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F8CF" w14:textId="77777777" w:rsidR="003C7265" w:rsidRPr="008C2615" w:rsidRDefault="008C2615" w:rsidP="008C2615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Title of the paper</w:t>
      </w:r>
    </w:p>
    <w:p w14:paraId="5876D385" w14:textId="77777777" w:rsidR="003C7265" w:rsidRPr="00166BD5" w:rsidRDefault="003C7265" w:rsidP="008C2615">
      <w:pPr>
        <w:spacing w:line="360" w:lineRule="auto"/>
        <w:jc w:val="center"/>
        <w:rPr>
          <w:color w:val="A6A6A6" w:themeColor="background1" w:themeShade="A6"/>
          <w:lang w:val="en-US"/>
        </w:rPr>
      </w:pPr>
      <w:r w:rsidRPr="00166BD5">
        <w:rPr>
          <w:color w:val="A6A6A6" w:themeColor="background1" w:themeShade="A6"/>
          <w:lang w:val="en-US"/>
        </w:rPr>
        <w:t>(title should be informative, specific, and up to 75 characters, including spaces)</w:t>
      </w:r>
    </w:p>
    <w:p w14:paraId="619D899A" w14:textId="77777777" w:rsidR="003C7265" w:rsidRPr="00FF0B6C" w:rsidRDefault="003C7265" w:rsidP="008C2615">
      <w:pPr>
        <w:spacing w:line="360" w:lineRule="auto"/>
        <w:jc w:val="center"/>
        <w:rPr>
          <w:b/>
          <w:lang w:val="en-US"/>
        </w:rPr>
      </w:pPr>
      <w:r w:rsidRPr="00FF0B6C">
        <w:rPr>
          <w:b/>
          <w:lang w:val="en-US"/>
        </w:rPr>
        <w:t>Running title of the paper</w:t>
      </w:r>
    </w:p>
    <w:p w14:paraId="73B4D58C" w14:textId="77777777" w:rsidR="003C7265" w:rsidRPr="00166BD5" w:rsidRDefault="003C7265" w:rsidP="008C2615">
      <w:pPr>
        <w:spacing w:line="360" w:lineRule="auto"/>
        <w:jc w:val="center"/>
        <w:rPr>
          <w:color w:val="A6A6A6" w:themeColor="background1" w:themeShade="A6"/>
          <w:lang w:val="en-US"/>
        </w:rPr>
      </w:pPr>
      <w:r w:rsidRPr="00166BD5">
        <w:rPr>
          <w:color w:val="A6A6A6" w:themeColor="background1" w:themeShade="A6"/>
          <w:lang w:val="en-US"/>
        </w:rPr>
        <w:t>(short version of the title; up to 50 characters, including spaces)</w:t>
      </w:r>
    </w:p>
    <w:p w14:paraId="7B715EAE" w14:textId="77777777" w:rsidR="003C7265" w:rsidRDefault="003C7265" w:rsidP="008C2615">
      <w:pPr>
        <w:spacing w:line="360" w:lineRule="auto"/>
        <w:jc w:val="center"/>
        <w:rPr>
          <w:lang w:val="en-US"/>
        </w:rPr>
      </w:pPr>
    </w:p>
    <w:p w14:paraId="474A3F1C" w14:textId="77777777" w:rsidR="008C2615" w:rsidRDefault="008C2615" w:rsidP="008C2615">
      <w:pPr>
        <w:spacing w:line="360" w:lineRule="auto"/>
        <w:jc w:val="center"/>
        <w:rPr>
          <w:lang w:val="en-US"/>
        </w:rPr>
      </w:pPr>
      <w:r>
        <w:rPr>
          <w:lang w:val="en-US"/>
        </w:rPr>
        <w:t>Name1 Surname1</w:t>
      </w:r>
      <w:r w:rsidRPr="008C2615">
        <w:rPr>
          <w:vertAlign w:val="superscript"/>
          <w:lang w:val="en-US"/>
        </w:rPr>
        <w:t>1</w:t>
      </w:r>
      <w:r>
        <w:rPr>
          <w:lang w:val="en-US"/>
        </w:rPr>
        <w:t>, Name2 Surname2</w:t>
      </w:r>
      <w:r w:rsidRPr="008C2615">
        <w:rPr>
          <w:vertAlign w:val="superscript"/>
          <w:lang w:val="en-US"/>
        </w:rPr>
        <w:t>2</w:t>
      </w:r>
      <w:r w:rsidR="00772BC3">
        <w:rPr>
          <w:lang w:val="en-US"/>
        </w:rPr>
        <w:t xml:space="preserve">, </w:t>
      </w:r>
      <w:r>
        <w:rPr>
          <w:lang w:val="en-US"/>
        </w:rPr>
        <w:t>and Name3 Surname3</w:t>
      </w:r>
      <w:r w:rsidRPr="008C2615">
        <w:rPr>
          <w:vertAlign w:val="superscript"/>
          <w:lang w:val="en-US"/>
        </w:rPr>
        <w:t>1,</w:t>
      </w:r>
      <w:proofErr w:type="gramStart"/>
      <w:r w:rsidRPr="008C2615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>,</w:t>
      </w:r>
      <w:r w:rsidRPr="008C2615">
        <w:rPr>
          <w:lang w:val="en-US"/>
        </w:rPr>
        <w:t>*</w:t>
      </w:r>
      <w:proofErr w:type="gramEnd"/>
    </w:p>
    <w:p w14:paraId="0663DF6E" w14:textId="77777777" w:rsidR="008C2615" w:rsidRDefault="008C2615" w:rsidP="008C2615">
      <w:pPr>
        <w:spacing w:line="360" w:lineRule="auto"/>
        <w:jc w:val="center"/>
        <w:rPr>
          <w:lang w:val="en-US"/>
        </w:rPr>
      </w:pPr>
    </w:p>
    <w:p w14:paraId="407F32A9" w14:textId="77777777" w:rsidR="008C2615" w:rsidRDefault="008C2615" w:rsidP="008C2615">
      <w:pPr>
        <w:spacing w:line="360" w:lineRule="auto"/>
        <w:jc w:val="center"/>
        <w:rPr>
          <w:lang w:val="en-US"/>
        </w:rPr>
      </w:pPr>
      <w:r w:rsidRPr="008C2615">
        <w:rPr>
          <w:vertAlign w:val="superscript"/>
          <w:lang w:val="en-US"/>
        </w:rPr>
        <w:t>1</w:t>
      </w:r>
      <w:r>
        <w:rPr>
          <w:lang w:val="en-US"/>
        </w:rPr>
        <w:t xml:space="preserve"> first affiliation</w:t>
      </w:r>
    </w:p>
    <w:p w14:paraId="6AC763F8" w14:textId="77777777" w:rsidR="008C2615" w:rsidRDefault="008C2615" w:rsidP="008C2615">
      <w:pPr>
        <w:spacing w:line="360" w:lineRule="auto"/>
        <w:jc w:val="center"/>
        <w:rPr>
          <w:lang w:val="en-US"/>
        </w:rPr>
      </w:pPr>
      <w:r w:rsidRPr="008C2615">
        <w:rPr>
          <w:vertAlign w:val="superscript"/>
          <w:lang w:val="en-US"/>
        </w:rPr>
        <w:t>2</w:t>
      </w:r>
      <w:r>
        <w:rPr>
          <w:lang w:val="en-US"/>
        </w:rPr>
        <w:t xml:space="preserve"> second affiliation</w:t>
      </w:r>
    </w:p>
    <w:p w14:paraId="7E53147B" w14:textId="77777777" w:rsidR="008C2615" w:rsidRDefault="008C2615" w:rsidP="008C2615">
      <w:pPr>
        <w:spacing w:line="360" w:lineRule="auto"/>
        <w:jc w:val="center"/>
        <w:rPr>
          <w:lang w:val="en-US"/>
        </w:rPr>
      </w:pPr>
    </w:p>
    <w:p w14:paraId="5445A865" w14:textId="77777777" w:rsidR="008C2615" w:rsidRPr="00FF0B6C" w:rsidRDefault="008C2615" w:rsidP="008C2615">
      <w:pPr>
        <w:spacing w:line="360" w:lineRule="auto"/>
        <w:jc w:val="center"/>
        <w:rPr>
          <w:lang w:val="en-US"/>
        </w:rPr>
      </w:pPr>
      <w:r>
        <w:rPr>
          <w:lang w:val="en-US"/>
        </w:rPr>
        <w:t xml:space="preserve">* Corresponding author: </w:t>
      </w:r>
      <w:r w:rsidRPr="00166BD5">
        <w:rPr>
          <w:color w:val="A6A6A6" w:themeColor="background1" w:themeShade="A6"/>
          <w:lang w:val="en-US"/>
        </w:rPr>
        <w:t>please insert email address here</w:t>
      </w:r>
      <w:r w:rsidR="00166BD5" w:rsidRPr="00166BD5">
        <w:rPr>
          <w:color w:val="A6A6A6" w:themeColor="background1" w:themeShade="A6"/>
          <w:lang w:val="en-US"/>
        </w:rPr>
        <w:t xml:space="preserve"> (there can be more than one corresponding author)</w:t>
      </w:r>
    </w:p>
    <w:p w14:paraId="0F5A1252" w14:textId="77777777" w:rsidR="008C2615" w:rsidRDefault="008C2615" w:rsidP="008C2615">
      <w:pPr>
        <w:spacing w:line="360" w:lineRule="auto"/>
        <w:jc w:val="both"/>
        <w:rPr>
          <w:b/>
          <w:lang w:val="en-US"/>
        </w:rPr>
      </w:pPr>
    </w:p>
    <w:p w14:paraId="0D7D8F49" w14:textId="77777777" w:rsidR="003C7265" w:rsidRPr="00FF0B6C" w:rsidRDefault="003C7265" w:rsidP="008C2615">
      <w:pPr>
        <w:spacing w:line="360" w:lineRule="auto"/>
        <w:jc w:val="both"/>
        <w:rPr>
          <w:lang w:val="en-US"/>
        </w:rPr>
      </w:pPr>
      <w:r w:rsidRPr="00FF0B6C">
        <w:rPr>
          <w:b/>
          <w:lang w:val="en-US"/>
        </w:rPr>
        <w:t>Abstract:</w:t>
      </w:r>
      <w:r w:rsidRPr="00FF0B6C">
        <w:rPr>
          <w:lang w:val="en-US"/>
        </w:rPr>
        <w:t xml:space="preserve"> Text of the abstract </w:t>
      </w:r>
      <w:r w:rsidRPr="00166BD5">
        <w:rPr>
          <w:color w:val="A6A6A6" w:themeColor="background1" w:themeShade="A6"/>
          <w:lang w:val="en-US"/>
        </w:rPr>
        <w:t>(up to 200 words; should be understandable without reference to the text – please do not use citations and references, avoid specialist abbreviations and symbols)</w:t>
      </w:r>
    </w:p>
    <w:p w14:paraId="24EE9F8A" w14:textId="77777777" w:rsidR="003C7265" w:rsidRPr="00FF0B6C" w:rsidRDefault="003C7265" w:rsidP="008C2615">
      <w:pPr>
        <w:spacing w:line="360" w:lineRule="auto"/>
        <w:jc w:val="both"/>
        <w:rPr>
          <w:lang w:val="en-US"/>
        </w:rPr>
      </w:pPr>
    </w:p>
    <w:p w14:paraId="716B3790" w14:textId="77777777" w:rsidR="003C7265" w:rsidRPr="00FF0B6C" w:rsidRDefault="003C7265" w:rsidP="008C2615">
      <w:pPr>
        <w:spacing w:line="360" w:lineRule="auto"/>
        <w:jc w:val="both"/>
        <w:rPr>
          <w:color w:val="808080"/>
          <w:lang w:val="en-US"/>
        </w:rPr>
      </w:pPr>
      <w:r w:rsidRPr="00FF0B6C">
        <w:rPr>
          <w:b/>
          <w:lang w:val="en-US"/>
        </w:rPr>
        <w:t>Keywords:</w:t>
      </w:r>
      <w:r w:rsidRPr="00FF0B6C">
        <w:rPr>
          <w:lang w:val="en-US"/>
        </w:rPr>
        <w:t xml:space="preserve"> keyword1</w:t>
      </w:r>
      <w:r w:rsidR="00772BC3">
        <w:rPr>
          <w:lang w:val="en-US"/>
        </w:rPr>
        <w:t>,</w:t>
      </w:r>
      <w:r w:rsidRPr="00FF0B6C">
        <w:rPr>
          <w:lang w:val="en-US"/>
        </w:rPr>
        <w:t xml:space="preserve"> keyword2</w:t>
      </w:r>
      <w:r w:rsidR="00772BC3">
        <w:rPr>
          <w:lang w:val="en-US"/>
        </w:rPr>
        <w:t>,</w:t>
      </w:r>
      <w:r w:rsidRPr="00FF0B6C">
        <w:rPr>
          <w:lang w:val="en-US"/>
        </w:rPr>
        <w:t xml:space="preserve"> keyword3… </w:t>
      </w:r>
      <w:r w:rsidRPr="00166BD5">
        <w:rPr>
          <w:color w:val="A6A6A6" w:themeColor="background1" w:themeShade="A6"/>
          <w:lang w:val="en-US"/>
        </w:rPr>
        <w:t xml:space="preserve">(up to </w:t>
      </w:r>
      <w:r w:rsidR="00D348EF">
        <w:rPr>
          <w:color w:val="A6A6A6" w:themeColor="background1" w:themeShade="A6"/>
          <w:lang w:val="en-US"/>
        </w:rPr>
        <w:t>6</w:t>
      </w:r>
      <w:r w:rsidRPr="00166BD5">
        <w:rPr>
          <w:color w:val="A6A6A6" w:themeColor="background1" w:themeShade="A6"/>
          <w:lang w:val="en-US"/>
        </w:rPr>
        <w:t xml:space="preserve"> keywords separated by </w:t>
      </w:r>
      <w:r w:rsidR="00772BC3">
        <w:rPr>
          <w:color w:val="A6A6A6" w:themeColor="background1" w:themeShade="A6"/>
          <w:lang w:val="en-US"/>
        </w:rPr>
        <w:t>commas</w:t>
      </w:r>
      <w:r w:rsidRPr="00166BD5">
        <w:rPr>
          <w:color w:val="A6A6A6" w:themeColor="background1" w:themeShade="A6"/>
          <w:lang w:val="en-US"/>
        </w:rPr>
        <w:t>)</w:t>
      </w:r>
    </w:p>
    <w:p w14:paraId="393F85A0" w14:textId="77777777" w:rsidR="003C7265" w:rsidRPr="00FF0B6C" w:rsidRDefault="003C7265" w:rsidP="008C2615">
      <w:pPr>
        <w:spacing w:line="360" w:lineRule="auto"/>
        <w:rPr>
          <w:b/>
          <w:lang w:val="en-US"/>
        </w:rPr>
      </w:pPr>
    </w:p>
    <w:p w14:paraId="54F61DC5" w14:textId="77777777" w:rsidR="003C7265" w:rsidRPr="00166BD5" w:rsidRDefault="003C7265" w:rsidP="008C2615">
      <w:pPr>
        <w:spacing w:line="360" w:lineRule="auto"/>
        <w:jc w:val="both"/>
        <w:rPr>
          <w:color w:val="A6A6A6" w:themeColor="background1" w:themeShade="A6"/>
          <w:lang w:val="en-US"/>
        </w:rPr>
      </w:pPr>
      <w:r w:rsidRPr="00166BD5">
        <w:rPr>
          <w:color w:val="A6A6A6" w:themeColor="background1" w:themeShade="A6"/>
          <w:lang w:val="en-US"/>
        </w:rPr>
        <w:t>(</w:t>
      </w:r>
      <w:r w:rsidR="008C2615" w:rsidRPr="00166BD5">
        <w:rPr>
          <w:color w:val="A6A6A6" w:themeColor="background1" w:themeShade="A6"/>
          <w:lang w:val="en-US"/>
        </w:rPr>
        <w:t xml:space="preserve">for </w:t>
      </w:r>
      <w:proofErr w:type="gramStart"/>
      <w:r w:rsidR="008C2615" w:rsidRPr="00166BD5">
        <w:rPr>
          <w:color w:val="A6A6A6" w:themeColor="background1" w:themeShade="A6"/>
          <w:lang w:val="en-US"/>
        </w:rPr>
        <w:t>details</w:t>
      </w:r>
      <w:proofErr w:type="gramEnd"/>
      <w:r w:rsidR="008C2615" w:rsidRPr="00166BD5">
        <w:rPr>
          <w:color w:val="A6A6A6" w:themeColor="background1" w:themeShade="A6"/>
          <w:lang w:val="en-US"/>
        </w:rPr>
        <w:t xml:space="preserve"> please see Instructions for Authors</w:t>
      </w:r>
      <w:r w:rsidR="00841DB9" w:rsidRPr="00166BD5">
        <w:rPr>
          <w:color w:val="A6A6A6" w:themeColor="background1" w:themeShade="A6"/>
          <w:lang w:val="en-US"/>
        </w:rPr>
        <w:t xml:space="preserve"> available on the </w:t>
      </w:r>
      <w:r w:rsidR="00D348EF">
        <w:rPr>
          <w:i/>
          <w:color w:val="A6A6A6" w:themeColor="background1" w:themeShade="A6"/>
          <w:lang w:val="en-US"/>
        </w:rPr>
        <w:t>REVAC</w:t>
      </w:r>
      <w:r w:rsidR="00841DB9" w:rsidRPr="00166BD5">
        <w:rPr>
          <w:color w:val="A6A6A6" w:themeColor="background1" w:themeShade="A6"/>
          <w:lang w:val="en-US"/>
        </w:rPr>
        <w:t xml:space="preserve"> website)</w:t>
      </w:r>
    </w:p>
    <w:p w14:paraId="00E0F5D2" w14:textId="77777777" w:rsidR="003C7265" w:rsidRDefault="003C7265" w:rsidP="008C2615">
      <w:pPr>
        <w:spacing w:line="360" w:lineRule="auto"/>
        <w:rPr>
          <w:b/>
          <w:lang w:val="en-US"/>
        </w:rPr>
      </w:pPr>
    </w:p>
    <w:p w14:paraId="5143384E" w14:textId="77777777" w:rsidR="00D348EF" w:rsidRPr="00D348EF" w:rsidRDefault="00D348EF" w:rsidP="00D348EF">
      <w:pPr>
        <w:spacing w:line="360" w:lineRule="auto"/>
        <w:jc w:val="both"/>
        <w:rPr>
          <w:color w:val="A6A6A6" w:themeColor="background1" w:themeShade="A6"/>
          <w:lang w:val="en-US"/>
        </w:rPr>
      </w:pPr>
      <w:r w:rsidRPr="00D348EF">
        <w:rPr>
          <w:color w:val="A6A6A6" w:themeColor="background1" w:themeShade="A6"/>
          <w:lang w:val="en-US"/>
        </w:rPr>
        <w:t>Possible sections for Research Article are presented below. Review Articles can have other, individual set of sections.</w:t>
      </w:r>
    </w:p>
    <w:p w14:paraId="1AD3D8F6" w14:textId="77777777" w:rsidR="00D348EF" w:rsidRPr="00FF0B6C" w:rsidRDefault="00D348EF" w:rsidP="008C2615">
      <w:pPr>
        <w:spacing w:line="360" w:lineRule="auto"/>
        <w:rPr>
          <w:b/>
          <w:lang w:val="en-US"/>
        </w:rPr>
      </w:pPr>
    </w:p>
    <w:p w14:paraId="4C372564" w14:textId="77777777" w:rsidR="003C7265" w:rsidRPr="00FF0B6C" w:rsidRDefault="008C2615" w:rsidP="008C2615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1 </w:t>
      </w:r>
      <w:r w:rsidR="003C7265" w:rsidRPr="00FF0B6C">
        <w:rPr>
          <w:b/>
          <w:lang w:val="en-US"/>
        </w:rPr>
        <w:t>Introduction</w:t>
      </w:r>
    </w:p>
    <w:p w14:paraId="7AA246DD" w14:textId="77777777" w:rsidR="003C7265" w:rsidRPr="00FF0B6C" w:rsidRDefault="003C7265" w:rsidP="008C2615">
      <w:pPr>
        <w:spacing w:line="360" w:lineRule="auto"/>
        <w:jc w:val="both"/>
        <w:rPr>
          <w:lang w:val="en-US"/>
        </w:rPr>
      </w:pP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>.</w:t>
      </w:r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>.</w:t>
      </w:r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r w:rsidR="008C2615">
        <w:rPr>
          <w:lang w:val="en-US"/>
        </w:rPr>
        <w:t>(see Figure</w:t>
      </w:r>
      <w:r w:rsidRPr="00FF0B6C">
        <w:rPr>
          <w:lang w:val="en-US"/>
        </w:rPr>
        <w:t xml:space="preserve"> 1).</w:t>
      </w:r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="008C2615">
        <w:rPr>
          <w:lang w:val="en-US"/>
        </w:rPr>
        <w:t>text</w:t>
      </w:r>
      <w:proofErr w:type="spellEnd"/>
      <w:r w:rsidR="008C2615">
        <w:rPr>
          <w:lang w:val="en-US"/>
        </w:rPr>
        <w:t xml:space="preserve"> </w:t>
      </w:r>
      <w:r w:rsidR="00326C3E">
        <w:rPr>
          <w:lang w:val="en-US"/>
        </w:rPr>
        <w:t>[</w:t>
      </w:r>
      <w:r w:rsidR="00841DB9">
        <w:rPr>
          <w:lang w:val="en-US"/>
        </w:rPr>
        <w:t>1</w:t>
      </w:r>
      <w:r w:rsidR="00326C3E">
        <w:rPr>
          <w:lang w:val="en-US"/>
        </w:rPr>
        <w:t>]</w:t>
      </w:r>
      <w:r w:rsidRPr="00FF0B6C">
        <w:rPr>
          <w:lang w:val="en-US"/>
        </w:rPr>
        <w:t>,</w:t>
      </w:r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="008C2615">
        <w:rPr>
          <w:lang w:val="en-US"/>
        </w:rPr>
        <w:t xml:space="preserve"> </w:t>
      </w:r>
      <w:r w:rsidR="00326C3E">
        <w:rPr>
          <w:lang w:val="en-US"/>
        </w:rPr>
        <w:t>[</w:t>
      </w:r>
      <w:r w:rsidR="00841DB9">
        <w:rPr>
          <w:lang w:val="en-US"/>
        </w:rPr>
        <w:t>1,2</w:t>
      </w:r>
      <w:r w:rsidR="00326C3E">
        <w:rPr>
          <w:lang w:val="en-US"/>
        </w:rPr>
        <w:t>]</w:t>
      </w:r>
      <w:r w:rsidRPr="00FF0B6C">
        <w:rPr>
          <w:lang w:val="en-US"/>
        </w:rPr>
        <w:t>. 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="00841DB9">
        <w:rPr>
          <w:lang w:val="en-US"/>
        </w:rPr>
        <w:t xml:space="preserve"> </w:t>
      </w:r>
      <w:r w:rsidR="00326C3E">
        <w:rPr>
          <w:lang w:val="en-US"/>
        </w:rPr>
        <w:t>[</w:t>
      </w:r>
      <w:r w:rsidR="00841DB9">
        <w:rPr>
          <w:lang w:val="en-US"/>
        </w:rPr>
        <w:t>3-7</w:t>
      </w:r>
      <w:r w:rsidR="00326C3E">
        <w:rPr>
          <w:lang w:val="en-US"/>
        </w:rPr>
        <w:t>]</w:t>
      </w:r>
      <w:r w:rsidRPr="00FF0B6C">
        <w:rPr>
          <w:color w:val="999999"/>
          <w:lang w:val="en-US"/>
        </w:rPr>
        <w:t xml:space="preserve"> </w:t>
      </w:r>
      <w:r w:rsidRPr="00FF0B6C">
        <w:rPr>
          <w:lang w:val="en-US"/>
        </w:rPr>
        <w:t>text</w:t>
      </w:r>
      <w:r w:rsidRPr="00FF0B6C">
        <w:rPr>
          <w:color w:val="999999"/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>…</w:t>
      </w:r>
    </w:p>
    <w:p w14:paraId="3E858ED0" w14:textId="77777777" w:rsidR="003C7265" w:rsidRDefault="003C7265" w:rsidP="008C2615">
      <w:pPr>
        <w:spacing w:line="360" w:lineRule="auto"/>
        <w:rPr>
          <w:lang w:val="en-US"/>
        </w:rPr>
      </w:pPr>
    </w:p>
    <w:p w14:paraId="24C4853A" w14:textId="77777777" w:rsidR="003C7265" w:rsidRDefault="003C7265" w:rsidP="008C2615">
      <w:pPr>
        <w:spacing w:line="360" w:lineRule="auto"/>
        <w:rPr>
          <w:lang w:val="en-US"/>
        </w:rPr>
      </w:pPr>
      <w:r>
        <w:rPr>
          <w:lang w:val="en-US"/>
        </w:rPr>
        <w:t xml:space="preserve">&lt;Location of Figure 1&gt; </w:t>
      </w:r>
      <w:r w:rsidRPr="002C7B98">
        <w:rPr>
          <w:color w:val="808080"/>
          <w:lang w:val="en-US"/>
        </w:rPr>
        <w:t>(locations of figures and tables should be clearly indicated</w:t>
      </w:r>
      <w:r>
        <w:rPr>
          <w:color w:val="808080"/>
          <w:lang w:val="en-US"/>
        </w:rPr>
        <w:t xml:space="preserve"> in the text</w:t>
      </w:r>
      <w:r w:rsidRPr="002C7B98">
        <w:rPr>
          <w:color w:val="808080"/>
          <w:lang w:val="en-US"/>
        </w:rPr>
        <w:t>)</w:t>
      </w:r>
    </w:p>
    <w:p w14:paraId="2237B65F" w14:textId="77777777" w:rsidR="003C7265" w:rsidRPr="00FF0B6C" w:rsidRDefault="003C7265" w:rsidP="008C2615">
      <w:pPr>
        <w:spacing w:line="360" w:lineRule="auto"/>
        <w:rPr>
          <w:lang w:val="en-US"/>
        </w:rPr>
      </w:pPr>
    </w:p>
    <w:p w14:paraId="4E5C2C1C" w14:textId="77777777" w:rsidR="003C7265" w:rsidRPr="00FF0B6C" w:rsidRDefault="00CC0164" w:rsidP="008C2615">
      <w:pPr>
        <w:spacing w:line="360" w:lineRule="auto"/>
        <w:rPr>
          <w:b/>
          <w:lang w:val="en-US"/>
        </w:rPr>
      </w:pPr>
      <w:r>
        <w:rPr>
          <w:b/>
          <w:lang w:val="en-US"/>
        </w:rPr>
        <w:t>2</w:t>
      </w:r>
      <w:r w:rsidR="008C2615">
        <w:rPr>
          <w:b/>
          <w:lang w:val="en-US"/>
        </w:rPr>
        <w:t xml:space="preserve"> </w:t>
      </w:r>
      <w:r w:rsidR="00035C25">
        <w:rPr>
          <w:b/>
          <w:lang w:val="en-US"/>
        </w:rPr>
        <w:t>Section of main text</w:t>
      </w:r>
    </w:p>
    <w:p w14:paraId="41150098" w14:textId="77777777" w:rsidR="003C7265" w:rsidRPr="00FF0B6C" w:rsidRDefault="003C7265" w:rsidP="008C2615">
      <w:pPr>
        <w:spacing w:line="360" w:lineRule="auto"/>
        <w:jc w:val="both"/>
        <w:rPr>
          <w:color w:val="808080"/>
          <w:lang w:val="en-US"/>
        </w:rPr>
      </w:pPr>
      <w:r w:rsidRPr="00FF0B6C">
        <w:rPr>
          <w:lang w:val="en-US"/>
        </w:rPr>
        <w:lastRenderedPageBreak/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="008C2615">
        <w:rPr>
          <w:lang w:val="en-US"/>
        </w:rPr>
        <w:t>text</w:t>
      </w:r>
      <w:proofErr w:type="spellEnd"/>
      <w:r w:rsidR="008C2615">
        <w:rPr>
          <w:lang w:val="en-US"/>
        </w:rPr>
        <w:t xml:space="preserve"> </w:t>
      </w:r>
      <w:proofErr w:type="spellStart"/>
      <w:r w:rsidR="008C2615">
        <w:rPr>
          <w:lang w:val="en-US"/>
        </w:rPr>
        <w:t>text</w:t>
      </w:r>
      <w:proofErr w:type="spellEnd"/>
      <w:r w:rsidR="008C2615">
        <w:rPr>
          <w:lang w:val="en-US"/>
        </w:rPr>
        <w:t xml:space="preserve"> </w:t>
      </w:r>
      <w:proofErr w:type="spellStart"/>
      <w:r w:rsidR="008C2615">
        <w:rPr>
          <w:lang w:val="en-US"/>
        </w:rPr>
        <w:t>text</w:t>
      </w:r>
      <w:proofErr w:type="spellEnd"/>
      <w:r w:rsidR="008C2615">
        <w:rPr>
          <w:lang w:val="en-US"/>
        </w:rPr>
        <w:t xml:space="preserve"> </w:t>
      </w:r>
      <w:proofErr w:type="spellStart"/>
      <w:r w:rsidR="008C2615">
        <w:rPr>
          <w:lang w:val="en-US"/>
        </w:rPr>
        <w:t>text</w:t>
      </w:r>
      <w:proofErr w:type="spellEnd"/>
      <w:r w:rsidR="008C2615">
        <w:rPr>
          <w:lang w:val="en-US"/>
        </w:rPr>
        <w:t xml:space="preserve"> </w:t>
      </w:r>
      <w:proofErr w:type="spellStart"/>
      <w:r w:rsidR="008C2615">
        <w:rPr>
          <w:lang w:val="en-US"/>
        </w:rPr>
        <w:t>text</w:t>
      </w:r>
      <w:proofErr w:type="spellEnd"/>
      <w:r w:rsidR="008C2615">
        <w:rPr>
          <w:lang w:val="en-US"/>
        </w:rPr>
        <w:t xml:space="preserve"> in Figure</w:t>
      </w:r>
      <w:r w:rsidRPr="00FF0B6C">
        <w:rPr>
          <w:lang w:val="en-US"/>
        </w:rPr>
        <w:t xml:space="preserve"> 2. Te</w:t>
      </w:r>
      <w:r w:rsidR="008C2615">
        <w:rPr>
          <w:lang w:val="en-US"/>
        </w:rPr>
        <w:t xml:space="preserve">xt </w:t>
      </w:r>
      <w:proofErr w:type="spellStart"/>
      <w:r w:rsidR="008C2615">
        <w:rPr>
          <w:lang w:val="en-US"/>
        </w:rPr>
        <w:t>text</w:t>
      </w:r>
      <w:proofErr w:type="spellEnd"/>
      <w:r w:rsidR="008C2615">
        <w:rPr>
          <w:lang w:val="en-US"/>
        </w:rPr>
        <w:t xml:space="preserve"> </w:t>
      </w:r>
      <w:proofErr w:type="spellStart"/>
      <w:r w:rsidR="008C2615">
        <w:rPr>
          <w:lang w:val="en-US"/>
        </w:rPr>
        <w:t>text</w:t>
      </w:r>
      <w:proofErr w:type="spellEnd"/>
      <w:r w:rsidR="00BE4196">
        <w:rPr>
          <w:lang w:val="en-US"/>
        </w:rPr>
        <w:t xml:space="preserve"> </w:t>
      </w:r>
      <w:commentRangeStart w:id="0"/>
      <w:r w:rsidR="00BE4196">
        <w:rPr>
          <w:lang w:val="en-US"/>
        </w:rPr>
        <w:t>35 mL</w:t>
      </w:r>
      <w:commentRangeEnd w:id="0"/>
      <w:r w:rsidR="00BE4196">
        <w:rPr>
          <w:rStyle w:val="Odwoaniedokomentarza"/>
        </w:rPr>
        <w:commentReference w:id="0"/>
      </w:r>
      <w:r w:rsidR="008C2615">
        <w:rPr>
          <w:lang w:val="en-US"/>
        </w:rPr>
        <w:t xml:space="preserve"> text </w:t>
      </w:r>
      <w:proofErr w:type="spellStart"/>
      <w:r w:rsidR="008C2615">
        <w:rPr>
          <w:lang w:val="en-US"/>
        </w:rPr>
        <w:t>text</w:t>
      </w:r>
      <w:proofErr w:type="spellEnd"/>
      <w:r w:rsidR="00841DB9">
        <w:rPr>
          <w:lang w:val="en-US"/>
        </w:rPr>
        <w:t xml:space="preserve"> </w:t>
      </w:r>
      <w:r w:rsidR="00326C3E">
        <w:rPr>
          <w:lang w:val="en-US"/>
        </w:rPr>
        <w:t>[</w:t>
      </w:r>
      <w:r w:rsidR="00841DB9">
        <w:rPr>
          <w:lang w:val="en-US"/>
        </w:rPr>
        <w:t>4,8-10</w:t>
      </w:r>
      <w:r w:rsidR="00326C3E">
        <w:rPr>
          <w:lang w:val="en-US"/>
        </w:rPr>
        <w:t>]</w:t>
      </w:r>
      <w:r w:rsidRPr="00FF0B6C">
        <w:rPr>
          <w:lang w:val="en-US"/>
        </w:rPr>
        <w:t xml:space="preserve">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State">
          <w:r w:rsidRPr="00FF0B6C">
            <w:rPr>
              <w:lang w:val="en-US"/>
            </w:rPr>
            <w:t>tex</w:t>
          </w:r>
        </w:smartTag>
      </w:smartTag>
      <w:proofErr w:type="spellEnd"/>
      <w:r w:rsidRPr="00FF0B6C">
        <w:rPr>
          <w:lang w:val="en-US"/>
        </w:rPr>
        <w:t xml:space="preserve"> (see Table 1). Text </w:t>
      </w:r>
      <w:proofErr w:type="spellStart"/>
      <w:r w:rsidR="00841DB9">
        <w:rPr>
          <w:lang w:val="en-US"/>
        </w:rPr>
        <w:t>text</w:t>
      </w:r>
      <w:proofErr w:type="spellEnd"/>
      <w:r w:rsidR="00841DB9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</w:t>
      </w:r>
      <w:r w:rsidR="008C2615">
        <w:rPr>
          <w:lang w:val="en-US"/>
        </w:rPr>
        <w:t>xt</w:t>
      </w:r>
      <w:proofErr w:type="spellEnd"/>
      <w:r w:rsidR="008C2615">
        <w:rPr>
          <w:lang w:val="en-US"/>
        </w:rPr>
        <w:t xml:space="preserve"> </w:t>
      </w:r>
      <w:commentRangeStart w:id="1"/>
      <w:r w:rsidR="00BE4196">
        <w:rPr>
          <w:lang w:val="en-US"/>
        </w:rPr>
        <w:t xml:space="preserve">2 h </w:t>
      </w:r>
      <w:r w:rsidR="008C2615">
        <w:rPr>
          <w:lang w:val="en-US"/>
        </w:rPr>
        <w:t xml:space="preserve">text </w:t>
      </w:r>
      <w:proofErr w:type="spellStart"/>
      <w:r w:rsidR="008C2615">
        <w:rPr>
          <w:lang w:val="en-US"/>
        </w:rPr>
        <w:t>text</w:t>
      </w:r>
      <w:proofErr w:type="spellEnd"/>
      <w:r w:rsidR="00BE4196">
        <w:rPr>
          <w:lang w:val="en-US"/>
        </w:rPr>
        <w:t xml:space="preserve"> 30 min</w:t>
      </w:r>
      <w:r w:rsidR="008C2615">
        <w:rPr>
          <w:lang w:val="en-US"/>
        </w:rPr>
        <w:t xml:space="preserve"> text </w:t>
      </w:r>
      <w:proofErr w:type="spellStart"/>
      <w:r w:rsidR="008C2615">
        <w:rPr>
          <w:lang w:val="en-US"/>
        </w:rPr>
        <w:t>text</w:t>
      </w:r>
      <w:proofErr w:type="spellEnd"/>
      <w:r w:rsidR="00BE4196">
        <w:rPr>
          <w:lang w:val="en-US"/>
        </w:rPr>
        <w:t xml:space="preserve"> 10 s</w:t>
      </w:r>
      <w:commentRangeEnd w:id="1"/>
      <w:r w:rsidR="00BE4196">
        <w:rPr>
          <w:rStyle w:val="Odwoaniedokomentarza"/>
        </w:rPr>
        <w:commentReference w:id="1"/>
      </w:r>
      <w:r w:rsidRPr="00FF0B6C">
        <w:rPr>
          <w:lang w:val="en-US"/>
        </w:rPr>
        <w:t xml:space="preserve">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</w:t>
      </w:r>
      <w:r w:rsidR="00C31BED">
        <w:rPr>
          <w:lang w:val="en-US"/>
        </w:rPr>
        <w:t>t</w:t>
      </w:r>
      <w:proofErr w:type="spellEnd"/>
      <w:r w:rsidR="00C31BED">
        <w:rPr>
          <w:lang w:val="en-US"/>
        </w:rPr>
        <w:t xml:space="preserve"> </w:t>
      </w:r>
      <w:proofErr w:type="spellStart"/>
      <w:r w:rsidR="00C31BED">
        <w:rPr>
          <w:lang w:val="en-US"/>
        </w:rPr>
        <w:t>text</w:t>
      </w:r>
      <w:proofErr w:type="spellEnd"/>
      <w:r w:rsidR="00C31BED">
        <w:rPr>
          <w:lang w:val="en-US"/>
        </w:rPr>
        <w:t xml:space="preserve"> </w:t>
      </w:r>
      <w:proofErr w:type="spellStart"/>
      <w:r w:rsidR="00C31BED">
        <w:rPr>
          <w:lang w:val="en-US"/>
        </w:rPr>
        <w:t>text</w:t>
      </w:r>
      <w:proofErr w:type="spellEnd"/>
      <w:r w:rsidR="00C31BED">
        <w:rPr>
          <w:lang w:val="en-US"/>
        </w:rPr>
        <w:t>…</w:t>
      </w:r>
    </w:p>
    <w:p w14:paraId="5DC49990" w14:textId="77777777" w:rsidR="003C7265" w:rsidRDefault="003C7265" w:rsidP="008C2615">
      <w:pPr>
        <w:spacing w:line="360" w:lineRule="auto"/>
        <w:rPr>
          <w:lang w:val="en-US"/>
        </w:rPr>
      </w:pPr>
    </w:p>
    <w:p w14:paraId="5A441B0D" w14:textId="77777777" w:rsidR="00C31BED" w:rsidRDefault="00C31BED" w:rsidP="00C31BED">
      <w:pPr>
        <w:spacing w:line="360" w:lineRule="auto"/>
        <w:jc w:val="center"/>
        <w:rPr>
          <w:lang w:val="en-US"/>
        </w:rPr>
      </w:pPr>
      <w:r>
        <w:rPr>
          <w:lang w:val="en-US"/>
        </w:rPr>
        <w:t>&lt;Location of Figure 2&gt;</w:t>
      </w:r>
    </w:p>
    <w:p w14:paraId="01CEB797" w14:textId="77777777" w:rsidR="00C31BED" w:rsidRDefault="00C31BED" w:rsidP="008C2615">
      <w:pPr>
        <w:spacing w:line="360" w:lineRule="auto"/>
        <w:rPr>
          <w:lang w:val="en-US"/>
        </w:rPr>
      </w:pPr>
    </w:p>
    <w:p w14:paraId="7265C49D" w14:textId="77777777" w:rsidR="00C31BED" w:rsidRDefault="00C31BED" w:rsidP="00C31BED">
      <w:pPr>
        <w:spacing w:line="360" w:lineRule="auto"/>
        <w:jc w:val="center"/>
        <w:rPr>
          <w:lang w:val="en-US"/>
        </w:rPr>
      </w:pPr>
      <w:r>
        <w:rPr>
          <w:lang w:val="en-US"/>
        </w:rPr>
        <w:t>&lt;Location of Table 1&gt;</w:t>
      </w:r>
    </w:p>
    <w:p w14:paraId="4534B40C" w14:textId="77777777" w:rsidR="00C31BED" w:rsidRDefault="00C31BED" w:rsidP="008C2615">
      <w:pPr>
        <w:spacing w:line="360" w:lineRule="auto"/>
        <w:rPr>
          <w:lang w:val="en-US"/>
        </w:rPr>
      </w:pPr>
    </w:p>
    <w:p w14:paraId="11EC0841" w14:textId="77777777" w:rsidR="00CC0164" w:rsidRPr="00FF0B6C" w:rsidRDefault="00CC0164" w:rsidP="00CC0164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2.1 </w:t>
      </w:r>
      <w:r w:rsidR="00035C25">
        <w:rPr>
          <w:b/>
          <w:lang w:val="en-US"/>
        </w:rPr>
        <w:t>Subsection of main text</w:t>
      </w:r>
    </w:p>
    <w:p w14:paraId="27055B90" w14:textId="77777777" w:rsidR="00CC0164" w:rsidRDefault="00CC0164" w:rsidP="008C2615">
      <w:pPr>
        <w:spacing w:line="360" w:lineRule="auto"/>
        <w:rPr>
          <w:lang w:val="en-US"/>
        </w:rPr>
      </w:pP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="00C31BED">
        <w:rPr>
          <w:lang w:val="en-US"/>
        </w:rPr>
        <w:t xml:space="preserve"> </w:t>
      </w:r>
      <w:commentRangeStart w:id="2"/>
      <w:r w:rsidR="00C31BED">
        <w:rPr>
          <w:lang w:val="en-US"/>
        </w:rPr>
        <w:t>7ºC</w:t>
      </w:r>
      <w:commentRangeEnd w:id="2"/>
      <w:r w:rsidR="00C31BED">
        <w:rPr>
          <w:rStyle w:val="Odwoaniedokomentarza"/>
        </w:rPr>
        <w:commentReference w:id="2"/>
      </w:r>
      <w:r>
        <w:rPr>
          <w:lang w:val="en-US"/>
        </w:rPr>
        <w:t xml:space="preserve"> text. </w:t>
      </w: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Pr="00FF0B6C">
        <w:rPr>
          <w:lang w:val="en-US"/>
        </w:rPr>
        <w:t>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="000D57B6">
        <w:rPr>
          <w:lang w:val="en-US"/>
        </w:rPr>
        <w:t>text</w:t>
      </w:r>
      <w:proofErr w:type="spellEnd"/>
      <w:r w:rsidR="000D57B6">
        <w:rPr>
          <w:lang w:val="en-US"/>
        </w:rPr>
        <w:t xml:space="preserve"> </w:t>
      </w:r>
      <w:proofErr w:type="spellStart"/>
      <w:r w:rsidR="000D57B6">
        <w:rPr>
          <w:lang w:val="en-US"/>
        </w:rPr>
        <w:t>text</w:t>
      </w:r>
      <w:proofErr w:type="spellEnd"/>
      <w:r w:rsidR="000D57B6">
        <w:rPr>
          <w:lang w:val="en-US"/>
        </w:rPr>
        <w:t xml:space="preserve"> </w:t>
      </w:r>
      <w:proofErr w:type="spellStart"/>
      <w:r w:rsidR="000D57B6">
        <w:rPr>
          <w:lang w:val="en-US"/>
        </w:rPr>
        <w:t>text</w:t>
      </w:r>
      <w:proofErr w:type="spellEnd"/>
      <w:r w:rsidR="000D57B6">
        <w:rPr>
          <w:lang w:val="en-US"/>
        </w:rPr>
        <w:t xml:space="preserve"> </w:t>
      </w:r>
      <w:proofErr w:type="spellStart"/>
      <w:r w:rsidR="000D57B6">
        <w:rPr>
          <w:lang w:val="en-US"/>
        </w:rPr>
        <w:t>text</w:t>
      </w:r>
      <w:proofErr w:type="spellEnd"/>
      <w:r w:rsidR="000D57B6">
        <w:rPr>
          <w:lang w:val="en-US"/>
        </w:rPr>
        <w:t xml:space="preserve"> in </w:t>
      </w:r>
      <w:commentRangeStart w:id="3"/>
      <w:r w:rsidR="000D57B6">
        <w:rPr>
          <w:lang w:val="en-US"/>
        </w:rPr>
        <w:t>Eq. 1</w:t>
      </w:r>
      <w:commentRangeEnd w:id="3"/>
      <w:r w:rsidR="000D57B6">
        <w:rPr>
          <w:rStyle w:val="Odwoaniedokomentarza"/>
        </w:rPr>
        <w:commentReference w:id="3"/>
      </w:r>
      <w:r w:rsidR="000D57B6">
        <w:rPr>
          <w:lang w:val="en-US"/>
        </w:rPr>
        <w:t>.</w:t>
      </w:r>
    </w:p>
    <w:p w14:paraId="139674C3" w14:textId="77777777" w:rsidR="00CC0164" w:rsidRDefault="00CC0164" w:rsidP="008C2615">
      <w:pPr>
        <w:spacing w:line="360" w:lineRule="auto"/>
        <w:rPr>
          <w:lang w:val="en-US"/>
        </w:rPr>
      </w:pPr>
    </w:p>
    <w:p w14:paraId="0E0A2154" w14:textId="77777777" w:rsidR="000D57B6" w:rsidRPr="00FF0B6C" w:rsidRDefault="000D57B6" w:rsidP="000D57B6">
      <w:pPr>
        <w:spacing w:line="360" w:lineRule="auto"/>
        <w:jc w:val="center"/>
        <w:rPr>
          <w:lang w:val="en-US"/>
        </w:rPr>
      </w:pPr>
      <w:r>
        <w:rPr>
          <w:lang w:val="en-US"/>
        </w:rPr>
        <w:t>a</w:t>
      </w:r>
      <w:r w:rsidRPr="000D57B6">
        <w:rPr>
          <w:vertAlign w:val="superscript"/>
          <w:lang w:val="en-US"/>
        </w:rPr>
        <w:t>2</w:t>
      </w:r>
      <w:r>
        <w:rPr>
          <w:lang w:val="en-US"/>
        </w:rPr>
        <w:t xml:space="preserve"> = b</w:t>
      </w:r>
      <w:r w:rsidRPr="000D57B6">
        <w:rPr>
          <w:vertAlign w:val="superscript"/>
          <w:lang w:val="en-US"/>
        </w:rPr>
        <w:t>2</w:t>
      </w:r>
      <w:r>
        <w:rPr>
          <w:lang w:val="en-US"/>
        </w:rPr>
        <w:t xml:space="preserve"> + c</w:t>
      </w:r>
      <w:r w:rsidRPr="000D57B6">
        <w:rPr>
          <w:vertAlign w:val="superscript"/>
          <w:lang w:val="en-US"/>
        </w:rPr>
        <w:t>2</w:t>
      </w:r>
      <w:r>
        <w:rPr>
          <w:lang w:val="en-US"/>
        </w:rPr>
        <w:t xml:space="preserve">   (1)</w:t>
      </w:r>
    </w:p>
    <w:p w14:paraId="35AD47BE" w14:textId="77777777" w:rsidR="000D57B6" w:rsidRPr="000D57B6" w:rsidRDefault="000D57B6" w:rsidP="008C2615">
      <w:pPr>
        <w:spacing w:line="360" w:lineRule="auto"/>
        <w:rPr>
          <w:lang w:val="en-US"/>
        </w:rPr>
      </w:pPr>
    </w:p>
    <w:p w14:paraId="53A60EA7" w14:textId="77777777" w:rsidR="000D57B6" w:rsidRPr="00FF0B6C" w:rsidRDefault="000D57B6" w:rsidP="000D57B6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3 </w:t>
      </w:r>
      <w:r w:rsidR="00035C25">
        <w:rPr>
          <w:b/>
          <w:lang w:val="en-US"/>
        </w:rPr>
        <w:t>Section of main text</w:t>
      </w:r>
    </w:p>
    <w:p w14:paraId="248CF336" w14:textId="77777777" w:rsidR="000D57B6" w:rsidRPr="00FF0B6C" w:rsidRDefault="000D57B6" w:rsidP="000D57B6">
      <w:pPr>
        <w:spacing w:line="360" w:lineRule="auto"/>
        <w:jc w:val="both"/>
        <w:rPr>
          <w:lang w:val="en-US"/>
        </w:rPr>
      </w:pP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FF0B6C">
        <w:rPr>
          <w:lang w:val="en-US"/>
        </w:rPr>
        <w:t xml:space="preserve">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in Table 2.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</w:t>
      </w:r>
      <w:r>
        <w:rPr>
          <w:lang w:val="en-US"/>
        </w:rPr>
        <w:t>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commentRangeStart w:id="4"/>
      <w:r>
        <w:rPr>
          <w:lang w:val="en-US"/>
        </w:rPr>
        <w:t>23%</w:t>
      </w:r>
      <w:commentRangeEnd w:id="4"/>
      <w:r>
        <w:rPr>
          <w:rStyle w:val="Odwoaniedokomentarza"/>
        </w:rPr>
        <w:commentReference w:id="4"/>
      </w:r>
      <w:r w:rsidRPr="00FF0B6C">
        <w:rPr>
          <w:lang w:val="en-US"/>
        </w:rPr>
        <w:t xml:space="preserve">, </w:t>
      </w: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(11)</w:t>
      </w:r>
      <w:r w:rsidRPr="00FF0B6C">
        <w:rPr>
          <w:lang w:val="en-US"/>
        </w:rPr>
        <w:t xml:space="preserve">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r>
        <w:rPr>
          <w:lang w:val="en-US"/>
        </w:rPr>
        <w:t xml:space="preserve">in Scheme 1 </w:t>
      </w:r>
      <w:r w:rsidRPr="00FF0B6C">
        <w:rPr>
          <w:lang w:val="en-US"/>
        </w:rPr>
        <w:t>te</w:t>
      </w:r>
      <w:r>
        <w:rPr>
          <w:lang w:val="en-US"/>
        </w:rPr>
        <w:t xml:space="preserve">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4E5B3097" w14:textId="77777777" w:rsidR="00C31BED" w:rsidRDefault="00C31BED" w:rsidP="008C2615">
      <w:pPr>
        <w:spacing w:line="360" w:lineRule="auto"/>
        <w:jc w:val="both"/>
        <w:rPr>
          <w:lang w:val="en-US"/>
        </w:rPr>
      </w:pPr>
    </w:p>
    <w:p w14:paraId="1B63DFC2" w14:textId="77777777" w:rsidR="00C31BED" w:rsidRDefault="00C31BED" w:rsidP="00C31BED">
      <w:pPr>
        <w:spacing w:line="360" w:lineRule="auto"/>
        <w:jc w:val="center"/>
        <w:rPr>
          <w:lang w:val="en-US"/>
        </w:rPr>
      </w:pPr>
      <w:r>
        <w:rPr>
          <w:lang w:val="en-US"/>
        </w:rPr>
        <w:t>&lt;Location of Table 2&gt;</w:t>
      </w:r>
    </w:p>
    <w:p w14:paraId="618BD337" w14:textId="77777777" w:rsidR="00C31BED" w:rsidRDefault="00C31BED" w:rsidP="00C31BED">
      <w:pPr>
        <w:spacing w:line="360" w:lineRule="auto"/>
        <w:jc w:val="center"/>
        <w:rPr>
          <w:lang w:val="en-US"/>
        </w:rPr>
      </w:pPr>
    </w:p>
    <w:p w14:paraId="4C32D898" w14:textId="77777777" w:rsidR="00C31BED" w:rsidRDefault="00C31BED" w:rsidP="00C31BED">
      <w:pPr>
        <w:spacing w:line="360" w:lineRule="auto"/>
        <w:jc w:val="center"/>
        <w:rPr>
          <w:lang w:val="en-US"/>
        </w:rPr>
      </w:pPr>
      <w:r>
        <w:rPr>
          <w:lang w:val="en-US"/>
        </w:rPr>
        <w:t xml:space="preserve">&lt;Location of </w:t>
      </w:r>
      <w:r w:rsidR="000D57B6">
        <w:rPr>
          <w:lang w:val="en-US"/>
        </w:rPr>
        <w:t>Scheme 1</w:t>
      </w:r>
      <w:r>
        <w:rPr>
          <w:lang w:val="en-US"/>
        </w:rPr>
        <w:t>&gt;</w:t>
      </w:r>
    </w:p>
    <w:p w14:paraId="55AC2379" w14:textId="77777777" w:rsidR="00C31BED" w:rsidRDefault="00C31BED" w:rsidP="008C2615">
      <w:pPr>
        <w:spacing w:line="360" w:lineRule="auto"/>
        <w:jc w:val="both"/>
        <w:rPr>
          <w:lang w:val="en-US"/>
        </w:rPr>
      </w:pPr>
    </w:p>
    <w:p w14:paraId="47D9B425" w14:textId="77777777" w:rsidR="00772BC3" w:rsidRPr="00FF0B6C" w:rsidRDefault="00772BC3" w:rsidP="00772BC3">
      <w:pPr>
        <w:spacing w:line="360" w:lineRule="auto"/>
        <w:rPr>
          <w:b/>
          <w:lang w:val="en-US"/>
        </w:rPr>
      </w:pPr>
      <w:r>
        <w:rPr>
          <w:b/>
          <w:lang w:val="en-US"/>
        </w:rPr>
        <w:t>4 Discussion</w:t>
      </w:r>
    </w:p>
    <w:p w14:paraId="05E0CB75" w14:textId="77777777" w:rsidR="00772BC3" w:rsidRDefault="00772BC3" w:rsidP="00772BC3">
      <w:pPr>
        <w:spacing w:line="360" w:lineRule="auto"/>
        <w:jc w:val="both"/>
        <w:rPr>
          <w:lang w:val="en-US"/>
        </w:rPr>
      </w:pP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. 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. </w:t>
      </w: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</w:t>
      </w:r>
      <w:r>
        <w:rPr>
          <w:lang w:val="en-US"/>
        </w:rPr>
        <w:t>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FF0B6C">
        <w:rPr>
          <w:lang w:val="en-US"/>
        </w:rPr>
        <w:t xml:space="preserve">, </w:t>
      </w: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FF0B6C">
        <w:rPr>
          <w:lang w:val="en-US"/>
        </w:rPr>
        <w:t xml:space="preserve">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</w:t>
      </w:r>
      <w:r>
        <w:rPr>
          <w:lang w:val="en-US"/>
        </w:rPr>
        <w:t>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. 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1BE9FD15" w14:textId="77777777" w:rsidR="00772BC3" w:rsidRDefault="00772BC3" w:rsidP="00772BC3">
      <w:pPr>
        <w:spacing w:line="360" w:lineRule="auto"/>
        <w:jc w:val="both"/>
        <w:rPr>
          <w:lang w:val="en-US"/>
        </w:rPr>
      </w:pPr>
    </w:p>
    <w:p w14:paraId="7A9EBD3B" w14:textId="77777777" w:rsidR="00772BC3" w:rsidRPr="00FF0B6C" w:rsidRDefault="00772BC3" w:rsidP="00772BC3">
      <w:pPr>
        <w:spacing w:line="360" w:lineRule="auto"/>
        <w:rPr>
          <w:b/>
          <w:lang w:val="en-US"/>
        </w:rPr>
      </w:pPr>
      <w:r>
        <w:rPr>
          <w:b/>
          <w:lang w:val="en-US"/>
        </w:rPr>
        <w:t>5 Conclusions</w:t>
      </w:r>
    </w:p>
    <w:p w14:paraId="36CE7FE3" w14:textId="77777777" w:rsidR="00772BC3" w:rsidRDefault="00772BC3" w:rsidP="00772BC3">
      <w:pPr>
        <w:spacing w:line="360" w:lineRule="auto"/>
        <w:jc w:val="both"/>
        <w:rPr>
          <w:lang w:val="en-US"/>
        </w:rPr>
      </w:pP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. 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. </w:t>
      </w:r>
      <w:r w:rsidRPr="00FF0B6C">
        <w:rPr>
          <w:lang w:val="en-US"/>
        </w:rPr>
        <w:t xml:space="preserve">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</w:t>
      </w:r>
      <w:r>
        <w:rPr>
          <w:lang w:val="en-US"/>
        </w:rPr>
        <w:t>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FF0B6C">
        <w:rPr>
          <w:lang w:val="en-US"/>
        </w:rPr>
        <w:t xml:space="preserve">, </w:t>
      </w: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FF0B6C">
        <w:rPr>
          <w:lang w:val="en-US"/>
        </w:rPr>
        <w:t xml:space="preserve">. Text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text</w:t>
      </w:r>
      <w:proofErr w:type="spellEnd"/>
      <w:r w:rsidRPr="00FF0B6C">
        <w:rPr>
          <w:lang w:val="en-US"/>
        </w:rPr>
        <w:t xml:space="preserve"> </w:t>
      </w:r>
      <w:proofErr w:type="spellStart"/>
      <w:r w:rsidRPr="00FF0B6C">
        <w:rPr>
          <w:lang w:val="en-US"/>
        </w:rPr>
        <w:t>te</w:t>
      </w:r>
      <w:r>
        <w:rPr>
          <w:lang w:val="en-US"/>
        </w:rPr>
        <w:t>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. 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5A4415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5A4415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2B0D0042" w14:textId="77777777" w:rsidR="00772BC3" w:rsidRDefault="00772BC3" w:rsidP="00772BC3">
      <w:pPr>
        <w:spacing w:line="360" w:lineRule="auto"/>
        <w:jc w:val="both"/>
        <w:rPr>
          <w:lang w:val="en-US"/>
        </w:rPr>
      </w:pPr>
    </w:p>
    <w:p w14:paraId="2CCFA0D2" w14:textId="77777777" w:rsidR="00772BC3" w:rsidRPr="00D34E6F" w:rsidRDefault="00772BC3" w:rsidP="00772BC3">
      <w:pPr>
        <w:spacing w:line="360" w:lineRule="auto"/>
        <w:jc w:val="both"/>
        <w:rPr>
          <w:b/>
          <w:lang w:val="en-US"/>
        </w:rPr>
      </w:pPr>
      <w:r w:rsidRPr="00D34E6F">
        <w:rPr>
          <w:b/>
          <w:lang w:val="en-US"/>
        </w:rPr>
        <w:t>Acknowledgement</w:t>
      </w:r>
    </w:p>
    <w:p w14:paraId="34595EA6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D34E6F">
        <w:rPr>
          <w:i/>
        </w:rPr>
        <w:t>S</w:t>
      </w:r>
      <w:r>
        <w:rPr>
          <w:i/>
        </w:rPr>
        <w:t>hould be included if applicable.</w:t>
      </w:r>
    </w:p>
    <w:p w14:paraId="6390CF48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</w:pPr>
    </w:p>
    <w:p w14:paraId="456CFA36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34E6F">
        <w:rPr>
          <w:b/>
        </w:rPr>
        <w:lastRenderedPageBreak/>
        <w:t>Research funding</w:t>
      </w:r>
    </w:p>
    <w:p w14:paraId="00C7C988" w14:textId="77777777" w:rsidR="00772BC3" w:rsidRPr="00D34E6F" w:rsidRDefault="00772BC3" w:rsidP="00772BC3">
      <w:pPr>
        <w:jc w:val="both"/>
        <w:rPr>
          <w:iCs/>
          <w:lang w:val="en-US"/>
        </w:rPr>
      </w:pPr>
      <w:r w:rsidRPr="00D34E6F">
        <w:rPr>
          <w:i/>
        </w:rPr>
        <w:t>Obligatory</w:t>
      </w:r>
      <w:r w:rsidRPr="00D34E6F">
        <w:t xml:space="preserve"> (If no funding: </w:t>
      </w:r>
      <w:r w:rsidRPr="00D34E6F">
        <w:rPr>
          <w:iCs/>
          <w:lang w:val="en-US"/>
        </w:rPr>
        <w:t>Authors state no funding involved.)</w:t>
      </w:r>
      <w:r>
        <w:rPr>
          <w:iCs/>
          <w:lang w:val="en-US"/>
        </w:rPr>
        <w:t>.</w:t>
      </w:r>
    </w:p>
    <w:p w14:paraId="0B8B06B4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</w:pPr>
    </w:p>
    <w:p w14:paraId="6F8CE5E1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34E6F">
        <w:rPr>
          <w:b/>
        </w:rPr>
        <w:t>Author contribution</w:t>
      </w:r>
    </w:p>
    <w:p w14:paraId="0B5BE0D0" w14:textId="77777777" w:rsidR="00772BC3" w:rsidRDefault="00772BC3" w:rsidP="00772BC3">
      <w:pPr>
        <w:autoSpaceDE w:val="0"/>
        <w:autoSpaceDN w:val="0"/>
        <w:adjustRightInd w:val="0"/>
        <w:spacing w:line="360" w:lineRule="auto"/>
        <w:jc w:val="both"/>
      </w:pPr>
      <w:r w:rsidRPr="00D34E6F">
        <w:rPr>
          <w:i/>
        </w:rPr>
        <w:t>Obligatory</w:t>
      </w:r>
      <w:r w:rsidRPr="00D34E6F">
        <w:t xml:space="preserve"> (</w:t>
      </w:r>
      <w:r>
        <w:t>please include proper contribution categories for each author; applicable categories are listed on this website</w:t>
      </w:r>
      <w:r w:rsidRPr="00D34E6F">
        <w:t xml:space="preserve">: </w:t>
      </w:r>
      <w:hyperlink r:id="rId11" w:history="1">
        <w:r w:rsidRPr="00D34E6F">
          <w:rPr>
            <w:rStyle w:val="Hipercze"/>
          </w:rPr>
          <w:t>https://casrai.org/credit/</w:t>
        </w:r>
      </w:hyperlink>
      <w:r w:rsidRPr="00D34E6F">
        <w:t>)</w:t>
      </w:r>
      <w:r>
        <w:t>.</w:t>
      </w:r>
    </w:p>
    <w:p w14:paraId="5ECC555E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</w:pPr>
      <w:r w:rsidRPr="00D34E6F">
        <w:t xml:space="preserve">This section should be prepared </w:t>
      </w:r>
      <w:r>
        <w:t>according to the following scheme (an example)</w:t>
      </w:r>
      <w:r w:rsidRPr="00D34E6F">
        <w:t>:</w:t>
      </w:r>
    </w:p>
    <w:p w14:paraId="5FF3CDC4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</w:pPr>
      <w:r w:rsidRPr="00D34E6F">
        <w:rPr>
          <w:b/>
        </w:rPr>
        <w:t>John Smith:</w:t>
      </w:r>
      <w:r w:rsidRPr="00D34E6F">
        <w:t xml:space="preserve"> Writing – original draft, Writing – review &amp; editing, Methodology, Formal Analysis; </w:t>
      </w:r>
      <w:r w:rsidRPr="00D34E6F">
        <w:rPr>
          <w:b/>
        </w:rPr>
        <w:t>Martha Poppins:</w:t>
      </w:r>
      <w:r w:rsidRPr="00D34E6F">
        <w:t xml:space="preserve"> Writing – original draft, Formal Analysis, Visualization, Project administration; </w:t>
      </w:r>
      <w:r w:rsidRPr="00D34E6F">
        <w:rPr>
          <w:b/>
        </w:rPr>
        <w:t>Yan Zhang:</w:t>
      </w:r>
      <w:r w:rsidRPr="00D34E6F">
        <w:t xml:space="preserve"> Resources; …</w:t>
      </w:r>
    </w:p>
    <w:p w14:paraId="2729B125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</w:pPr>
    </w:p>
    <w:p w14:paraId="057DA339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34E6F">
        <w:rPr>
          <w:b/>
        </w:rPr>
        <w:t>Conflict of interest</w:t>
      </w:r>
    </w:p>
    <w:p w14:paraId="3FEB7FD3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</w:pPr>
      <w:r w:rsidRPr="00D34E6F">
        <w:rPr>
          <w:i/>
        </w:rPr>
        <w:t>Obligatory</w:t>
      </w:r>
      <w:r w:rsidRPr="00D34E6F">
        <w:t xml:space="preserve"> </w:t>
      </w:r>
      <w:r>
        <w:t xml:space="preserve">(If no conflict: </w:t>
      </w:r>
      <w:r w:rsidRPr="00D34E6F">
        <w:t>Authors state no conflict of interest.</w:t>
      </w:r>
      <w:r>
        <w:t>).</w:t>
      </w:r>
    </w:p>
    <w:p w14:paraId="48938B62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</w:pPr>
    </w:p>
    <w:p w14:paraId="5F56FE40" w14:textId="77777777" w:rsidR="00772BC3" w:rsidRPr="00D34E6F" w:rsidRDefault="00772BC3" w:rsidP="00772BC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34E6F">
        <w:rPr>
          <w:b/>
        </w:rPr>
        <w:t>Data availability statement</w:t>
      </w:r>
    </w:p>
    <w:p w14:paraId="2764BA50" w14:textId="59F0D08D" w:rsidR="00772BC3" w:rsidRPr="00032879" w:rsidRDefault="00772BC3" w:rsidP="00772BC3">
      <w:pPr>
        <w:autoSpaceDE w:val="0"/>
        <w:autoSpaceDN w:val="0"/>
        <w:adjustRightInd w:val="0"/>
        <w:spacing w:line="360" w:lineRule="auto"/>
        <w:jc w:val="both"/>
      </w:pPr>
      <w:r w:rsidRPr="00D34E6F">
        <w:rPr>
          <w:i/>
        </w:rPr>
        <w:t>Should be included if applicable</w:t>
      </w:r>
      <w:r w:rsidRPr="00D34E6F">
        <w:t xml:space="preserve"> (for details please see the </w:t>
      </w:r>
      <w:r>
        <w:t xml:space="preserve">file </w:t>
      </w:r>
      <w:r w:rsidRPr="00D34E6F">
        <w:t>“Author Statements”</w:t>
      </w:r>
      <w:r>
        <w:t xml:space="preserve"> in the Supplementary Materials section on</w:t>
      </w:r>
      <w:r w:rsidR="00FA72B1">
        <w:t xml:space="preserve"> the journal webpage</w:t>
      </w:r>
      <w:r w:rsidRPr="00D34E6F">
        <w:t>).</w:t>
      </w:r>
    </w:p>
    <w:p w14:paraId="5E4C5977" w14:textId="77777777" w:rsidR="003C7265" w:rsidRDefault="003C7265" w:rsidP="008C2615">
      <w:pPr>
        <w:spacing w:line="360" w:lineRule="auto"/>
        <w:rPr>
          <w:b/>
        </w:rPr>
      </w:pPr>
    </w:p>
    <w:p w14:paraId="3211123B" w14:textId="77777777" w:rsidR="00F63B85" w:rsidRPr="00F63B85" w:rsidRDefault="00F63B85" w:rsidP="00F63B85">
      <w:pPr>
        <w:spacing w:line="360" w:lineRule="auto"/>
        <w:jc w:val="both"/>
        <w:rPr>
          <w:color w:val="A6A6A6"/>
        </w:rPr>
      </w:pPr>
      <w:r w:rsidRPr="00F63B85">
        <w:rPr>
          <w:color w:val="A6A6A6"/>
        </w:rPr>
        <w:t>Other statements (e.g. Informed consent, Authorization for the use of human subjects, Authorization for the use of experinental animals) should be elaborated in the methodological section of your manuscript.</w:t>
      </w:r>
    </w:p>
    <w:p w14:paraId="53F53FC4" w14:textId="77777777" w:rsidR="00F63B85" w:rsidRPr="00772BC3" w:rsidRDefault="00F63B85" w:rsidP="008C2615">
      <w:pPr>
        <w:spacing w:line="360" w:lineRule="auto"/>
        <w:rPr>
          <w:b/>
        </w:rPr>
      </w:pPr>
    </w:p>
    <w:p w14:paraId="029C3659" w14:textId="77777777" w:rsidR="003C7265" w:rsidRPr="00FF0B6C" w:rsidRDefault="003C7265" w:rsidP="008C2615">
      <w:pPr>
        <w:spacing w:line="360" w:lineRule="auto"/>
        <w:rPr>
          <w:b/>
          <w:lang w:val="en-US"/>
        </w:rPr>
      </w:pPr>
      <w:r w:rsidRPr="00FF0B6C">
        <w:rPr>
          <w:b/>
          <w:lang w:val="en-US"/>
        </w:rPr>
        <w:t>References</w:t>
      </w:r>
    </w:p>
    <w:p w14:paraId="3DDD9646" w14:textId="77777777" w:rsidR="003C7265" w:rsidRPr="00326C3E" w:rsidRDefault="00841DB9" w:rsidP="00C31C86">
      <w:pPr>
        <w:numPr>
          <w:ilvl w:val="0"/>
          <w:numId w:val="43"/>
        </w:numPr>
        <w:spacing w:line="360" w:lineRule="auto"/>
        <w:ind w:left="426" w:hanging="426"/>
        <w:jc w:val="both"/>
        <w:rPr>
          <w:lang w:val="en-US"/>
        </w:rPr>
      </w:pPr>
      <w:r w:rsidRPr="00326C3E">
        <w:rPr>
          <w:lang w:val="en-US"/>
        </w:rPr>
        <w:t>Surname1 Initial1, Surname2 Initial2.</w:t>
      </w:r>
      <w:r w:rsidR="003C7265" w:rsidRPr="00326C3E">
        <w:rPr>
          <w:lang w:val="en-US"/>
        </w:rPr>
        <w:t xml:space="preserve"> Publication title. Journal title </w:t>
      </w:r>
      <w:r w:rsidR="003C7265" w:rsidRPr="00326C3E">
        <w:rPr>
          <w:color w:val="A6A6A6" w:themeColor="background1" w:themeShade="A6"/>
          <w:lang w:val="en-US"/>
        </w:rPr>
        <w:t>(presented using abbreviations)</w:t>
      </w:r>
      <w:r w:rsidRPr="00326C3E">
        <w:rPr>
          <w:lang w:val="en-US"/>
        </w:rPr>
        <w:t>.</w:t>
      </w:r>
      <w:r w:rsidR="003C7265" w:rsidRPr="00326C3E">
        <w:rPr>
          <w:lang w:val="en-US"/>
        </w:rPr>
        <w:t xml:space="preserve"> yea</w:t>
      </w:r>
      <w:r w:rsidR="008C2615" w:rsidRPr="00326C3E">
        <w:rPr>
          <w:lang w:val="en-US"/>
        </w:rPr>
        <w:t xml:space="preserve">r of </w:t>
      </w:r>
      <w:proofErr w:type="spellStart"/>
      <w:r w:rsidR="008C2615" w:rsidRPr="00326C3E">
        <w:rPr>
          <w:lang w:val="en-US"/>
        </w:rPr>
        <w:t>publication</w:t>
      </w:r>
      <w:r w:rsidRPr="00326C3E">
        <w:rPr>
          <w:lang w:val="en-US"/>
        </w:rPr>
        <w:t>;</w:t>
      </w:r>
      <w:r w:rsidR="008C2615" w:rsidRPr="00326C3E">
        <w:rPr>
          <w:lang w:val="en-US"/>
        </w:rPr>
        <w:t>volume</w:t>
      </w:r>
      <w:proofErr w:type="spellEnd"/>
      <w:r w:rsidR="008C2615" w:rsidRPr="00326C3E">
        <w:rPr>
          <w:lang w:val="en-US"/>
        </w:rPr>
        <w:t xml:space="preserve"> number</w:t>
      </w:r>
      <w:r w:rsidR="003C7265" w:rsidRPr="00326C3E">
        <w:rPr>
          <w:lang w:val="en-US"/>
        </w:rPr>
        <w:t>(issue number)</w:t>
      </w:r>
      <w:r w:rsidRPr="00326C3E">
        <w:rPr>
          <w:lang w:val="en-US"/>
        </w:rPr>
        <w:t>:</w:t>
      </w:r>
      <w:r w:rsidR="003C7265" w:rsidRPr="00326C3E">
        <w:rPr>
          <w:lang w:val="en-US"/>
        </w:rPr>
        <w:t>pages</w:t>
      </w:r>
      <w:r w:rsidRPr="00326C3E">
        <w:rPr>
          <w:lang w:val="en-US"/>
        </w:rPr>
        <w:t>.</w:t>
      </w:r>
      <w:r w:rsidR="003C7265" w:rsidRPr="00326C3E">
        <w:rPr>
          <w:lang w:val="en-US"/>
        </w:rPr>
        <w:t xml:space="preserve"> </w:t>
      </w:r>
      <w:proofErr w:type="spellStart"/>
      <w:r w:rsidRPr="00326C3E">
        <w:rPr>
          <w:lang w:val="en-US"/>
        </w:rPr>
        <w:t>doi</w:t>
      </w:r>
      <w:r w:rsidR="008C2615" w:rsidRPr="00326C3E">
        <w:rPr>
          <w:lang w:val="en-US"/>
        </w:rPr>
        <w:t>:</w:t>
      </w:r>
      <w:r w:rsidR="003C7265" w:rsidRPr="00326C3E">
        <w:rPr>
          <w:lang w:val="en-US"/>
        </w:rPr>
        <w:t>XX.XXX</w:t>
      </w:r>
      <w:proofErr w:type="spellEnd"/>
      <w:r w:rsidR="003C7265" w:rsidRPr="00326C3E">
        <w:rPr>
          <w:lang w:val="en-US"/>
        </w:rPr>
        <w:t>/</w:t>
      </w:r>
      <w:proofErr w:type="spellStart"/>
      <w:r w:rsidR="003C7265" w:rsidRPr="00326C3E">
        <w:rPr>
          <w:lang w:val="en-US"/>
        </w:rPr>
        <w:t>xxxxxxxxxx</w:t>
      </w:r>
      <w:proofErr w:type="spellEnd"/>
      <w:r w:rsidR="001A5529" w:rsidRPr="00326C3E">
        <w:rPr>
          <w:lang w:val="en-US"/>
        </w:rPr>
        <w:t>.</w:t>
      </w:r>
      <w:r w:rsidR="003C7265" w:rsidRPr="00326C3E">
        <w:rPr>
          <w:lang w:val="en-US"/>
        </w:rPr>
        <w:t xml:space="preserve"> </w:t>
      </w:r>
      <w:r w:rsidR="00565FB0">
        <w:rPr>
          <w:color w:val="A6A6A6" w:themeColor="background1" w:themeShade="A6"/>
          <w:lang w:val="en-US"/>
        </w:rPr>
        <w:t>(this is an example of published paper</w:t>
      </w:r>
      <w:r w:rsidR="003C7265" w:rsidRPr="00326C3E">
        <w:rPr>
          <w:color w:val="A6A6A6" w:themeColor="background1" w:themeShade="A6"/>
          <w:lang w:val="en-US"/>
        </w:rPr>
        <w:t xml:space="preserve">; reference style for other types of publications are presented </w:t>
      </w:r>
      <w:r w:rsidR="00C31BED" w:rsidRPr="00326C3E">
        <w:rPr>
          <w:color w:val="A6A6A6" w:themeColor="background1" w:themeShade="A6"/>
          <w:lang w:val="en-US"/>
        </w:rPr>
        <w:t>in Instructions for Authors on page</w:t>
      </w:r>
      <w:r w:rsidRPr="00326C3E">
        <w:rPr>
          <w:color w:val="A6A6A6" w:themeColor="background1" w:themeShade="A6"/>
          <w:lang w:val="en-US"/>
        </w:rPr>
        <w:t>s</w:t>
      </w:r>
      <w:r w:rsidR="00C31BED" w:rsidRPr="00326C3E">
        <w:rPr>
          <w:color w:val="A6A6A6" w:themeColor="background1" w:themeShade="A6"/>
          <w:lang w:val="en-US"/>
        </w:rPr>
        <w:t xml:space="preserve"> </w:t>
      </w:r>
      <w:r w:rsidR="00565FB0">
        <w:rPr>
          <w:color w:val="A6A6A6" w:themeColor="background1" w:themeShade="A6"/>
          <w:lang w:val="en-US"/>
        </w:rPr>
        <w:t>7</w:t>
      </w:r>
      <w:r w:rsidRPr="00326C3E">
        <w:rPr>
          <w:color w:val="A6A6A6" w:themeColor="background1" w:themeShade="A6"/>
          <w:lang w:val="en-US"/>
        </w:rPr>
        <w:t>-</w:t>
      </w:r>
      <w:r w:rsidR="00565FB0">
        <w:rPr>
          <w:color w:val="A6A6A6" w:themeColor="background1" w:themeShade="A6"/>
          <w:lang w:val="en-US"/>
        </w:rPr>
        <w:t>8 and below</w:t>
      </w:r>
      <w:r w:rsidR="003C7265" w:rsidRPr="00326C3E">
        <w:rPr>
          <w:color w:val="A6A6A6" w:themeColor="background1" w:themeShade="A6"/>
          <w:lang w:val="en-US"/>
        </w:rPr>
        <w:t>)</w:t>
      </w:r>
    </w:p>
    <w:p w14:paraId="78DAE022" w14:textId="77777777" w:rsidR="003C7265" w:rsidRPr="00CC0164" w:rsidRDefault="00F370B3" w:rsidP="00C31C86">
      <w:pPr>
        <w:pStyle w:val="Nagwek3"/>
        <w:numPr>
          <w:ilvl w:val="0"/>
          <w:numId w:val="43"/>
        </w:numPr>
        <w:spacing w:before="0" w:beforeAutospacing="0" w:after="0" w:afterAutospacing="0" w:line="360" w:lineRule="auto"/>
        <w:ind w:left="426" w:hanging="426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>Zhu L</w:t>
      </w:r>
      <w:r w:rsidR="00841DB9">
        <w:rPr>
          <w:b w:val="0"/>
          <w:sz w:val="24"/>
          <w:szCs w:val="24"/>
          <w:lang w:val="en-US"/>
        </w:rPr>
        <w:t>,</w:t>
      </w:r>
      <w:r>
        <w:rPr>
          <w:b w:val="0"/>
          <w:sz w:val="24"/>
          <w:szCs w:val="24"/>
          <w:lang w:val="en-US"/>
        </w:rPr>
        <w:t xml:space="preserve"> Dong J, Jiang W, Yuan DD, Jiang H, Yan C,</w:t>
      </w:r>
      <w:r w:rsidR="00841DB9">
        <w:rPr>
          <w:b w:val="0"/>
          <w:sz w:val="24"/>
          <w:szCs w:val="24"/>
          <w:lang w:val="en-US"/>
        </w:rPr>
        <w:t xml:space="preserve"> et al.</w:t>
      </w:r>
      <w:r w:rsidR="00CC0164">
        <w:rPr>
          <w:b w:val="0"/>
          <w:sz w:val="24"/>
          <w:szCs w:val="24"/>
          <w:lang w:val="en-US"/>
        </w:rPr>
        <w:t xml:space="preserve"> </w:t>
      </w:r>
      <w:r w:rsidRPr="00F370B3">
        <w:rPr>
          <w:b w:val="0"/>
          <w:sz w:val="24"/>
          <w:szCs w:val="24"/>
          <w:lang w:val="en-GB"/>
        </w:rPr>
        <w:t xml:space="preserve">Screening study on rheological </w:t>
      </w:r>
      <w:proofErr w:type="spellStart"/>
      <w:r w:rsidRPr="00F370B3">
        <w:rPr>
          <w:b w:val="0"/>
          <w:sz w:val="24"/>
          <w:szCs w:val="24"/>
          <w:lang w:val="en-GB"/>
        </w:rPr>
        <w:t>behavior</w:t>
      </w:r>
      <w:proofErr w:type="spellEnd"/>
      <w:r w:rsidRPr="00F370B3">
        <w:rPr>
          <w:b w:val="0"/>
          <w:sz w:val="24"/>
          <w:szCs w:val="24"/>
          <w:lang w:val="en-GB"/>
        </w:rPr>
        <w:t xml:space="preserve"> and phase transition point of polymer-containing fluids produced under the oil freezing point temperature</w:t>
      </w:r>
      <w:r w:rsidR="003C7265" w:rsidRPr="00CC0164">
        <w:rPr>
          <w:b w:val="0"/>
          <w:sz w:val="24"/>
          <w:szCs w:val="24"/>
          <w:lang w:val="en-US"/>
        </w:rPr>
        <w:t xml:space="preserve">. </w:t>
      </w:r>
      <w:r>
        <w:rPr>
          <w:b w:val="0"/>
          <w:sz w:val="24"/>
          <w:szCs w:val="24"/>
          <w:lang w:val="en-US"/>
        </w:rPr>
        <w:t>Open Chem.</w:t>
      </w:r>
      <w:r w:rsidR="003C7265" w:rsidRPr="00CC0164">
        <w:rPr>
          <w:b w:val="0"/>
          <w:sz w:val="24"/>
          <w:szCs w:val="24"/>
          <w:lang w:val="en-US"/>
        </w:rPr>
        <w:t xml:space="preserve"> 201</w:t>
      </w:r>
      <w:r>
        <w:rPr>
          <w:b w:val="0"/>
          <w:sz w:val="24"/>
          <w:szCs w:val="24"/>
          <w:lang w:val="en-US"/>
        </w:rPr>
        <w:t>9;17</w:t>
      </w:r>
      <w:r w:rsidR="003C7265" w:rsidRPr="00CC0164">
        <w:rPr>
          <w:b w:val="0"/>
          <w:sz w:val="24"/>
          <w:szCs w:val="24"/>
          <w:lang w:val="en-US"/>
        </w:rPr>
        <w:t>(</w:t>
      </w:r>
      <w:r>
        <w:rPr>
          <w:b w:val="0"/>
          <w:sz w:val="24"/>
          <w:szCs w:val="24"/>
          <w:lang w:val="en-US"/>
        </w:rPr>
        <w:t>1</w:t>
      </w:r>
      <w:r w:rsidR="003C7265" w:rsidRPr="00CC0164">
        <w:rPr>
          <w:b w:val="0"/>
          <w:sz w:val="24"/>
          <w:szCs w:val="24"/>
          <w:lang w:val="en-US"/>
        </w:rPr>
        <w:t>)</w:t>
      </w:r>
      <w:r>
        <w:rPr>
          <w:b w:val="0"/>
          <w:sz w:val="24"/>
          <w:szCs w:val="24"/>
          <w:lang w:val="en-US"/>
        </w:rPr>
        <w:t>:1442-8.</w:t>
      </w:r>
      <w:r w:rsidR="003C7265" w:rsidRPr="00CC0164">
        <w:rPr>
          <w:b w:val="0"/>
          <w:sz w:val="24"/>
          <w:szCs w:val="24"/>
          <w:lang w:val="en-US"/>
        </w:rPr>
        <w:t xml:space="preserve"> </w:t>
      </w:r>
      <w:proofErr w:type="spellStart"/>
      <w:r>
        <w:rPr>
          <w:b w:val="0"/>
          <w:sz w:val="24"/>
          <w:szCs w:val="24"/>
          <w:lang w:val="en-US"/>
        </w:rPr>
        <w:t>doi</w:t>
      </w:r>
      <w:proofErr w:type="spellEnd"/>
      <w:r w:rsidR="00CC0164" w:rsidRPr="00CC0164">
        <w:rPr>
          <w:b w:val="0"/>
          <w:sz w:val="24"/>
          <w:szCs w:val="24"/>
          <w:lang w:val="en-US"/>
        </w:rPr>
        <w:t>:</w:t>
      </w:r>
      <w:r w:rsidRPr="00326C3E">
        <w:rPr>
          <w:lang w:val="en-GB"/>
        </w:rPr>
        <w:t xml:space="preserve"> </w:t>
      </w:r>
      <w:r w:rsidRPr="00F370B3">
        <w:rPr>
          <w:b w:val="0"/>
          <w:sz w:val="24"/>
          <w:szCs w:val="24"/>
          <w:lang w:val="en-GB"/>
        </w:rPr>
        <w:t>10.1515/chem-2019-0158</w:t>
      </w:r>
      <w:r w:rsidR="001A5529">
        <w:rPr>
          <w:b w:val="0"/>
          <w:sz w:val="24"/>
          <w:szCs w:val="24"/>
          <w:lang w:val="en-GB"/>
        </w:rPr>
        <w:t>.</w:t>
      </w:r>
      <w:r w:rsidR="003C7265" w:rsidRPr="00CC0164">
        <w:rPr>
          <w:rStyle w:val="article-doi"/>
          <w:b w:val="0"/>
          <w:sz w:val="24"/>
          <w:szCs w:val="24"/>
          <w:lang w:val="en-GB"/>
        </w:rPr>
        <w:t xml:space="preserve"> </w:t>
      </w:r>
      <w:r w:rsidR="003C7265" w:rsidRPr="00166BD5">
        <w:rPr>
          <w:b w:val="0"/>
          <w:color w:val="A6A6A6" w:themeColor="background1" w:themeShade="A6"/>
          <w:sz w:val="24"/>
          <w:szCs w:val="24"/>
          <w:lang w:val="en-US"/>
        </w:rPr>
        <w:t xml:space="preserve">(this is an example of </w:t>
      </w:r>
      <w:r w:rsidR="00565FB0">
        <w:rPr>
          <w:b w:val="0"/>
          <w:color w:val="A6A6A6" w:themeColor="background1" w:themeShade="A6"/>
          <w:sz w:val="24"/>
          <w:szCs w:val="24"/>
          <w:lang w:val="en-US"/>
        </w:rPr>
        <w:t>published paper</w:t>
      </w:r>
      <w:r w:rsidR="003C7265" w:rsidRPr="00166BD5">
        <w:rPr>
          <w:b w:val="0"/>
          <w:color w:val="A6A6A6" w:themeColor="background1" w:themeShade="A6"/>
          <w:sz w:val="24"/>
          <w:szCs w:val="24"/>
          <w:lang w:val="en-US"/>
        </w:rPr>
        <w:t>)</w:t>
      </w:r>
    </w:p>
    <w:p w14:paraId="7FD56DFC" w14:textId="77777777" w:rsidR="00CC0164" w:rsidRDefault="00841DB9" w:rsidP="00C31C86">
      <w:pPr>
        <w:numPr>
          <w:ilvl w:val="0"/>
          <w:numId w:val="43"/>
        </w:numPr>
        <w:spacing w:line="360" w:lineRule="auto"/>
        <w:ind w:left="426" w:hanging="426"/>
        <w:jc w:val="both"/>
        <w:rPr>
          <w:lang w:val="en-US"/>
        </w:rPr>
      </w:pPr>
      <w:proofErr w:type="spellStart"/>
      <w:r>
        <w:rPr>
          <w:lang w:val="en-US"/>
        </w:rPr>
        <w:t>Kromuszczyńsk</w:t>
      </w:r>
      <w:r w:rsidR="00772BC3">
        <w:rPr>
          <w:lang w:val="en-US"/>
        </w:rPr>
        <w:t>a</w:t>
      </w:r>
      <w:proofErr w:type="spellEnd"/>
      <w:r w:rsidR="00772BC3">
        <w:rPr>
          <w:lang w:val="en-US"/>
        </w:rPr>
        <w:t xml:space="preserve"> O</w:t>
      </w:r>
      <w:r>
        <w:rPr>
          <w:lang w:val="en-US"/>
        </w:rPr>
        <w:t xml:space="preserve">, </w:t>
      </w:r>
      <w:r w:rsidR="00772BC3">
        <w:rPr>
          <w:lang w:val="en-US"/>
        </w:rPr>
        <w:t>Makowska M</w:t>
      </w:r>
      <w:r w:rsidR="00CC0164">
        <w:rPr>
          <w:lang w:val="en-US"/>
        </w:rPr>
        <w:t>, (…)</w:t>
      </w:r>
    </w:p>
    <w:p w14:paraId="39E963A5" w14:textId="77777777" w:rsidR="00F63B85" w:rsidRDefault="00CC0164" w:rsidP="00F63B85">
      <w:pPr>
        <w:spacing w:line="360" w:lineRule="auto"/>
        <w:jc w:val="both"/>
        <w:rPr>
          <w:lang w:val="en-US"/>
        </w:rPr>
      </w:pPr>
      <w:r>
        <w:rPr>
          <w:lang w:val="en-US"/>
        </w:rPr>
        <w:t>…</w:t>
      </w:r>
    </w:p>
    <w:p w14:paraId="49A07799" w14:textId="77777777" w:rsidR="00C31BED" w:rsidRPr="00F63B85" w:rsidRDefault="00F63B85" w:rsidP="00F63B85">
      <w:pPr>
        <w:spacing w:line="360" w:lineRule="auto"/>
        <w:jc w:val="both"/>
        <w:rPr>
          <w:lang w:val="en-US"/>
        </w:rPr>
      </w:pPr>
      <w:r>
        <w:rPr>
          <w:lang w:val="en-US"/>
        </w:rPr>
        <w:br w:type="page"/>
      </w:r>
      <w:r w:rsidR="00C31BED">
        <w:rPr>
          <w:b/>
          <w:lang w:val="en-US"/>
        </w:rPr>
        <w:lastRenderedPageBreak/>
        <w:t xml:space="preserve">Figure and </w:t>
      </w:r>
      <w:r w:rsidR="000D57B6">
        <w:rPr>
          <w:b/>
          <w:lang w:val="en-US"/>
        </w:rPr>
        <w:t>S</w:t>
      </w:r>
      <w:r w:rsidR="00C31BED">
        <w:rPr>
          <w:b/>
          <w:lang w:val="en-US"/>
        </w:rPr>
        <w:t>cheme captions</w:t>
      </w:r>
    </w:p>
    <w:p w14:paraId="2C190D70" w14:textId="77777777" w:rsidR="00C31BED" w:rsidRDefault="00C31BED" w:rsidP="00C31BED">
      <w:pPr>
        <w:spacing w:line="360" w:lineRule="auto"/>
        <w:rPr>
          <w:lang w:val="en-US"/>
        </w:rPr>
      </w:pPr>
    </w:p>
    <w:p w14:paraId="582547E5" w14:textId="77777777" w:rsidR="00C31BED" w:rsidRPr="00FF0B6C" w:rsidRDefault="00C31BED" w:rsidP="00C31BED">
      <w:pPr>
        <w:spacing w:line="360" w:lineRule="auto"/>
        <w:rPr>
          <w:lang w:val="en-US"/>
        </w:rPr>
      </w:pPr>
      <w:r w:rsidRPr="00C31BED">
        <w:rPr>
          <w:b/>
          <w:lang w:val="en-US"/>
        </w:rPr>
        <w:t>Figure 1:</w:t>
      </w:r>
      <w:r w:rsidRPr="00FF0B6C">
        <w:rPr>
          <w:lang w:val="en-US"/>
        </w:rPr>
        <w:t xml:space="preserve"> Figure </w:t>
      </w:r>
      <w:r>
        <w:rPr>
          <w:lang w:val="en-US"/>
        </w:rPr>
        <w:t>caption.</w:t>
      </w:r>
    </w:p>
    <w:p w14:paraId="2943FD9A" w14:textId="77777777" w:rsidR="00C31BED" w:rsidRDefault="00C31BED" w:rsidP="00C31BED">
      <w:pPr>
        <w:spacing w:line="360" w:lineRule="auto"/>
        <w:rPr>
          <w:b/>
          <w:lang w:val="en-US"/>
        </w:rPr>
      </w:pPr>
    </w:p>
    <w:p w14:paraId="3064B584" w14:textId="77777777" w:rsidR="00C31BED" w:rsidRPr="00FF0B6C" w:rsidRDefault="00C31BED" w:rsidP="00C31BED">
      <w:pPr>
        <w:spacing w:line="360" w:lineRule="auto"/>
        <w:rPr>
          <w:lang w:val="en-US"/>
        </w:rPr>
      </w:pPr>
      <w:r w:rsidRPr="00C31BED">
        <w:rPr>
          <w:b/>
          <w:lang w:val="en-US"/>
        </w:rPr>
        <w:t>Figure 2:</w:t>
      </w:r>
      <w:r w:rsidRPr="00FF0B6C">
        <w:rPr>
          <w:lang w:val="en-US"/>
        </w:rPr>
        <w:t xml:space="preserve"> Figure </w:t>
      </w:r>
      <w:r>
        <w:rPr>
          <w:lang w:val="en-US"/>
        </w:rPr>
        <w:t>caption.</w:t>
      </w:r>
    </w:p>
    <w:p w14:paraId="2294681D" w14:textId="77777777" w:rsidR="00C31BED" w:rsidRDefault="00C31BED" w:rsidP="008C2615">
      <w:pPr>
        <w:spacing w:line="360" w:lineRule="auto"/>
        <w:rPr>
          <w:b/>
          <w:lang w:val="en-US"/>
        </w:rPr>
      </w:pPr>
    </w:p>
    <w:p w14:paraId="326AEE3D" w14:textId="77777777" w:rsidR="00C31BED" w:rsidRDefault="00C31BED" w:rsidP="00C31BED">
      <w:pPr>
        <w:spacing w:line="360" w:lineRule="auto"/>
        <w:rPr>
          <w:lang w:val="en-US"/>
        </w:rPr>
      </w:pPr>
      <w:r>
        <w:rPr>
          <w:b/>
          <w:lang w:val="en-US"/>
        </w:rPr>
        <w:t>Scheme</w:t>
      </w:r>
      <w:r w:rsidRPr="00C31BED">
        <w:rPr>
          <w:b/>
          <w:lang w:val="en-US"/>
        </w:rPr>
        <w:t xml:space="preserve"> 1:</w:t>
      </w:r>
      <w:r w:rsidRPr="00FF0B6C">
        <w:rPr>
          <w:lang w:val="en-US"/>
        </w:rPr>
        <w:t xml:space="preserve"> </w:t>
      </w:r>
      <w:r>
        <w:rPr>
          <w:lang w:val="en-US"/>
        </w:rPr>
        <w:t>Scheme</w:t>
      </w:r>
      <w:r w:rsidRPr="00FF0B6C">
        <w:rPr>
          <w:lang w:val="en-US"/>
        </w:rPr>
        <w:t xml:space="preserve"> </w:t>
      </w:r>
      <w:r>
        <w:rPr>
          <w:lang w:val="en-US"/>
        </w:rPr>
        <w:t>caption.</w:t>
      </w:r>
    </w:p>
    <w:p w14:paraId="4B425B7F" w14:textId="77777777" w:rsidR="00C31BED" w:rsidRPr="00FF0B6C" w:rsidRDefault="00C31BED" w:rsidP="00C31BED">
      <w:pPr>
        <w:spacing w:line="360" w:lineRule="auto"/>
        <w:rPr>
          <w:lang w:val="en-US"/>
        </w:rPr>
      </w:pPr>
    </w:p>
    <w:p w14:paraId="4BBCFFF6" w14:textId="77777777" w:rsidR="00C31BED" w:rsidRPr="00166BD5" w:rsidRDefault="00F370B3" w:rsidP="00BE4196">
      <w:pPr>
        <w:numPr>
          <w:ilvl w:val="0"/>
          <w:numId w:val="27"/>
        </w:numPr>
        <w:tabs>
          <w:tab w:val="clear" w:pos="720"/>
        </w:tabs>
        <w:spacing w:line="360" w:lineRule="auto"/>
        <w:ind w:left="284" w:hanging="284"/>
        <w:rPr>
          <w:rFonts w:eastAsia="MS Mincho"/>
          <w:color w:val="A6A6A6" w:themeColor="background1" w:themeShade="A6"/>
          <w:lang w:val="en-US" w:eastAsia="ja-JP"/>
        </w:rPr>
      </w:pPr>
      <w:r w:rsidRPr="00166BD5">
        <w:rPr>
          <w:rFonts w:eastAsia="MS Mincho"/>
          <w:color w:val="A6A6A6" w:themeColor="background1" w:themeShade="A6"/>
          <w:lang w:val="en-US" w:eastAsia="ja-JP"/>
        </w:rPr>
        <w:t>F</w:t>
      </w:r>
      <w:r w:rsidR="000D57B6">
        <w:rPr>
          <w:rFonts w:eastAsia="MS Mincho"/>
          <w:color w:val="A6A6A6" w:themeColor="background1" w:themeShade="A6"/>
          <w:lang w:val="en-US" w:eastAsia="ja-JP"/>
        </w:rPr>
        <w:t xml:space="preserve">igures, schemes, and </w:t>
      </w:r>
      <w:r w:rsidR="00C31BED" w:rsidRPr="00166BD5">
        <w:rPr>
          <w:rFonts w:eastAsia="MS Mincho"/>
          <w:color w:val="A6A6A6" w:themeColor="background1" w:themeShade="A6"/>
          <w:lang w:val="en-US" w:eastAsia="ja-JP"/>
        </w:rPr>
        <w:t xml:space="preserve">tables should be numbered consecutively using Arabic numerals and referred to in the text by number, e.g. “in Figure 1” or “(see Figure 1)”; “in Table 1” or “(see Table </w:t>
      </w:r>
      <w:r w:rsidR="000D57B6">
        <w:rPr>
          <w:rFonts w:eastAsia="MS Mincho"/>
          <w:color w:val="A6A6A6" w:themeColor="background1" w:themeShade="A6"/>
          <w:lang w:val="en-US" w:eastAsia="ja-JP"/>
        </w:rPr>
        <w:t>1)”, etc.</w:t>
      </w:r>
    </w:p>
    <w:p w14:paraId="2CB45EA1" w14:textId="77777777" w:rsidR="00C31BED" w:rsidRPr="00166BD5" w:rsidRDefault="00F370B3" w:rsidP="00BE4196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eastAsia="MS Mincho"/>
          <w:color w:val="A6A6A6" w:themeColor="background1" w:themeShade="A6"/>
          <w:lang w:val="en-US" w:eastAsia="ja-JP"/>
        </w:rPr>
      </w:pPr>
      <w:r w:rsidRPr="00166BD5">
        <w:rPr>
          <w:rFonts w:eastAsia="MS Mincho"/>
          <w:color w:val="A6A6A6" w:themeColor="background1" w:themeShade="A6"/>
          <w:lang w:val="en-US" w:eastAsia="ja-JP"/>
        </w:rPr>
        <w:t>F</w:t>
      </w:r>
      <w:r w:rsidR="00C31BED" w:rsidRPr="00166BD5">
        <w:rPr>
          <w:rFonts w:eastAsia="MS Mincho"/>
          <w:color w:val="A6A6A6" w:themeColor="background1" w:themeShade="A6"/>
          <w:lang w:val="en-US" w:eastAsia="ja-JP"/>
        </w:rPr>
        <w:t>or details about figures</w:t>
      </w:r>
      <w:r w:rsidR="000D57B6">
        <w:rPr>
          <w:rFonts w:eastAsia="MS Mincho"/>
          <w:color w:val="A6A6A6" w:themeColor="background1" w:themeShade="A6"/>
          <w:lang w:val="en-US" w:eastAsia="ja-JP"/>
        </w:rPr>
        <w:t xml:space="preserve"> </w:t>
      </w:r>
      <w:r w:rsidR="00C31BED" w:rsidRPr="00166BD5">
        <w:rPr>
          <w:rFonts w:eastAsia="MS Mincho"/>
          <w:color w:val="A6A6A6" w:themeColor="background1" w:themeShade="A6"/>
          <w:lang w:val="en-US" w:eastAsia="ja-JP"/>
        </w:rPr>
        <w:t xml:space="preserve">and tables </w:t>
      </w:r>
      <w:r w:rsidR="00A0192E" w:rsidRPr="00166BD5">
        <w:rPr>
          <w:rFonts w:eastAsia="MS Mincho"/>
          <w:color w:val="A6A6A6" w:themeColor="background1" w:themeShade="A6"/>
          <w:lang w:val="en-US" w:eastAsia="ja-JP"/>
        </w:rPr>
        <w:t xml:space="preserve">please see Instructions for Authors </w:t>
      </w:r>
      <w:r w:rsidR="00C31BED" w:rsidRPr="00166BD5">
        <w:rPr>
          <w:rFonts w:eastAsia="MS Mincho"/>
          <w:color w:val="A6A6A6" w:themeColor="background1" w:themeShade="A6"/>
          <w:lang w:val="en-US" w:eastAsia="ja-JP"/>
        </w:rPr>
        <w:t xml:space="preserve">(pages </w:t>
      </w:r>
      <w:r w:rsidR="00326C3E">
        <w:rPr>
          <w:rFonts w:eastAsia="MS Mincho"/>
          <w:color w:val="A6A6A6" w:themeColor="background1" w:themeShade="A6"/>
          <w:lang w:val="en-US" w:eastAsia="ja-JP"/>
        </w:rPr>
        <w:t>8</w:t>
      </w:r>
      <w:r w:rsidR="00C31BED" w:rsidRPr="00166BD5">
        <w:rPr>
          <w:rFonts w:eastAsia="MS Mincho"/>
          <w:color w:val="A6A6A6" w:themeColor="background1" w:themeShade="A6"/>
          <w:lang w:val="en-US" w:eastAsia="ja-JP"/>
        </w:rPr>
        <w:t>-</w:t>
      </w:r>
      <w:r w:rsidR="00326C3E">
        <w:rPr>
          <w:rFonts w:eastAsia="MS Mincho"/>
          <w:color w:val="A6A6A6" w:themeColor="background1" w:themeShade="A6"/>
          <w:lang w:val="en-US" w:eastAsia="ja-JP"/>
        </w:rPr>
        <w:t>9</w:t>
      </w:r>
      <w:r w:rsidR="00C31BED" w:rsidRPr="00166BD5">
        <w:rPr>
          <w:rFonts w:eastAsia="MS Mincho"/>
          <w:color w:val="A6A6A6" w:themeColor="background1" w:themeShade="A6"/>
          <w:lang w:val="en-US" w:eastAsia="ja-JP"/>
        </w:rPr>
        <w:t>)</w:t>
      </w:r>
      <w:r w:rsidRPr="00166BD5">
        <w:rPr>
          <w:rFonts w:eastAsia="MS Mincho"/>
          <w:color w:val="A6A6A6" w:themeColor="background1" w:themeShade="A6"/>
          <w:lang w:val="en-US" w:eastAsia="ja-JP"/>
        </w:rPr>
        <w:t>.</w:t>
      </w:r>
    </w:p>
    <w:p w14:paraId="1E9F0D4C" w14:textId="77777777" w:rsidR="00C31BED" w:rsidRDefault="00C31BED" w:rsidP="008C2615">
      <w:pPr>
        <w:spacing w:line="360" w:lineRule="auto"/>
        <w:rPr>
          <w:b/>
          <w:lang w:val="en-US"/>
        </w:rPr>
      </w:pPr>
    </w:p>
    <w:p w14:paraId="56CDE909" w14:textId="77777777" w:rsidR="000D57B6" w:rsidRPr="00FF0B6C" w:rsidRDefault="00C31BED" w:rsidP="000D57B6">
      <w:pPr>
        <w:spacing w:line="360" w:lineRule="auto"/>
        <w:rPr>
          <w:rFonts w:eastAsia="MS Mincho"/>
          <w:lang w:val="en-US" w:eastAsia="ja-JP"/>
        </w:rPr>
      </w:pPr>
      <w:r>
        <w:rPr>
          <w:rFonts w:eastAsia="MS Mincho"/>
          <w:b/>
          <w:lang w:val="en-US" w:eastAsia="ja-JP"/>
        </w:rPr>
        <w:br w:type="page"/>
      </w:r>
      <w:r w:rsidR="000D57B6" w:rsidRPr="00FF0B6C">
        <w:rPr>
          <w:rFonts w:eastAsia="MS Mincho"/>
          <w:b/>
          <w:lang w:val="en-US" w:eastAsia="ja-JP"/>
        </w:rPr>
        <w:lastRenderedPageBreak/>
        <w:t>Figures</w:t>
      </w:r>
      <w:r w:rsidR="000D57B6">
        <w:rPr>
          <w:rFonts w:eastAsia="MS Mincho"/>
          <w:b/>
          <w:lang w:val="en-US" w:eastAsia="ja-JP"/>
        </w:rPr>
        <w:t xml:space="preserve"> and Schemes</w:t>
      </w:r>
      <w:r w:rsidR="000D57B6" w:rsidRPr="00FF0B6C">
        <w:rPr>
          <w:rFonts w:eastAsia="MS Mincho"/>
          <w:b/>
          <w:lang w:val="en-US" w:eastAsia="ja-JP"/>
        </w:rPr>
        <w:t xml:space="preserve"> </w:t>
      </w:r>
      <w:r w:rsidR="000D57B6" w:rsidRPr="000D57B6">
        <w:rPr>
          <w:rFonts w:eastAsia="MS Mincho"/>
          <w:color w:val="A6A6A6"/>
          <w:lang w:val="en-US" w:eastAsia="ja-JP"/>
        </w:rPr>
        <w:t>(each figure and scheme on a separate page)</w:t>
      </w:r>
    </w:p>
    <w:p w14:paraId="3471E299" w14:textId="77777777" w:rsidR="00C31BED" w:rsidRDefault="00C31BED" w:rsidP="008C2615">
      <w:pPr>
        <w:spacing w:line="360" w:lineRule="auto"/>
        <w:rPr>
          <w:rFonts w:eastAsia="MS Mincho"/>
          <w:b/>
          <w:lang w:val="en-US" w:eastAsia="ja-JP"/>
        </w:rPr>
      </w:pPr>
    </w:p>
    <w:p w14:paraId="100EE9BE" w14:textId="77777777" w:rsidR="003C7265" w:rsidRPr="00FF0B6C" w:rsidRDefault="00C31BED" w:rsidP="008C2615">
      <w:pPr>
        <w:spacing w:line="360" w:lineRule="auto"/>
        <w:rPr>
          <w:rFonts w:eastAsia="MS Mincho"/>
          <w:b/>
          <w:lang w:val="en-US" w:eastAsia="ja-JP"/>
        </w:rPr>
      </w:pPr>
      <w:r>
        <w:rPr>
          <w:rFonts w:eastAsia="MS Mincho"/>
          <w:b/>
          <w:lang w:val="en-US" w:eastAsia="ja-JP"/>
        </w:rPr>
        <w:br w:type="page"/>
      </w:r>
      <w:r w:rsidR="003C7265" w:rsidRPr="00FF0B6C">
        <w:rPr>
          <w:rFonts w:eastAsia="MS Mincho"/>
          <w:b/>
          <w:lang w:val="en-US" w:eastAsia="ja-JP"/>
        </w:rPr>
        <w:lastRenderedPageBreak/>
        <w:t>Tables</w:t>
      </w:r>
      <w:r>
        <w:rPr>
          <w:rFonts w:eastAsia="MS Mincho"/>
          <w:b/>
          <w:lang w:val="en-US" w:eastAsia="ja-JP"/>
        </w:rPr>
        <w:t xml:space="preserve"> and Table captions</w:t>
      </w:r>
      <w:r w:rsidR="003C7265" w:rsidRPr="00FF0B6C">
        <w:rPr>
          <w:rFonts w:eastAsia="MS Mincho"/>
          <w:b/>
          <w:lang w:val="en-US" w:eastAsia="ja-JP"/>
        </w:rPr>
        <w:t xml:space="preserve"> </w:t>
      </w:r>
      <w:r w:rsidR="003C7265" w:rsidRPr="00166BD5">
        <w:rPr>
          <w:rFonts w:eastAsia="MS Mincho"/>
          <w:color w:val="A6A6A6" w:themeColor="background1" w:themeShade="A6"/>
          <w:lang w:val="en-US" w:eastAsia="ja-JP"/>
        </w:rPr>
        <w:t xml:space="preserve">(each table </w:t>
      </w:r>
      <w:r w:rsidRPr="00166BD5">
        <w:rPr>
          <w:rFonts w:eastAsia="MS Mincho"/>
          <w:color w:val="A6A6A6" w:themeColor="background1" w:themeShade="A6"/>
          <w:lang w:val="en-US" w:eastAsia="ja-JP"/>
        </w:rPr>
        <w:t xml:space="preserve">with its caption </w:t>
      </w:r>
      <w:r w:rsidR="003C7265" w:rsidRPr="00166BD5">
        <w:rPr>
          <w:rFonts w:eastAsia="MS Mincho"/>
          <w:color w:val="A6A6A6" w:themeColor="background1" w:themeShade="A6"/>
          <w:lang w:val="en-US" w:eastAsia="ja-JP"/>
        </w:rPr>
        <w:t>on a separate page)</w:t>
      </w:r>
    </w:p>
    <w:p w14:paraId="2729CF8E" w14:textId="77777777" w:rsidR="003C7265" w:rsidRPr="00FF0B6C" w:rsidRDefault="00D33218" w:rsidP="008C2615">
      <w:pPr>
        <w:spacing w:line="360" w:lineRule="auto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br w:type="page"/>
      </w:r>
      <w:r>
        <w:rPr>
          <w:rFonts w:eastAsia="MS Mincho"/>
          <w:b/>
          <w:lang w:val="en-US" w:eastAsia="ja-JP"/>
        </w:rPr>
        <w:lastRenderedPageBreak/>
        <w:t>Appendix</w:t>
      </w:r>
      <w:r w:rsidRPr="0061150D">
        <w:rPr>
          <w:rFonts w:eastAsia="MS Mincho"/>
          <w:lang w:val="en-US" w:eastAsia="ja-JP"/>
        </w:rPr>
        <w:t xml:space="preserve"> </w:t>
      </w:r>
      <w:r w:rsidRPr="00D33218">
        <w:rPr>
          <w:rFonts w:eastAsia="MS Mincho"/>
          <w:color w:val="A6A6A6"/>
          <w:lang w:val="en-US" w:eastAsia="ja-JP"/>
        </w:rPr>
        <w:t>(optional)</w:t>
      </w:r>
    </w:p>
    <w:p w14:paraId="0A0C308A" w14:textId="77777777" w:rsidR="003C7265" w:rsidRPr="00FF0B6C" w:rsidRDefault="00C31BED" w:rsidP="008C2615">
      <w:pPr>
        <w:spacing w:line="360" w:lineRule="auto"/>
        <w:rPr>
          <w:rFonts w:eastAsia="MS Mincho"/>
          <w:b/>
          <w:lang w:val="en-US" w:eastAsia="ja-JP"/>
        </w:rPr>
      </w:pPr>
      <w:r>
        <w:rPr>
          <w:rFonts w:eastAsia="MS Mincho"/>
          <w:b/>
          <w:lang w:val="en-US" w:eastAsia="ja-JP"/>
        </w:rPr>
        <w:br w:type="page"/>
      </w:r>
      <w:r>
        <w:rPr>
          <w:rFonts w:eastAsia="MS Mincho"/>
          <w:b/>
          <w:lang w:val="en-US" w:eastAsia="ja-JP"/>
        </w:rPr>
        <w:lastRenderedPageBreak/>
        <w:t>Supplementary</w:t>
      </w:r>
      <w:r w:rsidR="003C7265" w:rsidRPr="00FF0B6C">
        <w:rPr>
          <w:rFonts w:eastAsia="MS Mincho"/>
          <w:b/>
          <w:lang w:val="en-US" w:eastAsia="ja-JP"/>
        </w:rPr>
        <w:t xml:space="preserve"> </w:t>
      </w:r>
      <w:r>
        <w:rPr>
          <w:rFonts w:eastAsia="MS Mincho"/>
          <w:b/>
          <w:lang w:val="en-US" w:eastAsia="ja-JP"/>
        </w:rPr>
        <w:t>material</w:t>
      </w:r>
      <w:r w:rsidR="003C7265" w:rsidRPr="00963AEF">
        <w:rPr>
          <w:rFonts w:eastAsia="MS Mincho"/>
          <w:lang w:val="en-US" w:eastAsia="ja-JP"/>
        </w:rPr>
        <w:t xml:space="preserve"> </w:t>
      </w:r>
      <w:r w:rsidR="003C7265" w:rsidRPr="00166BD5">
        <w:rPr>
          <w:rFonts w:eastAsia="MS Mincho"/>
          <w:color w:val="A6A6A6" w:themeColor="background1" w:themeShade="A6"/>
          <w:lang w:val="en-US" w:eastAsia="ja-JP"/>
        </w:rPr>
        <w:t>(if applicable</w:t>
      </w:r>
      <w:r w:rsidRPr="00166BD5">
        <w:rPr>
          <w:rFonts w:eastAsia="MS Mincho"/>
          <w:color w:val="A6A6A6" w:themeColor="background1" w:themeShade="A6"/>
          <w:lang w:val="en-US" w:eastAsia="ja-JP"/>
        </w:rPr>
        <w:t xml:space="preserve"> – in a separate WORD file)</w:t>
      </w:r>
    </w:p>
    <w:p w14:paraId="10AEC938" w14:textId="77777777" w:rsidR="003C7265" w:rsidRPr="00552325" w:rsidRDefault="003C7265" w:rsidP="008C2615">
      <w:pPr>
        <w:spacing w:line="360" w:lineRule="auto"/>
        <w:jc w:val="center"/>
        <w:rPr>
          <w:rFonts w:eastAsia="MS Mincho"/>
          <w:b/>
          <w:lang w:val="en-US" w:eastAsia="ja-JP"/>
        </w:rPr>
      </w:pPr>
      <w:r w:rsidRPr="00FF0B6C">
        <w:rPr>
          <w:rFonts w:eastAsia="MS Mincho"/>
          <w:lang w:val="en-US" w:eastAsia="ja-JP"/>
        </w:rPr>
        <w:br w:type="page"/>
      </w:r>
      <w:r w:rsidRPr="00552325">
        <w:rPr>
          <w:rFonts w:eastAsia="MS Mincho"/>
          <w:b/>
          <w:lang w:val="en-US" w:eastAsia="ja-JP"/>
        </w:rPr>
        <w:lastRenderedPageBreak/>
        <w:t>GENERAL RULES</w:t>
      </w:r>
    </w:p>
    <w:p w14:paraId="1C6A2DD5" w14:textId="77777777" w:rsidR="003C7265" w:rsidRDefault="003C7265" w:rsidP="008C2615">
      <w:pPr>
        <w:spacing w:line="360" w:lineRule="auto"/>
        <w:jc w:val="center"/>
        <w:rPr>
          <w:rFonts w:eastAsia="MS Mincho"/>
          <w:lang w:val="en-US" w:eastAsia="ja-JP"/>
        </w:rPr>
      </w:pPr>
    </w:p>
    <w:p w14:paraId="306CF89B" w14:textId="77777777" w:rsidR="003C7265" w:rsidRDefault="003C7265" w:rsidP="00BE4196">
      <w:pPr>
        <w:numPr>
          <w:ilvl w:val="0"/>
          <w:numId w:val="28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eastAsia="MS Mincho"/>
          <w:lang w:val="en-US" w:eastAsia="ja-JP"/>
        </w:rPr>
      </w:pPr>
      <w:r w:rsidRPr="00F560AE">
        <w:rPr>
          <w:rFonts w:eastAsia="MS Mincho"/>
          <w:lang w:val="en-US" w:eastAsia="ja-JP"/>
        </w:rPr>
        <w:t xml:space="preserve">text files allowed: MS Word </w:t>
      </w:r>
      <w:r>
        <w:rPr>
          <w:rFonts w:eastAsia="MS Mincho"/>
          <w:lang w:val="en-US" w:eastAsia="ja-JP"/>
        </w:rPr>
        <w:t>(.DOC</w:t>
      </w:r>
      <w:r w:rsidRPr="00F560AE">
        <w:rPr>
          <w:rFonts w:eastAsia="MS Mincho"/>
          <w:lang w:val="en-US" w:eastAsia="ja-JP"/>
        </w:rPr>
        <w:t xml:space="preserve">, </w:t>
      </w:r>
      <w:r w:rsidRPr="00BE4196">
        <w:rPr>
          <w:rFonts w:eastAsia="MS Mincho"/>
          <w:lang w:val="en-US" w:eastAsia="ja-JP"/>
        </w:rPr>
        <w:t>.DOCX</w:t>
      </w:r>
      <w:r w:rsidR="00BE4196">
        <w:rPr>
          <w:rFonts w:eastAsia="MS Mincho"/>
          <w:lang w:val="en-US" w:eastAsia="ja-JP"/>
        </w:rPr>
        <w:t>)</w:t>
      </w:r>
      <w:r w:rsidR="00994A72">
        <w:rPr>
          <w:rFonts w:eastAsia="MS Mincho"/>
          <w:lang w:val="en-US" w:eastAsia="ja-JP"/>
        </w:rPr>
        <w:t>,</w:t>
      </w:r>
    </w:p>
    <w:p w14:paraId="5F8A1CF0" w14:textId="77777777" w:rsidR="00994A72" w:rsidRDefault="00994A72" w:rsidP="00BE4196">
      <w:pPr>
        <w:numPr>
          <w:ilvl w:val="0"/>
          <w:numId w:val="28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graphic files should be included in the DOC/DOCX manuscript file,</w:t>
      </w:r>
    </w:p>
    <w:p w14:paraId="5084F9BB" w14:textId="77777777" w:rsidR="003C7265" w:rsidRDefault="003C7265" w:rsidP="006E3253">
      <w:pPr>
        <w:numPr>
          <w:ilvl w:val="0"/>
          <w:numId w:val="27"/>
        </w:numPr>
        <w:tabs>
          <w:tab w:val="clear" w:pos="720"/>
        </w:tabs>
        <w:spacing w:line="360" w:lineRule="auto"/>
        <w:ind w:left="284" w:hanging="284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 xml:space="preserve">graphic files </w:t>
      </w:r>
      <w:r w:rsidR="00994A72">
        <w:rPr>
          <w:rFonts w:eastAsia="MS Mincho"/>
          <w:lang w:val="en-US" w:eastAsia="ja-JP"/>
        </w:rPr>
        <w:t>can be also submitted as separated files –</w:t>
      </w:r>
      <w:r w:rsidR="006E3253">
        <w:rPr>
          <w:rFonts w:eastAsia="MS Mincho"/>
          <w:lang w:val="en-US" w:eastAsia="ja-JP"/>
        </w:rPr>
        <w:t xml:space="preserve"> </w:t>
      </w:r>
      <w:r>
        <w:rPr>
          <w:rFonts w:eastAsia="MS Mincho"/>
          <w:lang w:val="en-US" w:eastAsia="ja-JP"/>
        </w:rPr>
        <w:t>allowed</w:t>
      </w:r>
      <w:r w:rsidR="00994A72" w:rsidRPr="00994A72">
        <w:rPr>
          <w:rFonts w:eastAsia="MS Mincho"/>
          <w:lang w:val="en-US" w:eastAsia="ja-JP"/>
        </w:rPr>
        <w:t xml:space="preserve"> </w:t>
      </w:r>
      <w:r w:rsidR="00994A72">
        <w:rPr>
          <w:rFonts w:eastAsia="MS Mincho"/>
          <w:lang w:val="en-US" w:eastAsia="ja-JP"/>
        </w:rPr>
        <w:t>for</w:t>
      </w:r>
      <w:r w:rsidR="004D7568">
        <w:rPr>
          <w:rFonts w:eastAsia="MS Mincho"/>
          <w:lang w:val="en-US" w:eastAsia="ja-JP"/>
        </w:rPr>
        <w:t>mats: EPS, BMP, JPG, TIFF, GIF,</w:t>
      </w:r>
    </w:p>
    <w:p w14:paraId="186D4CE8" w14:textId="77777777" w:rsidR="003C7265" w:rsidRDefault="003C7265" w:rsidP="00BE4196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pages must be numbered consecutively,</w:t>
      </w:r>
    </w:p>
    <w:p w14:paraId="342C2F2F" w14:textId="77777777" w:rsidR="003C7265" w:rsidRDefault="003C7265" w:rsidP="00BE4196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hyphenation, automatic word-wrap and hard returns within paragraphs are not allowed,</w:t>
      </w:r>
    </w:p>
    <w:p w14:paraId="1E1ADBD1" w14:textId="77777777" w:rsidR="003C7265" w:rsidRDefault="003C7265" w:rsidP="00BE4196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font size should be no smaller than 12,</w:t>
      </w:r>
    </w:p>
    <w:p w14:paraId="076FAE2E" w14:textId="77777777" w:rsidR="003C7265" w:rsidRDefault="003C7265" w:rsidP="00BE4196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footnotes and endnotes should be avoided</w:t>
      </w:r>
      <w:r w:rsidR="00BE4196">
        <w:rPr>
          <w:rFonts w:eastAsia="MS Mincho"/>
          <w:lang w:val="en-US" w:eastAsia="ja-JP"/>
        </w:rPr>
        <w:t>,</w:t>
      </w:r>
    </w:p>
    <w:p w14:paraId="6279D89A" w14:textId="77777777" w:rsidR="003C7265" w:rsidRPr="00F560AE" w:rsidRDefault="003C7265" w:rsidP="00BE4196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eastAsia="MS Mincho" w:hAnsi="Arial" w:cs="Arial"/>
          <w:sz w:val="22"/>
          <w:szCs w:val="22"/>
          <w:lang w:val="en-US" w:eastAsia="ja-JP"/>
        </w:rPr>
      </w:pPr>
      <w:r w:rsidRPr="00552325">
        <w:rPr>
          <w:rFonts w:eastAsia="MS Mincho"/>
          <w:lang w:val="en-US" w:eastAsia="ja-JP"/>
        </w:rPr>
        <w:t xml:space="preserve">do not create symbols as graphics or </w:t>
      </w:r>
      <w:r>
        <w:rPr>
          <w:rFonts w:eastAsia="MS Mincho"/>
          <w:lang w:val="en-US" w:eastAsia="ja-JP"/>
        </w:rPr>
        <w:t xml:space="preserve">do not </w:t>
      </w:r>
      <w:r w:rsidRPr="00552325">
        <w:rPr>
          <w:rFonts w:eastAsia="MS Mincho"/>
          <w:lang w:val="en-US" w:eastAsia="ja-JP"/>
        </w:rPr>
        <w:t>use special fonts that are external to your word processing program</w:t>
      </w:r>
      <w:r>
        <w:rPr>
          <w:rFonts w:eastAsia="MS Mincho"/>
          <w:lang w:val="en-US" w:eastAsia="ja-JP"/>
        </w:rPr>
        <w:t>,</w:t>
      </w:r>
    </w:p>
    <w:p w14:paraId="77776721" w14:textId="77777777" w:rsidR="003C7265" w:rsidRPr="00552325" w:rsidRDefault="003C7265" w:rsidP="00BE4196">
      <w:pPr>
        <w:numPr>
          <w:ilvl w:val="0"/>
          <w:numId w:val="27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eastAsia="MS Mincho" w:hAnsi="Arial" w:cs="Arial"/>
          <w:sz w:val="22"/>
          <w:szCs w:val="22"/>
          <w:lang w:val="en-US" w:eastAsia="ja-JP"/>
        </w:rPr>
      </w:pPr>
      <w:r>
        <w:rPr>
          <w:rFonts w:eastAsia="MS Mincho"/>
          <w:lang w:val="en-US" w:eastAsia="ja-JP"/>
        </w:rPr>
        <w:t xml:space="preserve">for further details </w:t>
      </w:r>
      <w:r w:rsidR="00A0192E">
        <w:rPr>
          <w:rFonts w:eastAsia="MS Mincho"/>
          <w:lang w:val="en-US" w:eastAsia="ja-JP"/>
        </w:rPr>
        <w:t xml:space="preserve">please </w:t>
      </w:r>
      <w:r w:rsidR="00A0192E" w:rsidRPr="00A0192E">
        <w:rPr>
          <w:rFonts w:eastAsia="MS Mincho"/>
          <w:lang w:val="en-US" w:eastAsia="ja-JP"/>
        </w:rPr>
        <w:t>see Instructions for Authors.</w:t>
      </w:r>
    </w:p>
    <w:p w14:paraId="3ABC5F5D" w14:textId="77777777" w:rsidR="003C7265" w:rsidRDefault="003C7265" w:rsidP="00565FB0">
      <w:pPr>
        <w:spacing w:line="360" w:lineRule="auto"/>
        <w:jc w:val="both"/>
        <w:rPr>
          <w:b/>
          <w:lang w:val="en-US"/>
        </w:rPr>
      </w:pPr>
    </w:p>
    <w:p w14:paraId="67A34EB8" w14:textId="77777777" w:rsidR="003C7265" w:rsidRDefault="003C7265" w:rsidP="00565FB0">
      <w:pPr>
        <w:spacing w:line="360" w:lineRule="auto"/>
        <w:jc w:val="both"/>
        <w:rPr>
          <w:b/>
          <w:lang w:val="en-US"/>
        </w:rPr>
      </w:pPr>
    </w:p>
    <w:p w14:paraId="7F0FE42C" w14:textId="77777777" w:rsidR="003C7265" w:rsidRPr="00552325" w:rsidRDefault="003C7265" w:rsidP="00565FB0">
      <w:pPr>
        <w:spacing w:line="360" w:lineRule="auto"/>
        <w:jc w:val="center"/>
        <w:rPr>
          <w:rFonts w:ascii="Arial" w:eastAsia="MS Mincho" w:hAnsi="Arial" w:cs="Arial"/>
          <w:sz w:val="22"/>
          <w:szCs w:val="22"/>
          <w:lang w:val="en-US" w:eastAsia="ja-JP"/>
        </w:rPr>
      </w:pPr>
      <w:r w:rsidRPr="00FF0B6C">
        <w:rPr>
          <w:b/>
          <w:lang w:val="en-US"/>
        </w:rPr>
        <w:t>REFERENCE RULES</w:t>
      </w:r>
    </w:p>
    <w:p w14:paraId="1FB16B71" w14:textId="77777777" w:rsidR="003C7265" w:rsidRPr="00BE4196" w:rsidRDefault="003C7265" w:rsidP="00565FB0">
      <w:pPr>
        <w:spacing w:line="360" w:lineRule="auto"/>
        <w:jc w:val="both"/>
        <w:rPr>
          <w:lang w:val="en-US"/>
        </w:rPr>
      </w:pPr>
    </w:p>
    <w:p w14:paraId="7473807A" w14:textId="77777777" w:rsidR="00166BD5" w:rsidRPr="00166BD5" w:rsidRDefault="00166BD5" w:rsidP="00565FB0">
      <w:pPr>
        <w:spacing w:before="120" w:line="360" w:lineRule="auto"/>
        <w:jc w:val="both"/>
        <w:rPr>
          <w:lang w:val="en-US"/>
        </w:rPr>
      </w:pPr>
      <w:r w:rsidRPr="00166BD5">
        <w:rPr>
          <w:lang w:val="en-US"/>
        </w:rPr>
        <w:t xml:space="preserve">References should be listed and numbered in the order they appear in the text. In the text, citations should be indicated by the reference number in </w:t>
      </w:r>
      <w:r w:rsidR="00326C3E">
        <w:rPr>
          <w:lang w:val="en-US"/>
        </w:rPr>
        <w:t>square</w:t>
      </w:r>
      <w:r w:rsidRPr="00166BD5">
        <w:rPr>
          <w:lang w:val="en-US"/>
        </w:rPr>
        <w:t xml:space="preserve"> brackets </w:t>
      </w:r>
      <w:r w:rsidR="00326C3E">
        <w:rPr>
          <w:lang w:val="en-US"/>
        </w:rPr>
        <w:t>[</w:t>
      </w:r>
      <w:r w:rsidRPr="00166BD5">
        <w:rPr>
          <w:lang w:val="en-US"/>
        </w:rPr>
        <w:t>1</w:t>
      </w:r>
      <w:r w:rsidR="00326C3E">
        <w:rPr>
          <w:lang w:val="en-US"/>
        </w:rPr>
        <w:t>]</w:t>
      </w:r>
      <w:r w:rsidRPr="00166BD5">
        <w:rPr>
          <w:lang w:val="en-US"/>
        </w:rPr>
        <w:t xml:space="preserve">. Multiple citations within a single set of brackets should be separated by commas </w:t>
      </w:r>
      <w:r w:rsidR="00326C3E">
        <w:rPr>
          <w:lang w:val="en-US"/>
        </w:rPr>
        <w:t>[</w:t>
      </w:r>
      <w:r w:rsidRPr="00166BD5">
        <w:rPr>
          <w:lang w:val="en-US"/>
        </w:rPr>
        <w:t>1,2</w:t>
      </w:r>
      <w:r w:rsidR="00326C3E">
        <w:rPr>
          <w:lang w:val="en-US"/>
        </w:rPr>
        <w:t>]</w:t>
      </w:r>
      <w:r w:rsidRPr="00166BD5">
        <w:rPr>
          <w:lang w:val="en-US"/>
        </w:rPr>
        <w:t xml:space="preserve">. In case there are more than three sequential citations, they should be given as a range </w:t>
      </w:r>
      <w:r w:rsidR="00326C3E">
        <w:rPr>
          <w:lang w:val="en-US"/>
        </w:rPr>
        <w:t>[</w:t>
      </w:r>
      <w:r w:rsidRPr="00166BD5">
        <w:rPr>
          <w:lang w:val="en-US"/>
        </w:rPr>
        <w:t>1-4</w:t>
      </w:r>
      <w:r w:rsidR="00326C3E">
        <w:rPr>
          <w:lang w:val="en-US"/>
        </w:rPr>
        <w:t>]</w:t>
      </w:r>
      <w:r w:rsidRPr="00166BD5">
        <w:rPr>
          <w:lang w:val="en-US"/>
        </w:rPr>
        <w:t>. In the references all authors must be included; et al. is not accepted. Do not use italic font in the reference section.</w:t>
      </w:r>
    </w:p>
    <w:p w14:paraId="0E14AB87" w14:textId="77777777" w:rsidR="00827025" w:rsidRDefault="00827025" w:rsidP="00827025">
      <w:pPr>
        <w:spacing w:before="120" w:line="360" w:lineRule="auto"/>
        <w:jc w:val="both"/>
        <w:rPr>
          <w:lang w:val="en-US"/>
        </w:rPr>
      </w:pPr>
      <w:r>
        <w:rPr>
          <w:lang w:val="en-US"/>
        </w:rPr>
        <w:t xml:space="preserve">References to </w:t>
      </w:r>
      <w:r>
        <w:rPr>
          <w:u w:val="single"/>
          <w:lang w:val="en-US"/>
        </w:rPr>
        <w:t>personal communications, patent applications and patents pending, computer software, databases, and websites</w:t>
      </w:r>
      <w:r>
        <w:rPr>
          <w:lang w:val="en-US"/>
        </w:rPr>
        <w:t xml:space="preserve"> should be referred to as such only in the body of the text. These should be kept to a minimum. The examples are as follows: </w:t>
      </w:r>
    </w:p>
    <w:p w14:paraId="4A052066" w14:textId="77777777" w:rsidR="00827025" w:rsidRDefault="003F652D" w:rsidP="00827025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lang w:val="en-US"/>
        </w:rPr>
      </w:pPr>
      <w:r>
        <w:rPr>
          <w:lang w:val="en-US"/>
        </w:rPr>
        <w:t>[</w:t>
      </w:r>
      <w:r w:rsidR="00827025">
        <w:rPr>
          <w:lang w:val="en-US"/>
        </w:rPr>
        <w:t>J. Smith, personal communication</w:t>
      </w:r>
      <w:r>
        <w:rPr>
          <w:lang w:val="en-US"/>
        </w:rPr>
        <w:t>]</w:t>
      </w:r>
      <w:r w:rsidR="00827025">
        <w:rPr>
          <w:lang w:val="en-US"/>
        </w:rPr>
        <w:t xml:space="preserve">, </w:t>
      </w:r>
    </w:p>
    <w:p w14:paraId="41B8D866" w14:textId="77777777" w:rsidR="00827025" w:rsidRDefault="003F652D" w:rsidP="00827025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lang w:val="en-US"/>
        </w:rPr>
      </w:pPr>
      <w:r>
        <w:rPr>
          <w:lang w:val="en-US"/>
        </w:rPr>
        <w:t>[</w:t>
      </w:r>
      <w:r w:rsidR="00827025">
        <w:rPr>
          <w:lang w:val="en-US"/>
        </w:rPr>
        <w:t>J. Smith and P. Brown, presented at the 4th Symposium on Foo</w:t>
      </w:r>
      <w:r w:rsidR="00A376BE">
        <w:rPr>
          <w:lang w:val="en-US"/>
        </w:rPr>
        <w:t>d Microbiology, Overton, IL, 13</w:t>
      </w:r>
      <w:r w:rsidR="00827025">
        <w:rPr>
          <w:lang w:val="en-US"/>
        </w:rPr>
        <w:t>-15 June 1989</w:t>
      </w:r>
      <w:r>
        <w:rPr>
          <w:lang w:val="en-US"/>
        </w:rPr>
        <w:t>]</w:t>
      </w:r>
      <w:r w:rsidR="00827025">
        <w:rPr>
          <w:lang w:val="en-US"/>
        </w:rPr>
        <w:t xml:space="preserve">, </w:t>
      </w:r>
    </w:p>
    <w:p w14:paraId="6B5297BF" w14:textId="77777777" w:rsidR="00827025" w:rsidRDefault="003F652D" w:rsidP="00827025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lang w:val="en-US"/>
        </w:rPr>
      </w:pPr>
      <w:r>
        <w:rPr>
          <w:lang w:val="en-US"/>
        </w:rPr>
        <w:t>[</w:t>
      </w:r>
      <w:r w:rsidR="00827025">
        <w:rPr>
          <w:lang w:val="en-US"/>
        </w:rPr>
        <w:t>J. C. Odell, April 1970, Process for batch culturing, U.S. patent 484,363,770</w:t>
      </w:r>
      <w:r>
        <w:rPr>
          <w:lang w:val="en-US"/>
        </w:rPr>
        <w:t>]</w:t>
      </w:r>
      <w:r w:rsidR="00827025">
        <w:rPr>
          <w:lang w:val="en-US"/>
        </w:rPr>
        <w:t xml:space="preserve">, </w:t>
      </w:r>
    </w:p>
    <w:p w14:paraId="5A945A4B" w14:textId="77777777" w:rsidR="00827025" w:rsidRDefault="003F652D" w:rsidP="00827025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lang w:val="en-US"/>
        </w:rPr>
      </w:pPr>
      <w:r>
        <w:rPr>
          <w:lang w:val="en-US"/>
        </w:rPr>
        <w:t>[</w:t>
      </w:r>
      <w:r w:rsidR="00827025">
        <w:rPr>
          <w:lang w:val="en-US"/>
        </w:rPr>
        <w:t>J. Smith, 20 June 1999, Australian Patent Office</w:t>
      </w:r>
      <w:r>
        <w:rPr>
          <w:lang w:val="en-US"/>
        </w:rPr>
        <w:t>]</w:t>
      </w:r>
      <w:r w:rsidR="00827025">
        <w:rPr>
          <w:lang w:val="en-US"/>
        </w:rPr>
        <w:t xml:space="preserve">, </w:t>
      </w:r>
    </w:p>
    <w:p w14:paraId="0858DC45" w14:textId="77777777" w:rsidR="00827025" w:rsidRDefault="00827025" w:rsidP="00827025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lang w:val="en-US"/>
        </w:rPr>
      </w:pPr>
      <w:r>
        <w:rPr>
          <w:lang w:val="en-US"/>
        </w:rPr>
        <w:t xml:space="preserve">... from the GenBank database </w:t>
      </w:r>
      <w:r w:rsidR="003F652D">
        <w:rPr>
          <w:lang w:val="en-US"/>
        </w:rPr>
        <w:t>[</w:t>
      </w:r>
      <w:r>
        <w:rPr>
          <w:lang w:val="en-US"/>
        </w:rPr>
        <w:t>http://www.ncbi.nlm.nih.gov/Genbank/index.html</w:t>
      </w:r>
      <w:r w:rsidR="003F652D">
        <w:rPr>
          <w:lang w:val="en-US"/>
        </w:rPr>
        <w:t>]</w:t>
      </w:r>
      <w:r>
        <w:rPr>
          <w:lang w:val="en-US"/>
        </w:rPr>
        <w:t xml:space="preserve">, </w:t>
      </w:r>
    </w:p>
    <w:p w14:paraId="5407018E" w14:textId="77777777" w:rsidR="00827025" w:rsidRDefault="00827025" w:rsidP="00827025">
      <w:pPr>
        <w:numPr>
          <w:ilvl w:val="0"/>
          <w:numId w:val="4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lang w:val="en-US"/>
        </w:rPr>
      </w:pPr>
      <w:r>
        <w:rPr>
          <w:lang w:val="en-US"/>
        </w:rPr>
        <w:lastRenderedPageBreak/>
        <w:t xml:space="preserve">... using ABC software </w:t>
      </w:r>
      <w:r w:rsidR="003F652D">
        <w:rPr>
          <w:lang w:val="en-US"/>
        </w:rPr>
        <w:t>[</w:t>
      </w:r>
      <w:r>
        <w:rPr>
          <w:lang w:val="en-US"/>
        </w:rPr>
        <w:t>version 2.2; Department of Microbiology, State University, http://www.stu.micro</w:t>
      </w:r>
      <w:r w:rsidR="003F652D">
        <w:rPr>
          <w:lang w:val="en-US"/>
        </w:rPr>
        <w:t>]</w:t>
      </w:r>
      <w:r>
        <w:rPr>
          <w:lang w:val="en-US"/>
        </w:rPr>
        <w:t>.</w:t>
      </w:r>
    </w:p>
    <w:p w14:paraId="2BD39129" w14:textId="77777777" w:rsidR="00BE4196" w:rsidRPr="00BE4196" w:rsidRDefault="00BE4196" w:rsidP="00565FB0">
      <w:pPr>
        <w:spacing w:line="360" w:lineRule="auto"/>
        <w:jc w:val="both"/>
        <w:rPr>
          <w:lang w:val="en-US"/>
        </w:rPr>
      </w:pPr>
    </w:p>
    <w:p w14:paraId="6E748CEF" w14:textId="77777777" w:rsidR="00166BD5" w:rsidRPr="00166BD5" w:rsidRDefault="00166BD5" w:rsidP="00565FB0">
      <w:pPr>
        <w:spacing w:before="120" w:line="360" w:lineRule="auto"/>
        <w:jc w:val="both"/>
        <w:rPr>
          <w:lang w:val="en-US"/>
        </w:rPr>
      </w:pPr>
      <w:r w:rsidRPr="00166BD5">
        <w:rPr>
          <w:u w:val="single"/>
          <w:lang w:val="en-US"/>
        </w:rPr>
        <w:t>Published or accepted ('in press') manuscripts, books and book chapters, theses, as well as unpublished materials and preprints</w:t>
      </w:r>
      <w:r w:rsidRPr="00166BD5">
        <w:rPr>
          <w:lang w:val="en-US"/>
        </w:rPr>
        <w:t xml:space="preserve"> should be included in the reference list. References to published meeting abstracts should be kept to a minimum.</w:t>
      </w:r>
    </w:p>
    <w:p w14:paraId="084FB220" w14:textId="77777777" w:rsidR="00BE4196" w:rsidRPr="00BE4196" w:rsidRDefault="00BE4196" w:rsidP="00565FB0">
      <w:pPr>
        <w:spacing w:before="120" w:line="360" w:lineRule="auto"/>
        <w:jc w:val="both"/>
        <w:rPr>
          <w:lang w:val="en-US"/>
        </w:rPr>
      </w:pPr>
      <w:r w:rsidRPr="00BE4196">
        <w:rPr>
          <w:color w:val="FF0000"/>
          <w:lang w:val="en-US"/>
        </w:rPr>
        <w:t>For all references, list the first six authors; add "et al." if there are additional authors.</w:t>
      </w:r>
      <w:r w:rsidRPr="00BE4196">
        <w:rPr>
          <w:lang w:val="en-US"/>
        </w:rPr>
        <w:t xml:space="preserve"> Standard abbreviations of journal names according to Clarivate Analytics should be used (</w:t>
      </w:r>
      <w:hyperlink r:id="rId12" w:history="1">
        <w:r w:rsidR="00772BC3" w:rsidRPr="00366FF8">
          <w:rPr>
            <w:rStyle w:val="Hipercze"/>
            <w:lang w:val="en-US"/>
          </w:rPr>
          <w:t>https://images.webofknowledge.com/images/help/WOS/A_abrvjt.html</w:t>
        </w:r>
      </w:hyperlink>
      <w:r w:rsidRPr="00BE4196">
        <w:rPr>
          <w:lang w:val="en-US"/>
        </w:rPr>
        <w:t xml:space="preserve">). </w:t>
      </w:r>
    </w:p>
    <w:p w14:paraId="74712E7E" w14:textId="77777777" w:rsidR="00166BD5" w:rsidRDefault="00166BD5" w:rsidP="00565FB0">
      <w:pPr>
        <w:spacing w:before="120" w:line="360" w:lineRule="auto"/>
        <w:jc w:val="both"/>
        <w:rPr>
          <w:lang w:val="en-US"/>
        </w:rPr>
      </w:pPr>
    </w:p>
    <w:p w14:paraId="351192CF" w14:textId="77777777" w:rsidR="00BE4196" w:rsidRPr="00166BD5" w:rsidRDefault="00BE4196" w:rsidP="00565FB0">
      <w:pPr>
        <w:spacing w:before="120" w:line="360" w:lineRule="auto"/>
        <w:jc w:val="both"/>
        <w:rPr>
          <w:lang w:val="en-US"/>
        </w:rPr>
      </w:pPr>
      <w:r w:rsidRPr="00166BD5">
        <w:rPr>
          <w:lang w:val="en-US"/>
        </w:rPr>
        <w:t xml:space="preserve">Please use the following style for the reference list: </w:t>
      </w:r>
    </w:p>
    <w:p w14:paraId="7E39CC90" w14:textId="77777777" w:rsidR="00166BD5" w:rsidRPr="00166BD5" w:rsidRDefault="00166BD5" w:rsidP="00565FB0">
      <w:pPr>
        <w:spacing w:before="120" w:line="360" w:lineRule="auto"/>
        <w:jc w:val="both"/>
        <w:rPr>
          <w:bCs/>
          <w:u w:val="single"/>
          <w:lang w:val="en-US"/>
        </w:rPr>
      </w:pPr>
      <w:r w:rsidRPr="00166BD5">
        <w:rPr>
          <w:bCs/>
          <w:u w:val="single"/>
          <w:lang w:val="en-US"/>
        </w:rPr>
        <w:t xml:space="preserve">Published </w:t>
      </w:r>
      <w:r w:rsidR="00565FB0">
        <w:rPr>
          <w:bCs/>
          <w:u w:val="single"/>
          <w:lang w:val="en-US"/>
        </w:rPr>
        <w:t>p</w:t>
      </w:r>
      <w:r w:rsidRPr="00166BD5">
        <w:rPr>
          <w:bCs/>
          <w:u w:val="single"/>
          <w:lang w:val="en-US"/>
        </w:rPr>
        <w:t>apers</w:t>
      </w:r>
    </w:p>
    <w:p w14:paraId="0A69A774" w14:textId="77777777" w:rsidR="00166BD5" w:rsidRPr="00166BD5" w:rsidRDefault="00166BD5" w:rsidP="00565FB0">
      <w:pPr>
        <w:numPr>
          <w:ilvl w:val="0"/>
          <w:numId w:val="39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 xml:space="preserve">Halpern SD, Ubel PA, Caplan AL. Solid-organ transplantation in HIV-infected patients. N Engl J Med. 2002;347(4):284-7. doi:10.1157 2002-x34742847. </w:t>
      </w:r>
    </w:p>
    <w:p w14:paraId="1249B96D" w14:textId="77777777" w:rsidR="00166BD5" w:rsidRPr="00166BD5" w:rsidRDefault="00166BD5" w:rsidP="00565FB0">
      <w:pPr>
        <w:numPr>
          <w:ilvl w:val="0"/>
          <w:numId w:val="39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 xml:space="preserve">Rose ME, </w:t>
      </w:r>
      <w:proofErr w:type="spellStart"/>
      <w:r w:rsidRPr="00166BD5">
        <w:rPr>
          <w:lang w:val="en-US"/>
        </w:rPr>
        <w:t>Huerbin</w:t>
      </w:r>
      <w:proofErr w:type="spellEnd"/>
      <w:r w:rsidRPr="00166BD5">
        <w:rPr>
          <w:lang w:val="en-US"/>
        </w:rPr>
        <w:t xml:space="preserve"> MB, Melick J, Marion DW, Palmer AM, </w:t>
      </w:r>
      <w:proofErr w:type="spellStart"/>
      <w:r w:rsidRPr="00166BD5">
        <w:rPr>
          <w:lang w:val="en-US"/>
        </w:rPr>
        <w:t>Schiding</w:t>
      </w:r>
      <w:proofErr w:type="spellEnd"/>
      <w:r w:rsidRPr="00166BD5">
        <w:rPr>
          <w:lang w:val="en-US"/>
        </w:rPr>
        <w:t xml:space="preserve"> JK, et al. Regulation of interstitial excitatory amino acid concentrations after cortical contusion injury. Brain Res. 2002;935(1-2):40-6. doi.10.18.x548689553. </w:t>
      </w:r>
    </w:p>
    <w:p w14:paraId="315B4B7D" w14:textId="77777777" w:rsidR="00166BD5" w:rsidRPr="00166BD5" w:rsidRDefault="00166BD5" w:rsidP="00565FB0">
      <w:pPr>
        <w:numPr>
          <w:ilvl w:val="0"/>
          <w:numId w:val="39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 xml:space="preserve">Ellingsen AE, Wilhelmsen I. </w:t>
      </w:r>
      <w:proofErr w:type="spellStart"/>
      <w:r w:rsidRPr="00166BD5">
        <w:rPr>
          <w:lang w:val="en-US"/>
        </w:rPr>
        <w:t>Sykdomsangst</w:t>
      </w:r>
      <w:proofErr w:type="spellEnd"/>
      <w:r w:rsidRPr="00166BD5">
        <w:rPr>
          <w:lang w:val="en-US"/>
        </w:rPr>
        <w:t xml:space="preserve"> </w:t>
      </w:r>
      <w:proofErr w:type="spellStart"/>
      <w:r w:rsidRPr="00166BD5">
        <w:rPr>
          <w:lang w:val="en-US"/>
        </w:rPr>
        <w:t>blant</w:t>
      </w:r>
      <w:proofErr w:type="spellEnd"/>
      <w:r w:rsidRPr="00166BD5">
        <w:rPr>
          <w:lang w:val="en-US"/>
        </w:rPr>
        <w:t xml:space="preserve"> </w:t>
      </w:r>
      <w:proofErr w:type="spellStart"/>
      <w:r w:rsidRPr="00166BD5">
        <w:rPr>
          <w:lang w:val="en-US"/>
        </w:rPr>
        <w:t>medisin</w:t>
      </w:r>
      <w:proofErr w:type="spellEnd"/>
      <w:r w:rsidRPr="00166BD5">
        <w:rPr>
          <w:lang w:val="en-US"/>
        </w:rPr>
        <w:t xml:space="preserve">- </w:t>
      </w:r>
      <w:proofErr w:type="spellStart"/>
      <w:r w:rsidRPr="00166BD5">
        <w:rPr>
          <w:lang w:val="en-US"/>
        </w:rPr>
        <w:t>og</w:t>
      </w:r>
      <w:proofErr w:type="spellEnd"/>
      <w:r w:rsidRPr="00166BD5">
        <w:rPr>
          <w:lang w:val="en-US"/>
        </w:rPr>
        <w:t xml:space="preserve"> </w:t>
      </w:r>
      <w:proofErr w:type="spellStart"/>
      <w:r w:rsidRPr="00166BD5">
        <w:rPr>
          <w:lang w:val="en-US"/>
        </w:rPr>
        <w:t>jusstudenter</w:t>
      </w:r>
      <w:proofErr w:type="spellEnd"/>
      <w:r w:rsidRPr="00166BD5">
        <w:rPr>
          <w:lang w:val="en-US"/>
        </w:rPr>
        <w:t xml:space="preserve">. </w:t>
      </w:r>
      <w:proofErr w:type="spellStart"/>
      <w:r w:rsidRPr="00166BD5">
        <w:rPr>
          <w:lang w:val="en-US"/>
        </w:rPr>
        <w:t>Tidsskr</w:t>
      </w:r>
      <w:proofErr w:type="spellEnd"/>
      <w:r w:rsidRPr="00166BD5">
        <w:rPr>
          <w:lang w:val="en-US"/>
        </w:rPr>
        <w:t xml:space="preserve"> Nor </w:t>
      </w:r>
      <w:proofErr w:type="spellStart"/>
      <w:r w:rsidRPr="00166BD5">
        <w:rPr>
          <w:lang w:val="en-US"/>
        </w:rPr>
        <w:t>Laegeforen</w:t>
      </w:r>
      <w:proofErr w:type="spellEnd"/>
      <w:r w:rsidRPr="00166BD5">
        <w:rPr>
          <w:lang w:val="en-US"/>
        </w:rPr>
        <w:t>. 2002;122(8):785-7. Norwegian.</w:t>
      </w:r>
    </w:p>
    <w:p w14:paraId="166BB96D" w14:textId="77777777" w:rsidR="00166BD5" w:rsidRPr="00166BD5" w:rsidRDefault="00166BD5" w:rsidP="00565FB0">
      <w:pPr>
        <w:numPr>
          <w:ilvl w:val="0"/>
          <w:numId w:val="39"/>
        </w:numPr>
        <w:spacing w:line="360" w:lineRule="auto"/>
        <w:ind w:left="426" w:hanging="284"/>
        <w:jc w:val="both"/>
        <w:rPr>
          <w:lang w:val="en-US"/>
        </w:rPr>
      </w:pPr>
      <w:proofErr w:type="spellStart"/>
      <w:r w:rsidRPr="00166BD5">
        <w:rPr>
          <w:lang w:val="en-US"/>
        </w:rPr>
        <w:t>Mansharamani</w:t>
      </w:r>
      <w:proofErr w:type="spellEnd"/>
      <w:r w:rsidRPr="00166BD5">
        <w:rPr>
          <w:lang w:val="en-US"/>
        </w:rPr>
        <w:t xml:space="preserve"> M, Chilton BS. The reproductive importance of P-type ATPases. Mol Cell Endocrinol. 2002;188(1-2):22-5. Corrected and republished from: Mol Cell Endocrinol. 2001;183(1-2):123-6.</w:t>
      </w:r>
    </w:p>
    <w:p w14:paraId="3DB55B39" w14:textId="77777777" w:rsidR="00166BD5" w:rsidRPr="00166BD5" w:rsidRDefault="00166BD5" w:rsidP="00565FB0">
      <w:pPr>
        <w:spacing w:before="120" w:line="360" w:lineRule="auto"/>
        <w:jc w:val="both"/>
        <w:rPr>
          <w:bCs/>
          <w:u w:val="single"/>
          <w:lang w:val="en-US"/>
        </w:rPr>
      </w:pPr>
      <w:r w:rsidRPr="00166BD5">
        <w:rPr>
          <w:bCs/>
          <w:u w:val="single"/>
          <w:lang w:val="en-US"/>
        </w:rPr>
        <w:t xml:space="preserve">Unpublished </w:t>
      </w:r>
      <w:r w:rsidR="00565FB0">
        <w:rPr>
          <w:bCs/>
          <w:u w:val="single"/>
          <w:lang w:val="en-US"/>
        </w:rPr>
        <w:t>m</w:t>
      </w:r>
      <w:r w:rsidRPr="00166BD5">
        <w:rPr>
          <w:bCs/>
          <w:u w:val="single"/>
          <w:lang w:val="en-US"/>
        </w:rPr>
        <w:t>aterial/</w:t>
      </w:r>
      <w:r w:rsidR="00565FB0">
        <w:rPr>
          <w:bCs/>
          <w:u w:val="single"/>
          <w:lang w:val="en-US"/>
        </w:rPr>
        <w:t>f</w:t>
      </w:r>
      <w:r w:rsidRPr="00166BD5">
        <w:rPr>
          <w:bCs/>
          <w:u w:val="single"/>
          <w:lang w:val="en-US"/>
        </w:rPr>
        <w:t xml:space="preserve">orthcoming and </w:t>
      </w:r>
      <w:r w:rsidR="00565FB0">
        <w:rPr>
          <w:bCs/>
          <w:u w:val="single"/>
          <w:lang w:val="en-US"/>
        </w:rPr>
        <w:t>p</w:t>
      </w:r>
      <w:r w:rsidRPr="00166BD5">
        <w:rPr>
          <w:bCs/>
          <w:u w:val="single"/>
          <w:lang w:val="en-US"/>
        </w:rPr>
        <w:t>reprints</w:t>
      </w:r>
    </w:p>
    <w:p w14:paraId="71795E44" w14:textId="77777777" w:rsidR="00166BD5" w:rsidRPr="00166BD5" w:rsidRDefault="00166BD5" w:rsidP="00565FB0">
      <w:pPr>
        <w:numPr>
          <w:ilvl w:val="0"/>
          <w:numId w:val="40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 xml:space="preserve">Tian D, Araki H, Stahl E, Bergelson J, Kreitman M. Signature of balancing selection in Arabidopsis. Proc Natl </w:t>
      </w:r>
      <w:proofErr w:type="spellStart"/>
      <w:r w:rsidRPr="00166BD5">
        <w:rPr>
          <w:lang w:val="en-US"/>
        </w:rPr>
        <w:t>Acad</w:t>
      </w:r>
      <w:proofErr w:type="spellEnd"/>
      <w:r w:rsidRPr="00166BD5">
        <w:rPr>
          <w:lang w:val="en-US"/>
        </w:rPr>
        <w:t xml:space="preserve"> Sci U S A. Forthcoming 2002.</w:t>
      </w:r>
    </w:p>
    <w:p w14:paraId="58223842" w14:textId="77777777" w:rsidR="00166BD5" w:rsidRPr="00166BD5" w:rsidRDefault="00166BD5" w:rsidP="00565FB0">
      <w:pPr>
        <w:numPr>
          <w:ilvl w:val="0"/>
          <w:numId w:val="40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>Alvarez R. Near optimal neural network estimator for spectral x-ray photon counting data with pileup. arXiv:1702.01006v1 [Preprint]. 2017 [cited 2017 Feb 9]: [11 p.]. Available from: </w:t>
      </w:r>
      <w:hyperlink r:id="rId13" w:history="1">
        <w:r w:rsidRPr="00166BD5">
          <w:rPr>
            <w:rStyle w:val="Hipercze"/>
            <w:lang w:val="en-US"/>
          </w:rPr>
          <w:t>https://arxiv.org/abs/1702.01006</w:t>
        </w:r>
      </w:hyperlink>
    </w:p>
    <w:p w14:paraId="33D52900" w14:textId="77777777" w:rsidR="00166BD5" w:rsidRPr="00166BD5" w:rsidRDefault="00166BD5" w:rsidP="00565FB0">
      <w:pPr>
        <w:numPr>
          <w:ilvl w:val="0"/>
          <w:numId w:val="40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 xml:space="preserve">Bar DZ, </w:t>
      </w:r>
      <w:proofErr w:type="spellStart"/>
      <w:r w:rsidRPr="00166BD5">
        <w:rPr>
          <w:lang w:val="en-US"/>
        </w:rPr>
        <w:t>Atkatsh</w:t>
      </w:r>
      <w:proofErr w:type="spellEnd"/>
      <w:r w:rsidRPr="00166BD5">
        <w:rPr>
          <w:lang w:val="en-US"/>
        </w:rPr>
        <w:t xml:space="preserve"> K, Tavarez U, Erdos MR, Gruenbaum Y, Collins FS. </w:t>
      </w:r>
      <w:proofErr w:type="spellStart"/>
      <w:r w:rsidRPr="00166BD5">
        <w:rPr>
          <w:lang w:val="en-US"/>
        </w:rPr>
        <w:t>Biotinylation</w:t>
      </w:r>
      <w:proofErr w:type="spellEnd"/>
      <w:r w:rsidRPr="00166BD5">
        <w:rPr>
          <w:lang w:val="en-US"/>
        </w:rPr>
        <w:t xml:space="preserve"> by antibody recognition- A novel method for proximity labeling. </w:t>
      </w:r>
      <w:proofErr w:type="spellStart"/>
      <w:r w:rsidRPr="00166BD5">
        <w:rPr>
          <w:lang w:val="en-US"/>
        </w:rPr>
        <w:t>BioRxiv</w:t>
      </w:r>
      <w:proofErr w:type="spellEnd"/>
      <w:r w:rsidRPr="00166BD5">
        <w:rPr>
          <w:lang w:val="en-US"/>
        </w:rPr>
        <w:t xml:space="preserve"> 069187 [Preprint]. 2016 [cited 2017 Jan 12]. Available from: </w:t>
      </w:r>
      <w:hyperlink r:id="rId14" w:history="1">
        <w:r w:rsidRPr="00166BD5">
          <w:rPr>
            <w:rStyle w:val="Hipercze"/>
            <w:lang w:val="en-US"/>
          </w:rPr>
          <w:t>https://www.biorxiv.org/content/10.1101/069187v1</w:t>
        </w:r>
      </w:hyperlink>
    </w:p>
    <w:p w14:paraId="1392A37E" w14:textId="77777777" w:rsidR="00166BD5" w:rsidRPr="00166BD5" w:rsidRDefault="00166BD5" w:rsidP="00565FB0">
      <w:pPr>
        <w:spacing w:before="120" w:line="360" w:lineRule="auto"/>
        <w:jc w:val="both"/>
        <w:rPr>
          <w:bCs/>
          <w:u w:val="single"/>
          <w:lang w:val="en-US"/>
        </w:rPr>
      </w:pPr>
      <w:r w:rsidRPr="00166BD5">
        <w:rPr>
          <w:bCs/>
          <w:u w:val="single"/>
          <w:lang w:val="en-US"/>
        </w:rPr>
        <w:lastRenderedPageBreak/>
        <w:t xml:space="preserve">Electronic </w:t>
      </w:r>
      <w:r w:rsidR="00565FB0">
        <w:rPr>
          <w:bCs/>
          <w:u w:val="single"/>
          <w:lang w:val="en-US"/>
        </w:rPr>
        <w:t>j</w:t>
      </w:r>
      <w:r w:rsidRPr="00166BD5">
        <w:rPr>
          <w:bCs/>
          <w:u w:val="single"/>
          <w:lang w:val="en-US"/>
        </w:rPr>
        <w:t xml:space="preserve">ournal </w:t>
      </w:r>
      <w:r w:rsidR="00565FB0">
        <w:rPr>
          <w:bCs/>
          <w:u w:val="single"/>
          <w:lang w:val="en-US"/>
        </w:rPr>
        <w:t>a</w:t>
      </w:r>
      <w:r w:rsidRPr="00166BD5">
        <w:rPr>
          <w:bCs/>
          <w:u w:val="single"/>
          <w:lang w:val="en-US"/>
        </w:rPr>
        <w:t>rticles</w:t>
      </w:r>
    </w:p>
    <w:p w14:paraId="7B96DEFA" w14:textId="77777777" w:rsidR="00166BD5" w:rsidRPr="00166BD5" w:rsidRDefault="00166BD5" w:rsidP="00565FB0">
      <w:pPr>
        <w:numPr>
          <w:ilvl w:val="0"/>
          <w:numId w:val="41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 xml:space="preserve">Abood S. Quality improvement initiative in nursing homes: the ANA acts in an advisory role. Am J </w:t>
      </w:r>
      <w:proofErr w:type="spellStart"/>
      <w:r w:rsidRPr="00166BD5">
        <w:rPr>
          <w:lang w:val="en-US"/>
        </w:rPr>
        <w:t>Nurs</w:t>
      </w:r>
      <w:proofErr w:type="spellEnd"/>
      <w:r w:rsidRPr="00166BD5">
        <w:rPr>
          <w:lang w:val="en-US"/>
        </w:rPr>
        <w:t xml:space="preserve"> [Internet]. 2002 Jun [cited 2002 Aug 12];102(6):[about 1 p.]. Available from: </w:t>
      </w:r>
      <w:hyperlink r:id="rId15" w:history="1">
        <w:r w:rsidRPr="00166BD5">
          <w:rPr>
            <w:rStyle w:val="Hipercze"/>
            <w:lang w:val="en-US"/>
          </w:rPr>
          <w:t>https://ovidsp.tx.ovid.com/</w:t>
        </w:r>
      </w:hyperlink>
      <w:r w:rsidRPr="00166BD5">
        <w:rPr>
          <w:lang w:val="en-US"/>
        </w:rPr>
        <w:t> Subscription required.</w:t>
      </w:r>
    </w:p>
    <w:p w14:paraId="65F52497" w14:textId="77777777" w:rsidR="00166BD5" w:rsidRPr="00166BD5" w:rsidRDefault="00166BD5" w:rsidP="00565FB0">
      <w:pPr>
        <w:spacing w:before="120" w:line="360" w:lineRule="auto"/>
        <w:jc w:val="both"/>
        <w:rPr>
          <w:bCs/>
          <w:u w:val="single"/>
          <w:lang w:val="en-US"/>
        </w:rPr>
      </w:pPr>
      <w:r w:rsidRPr="00166BD5">
        <w:rPr>
          <w:bCs/>
          <w:u w:val="single"/>
          <w:lang w:val="en-US"/>
        </w:rPr>
        <w:t>Books and book chapters</w:t>
      </w:r>
    </w:p>
    <w:p w14:paraId="088993CB" w14:textId="77777777" w:rsidR="00166BD5" w:rsidRPr="00166BD5" w:rsidRDefault="00166BD5" w:rsidP="00565FB0">
      <w:pPr>
        <w:numPr>
          <w:ilvl w:val="0"/>
          <w:numId w:val="42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>Murray PR, Rosenthal KS, Kobayashi GS, Pfaller MA. Medical microbiology. 4th ed. St. Louis: Mosby; 2002.</w:t>
      </w:r>
    </w:p>
    <w:p w14:paraId="20F78B8B" w14:textId="77777777" w:rsidR="00166BD5" w:rsidRPr="00166BD5" w:rsidRDefault="00166BD5" w:rsidP="00565FB0">
      <w:pPr>
        <w:numPr>
          <w:ilvl w:val="0"/>
          <w:numId w:val="42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>Gilstrap LC 3rd, Cunningham FG, VanDorsten JP, editors. Operative obstetrics. 2nd ed. New York: McGraw-Hill; 2002.</w:t>
      </w:r>
    </w:p>
    <w:p w14:paraId="53B12132" w14:textId="77777777" w:rsidR="00166BD5" w:rsidRPr="00166BD5" w:rsidRDefault="00166BD5" w:rsidP="00565FB0">
      <w:pPr>
        <w:numPr>
          <w:ilvl w:val="0"/>
          <w:numId w:val="42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>Meltzer PS, Kallioniemi A, Trent JM. Chromosome alterations in human solid tumors. In: Vogelstein B, Kinzler KW, editors. The genetic basis of human cancer. New York: McGraw-Hill; 2002. p. 93-113.</w:t>
      </w:r>
    </w:p>
    <w:p w14:paraId="4D5362DD" w14:textId="77777777" w:rsidR="00166BD5" w:rsidRPr="00166BD5" w:rsidRDefault="00166BD5" w:rsidP="00565FB0">
      <w:pPr>
        <w:spacing w:before="120" w:line="360" w:lineRule="auto"/>
        <w:jc w:val="both"/>
        <w:rPr>
          <w:bCs/>
          <w:u w:val="single"/>
          <w:lang w:val="en-US"/>
        </w:rPr>
      </w:pPr>
      <w:r w:rsidRPr="00166BD5">
        <w:rPr>
          <w:bCs/>
          <w:u w:val="single"/>
          <w:lang w:val="en-US"/>
        </w:rPr>
        <w:t>Theses</w:t>
      </w:r>
    </w:p>
    <w:p w14:paraId="1304A11D" w14:textId="77777777" w:rsidR="00166BD5" w:rsidRPr="00166BD5" w:rsidRDefault="00166BD5" w:rsidP="00565FB0">
      <w:pPr>
        <w:numPr>
          <w:ilvl w:val="0"/>
          <w:numId w:val="42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>Borkowski MM. Infant sleep and feeding: a telephone survey of Hispanic Americans [dissertation]. Mount Pleasant (MI): Central Michigan University; 2002.</w:t>
      </w:r>
    </w:p>
    <w:p w14:paraId="33A58D6F" w14:textId="77777777" w:rsidR="00166BD5" w:rsidRPr="00166BD5" w:rsidRDefault="00166BD5" w:rsidP="00565FB0">
      <w:pPr>
        <w:spacing w:before="120" w:line="360" w:lineRule="auto"/>
        <w:jc w:val="both"/>
        <w:rPr>
          <w:bCs/>
          <w:u w:val="single"/>
          <w:lang w:val="en-US"/>
        </w:rPr>
      </w:pPr>
      <w:r w:rsidRPr="00166BD5">
        <w:rPr>
          <w:bCs/>
          <w:u w:val="single"/>
          <w:lang w:val="en-US"/>
        </w:rPr>
        <w:t>Conference proceedings</w:t>
      </w:r>
    </w:p>
    <w:p w14:paraId="712FA221" w14:textId="77777777" w:rsidR="00166BD5" w:rsidRPr="00166BD5" w:rsidRDefault="00166BD5" w:rsidP="00565FB0">
      <w:pPr>
        <w:numPr>
          <w:ilvl w:val="0"/>
          <w:numId w:val="42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 xml:space="preserve">Harnden P, Joffe JK, Jones WG, editors. Germ cell </w:t>
      </w:r>
      <w:proofErr w:type="spellStart"/>
      <w:r w:rsidRPr="00166BD5">
        <w:rPr>
          <w:lang w:val="en-US"/>
        </w:rPr>
        <w:t>tumours</w:t>
      </w:r>
      <w:proofErr w:type="spellEnd"/>
      <w:r w:rsidRPr="00166BD5">
        <w:rPr>
          <w:lang w:val="en-US"/>
        </w:rPr>
        <w:t xml:space="preserve"> V. Proceedings of the 5th Germ Cell </w:t>
      </w:r>
      <w:proofErr w:type="spellStart"/>
      <w:r w:rsidRPr="00166BD5">
        <w:rPr>
          <w:lang w:val="en-US"/>
        </w:rPr>
        <w:t>Tumour</w:t>
      </w:r>
      <w:proofErr w:type="spellEnd"/>
      <w:r w:rsidRPr="00166BD5">
        <w:rPr>
          <w:lang w:val="en-US"/>
        </w:rPr>
        <w:t xml:space="preserve"> Conference; 2001 Sep 13-15; Leeds, UK. New York: Springer; 2002.</w:t>
      </w:r>
    </w:p>
    <w:p w14:paraId="4B6BBEC7" w14:textId="77777777" w:rsidR="00166BD5" w:rsidRPr="00166BD5" w:rsidRDefault="00166BD5" w:rsidP="00565FB0">
      <w:pPr>
        <w:spacing w:before="120" w:line="360" w:lineRule="auto"/>
        <w:jc w:val="both"/>
        <w:rPr>
          <w:bCs/>
          <w:u w:val="single"/>
          <w:lang w:val="en-US"/>
        </w:rPr>
      </w:pPr>
      <w:r w:rsidRPr="00166BD5">
        <w:rPr>
          <w:bCs/>
          <w:u w:val="single"/>
          <w:lang w:val="en-US"/>
        </w:rPr>
        <w:t>Conference paper</w:t>
      </w:r>
    </w:p>
    <w:p w14:paraId="7F82BC9E" w14:textId="77777777" w:rsidR="00166BD5" w:rsidRPr="00166BD5" w:rsidRDefault="00166BD5" w:rsidP="00565FB0">
      <w:pPr>
        <w:numPr>
          <w:ilvl w:val="0"/>
          <w:numId w:val="42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 xml:space="preserve">Christensen S, </w:t>
      </w:r>
      <w:proofErr w:type="spellStart"/>
      <w:r w:rsidRPr="00166BD5">
        <w:rPr>
          <w:lang w:val="en-US"/>
        </w:rPr>
        <w:t>Oppacher</w:t>
      </w:r>
      <w:proofErr w:type="spellEnd"/>
      <w:r w:rsidRPr="00166BD5">
        <w:rPr>
          <w:lang w:val="en-US"/>
        </w:rPr>
        <w:t xml:space="preserve"> F. An analysis of Koza's computational effort statistic for genetic programming. In: Foster JA, Lutton E, Miller J, Ryan C, </w:t>
      </w:r>
      <w:proofErr w:type="spellStart"/>
      <w:r w:rsidRPr="00166BD5">
        <w:rPr>
          <w:lang w:val="en-US"/>
        </w:rPr>
        <w:t>Tettamanzi</w:t>
      </w:r>
      <w:proofErr w:type="spellEnd"/>
      <w:r w:rsidRPr="00166BD5">
        <w:rPr>
          <w:lang w:val="en-US"/>
        </w:rPr>
        <w:t xml:space="preserve"> AG, editors. Genetic programming. </w:t>
      </w:r>
      <w:proofErr w:type="spellStart"/>
      <w:r w:rsidRPr="00166BD5">
        <w:rPr>
          <w:lang w:val="en-US"/>
        </w:rPr>
        <w:t>EuroGP</w:t>
      </w:r>
      <w:proofErr w:type="spellEnd"/>
      <w:r w:rsidRPr="00166BD5">
        <w:rPr>
          <w:lang w:val="en-US"/>
        </w:rPr>
        <w:t xml:space="preserve"> 2002: Proceedings of the 5th European Conference on Genetic Programming; 2002 Apr 3-5; Kinsdale, Ireland. Berlin: Springer; 2002. p. 182-91.</w:t>
      </w:r>
    </w:p>
    <w:p w14:paraId="558B01EB" w14:textId="77777777" w:rsidR="00166BD5" w:rsidRPr="00166BD5" w:rsidRDefault="00166BD5" w:rsidP="00565FB0">
      <w:pPr>
        <w:spacing w:before="120" w:line="360" w:lineRule="auto"/>
        <w:jc w:val="both"/>
        <w:rPr>
          <w:bCs/>
          <w:u w:val="single"/>
          <w:lang w:val="en-US"/>
        </w:rPr>
      </w:pPr>
      <w:r w:rsidRPr="00166BD5">
        <w:rPr>
          <w:bCs/>
          <w:u w:val="single"/>
          <w:lang w:val="en-US"/>
        </w:rPr>
        <w:t>Newspaper articles</w:t>
      </w:r>
    </w:p>
    <w:p w14:paraId="50D56C69" w14:textId="77777777" w:rsidR="00166BD5" w:rsidRPr="00166BD5" w:rsidRDefault="00166BD5" w:rsidP="00565FB0">
      <w:pPr>
        <w:numPr>
          <w:ilvl w:val="0"/>
          <w:numId w:val="42"/>
        </w:numPr>
        <w:spacing w:line="360" w:lineRule="auto"/>
        <w:ind w:left="426" w:hanging="284"/>
        <w:jc w:val="both"/>
        <w:rPr>
          <w:lang w:val="en-US"/>
        </w:rPr>
      </w:pPr>
      <w:r w:rsidRPr="00166BD5">
        <w:rPr>
          <w:lang w:val="en-US"/>
        </w:rPr>
        <w:t>Tynan T. Medical improvements lower homicide rate: study sees drop in assault rate. The Washington Post. 2002 Aug 12;Sect. A:2 (col. 4).</w:t>
      </w:r>
    </w:p>
    <w:p w14:paraId="26ACE265" w14:textId="77777777" w:rsidR="003C7265" w:rsidRPr="00BE4196" w:rsidRDefault="003C7265" w:rsidP="00166BD5">
      <w:pPr>
        <w:spacing w:before="120" w:line="276" w:lineRule="auto"/>
        <w:jc w:val="both"/>
        <w:rPr>
          <w:rFonts w:eastAsia="MS Mincho"/>
          <w:lang w:val="en-US" w:eastAsia="ja-JP"/>
        </w:rPr>
      </w:pPr>
    </w:p>
    <w:sectPr w:rsidR="003C7265" w:rsidRPr="00BE4196" w:rsidSect="009A53D1">
      <w:footerReference w:type="even" r:id="rId16"/>
      <w:footerReference w:type="default" r:id="rId17"/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zyś" w:date="2019-05-14T16:32:00Z" w:initials="K">
    <w:p w14:paraId="37CD0DCA" w14:textId="77777777" w:rsidR="00BE4196" w:rsidRDefault="00BE4196">
      <w:pPr>
        <w:pStyle w:val="Tekstkomentarza"/>
      </w:pPr>
      <w:r>
        <w:rPr>
          <w:rStyle w:val="Odwoaniedokomentarza"/>
        </w:rPr>
        <w:annotationRef/>
      </w:r>
      <w:r>
        <w:t>Unit for litre is capital L</w:t>
      </w:r>
    </w:p>
  </w:comment>
  <w:comment w:id="1" w:author="Krzyś" w:date="2019-05-14T16:40:00Z" w:initials="K">
    <w:p w14:paraId="5096D1ED" w14:textId="77777777" w:rsidR="00BE4196" w:rsidRDefault="00BE4196">
      <w:pPr>
        <w:pStyle w:val="Tekstkomentarza"/>
      </w:pPr>
      <w:r>
        <w:rPr>
          <w:rStyle w:val="Odwoaniedokomentarza"/>
        </w:rPr>
        <w:annotationRef/>
      </w:r>
      <w:r>
        <w:t>Please use time units as: h, min, s</w:t>
      </w:r>
    </w:p>
  </w:comment>
  <w:comment w:id="2" w:author="Krzyś" w:date="2019-05-14T16:41:00Z" w:initials="K">
    <w:p w14:paraId="45005F3E" w14:textId="77777777" w:rsidR="00C31BED" w:rsidRDefault="00C31BED">
      <w:pPr>
        <w:pStyle w:val="Tekstkomentarza"/>
      </w:pPr>
      <w:r>
        <w:rPr>
          <w:rStyle w:val="Odwoaniedokomentarza"/>
        </w:rPr>
        <w:annotationRef/>
      </w:r>
      <w:r>
        <w:t xml:space="preserve">No space in </w:t>
      </w:r>
      <w:r w:rsidR="00BE4196">
        <w:t>degress centigrade</w:t>
      </w:r>
    </w:p>
  </w:comment>
  <w:comment w:id="3" w:author="Krzyś" w:date="2020-03-05T12:49:00Z" w:initials="K">
    <w:p w14:paraId="3A52A7D0" w14:textId="77777777" w:rsidR="000D57B6" w:rsidRDefault="000D57B6">
      <w:pPr>
        <w:pStyle w:val="Tekstkomentarza"/>
      </w:pPr>
      <w:r>
        <w:rPr>
          <w:rStyle w:val="Odwoaniedokomentarza"/>
        </w:rPr>
        <w:annotationRef/>
      </w:r>
      <w:r>
        <w:t>Please use abbreviation »Eq.« while mentioning equations in text</w:t>
      </w:r>
    </w:p>
  </w:comment>
  <w:comment w:id="4" w:author="Krzyś" w:date="2020-03-05T12:52:00Z" w:initials="K">
    <w:p w14:paraId="0FFCABAF" w14:textId="77777777" w:rsidR="000D57B6" w:rsidRDefault="000D57B6" w:rsidP="000D57B6">
      <w:pPr>
        <w:pStyle w:val="Tekstkomentarza"/>
      </w:pPr>
      <w:r>
        <w:rPr>
          <w:rStyle w:val="Odwoaniedokomentarza"/>
        </w:rPr>
        <w:annotationRef/>
      </w:r>
      <w:r>
        <w:t>No space in percentage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CD0DCA" w15:done="0"/>
  <w15:commentEx w15:paraId="5096D1ED" w15:done="0"/>
  <w15:commentEx w15:paraId="45005F3E" w15:done="0"/>
  <w15:commentEx w15:paraId="3A52A7D0" w15:done="0"/>
  <w15:commentEx w15:paraId="0FFCAB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CD0DCA" w16cid:durableId="461AC7AD"/>
  <w16cid:commentId w16cid:paraId="5096D1ED" w16cid:durableId="0AC5E328"/>
  <w16cid:commentId w16cid:paraId="45005F3E" w16cid:durableId="1B3E27FB"/>
  <w16cid:commentId w16cid:paraId="3A52A7D0" w16cid:durableId="1058178F"/>
  <w16cid:commentId w16cid:paraId="0FFCABAF" w16cid:durableId="6C1440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B94F" w14:textId="77777777" w:rsidR="009A53D1" w:rsidRDefault="009A53D1">
      <w:r>
        <w:separator/>
      </w:r>
    </w:p>
  </w:endnote>
  <w:endnote w:type="continuationSeparator" w:id="0">
    <w:p w14:paraId="649CF64A" w14:textId="77777777" w:rsidR="009A53D1" w:rsidRDefault="009A53D1">
      <w:r>
        <w:continuationSeparator/>
      </w:r>
    </w:p>
  </w:endnote>
  <w:endnote w:type="continuationNotice" w:id="1">
    <w:p w14:paraId="70E4C0DC" w14:textId="77777777" w:rsidR="009A53D1" w:rsidRDefault="009A5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B7BB" w14:textId="77777777" w:rsidR="003C7265" w:rsidRDefault="003C7265" w:rsidP="0060530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68E415E" w14:textId="77777777" w:rsidR="003C7265" w:rsidRDefault="003C7265" w:rsidP="003C26D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C77A" w14:textId="77777777" w:rsidR="003C7265" w:rsidRDefault="003C7265" w:rsidP="009D03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C2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065C9A" w14:textId="77777777" w:rsidR="003C7265" w:rsidRDefault="003C7265" w:rsidP="003C26D4">
    <w:pPr>
      <w:framePr w:wrap="around" w:vAnchor="text" w:hAnchor="margin" w:xAlign="right" w:y="1"/>
    </w:pPr>
  </w:p>
  <w:p w14:paraId="241B4C26" w14:textId="77777777" w:rsidR="003C7265" w:rsidRDefault="003C7265" w:rsidP="003C26D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0D59" w14:textId="77777777" w:rsidR="009A53D1" w:rsidRDefault="009A53D1">
      <w:r>
        <w:separator/>
      </w:r>
    </w:p>
  </w:footnote>
  <w:footnote w:type="continuationSeparator" w:id="0">
    <w:p w14:paraId="797168D5" w14:textId="77777777" w:rsidR="009A53D1" w:rsidRDefault="009A53D1">
      <w:r>
        <w:continuationSeparator/>
      </w:r>
    </w:p>
  </w:footnote>
  <w:footnote w:type="continuationNotice" w:id="1">
    <w:p w14:paraId="520C42BC" w14:textId="77777777" w:rsidR="009A53D1" w:rsidRDefault="009A5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CD"/>
    <w:multiLevelType w:val="hybridMultilevel"/>
    <w:tmpl w:val="18E0C766"/>
    <w:lvl w:ilvl="0" w:tplc="E98C219A">
      <w:start w:val="1"/>
      <w:numFmt w:val="decimal"/>
      <w:lvlText w:val="[%1]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4273"/>
    <w:multiLevelType w:val="hybridMultilevel"/>
    <w:tmpl w:val="E1DEBA6E"/>
    <w:lvl w:ilvl="0" w:tplc="CF6E6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140C"/>
    <w:multiLevelType w:val="hybridMultilevel"/>
    <w:tmpl w:val="947E4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70EA"/>
    <w:multiLevelType w:val="hybridMultilevel"/>
    <w:tmpl w:val="068447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67733"/>
    <w:multiLevelType w:val="multilevel"/>
    <w:tmpl w:val="91C6C2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0367BE"/>
    <w:multiLevelType w:val="multilevel"/>
    <w:tmpl w:val="5086BD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63020"/>
    <w:multiLevelType w:val="hybridMultilevel"/>
    <w:tmpl w:val="D9726F46"/>
    <w:lvl w:ilvl="0" w:tplc="8DC093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194"/>
    <w:multiLevelType w:val="hybridMultilevel"/>
    <w:tmpl w:val="081469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565B8"/>
    <w:multiLevelType w:val="hybridMultilevel"/>
    <w:tmpl w:val="289C33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7D1B"/>
    <w:multiLevelType w:val="hybridMultilevel"/>
    <w:tmpl w:val="E3D86F9A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B5D35"/>
    <w:multiLevelType w:val="hybridMultilevel"/>
    <w:tmpl w:val="1A4E73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A68B1"/>
    <w:multiLevelType w:val="hybridMultilevel"/>
    <w:tmpl w:val="1A5CC5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6B78"/>
    <w:multiLevelType w:val="hybridMultilevel"/>
    <w:tmpl w:val="783C2FE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D3868"/>
    <w:multiLevelType w:val="hybridMultilevel"/>
    <w:tmpl w:val="F760D8F6"/>
    <w:lvl w:ilvl="0" w:tplc="6A407A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20E40"/>
    <w:multiLevelType w:val="hybridMultilevel"/>
    <w:tmpl w:val="CFA81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385B"/>
    <w:multiLevelType w:val="hybridMultilevel"/>
    <w:tmpl w:val="600283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F177CE"/>
    <w:multiLevelType w:val="hybridMultilevel"/>
    <w:tmpl w:val="F3ACC1FC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CE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2292"/>
    <w:multiLevelType w:val="hybridMultilevel"/>
    <w:tmpl w:val="EFA8BCD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7A8"/>
    <w:multiLevelType w:val="hybridMultilevel"/>
    <w:tmpl w:val="E46CC390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3119E"/>
    <w:multiLevelType w:val="multilevel"/>
    <w:tmpl w:val="EFA8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6386B"/>
    <w:multiLevelType w:val="hybridMultilevel"/>
    <w:tmpl w:val="5086BDD4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CE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7086"/>
    <w:multiLevelType w:val="hybridMultilevel"/>
    <w:tmpl w:val="B7688BF6"/>
    <w:lvl w:ilvl="0" w:tplc="CF6E6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3398C"/>
    <w:multiLevelType w:val="hybridMultilevel"/>
    <w:tmpl w:val="BB5C61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D6761"/>
    <w:multiLevelType w:val="hybridMultilevel"/>
    <w:tmpl w:val="817CD6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D540E"/>
    <w:multiLevelType w:val="hybridMultilevel"/>
    <w:tmpl w:val="81680536"/>
    <w:lvl w:ilvl="0" w:tplc="CF6E6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C3497"/>
    <w:multiLevelType w:val="hybridMultilevel"/>
    <w:tmpl w:val="8CDC54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B4CD4"/>
    <w:multiLevelType w:val="hybridMultilevel"/>
    <w:tmpl w:val="A14422AC"/>
    <w:lvl w:ilvl="0" w:tplc="8DC0936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94A"/>
    <w:multiLevelType w:val="hybridMultilevel"/>
    <w:tmpl w:val="67DAA6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92C64"/>
    <w:multiLevelType w:val="hybridMultilevel"/>
    <w:tmpl w:val="701AFABC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87C16"/>
    <w:multiLevelType w:val="multilevel"/>
    <w:tmpl w:val="E3D86F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F3317"/>
    <w:multiLevelType w:val="multilevel"/>
    <w:tmpl w:val="91C6C2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FCC1DA3"/>
    <w:multiLevelType w:val="hybridMultilevel"/>
    <w:tmpl w:val="7966A96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93204"/>
    <w:multiLevelType w:val="hybridMultilevel"/>
    <w:tmpl w:val="209C5436"/>
    <w:lvl w:ilvl="0" w:tplc="8A0EE2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073A1"/>
    <w:multiLevelType w:val="multilevel"/>
    <w:tmpl w:val="E3D86F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B0F89"/>
    <w:multiLevelType w:val="hybridMultilevel"/>
    <w:tmpl w:val="B5FE7F2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B4439"/>
    <w:multiLevelType w:val="hybridMultilevel"/>
    <w:tmpl w:val="01F091E8"/>
    <w:lvl w:ilvl="0" w:tplc="65504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83822"/>
    <w:multiLevelType w:val="hybridMultilevel"/>
    <w:tmpl w:val="7FEC0688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B3798"/>
    <w:multiLevelType w:val="hybridMultilevel"/>
    <w:tmpl w:val="E45AFC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F0380"/>
    <w:multiLevelType w:val="multilevel"/>
    <w:tmpl w:val="7C2AB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C331F"/>
    <w:multiLevelType w:val="hybridMultilevel"/>
    <w:tmpl w:val="BCFEFA78"/>
    <w:lvl w:ilvl="0" w:tplc="5F280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33869"/>
    <w:multiLevelType w:val="multilevel"/>
    <w:tmpl w:val="4E5EE7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F2460"/>
    <w:multiLevelType w:val="hybridMultilevel"/>
    <w:tmpl w:val="7C2AB3C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061EF"/>
    <w:multiLevelType w:val="hybridMultilevel"/>
    <w:tmpl w:val="9B1A99EC"/>
    <w:lvl w:ilvl="0" w:tplc="CF4E8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3953092">
    <w:abstractNumId w:val="21"/>
  </w:num>
  <w:num w:numId="2" w16cid:durableId="2033650803">
    <w:abstractNumId w:val="24"/>
  </w:num>
  <w:num w:numId="3" w16cid:durableId="19742279">
    <w:abstractNumId w:val="17"/>
  </w:num>
  <w:num w:numId="4" w16cid:durableId="1705593201">
    <w:abstractNumId w:val="13"/>
  </w:num>
  <w:num w:numId="5" w16cid:durableId="1229344624">
    <w:abstractNumId w:val="15"/>
  </w:num>
  <w:num w:numId="6" w16cid:durableId="456488595">
    <w:abstractNumId w:val="30"/>
  </w:num>
  <w:num w:numId="7" w16cid:durableId="1542404321">
    <w:abstractNumId w:val="4"/>
  </w:num>
  <w:num w:numId="8" w16cid:durableId="1565022686">
    <w:abstractNumId w:val="19"/>
  </w:num>
  <w:num w:numId="9" w16cid:durableId="261425237">
    <w:abstractNumId w:val="1"/>
  </w:num>
  <w:num w:numId="10" w16cid:durableId="1551111947">
    <w:abstractNumId w:val="14"/>
  </w:num>
  <w:num w:numId="11" w16cid:durableId="1489050302">
    <w:abstractNumId w:val="32"/>
  </w:num>
  <w:num w:numId="12" w16cid:durableId="1652518684">
    <w:abstractNumId w:val="39"/>
  </w:num>
  <w:num w:numId="13" w16cid:durableId="1819684172">
    <w:abstractNumId w:val="35"/>
  </w:num>
  <w:num w:numId="14" w16cid:durableId="1181164822">
    <w:abstractNumId w:val="9"/>
  </w:num>
  <w:num w:numId="15" w16cid:durableId="87892465">
    <w:abstractNumId w:val="40"/>
  </w:num>
  <w:num w:numId="16" w16cid:durableId="1151486332">
    <w:abstractNumId w:val="36"/>
  </w:num>
  <w:num w:numId="17" w16cid:durableId="611596735">
    <w:abstractNumId w:val="29"/>
  </w:num>
  <w:num w:numId="18" w16cid:durableId="596254677">
    <w:abstractNumId w:val="20"/>
  </w:num>
  <w:num w:numId="19" w16cid:durableId="1014012">
    <w:abstractNumId w:val="5"/>
  </w:num>
  <w:num w:numId="20" w16cid:durableId="1450971371">
    <w:abstractNumId w:val="16"/>
  </w:num>
  <w:num w:numId="21" w16cid:durableId="1205485630">
    <w:abstractNumId w:val="33"/>
  </w:num>
  <w:num w:numId="22" w16cid:durableId="1706557826">
    <w:abstractNumId w:val="18"/>
  </w:num>
  <w:num w:numId="23" w16cid:durableId="2133016531">
    <w:abstractNumId w:val="41"/>
  </w:num>
  <w:num w:numId="24" w16cid:durableId="1190994989">
    <w:abstractNumId w:val="38"/>
  </w:num>
  <w:num w:numId="25" w16cid:durableId="1102259736">
    <w:abstractNumId w:val="42"/>
  </w:num>
  <w:num w:numId="26" w16cid:durableId="528103607">
    <w:abstractNumId w:val="28"/>
  </w:num>
  <w:num w:numId="27" w16cid:durableId="611598072">
    <w:abstractNumId w:val="26"/>
  </w:num>
  <w:num w:numId="28" w16cid:durableId="1672096436">
    <w:abstractNumId w:val="6"/>
  </w:num>
  <w:num w:numId="29" w16cid:durableId="1365404704">
    <w:abstractNumId w:val="34"/>
  </w:num>
  <w:num w:numId="30" w16cid:durableId="973144873">
    <w:abstractNumId w:val="22"/>
  </w:num>
  <w:num w:numId="31" w16cid:durableId="30081872">
    <w:abstractNumId w:val="3"/>
  </w:num>
  <w:num w:numId="32" w16cid:durableId="196045613">
    <w:abstractNumId w:val="23"/>
  </w:num>
  <w:num w:numId="33" w16cid:durableId="423961651">
    <w:abstractNumId w:val="10"/>
  </w:num>
  <w:num w:numId="34" w16cid:durableId="1086536963">
    <w:abstractNumId w:val="31"/>
  </w:num>
  <w:num w:numId="35" w16cid:durableId="967200786">
    <w:abstractNumId w:val="7"/>
  </w:num>
  <w:num w:numId="36" w16cid:durableId="332150458">
    <w:abstractNumId w:val="37"/>
  </w:num>
  <w:num w:numId="37" w16cid:durableId="1212574384">
    <w:abstractNumId w:val="12"/>
  </w:num>
  <w:num w:numId="38" w16cid:durableId="1045178649">
    <w:abstractNumId w:val="2"/>
  </w:num>
  <w:num w:numId="39" w16cid:durableId="1260872535">
    <w:abstractNumId w:val="27"/>
  </w:num>
  <w:num w:numId="40" w16cid:durableId="383876364">
    <w:abstractNumId w:val="8"/>
  </w:num>
  <w:num w:numId="41" w16cid:durableId="1970628523">
    <w:abstractNumId w:val="11"/>
  </w:num>
  <w:num w:numId="42" w16cid:durableId="1112675881">
    <w:abstractNumId w:val="25"/>
  </w:num>
  <w:num w:numId="43" w16cid:durableId="1225024015">
    <w:abstractNumId w:val="0"/>
  </w:num>
  <w:num w:numId="44" w16cid:durableId="21320191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wNLGwNDQzNDMzsDBW0lEKTi0uzszPAykwrAUAKpvsdywAAAA="/>
  </w:docVars>
  <w:rsids>
    <w:rsidRoot w:val="003C26D4"/>
    <w:rsid w:val="00000905"/>
    <w:rsid w:val="00003B5D"/>
    <w:rsid w:val="0000410F"/>
    <w:rsid w:val="00004A5B"/>
    <w:rsid w:val="00004EBB"/>
    <w:rsid w:val="000050DB"/>
    <w:rsid w:val="000060E1"/>
    <w:rsid w:val="00006C0A"/>
    <w:rsid w:val="00007D8B"/>
    <w:rsid w:val="0001014B"/>
    <w:rsid w:val="000121EB"/>
    <w:rsid w:val="00012869"/>
    <w:rsid w:val="000128E5"/>
    <w:rsid w:val="000139D2"/>
    <w:rsid w:val="00013E8B"/>
    <w:rsid w:val="00014972"/>
    <w:rsid w:val="00015470"/>
    <w:rsid w:val="000166D1"/>
    <w:rsid w:val="000167A2"/>
    <w:rsid w:val="0001683F"/>
    <w:rsid w:val="00017433"/>
    <w:rsid w:val="00022365"/>
    <w:rsid w:val="00022E95"/>
    <w:rsid w:val="00025457"/>
    <w:rsid w:val="0002561B"/>
    <w:rsid w:val="00027558"/>
    <w:rsid w:val="00027A34"/>
    <w:rsid w:val="00030D6C"/>
    <w:rsid w:val="00032B2D"/>
    <w:rsid w:val="00032F99"/>
    <w:rsid w:val="00033462"/>
    <w:rsid w:val="0003422D"/>
    <w:rsid w:val="00034EE1"/>
    <w:rsid w:val="00035B7E"/>
    <w:rsid w:val="00035C25"/>
    <w:rsid w:val="00036862"/>
    <w:rsid w:val="00036E1F"/>
    <w:rsid w:val="000372FE"/>
    <w:rsid w:val="000375E3"/>
    <w:rsid w:val="000450E1"/>
    <w:rsid w:val="000451C4"/>
    <w:rsid w:val="0004755F"/>
    <w:rsid w:val="00047739"/>
    <w:rsid w:val="0004798E"/>
    <w:rsid w:val="00047B08"/>
    <w:rsid w:val="0005011D"/>
    <w:rsid w:val="00050D59"/>
    <w:rsid w:val="000519A2"/>
    <w:rsid w:val="00052B38"/>
    <w:rsid w:val="00052D73"/>
    <w:rsid w:val="00053390"/>
    <w:rsid w:val="0005377D"/>
    <w:rsid w:val="00053F82"/>
    <w:rsid w:val="00055317"/>
    <w:rsid w:val="00056C89"/>
    <w:rsid w:val="00056D9D"/>
    <w:rsid w:val="00057FE7"/>
    <w:rsid w:val="000608FB"/>
    <w:rsid w:val="0006119B"/>
    <w:rsid w:val="00062095"/>
    <w:rsid w:val="00062C55"/>
    <w:rsid w:val="00063397"/>
    <w:rsid w:val="00064241"/>
    <w:rsid w:val="00064424"/>
    <w:rsid w:val="00066376"/>
    <w:rsid w:val="0006692F"/>
    <w:rsid w:val="00070976"/>
    <w:rsid w:val="00071BCC"/>
    <w:rsid w:val="000728C4"/>
    <w:rsid w:val="00073720"/>
    <w:rsid w:val="00073EE3"/>
    <w:rsid w:val="000742C3"/>
    <w:rsid w:val="0007691A"/>
    <w:rsid w:val="00076A64"/>
    <w:rsid w:val="0007717F"/>
    <w:rsid w:val="000827BC"/>
    <w:rsid w:val="000827F3"/>
    <w:rsid w:val="00082AA6"/>
    <w:rsid w:val="00083DA1"/>
    <w:rsid w:val="00084239"/>
    <w:rsid w:val="00086FE4"/>
    <w:rsid w:val="000904A0"/>
    <w:rsid w:val="00090948"/>
    <w:rsid w:val="00090B71"/>
    <w:rsid w:val="00092BBB"/>
    <w:rsid w:val="00092D0C"/>
    <w:rsid w:val="0009324F"/>
    <w:rsid w:val="000946E6"/>
    <w:rsid w:val="00095375"/>
    <w:rsid w:val="00095BF5"/>
    <w:rsid w:val="00096DDB"/>
    <w:rsid w:val="00097CDA"/>
    <w:rsid w:val="000A0313"/>
    <w:rsid w:val="000A0D84"/>
    <w:rsid w:val="000A1422"/>
    <w:rsid w:val="000A3238"/>
    <w:rsid w:val="000A3777"/>
    <w:rsid w:val="000A3D29"/>
    <w:rsid w:val="000A3E72"/>
    <w:rsid w:val="000A447D"/>
    <w:rsid w:val="000A48CA"/>
    <w:rsid w:val="000A4C4D"/>
    <w:rsid w:val="000A6647"/>
    <w:rsid w:val="000A6938"/>
    <w:rsid w:val="000A6B99"/>
    <w:rsid w:val="000A6E91"/>
    <w:rsid w:val="000B07A6"/>
    <w:rsid w:val="000B0AB6"/>
    <w:rsid w:val="000B0C64"/>
    <w:rsid w:val="000B1119"/>
    <w:rsid w:val="000B153D"/>
    <w:rsid w:val="000B2464"/>
    <w:rsid w:val="000B30CA"/>
    <w:rsid w:val="000B32C8"/>
    <w:rsid w:val="000B32F2"/>
    <w:rsid w:val="000B4BA7"/>
    <w:rsid w:val="000B4C24"/>
    <w:rsid w:val="000B67AE"/>
    <w:rsid w:val="000B6D12"/>
    <w:rsid w:val="000C061E"/>
    <w:rsid w:val="000C0B04"/>
    <w:rsid w:val="000C0EFF"/>
    <w:rsid w:val="000C1628"/>
    <w:rsid w:val="000C1DC4"/>
    <w:rsid w:val="000C21CF"/>
    <w:rsid w:val="000C340E"/>
    <w:rsid w:val="000C3514"/>
    <w:rsid w:val="000C6424"/>
    <w:rsid w:val="000C67B8"/>
    <w:rsid w:val="000C76D9"/>
    <w:rsid w:val="000D0540"/>
    <w:rsid w:val="000D11E4"/>
    <w:rsid w:val="000D1C71"/>
    <w:rsid w:val="000D4240"/>
    <w:rsid w:val="000D57B6"/>
    <w:rsid w:val="000D68B9"/>
    <w:rsid w:val="000D72AD"/>
    <w:rsid w:val="000D7D01"/>
    <w:rsid w:val="000D7F5E"/>
    <w:rsid w:val="000E22D5"/>
    <w:rsid w:val="000E26A4"/>
    <w:rsid w:val="000E27EC"/>
    <w:rsid w:val="000E2BBC"/>
    <w:rsid w:val="000E2FC7"/>
    <w:rsid w:val="000E300A"/>
    <w:rsid w:val="000E3071"/>
    <w:rsid w:val="000E35A1"/>
    <w:rsid w:val="000E3A61"/>
    <w:rsid w:val="000E4033"/>
    <w:rsid w:val="000E46BD"/>
    <w:rsid w:val="000E4CA9"/>
    <w:rsid w:val="000E4DEF"/>
    <w:rsid w:val="000E4E1B"/>
    <w:rsid w:val="000E76FA"/>
    <w:rsid w:val="000F0177"/>
    <w:rsid w:val="000F1415"/>
    <w:rsid w:val="000F14E2"/>
    <w:rsid w:val="000F2AC9"/>
    <w:rsid w:val="000F36E5"/>
    <w:rsid w:val="000F6410"/>
    <w:rsid w:val="000F6F2D"/>
    <w:rsid w:val="000F6FB0"/>
    <w:rsid w:val="000F707B"/>
    <w:rsid w:val="000F7CE0"/>
    <w:rsid w:val="00100E2E"/>
    <w:rsid w:val="00101FBD"/>
    <w:rsid w:val="00102739"/>
    <w:rsid w:val="00102F41"/>
    <w:rsid w:val="00103015"/>
    <w:rsid w:val="001044F8"/>
    <w:rsid w:val="00104BD0"/>
    <w:rsid w:val="00104EA3"/>
    <w:rsid w:val="0010720D"/>
    <w:rsid w:val="00111EA1"/>
    <w:rsid w:val="001132A3"/>
    <w:rsid w:val="00113552"/>
    <w:rsid w:val="00113A4F"/>
    <w:rsid w:val="00113E2D"/>
    <w:rsid w:val="0011511D"/>
    <w:rsid w:val="00115C77"/>
    <w:rsid w:val="00115FA5"/>
    <w:rsid w:val="0011651E"/>
    <w:rsid w:val="00117079"/>
    <w:rsid w:val="00122557"/>
    <w:rsid w:val="00122729"/>
    <w:rsid w:val="00122B2B"/>
    <w:rsid w:val="00122F12"/>
    <w:rsid w:val="00123CF2"/>
    <w:rsid w:val="001248A0"/>
    <w:rsid w:val="00125278"/>
    <w:rsid w:val="001256E3"/>
    <w:rsid w:val="00125B03"/>
    <w:rsid w:val="0012602D"/>
    <w:rsid w:val="00127D87"/>
    <w:rsid w:val="0013379B"/>
    <w:rsid w:val="00140F30"/>
    <w:rsid w:val="001415E0"/>
    <w:rsid w:val="001432EC"/>
    <w:rsid w:val="00144A01"/>
    <w:rsid w:val="001462C3"/>
    <w:rsid w:val="001469E8"/>
    <w:rsid w:val="00146A2B"/>
    <w:rsid w:val="00146C6F"/>
    <w:rsid w:val="00146F22"/>
    <w:rsid w:val="00146FEE"/>
    <w:rsid w:val="001474F3"/>
    <w:rsid w:val="00150139"/>
    <w:rsid w:val="00150422"/>
    <w:rsid w:val="001508FE"/>
    <w:rsid w:val="00152072"/>
    <w:rsid w:val="001540ED"/>
    <w:rsid w:val="00156254"/>
    <w:rsid w:val="00156CB6"/>
    <w:rsid w:val="0015767A"/>
    <w:rsid w:val="0015798A"/>
    <w:rsid w:val="00157D3F"/>
    <w:rsid w:val="001613F1"/>
    <w:rsid w:val="00161B03"/>
    <w:rsid w:val="00161CD4"/>
    <w:rsid w:val="00164D1E"/>
    <w:rsid w:val="00165B41"/>
    <w:rsid w:val="00166BD5"/>
    <w:rsid w:val="00171910"/>
    <w:rsid w:val="00171F75"/>
    <w:rsid w:val="00172347"/>
    <w:rsid w:val="00172736"/>
    <w:rsid w:val="00173D36"/>
    <w:rsid w:val="001746FC"/>
    <w:rsid w:val="00174A30"/>
    <w:rsid w:val="00174A37"/>
    <w:rsid w:val="001778D7"/>
    <w:rsid w:val="00181C40"/>
    <w:rsid w:val="00183051"/>
    <w:rsid w:val="00184FD3"/>
    <w:rsid w:val="001851AA"/>
    <w:rsid w:val="001851B2"/>
    <w:rsid w:val="00191793"/>
    <w:rsid w:val="00191DCC"/>
    <w:rsid w:val="00192C58"/>
    <w:rsid w:val="00193B81"/>
    <w:rsid w:val="00193F83"/>
    <w:rsid w:val="00194EEE"/>
    <w:rsid w:val="00197A22"/>
    <w:rsid w:val="001A197D"/>
    <w:rsid w:val="001A1D29"/>
    <w:rsid w:val="001A1EFB"/>
    <w:rsid w:val="001A2021"/>
    <w:rsid w:val="001A2A0F"/>
    <w:rsid w:val="001A3334"/>
    <w:rsid w:val="001A3BD2"/>
    <w:rsid w:val="001A49EA"/>
    <w:rsid w:val="001A4D6E"/>
    <w:rsid w:val="001A5243"/>
    <w:rsid w:val="001A5529"/>
    <w:rsid w:val="001B0845"/>
    <w:rsid w:val="001B27F5"/>
    <w:rsid w:val="001B58FB"/>
    <w:rsid w:val="001B7383"/>
    <w:rsid w:val="001C2847"/>
    <w:rsid w:val="001C2C92"/>
    <w:rsid w:val="001C5BB1"/>
    <w:rsid w:val="001C67BA"/>
    <w:rsid w:val="001C713A"/>
    <w:rsid w:val="001D15F5"/>
    <w:rsid w:val="001D4008"/>
    <w:rsid w:val="001D44FB"/>
    <w:rsid w:val="001D5542"/>
    <w:rsid w:val="001D68C8"/>
    <w:rsid w:val="001D78B1"/>
    <w:rsid w:val="001E10C8"/>
    <w:rsid w:val="001E15BE"/>
    <w:rsid w:val="001E1A9A"/>
    <w:rsid w:val="001E245C"/>
    <w:rsid w:val="001E2BAC"/>
    <w:rsid w:val="001E3E84"/>
    <w:rsid w:val="001E4A5A"/>
    <w:rsid w:val="001E5D62"/>
    <w:rsid w:val="001E6D8A"/>
    <w:rsid w:val="001E77C6"/>
    <w:rsid w:val="001F26E8"/>
    <w:rsid w:val="001F2D7E"/>
    <w:rsid w:val="001F3E5C"/>
    <w:rsid w:val="001F416A"/>
    <w:rsid w:val="001F4E41"/>
    <w:rsid w:val="001F587B"/>
    <w:rsid w:val="001F5AD1"/>
    <w:rsid w:val="001F6420"/>
    <w:rsid w:val="001F7642"/>
    <w:rsid w:val="001F7957"/>
    <w:rsid w:val="001F7DD7"/>
    <w:rsid w:val="002006D5"/>
    <w:rsid w:val="00200EBC"/>
    <w:rsid w:val="00201857"/>
    <w:rsid w:val="00202605"/>
    <w:rsid w:val="00203543"/>
    <w:rsid w:val="002036BD"/>
    <w:rsid w:val="00206CA5"/>
    <w:rsid w:val="0020728D"/>
    <w:rsid w:val="002074AC"/>
    <w:rsid w:val="00207AAB"/>
    <w:rsid w:val="0021008F"/>
    <w:rsid w:val="00210465"/>
    <w:rsid w:val="00211B47"/>
    <w:rsid w:val="00212451"/>
    <w:rsid w:val="00213A04"/>
    <w:rsid w:val="0021405B"/>
    <w:rsid w:val="002153A1"/>
    <w:rsid w:val="00215496"/>
    <w:rsid w:val="0021572A"/>
    <w:rsid w:val="0022069E"/>
    <w:rsid w:val="00223C30"/>
    <w:rsid w:val="00223F83"/>
    <w:rsid w:val="002244A7"/>
    <w:rsid w:val="00224761"/>
    <w:rsid w:val="0022534F"/>
    <w:rsid w:val="0022651F"/>
    <w:rsid w:val="002266E1"/>
    <w:rsid w:val="00226AF4"/>
    <w:rsid w:val="00227093"/>
    <w:rsid w:val="00227CD1"/>
    <w:rsid w:val="00230D99"/>
    <w:rsid w:val="002313D8"/>
    <w:rsid w:val="00231B2F"/>
    <w:rsid w:val="00231BB1"/>
    <w:rsid w:val="002339AF"/>
    <w:rsid w:val="002350F2"/>
    <w:rsid w:val="002368B1"/>
    <w:rsid w:val="00236C2A"/>
    <w:rsid w:val="00236C51"/>
    <w:rsid w:val="002373A7"/>
    <w:rsid w:val="002379D6"/>
    <w:rsid w:val="00243219"/>
    <w:rsid w:val="00244E82"/>
    <w:rsid w:val="0024530D"/>
    <w:rsid w:val="00245BFA"/>
    <w:rsid w:val="00245FA3"/>
    <w:rsid w:val="002469CF"/>
    <w:rsid w:val="00246DD6"/>
    <w:rsid w:val="002474F6"/>
    <w:rsid w:val="002504B5"/>
    <w:rsid w:val="00250567"/>
    <w:rsid w:val="00251033"/>
    <w:rsid w:val="00251244"/>
    <w:rsid w:val="00251698"/>
    <w:rsid w:val="00251707"/>
    <w:rsid w:val="00252094"/>
    <w:rsid w:val="0025220E"/>
    <w:rsid w:val="00253540"/>
    <w:rsid w:val="00253AE2"/>
    <w:rsid w:val="002540C4"/>
    <w:rsid w:val="002544EC"/>
    <w:rsid w:val="00255270"/>
    <w:rsid w:val="00255388"/>
    <w:rsid w:val="00260F1C"/>
    <w:rsid w:val="00261290"/>
    <w:rsid w:val="002617BB"/>
    <w:rsid w:val="0026181D"/>
    <w:rsid w:val="00263A54"/>
    <w:rsid w:val="00264B8D"/>
    <w:rsid w:val="002672F0"/>
    <w:rsid w:val="002701A3"/>
    <w:rsid w:val="0027197F"/>
    <w:rsid w:val="00271EB3"/>
    <w:rsid w:val="0027394A"/>
    <w:rsid w:val="00274A57"/>
    <w:rsid w:val="00274B7A"/>
    <w:rsid w:val="00275973"/>
    <w:rsid w:val="002841FC"/>
    <w:rsid w:val="00285209"/>
    <w:rsid w:val="00285AC1"/>
    <w:rsid w:val="00285E93"/>
    <w:rsid w:val="0028633A"/>
    <w:rsid w:val="00286ACA"/>
    <w:rsid w:val="0028770E"/>
    <w:rsid w:val="0029099A"/>
    <w:rsid w:val="00290A94"/>
    <w:rsid w:val="00291515"/>
    <w:rsid w:val="002916E1"/>
    <w:rsid w:val="002918EB"/>
    <w:rsid w:val="002922A3"/>
    <w:rsid w:val="002925BC"/>
    <w:rsid w:val="00293495"/>
    <w:rsid w:val="00294101"/>
    <w:rsid w:val="00294F3A"/>
    <w:rsid w:val="0029633C"/>
    <w:rsid w:val="002977DA"/>
    <w:rsid w:val="002979DC"/>
    <w:rsid w:val="002A04BF"/>
    <w:rsid w:val="002A17E0"/>
    <w:rsid w:val="002A2B4F"/>
    <w:rsid w:val="002A2BBB"/>
    <w:rsid w:val="002A3B7B"/>
    <w:rsid w:val="002A4939"/>
    <w:rsid w:val="002A5C2D"/>
    <w:rsid w:val="002A5C83"/>
    <w:rsid w:val="002A617E"/>
    <w:rsid w:val="002B0983"/>
    <w:rsid w:val="002B34BB"/>
    <w:rsid w:val="002B3811"/>
    <w:rsid w:val="002B4D1B"/>
    <w:rsid w:val="002B7389"/>
    <w:rsid w:val="002C22D5"/>
    <w:rsid w:val="002C35C3"/>
    <w:rsid w:val="002C3ABD"/>
    <w:rsid w:val="002C3D73"/>
    <w:rsid w:val="002C4053"/>
    <w:rsid w:val="002C4A41"/>
    <w:rsid w:val="002C53B7"/>
    <w:rsid w:val="002C6636"/>
    <w:rsid w:val="002C79A4"/>
    <w:rsid w:val="002C7B98"/>
    <w:rsid w:val="002D0EA8"/>
    <w:rsid w:val="002D131A"/>
    <w:rsid w:val="002D1443"/>
    <w:rsid w:val="002D30CA"/>
    <w:rsid w:val="002D3F22"/>
    <w:rsid w:val="002D55D1"/>
    <w:rsid w:val="002D5D95"/>
    <w:rsid w:val="002D6187"/>
    <w:rsid w:val="002D65A2"/>
    <w:rsid w:val="002D697F"/>
    <w:rsid w:val="002E0614"/>
    <w:rsid w:val="002E2278"/>
    <w:rsid w:val="002E22AE"/>
    <w:rsid w:val="002E297E"/>
    <w:rsid w:val="002E2D76"/>
    <w:rsid w:val="002E35D4"/>
    <w:rsid w:val="002E3920"/>
    <w:rsid w:val="002E4984"/>
    <w:rsid w:val="002E59FB"/>
    <w:rsid w:val="002E6108"/>
    <w:rsid w:val="002F0556"/>
    <w:rsid w:val="002F2964"/>
    <w:rsid w:val="002F38FF"/>
    <w:rsid w:val="002F4EB5"/>
    <w:rsid w:val="002F59EA"/>
    <w:rsid w:val="002F6A69"/>
    <w:rsid w:val="002F7E5F"/>
    <w:rsid w:val="00300741"/>
    <w:rsid w:val="00300945"/>
    <w:rsid w:val="00300B86"/>
    <w:rsid w:val="003022E0"/>
    <w:rsid w:val="00305CA4"/>
    <w:rsid w:val="00305E7D"/>
    <w:rsid w:val="003065FE"/>
    <w:rsid w:val="003126BE"/>
    <w:rsid w:val="00313019"/>
    <w:rsid w:val="00314342"/>
    <w:rsid w:val="0031467A"/>
    <w:rsid w:val="00315986"/>
    <w:rsid w:val="00316A72"/>
    <w:rsid w:val="00317CBC"/>
    <w:rsid w:val="003208C1"/>
    <w:rsid w:val="00320AFE"/>
    <w:rsid w:val="00321685"/>
    <w:rsid w:val="00321A6F"/>
    <w:rsid w:val="003225EA"/>
    <w:rsid w:val="0032336A"/>
    <w:rsid w:val="00324AB5"/>
    <w:rsid w:val="00325F3E"/>
    <w:rsid w:val="00326C3E"/>
    <w:rsid w:val="00327AC5"/>
    <w:rsid w:val="0033102C"/>
    <w:rsid w:val="00332B4C"/>
    <w:rsid w:val="00332D6C"/>
    <w:rsid w:val="0033324D"/>
    <w:rsid w:val="003337BA"/>
    <w:rsid w:val="003356CB"/>
    <w:rsid w:val="003407FE"/>
    <w:rsid w:val="00340BFC"/>
    <w:rsid w:val="00341862"/>
    <w:rsid w:val="00345086"/>
    <w:rsid w:val="003457F7"/>
    <w:rsid w:val="0035178B"/>
    <w:rsid w:val="003529F2"/>
    <w:rsid w:val="00352C9D"/>
    <w:rsid w:val="00352E87"/>
    <w:rsid w:val="00355F3B"/>
    <w:rsid w:val="00355F4C"/>
    <w:rsid w:val="003562CB"/>
    <w:rsid w:val="00357C0C"/>
    <w:rsid w:val="0036083C"/>
    <w:rsid w:val="00360C7A"/>
    <w:rsid w:val="00360D78"/>
    <w:rsid w:val="00361308"/>
    <w:rsid w:val="003637E1"/>
    <w:rsid w:val="0036424A"/>
    <w:rsid w:val="00365C7C"/>
    <w:rsid w:val="00367450"/>
    <w:rsid w:val="00367C3A"/>
    <w:rsid w:val="00370702"/>
    <w:rsid w:val="00370DD8"/>
    <w:rsid w:val="00371AEE"/>
    <w:rsid w:val="003728B7"/>
    <w:rsid w:val="00372D27"/>
    <w:rsid w:val="00374688"/>
    <w:rsid w:val="00375233"/>
    <w:rsid w:val="00375318"/>
    <w:rsid w:val="00376838"/>
    <w:rsid w:val="00376E2B"/>
    <w:rsid w:val="00377D98"/>
    <w:rsid w:val="00380FF0"/>
    <w:rsid w:val="0038139C"/>
    <w:rsid w:val="0038336A"/>
    <w:rsid w:val="0038488E"/>
    <w:rsid w:val="00384C15"/>
    <w:rsid w:val="0038655D"/>
    <w:rsid w:val="0039079F"/>
    <w:rsid w:val="00390F29"/>
    <w:rsid w:val="00391096"/>
    <w:rsid w:val="0039424A"/>
    <w:rsid w:val="0039563D"/>
    <w:rsid w:val="0039637C"/>
    <w:rsid w:val="003A1A5E"/>
    <w:rsid w:val="003A3E28"/>
    <w:rsid w:val="003A4C1B"/>
    <w:rsid w:val="003B168A"/>
    <w:rsid w:val="003B2698"/>
    <w:rsid w:val="003B2DDB"/>
    <w:rsid w:val="003B3137"/>
    <w:rsid w:val="003B348A"/>
    <w:rsid w:val="003B4453"/>
    <w:rsid w:val="003B559F"/>
    <w:rsid w:val="003B6680"/>
    <w:rsid w:val="003C01F9"/>
    <w:rsid w:val="003C0FFD"/>
    <w:rsid w:val="003C20A2"/>
    <w:rsid w:val="003C241D"/>
    <w:rsid w:val="003C26D4"/>
    <w:rsid w:val="003C2A70"/>
    <w:rsid w:val="003C2D1D"/>
    <w:rsid w:val="003C4031"/>
    <w:rsid w:val="003C5018"/>
    <w:rsid w:val="003C5FDA"/>
    <w:rsid w:val="003C7265"/>
    <w:rsid w:val="003D1137"/>
    <w:rsid w:val="003D119B"/>
    <w:rsid w:val="003D5277"/>
    <w:rsid w:val="003D5943"/>
    <w:rsid w:val="003E0019"/>
    <w:rsid w:val="003E2422"/>
    <w:rsid w:val="003E29C0"/>
    <w:rsid w:val="003E5790"/>
    <w:rsid w:val="003E6D81"/>
    <w:rsid w:val="003E7CB4"/>
    <w:rsid w:val="003F03A1"/>
    <w:rsid w:val="003F091C"/>
    <w:rsid w:val="003F0DFA"/>
    <w:rsid w:val="003F14C3"/>
    <w:rsid w:val="003F1C9E"/>
    <w:rsid w:val="003F20D7"/>
    <w:rsid w:val="003F39F6"/>
    <w:rsid w:val="003F5A9A"/>
    <w:rsid w:val="003F627F"/>
    <w:rsid w:val="003F652D"/>
    <w:rsid w:val="003F6E32"/>
    <w:rsid w:val="003F744C"/>
    <w:rsid w:val="003F75D1"/>
    <w:rsid w:val="003F7B68"/>
    <w:rsid w:val="00401C05"/>
    <w:rsid w:val="004026BB"/>
    <w:rsid w:val="00402B1F"/>
    <w:rsid w:val="00403D56"/>
    <w:rsid w:val="00404F07"/>
    <w:rsid w:val="004065C8"/>
    <w:rsid w:val="0040730F"/>
    <w:rsid w:val="00411E2F"/>
    <w:rsid w:val="004120E6"/>
    <w:rsid w:val="004122C9"/>
    <w:rsid w:val="00414716"/>
    <w:rsid w:val="00414D0A"/>
    <w:rsid w:val="00415383"/>
    <w:rsid w:val="00415992"/>
    <w:rsid w:val="00416DCD"/>
    <w:rsid w:val="004203FB"/>
    <w:rsid w:val="00420CE4"/>
    <w:rsid w:val="00420F17"/>
    <w:rsid w:val="00421C77"/>
    <w:rsid w:val="00421EBD"/>
    <w:rsid w:val="0042223B"/>
    <w:rsid w:val="00422922"/>
    <w:rsid w:val="00423F91"/>
    <w:rsid w:val="00424D0D"/>
    <w:rsid w:val="00425B5B"/>
    <w:rsid w:val="00426C02"/>
    <w:rsid w:val="004277CB"/>
    <w:rsid w:val="00427A28"/>
    <w:rsid w:val="00427DB1"/>
    <w:rsid w:val="00431736"/>
    <w:rsid w:val="00431A70"/>
    <w:rsid w:val="00432877"/>
    <w:rsid w:val="00433054"/>
    <w:rsid w:val="00433326"/>
    <w:rsid w:val="0043596F"/>
    <w:rsid w:val="00435CF4"/>
    <w:rsid w:val="00436A6B"/>
    <w:rsid w:val="00437D14"/>
    <w:rsid w:val="004404B0"/>
    <w:rsid w:val="00442511"/>
    <w:rsid w:val="004429AD"/>
    <w:rsid w:val="00444983"/>
    <w:rsid w:val="00445080"/>
    <w:rsid w:val="00445115"/>
    <w:rsid w:val="004475AD"/>
    <w:rsid w:val="00447F41"/>
    <w:rsid w:val="0045049D"/>
    <w:rsid w:val="00450AFC"/>
    <w:rsid w:val="004510DC"/>
    <w:rsid w:val="00451385"/>
    <w:rsid w:val="00451E1A"/>
    <w:rsid w:val="00452BE1"/>
    <w:rsid w:val="0045351E"/>
    <w:rsid w:val="004537C1"/>
    <w:rsid w:val="00454243"/>
    <w:rsid w:val="00454470"/>
    <w:rsid w:val="00454558"/>
    <w:rsid w:val="00455A65"/>
    <w:rsid w:val="00455FF8"/>
    <w:rsid w:val="00457031"/>
    <w:rsid w:val="00462B53"/>
    <w:rsid w:val="00464C04"/>
    <w:rsid w:val="0046503E"/>
    <w:rsid w:val="00465621"/>
    <w:rsid w:val="004656BD"/>
    <w:rsid w:val="004658FC"/>
    <w:rsid w:val="00466D24"/>
    <w:rsid w:val="0047026C"/>
    <w:rsid w:val="004719F1"/>
    <w:rsid w:val="00471FF1"/>
    <w:rsid w:val="0047230C"/>
    <w:rsid w:val="004724A6"/>
    <w:rsid w:val="00472CF0"/>
    <w:rsid w:val="004745E9"/>
    <w:rsid w:val="00474C30"/>
    <w:rsid w:val="00474E5E"/>
    <w:rsid w:val="00475357"/>
    <w:rsid w:val="00475D0D"/>
    <w:rsid w:val="004762FC"/>
    <w:rsid w:val="00477958"/>
    <w:rsid w:val="0048009F"/>
    <w:rsid w:val="00481600"/>
    <w:rsid w:val="0048285B"/>
    <w:rsid w:val="00482CDD"/>
    <w:rsid w:val="00486C17"/>
    <w:rsid w:val="004909DB"/>
    <w:rsid w:val="00491FC0"/>
    <w:rsid w:val="00491FEB"/>
    <w:rsid w:val="004928BE"/>
    <w:rsid w:val="00492C31"/>
    <w:rsid w:val="004931BE"/>
    <w:rsid w:val="00493511"/>
    <w:rsid w:val="0049485F"/>
    <w:rsid w:val="004960F8"/>
    <w:rsid w:val="004964F8"/>
    <w:rsid w:val="00496910"/>
    <w:rsid w:val="00496AE1"/>
    <w:rsid w:val="004A0455"/>
    <w:rsid w:val="004A19D6"/>
    <w:rsid w:val="004A1F97"/>
    <w:rsid w:val="004A2098"/>
    <w:rsid w:val="004A293C"/>
    <w:rsid w:val="004A3A58"/>
    <w:rsid w:val="004A69C7"/>
    <w:rsid w:val="004B3571"/>
    <w:rsid w:val="004B3DE8"/>
    <w:rsid w:val="004B3E3B"/>
    <w:rsid w:val="004B41E6"/>
    <w:rsid w:val="004B595A"/>
    <w:rsid w:val="004B5AA8"/>
    <w:rsid w:val="004B685F"/>
    <w:rsid w:val="004B7550"/>
    <w:rsid w:val="004B768D"/>
    <w:rsid w:val="004B7B53"/>
    <w:rsid w:val="004B7CB6"/>
    <w:rsid w:val="004C1ABD"/>
    <w:rsid w:val="004C2B2C"/>
    <w:rsid w:val="004C40F7"/>
    <w:rsid w:val="004C489E"/>
    <w:rsid w:val="004C670A"/>
    <w:rsid w:val="004C6A9A"/>
    <w:rsid w:val="004C6E66"/>
    <w:rsid w:val="004D0AE4"/>
    <w:rsid w:val="004D0C9E"/>
    <w:rsid w:val="004D0DC9"/>
    <w:rsid w:val="004D1638"/>
    <w:rsid w:val="004D1EF0"/>
    <w:rsid w:val="004D1FC7"/>
    <w:rsid w:val="004D2BE6"/>
    <w:rsid w:val="004D37E1"/>
    <w:rsid w:val="004D5EEB"/>
    <w:rsid w:val="004D7568"/>
    <w:rsid w:val="004D7B04"/>
    <w:rsid w:val="004D7CC1"/>
    <w:rsid w:val="004E0551"/>
    <w:rsid w:val="004E24F2"/>
    <w:rsid w:val="004E3439"/>
    <w:rsid w:val="004E3AB8"/>
    <w:rsid w:val="004E40A8"/>
    <w:rsid w:val="004E5155"/>
    <w:rsid w:val="004E5E3C"/>
    <w:rsid w:val="004E610E"/>
    <w:rsid w:val="004E751A"/>
    <w:rsid w:val="004E79D8"/>
    <w:rsid w:val="004E7F58"/>
    <w:rsid w:val="004F0221"/>
    <w:rsid w:val="004F03FB"/>
    <w:rsid w:val="004F0910"/>
    <w:rsid w:val="004F38B9"/>
    <w:rsid w:val="004F5F3B"/>
    <w:rsid w:val="004F62C7"/>
    <w:rsid w:val="005004ED"/>
    <w:rsid w:val="00500C4C"/>
    <w:rsid w:val="00502888"/>
    <w:rsid w:val="00502F4C"/>
    <w:rsid w:val="0050472C"/>
    <w:rsid w:val="005048F5"/>
    <w:rsid w:val="00504B4A"/>
    <w:rsid w:val="00505A0D"/>
    <w:rsid w:val="00507C0A"/>
    <w:rsid w:val="005117EE"/>
    <w:rsid w:val="00512B0F"/>
    <w:rsid w:val="00512ECF"/>
    <w:rsid w:val="00512FB4"/>
    <w:rsid w:val="0051361A"/>
    <w:rsid w:val="0051378E"/>
    <w:rsid w:val="005139A6"/>
    <w:rsid w:val="0051409F"/>
    <w:rsid w:val="0051675A"/>
    <w:rsid w:val="00517430"/>
    <w:rsid w:val="0051760E"/>
    <w:rsid w:val="00520903"/>
    <w:rsid w:val="00520A49"/>
    <w:rsid w:val="00522B74"/>
    <w:rsid w:val="00524985"/>
    <w:rsid w:val="00525366"/>
    <w:rsid w:val="00525756"/>
    <w:rsid w:val="00526647"/>
    <w:rsid w:val="0053126D"/>
    <w:rsid w:val="00531C04"/>
    <w:rsid w:val="005326D9"/>
    <w:rsid w:val="00533063"/>
    <w:rsid w:val="00533068"/>
    <w:rsid w:val="00533504"/>
    <w:rsid w:val="00533AB3"/>
    <w:rsid w:val="00533AF2"/>
    <w:rsid w:val="00534E96"/>
    <w:rsid w:val="005371FD"/>
    <w:rsid w:val="0054077A"/>
    <w:rsid w:val="00541738"/>
    <w:rsid w:val="00542901"/>
    <w:rsid w:val="00542EB3"/>
    <w:rsid w:val="00543475"/>
    <w:rsid w:val="00543705"/>
    <w:rsid w:val="005439C0"/>
    <w:rsid w:val="005453DD"/>
    <w:rsid w:val="0054677D"/>
    <w:rsid w:val="005470EF"/>
    <w:rsid w:val="00547818"/>
    <w:rsid w:val="00547C19"/>
    <w:rsid w:val="00550701"/>
    <w:rsid w:val="005508B9"/>
    <w:rsid w:val="005518E6"/>
    <w:rsid w:val="00551F01"/>
    <w:rsid w:val="00552325"/>
    <w:rsid w:val="005537E4"/>
    <w:rsid w:val="00554352"/>
    <w:rsid w:val="00554FF0"/>
    <w:rsid w:val="005552F5"/>
    <w:rsid w:val="005555B3"/>
    <w:rsid w:val="005556F4"/>
    <w:rsid w:val="005573BD"/>
    <w:rsid w:val="00557ABE"/>
    <w:rsid w:val="00561395"/>
    <w:rsid w:val="00561858"/>
    <w:rsid w:val="005620EC"/>
    <w:rsid w:val="0056366A"/>
    <w:rsid w:val="00563E95"/>
    <w:rsid w:val="00564278"/>
    <w:rsid w:val="00564D64"/>
    <w:rsid w:val="00564F06"/>
    <w:rsid w:val="00565350"/>
    <w:rsid w:val="0056558C"/>
    <w:rsid w:val="0056593B"/>
    <w:rsid w:val="00565FB0"/>
    <w:rsid w:val="005667CA"/>
    <w:rsid w:val="00570B3F"/>
    <w:rsid w:val="00571918"/>
    <w:rsid w:val="005719BE"/>
    <w:rsid w:val="0057430C"/>
    <w:rsid w:val="00574655"/>
    <w:rsid w:val="00574B84"/>
    <w:rsid w:val="00574DDB"/>
    <w:rsid w:val="00575787"/>
    <w:rsid w:val="00575991"/>
    <w:rsid w:val="00575D22"/>
    <w:rsid w:val="005800BD"/>
    <w:rsid w:val="00580882"/>
    <w:rsid w:val="005836BF"/>
    <w:rsid w:val="00584BE1"/>
    <w:rsid w:val="005852E5"/>
    <w:rsid w:val="005856B6"/>
    <w:rsid w:val="00585C72"/>
    <w:rsid w:val="005860B6"/>
    <w:rsid w:val="005870B4"/>
    <w:rsid w:val="00587300"/>
    <w:rsid w:val="005903DC"/>
    <w:rsid w:val="00590C2C"/>
    <w:rsid w:val="0059103D"/>
    <w:rsid w:val="00592000"/>
    <w:rsid w:val="005941D2"/>
    <w:rsid w:val="005965D4"/>
    <w:rsid w:val="00597AC9"/>
    <w:rsid w:val="005A0A76"/>
    <w:rsid w:val="005A0C35"/>
    <w:rsid w:val="005A10BD"/>
    <w:rsid w:val="005A122C"/>
    <w:rsid w:val="005A39C0"/>
    <w:rsid w:val="005A4967"/>
    <w:rsid w:val="005A525C"/>
    <w:rsid w:val="005A61BE"/>
    <w:rsid w:val="005B2136"/>
    <w:rsid w:val="005B2341"/>
    <w:rsid w:val="005B3584"/>
    <w:rsid w:val="005B4047"/>
    <w:rsid w:val="005B4787"/>
    <w:rsid w:val="005B519D"/>
    <w:rsid w:val="005B5CD3"/>
    <w:rsid w:val="005B5ECB"/>
    <w:rsid w:val="005B6F43"/>
    <w:rsid w:val="005B7164"/>
    <w:rsid w:val="005B766B"/>
    <w:rsid w:val="005B7EC4"/>
    <w:rsid w:val="005C0083"/>
    <w:rsid w:val="005C0E57"/>
    <w:rsid w:val="005C1F74"/>
    <w:rsid w:val="005C3609"/>
    <w:rsid w:val="005D079A"/>
    <w:rsid w:val="005D1C29"/>
    <w:rsid w:val="005D2CF7"/>
    <w:rsid w:val="005D4845"/>
    <w:rsid w:val="005D51FF"/>
    <w:rsid w:val="005D565B"/>
    <w:rsid w:val="005D577C"/>
    <w:rsid w:val="005D5A85"/>
    <w:rsid w:val="005D61FB"/>
    <w:rsid w:val="005D6775"/>
    <w:rsid w:val="005D6A3F"/>
    <w:rsid w:val="005E00FA"/>
    <w:rsid w:val="005E055D"/>
    <w:rsid w:val="005E0892"/>
    <w:rsid w:val="005E0BD9"/>
    <w:rsid w:val="005E1298"/>
    <w:rsid w:val="005E14D7"/>
    <w:rsid w:val="005E32EC"/>
    <w:rsid w:val="005E3789"/>
    <w:rsid w:val="005E3E59"/>
    <w:rsid w:val="005F087C"/>
    <w:rsid w:val="005F1079"/>
    <w:rsid w:val="005F1AC9"/>
    <w:rsid w:val="005F1BC4"/>
    <w:rsid w:val="005F2B9B"/>
    <w:rsid w:val="005F3C1E"/>
    <w:rsid w:val="005F3DA2"/>
    <w:rsid w:val="006002B2"/>
    <w:rsid w:val="006003CE"/>
    <w:rsid w:val="0060189C"/>
    <w:rsid w:val="006019BF"/>
    <w:rsid w:val="00601C96"/>
    <w:rsid w:val="006023D4"/>
    <w:rsid w:val="00602BAB"/>
    <w:rsid w:val="00603153"/>
    <w:rsid w:val="006034F0"/>
    <w:rsid w:val="00603ABE"/>
    <w:rsid w:val="00603FCC"/>
    <w:rsid w:val="00604928"/>
    <w:rsid w:val="00604CE3"/>
    <w:rsid w:val="00605300"/>
    <w:rsid w:val="00605E1B"/>
    <w:rsid w:val="00611A63"/>
    <w:rsid w:val="00614A91"/>
    <w:rsid w:val="006153C9"/>
    <w:rsid w:val="006163ED"/>
    <w:rsid w:val="00616617"/>
    <w:rsid w:val="00616C14"/>
    <w:rsid w:val="00617539"/>
    <w:rsid w:val="006178F8"/>
    <w:rsid w:val="00617E6F"/>
    <w:rsid w:val="0062036E"/>
    <w:rsid w:val="006206AE"/>
    <w:rsid w:val="006207E0"/>
    <w:rsid w:val="00620896"/>
    <w:rsid w:val="00620F03"/>
    <w:rsid w:val="00621159"/>
    <w:rsid w:val="0062170C"/>
    <w:rsid w:val="00621762"/>
    <w:rsid w:val="006217E0"/>
    <w:rsid w:val="00622BC3"/>
    <w:rsid w:val="006239DC"/>
    <w:rsid w:val="00625EA9"/>
    <w:rsid w:val="00625EF2"/>
    <w:rsid w:val="00630CCA"/>
    <w:rsid w:val="00631EEB"/>
    <w:rsid w:val="006377F3"/>
    <w:rsid w:val="00642018"/>
    <w:rsid w:val="006424DF"/>
    <w:rsid w:val="00642BBE"/>
    <w:rsid w:val="00643F9F"/>
    <w:rsid w:val="00644D98"/>
    <w:rsid w:val="00645180"/>
    <w:rsid w:val="00645E27"/>
    <w:rsid w:val="006460FB"/>
    <w:rsid w:val="006461D1"/>
    <w:rsid w:val="00650CB4"/>
    <w:rsid w:val="00650FE5"/>
    <w:rsid w:val="006512B0"/>
    <w:rsid w:val="00651A58"/>
    <w:rsid w:val="00652CD5"/>
    <w:rsid w:val="00655E00"/>
    <w:rsid w:val="00656019"/>
    <w:rsid w:val="00656B49"/>
    <w:rsid w:val="00656E4B"/>
    <w:rsid w:val="0066067A"/>
    <w:rsid w:val="006607F4"/>
    <w:rsid w:val="00660FD5"/>
    <w:rsid w:val="00661665"/>
    <w:rsid w:val="00663484"/>
    <w:rsid w:val="006639BC"/>
    <w:rsid w:val="00663A3C"/>
    <w:rsid w:val="00664775"/>
    <w:rsid w:val="00664A84"/>
    <w:rsid w:val="00664B00"/>
    <w:rsid w:val="0066510E"/>
    <w:rsid w:val="00665E1A"/>
    <w:rsid w:val="00665E37"/>
    <w:rsid w:val="006666EB"/>
    <w:rsid w:val="00666A56"/>
    <w:rsid w:val="00666D21"/>
    <w:rsid w:val="00667697"/>
    <w:rsid w:val="0066786D"/>
    <w:rsid w:val="00667D3F"/>
    <w:rsid w:val="006706A4"/>
    <w:rsid w:val="006723E5"/>
    <w:rsid w:val="0067247C"/>
    <w:rsid w:val="00673A33"/>
    <w:rsid w:val="00674051"/>
    <w:rsid w:val="006776AB"/>
    <w:rsid w:val="00677AF6"/>
    <w:rsid w:val="00681CB0"/>
    <w:rsid w:val="00681D19"/>
    <w:rsid w:val="00684FAD"/>
    <w:rsid w:val="00685ED1"/>
    <w:rsid w:val="00690DF6"/>
    <w:rsid w:val="0069172E"/>
    <w:rsid w:val="00691D45"/>
    <w:rsid w:val="00691DB4"/>
    <w:rsid w:val="00691E91"/>
    <w:rsid w:val="00692CE3"/>
    <w:rsid w:val="006934FB"/>
    <w:rsid w:val="00693D05"/>
    <w:rsid w:val="00693D73"/>
    <w:rsid w:val="00695330"/>
    <w:rsid w:val="006953FC"/>
    <w:rsid w:val="00695D9E"/>
    <w:rsid w:val="006A1A44"/>
    <w:rsid w:val="006A27F3"/>
    <w:rsid w:val="006A34C8"/>
    <w:rsid w:val="006A3D8C"/>
    <w:rsid w:val="006A4E58"/>
    <w:rsid w:val="006A562C"/>
    <w:rsid w:val="006B0761"/>
    <w:rsid w:val="006B0918"/>
    <w:rsid w:val="006B0F4C"/>
    <w:rsid w:val="006B175F"/>
    <w:rsid w:val="006B28AD"/>
    <w:rsid w:val="006B2A81"/>
    <w:rsid w:val="006B5E00"/>
    <w:rsid w:val="006B7BBA"/>
    <w:rsid w:val="006C00AC"/>
    <w:rsid w:val="006C0D36"/>
    <w:rsid w:val="006C2097"/>
    <w:rsid w:val="006C2B21"/>
    <w:rsid w:val="006C2B28"/>
    <w:rsid w:val="006C2C4A"/>
    <w:rsid w:val="006C5690"/>
    <w:rsid w:val="006C608F"/>
    <w:rsid w:val="006C7D7B"/>
    <w:rsid w:val="006D1CB0"/>
    <w:rsid w:val="006D2E7B"/>
    <w:rsid w:val="006D3186"/>
    <w:rsid w:val="006D3FE5"/>
    <w:rsid w:val="006E048D"/>
    <w:rsid w:val="006E1C9C"/>
    <w:rsid w:val="006E2614"/>
    <w:rsid w:val="006E321D"/>
    <w:rsid w:val="006E3253"/>
    <w:rsid w:val="006E37A1"/>
    <w:rsid w:val="006E3909"/>
    <w:rsid w:val="006E3B37"/>
    <w:rsid w:val="006E3C75"/>
    <w:rsid w:val="006E4B3F"/>
    <w:rsid w:val="006E5C68"/>
    <w:rsid w:val="006E6A49"/>
    <w:rsid w:val="006E6C14"/>
    <w:rsid w:val="006E6F63"/>
    <w:rsid w:val="006E7B8C"/>
    <w:rsid w:val="006F01A5"/>
    <w:rsid w:val="006F073B"/>
    <w:rsid w:val="006F2D88"/>
    <w:rsid w:val="006F35FF"/>
    <w:rsid w:val="006F3E13"/>
    <w:rsid w:val="006F54CC"/>
    <w:rsid w:val="006F5EB5"/>
    <w:rsid w:val="006F7675"/>
    <w:rsid w:val="00700D7F"/>
    <w:rsid w:val="0070136E"/>
    <w:rsid w:val="00702107"/>
    <w:rsid w:val="00702C0E"/>
    <w:rsid w:val="00702F0C"/>
    <w:rsid w:val="0070387A"/>
    <w:rsid w:val="00703BB5"/>
    <w:rsid w:val="00704ED9"/>
    <w:rsid w:val="00706351"/>
    <w:rsid w:val="00706FDD"/>
    <w:rsid w:val="007079FB"/>
    <w:rsid w:val="00711633"/>
    <w:rsid w:val="00711963"/>
    <w:rsid w:val="00712742"/>
    <w:rsid w:val="0071394A"/>
    <w:rsid w:val="007139E2"/>
    <w:rsid w:val="007147CC"/>
    <w:rsid w:val="00715517"/>
    <w:rsid w:val="00716A5D"/>
    <w:rsid w:val="00716B00"/>
    <w:rsid w:val="00716D83"/>
    <w:rsid w:val="00716E0C"/>
    <w:rsid w:val="00717A96"/>
    <w:rsid w:val="00723162"/>
    <w:rsid w:val="00723FAC"/>
    <w:rsid w:val="00724DFB"/>
    <w:rsid w:val="007250B5"/>
    <w:rsid w:val="007266FD"/>
    <w:rsid w:val="00727C48"/>
    <w:rsid w:val="0073005A"/>
    <w:rsid w:val="00730094"/>
    <w:rsid w:val="00730950"/>
    <w:rsid w:val="00731477"/>
    <w:rsid w:val="00733CC6"/>
    <w:rsid w:val="00736079"/>
    <w:rsid w:val="0073667B"/>
    <w:rsid w:val="00736C0B"/>
    <w:rsid w:val="007403F2"/>
    <w:rsid w:val="00740999"/>
    <w:rsid w:val="00741731"/>
    <w:rsid w:val="0074177F"/>
    <w:rsid w:val="00742569"/>
    <w:rsid w:val="0074272B"/>
    <w:rsid w:val="00744260"/>
    <w:rsid w:val="00745D31"/>
    <w:rsid w:val="00745FA2"/>
    <w:rsid w:val="00746060"/>
    <w:rsid w:val="007473DD"/>
    <w:rsid w:val="00750B23"/>
    <w:rsid w:val="007514EA"/>
    <w:rsid w:val="00752555"/>
    <w:rsid w:val="007536D6"/>
    <w:rsid w:val="00753B67"/>
    <w:rsid w:val="00753C32"/>
    <w:rsid w:val="00754787"/>
    <w:rsid w:val="007547E7"/>
    <w:rsid w:val="00755D18"/>
    <w:rsid w:val="007576EC"/>
    <w:rsid w:val="00757BBA"/>
    <w:rsid w:val="00760DDE"/>
    <w:rsid w:val="007617D1"/>
    <w:rsid w:val="00761D0E"/>
    <w:rsid w:val="007636BA"/>
    <w:rsid w:val="007638F4"/>
    <w:rsid w:val="007650D1"/>
    <w:rsid w:val="00765F75"/>
    <w:rsid w:val="00766217"/>
    <w:rsid w:val="0076623B"/>
    <w:rsid w:val="007666C7"/>
    <w:rsid w:val="00766D7B"/>
    <w:rsid w:val="007672E0"/>
    <w:rsid w:val="0076740D"/>
    <w:rsid w:val="00767833"/>
    <w:rsid w:val="00770153"/>
    <w:rsid w:val="00770609"/>
    <w:rsid w:val="00770D18"/>
    <w:rsid w:val="00771592"/>
    <w:rsid w:val="00772BC3"/>
    <w:rsid w:val="00773329"/>
    <w:rsid w:val="0077418B"/>
    <w:rsid w:val="0077553B"/>
    <w:rsid w:val="007757A8"/>
    <w:rsid w:val="00781B0C"/>
    <w:rsid w:val="007828D3"/>
    <w:rsid w:val="007861A1"/>
    <w:rsid w:val="00786336"/>
    <w:rsid w:val="007867C2"/>
    <w:rsid w:val="00787446"/>
    <w:rsid w:val="00787A52"/>
    <w:rsid w:val="00790B8B"/>
    <w:rsid w:val="00790DD3"/>
    <w:rsid w:val="00791B6A"/>
    <w:rsid w:val="00791D48"/>
    <w:rsid w:val="00793180"/>
    <w:rsid w:val="00793ADF"/>
    <w:rsid w:val="00794845"/>
    <w:rsid w:val="00794A6F"/>
    <w:rsid w:val="00795817"/>
    <w:rsid w:val="0079695A"/>
    <w:rsid w:val="007969BD"/>
    <w:rsid w:val="007A211A"/>
    <w:rsid w:val="007A30B8"/>
    <w:rsid w:val="007A4CE9"/>
    <w:rsid w:val="007A58FB"/>
    <w:rsid w:val="007A5DD4"/>
    <w:rsid w:val="007A6507"/>
    <w:rsid w:val="007B19F6"/>
    <w:rsid w:val="007B3F51"/>
    <w:rsid w:val="007B4306"/>
    <w:rsid w:val="007B471B"/>
    <w:rsid w:val="007B516C"/>
    <w:rsid w:val="007B5338"/>
    <w:rsid w:val="007B713B"/>
    <w:rsid w:val="007C153C"/>
    <w:rsid w:val="007C2609"/>
    <w:rsid w:val="007C2968"/>
    <w:rsid w:val="007C4F7C"/>
    <w:rsid w:val="007C5023"/>
    <w:rsid w:val="007C5790"/>
    <w:rsid w:val="007C5EB0"/>
    <w:rsid w:val="007C5F68"/>
    <w:rsid w:val="007C6141"/>
    <w:rsid w:val="007C7922"/>
    <w:rsid w:val="007C7AA5"/>
    <w:rsid w:val="007D1585"/>
    <w:rsid w:val="007D207F"/>
    <w:rsid w:val="007D2E6C"/>
    <w:rsid w:val="007D4861"/>
    <w:rsid w:val="007D501C"/>
    <w:rsid w:val="007D6816"/>
    <w:rsid w:val="007D747E"/>
    <w:rsid w:val="007E263F"/>
    <w:rsid w:val="007E2CCC"/>
    <w:rsid w:val="007E3E06"/>
    <w:rsid w:val="007E443E"/>
    <w:rsid w:val="007E56D8"/>
    <w:rsid w:val="007E5809"/>
    <w:rsid w:val="007E6610"/>
    <w:rsid w:val="007E6D6F"/>
    <w:rsid w:val="007F2073"/>
    <w:rsid w:val="007F3B07"/>
    <w:rsid w:val="007F414D"/>
    <w:rsid w:val="007F5834"/>
    <w:rsid w:val="007F6613"/>
    <w:rsid w:val="007F7936"/>
    <w:rsid w:val="00800870"/>
    <w:rsid w:val="0080103E"/>
    <w:rsid w:val="00801E1E"/>
    <w:rsid w:val="0080203D"/>
    <w:rsid w:val="00803262"/>
    <w:rsid w:val="00803CBD"/>
    <w:rsid w:val="00803D4A"/>
    <w:rsid w:val="0080408A"/>
    <w:rsid w:val="0080440E"/>
    <w:rsid w:val="0080543B"/>
    <w:rsid w:val="008054BF"/>
    <w:rsid w:val="0080575E"/>
    <w:rsid w:val="0080583E"/>
    <w:rsid w:val="0080590C"/>
    <w:rsid w:val="008064FF"/>
    <w:rsid w:val="00807227"/>
    <w:rsid w:val="008109B2"/>
    <w:rsid w:val="008128E5"/>
    <w:rsid w:val="0081308A"/>
    <w:rsid w:val="008137DA"/>
    <w:rsid w:val="00814F85"/>
    <w:rsid w:val="00816205"/>
    <w:rsid w:val="0081678F"/>
    <w:rsid w:val="00816A55"/>
    <w:rsid w:val="00821A33"/>
    <w:rsid w:val="00822D39"/>
    <w:rsid w:val="00822DF0"/>
    <w:rsid w:val="00823226"/>
    <w:rsid w:val="0082376C"/>
    <w:rsid w:val="00825D37"/>
    <w:rsid w:val="00825E61"/>
    <w:rsid w:val="00825EC5"/>
    <w:rsid w:val="0082628F"/>
    <w:rsid w:val="00827025"/>
    <w:rsid w:val="008271FD"/>
    <w:rsid w:val="008274C4"/>
    <w:rsid w:val="008279A3"/>
    <w:rsid w:val="00830DF2"/>
    <w:rsid w:val="0083278E"/>
    <w:rsid w:val="008341AA"/>
    <w:rsid w:val="0083493C"/>
    <w:rsid w:val="00837AB0"/>
    <w:rsid w:val="00841DB9"/>
    <w:rsid w:val="00841F83"/>
    <w:rsid w:val="00842343"/>
    <w:rsid w:val="00844277"/>
    <w:rsid w:val="008454D0"/>
    <w:rsid w:val="008458D9"/>
    <w:rsid w:val="0084707B"/>
    <w:rsid w:val="00847BEF"/>
    <w:rsid w:val="00847D4A"/>
    <w:rsid w:val="0085048F"/>
    <w:rsid w:val="00850C52"/>
    <w:rsid w:val="00850C90"/>
    <w:rsid w:val="00850FEF"/>
    <w:rsid w:val="008511CD"/>
    <w:rsid w:val="00852983"/>
    <w:rsid w:val="00853BD5"/>
    <w:rsid w:val="00854B44"/>
    <w:rsid w:val="00854D6F"/>
    <w:rsid w:val="00854E2B"/>
    <w:rsid w:val="00860BD0"/>
    <w:rsid w:val="00860CE3"/>
    <w:rsid w:val="00861E12"/>
    <w:rsid w:val="008634C8"/>
    <w:rsid w:val="008637ED"/>
    <w:rsid w:val="00863FC1"/>
    <w:rsid w:val="0086413F"/>
    <w:rsid w:val="0086443D"/>
    <w:rsid w:val="00865D3D"/>
    <w:rsid w:val="008673CE"/>
    <w:rsid w:val="008701E7"/>
    <w:rsid w:val="008718FD"/>
    <w:rsid w:val="0087200D"/>
    <w:rsid w:val="00873776"/>
    <w:rsid w:val="00874945"/>
    <w:rsid w:val="00874DE7"/>
    <w:rsid w:val="00875339"/>
    <w:rsid w:val="00880333"/>
    <w:rsid w:val="0088182C"/>
    <w:rsid w:val="00881EF3"/>
    <w:rsid w:val="0088230B"/>
    <w:rsid w:val="00882D0A"/>
    <w:rsid w:val="00883488"/>
    <w:rsid w:val="00884073"/>
    <w:rsid w:val="008841E9"/>
    <w:rsid w:val="00884D80"/>
    <w:rsid w:val="00887C7F"/>
    <w:rsid w:val="00894E62"/>
    <w:rsid w:val="00896DA0"/>
    <w:rsid w:val="00896E99"/>
    <w:rsid w:val="008973DB"/>
    <w:rsid w:val="00897758"/>
    <w:rsid w:val="008A1C30"/>
    <w:rsid w:val="008A387D"/>
    <w:rsid w:val="008A38AE"/>
    <w:rsid w:val="008A3EE4"/>
    <w:rsid w:val="008A4186"/>
    <w:rsid w:val="008A4522"/>
    <w:rsid w:val="008A4912"/>
    <w:rsid w:val="008A5DF0"/>
    <w:rsid w:val="008B0BB1"/>
    <w:rsid w:val="008B19BA"/>
    <w:rsid w:val="008B1E52"/>
    <w:rsid w:val="008B3A02"/>
    <w:rsid w:val="008B509F"/>
    <w:rsid w:val="008B71C6"/>
    <w:rsid w:val="008B77AE"/>
    <w:rsid w:val="008B7C06"/>
    <w:rsid w:val="008C208A"/>
    <w:rsid w:val="008C2615"/>
    <w:rsid w:val="008C287E"/>
    <w:rsid w:val="008C38BB"/>
    <w:rsid w:val="008C3C89"/>
    <w:rsid w:val="008C559D"/>
    <w:rsid w:val="008C5C2A"/>
    <w:rsid w:val="008C60EE"/>
    <w:rsid w:val="008C68B2"/>
    <w:rsid w:val="008C6BBD"/>
    <w:rsid w:val="008C7B8F"/>
    <w:rsid w:val="008D074D"/>
    <w:rsid w:val="008D0A59"/>
    <w:rsid w:val="008D0D30"/>
    <w:rsid w:val="008D16A1"/>
    <w:rsid w:val="008D267A"/>
    <w:rsid w:val="008D29AB"/>
    <w:rsid w:val="008D553C"/>
    <w:rsid w:val="008D58C4"/>
    <w:rsid w:val="008D6565"/>
    <w:rsid w:val="008D664E"/>
    <w:rsid w:val="008E0F08"/>
    <w:rsid w:val="008E18CE"/>
    <w:rsid w:val="008E2A41"/>
    <w:rsid w:val="008E362E"/>
    <w:rsid w:val="008E4E9D"/>
    <w:rsid w:val="008E4F8B"/>
    <w:rsid w:val="008E614A"/>
    <w:rsid w:val="008E636F"/>
    <w:rsid w:val="008E6F6C"/>
    <w:rsid w:val="008E7443"/>
    <w:rsid w:val="008F016E"/>
    <w:rsid w:val="008F0283"/>
    <w:rsid w:val="008F0937"/>
    <w:rsid w:val="008F19E9"/>
    <w:rsid w:val="008F2766"/>
    <w:rsid w:val="008F3579"/>
    <w:rsid w:val="008F3BD0"/>
    <w:rsid w:val="008F4B56"/>
    <w:rsid w:val="008F4EB4"/>
    <w:rsid w:val="008F5F0C"/>
    <w:rsid w:val="00900013"/>
    <w:rsid w:val="00903735"/>
    <w:rsid w:val="00903D39"/>
    <w:rsid w:val="009052AD"/>
    <w:rsid w:val="00905D2B"/>
    <w:rsid w:val="00905E08"/>
    <w:rsid w:val="00906478"/>
    <w:rsid w:val="0091104C"/>
    <w:rsid w:val="0091183C"/>
    <w:rsid w:val="0091268C"/>
    <w:rsid w:val="009143B7"/>
    <w:rsid w:val="0091495E"/>
    <w:rsid w:val="00914C26"/>
    <w:rsid w:val="00915B61"/>
    <w:rsid w:val="00916C0E"/>
    <w:rsid w:val="0091764A"/>
    <w:rsid w:val="009200C5"/>
    <w:rsid w:val="00920A2D"/>
    <w:rsid w:val="00922B5A"/>
    <w:rsid w:val="0092354B"/>
    <w:rsid w:val="00923F4A"/>
    <w:rsid w:val="0092401E"/>
    <w:rsid w:val="00924383"/>
    <w:rsid w:val="009252B8"/>
    <w:rsid w:val="00930D27"/>
    <w:rsid w:val="009310CC"/>
    <w:rsid w:val="00932123"/>
    <w:rsid w:val="00932352"/>
    <w:rsid w:val="0093278C"/>
    <w:rsid w:val="009327C4"/>
    <w:rsid w:val="009337AF"/>
    <w:rsid w:val="009346AD"/>
    <w:rsid w:val="00935887"/>
    <w:rsid w:val="0093796B"/>
    <w:rsid w:val="009379A0"/>
    <w:rsid w:val="0094020B"/>
    <w:rsid w:val="00940799"/>
    <w:rsid w:val="00940C53"/>
    <w:rsid w:val="0094212C"/>
    <w:rsid w:val="00942EA8"/>
    <w:rsid w:val="00943159"/>
    <w:rsid w:val="0094360D"/>
    <w:rsid w:val="009437B4"/>
    <w:rsid w:val="009440B9"/>
    <w:rsid w:val="009441A1"/>
    <w:rsid w:val="00944B35"/>
    <w:rsid w:val="00945B98"/>
    <w:rsid w:val="00945D7B"/>
    <w:rsid w:val="0095014B"/>
    <w:rsid w:val="009505AA"/>
    <w:rsid w:val="0095248A"/>
    <w:rsid w:val="00953CFD"/>
    <w:rsid w:val="00953DD4"/>
    <w:rsid w:val="009562AC"/>
    <w:rsid w:val="009565C1"/>
    <w:rsid w:val="00956741"/>
    <w:rsid w:val="00961CDD"/>
    <w:rsid w:val="00961E14"/>
    <w:rsid w:val="009635B1"/>
    <w:rsid w:val="00963754"/>
    <w:rsid w:val="00963AEF"/>
    <w:rsid w:val="0096523C"/>
    <w:rsid w:val="00965BBC"/>
    <w:rsid w:val="00967857"/>
    <w:rsid w:val="00967E98"/>
    <w:rsid w:val="00971983"/>
    <w:rsid w:val="00971D51"/>
    <w:rsid w:val="00973447"/>
    <w:rsid w:val="00973632"/>
    <w:rsid w:val="009757EC"/>
    <w:rsid w:val="009767A6"/>
    <w:rsid w:val="0097798F"/>
    <w:rsid w:val="009803AC"/>
    <w:rsid w:val="0098051A"/>
    <w:rsid w:val="00981F4B"/>
    <w:rsid w:val="0098262C"/>
    <w:rsid w:val="00982AA4"/>
    <w:rsid w:val="00982B3B"/>
    <w:rsid w:val="00982C9C"/>
    <w:rsid w:val="0098492F"/>
    <w:rsid w:val="0098500E"/>
    <w:rsid w:val="00986756"/>
    <w:rsid w:val="00986985"/>
    <w:rsid w:val="00987F14"/>
    <w:rsid w:val="00990C32"/>
    <w:rsid w:val="00990DFF"/>
    <w:rsid w:val="009915DC"/>
    <w:rsid w:val="009926CA"/>
    <w:rsid w:val="009935EE"/>
    <w:rsid w:val="00993EDB"/>
    <w:rsid w:val="00994A72"/>
    <w:rsid w:val="0099526D"/>
    <w:rsid w:val="009966B8"/>
    <w:rsid w:val="0099746E"/>
    <w:rsid w:val="00997991"/>
    <w:rsid w:val="009A1090"/>
    <w:rsid w:val="009A17FB"/>
    <w:rsid w:val="009A1877"/>
    <w:rsid w:val="009A18B3"/>
    <w:rsid w:val="009A26C9"/>
    <w:rsid w:val="009A2B84"/>
    <w:rsid w:val="009A4E29"/>
    <w:rsid w:val="009A53D1"/>
    <w:rsid w:val="009A6C8F"/>
    <w:rsid w:val="009A7C17"/>
    <w:rsid w:val="009B059A"/>
    <w:rsid w:val="009B1387"/>
    <w:rsid w:val="009B2290"/>
    <w:rsid w:val="009B254B"/>
    <w:rsid w:val="009B2F54"/>
    <w:rsid w:val="009B31AF"/>
    <w:rsid w:val="009B3EFA"/>
    <w:rsid w:val="009B416A"/>
    <w:rsid w:val="009B4DAA"/>
    <w:rsid w:val="009B513A"/>
    <w:rsid w:val="009B51DE"/>
    <w:rsid w:val="009B51F5"/>
    <w:rsid w:val="009B611B"/>
    <w:rsid w:val="009B7C70"/>
    <w:rsid w:val="009C02AF"/>
    <w:rsid w:val="009C0913"/>
    <w:rsid w:val="009C1974"/>
    <w:rsid w:val="009C1D00"/>
    <w:rsid w:val="009C2A05"/>
    <w:rsid w:val="009C347E"/>
    <w:rsid w:val="009C4C66"/>
    <w:rsid w:val="009C5A21"/>
    <w:rsid w:val="009C6023"/>
    <w:rsid w:val="009C7656"/>
    <w:rsid w:val="009C7911"/>
    <w:rsid w:val="009D039B"/>
    <w:rsid w:val="009D09E8"/>
    <w:rsid w:val="009D0FA1"/>
    <w:rsid w:val="009D34CB"/>
    <w:rsid w:val="009D5371"/>
    <w:rsid w:val="009D5673"/>
    <w:rsid w:val="009D6070"/>
    <w:rsid w:val="009D6F90"/>
    <w:rsid w:val="009E1D39"/>
    <w:rsid w:val="009E3C0E"/>
    <w:rsid w:val="009E6796"/>
    <w:rsid w:val="009E720D"/>
    <w:rsid w:val="009F0C70"/>
    <w:rsid w:val="009F119C"/>
    <w:rsid w:val="009F2512"/>
    <w:rsid w:val="009F3E56"/>
    <w:rsid w:val="009F45E8"/>
    <w:rsid w:val="009F4634"/>
    <w:rsid w:val="009F6F78"/>
    <w:rsid w:val="009F7039"/>
    <w:rsid w:val="00A00D8D"/>
    <w:rsid w:val="00A0192E"/>
    <w:rsid w:val="00A01E06"/>
    <w:rsid w:val="00A027F0"/>
    <w:rsid w:val="00A028A3"/>
    <w:rsid w:val="00A02AD3"/>
    <w:rsid w:val="00A04118"/>
    <w:rsid w:val="00A04F01"/>
    <w:rsid w:val="00A04FF8"/>
    <w:rsid w:val="00A07BD3"/>
    <w:rsid w:val="00A07DE1"/>
    <w:rsid w:val="00A07E82"/>
    <w:rsid w:val="00A109AF"/>
    <w:rsid w:val="00A10F63"/>
    <w:rsid w:val="00A10F64"/>
    <w:rsid w:val="00A110D2"/>
    <w:rsid w:val="00A11355"/>
    <w:rsid w:val="00A118FB"/>
    <w:rsid w:val="00A11CE0"/>
    <w:rsid w:val="00A12DB1"/>
    <w:rsid w:val="00A1385D"/>
    <w:rsid w:val="00A1421B"/>
    <w:rsid w:val="00A14947"/>
    <w:rsid w:val="00A14A3F"/>
    <w:rsid w:val="00A2145D"/>
    <w:rsid w:val="00A2187E"/>
    <w:rsid w:val="00A218C7"/>
    <w:rsid w:val="00A21CD2"/>
    <w:rsid w:val="00A21DEB"/>
    <w:rsid w:val="00A2210B"/>
    <w:rsid w:val="00A240B7"/>
    <w:rsid w:val="00A249D3"/>
    <w:rsid w:val="00A253A0"/>
    <w:rsid w:val="00A25C49"/>
    <w:rsid w:val="00A2718D"/>
    <w:rsid w:val="00A30FAF"/>
    <w:rsid w:val="00A3128A"/>
    <w:rsid w:val="00A31455"/>
    <w:rsid w:val="00A32056"/>
    <w:rsid w:val="00A32262"/>
    <w:rsid w:val="00A376BE"/>
    <w:rsid w:val="00A4049C"/>
    <w:rsid w:val="00A407B1"/>
    <w:rsid w:val="00A40F97"/>
    <w:rsid w:val="00A412E6"/>
    <w:rsid w:val="00A4352A"/>
    <w:rsid w:val="00A439E0"/>
    <w:rsid w:val="00A475AE"/>
    <w:rsid w:val="00A5075F"/>
    <w:rsid w:val="00A5109D"/>
    <w:rsid w:val="00A5154A"/>
    <w:rsid w:val="00A53073"/>
    <w:rsid w:val="00A53587"/>
    <w:rsid w:val="00A5561A"/>
    <w:rsid w:val="00A561A4"/>
    <w:rsid w:val="00A56B4E"/>
    <w:rsid w:val="00A60085"/>
    <w:rsid w:val="00A60C63"/>
    <w:rsid w:val="00A63377"/>
    <w:rsid w:val="00A63F60"/>
    <w:rsid w:val="00A64988"/>
    <w:rsid w:val="00A64D9C"/>
    <w:rsid w:val="00A67094"/>
    <w:rsid w:val="00A7277E"/>
    <w:rsid w:val="00A72F79"/>
    <w:rsid w:val="00A73390"/>
    <w:rsid w:val="00A745B6"/>
    <w:rsid w:val="00A765E6"/>
    <w:rsid w:val="00A8002E"/>
    <w:rsid w:val="00A818FB"/>
    <w:rsid w:val="00A83ABF"/>
    <w:rsid w:val="00A8550A"/>
    <w:rsid w:val="00A85A8A"/>
    <w:rsid w:val="00A871BA"/>
    <w:rsid w:val="00A8730E"/>
    <w:rsid w:val="00A873CD"/>
    <w:rsid w:val="00A8754B"/>
    <w:rsid w:val="00A87B42"/>
    <w:rsid w:val="00A9012D"/>
    <w:rsid w:val="00A901BB"/>
    <w:rsid w:val="00A91476"/>
    <w:rsid w:val="00A91B39"/>
    <w:rsid w:val="00A921BD"/>
    <w:rsid w:val="00A92225"/>
    <w:rsid w:val="00A92F1C"/>
    <w:rsid w:val="00A93341"/>
    <w:rsid w:val="00A936A9"/>
    <w:rsid w:val="00A93D57"/>
    <w:rsid w:val="00A94007"/>
    <w:rsid w:val="00A94BB3"/>
    <w:rsid w:val="00A94EE4"/>
    <w:rsid w:val="00A95A98"/>
    <w:rsid w:val="00A9616B"/>
    <w:rsid w:val="00A96CD4"/>
    <w:rsid w:val="00A9765D"/>
    <w:rsid w:val="00AA169D"/>
    <w:rsid w:val="00AA69D3"/>
    <w:rsid w:val="00AA6F92"/>
    <w:rsid w:val="00AA7BBD"/>
    <w:rsid w:val="00AB06FD"/>
    <w:rsid w:val="00AB16A6"/>
    <w:rsid w:val="00AB3698"/>
    <w:rsid w:val="00AB4B4B"/>
    <w:rsid w:val="00AB4BEE"/>
    <w:rsid w:val="00AB722D"/>
    <w:rsid w:val="00AB773B"/>
    <w:rsid w:val="00AB7EDE"/>
    <w:rsid w:val="00AC027E"/>
    <w:rsid w:val="00AC0AE0"/>
    <w:rsid w:val="00AC2133"/>
    <w:rsid w:val="00AC5143"/>
    <w:rsid w:val="00AC6D3C"/>
    <w:rsid w:val="00AC6ED6"/>
    <w:rsid w:val="00AC7A86"/>
    <w:rsid w:val="00AD0622"/>
    <w:rsid w:val="00AD0D34"/>
    <w:rsid w:val="00AD3E5D"/>
    <w:rsid w:val="00AD43EE"/>
    <w:rsid w:val="00AD55D8"/>
    <w:rsid w:val="00AD5A4B"/>
    <w:rsid w:val="00AD5C75"/>
    <w:rsid w:val="00AD7B1C"/>
    <w:rsid w:val="00AE0AFD"/>
    <w:rsid w:val="00AE0F05"/>
    <w:rsid w:val="00AE166C"/>
    <w:rsid w:val="00AE3BE6"/>
    <w:rsid w:val="00AE3DF4"/>
    <w:rsid w:val="00AE4CA9"/>
    <w:rsid w:val="00AE5410"/>
    <w:rsid w:val="00AE562C"/>
    <w:rsid w:val="00AE5B3A"/>
    <w:rsid w:val="00AE5BE8"/>
    <w:rsid w:val="00AE62BB"/>
    <w:rsid w:val="00AE6461"/>
    <w:rsid w:val="00AF057E"/>
    <w:rsid w:val="00AF12E9"/>
    <w:rsid w:val="00AF1688"/>
    <w:rsid w:val="00AF3288"/>
    <w:rsid w:val="00AF480A"/>
    <w:rsid w:val="00AF49C0"/>
    <w:rsid w:val="00AF49FF"/>
    <w:rsid w:val="00AF5158"/>
    <w:rsid w:val="00AF6E51"/>
    <w:rsid w:val="00AF6E64"/>
    <w:rsid w:val="00AF722B"/>
    <w:rsid w:val="00AF76EB"/>
    <w:rsid w:val="00B02DFE"/>
    <w:rsid w:val="00B0389B"/>
    <w:rsid w:val="00B0430B"/>
    <w:rsid w:val="00B04530"/>
    <w:rsid w:val="00B04561"/>
    <w:rsid w:val="00B0710E"/>
    <w:rsid w:val="00B07AD4"/>
    <w:rsid w:val="00B07C5A"/>
    <w:rsid w:val="00B102FB"/>
    <w:rsid w:val="00B1185C"/>
    <w:rsid w:val="00B118AB"/>
    <w:rsid w:val="00B134E4"/>
    <w:rsid w:val="00B17AF5"/>
    <w:rsid w:val="00B20B20"/>
    <w:rsid w:val="00B21AB0"/>
    <w:rsid w:val="00B21B08"/>
    <w:rsid w:val="00B2237E"/>
    <w:rsid w:val="00B22C8A"/>
    <w:rsid w:val="00B25D0F"/>
    <w:rsid w:val="00B25F13"/>
    <w:rsid w:val="00B303A0"/>
    <w:rsid w:val="00B30F10"/>
    <w:rsid w:val="00B316A7"/>
    <w:rsid w:val="00B3196E"/>
    <w:rsid w:val="00B31A01"/>
    <w:rsid w:val="00B35478"/>
    <w:rsid w:val="00B356F2"/>
    <w:rsid w:val="00B35CCD"/>
    <w:rsid w:val="00B36723"/>
    <w:rsid w:val="00B3793C"/>
    <w:rsid w:val="00B37E7D"/>
    <w:rsid w:val="00B406C9"/>
    <w:rsid w:val="00B40F2E"/>
    <w:rsid w:val="00B4168C"/>
    <w:rsid w:val="00B41DB2"/>
    <w:rsid w:val="00B41E89"/>
    <w:rsid w:val="00B43591"/>
    <w:rsid w:val="00B43B00"/>
    <w:rsid w:val="00B44C57"/>
    <w:rsid w:val="00B45930"/>
    <w:rsid w:val="00B46B92"/>
    <w:rsid w:val="00B470AF"/>
    <w:rsid w:val="00B53DAC"/>
    <w:rsid w:val="00B542A9"/>
    <w:rsid w:val="00B543DB"/>
    <w:rsid w:val="00B545D6"/>
    <w:rsid w:val="00B547B8"/>
    <w:rsid w:val="00B565D7"/>
    <w:rsid w:val="00B57A3E"/>
    <w:rsid w:val="00B57D24"/>
    <w:rsid w:val="00B60281"/>
    <w:rsid w:val="00B6132E"/>
    <w:rsid w:val="00B6160A"/>
    <w:rsid w:val="00B619DA"/>
    <w:rsid w:val="00B628BD"/>
    <w:rsid w:val="00B62D5E"/>
    <w:rsid w:val="00B62DCD"/>
    <w:rsid w:val="00B64653"/>
    <w:rsid w:val="00B65166"/>
    <w:rsid w:val="00B66027"/>
    <w:rsid w:val="00B705AF"/>
    <w:rsid w:val="00B70BFC"/>
    <w:rsid w:val="00B70FCA"/>
    <w:rsid w:val="00B721DE"/>
    <w:rsid w:val="00B72BF2"/>
    <w:rsid w:val="00B73F0C"/>
    <w:rsid w:val="00B760CA"/>
    <w:rsid w:val="00B76A86"/>
    <w:rsid w:val="00B77031"/>
    <w:rsid w:val="00B80862"/>
    <w:rsid w:val="00B81214"/>
    <w:rsid w:val="00B8137D"/>
    <w:rsid w:val="00B813AA"/>
    <w:rsid w:val="00B81DB1"/>
    <w:rsid w:val="00B83905"/>
    <w:rsid w:val="00B850F0"/>
    <w:rsid w:val="00B8579E"/>
    <w:rsid w:val="00B85AF4"/>
    <w:rsid w:val="00B860A8"/>
    <w:rsid w:val="00B86777"/>
    <w:rsid w:val="00B86E13"/>
    <w:rsid w:val="00B87EEC"/>
    <w:rsid w:val="00B914D0"/>
    <w:rsid w:val="00B91575"/>
    <w:rsid w:val="00B91EE0"/>
    <w:rsid w:val="00B92D67"/>
    <w:rsid w:val="00B95A97"/>
    <w:rsid w:val="00B962A7"/>
    <w:rsid w:val="00B97284"/>
    <w:rsid w:val="00B97AEE"/>
    <w:rsid w:val="00BA0511"/>
    <w:rsid w:val="00BA0615"/>
    <w:rsid w:val="00BA0D27"/>
    <w:rsid w:val="00BA171A"/>
    <w:rsid w:val="00BA3900"/>
    <w:rsid w:val="00BA50F0"/>
    <w:rsid w:val="00BA6462"/>
    <w:rsid w:val="00BA721C"/>
    <w:rsid w:val="00BA72DE"/>
    <w:rsid w:val="00BA7D32"/>
    <w:rsid w:val="00BB01B0"/>
    <w:rsid w:val="00BB0521"/>
    <w:rsid w:val="00BB0A58"/>
    <w:rsid w:val="00BB1EBB"/>
    <w:rsid w:val="00BB25B0"/>
    <w:rsid w:val="00BB30BC"/>
    <w:rsid w:val="00BB3F96"/>
    <w:rsid w:val="00BB642A"/>
    <w:rsid w:val="00BB6AD9"/>
    <w:rsid w:val="00BB6E60"/>
    <w:rsid w:val="00BB7616"/>
    <w:rsid w:val="00BC0EAB"/>
    <w:rsid w:val="00BC4260"/>
    <w:rsid w:val="00BC5167"/>
    <w:rsid w:val="00BC522C"/>
    <w:rsid w:val="00BC631C"/>
    <w:rsid w:val="00BC7B64"/>
    <w:rsid w:val="00BC7E7D"/>
    <w:rsid w:val="00BD07CB"/>
    <w:rsid w:val="00BD2CC2"/>
    <w:rsid w:val="00BD3942"/>
    <w:rsid w:val="00BD41BA"/>
    <w:rsid w:val="00BD476A"/>
    <w:rsid w:val="00BD542A"/>
    <w:rsid w:val="00BD54A2"/>
    <w:rsid w:val="00BD6AD9"/>
    <w:rsid w:val="00BD6E84"/>
    <w:rsid w:val="00BD791E"/>
    <w:rsid w:val="00BE0F88"/>
    <w:rsid w:val="00BE10F8"/>
    <w:rsid w:val="00BE1894"/>
    <w:rsid w:val="00BE1EB6"/>
    <w:rsid w:val="00BE250F"/>
    <w:rsid w:val="00BE2C63"/>
    <w:rsid w:val="00BE4196"/>
    <w:rsid w:val="00BE44DE"/>
    <w:rsid w:val="00BE473B"/>
    <w:rsid w:val="00BE4EFC"/>
    <w:rsid w:val="00BE694C"/>
    <w:rsid w:val="00BE6E0C"/>
    <w:rsid w:val="00BF0E12"/>
    <w:rsid w:val="00BF13CB"/>
    <w:rsid w:val="00BF2171"/>
    <w:rsid w:val="00BF21B4"/>
    <w:rsid w:val="00BF227F"/>
    <w:rsid w:val="00BF3F01"/>
    <w:rsid w:val="00BF4998"/>
    <w:rsid w:val="00BF4DEC"/>
    <w:rsid w:val="00BF6E99"/>
    <w:rsid w:val="00BF7B06"/>
    <w:rsid w:val="00C00772"/>
    <w:rsid w:val="00C01C8E"/>
    <w:rsid w:val="00C02763"/>
    <w:rsid w:val="00C02849"/>
    <w:rsid w:val="00C035FE"/>
    <w:rsid w:val="00C03990"/>
    <w:rsid w:val="00C03CB2"/>
    <w:rsid w:val="00C0533C"/>
    <w:rsid w:val="00C054AA"/>
    <w:rsid w:val="00C05A3E"/>
    <w:rsid w:val="00C05B8D"/>
    <w:rsid w:val="00C104F1"/>
    <w:rsid w:val="00C11184"/>
    <w:rsid w:val="00C11266"/>
    <w:rsid w:val="00C11436"/>
    <w:rsid w:val="00C120A6"/>
    <w:rsid w:val="00C12B4D"/>
    <w:rsid w:val="00C12DA6"/>
    <w:rsid w:val="00C14680"/>
    <w:rsid w:val="00C1480B"/>
    <w:rsid w:val="00C159EF"/>
    <w:rsid w:val="00C1637F"/>
    <w:rsid w:val="00C166AC"/>
    <w:rsid w:val="00C16B41"/>
    <w:rsid w:val="00C213E7"/>
    <w:rsid w:val="00C215CE"/>
    <w:rsid w:val="00C226AB"/>
    <w:rsid w:val="00C22C6D"/>
    <w:rsid w:val="00C22CAF"/>
    <w:rsid w:val="00C2414B"/>
    <w:rsid w:val="00C25629"/>
    <w:rsid w:val="00C259C8"/>
    <w:rsid w:val="00C25EE5"/>
    <w:rsid w:val="00C261EF"/>
    <w:rsid w:val="00C277A1"/>
    <w:rsid w:val="00C30BF8"/>
    <w:rsid w:val="00C3165C"/>
    <w:rsid w:val="00C31BDE"/>
    <w:rsid w:val="00C31BED"/>
    <w:rsid w:val="00C31C86"/>
    <w:rsid w:val="00C33660"/>
    <w:rsid w:val="00C339C5"/>
    <w:rsid w:val="00C34A46"/>
    <w:rsid w:val="00C34B4B"/>
    <w:rsid w:val="00C34C88"/>
    <w:rsid w:val="00C3522D"/>
    <w:rsid w:val="00C36D23"/>
    <w:rsid w:val="00C371D9"/>
    <w:rsid w:val="00C3726E"/>
    <w:rsid w:val="00C376FE"/>
    <w:rsid w:val="00C37DB6"/>
    <w:rsid w:val="00C403FD"/>
    <w:rsid w:val="00C41580"/>
    <w:rsid w:val="00C41E37"/>
    <w:rsid w:val="00C445F8"/>
    <w:rsid w:val="00C4562E"/>
    <w:rsid w:val="00C45D85"/>
    <w:rsid w:val="00C466A8"/>
    <w:rsid w:val="00C55DFC"/>
    <w:rsid w:val="00C565EC"/>
    <w:rsid w:val="00C56F97"/>
    <w:rsid w:val="00C5719F"/>
    <w:rsid w:val="00C5736F"/>
    <w:rsid w:val="00C603BD"/>
    <w:rsid w:val="00C60475"/>
    <w:rsid w:val="00C630F1"/>
    <w:rsid w:val="00C63241"/>
    <w:rsid w:val="00C63BD9"/>
    <w:rsid w:val="00C6466A"/>
    <w:rsid w:val="00C64B03"/>
    <w:rsid w:val="00C658BC"/>
    <w:rsid w:val="00C65BAE"/>
    <w:rsid w:val="00C65EBD"/>
    <w:rsid w:val="00C663BC"/>
    <w:rsid w:val="00C7033D"/>
    <w:rsid w:val="00C70690"/>
    <w:rsid w:val="00C70F71"/>
    <w:rsid w:val="00C71C06"/>
    <w:rsid w:val="00C72221"/>
    <w:rsid w:val="00C72C6E"/>
    <w:rsid w:val="00C73D8E"/>
    <w:rsid w:val="00C7457D"/>
    <w:rsid w:val="00C7494B"/>
    <w:rsid w:val="00C74DB0"/>
    <w:rsid w:val="00C76135"/>
    <w:rsid w:val="00C77C18"/>
    <w:rsid w:val="00C80312"/>
    <w:rsid w:val="00C80FD5"/>
    <w:rsid w:val="00C81E28"/>
    <w:rsid w:val="00C8277C"/>
    <w:rsid w:val="00C832CE"/>
    <w:rsid w:val="00C83B3D"/>
    <w:rsid w:val="00C83D7D"/>
    <w:rsid w:val="00C83DE3"/>
    <w:rsid w:val="00C85881"/>
    <w:rsid w:val="00C85EF9"/>
    <w:rsid w:val="00C8621B"/>
    <w:rsid w:val="00C863D7"/>
    <w:rsid w:val="00C864D6"/>
    <w:rsid w:val="00C877E9"/>
    <w:rsid w:val="00C87ED0"/>
    <w:rsid w:val="00C87F5D"/>
    <w:rsid w:val="00C90853"/>
    <w:rsid w:val="00C92696"/>
    <w:rsid w:val="00C92958"/>
    <w:rsid w:val="00C92C27"/>
    <w:rsid w:val="00C92DAE"/>
    <w:rsid w:val="00C9305C"/>
    <w:rsid w:val="00C949FE"/>
    <w:rsid w:val="00C94CAA"/>
    <w:rsid w:val="00C95425"/>
    <w:rsid w:val="00C95C9D"/>
    <w:rsid w:val="00C97765"/>
    <w:rsid w:val="00C97E03"/>
    <w:rsid w:val="00CA06F1"/>
    <w:rsid w:val="00CA2022"/>
    <w:rsid w:val="00CA3862"/>
    <w:rsid w:val="00CA51A1"/>
    <w:rsid w:val="00CA660B"/>
    <w:rsid w:val="00CA6AF4"/>
    <w:rsid w:val="00CA6D74"/>
    <w:rsid w:val="00CB0ECA"/>
    <w:rsid w:val="00CB22B5"/>
    <w:rsid w:val="00CB4255"/>
    <w:rsid w:val="00CB4C22"/>
    <w:rsid w:val="00CB5199"/>
    <w:rsid w:val="00CB51F5"/>
    <w:rsid w:val="00CB571A"/>
    <w:rsid w:val="00CB74E7"/>
    <w:rsid w:val="00CB7902"/>
    <w:rsid w:val="00CB7904"/>
    <w:rsid w:val="00CC0164"/>
    <w:rsid w:val="00CC1949"/>
    <w:rsid w:val="00CC40FC"/>
    <w:rsid w:val="00CC4B8B"/>
    <w:rsid w:val="00CC5800"/>
    <w:rsid w:val="00CC5972"/>
    <w:rsid w:val="00CC5F99"/>
    <w:rsid w:val="00CC6915"/>
    <w:rsid w:val="00CD05EC"/>
    <w:rsid w:val="00CD0710"/>
    <w:rsid w:val="00CD0C8D"/>
    <w:rsid w:val="00CD2CD8"/>
    <w:rsid w:val="00CD3372"/>
    <w:rsid w:val="00CD4434"/>
    <w:rsid w:val="00CD4A0B"/>
    <w:rsid w:val="00CD76D8"/>
    <w:rsid w:val="00CE0638"/>
    <w:rsid w:val="00CE0A35"/>
    <w:rsid w:val="00CE0A8D"/>
    <w:rsid w:val="00CE1CEE"/>
    <w:rsid w:val="00CE3EF5"/>
    <w:rsid w:val="00CE5AA2"/>
    <w:rsid w:val="00CE6493"/>
    <w:rsid w:val="00CE7EA8"/>
    <w:rsid w:val="00CF026C"/>
    <w:rsid w:val="00CF0EC4"/>
    <w:rsid w:val="00CF12AD"/>
    <w:rsid w:val="00CF2399"/>
    <w:rsid w:val="00CF3888"/>
    <w:rsid w:val="00CF3AB4"/>
    <w:rsid w:val="00CF49AA"/>
    <w:rsid w:val="00CF7393"/>
    <w:rsid w:val="00D01760"/>
    <w:rsid w:val="00D017F1"/>
    <w:rsid w:val="00D018B1"/>
    <w:rsid w:val="00D01F7D"/>
    <w:rsid w:val="00D05707"/>
    <w:rsid w:val="00D07076"/>
    <w:rsid w:val="00D072FC"/>
    <w:rsid w:val="00D078EC"/>
    <w:rsid w:val="00D07E39"/>
    <w:rsid w:val="00D10205"/>
    <w:rsid w:val="00D10A55"/>
    <w:rsid w:val="00D10F97"/>
    <w:rsid w:val="00D1136F"/>
    <w:rsid w:val="00D114F1"/>
    <w:rsid w:val="00D1152C"/>
    <w:rsid w:val="00D11652"/>
    <w:rsid w:val="00D12274"/>
    <w:rsid w:val="00D13A6D"/>
    <w:rsid w:val="00D17391"/>
    <w:rsid w:val="00D21181"/>
    <w:rsid w:val="00D218F6"/>
    <w:rsid w:val="00D2233E"/>
    <w:rsid w:val="00D227A6"/>
    <w:rsid w:val="00D22D1C"/>
    <w:rsid w:val="00D230B2"/>
    <w:rsid w:val="00D23C63"/>
    <w:rsid w:val="00D247AF"/>
    <w:rsid w:val="00D24812"/>
    <w:rsid w:val="00D25021"/>
    <w:rsid w:val="00D253F9"/>
    <w:rsid w:val="00D2550E"/>
    <w:rsid w:val="00D2555C"/>
    <w:rsid w:val="00D267D7"/>
    <w:rsid w:val="00D267EA"/>
    <w:rsid w:val="00D26A8E"/>
    <w:rsid w:val="00D31C04"/>
    <w:rsid w:val="00D33218"/>
    <w:rsid w:val="00D348EF"/>
    <w:rsid w:val="00D35517"/>
    <w:rsid w:val="00D36447"/>
    <w:rsid w:val="00D36D6C"/>
    <w:rsid w:val="00D37DDD"/>
    <w:rsid w:val="00D40B8F"/>
    <w:rsid w:val="00D429BC"/>
    <w:rsid w:val="00D43B78"/>
    <w:rsid w:val="00D44CBA"/>
    <w:rsid w:val="00D45AFD"/>
    <w:rsid w:val="00D46219"/>
    <w:rsid w:val="00D476B4"/>
    <w:rsid w:val="00D508EA"/>
    <w:rsid w:val="00D517BE"/>
    <w:rsid w:val="00D52A60"/>
    <w:rsid w:val="00D53087"/>
    <w:rsid w:val="00D533BD"/>
    <w:rsid w:val="00D53BA8"/>
    <w:rsid w:val="00D55D84"/>
    <w:rsid w:val="00D570D6"/>
    <w:rsid w:val="00D572FE"/>
    <w:rsid w:val="00D60018"/>
    <w:rsid w:val="00D639CB"/>
    <w:rsid w:val="00D63A4E"/>
    <w:rsid w:val="00D63C60"/>
    <w:rsid w:val="00D647D6"/>
    <w:rsid w:val="00D65779"/>
    <w:rsid w:val="00D67299"/>
    <w:rsid w:val="00D70413"/>
    <w:rsid w:val="00D70520"/>
    <w:rsid w:val="00D72F09"/>
    <w:rsid w:val="00D74341"/>
    <w:rsid w:val="00D75B39"/>
    <w:rsid w:val="00D7700F"/>
    <w:rsid w:val="00D77A57"/>
    <w:rsid w:val="00D80732"/>
    <w:rsid w:val="00D80A6B"/>
    <w:rsid w:val="00D81BAA"/>
    <w:rsid w:val="00D82953"/>
    <w:rsid w:val="00D84D12"/>
    <w:rsid w:val="00D84E91"/>
    <w:rsid w:val="00D8576B"/>
    <w:rsid w:val="00D858CC"/>
    <w:rsid w:val="00D86461"/>
    <w:rsid w:val="00D8699D"/>
    <w:rsid w:val="00D8756E"/>
    <w:rsid w:val="00D90146"/>
    <w:rsid w:val="00D90B39"/>
    <w:rsid w:val="00D90C50"/>
    <w:rsid w:val="00D94F10"/>
    <w:rsid w:val="00D95DFD"/>
    <w:rsid w:val="00D97ED0"/>
    <w:rsid w:val="00D97F4D"/>
    <w:rsid w:val="00DA0900"/>
    <w:rsid w:val="00DA2374"/>
    <w:rsid w:val="00DA64A2"/>
    <w:rsid w:val="00DA70B5"/>
    <w:rsid w:val="00DA7805"/>
    <w:rsid w:val="00DB07FE"/>
    <w:rsid w:val="00DB2014"/>
    <w:rsid w:val="00DB24E5"/>
    <w:rsid w:val="00DB4092"/>
    <w:rsid w:val="00DB4F82"/>
    <w:rsid w:val="00DB5638"/>
    <w:rsid w:val="00DB6C8A"/>
    <w:rsid w:val="00DC30F9"/>
    <w:rsid w:val="00DC376D"/>
    <w:rsid w:val="00DC6988"/>
    <w:rsid w:val="00DC6EF5"/>
    <w:rsid w:val="00DD141B"/>
    <w:rsid w:val="00DD3BE6"/>
    <w:rsid w:val="00DD58E1"/>
    <w:rsid w:val="00DD5EB7"/>
    <w:rsid w:val="00DD6BEC"/>
    <w:rsid w:val="00DD6EE1"/>
    <w:rsid w:val="00DD7093"/>
    <w:rsid w:val="00DD7BA8"/>
    <w:rsid w:val="00DE0257"/>
    <w:rsid w:val="00DE3392"/>
    <w:rsid w:val="00DE5C8C"/>
    <w:rsid w:val="00DE66B8"/>
    <w:rsid w:val="00DF00B1"/>
    <w:rsid w:val="00DF0CD4"/>
    <w:rsid w:val="00DF104F"/>
    <w:rsid w:val="00DF1174"/>
    <w:rsid w:val="00DF2BD7"/>
    <w:rsid w:val="00DF4248"/>
    <w:rsid w:val="00DF5BD8"/>
    <w:rsid w:val="00DF5D05"/>
    <w:rsid w:val="00DF60CE"/>
    <w:rsid w:val="00DF71D7"/>
    <w:rsid w:val="00DF7886"/>
    <w:rsid w:val="00E019AA"/>
    <w:rsid w:val="00E02122"/>
    <w:rsid w:val="00E02C63"/>
    <w:rsid w:val="00E0673E"/>
    <w:rsid w:val="00E06AC5"/>
    <w:rsid w:val="00E07053"/>
    <w:rsid w:val="00E10366"/>
    <w:rsid w:val="00E10D6C"/>
    <w:rsid w:val="00E112D7"/>
    <w:rsid w:val="00E11935"/>
    <w:rsid w:val="00E12727"/>
    <w:rsid w:val="00E134AB"/>
    <w:rsid w:val="00E1366D"/>
    <w:rsid w:val="00E14216"/>
    <w:rsid w:val="00E1517D"/>
    <w:rsid w:val="00E1795E"/>
    <w:rsid w:val="00E17BC0"/>
    <w:rsid w:val="00E17C9E"/>
    <w:rsid w:val="00E2249D"/>
    <w:rsid w:val="00E22B40"/>
    <w:rsid w:val="00E23ACF"/>
    <w:rsid w:val="00E240B3"/>
    <w:rsid w:val="00E24835"/>
    <w:rsid w:val="00E24961"/>
    <w:rsid w:val="00E24E3D"/>
    <w:rsid w:val="00E252FA"/>
    <w:rsid w:val="00E26B8E"/>
    <w:rsid w:val="00E26E3B"/>
    <w:rsid w:val="00E3048A"/>
    <w:rsid w:val="00E306E6"/>
    <w:rsid w:val="00E31497"/>
    <w:rsid w:val="00E32F53"/>
    <w:rsid w:val="00E33037"/>
    <w:rsid w:val="00E352F6"/>
    <w:rsid w:val="00E353E7"/>
    <w:rsid w:val="00E35C6A"/>
    <w:rsid w:val="00E373FB"/>
    <w:rsid w:val="00E377D5"/>
    <w:rsid w:val="00E37BC3"/>
    <w:rsid w:val="00E42185"/>
    <w:rsid w:val="00E4249D"/>
    <w:rsid w:val="00E428A8"/>
    <w:rsid w:val="00E47389"/>
    <w:rsid w:val="00E50621"/>
    <w:rsid w:val="00E51460"/>
    <w:rsid w:val="00E5216B"/>
    <w:rsid w:val="00E543A1"/>
    <w:rsid w:val="00E54617"/>
    <w:rsid w:val="00E54771"/>
    <w:rsid w:val="00E54AB2"/>
    <w:rsid w:val="00E55B15"/>
    <w:rsid w:val="00E560F3"/>
    <w:rsid w:val="00E56F97"/>
    <w:rsid w:val="00E60BF9"/>
    <w:rsid w:val="00E63762"/>
    <w:rsid w:val="00E6384D"/>
    <w:rsid w:val="00E675CA"/>
    <w:rsid w:val="00E67ADF"/>
    <w:rsid w:val="00E71BB8"/>
    <w:rsid w:val="00E71F14"/>
    <w:rsid w:val="00E732AD"/>
    <w:rsid w:val="00E73708"/>
    <w:rsid w:val="00E74304"/>
    <w:rsid w:val="00E74FC5"/>
    <w:rsid w:val="00E76D95"/>
    <w:rsid w:val="00E83195"/>
    <w:rsid w:val="00E877CF"/>
    <w:rsid w:val="00E92414"/>
    <w:rsid w:val="00E92B1E"/>
    <w:rsid w:val="00E92D25"/>
    <w:rsid w:val="00E941D0"/>
    <w:rsid w:val="00E9425E"/>
    <w:rsid w:val="00E95023"/>
    <w:rsid w:val="00E956B7"/>
    <w:rsid w:val="00E958B1"/>
    <w:rsid w:val="00E95C96"/>
    <w:rsid w:val="00E960A3"/>
    <w:rsid w:val="00E974A0"/>
    <w:rsid w:val="00EA1173"/>
    <w:rsid w:val="00EA17DD"/>
    <w:rsid w:val="00EA1EF8"/>
    <w:rsid w:val="00EA22BC"/>
    <w:rsid w:val="00EA245F"/>
    <w:rsid w:val="00EA283C"/>
    <w:rsid w:val="00EA28CA"/>
    <w:rsid w:val="00EA30A1"/>
    <w:rsid w:val="00EA3B21"/>
    <w:rsid w:val="00EA4C8D"/>
    <w:rsid w:val="00EA5333"/>
    <w:rsid w:val="00EA54F5"/>
    <w:rsid w:val="00EA6FD1"/>
    <w:rsid w:val="00EA733F"/>
    <w:rsid w:val="00EA7916"/>
    <w:rsid w:val="00EB0264"/>
    <w:rsid w:val="00EB059D"/>
    <w:rsid w:val="00EB05FD"/>
    <w:rsid w:val="00EB0A93"/>
    <w:rsid w:val="00EB1445"/>
    <w:rsid w:val="00EB1DAD"/>
    <w:rsid w:val="00EB1F7B"/>
    <w:rsid w:val="00EB23E0"/>
    <w:rsid w:val="00EB2CB1"/>
    <w:rsid w:val="00EB3385"/>
    <w:rsid w:val="00EB3732"/>
    <w:rsid w:val="00EB4202"/>
    <w:rsid w:val="00EB4CB5"/>
    <w:rsid w:val="00EB553C"/>
    <w:rsid w:val="00EB6387"/>
    <w:rsid w:val="00EB6E06"/>
    <w:rsid w:val="00EB708D"/>
    <w:rsid w:val="00EB7A05"/>
    <w:rsid w:val="00EC0399"/>
    <w:rsid w:val="00EC07F8"/>
    <w:rsid w:val="00EC09CE"/>
    <w:rsid w:val="00EC104E"/>
    <w:rsid w:val="00EC2894"/>
    <w:rsid w:val="00EC5521"/>
    <w:rsid w:val="00EC5AE9"/>
    <w:rsid w:val="00EC5BBE"/>
    <w:rsid w:val="00EC5CF4"/>
    <w:rsid w:val="00EC664F"/>
    <w:rsid w:val="00EC73F9"/>
    <w:rsid w:val="00EC7425"/>
    <w:rsid w:val="00EC76B9"/>
    <w:rsid w:val="00ED04FD"/>
    <w:rsid w:val="00ED096C"/>
    <w:rsid w:val="00ED3688"/>
    <w:rsid w:val="00ED5793"/>
    <w:rsid w:val="00ED6DB7"/>
    <w:rsid w:val="00EE0080"/>
    <w:rsid w:val="00EE0220"/>
    <w:rsid w:val="00EE2339"/>
    <w:rsid w:val="00EE3A59"/>
    <w:rsid w:val="00EE4E41"/>
    <w:rsid w:val="00EE6AA0"/>
    <w:rsid w:val="00EE7184"/>
    <w:rsid w:val="00EF049F"/>
    <w:rsid w:val="00EF04D6"/>
    <w:rsid w:val="00EF1569"/>
    <w:rsid w:val="00EF310D"/>
    <w:rsid w:val="00EF541E"/>
    <w:rsid w:val="00EF57CE"/>
    <w:rsid w:val="00EF613D"/>
    <w:rsid w:val="00EF706C"/>
    <w:rsid w:val="00EF78FA"/>
    <w:rsid w:val="00EF7E3D"/>
    <w:rsid w:val="00F00456"/>
    <w:rsid w:val="00F0052C"/>
    <w:rsid w:val="00F01C69"/>
    <w:rsid w:val="00F02D46"/>
    <w:rsid w:val="00F044D3"/>
    <w:rsid w:val="00F05E2F"/>
    <w:rsid w:val="00F0773B"/>
    <w:rsid w:val="00F1062E"/>
    <w:rsid w:val="00F11F25"/>
    <w:rsid w:val="00F14527"/>
    <w:rsid w:val="00F153F0"/>
    <w:rsid w:val="00F15724"/>
    <w:rsid w:val="00F16B15"/>
    <w:rsid w:val="00F16D19"/>
    <w:rsid w:val="00F16E00"/>
    <w:rsid w:val="00F17572"/>
    <w:rsid w:val="00F2150F"/>
    <w:rsid w:val="00F22DA1"/>
    <w:rsid w:val="00F234C5"/>
    <w:rsid w:val="00F2436C"/>
    <w:rsid w:val="00F25BCC"/>
    <w:rsid w:val="00F2673B"/>
    <w:rsid w:val="00F26D8F"/>
    <w:rsid w:val="00F270C6"/>
    <w:rsid w:val="00F27192"/>
    <w:rsid w:val="00F316D2"/>
    <w:rsid w:val="00F32BC4"/>
    <w:rsid w:val="00F32F88"/>
    <w:rsid w:val="00F33213"/>
    <w:rsid w:val="00F3421A"/>
    <w:rsid w:val="00F343A0"/>
    <w:rsid w:val="00F34F4A"/>
    <w:rsid w:val="00F36680"/>
    <w:rsid w:val="00F36BEB"/>
    <w:rsid w:val="00F370B3"/>
    <w:rsid w:val="00F371D0"/>
    <w:rsid w:val="00F3759C"/>
    <w:rsid w:val="00F37951"/>
    <w:rsid w:val="00F37A24"/>
    <w:rsid w:val="00F4100D"/>
    <w:rsid w:val="00F41774"/>
    <w:rsid w:val="00F41CE8"/>
    <w:rsid w:val="00F4208E"/>
    <w:rsid w:val="00F422D7"/>
    <w:rsid w:val="00F42B1F"/>
    <w:rsid w:val="00F43A46"/>
    <w:rsid w:val="00F43D32"/>
    <w:rsid w:val="00F4441D"/>
    <w:rsid w:val="00F4448C"/>
    <w:rsid w:val="00F44D46"/>
    <w:rsid w:val="00F45FC5"/>
    <w:rsid w:val="00F46CE8"/>
    <w:rsid w:val="00F5099C"/>
    <w:rsid w:val="00F512BB"/>
    <w:rsid w:val="00F51FB4"/>
    <w:rsid w:val="00F54529"/>
    <w:rsid w:val="00F547F8"/>
    <w:rsid w:val="00F54FA2"/>
    <w:rsid w:val="00F5535F"/>
    <w:rsid w:val="00F560AE"/>
    <w:rsid w:val="00F576C1"/>
    <w:rsid w:val="00F57A81"/>
    <w:rsid w:val="00F57B80"/>
    <w:rsid w:val="00F600F7"/>
    <w:rsid w:val="00F601D6"/>
    <w:rsid w:val="00F618FA"/>
    <w:rsid w:val="00F61A0D"/>
    <w:rsid w:val="00F62671"/>
    <w:rsid w:val="00F63767"/>
    <w:rsid w:val="00F63B85"/>
    <w:rsid w:val="00F63C30"/>
    <w:rsid w:val="00F6663A"/>
    <w:rsid w:val="00F66E56"/>
    <w:rsid w:val="00F67CD4"/>
    <w:rsid w:val="00F712C7"/>
    <w:rsid w:val="00F72405"/>
    <w:rsid w:val="00F730C1"/>
    <w:rsid w:val="00F746E1"/>
    <w:rsid w:val="00F74FE9"/>
    <w:rsid w:val="00F75161"/>
    <w:rsid w:val="00F75D66"/>
    <w:rsid w:val="00F75F1A"/>
    <w:rsid w:val="00F76FE4"/>
    <w:rsid w:val="00F7758E"/>
    <w:rsid w:val="00F77AD2"/>
    <w:rsid w:val="00F81FDB"/>
    <w:rsid w:val="00F82828"/>
    <w:rsid w:val="00F82A22"/>
    <w:rsid w:val="00F82A88"/>
    <w:rsid w:val="00F83D64"/>
    <w:rsid w:val="00F8401B"/>
    <w:rsid w:val="00F841E1"/>
    <w:rsid w:val="00F85F0A"/>
    <w:rsid w:val="00F8640E"/>
    <w:rsid w:val="00F864B9"/>
    <w:rsid w:val="00F865C3"/>
    <w:rsid w:val="00F86B0C"/>
    <w:rsid w:val="00F86EAD"/>
    <w:rsid w:val="00F8748B"/>
    <w:rsid w:val="00F87CE4"/>
    <w:rsid w:val="00F92219"/>
    <w:rsid w:val="00F936A6"/>
    <w:rsid w:val="00F944C4"/>
    <w:rsid w:val="00F95FAF"/>
    <w:rsid w:val="00F96156"/>
    <w:rsid w:val="00F97142"/>
    <w:rsid w:val="00F97F08"/>
    <w:rsid w:val="00FA26F7"/>
    <w:rsid w:val="00FA3FEE"/>
    <w:rsid w:val="00FA4A47"/>
    <w:rsid w:val="00FA4D18"/>
    <w:rsid w:val="00FA69A5"/>
    <w:rsid w:val="00FA72B1"/>
    <w:rsid w:val="00FA7871"/>
    <w:rsid w:val="00FB220E"/>
    <w:rsid w:val="00FB2CF8"/>
    <w:rsid w:val="00FB3291"/>
    <w:rsid w:val="00FB52BE"/>
    <w:rsid w:val="00FB5DD0"/>
    <w:rsid w:val="00FB6B62"/>
    <w:rsid w:val="00FB7314"/>
    <w:rsid w:val="00FB7DB2"/>
    <w:rsid w:val="00FC07FE"/>
    <w:rsid w:val="00FC1B2A"/>
    <w:rsid w:val="00FC246D"/>
    <w:rsid w:val="00FC2A99"/>
    <w:rsid w:val="00FC2AA5"/>
    <w:rsid w:val="00FC449B"/>
    <w:rsid w:val="00FC4C64"/>
    <w:rsid w:val="00FC5BF5"/>
    <w:rsid w:val="00FC632D"/>
    <w:rsid w:val="00FC7961"/>
    <w:rsid w:val="00FD0795"/>
    <w:rsid w:val="00FD3D7D"/>
    <w:rsid w:val="00FD3F54"/>
    <w:rsid w:val="00FD41F2"/>
    <w:rsid w:val="00FD761D"/>
    <w:rsid w:val="00FD7F39"/>
    <w:rsid w:val="00FE30BC"/>
    <w:rsid w:val="00FE313F"/>
    <w:rsid w:val="00FE4D9E"/>
    <w:rsid w:val="00FE68F5"/>
    <w:rsid w:val="00FE6D4A"/>
    <w:rsid w:val="00FE76B1"/>
    <w:rsid w:val="00FE7920"/>
    <w:rsid w:val="00FE7F56"/>
    <w:rsid w:val="00FF018F"/>
    <w:rsid w:val="00FF07D5"/>
    <w:rsid w:val="00FF0B6C"/>
    <w:rsid w:val="00FF13A8"/>
    <w:rsid w:val="00FF166C"/>
    <w:rsid w:val="00FF23D6"/>
    <w:rsid w:val="00FF2A4A"/>
    <w:rsid w:val="00FF4003"/>
    <w:rsid w:val="00FF473F"/>
    <w:rsid w:val="00FF5657"/>
    <w:rsid w:val="00FF607C"/>
    <w:rsid w:val="00FF77D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7881F30"/>
  <w15:docId w15:val="{E6271D82-63D0-4A90-B184-3F495C1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D4"/>
    <w:rPr>
      <w:sz w:val="24"/>
      <w:szCs w:val="24"/>
      <w:lang w:val="sl-SI" w:eastAsia="sl-SI"/>
    </w:rPr>
  </w:style>
  <w:style w:type="paragraph" w:styleId="Nagwek3">
    <w:name w:val="heading 3"/>
    <w:basedOn w:val="Normalny"/>
    <w:link w:val="Nagwek3Znak"/>
    <w:uiPriority w:val="9"/>
    <w:qFormat/>
    <w:locked/>
    <w:rsid w:val="00CC0164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3C26D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26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23F83"/>
    <w:rPr>
      <w:rFonts w:cs="Times New Roman"/>
      <w:sz w:val="20"/>
      <w:szCs w:val="20"/>
      <w:lang w:val="sl-SI" w:eastAsia="sl-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26D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23F83"/>
    <w:rPr>
      <w:rFonts w:cs="Times New Roman"/>
      <w:b/>
      <w:bCs/>
      <w:sz w:val="20"/>
      <w:szCs w:val="20"/>
      <w:lang w:val="sl-SI" w:eastAsia="sl-SI"/>
    </w:rPr>
  </w:style>
  <w:style w:type="paragraph" w:styleId="Tekstdymka">
    <w:name w:val="Balloon Text"/>
    <w:basedOn w:val="Normalny"/>
    <w:link w:val="TekstdymkaZnak"/>
    <w:uiPriority w:val="99"/>
    <w:semiHidden/>
    <w:rsid w:val="003C2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3F83"/>
    <w:rPr>
      <w:rFonts w:cs="Times New Roman"/>
      <w:sz w:val="2"/>
      <w:lang w:val="sl-SI" w:eastAsia="sl-S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C26D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23F83"/>
    <w:rPr>
      <w:rFonts w:cs="Times New Roman"/>
      <w:sz w:val="20"/>
      <w:szCs w:val="20"/>
      <w:lang w:val="sl-SI" w:eastAsia="sl-SI"/>
    </w:rPr>
  </w:style>
  <w:style w:type="character" w:styleId="Odwoanieprzypisudolnego">
    <w:name w:val="footnote reference"/>
    <w:uiPriority w:val="99"/>
    <w:semiHidden/>
    <w:rsid w:val="003C26D4"/>
    <w:rPr>
      <w:rFonts w:cs="Times New Roman"/>
      <w:vertAlign w:val="superscript"/>
    </w:rPr>
  </w:style>
  <w:style w:type="character" w:styleId="Hipercze">
    <w:name w:val="Hyperlink"/>
    <w:uiPriority w:val="99"/>
    <w:rsid w:val="002D30CA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EA5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223F83"/>
    <w:rPr>
      <w:rFonts w:ascii="Courier New" w:hAnsi="Courier New" w:cs="Courier New"/>
      <w:sz w:val="20"/>
      <w:szCs w:val="20"/>
      <w:lang w:val="sl-SI" w:eastAsia="sl-SI"/>
    </w:rPr>
  </w:style>
  <w:style w:type="paragraph" w:styleId="Nagwek">
    <w:name w:val="header"/>
    <w:basedOn w:val="Normalny"/>
    <w:link w:val="NagwekZnak"/>
    <w:uiPriority w:val="99"/>
    <w:rsid w:val="00651A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locked/>
    <w:rsid w:val="00651A58"/>
    <w:rPr>
      <w:rFonts w:cs="Times New Roman"/>
      <w:sz w:val="24"/>
      <w:szCs w:val="24"/>
      <w:lang w:val="sl-SI" w:eastAsia="sl-SI"/>
    </w:rPr>
  </w:style>
  <w:style w:type="paragraph" w:styleId="Stopka">
    <w:name w:val="footer"/>
    <w:basedOn w:val="Normalny"/>
    <w:link w:val="StopkaZnak"/>
    <w:uiPriority w:val="99"/>
    <w:rsid w:val="00651A58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locked/>
    <w:rsid w:val="00651A58"/>
    <w:rPr>
      <w:rFonts w:cs="Times New Roman"/>
      <w:sz w:val="24"/>
      <w:szCs w:val="24"/>
      <w:lang w:val="sl-SI" w:eastAsia="sl-SI"/>
    </w:rPr>
  </w:style>
  <w:style w:type="paragraph" w:styleId="Akapitzlist">
    <w:name w:val="List Paragraph"/>
    <w:basedOn w:val="Normalny"/>
    <w:uiPriority w:val="99"/>
    <w:qFormat/>
    <w:rsid w:val="00E958B1"/>
    <w:pPr>
      <w:ind w:left="720"/>
      <w:contextualSpacing/>
    </w:pPr>
  </w:style>
  <w:style w:type="character" w:customStyle="1" w:styleId="article-doi">
    <w:name w:val="article-doi"/>
    <w:uiPriority w:val="99"/>
    <w:rsid w:val="00C8277C"/>
    <w:rPr>
      <w:rFonts w:cs="Times New Roman"/>
    </w:rPr>
  </w:style>
  <w:style w:type="character" w:styleId="Numerstrony">
    <w:name w:val="page number"/>
    <w:uiPriority w:val="99"/>
    <w:rsid w:val="00605300"/>
    <w:rPr>
      <w:rFonts w:cs="Times New Roman"/>
    </w:rPr>
  </w:style>
  <w:style w:type="character" w:styleId="Numerwiersza">
    <w:name w:val="line number"/>
    <w:uiPriority w:val="99"/>
    <w:rsid w:val="00617E6F"/>
    <w:rPr>
      <w:rFonts w:cs="Times New Roman"/>
    </w:rPr>
  </w:style>
  <w:style w:type="character" w:customStyle="1" w:styleId="Nagwek3Znak">
    <w:name w:val="Nagłówek 3 Znak"/>
    <w:link w:val="Nagwek3"/>
    <w:uiPriority w:val="9"/>
    <w:rsid w:val="00CC016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arxiv.org/abs/1702.0100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mages.webofknowledge.com/images/help/WOS/A_abrvjt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srai.org/cred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vidsp.tx.ovid.com/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biorxiv.org/content/10.1101/069187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4524-2533-407F-A58E-8981A1A3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1608</Words>
  <Characters>8862</Characters>
  <Application>Microsoft Office Word</Application>
  <DocSecurity>0</DocSecurity>
  <Lines>221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Defining the Most Informative Attribute by Comparing Absolute and Relative Elevation as Attributes Suitable for Illustrating Climatic Characteristics</vt:lpstr>
    </vt:vector>
  </TitlesOfParts>
  <Company>zrc sazu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the Most Informative Attribute by Comparing Absolute and Relative Elevation as Attributes Suitable for Illustrating Climatic Characteristics</dc:title>
  <dc:subject/>
  <dc:creator>Recenzent</dc:creator>
  <cp:keywords/>
  <dc:description/>
  <cp:lastModifiedBy>Izabela Żarczyńska</cp:lastModifiedBy>
  <cp:revision>2</cp:revision>
  <dcterms:created xsi:type="dcterms:W3CDTF">2024-03-27T12:09:00Z</dcterms:created>
  <dcterms:modified xsi:type="dcterms:W3CDTF">2024-03-27T12:09:00Z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5bb8b75e0de15cf3b9e005fb1b2482e48600fe7f93c65aebdeefffb97eb8fbe6</vt:lpwstr>
  </property>
</Properties>
</file>