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76C7" w:rsidRPr="00F36E7B" w:rsidRDefault="000976C7" w:rsidP="000976C7">
      <w:pPr>
        <w:jc w:val="center"/>
        <w:rPr>
          <w:rFonts w:eastAsia="Times New Roman"/>
          <w:b/>
          <w:sz w:val="36"/>
          <w:szCs w:val="36"/>
          <w:lang w:val="en-US"/>
        </w:rPr>
      </w:pPr>
      <w:r>
        <w:rPr>
          <w:rFonts w:eastAsia="Times New Roman"/>
          <w:b/>
          <w:sz w:val="36"/>
          <w:szCs w:val="36"/>
          <w:lang w:val="en-US"/>
        </w:rPr>
        <w:t>Supporting Information</w:t>
      </w:r>
    </w:p>
    <w:p w:rsidR="000976C7" w:rsidRPr="00F62930" w:rsidRDefault="00FC523A" w:rsidP="000976C7">
      <w:pPr>
        <w:jc w:val="both"/>
        <w:rPr>
          <w:b/>
          <w:sz w:val="24"/>
          <w:szCs w:val="24"/>
          <w:lang w:val="en-US"/>
        </w:rPr>
      </w:pPr>
      <w:r w:rsidRPr="00F62930">
        <w:rPr>
          <w:rFonts w:eastAsia="Times New Roman"/>
          <w:b/>
          <w:sz w:val="24"/>
          <w:szCs w:val="24"/>
          <w:lang w:val="en-US"/>
        </w:rPr>
        <w:t>1</w:t>
      </w:r>
      <w:r w:rsidR="000976C7" w:rsidRPr="00F62930">
        <w:rPr>
          <w:rFonts w:eastAsia="Times New Roman"/>
          <w:b/>
          <w:sz w:val="24"/>
          <w:szCs w:val="24"/>
          <w:lang w:val="en-US"/>
        </w:rPr>
        <w:t>.</w:t>
      </w:r>
      <w:r w:rsidR="000976C7" w:rsidRPr="00F62930">
        <w:rPr>
          <w:b/>
          <w:sz w:val="24"/>
          <w:szCs w:val="24"/>
          <w:lang w:val="en-US"/>
        </w:rPr>
        <w:t xml:space="preserve"> Experimental spectra of </w:t>
      </w:r>
      <w:proofErr w:type="spellStart"/>
      <w:r w:rsidR="000976C7" w:rsidRPr="00F62930">
        <w:rPr>
          <w:b/>
          <w:sz w:val="24"/>
          <w:szCs w:val="24"/>
          <w:lang w:val="en-US"/>
        </w:rPr>
        <w:t>magnetosensitive</w:t>
      </w:r>
      <w:proofErr w:type="spellEnd"/>
      <w:r w:rsidR="000976C7" w:rsidRPr="00F62930">
        <w:rPr>
          <w:b/>
          <w:sz w:val="24"/>
          <w:szCs w:val="24"/>
          <w:lang w:val="en-US"/>
        </w:rPr>
        <w:t xml:space="preserve"> radiation-generated recombination luminescence for the 11 alkanes</w:t>
      </w:r>
    </w:p>
    <w:p w:rsidR="000976C7" w:rsidRDefault="000976C7" w:rsidP="000976C7">
      <w:pPr>
        <w:jc w:val="both"/>
        <w:rPr>
          <w:b/>
          <w:lang w:val="en-US"/>
        </w:rPr>
      </w:pPr>
    </w:p>
    <w:p w:rsidR="00FC523A" w:rsidRDefault="00FC523A" w:rsidP="000976C7">
      <w:pPr>
        <w:jc w:val="both"/>
        <w:rPr>
          <w:b/>
          <w:lang w:val="en-US"/>
        </w:rPr>
      </w:pPr>
    </w:p>
    <w:p w:rsidR="00FC523A" w:rsidRPr="00895CB9" w:rsidRDefault="00FC523A" w:rsidP="000976C7">
      <w:pPr>
        <w:jc w:val="both"/>
        <w:rPr>
          <w:b/>
          <w:lang w:val="en-US"/>
        </w:rPr>
      </w:pPr>
    </w:p>
    <w:p w:rsidR="002970DF" w:rsidRPr="00DE359F" w:rsidRDefault="002970DF" w:rsidP="002970DF">
      <w:pPr>
        <w:jc w:val="center"/>
        <w:rPr>
          <w:rFonts w:eastAsia="Times New Roman"/>
          <w:sz w:val="20"/>
          <w:lang w:val="en-US"/>
        </w:rPr>
      </w:pPr>
      <w:r>
        <w:object w:dxaOrig="6273" w:dyaOrig="5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8pt;height:177.25pt" o:ole="">
            <v:imagedata r:id="rId5" o:title="" croptop="3747f" cropbottom="3747f" cropleft="2971f" cropright="2971f"/>
          </v:shape>
          <o:OLEObject Type="Embed" ProgID="Origin50.Graph" ShapeID="_x0000_i1025" DrawAspect="Content" ObjectID="_1527430392" r:id="rId6"/>
        </w:object>
      </w:r>
      <w:r w:rsidRPr="002970DF">
        <w:rPr>
          <w:lang w:val="en-US"/>
        </w:rPr>
        <w:t xml:space="preserve">   </w:t>
      </w:r>
      <w:r>
        <w:object w:dxaOrig="6207" w:dyaOrig="5000">
          <v:shape id="_x0000_i1026" type="#_x0000_t75" style="width:225.8pt;height:177.25pt" o:ole="">
            <v:imagedata r:id="rId7" o:title="" croptop="3747f" cropbottom="3747f" cropleft="2997f" cropright="2997f"/>
          </v:shape>
          <o:OLEObject Type="Embed" ProgID="Origin50.Graph" ShapeID="_x0000_i1026" DrawAspect="Content" ObjectID="_1527430393" r:id="rId8"/>
        </w:object>
      </w:r>
    </w:p>
    <w:p w:rsidR="000976C7" w:rsidRPr="00F009CE" w:rsidRDefault="000976C7" w:rsidP="000976C7">
      <w:pPr>
        <w:pStyle w:val="NoSpacing"/>
        <w:rPr>
          <w:rFonts w:cs="Times New Roman"/>
          <w:szCs w:val="20"/>
          <w:lang w:val="en-US"/>
        </w:rPr>
      </w:pPr>
      <w:r w:rsidRPr="00242B28">
        <w:rPr>
          <w:rFonts w:cs="Times New Roman"/>
          <w:b/>
          <w:szCs w:val="20"/>
          <w:lang w:val="en-US"/>
        </w:rPr>
        <w:t>Figure SI</w:t>
      </w:r>
      <w:r w:rsidR="00242B28" w:rsidRPr="00242B28">
        <w:rPr>
          <w:rFonts w:cs="Times New Roman"/>
          <w:b/>
          <w:szCs w:val="20"/>
          <w:lang w:val="en-US"/>
        </w:rPr>
        <w:t>1:</w:t>
      </w:r>
      <w:r w:rsidRPr="008F0458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Spectra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of</w:t>
      </w:r>
      <w:r w:rsidRPr="00A673CB">
        <w:rPr>
          <w:rFonts w:cs="Times New Roman"/>
          <w:szCs w:val="20"/>
          <w:lang w:val="en-US"/>
        </w:rPr>
        <w:t xml:space="preserve"> </w:t>
      </w:r>
      <w:r w:rsidR="00136301">
        <w:rPr>
          <w:rFonts w:cs="Times New Roman"/>
          <w:szCs w:val="20"/>
          <w:lang w:val="en-US"/>
        </w:rPr>
        <w:t xml:space="preserve">X-ray </w:t>
      </w:r>
      <w:r>
        <w:rPr>
          <w:rFonts w:cs="Times New Roman"/>
          <w:szCs w:val="20"/>
          <w:lang w:val="en-US"/>
        </w:rPr>
        <w:t>generated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luminescence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for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a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mixture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of</w:t>
      </w:r>
      <w:r w:rsidRPr="00A673CB">
        <w:rPr>
          <w:rFonts w:cs="Times New Roman"/>
          <w:szCs w:val="20"/>
          <w:lang w:val="en-US"/>
        </w:rPr>
        <w:t xml:space="preserve"> 6∙10</w:t>
      </w:r>
      <w:r w:rsidRPr="00A673CB">
        <w:rPr>
          <w:rFonts w:cs="Times New Roman"/>
          <w:szCs w:val="20"/>
          <w:vertAlign w:val="superscript"/>
          <w:lang w:val="en-US"/>
        </w:rPr>
        <w:noBreakHyphen/>
        <w:t>3</w:t>
      </w:r>
      <w:r w:rsidRPr="00A673CB">
        <w:rPr>
          <w:rFonts w:cs="Times New Roman"/>
          <w:szCs w:val="20"/>
          <w:lang w:val="en-US"/>
        </w:rPr>
        <w:t> </w:t>
      </w:r>
      <w:r>
        <w:rPr>
          <w:rFonts w:cs="Times New Roman"/>
          <w:szCs w:val="20"/>
          <w:lang w:val="en-US"/>
        </w:rPr>
        <w:t xml:space="preserve">M </w:t>
      </w:r>
      <w:r w:rsidRPr="00B8782A">
        <w:rPr>
          <w:rFonts w:eastAsia="Times New Roman"/>
          <w:lang w:val="en-US"/>
        </w:rPr>
        <w:t>1-</w:t>
      </w:r>
      <w:r w:rsidR="00F62930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phenylethynyl</w:t>
      </w:r>
      <w:proofErr w:type="spellEnd"/>
      <w:r w:rsidR="00F62930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-4-</w:t>
      </w:r>
      <w:r w:rsidR="00F62930">
        <w:rPr>
          <w:rFonts w:eastAsia="Times New Roman"/>
          <w:lang w:val="en-US"/>
        </w:rPr>
        <w:t>(</w:t>
      </w:r>
      <w:proofErr w:type="spellStart"/>
      <w:r w:rsidR="00F62930">
        <w:rPr>
          <w:rFonts w:eastAsia="Times New Roman"/>
          <w:lang w:val="en-US"/>
        </w:rPr>
        <w:t>trifluoromethyl</w:t>
      </w:r>
      <w:proofErr w:type="spellEnd"/>
      <w:r w:rsidR="00F62930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benzene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and</w:t>
      </w:r>
      <w:r w:rsidRPr="00A673CB">
        <w:rPr>
          <w:rFonts w:cs="Times New Roman"/>
          <w:szCs w:val="20"/>
          <w:lang w:val="en-US"/>
        </w:rPr>
        <w:t xml:space="preserve"> 1∙10</w:t>
      </w:r>
      <w:r w:rsidRPr="00A673CB">
        <w:rPr>
          <w:rFonts w:cs="Times New Roman"/>
          <w:szCs w:val="20"/>
          <w:vertAlign w:val="superscript"/>
          <w:lang w:val="en-US"/>
        </w:rPr>
        <w:noBreakHyphen/>
        <w:t>2</w:t>
      </w:r>
      <w:r w:rsidRPr="00A673CB">
        <w:rPr>
          <w:rFonts w:cs="Times New Roman"/>
          <w:szCs w:val="20"/>
          <w:lang w:val="en-US"/>
        </w:rPr>
        <w:t> </w:t>
      </w:r>
      <w:r>
        <w:rPr>
          <w:rFonts w:cs="Times New Roman"/>
          <w:szCs w:val="20"/>
          <w:lang w:val="en-US"/>
        </w:rPr>
        <w:t>M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 xml:space="preserve">DMA in two cyclic alkanes in applied magnetic field </w:t>
      </w:r>
      <w:r w:rsidRPr="00A673CB">
        <w:rPr>
          <w:rFonts w:cs="Times New Roman"/>
          <w:szCs w:val="20"/>
          <w:lang w:val="en-US"/>
        </w:rPr>
        <w:t>20 </w:t>
      </w:r>
      <w:proofErr w:type="spellStart"/>
      <w:r>
        <w:rPr>
          <w:rFonts w:cs="Times New Roman"/>
          <w:szCs w:val="20"/>
          <w:lang w:val="en-US"/>
        </w:rPr>
        <w:t>mT</w:t>
      </w:r>
      <w:proofErr w:type="spellEnd"/>
      <w:r w:rsidRPr="00A673CB">
        <w:rPr>
          <w:rFonts w:cs="Times New Roman"/>
          <w:szCs w:val="20"/>
          <w:lang w:val="en-US"/>
        </w:rPr>
        <w:t xml:space="preserve"> (●) </w:t>
      </w:r>
      <w:r>
        <w:rPr>
          <w:rFonts w:cs="Times New Roman"/>
          <w:szCs w:val="20"/>
          <w:lang w:val="en-US"/>
        </w:rPr>
        <w:t>and in zero field</w:t>
      </w:r>
      <w:r w:rsidRPr="00A673CB">
        <w:rPr>
          <w:rFonts w:cs="Times New Roman"/>
          <w:szCs w:val="20"/>
          <w:lang w:val="en-US"/>
        </w:rPr>
        <w:t xml:space="preserve"> (○): </w:t>
      </w:r>
      <w:r w:rsidRPr="00986DB6">
        <w:rPr>
          <w:rFonts w:cs="Times New Roman"/>
          <w:b/>
          <w:szCs w:val="20"/>
        </w:rPr>
        <w:t>А</w:t>
      </w:r>
      <w:r w:rsidRPr="00A673CB">
        <w:rPr>
          <w:rFonts w:cs="Times New Roman"/>
          <w:szCs w:val="20"/>
          <w:lang w:val="en-US"/>
        </w:rPr>
        <w:t> – </w:t>
      </w:r>
      <w:r>
        <w:rPr>
          <w:rFonts w:cs="Times New Roman"/>
          <w:szCs w:val="20"/>
          <w:lang w:val="en-US"/>
        </w:rPr>
        <w:t>cyclohexane</w:t>
      </w:r>
      <w:r w:rsidRPr="00A673CB">
        <w:rPr>
          <w:rFonts w:cs="Times New Roman"/>
          <w:szCs w:val="20"/>
          <w:lang w:val="en-US"/>
        </w:rPr>
        <w:t xml:space="preserve">, </w:t>
      </w:r>
      <w:r w:rsidRPr="00E51018">
        <w:rPr>
          <w:rFonts w:cs="Times New Roman"/>
          <w:szCs w:val="20"/>
        </w:rPr>
        <w:t>χ</w:t>
      </w:r>
      <w:r>
        <w:rPr>
          <w:rFonts w:cs="Times New Roman"/>
          <w:szCs w:val="20"/>
          <w:vertAlign w:val="subscript"/>
          <w:lang w:val="en-US"/>
        </w:rPr>
        <w:t>E</w:t>
      </w:r>
      <w:r w:rsidRPr="0079390B">
        <w:rPr>
          <w:rFonts w:cs="Times New Roman"/>
          <w:bCs/>
          <w:szCs w:val="20"/>
          <w:lang w:val="en-US"/>
        </w:rPr>
        <w:t> = 17</w:t>
      </w:r>
      <w:r>
        <w:rPr>
          <w:rFonts w:cs="Times New Roman"/>
          <w:bCs/>
          <w:szCs w:val="20"/>
          <w:lang w:val="en-US"/>
        </w:rPr>
        <w:t>.</w:t>
      </w:r>
      <w:r w:rsidRPr="0079390B">
        <w:rPr>
          <w:rFonts w:cs="Times New Roman"/>
          <w:bCs/>
          <w:szCs w:val="20"/>
          <w:lang w:val="en-US"/>
        </w:rPr>
        <w:t>3 ± 0</w:t>
      </w:r>
      <w:r>
        <w:rPr>
          <w:rFonts w:cs="Times New Roman"/>
          <w:bCs/>
          <w:szCs w:val="20"/>
          <w:lang w:val="en-US"/>
        </w:rPr>
        <w:t>.</w:t>
      </w:r>
      <w:r w:rsidRPr="0079390B">
        <w:rPr>
          <w:rFonts w:cs="Times New Roman"/>
          <w:bCs/>
          <w:szCs w:val="20"/>
          <w:lang w:val="en-US"/>
        </w:rPr>
        <w:t>5%</w:t>
      </w:r>
      <w:r w:rsidRPr="0079390B">
        <w:rPr>
          <w:rFonts w:cs="Times New Roman"/>
          <w:szCs w:val="20"/>
          <w:lang w:val="en-US"/>
        </w:rPr>
        <w:t xml:space="preserve">; </w:t>
      </w:r>
      <w:r w:rsidRPr="00E51018">
        <w:rPr>
          <w:rFonts w:cs="Times New Roman"/>
          <w:b/>
          <w:szCs w:val="20"/>
          <w:lang w:val="en-US"/>
        </w:rPr>
        <w:t>B</w:t>
      </w:r>
      <w:r w:rsidRPr="0079390B">
        <w:rPr>
          <w:rFonts w:cs="Times New Roman"/>
          <w:szCs w:val="20"/>
          <w:lang w:val="en-US"/>
        </w:rPr>
        <w:t> </w:t>
      </w:r>
      <w:r w:rsidRPr="0079390B">
        <w:rPr>
          <w:rFonts w:cs="Times New Roman"/>
          <w:szCs w:val="20"/>
          <w:lang w:val="en-US"/>
        </w:rPr>
        <w:noBreakHyphen/>
        <w:t> </w:t>
      </w:r>
      <w:proofErr w:type="spellStart"/>
      <w:r>
        <w:rPr>
          <w:rFonts w:cs="Times New Roman"/>
          <w:szCs w:val="20"/>
          <w:lang w:val="en-US"/>
        </w:rPr>
        <w:t>methylcyclohexane</w:t>
      </w:r>
      <w:proofErr w:type="spellEnd"/>
      <w:r w:rsidRPr="0079390B">
        <w:rPr>
          <w:rFonts w:cs="Times New Roman"/>
          <w:szCs w:val="20"/>
          <w:lang w:val="en-US"/>
        </w:rPr>
        <w:t xml:space="preserve">, </w:t>
      </w:r>
      <w:r w:rsidRPr="00E51018">
        <w:rPr>
          <w:rFonts w:cs="Times New Roman"/>
          <w:szCs w:val="20"/>
        </w:rPr>
        <w:t>χ</w:t>
      </w:r>
      <w:r>
        <w:rPr>
          <w:rFonts w:cs="Times New Roman"/>
          <w:szCs w:val="20"/>
          <w:vertAlign w:val="subscript"/>
          <w:lang w:val="en-US"/>
        </w:rPr>
        <w:t>E</w:t>
      </w:r>
      <w:r w:rsidRPr="0079390B">
        <w:rPr>
          <w:rFonts w:cs="Times New Roman"/>
          <w:bCs/>
          <w:szCs w:val="20"/>
          <w:lang w:val="en-US"/>
        </w:rPr>
        <w:t> = 16</w:t>
      </w:r>
      <w:r>
        <w:rPr>
          <w:rFonts w:cs="Times New Roman"/>
          <w:bCs/>
          <w:szCs w:val="20"/>
          <w:lang w:val="en-US"/>
        </w:rPr>
        <w:t>.</w:t>
      </w:r>
      <w:r w:rsidRPr="0079390B">
        <w:rPr>
          <w:rFonts w:cs="Times New Roman"/>
          <w:bCs/>
          <w:szCs w:val="20"/>
          <w:lang w:val="en-US"/>
        </w:rPr>
        <w:t>2 ± 0</w:t>
      </w:r>
      <w:r>
        <w:rPr>
          <w:rFonts w:cs="Times New Roman"/>
          <w:bCs/>
          <w:szCs w:val="20"/>
          <w:lang w:val="en-US"/>
        </w:rPr>
        <w:t>.</w:t>
      </w:r>
      <w:r w:rsidRPr="0079390B">
        <w:rPr>
          <w:rFonts w:cs="Times New Roman"/>
          <w:bCs/>
          <w:szCs w:val="20"/>
          <w:lang w:val="en-US"/>
        </w:rPr>
        <w:t>6</w:t>
      </w:r>
      <w:r w:rsidRPr="0079390B">
        <w:rPr>
          <w:rFonts w:cs="Times New Roman"/>
          <w:szCs w:val="20"/>
          <w:lang w:val="en-US"/>
        </w:rPr>
        <w:t xml:space="preserve">%. </w:t>
      </w:r>
      <w:r>
        <w:rPr>
          <w:rFonts w:cs="Times New Roman"/>
          <w:szCs w:val="20"/>
          <w:lang w:val="en-US"/>
        </w:rPr>
        <w:t>Magnetic field effect was determined in the marked wavelength range</w:t>
      </w:r>
      <w:r w:rsidRPr="00F009CE">
        <w:rPr>
          <w:rFonts w:cs="Times New Roman"/>
          <w:szCs w:val="20"/>
          <w:lang w:val="en-US"/>
        </w:rPr>
        <w:t>.</w:t>
      </w:r>
    </w:p>
    <w:p w:rsidR="000976C7" w:rsidRPr="00F009CE" w:rsidRDefault="000976C7" w:rsidP="000976C7">
      <w:pPr>
        <w:spacing w:line="240" w:lineRule="auto"/>
        <w:rPr>
          <w:lang w:val="en-US"/>
        </w:rPr>
      </w:pPr>
      <w:r w:rsidRPr="00F009CE">
        <w:rPr>
          <w:lang w:val="en-US"/>
        </w:rPr>
        <w:br w:type="page"/>
      </w:r>
    </w:p>
    <w:p w:rsidR="000976C7" w:rsidRPr="00F009CE" w:rsidRDefault="000976C7" w:rsidP="000976C7">
      <w:pPr>
        <w:spacing w:line="240" w:lineRule="auto"/>
        <w:rPr>
          <w:rFonts w:eastAsiaTheme="minorEastAsia"/>
          <w:sz w:val="20"/>
          <w:lang w:val="en-US" w:eastAsia="ru-RU"/>
        </w:rPr>
      </w:pPr>
    </w:p>
    <w:p w:rsidR="00242B28" w:rsidRDefault="00242B28" w:rsidP="00242B28">
      <w:pPr>
        <w:spacing w:line="480" w:lineRule="auto"/>
        <w:jc w:val="center"/>
        <w:rPr>
          <w:lang w:val="en-US"/>
        </w:rPr>
      </w:pPr>
      <w:r>
        <w:object w:dxaOrig="6254" w:dyaOrig="5000">
          <v:shape id="_x0000_i1027" type="#_x0000_t75" style="width:227.45pt;height:177.25pt" o:ole="">
            <v:imagedata r:id="rId9" o:title="" croptop="3747f" cropbottom="3747f" cropleft="2976f" cropright="2976f"/>
          </v:shape>
          <o:OLEObject Type="Embed" ProgID="Origin50.Graph" ShapeID="_x0000_i1027" DrawAspect="Content" ObjectID="_1527430394" r:id="rId10"/>
        </w:object>
      </w:r>
    </w:p>
    <w:p w:rsidR="00242B28" w:rsidRPr="00647482" w:rsidRDefault="00242B28" w:rsidP="00242B28">
      <w:pPr>
        <w:jc w:val="center"/>
        <w:rPr>
          <w:lang w:val="en-US"/>
        </w:rPr>
      </w:pPr>
      <w:r>
        <w:object w:dxaOrig="6207" w:dyaOrig="5000">
          <v:shape id="_x0000_i1028" type="#_x0000_t75" style="width:225.8pt;height:177.25pt" o:ole="">
            <v:imagedata r:id="rId11" o:title="" croptop="3715f" cropbottom="3715f" cropleft="2993f" cropright="2993f"/>
          </v:shape>
          <o:OLEObject Type="Embed" ProgID="Origin50.Graph" ShapeID="_x0000_i1028" DrawAspect="Content" ObjectID="_1527430395" r:id="rId12"/>
        </w:object>
      </w:r>
      <w:r w:rsidRPr="00242B28">
        <w:rPr>
          <w:lang w:val="en-US"/>
        </w:rPr>
        <w:t xml:space="preserve">   </w:t>
      </w:r>
      <w:r>
        <w:object w:dxaOrig="6263" w:dyaOrig="4969">
          <v:shape id="_x0000_i1029" type="#_x0000_t75" style="width:227.45pt;height:175.65pt" o:ole="">
            <v:imagedata r:id="rId13" o:title="" croptop="3756f" cropbottom="3756f" cropleft="2977f" cropright="2977f"/>
          </v:shape>
          <o:OLEObject Type="Embed" ProgID="Origin50.Graph" ShapeID="_x0000_i1029" DrawAspect="Content" ObjectID="_1527430396" r:id="rId14"/>
        </w:object>
      </w:r>
    </w:p>
    <w:p w:rsidR="000976C7" w:rsidRPr="00F36E7B" w:rsidRDefault="000976C7" w:rsidP="000976C7">
      <w:pPr>
        <w:jc w:val="center"/>
        <w:rPr>
          <w:sz w:val="8"/>
          <w:szCs w:val="8"/>
          <w:lang w:val="en-US"/>
        </w:rPr>
      </w:pPr>
    </w:p>
    <w:p w:rsidR="000976C7" w:rsidRPr="00F009CE" w:rsidRDefault="00242B28" w:rsidP="000976C7">
      <w:pPr>
        <w:pStyle w:val="NoSpacing"/>
        <w:rPr>
          <w:rFonts w:cs="Times New Roman"/>
          <w:szCs w:val="20"/>
          <w:lang w:val="en-US"/>
        </w:rPr>
      </w:pPr>
      <w:r w:rsidRPr="00242B28">
        <w:rPr>
          <w:rFonts w:cs="Times New Roman"/>
          <w:b/>
          <w:szCs w:val="20"/>
          <w:lang w:val="en-US"/>
        </w:rPr>
        <w:t>Figure</w:t>
      </w:r>
      <w:r w:rsidR="000976C7" w:rsidRPr="00242B28">
        <w:rPr>
          <w:rFonts w:cs="Times New Roman"/>
          <w:b/>
          <w:szCs w:val="20"/>
          <w:lang w:val="en-US"/>
        </w:rPr>
        <w:t> SI2</w:t>
      </w:r>
      <w:r w:rsidRPr="00242B28">
        <w:rPr>
          <w:rFonts w:cs="Times New Roman"/>
          <w:b/>
          <w:szCs w:val="20"/>
          <w:lang w:val="en-US"/>
        </w:rPr>
        <w:t>:</w:t>
      </w:r>
      <w:r w:rsidR="000976C7" w:rsidRPr="008F0458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Spectra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of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136301">
        <w:rPr>
          <w:rFonts w:cs="Times New Roman"/>
          <w:szCs w:val="20"/>
          <w:lang w:val="en-US"/>
        </w:rPr>
        <w:t xml:space="preserve">X-ray </w:t>
      </w:r>
      <w:r w:rsidR="000976C7">
        <w:rPr>
          <w:rFonts w:cs="Times New Roman"/>
          <w:szCs w:val="20"/>
          <w:lang w:val="en-US"/>
        </w:rPr>
        <w:t>generated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luminescence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for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a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mixture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of</w:t>
      </w:r>
      <w:r w:rsidR="000976C7" w:rsidRPr="00A673CB">
        <w:rPr>
          <w:rFonts w:cs="Times New Roman"/>
          <w:szCs w:val="20"/>
          <w:lang w:val="en-US"/>
        </w:rPr>
        <w:t xml:space="preserve"> 6∙10</w:t>
      </w:r>
      <w:r w:rsidR="000976C7" w:rsidRPr="00A673CB">
        <w:rPr>
          <w:rFonts w:cs="Times New Roman"/>
          <w:szCs w:val="20"/>
          <w:vertAlign w:val="superscript"/>
          <w:lang w:val="en-US"/>
        </w:rPr>
        <w:noBreakHyphen/>
        <w:t>3</w:t>
      </w:r>
      <w:r w:rsidR="000976C7" w:rsidRPr="00A673CB">
        <w:rPr>
          <w:rFonts w:cs="Times New Roman"/>
          <w:szCs w:val="20"/>
          <w:lang w:val="en-US"/>
        </w:rPr>
        <w:t> </w:t>
      </w:r>
      <w:r w:rsidR="000976C7">
        <w:rPr>
          <w:rFonts w:cs="Times New Roman"/>
          <w:szCs w:val="20"/>
          <w:lang w:val="en-US"/>
        </w:rPr>
        <w:t xml:space="preserve">M </w:t>
      </w:r>
      <w:r w:rsidR="000976C7" w:rsidRPr="00B8782A">
        <w:rPr>
          <w:rFonts w:eastAsia="Times New Roman"/>
          <w:lang w:val="en-US"/>
        </w:rPr>
        <w:t>1-</w:t>
      </w:r>
      <w:r w:rsidR="00ED4651">
        <w:rPr>
          <w:rFonts w:eastAsia="Times New Roman"/>
          <w:lang w:val="en-US"/>
        </w:rPr>
        <w:t>(</w:t>
      </w:r>
      <w:proofErr w:type="spellStart"/>
      <w:r w:rsidR="000976C7" w:rsidRPr="00B8782A">
        <w:rPr>
          <w:rFonts w:eastAsia="Times New Roman"/>
          <w:lang w:val="en-US"/>
        </w:rPr>
        <w:t>phenylethynyl</w:t>
      </w:r>
      <w:proofErr w:type="spellEnd"/>
      <w:r w:rsidR="00ED4651">
        <w:rPr>
          <w:rFonts w:eastAsia="Times New Roman"/>
          <w:lang w:val="en-US"/>
        </w:rPr>
        <w:t>)</w:t>
      </w:r>
      <w:r w:rsidR="000976C7" w:rsidRPr="00B8782A">
        <w:rPr>
          <w:rFonts w:eastAsia="Times New Roman"/>
          <w:lang w:val="en-US"/>
        </w:rPr>
        <w:t>-4-</w:t>
      </w:r>
      <w:r w:rsidR="00ED4651">
        <w:rPr>
          <w:rFonts w:eastAsia="Times New Roman"/>
          <w:lang w:val="en-US"/>
        </w:rPr>
        <w:t>(</w:t>
      </w:r>
      <w:proofErr w:type="spellStart"/>
      <w:r w:rsidR="000976C7" w:rsidRPr="00B8782A">
        <w:rPr>
          <w:rFonts w:eastAsia="Times New Roman"/>
          <w:lang w:val="en-US"/>
        </w:rPr>
        <w:t>trifluoromethyl</w:t>
      </w:r>
      <w:proofErr w:type="spellEnd"/>
      <w:r w:rsidR="00ED4651">
        <w:rPr>
          <w:rFonts w:eastAsia="Times New Roman"/>
          <w:lang w:val="en-US"/>
        </w:rPr>
        <w:t>)</w:t>
      </w:r>
      <w:r w:rsidR="000976C7" w:rsidRPr="00B8782A">
        <w:rPr>
          <w:rFonts w:eastAsia="Times New Roman"/>
          <w:lang w:val="en-US"/>
        </w:rPr>
        <w:t>benzene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and</w:t>
      </w:r>
      <w:r w:rsidR="000976C7" w:rsidRPr="00A673CB">
        <w:rPr>
          <w:rFonts w:cs="Times New Roman"/>
          <w:szCs w:val="20"/>
          <w:lang w:val="en-US"/>
        </w:rPr>
        <w:t xml:space="preserve"> 1∙10</w:t>
      </w:r>
      <w:r w:rsidR="000976C7" w:rsidRPr="00A673CB">
        <w:rPr>
          <w:rFonts w:cs="Times New Roman"/>
          <w:szCs w:val="20"/>
          <w:vertAlign w:val="superscript"/>
          <w:lang w:val="en-US"/>
        </w:rPr>
        <w:noBreakHyphen/>
        <w:t>2</w:t>
      </w:r>
      <w:r w:rsidR="000976C7" w:rsidRPr="00A673CB">
        <w:rPr>
          <w:rFonts w:cs="Times New Roman"/>
          <w:szCs w:val="20"/>
          <w:lang w:val="en-US"/>
        </w:rPr>
        <w:t> </w:t>
      </w:r>
      <w:r w:rsidR="000976C7">
        <w:rPr>
          <w:rFonts w:cs="Times New Roman"/>
          <w:szCs w:val="20"/>
          <w:lang w:val="en-US"/>
        </w:rPr>
        <w:t>M</w:t>
      </w:r>
      <w:r w:rsidR="000976C7" w:rsidRPr="00A673C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 xml:space="preserve">DMA in three branched alkanes in applied magnetic field </w:t>
      </w:r>
      <w:r w:rsidR="000976C7" w:rsidRPr="00A673CB">
        <w:rPr>
          <w:rFonts w:cs="Times New Roman"/>
          <w:szCs w:val="20"/>
          <w:lang w:val="en-US"/>
        </w:rPr>
        <w:t>20 </w:t>
      </w:r>
      <w:proofErr w:type="spellStart"/>
      <w:r w:rsidR="000976C7">
        <w:rPr>
          <w:rFonts w:cs="Times New Roman"/>
          <w:szCs w:val="20"/>
          <w:lang w:val="en-US"/>
        </w:rPr>
        <w:t>mT</w:t>
      </w:r>
      <w:proofErr w:type="spellEnd"/>
      <w:r w:rsidR="000976C7" w:rsidRPr="00A673CB">
        <w:rPr>
          <w:rFonts w:cs="Times New Roman"/>
          <w:szCs w:val="20"/>
          <w:lang w:val="en-US"/>
        </w:rPr>
        <w:t xml:space="preserve"> (●) </w:t>
      </w:r>
      <w:r w:rsidR="000976C7">
        <w:rPr>
          <w:rFonts w:cs="Times New Roman"/>
          <w:szCs w:val="20"/>
          <w:lang w:val="en-US"/>
        </w:rPr>
        <w:t>and in zero field</w:t>
      </w:r>
      <w:r w:rsidR="000976C7" w:rsidRPr="00A673CB">
        <w:rPr>
          <w:rFonts w:cs="Times New Roman"/>
          <w:szCs w:val="20"/>
          <w:lang w:val="en-US"/>
        </w:rPr>
        <w:t xml:space="preserve"> (○):</w:t>
      </w:r>
      <w:r w:rsidR="000976C7">
        <w:rPr>
          <w:rFonts w:cs="Times New Roman"/>
          <w:szCs w:val="20"/>
          <w:lang w:val="en-US"/>
        </w:rPr>
        <w:t xml:space="preserve"> </w:t>
      </w:r>
      <w:r w:rsidR="000976C7" w:rsidRPr="00C83440">
        <w:rPr>
          <w:b/>
        </w:rPr>
        <w:t>А</w:t>
      </w:r>
      <w:r w:rsidR="000976C7" w:rsidRPr="00F009CE">
        <w:rPr>
          <w:lang w:val="en-US"/>
        </w:rPr>
        <w:t> – 2,3-</w:t>
      </w:r>
      <w:r w:rsidR="000976C7">
        <w:rPr>
          <w:lang w:val="en-US"/>
        </w:rPr>
        <w:t>dimethylbutane</w:t>
      </w:r>
      <w:r w:rsidR="000976C7" w:rsidRPr="00F009CE">
        <w:rPr>
          <w:lang w:val="en-US"/>
        </w:rPr>
        <w:t xml:space="preserve">, </w:t>
      </w:r>
      <w:r w:rsidR="000976C7" w:rsidRPr="00BA2187">
        <w:t>χ</w:t>
      </w:r>
      <w:r w:rsidR="000976C7">
        <w:rPr>
          <w:vertAlign w:val="subscript"/>
          <w:lang w:val="en-US"/>
        </w:rPr>
        <w:t>E</w:t>
      </w:r>
      <w:r w:rsidR="000976C7" w:rsidRPr="00F009CE">
        <w:rPr>
          <w:bCs/>
          <w:lang w:val="en-US"/>
        </w:rPr>
        <w:t> = 20</w:t>
      </w:r>
      <w:r w:rsidR="000976C7">
        <w:rPr>
          <w:bCs/>
          <w:lang w:val="en-US"/>
        </w:rPr>
        <w:t>.</w:t>
      </w:r>
      <w:r w:rsidR="000976C7" w:rsidRPr="00F009CE">
        <w:rPr>
          <w:bCs/>
          <w:lang w:val="en-US"/>
        </w:rPr>
        <w:t>3 ± 0</w:t>
      </w:r>
      <w:r w:rsidR="000976C7">
        <w:rPr>
          <w:bCs/>
          <w:lang w:val="en-US"/>
        </w:rPr>
        <w:t>.</w:t>
      </w:r>
      <w:r w:rsidR="000976C7" w:rsidRPr="00F009CE">
        <w:rPr>
          <w:bCs/>
          <w:lang w:val="en-US"/>
        </w:rPr>
        <w:t>5</w:t>
      </w:r>
      <w:r w:rsidR="000976C7" w:rsidRPr="00F009CE">
        <w:rPr>
          <w:lang w:val="en-US"/>
        </w:rPr>
        <w:t xml:space="preserve">%; </w:t>
      </w:r>
      <w:r w:rsidR="000976C7">
        <w:rPr>
          <w:b/>
          <w:lang w:val="en-US"/>
        </w:rPr>
        <w:t>B</w:t>
      </w:r>
      <w:r w:rsidR="000976C7" w:rsidRPr="00F009CE">
        <w:rPr>
          <w:lang w:val="en-US"/>
        </w:rPr>
        <w:t> – </w:t>
      </w:r>
      <w:proofErr w:type="spellStart"/>
      <w:r w:rsidR="000976C7">
        <w:rPr>
          <w:lang w:val="en-US"/>
        </w:rPr>
        <w:t>squalane</w:t>
      </w:r>
      <w:proofErr w:type="spellEnd"/>
      <w:r w:rsidR="000976C7" w:rsidRPr="00F009CE">
        <w:rPr>
          <w:lang w:val="en-US"/>
        </w:rPr>
        <w:t xml:space="preserve">, </w:t>
      </w:r>
      <w:r w:rsidR="000976C7" w:rsidRPr="00BA2187">
        <w:t>χ</w:t>
      </w:r>
      <w:r w:rsidR="000976C7">
        <w:rPr>
          <w:vertAlign w:val="subscript"/>
          <w:lang w:val="en-US"/>
        </w:rPr>
        <w:t>E</w:t>
      </w:r>
      <w:r w:rsidR="000976C7" w:rsidRPr="00F009CE">
        <w:rPr>
          <w:bCs/>
          <w:lang w:val="en-US"/>
        </w:rPr>
        <w:t> = 18</w:t>
      </w:r>
      <w:r w:rsidR="000976C7">
        <w:rPr>
          <w:bCs/>
          <w:lang w:val="en-US"/>
        </w:rPr>
        <w:t>.</w:t>
      </w:r>
      <w:r w:rsidR="000976C7" w:rsidRPr="00F009CE">
        <w:rPr>
          <w:bCs/>
          <w:lang w:val="en-US"/>
        </w:rPr>
        <w:t>1 ± 0</w:t>
      </w:r>
      <w:r w:rsidR="000976C7">
        <w:rPr>
          <w:bCs/>
          <w:lang w:val="en-US"/>
        </w:rPr>
        <w:t>.</w:t>
      </w:r>
      <w:r w:rsidR="000976C7" w:rsidRPr="00F009CE">
        <w:rPr>
          <w:bCs/>
          <w:lang w:val="en-US"/>
        </w:rPr>
        <w:t>6%</w:t>
      </w:r>
      <w:r w:rsidR="000976C7" w:rsidRPr="00F009CE">
        <w:rPr>
          <w:lang w:val="en-US"/>
        </w:rPr>
        <w:t xml:space="preserve">; </w:t>
      </w:r>
      <w:r w:rsidR="000976C7">
        <w:rPr>
          <w:b/>
          <w:lang w:val="en-US"/>
        </w:rPr>
        <w:t>C</w:t>
      </w:r>
      <w:r w:rsidR="000976C7" w:rsidRPr="00F009CE">
        <w:rPr>
          <w:lang w:val="en-US"/>
        </w:rPr>
        <w:t> – </w:t>
      </w:r>
      <w:r w:rsidR="000976C7">
        <w:rPr>
          <w:lang w:val="en-US"/>
        </w:rPr>
        <w:t>isooctane</w:t>
      </w:r>
      <w:r w:rsidR="000976C7" w:rsidRPr="00F009CE">
        <w:rPr>
          <w:lang w:val="en-US"/>
        </w:rPr>
        <w:t xml:space="preserve">, </w:t>
      </w:r>
      <w:r w:rsidR="000976C7" w:rsidRPr="00BA2187">
        <w:t>χ</w:t>
      </w:r>
      <w:r w:rsidR="000976C7">
        <w:rPr>
          <w:vertAlign w:val="subscript"/>
          <w:lang w:val="en-US"/>
        </w:rPr>
        <w:t>E</w:t>
      </w:r>
      <w:r w:rsidR="000976C7" w:rsidRPr="00F009CE">
        <w:rPr>
          <w:bCs/>
          <w:lang w:val="en-US"/>
        </w:rPr>
        <w:t> = </w:t>
      </w:r>
      <w:r w:rsidR="000976C7" w:rsidRPr="00F009CE">
        <w:rPr>
          <w:lang w:val="en-US"/>
        </w:rPr>
        <w:t>19</w:t>
      </w:r>
      <w:r w:rsidR="000976C7">
        <w:rPr>
          <w:lang w:val="en-US"/>
        </w:rPr>
        <w:t>.</w:t>
      </w:r>
      <w:r w:rsidR="000976C7" w:rsidRPr="00F009CE">
        <w:rPr>
          <w:lang w:val="en-US"/>
        </w:rPr>
        <w:t>1 ± 0</w:t>
      </w:r>
      <w:r w:rsidR="000976C7">
        <w:rPr>
          <w:lang w:val="en-US"/>
        </w:rPr>
        <w:t>.</w:t>
      </w:r>
      <w:r w:rsidR="000976C7" w:rsidRPr="00F009CE">
        <w:rPr>
          <w:lang w:val="en-US"/>
        </w:rPr>
        <w:t>5%.</w:t>
      </w:r>
      <w:r w:rsidR="000976C7" w:rsidRPr="0079390B">
        <w:rPr>
          <w:rFonts w:cs="Times New Roman"/>
          <w:szCs w:val="20"/>
          <w:lang w:val="en-US"/>
        </w:rPr>
        <w:t xml:space="preserve"> </w:t>
      </w:r>
      <w:r w:rsidR="000976C7">
        <w:rPr>
          <w:rFonts w:cs="Times New Roman"/>
          <w:szCs w:val="20"/>
          <w:lang w:val="en-US"/>
        </w:rPr>
        <w:t>Magnetic field effect was determined in the marked wavelength range</w:t>
      </w:r>
      <w:r w:rsidR="000976C7" w:rsidRPr="00F009CE">
        <w:rPr>
          <w:rFonts w:cs="Times New Roman"/>
          <w:szCs w:val="20"/>
          <w:lang w:val="en-US"/>
        </w:rPr>
        <w:t>.</w:t>
      </w:r>
    </w:p>
    <w:p w:rsidR="000976C7" w:rsidRPr="00F36E7B" w:rsidRDefault="000976C7" w:rsidP="000976C7">
      <w:pPr>
        <w:spacing w:line="240" w:lineRule="auto"/>
        <w:rPr>
          <w:rFonts w:eastAsiaTheme="minorEastAsia" w:cstheme="minorBidi"/>
          <w:sz w:val="20"/>
          <w:szCs w:val="22"/>
          <w:lang w:val="en-US" w:eastAsia="ru-RU"/>
        </w:rPr>
      </w:pPr>
      <w:r w:rsidRPr="00F36E7B">
        <w:rPr>
          <w:lang w:val="en-US"/>
        </w:rPr>
        <w:br w:type="page"/>
      </w:r>
    </w:p>
    <w:p w:rsidR="000976C7" w:rsidRPr="00F36E7B" w:rsidRDefault="000976C7" w:rsidP="000976C7">
      <w:pPr>
        <w:pStyle w:val="NoSpacing"/>
        <w:rPr>
          <w:lang w:val="en-US"/>
        </w:rPr>
      </w:pPr>
    </w:p>
    <w:p w:rsidR="00EA4D9E" w:rsidRPr="00EA4D9E" w:rsidRDefault="00EA4D9E" w:rsidP="00EA4D9E">
      <w:pPr>
        <w:spacing w:line="480" w:lineRule="auto"/>
        <w:jc w:val="center"/>
        <w:rPr>
          <w:lang w:val="en-US"/>
        </w:rPr>
      </w:pPr>
      <w:r>
        <w:object w:dxaOrig="6273" w:dyaOrig="5000">
          <v:shape id="_x0000_i1030" type="#_x0000_t75" style="width:228.55pt;height:177.25pt" o:ole="">
            <v:imagedata r:id="rId15" o:title="" croptop="3747f" cropbottom="3747f" cropleft="2972f" cropright="2972f"/>
          </v:shape>
          <o:OLEObject Type="Embed" ProgID="Origin50.Graph" ShapeID="_x0000_i1030" DrawAspect="Content" ObjectID="_1527430397" r:id="rId16"/>
        </w:object>
      </w:r>
      <w:r w:rsidRPr="00EA4D9E">
        <w:rPr>
          <w:lang w:val="en-US"/>
        </w:rPr>
        <w:t xml:space="preserve">  </w:t>
      </w:r>
      <w:r w:rsidRPr="00EA4D9E">
        <w:rPr>
          <w:sz w:val="24"/>
          <w:szCs w:val="24"/>
          <w:lang w:val="en-US"/>
        </w:rPr>
        <w:t xml:space="preserve"> </w:t>
      </w:r>
      <w:r>
        <w:object w:dxaOrig="6273" w:dyaOrig="5000">
          <v:shape id="_x0000_i1031" type="#_x0000_t75" style="width:228.55pt;height:177.25pt" o:ole="">
            <v:imagedata r:id="rId17" o:title="" croptop="3747f" cropbottom="3747f" cropleft="2972f" cropright="2972f"/>
          </v:shape>
          <o:OLEObject Type="Embed" ProgID="Origin50.Graph" ShapeID="_x0000_i1031" DrawAspect="Content" ObjectID="_1527430398" r:id="rId18"/>
        </w:object>
      </w:r>
    </w:p>
    <w:p w:rsidR="00EA4D9E" w:rsidRDefault="00EA4D9E" w:rsidP="00EA4D9E">
      <w:pPr>
        <w:spacing w:line="480" w:lineRule="auto"/>
        <w:jc w:val="center"/>
        <w:rPr>
          <w:lang w:val="en-US"/>
        </w:rPr>
      </w:pPr>
      <w:r>
        <w:object w:dxaOrig="6268" w:dyaOrig="5000">
          <v:shape id="_x0000_i1032" type="#_x0000_t75" style="width:228pt;height:177.25pt" o:ole="">
            <v:imagedata r:id="rId19" o:title="" croptop="3747f" cropbottom="3747f" cropleft="2981f" cropright="2981f"/>
          </v:shape>
          <o:OLEObject Type="Embed" ProgID="Origin50.Graph" ShapeID="_x0000_i1032" DrawAspect="Content" ObjectID="_1527430399" r:id="rId20"/>
        </w:object>
      </w:r>
      <w:r w:rsidRPr="00EA4D9E">
        <w:rPr>
          <w:lang w:val="en-US"/>
        </w:rPr>
        <w:t xml:space="preserve">  </w:t>
      </w:r>
      <w:r w:rsidRPr="00EA4D9E">
        <w:rPr>
          <w:sz w:val="24"/>
          <w:szCs w:val="24"/>
          <w:lang w:val="en-US"/>
        </w:rPr>
        <w:t xml:space="preserve"> </w:t>
      </w:r>
      <w:r>
        <w:object w:dxaOrig="6273" w:dyaOrig="5000">
          <v:shape id="_x0000_i1033" type="#_x0000_t75" style="width:228.55pt;height:177.25pt" o:ole="">
            <v:imagedata r:id="rId21" o:title="" croptop="3747f" cropbottom="3747f" cropleft="2972f" cropright="2972f"/>
          </v:shape>
          <o:OLEObject Type="Embed" ProgID="Origin50.Graph" ShapeID="_x0000_i1033" DrawAspect="Content" ObjectID="_1527430400" r:id="rId22"/>
        </w:object>
      </w:r>
    </w:p>
    <w:p w:rsidR="00EA4D9E" w:rsidRPr="0066418B" w:rsidRDefault="00EA4D9E" w:rsidP="00EA4D9E">
      <w:pPr>
        <w:spacing w:line="480" w:lineRule="auto"/>
        <w:jc w:val="center"/>
        <w:rPr>
          <w:lang w:val="en-US"/>
        </w:rPr>
      </w:pPr>
      <w:r>
        <w:object w:dxaOrig="6273" w:dyaOrig="5000">
          <v:shape id="_x0000_i1034" type="#_x0000_t75" style="width:228.55pt;height:177.25pt" o:ole="">
            <v:imagedata r:id="rId23" o:title="" croptop="3747f" cropbottom="3747f" cropleft="2972f" cropright="2972f"/>
          </v:shape>
          <o:OLEObject Type="Embed" ProgID="Origin50.Graph" ShapeID="_x0000_i1034" DrawAspect="Content" ObjectID="_1527430401" r:id="rId24"/>
        </w:object>
      </w:r>
      <w:r w:rsidRPr="00EA4D9E">
        <w:rPr>
          <w:lang w:val="en-US"/>
        </w:rPr>
        <w:t xml:space="preserve">  </w:t>
      </w:r>
      <w:r w:rsidRPr="00EA4D9E">
        <w:rPr>
          <w:sz w:val="24"/>
          <w:szCs w:val="24"/>
          <w:lang w:val="en-US"/>
        </w:rPr>
        <w:t xml:space="preserve"> </w:t>
      </w:r>
      <w:r>
        <w:object w:dxaOrig="6275" w:dyaOrig="4996">
          <v:shape id="_x0000_i1035" type="#_x0000_t75" style="width:228.55pt;height:177.25pt" o:ole="">
            <v:imagedata r:id="rId25" o:title="" croptop="3736f" cropbottom="3736f" cropleft="2958f" cropright="2958f"/>
          </v:shape>
          <o:OLEObject Type="Embed" ProgID="Origin50.Graph" ShapeID="_x0000_i1035" DrawAspect="Content" ObjectID="_1527430402" r:id="rId26"/>
        </w:object>
      </w:r>
    </w:p>
    <w:p w:rsidR="000976C7" w:rsidRPr="00F36E7B" w:rsidRDefault="000976C7" w:rsidP="000976C7">
      <w:pPr>
        <w:jc w:val="center"/>
        <w:rPr>
          <w:sz w:val="8"/>
          <w:szCs w:val="8"/>
          <w:lang w:val="en-US"/>
        </w:rPr>
      </w:pPr>
    </w:p>
    <w:p w:rsidR="000976C7" w:rsidRPr="00F009CE" w:rsidRDefault="000976C7" w:rsidP="000976C7">
      <w:pPr>
        <w:pStyle w:val="NoSpacing"/>
        <w:rPr>
          <w:lang w:val="en-US"/>
        </w:rPr>
      </w:pPr>
      <w:r w:rsidRPr="00EA4D9E">
        <w:rPr>
          <w:rFonts w:cs="Times New Roman"/>
          <w:b/>
          <w:szCs w:val="20"/>
          <w:lang w:val="en-US"/>
        </w:rPr>
        <w:t>Figure SI3</w:t>
      </w:r>
      <w:r w:rsidR="00EA4D9E" w:rsidRPr="00EA4D9E">
        <w:rPr>
          <w:rFonts w:cs="Times New Roman"/>
          <w:b/>
          <w:szCs w:val="20"/>
          <w:lang w:val="en-US"/>
        </w:rPr>
        <w:t>:</w:t>
      </w:r>
      <w:r w:rsidRPr="008F0458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Spectra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of</w:t>
      </w:r>
      <w:r w:rsidRPr="00A673CB">
        <w:rPr>
          <w:rFonts w:cs="Times New Roman"/>
          <w:szCs w:val="20"/>
          <w:lang w:val="en-US"/>
        </w:rPr>
        <w:t xml:space="preserve"> </w:t>
      </w:r>
      <w:r w:rsidR="00136301">
        <w:rPr>
          <w:rFonts w:cs="Times New Roman"/>
          <w:szCs w:val="20"/>
          <w:lang w:val="en-US"/>
        </w:rPr>
        <w:t xml:space="preserve">X-ray </w:t>
      </w:r>
      <w:bookmarkStart w:id="0" w:name="_GoBack"/>
      <w:bookmarkEnd w:id="0"/>
      <w:r>
        <w:rPr>
          <w:rFonts w:cs="Times New Roman"/>
          <w:szCs w:val="20"/>
          <w:lang w:val="en-US"/>
        </w:rPr>
        <w:t>generated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luminescence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for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a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mixture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of</w:t>
      </w:r>
      <w:r w:rsidRPr="00A673CB">
        <w:rPr>
          <w:rFonts w:cs="Times New Roman"/>
          <w:szCs w:val="20"/>
          <w:lang w:val="en-US"/>
        </w:rPr>
        <w:t xml:space="preserve"> 6∙10</w:t>
      </w:r>
      <w:r w:rsidRPr="00A673CB">
        <w:rPr>
          <w:rFonts w:cs="Times New Roman"/>
          <w:szCs w:val="20"/>
          <w:vertAlign w:val="superscript"/>
          <w:lang w:val="en-US"/>
        </w:rPr>
        <w:noBreakHyphen/>
        <w:t>3</w:t>
      </w:r>
      <w:r w:rsidRPr="00A673CB">
        <w:rPr>
          <w:rFonts w:cs="Times New Roman"/>
          <w:szCs w:val="20"/>
          <w:lang w:val="en-US"/>
        </w:rPr>
        <w:t> </w:t>
      </w:r>
      <w:r>
        <w:rPr>
          <w:rFonts w:cs="Times New Roman"/>
          <w:szCs w:val="20"/>
          <w:lang w:val="en-US"/>
        </w:rPr>
        <w:t xml:space="preserve">M </w:t>
      </w:r>
      <w:r w:rsidRPr="00B8782A">
        <w:rPr>
          <w:rFonts w:eastAsia="Times New Roman"/>
          <w:lang w:val="en-US"/>
        </w:rPr>
        <w:t>1-</w:t>
      </w:r>
      <w:r w:rsidR="00ED4651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phenylethynyl</w:t>
      </w:r>
      <w:proofErr w:type="spellEnd"/>
      <w:r w:rsidR="00ED4651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-4-</w:t>
      </w:r>
      <w:r w:rsidR="00ED4651">
        <w:rPr>
          <w:rFonts w:eastAsia="Times New Roman"/>
          <w:lang w:val="en-US"/>
        </w:rPr>
        <w:t>(</w:t>
      </w:r>
      <w:proofErr w:type="spellStart"/>
      <w:r w:rsidR="00ED4651">
        <w:rPr>
          <w:rFonts w:eastAsia="Times New Roman"/>
          <w:lang w:val="en-US"/>
        </w:rPr>
        <w:t>trifluoromethyl</w:t>
      </w:r>
      <w:proofErr w:type="spellEnd"/>
      <w:r w:rsidR="00ED4651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benzene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and</w:t>
      </w:r>
      <w:r w:rsidRPr="00A673CB">
        <w:rPr>
          <w:rFonts w:cs="Times New Roman"/>
          <w:szCs w:val="20"/>
          <w:lang w:val="en-US"/>
        </w:rPr>
        <w:t xml:space="preserve"> 1∙10</w:t>
      </w:r>
      <w:r w:rsidRPr="00A673CB">
        <w:rPr>
          <w:rFonts w:cs="Times New Roman"/>
          <w:szCs w:val="20"/>
          <w:vertAlign w:val="superscript"/>
          <w:lang w:val="en-US"/>
        </w:rPr>
        <w:noBreakHyphen/>
        <w:t>2</w:t>
      </w:r>
      <w:r w:rsidRPr="00A673CB">
        <w:rPr>
          <w:rFonts w:cs="Times New Roman"/>
          <w:szCs w:val="20"/>
          <w:lang w:val="en-US"/>
        </w:rPr>
        <w:t> </w:t>
      </w:r>
      <w:r>
        <w:rPr>
          <w:rFonts w:cs="Times New Roman"/>
          <w:szCs w:val="20"/>
          <w:lang w:val="en-US"/>
        </w:rPr>
        <w:t>M</w:t>
      </w:r>
      <w:r w:rsidRPr="00A673CB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 xml:space="preserve">DMA in six linear alkanes in applied magnetic field </w:t>
      </w:r>
      <w:r w:rsidRPr="00A673CB">
        <w:rPr>
          <w:rFonts w:cs="Times New Roman"/>
          <w:szCs w:val="20"/>
          <w:lang w:val="en-US"/>
        </w:rPr>
        <w:t>20 </w:t>
      </w:r>
      <w:proofErr w:type="spellStart"/>
      <w:r>
        <w:rPr>
          <w:rFonts w:cs="Times New Roman"/>
          <w:szCs w:val="20"/>
          <w:lang w:val="en-US"/>
        </w:rPr>
        <w:t>mT</w:t>
      </w:r>
      <w:proofErr w:type="spellEnd"/>
      <w:r w:rsidRPr="00A673CB">
        <w:rPr>
          <w:rFonts w:cs="Times New Roman"/>
          <w:szCs w:val="20"/>
          <w:lang w:val="en-US"/>
        </w:rPr>
        <w:t xml:space="preserve"> (●) </w:t>
      </w:r>
      <w:r>
        <w:rPr>
          <w:rFonts w:cs="Times New Roman"/>
          <w:szCs w:val="20"/>
          <w:lang w:val="en-US"/>
        </w:rPr>
        <w:t>and in zero field</w:t>
      </w:r>
      <w:r w:rsidRPr="00A673CB">
        <w:rPr>
          <w:rFonts w:cs="Times New Roman"/>
          <w:szCs w:val="20"/>
          <w:lang w:val="en-US"/>
        </w:rPr>
        <w:t xml:space="preserve"> (○):</w:t>
      </w:r>
      <w:r>
        <w:rPr>
          <w:rFonts w:cs="Times New Roman"/>
          <w:szCs w:val="20"/>
          <w:lang w:val="en-US"/>
        </w:rPr>
        <w:t xml:space="preserve"> </w:t>
      </w:r>
      <w:r w:rsidRPr="00BA2187">
        <w:rPr>
          <w:b/>
        </w:rPr>
        <w:t>А</w:t>
      </w:r>
      <w:r w:rsidRPr="00F009CE">
        <w:rPr>
          <w:lang w:val="en-US"/>
        </w:rPr>
        <w:t> – </w:t>
      </w:r>
      <w:r w:rsidRPr="00F009CE">
        <w:rPr>
          <w:i/>
          <w:lang w:val="en-US"/>
        </w:rPr>
        <w:t>n</w:t>
      </w:r>
      <w:r>
        <w:rPr>
          <w:lang w:val="en-US"/>
        </w:rPr>
        <w:t>-hexane</w:t>
      </w:r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6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7%</w:t>
      </w:r>
      <w:r w:rsidRPr="00F009CE">
        <w:rPr>
          <w:lang w:val="en-US"/>
        </w:rPr>
        <w:t xml:space="preserve">; </w:t>
      </w:r>
      <w:r w:rsidRPr="001F13FB">
        <w:rPr>
          <w:b/>
          <w:lang w:val="en-US"/>
        </w:rPr>
        <w:t>B</w:t>
      </w:r>
      <w:r w:rsidRPr="00F009CE">
        <w:rPr>
          <w:lang w:val="en-US"/>
        </w:rPr>
        <w:t> </w:t>
      </w:r>
      <w:r>
        <w:rPr>
          <w:lang w:val="en-US"/>
        </w:rPr>
        <w:t>–</w:t>
      </w:r>
      <w:r w:rsidRPr="00F009CE">
        <w:rPr>
          <w:lang w:val="en-US"/>
        </w:rPr>
        <w:t> </w:t>
      </w:r>
      <w:r w:rsidRPr="00F009CE">
        <w:rPr>
          <w:i/>
          <w:lang w:val="en-US"/>
        </w:rPr>
        <w:t>n</w:t>
      </w:r>
      <w:r>
        <w:rPr>
          <w:lang w:val="en-US"/>
        </w:rPr>
        <w:t>-heptane</w:t>
      </w:r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2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2%</w:t>
      </w:r>
      <w:r w:rsidRPr="00F009CE">
        <w:rPr>
          <w:lang w:val="en-US"/>
        </w:rPr>
        <w:t xml:space="preserve">; </w:t>
      </w:r>
      <w:r>
        <w:rPr>
          <w:b/>
          <w:lang w:val="en-US"/>
        </w:rPr>
        <w:t>C</w:t>
      </w:r>
      <w:r w:rsidRPr="00F009CE">
        <w:rPr>
          <w:lang w:val="en-US"/>
        </w:rPr>
        <w:t> – </w:t>
      </w:r>
      <w:r w:rsidRPr="00F009CE">
        <w:rPr>
          <w:i/>
          <w:lang w:val="en-US"/>
        </w:rPr>
        <w:t>n</w:t>
      </w:r>
      <w:r>
        <w:rPr>
          <w:lang w:val="en-US"/>
        </w:rPr>
        <w:t>-octane</w:t>
      </w:r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4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7%</w:t>
      </w:r>
      <w:r w:rsidRPr="00F009CE">
        <w:rPr>
          <w:lang w:val="en-US"/>
        </w:rPr>
        <w:t xml:space="preserve">; </w:t>
      </w:r>
      <w:r>
        <w:rPr>
          <w:b/>
          <w:lang w:val="en-US"/>
        </w:rPr>
        <w:t>D</w:t>
      </w:r>
      <w:r w:rsidRPr="00F009CE">
        <w:rPr>
          <w:lang w:val="en-US"/>
        </w:rPr>
        <w:t> </w:t>
      </w:r>
      <w:r w:rsidR="009854DE">
        <w:rPr>
          <w:lang w:val="en-US"/>
        </w:rPr>
        <w:noBreakHyphen/>
      </w:r>
      <w:r w:rsidRPr="00F009CE">
        <w:rPr>
          <w:lang w:val="en-US"/>
        </w:rPr>
        <w:t> </w:t>
      </w:r>
      <w:r w:rsidRPr="00F009CE">
        <w:rPr>
          <w:i/>
          <w:lang w:val="en-US"/>
        </w:rPr>
        <w:t>n</w:t>
      </w:r>
      <w:r w:rsidR="009854DE">
        <w:rPr>
          <w:lang w:val="en-US"/>
        </w:rPr>
        <w:noBreakHyphen/>
      </w:r>
      <w:proofErr w:type="spellStart"/>
      <w:r>
        <w:rPr>
          <w:lang w:val="en-US"/>
        </w:rPr>
        <w:t>decane</w:t>
      </w:r>
      <w:proofErr w:type="spellEnd"/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3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4%</w:t>
      </w:r>
      <w:r w:rsidRPr="00F009CE">
        <w:rPr>
          <w:lang w:val="en-US"/>
        </w:rPr>
        <w:t xml:space="preserve">; </w:t>
      </w:r>
      <w:r>
        <w:rPr>
          <w:b/>
          <w:lang w:val="en-US"/>
        </w:rPr>
        <w:t>E</w:t>
      </w:r>
      <w:r w:rsidRPr="00F009CE">
        <w:rPr>
          <w:lang w:val="en-US"/>
        </w:rPr>
        <w:t> </w:t>
      </w:r>
      <w:r>
        <w:rPr>
          <w:lang w:val="en-US"/>
        </w:rPr>
        <w:t>–</w:t>
      </w:r>
      <w:r w:rsidRPr="00F009CE">
        <w:rPr>
          <w:lang w:val="en-US"/>
        </w:rPr>
        <w:t> </w:t>
      </w:r>
      <w:r w:rsidRPr="00F009CE">
        <w:rPr>
          <w:i/>
          <w:lang w:val="en-US"/>
        </w:rPr>
        <w:t>n</w:t>
      </w:r>
      <w:r>
        <w:rPr>
          <w:lang w:val="en-US"/>
        </w:rPr>
        <w:t>-</w:t>
      </w:r>
      <w:proofErr w:type="spellStart"/>
      <w:r>
        <w:rPr>
          <w:lang w:val="en-US"/>
        </w:rPr>
        <w:t>dodecane</w:t>
      </w:r>
      <w:proofErr w:type="spellEnd"/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8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6%</w:t>
      </w:r>
      <w:r w:rsidRPr="00F009CE">
        <w:rPr>
          <w:lang w:val="en-US"/>
        </w:rPr>
        <w:t xml:space="preserve">; </w:t>
      </w:r>
      <w:r>
        <w:rPr>
          <w:b/>
          <w:lang w:val="en-US"/>
        </w:rPr>
        <w:t>F</w:t>
      </w:r>
      <w:r w:rsidRPr="00F009CE">
        <w:rPr>
          <w:lang w:val="en-US"/>
        </w:rPr>
        <w:t> – </w:t>
      </w:r>
      <w:r w:rsidRPr="00F009CE">
        <w:rPr>
          <w:i/>
          <w:lang w:val="en-US"/>
        </w:rPr>
        <w:t>n</w:t>
      </w:r>
      <w:r>
        <w:rPr>
          <w:lang w:val="en-US"/>
        </w:rPr>
        <w:t>-hexadecane</w:t>
      </w:r>
      <w:r w:rsidRPr="00F009CE">
        <w:rPr>
          <w:lang w:val="en-US"/>
        </w:rPr>
        <w:t xml:space="preserve">, </w:t>
      </w:r>
      <w:r w:rsidRPr="00BA2187">
        <w:t>χ</w:t>
      </w:r>
      <w:r>
        <w:rPr>
          <w:vertAlign w:val="subscript"/>
          <w:lang w:val="en-US"/>
        </w:rPr>
        <w:t>E</w:t>
      </w:r>
      <w:r w:rsidRPr="00F009CE">
        <w:rPr>
          <w:bCs/>
          <w:lang w:val="en-US"/>
        </w:rPr>
        <w:t> = 19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6 ± 0</w:t>
      </w:r>
      <w:r>
        <w:rPr>
          <w:bCs/>
          <w:lang w:val="en-US"/>
        </w:rPr>
        <w:t>.</w:t>
      </w:r>
      <w:r w:rsidRPr="00F009CE">
        <w:rPr>
          <w:bCs/>
          <w:lang w:val="en-US"/>
        </w:rPr>
        <w:t>5%</w:t>
      </w:r>
      <w:r w:rsidRPr="00F009CE">
        <w:rPr>
          <w:lang w:val="en-US"/>
        </w:rPr>
        <w:t xml:space="preserve">. </w:t>
      </w:r>
      <w:r>
        <w:rPr>
          <w:rFonts w:cs="Times New Roman"/>
          <w:szCs w:val="20"/>
          <w:lang w:val="en-US"/>
        </w:rPr>
        <w:t>Magnetic field effect was determined in the marked wavelength range</w:t>
      </w:r>
      <w:r w:rsidRPr="00F009CE">
        <w:rPr>
          <w:rFonts w:cs="Times New Roman"/>
          <w:szCs w:val="20"/>
          <w:lang w:val="en-US"/>
        </w:rPr>
        <w:t>.</w:t>
      </w:r>
    </w:p>
    <w:p w:rsidR="000976C7" w:rsidRPr="00F62930" w:rsidRDefault="000976C7" w:rsidP="00F62930">
      <w:pPr>
        <w:rPr>
          <w:b/>
          <w:sz w:val="24"/>
          <w:szCs w:val="24"/>
          <w:lang w:val="en-US"/>
        </w:rPr>
      </w:pPr>
      <w:r w:rsidRPr="00F009CE">
        <w:rPr>
          <w:rFonts w:eastAsia="Times New Roman"/>
          <w:b/>
          <w:szCs w:val="22"/>
          <w:lang w:val="en-US"/>
        </w:rPr>
        <w:br w:type="page"/>
      </w:r>
      <w:r w:rsidR="00FC523A" w:rsidRPr="00F62930">
        <w:rPr>
          <w:rFonts w:eastAsia="Times New Roman"/>
          <w:b/>
          <w:sz w:val="24"/>
          <w:szCs w:val="24"/>
          <w:lang w:val="en-US"/>
        </w:rPr>
        <w:lastRenderedPageBreak/>
        <w:t>2</w:t>
      </w:r>
      <w:r w:rsidRPr="00F62930">
        <w:rPr>
          <w:rFonts w:eastAsia="Times New Roman"/>
          <w:b/>
          <w:sz w:val="24"/>
          <w:szCs w:val="24"/>
          <w:lang w:val="en-US"/>
        </w:rPr>
        <w:t>.</w:t>
      </w:r>
      <w:r w:rsidRPr="00F62930">
        <w:rPr>
          <w:b/>
          <w:sz w:val="24"/>
          <w:szCs w:val="24"/>
          <w:lang w:val="en-US"/>
        </w:rPr>
        <w:t> Characterization</w:t>
      </w:r>
      <w:r w:rsidR="00F62930" w:rsidRPr="00F62930">
        <w:rPr>
          <w:b/>
          <w:sz w:val="24"/>
          <w:szCs w:val="24"/>
          <w:lang w:val="en-US"/>
        </w:rPr>
        <w:t xml:space="preserve"> </w:t>
      </w:r>
      <w:r w:rsidRPr="00F62930">
        <w:rPr>
          <w:b/>
          <w:sz w:val="24"/>
          <w:szCs w:val="24"/>
          <w:lang w:val="en-US"/>
        </w:rPr>
        <w:t>o</w:t>
      </w:r>
      <w:r w:rsidR="00F62930" w:rsidRPr="00F62930">
        <w:rPr>
          <w:b/>
          <w:sz w:val="24"/>
          <w:szCs w:val="24"/>
          <w:lang w:val="en-US"/>
        </w:rPr>
        <w:t xml:space="preserve">f </w:t>
      </w:r>
      <w:r w:rsidRPr="00F62930">
        <w:rPr>
          <w:b/>
          <w:sz w:val="24"/>
          <w:szCs w:val="24"/>
          <w:lang w:val="en-US"/>
        </w:rPr>
        <w:t>synthesized 1-</w:t>
      </w:r>
      <w:r w:rsidR="00FC523A" w:rsidRPr="00F62930">
        <w:rPr>
          <w:b/>
          <w:sz w:val="24"/>
          <w:szCs w:val="24"/>
          <w:lang w:val="en-US"/>
        </w:rPr>
        <w:t>(</w:t>
      </w:r>
      <w:proofErr w:type="spellStart"/>
      <w:r w:rsidRPr="00F62930">
        <w:rPr>
          <w:b/>
          <w:sz w:val="24"/>
          <w:szCs w:val="24"/>
          <w:lang w:val="en-US"/>
        </w:rPr>
        <w:t>phenylethynyl</w:t>
      </w:r>
      <w:proofErr w:type="spellEnd"/>
      <w:r w:rsidR="00FC523A" w:rsidRPr="00F62930">
        <w:rPr>
          <w:b/>
          <w:sz w:val="24"/>
          <w:szCs w:val="24"/>
          <w:lang w:val="en-US"/>
        </w:rPr>
        <w:t>)</w:t>
      </w:r>
      <w:r w:rsidRPr="00F62930">
        <w:rPr>
          <w:b/>
          <w:sz w:val="24"/>
          <w:szCs w:val="24"/>
          <w:lang w:val="en-US"/>
        </w:rPr>
        <w:t>-4-</w:t>
      </w:r>
      <w:r w:rsidR="00FC523A" w:rsidRPr="00F62930">
        <w:rPr>
          <w:b/>
          <w:sz w:val="24"/>
          <w:szCs w:val="24"/>
          <w:lang w:val="en-US"/>
        </w:rPr>
        <w:t>(</w:t>
      </w:r>
      <w:proofErr w:type="spellStart"/>
      <w:r w:rsidR="00FC523A" w:rsidRPr="00F62930">
        <w:rPr>
          <w:b/>
          <w:sz w:val="24"/>
          <w:szCs w:val="24"/>
          <w:lang w:val="en-US"/>
        </w:rPr>
        <w:t>trifluoromethyl</w:t>
      </w:r>
      <w:proofErr w:type="spellEnd"/>
      <w:proofErr w:type="gramStart"/>
      <w:r w:rsidR="00FC523A" w:rsidRPr="00F62930">
        <w:rPr>
          <w:b/>
          <w:sz w:val="24"/>
          <w:szCs w:val="24"/>
          <w:lang w:val="en-US"/>
        </w:rPr>
        <w:t>)</w:t>
      </w:r>
      <w:r w:rsidRPr="00F62930">
        <w:rPr>
          <w:b/>
          <w:sz w:val="24"/>
          <w:szCs w:val="24"/>
          <w:lang w:val="en-US"/>
        </w:rPr>
        <w:t>benzene</w:t>
      </w:r>
      <w:proofErr w:type="gramEnd"/>
    </w:p>
    <w:p w:rsidR="000976C7" w:rsidRDefault="000976C7" w:rsidP="000976C7">
      <w:pPr>
        <w:jc w:val="center"/>
      </w:pPr>
      <w:r>
        <w:rPr>
          <w:noProof/>
          <w:lang w:eastAsia="ru-RU"/>
        </w:rPr>
        <w:drawing>
          <wp:inline distT="0" distB="0" distL="0" distR="0" wp14:anchorId="780A9491" wp14:editId="48F2730A">
            <wp:extent cx="5598141" cy="2880000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855" t="2174" b="11353"/>
                    <a:stretch/>
                  </pic:blipFill>
                  <pic:spPr bwMode="auto">
                    <a:xfrm>
                      <a:off x="0" y="0"/>
                      <a:ext cx="5598141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6C7" w:rsidRPr="00082275" w:rsidRDefault="000976C7" w:rsidP="000976C7">
      <w:pPr>
        <w:pStyle w:val="NoSpacing"/>
        <w:rPr>
          <w:lang w:val="en-US"/>
        </w:rPr>
      </w:pPr>
      <w:r w:rsidRPr="004F67CD">
        <w:rPr>
          <w:b/>
          <w:lang w:val="en-US"/>
        </w:rPr>
        <w:t>Figure SI</w:t>
      </w:r>
      <w:r w:rsidR="004F67CD" w:rsidRPr="004F67CD">
        <w:rPr>
          <w:b/>
          <w:lang w:val="en-US"/>
        </w:rPr>
        <w:t>4:</w:t>
      </w:r>
      <w:r w:rsidRPr="00F36E7B">
        <w:rPr>
          <w:lang w:val="en-US"/>
        </w:rPr>
        <w:t xml:space="preserve"> </w:t>
      </w:r>
      <w:r>
        <w:rPr>
          <w:lang w:val="en-US"/>
        </w:rPr>
        <w:t>FTIR</w:t>
      </w:r>
      <w:r w:rsidRPr="00082275">
        <w:rPr>
          <w:lang w:val="en-US"/>
        </w:rPr>
        <w:t xml:space="preserve"> </w:t>
      </w:r>
      <w:r>
        <w:rPr>
          <w:lang w:val="en-US"/>
        </w:rPr>
        <w:t>spectrum</w:t>
      </w:r>
      <w:r w:rsidRPr="00082275">
        <w:rPr>
          <w:lang w:val="en-US"/>
        </w:rPr>
        <w:t xml:space="preserve"> </w:t>
      </w:r>
      <w:r>
        <w:rPr>
          <w:lang w:val="en-US"/>
        </w:rPr>
        <w:t>for</w:t>
      </w:r>
      <w:r w:rsidRPr="00082275">
        <w:rPr>
          <w:lang w:val="en-US"/>
        </w:rPr>
        <w:t xml:space="preserve"> </w:t>
      </w:r>
      <w:r>
        <w:rPr>
          <w:lang w:val="en-US"/>
        </w:rPr>
        <w:t>a</w:t>
      </w:r>
      <w:r w:rsidRPr="00082275">
        <w:rPr>
          <w:lang w:val="en-US"/>
        </w:rPr>
        <w:t xml:space="preserve"> </w:t>
      </w:r>
      <w:r>
        <w:rPr>
          <w:lang w:val="en-US"/>
        </w:rPr>
        <w:t>crystal</w:t>
      </w:r>
      <w:r w:rsidRPr="00082275">
        <w:rPr>
          <w:lang w:val="en-US"/>
        </w:rPr>
        <w:t xml:space="preserve"> </w:t>
      </w:r>
      <w:r>
        <w:rPr>
          <w:lang w:val="en-US"/>
        </w:rPr>
        <w:t>of</w:t>
      </w:r>
      <w:r w:rsidRPr="00082275">
        <w:rPr>
          <w:lang w:val="en-US"/>
        </w:rPr>
        <w:t xml:space="preserve"> </w:t>
      </w:r>
      <w:r w:rsidRPr="00082275">
        <w:rPr>
          <w:rFonts w:eastAsia="Times New Roman"/>
          <w:lang w:val="en-US"/>
        </w:rPr>
        <w:t>1-</w:t>
      </w:r>
      <w:r w:rsidR="00FC523A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phenylethynyl</w:t>
      </w:r>
      <w:proofErr w:type="spellEnd"/>
      <w:r w:rsidR="00FC523A">
        <w:rPr>
          <w:rFonts w:eastAsia="Times New Roman"/>
          <w:lang w:val="en-US"/>
        </w:rPr>
        <w:t>)</w:t>
      </w:r>
      <w:r w:rsidRPr="00082275">
        <w:rPr>
          <w:rFonts w:eastAsia="Times New Roman"/>
          <w:lang w:val="en-US"/>
        </w:rPr>
        <w:t>-4-</w:t>
      </w:r>
      <w:r w:rsidR="00FC523A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trifluoromethyl</w:t>
      </w:r>
      <w:proofErr w:type="spellEnd"/>
      <w:proofErr w:type="gramStart"/>
      <w:r w:rsidR="00FC523A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benzene</w:t>
      </w:r>
      <w:proofErr w:type="gramEnd"/>
      <w:r w:rsidRPr="00082275">
        <w:rPr>
          <w:lang w:val="en-US"/>
        </w:rPr>
        <w:t>.</w:t>
      </w:r>
    </w:p>
    <w:p w:rsidR="000976C7" w:rsidRPr="00082275" w:rsidRDefault="000976C7" w:rsidP="000976C7">
      <w:pPr>
        <w:pStyle w:val="NoSpacing"/>
        <w:ind w:firstLine="284"/>
        <w:rPr>
          <w:lang w:val="en-US"/>
        </w:rPr>
      </w:pPr>
    </w:p>
    <w:p w:rsidR="000976C7" w:rsidRPr="00082275" w:rsidRDefault="000976C7" w:rsidP="000976C7">
      <w:pPr>
        <w:pStyle w:val="NoSpacing"/>
        <w:ind w:firstLine="284"/>
        <w:rPr>
          <w:lang w:val="en-US"/>
        </w:rPr>
      </w:pPr>
    </w:p>
    <w:p w:rsidR="000976C7" w:rsidRPr="00082275" w:rsidRDefault="000976C7" w:rsidP="000976C7">
      <w:pPr>
        <w:pStyle w:val="NoSpacing"/>
        <w:ind w:firstLine="284"/>
        <w:rPr>
          <w:lang w:val="en-US"/>
        </w:rPr>
      </w:pPr>
    </w:p>
    <w:p w:rsidR="000976C7" w:rsidRDefault="000976C7" w:rsidP="000976C7">
      <w:pPr>
        <w:jc w:val="center"/>
      </w:pPr>
      <w:r>
        <w:rPr>
          <w:noProof/>
          <w:lang w:eastAsia="ru-RU"/>
        </w:rPr>
        <w:drawing>
          <wp:inline distT="0" distB="0" distL="0" distR="0" wp14:anchorId="183423EC" wp14:editId="2352CDAF">
            <wp:extent cx="5093203" cy="3420000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3203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6C7" w:rsidRPr="00082275" w:rsidRDefault="000976C7" w:rsidP="000976C7">
      <w:pPr>
        <w:pStyle w:val="NoSpacing"/>
        <w:rPr>
          <w:lang w:val="en-US"/>
        </w:rPr>
      </w:pPr>
      <w:r w:rsidRPr="004F67CD">
        <w:rPr>
          <w:b/>
          <w:lang w:val="en-US"/>
        </w:rPr>
        <w:t>Figure SI</w:t>
      </w:r>
      <w:r w:rsidR="004F67CD" w:rsidRPr="004F67CD">
        <w:rPr>
          <w:b/>
          <w:lang w:val="en-US"/>
        </w:rPr>
        <w:t>5:</w:t>
      </w:r>
      <w:r w:rsidRPr="00082275">
        <w:rPr>
          <w:lang w:val="en-US"/>
        </w:rPr>
        <w:t xml:space="preserve"> </w:t>
      </w:r>
      <w:r w:rsidRPr="00082275">
        <w:rPr>
          <w:vertAlign w:val="superscript"/>
          <w:lang w:val="en-US"/>
        </w:rPr>
        <w:t>1</w:t>
      </w:r>
      <w:r w:rsidRPr="00157F65">
        <w:t>Н</w:t>
      </w:r>
      <w:r w:rsidRPr="00082275">
        <w:rPr>
          <w:lang w:val="en-US"/>
        </w:rPr>
        <w:t xml:space="preserve"> </w:t>
      </w:r>
      <w:r>
        <w:rPr>
          <w:lang w:val="en-US"/>
        </w:rPr>
        <w:t>NMR</w:t>
      </w:r>
      <w:r w:rsidRPr="00082275">
        <w:rPr>
          <w:lang w:val="en-US"/>
        </w:rPr>
        <w:t xml:space="preserve"> </w:t>
      </w:r>
      <w:r>
        <w:rPr>
          <w:lang w:val="en-US"/>
        </w:rPr>
        <w:t>spectra</w:t>
      </w:r>
      <w:r w:rsidRPr="00082275">
        <w:rPr>
          <w:lang w:val="en-US"/>
        </w:rPr>
        <w:t xml:space="preserve"> </w:t>
      </w:r>
      <w:r>
        <w:rPr>
          <w:lang w:val="en-US"/>
        </w:rPr>
        <w:t>of</w:t>
      </w:r>
      <w:r w:rsidRPr="00082275">
        <w:rPr>
          <w:lang w:val="en-US"/>
        </w:rPr>
        <w:t xml:space="preserve"> </w:t>
      </w:r>
      <w:r w:rsidRPr="00082275">
        <w:rPr>
          <w:rFonts w:eastAsia="Times New Roman"/>
          <w:lang w:val="en-US"/>
        </w:rPr>
        <w:t>1-</w:t>
      </w:r>
      <w:r w:rsidR="00FC523A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phenylethynyl</w:t>
      </w:r>
      <w:proofErr w:type="spellEnd"/>
      <w:r w:rsidR="00FC523A">
        <w:rPr>
          <w:rFonts w:eastAsia="Times New Roman"/>
          <w:lang w:val="en-US"/>
        </w:rPr>
        <w:t>)</w:t>
      </w:r>
      <w:r w:rsidRPr="00082275">
        <w:rPr>
          <w:rFonts w:eastAsia="Times New Roman"/>
          <w:lang w:val="en-US"/>
        </w:rPr>
        <w:t>-4-</w:t>
      </w:r>
      <w:r w:rsidR="00FC523A">
        <w:rPr>
          <w:rFonts w:eastAsia="Times New Roman"/>
          <w:lang w:val="en-US"/>
        </w:rPr>
        <w:t>(</w:t>
      </w:r>
      <w:proofErr w:type="spellStart"/>
      <w:r w:rsidRPr="00B8782A">
        <w:rPr>
          <w:rFonts w:eastAsia="Times New Roman"/>
          <w:lang w:val="en-US"/>
        </w:rPr>
        <w:t>trifluoromethyl</w:t>
      </w:r>
      <w:proofErr w:type="spellEnd"/>
      <w:proofErr w:type="gramStart"/>
      <w:r w:rsidR="00FC523A">
        <w:rPr>
          <w:rFonts w:eastAsia="Times New Roman"/>
          <w:lang w:val="en-US"/>
        </w:rPr>
        <w:t>)</w:t>
      </w:r>
      <w:r w:rsidRPr="00B8782A">
        <w:rPr>
          <w:rFonts w:eastAsia="Times New Roman"/>
          <w:lang w:val="en-US"/>
        </w:rPr>
        <w:t>benzene</w:t>
      </w:r>
      <w:proofErr w:type="gramEnd"/>
      <w:r w:rsidRPr="00082275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solution</w:t>
      </w:r>
      <w:r w:rsidRPr="00082275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in</w:t>
      </w:r>
      <w:r w:rsidRPr="00082275">
        <w:rPr>
          <w:rFonts w:cs="Times New Roman"/>
          <w:szCs w:val="20"/>
          <w:lang w:val="en-US"/>
        </w:rPr>
        <w:t xml:space="preserve"> </w:t>
      </w:r>
      <w:r>
        <w:rPr>
          <w:rFonts w:cs="Times New Roman"/>
          <w:szCs w:val="20"/>
          <w:lang w:val="en-US"/>
        </w:rPr>
        <w:t>CDCl</w:t>
      </w:r>
      <w:r w:rsidRPr="00082275">
        <w:rPr>
          <w:rFonts w:cs="Times New Roman"/>
          <w:szCs w:val="20"/>
          <w:vertAlign w:val="subscript"/>
          <w:lang w:val="en-US"/>
        </w:rPr>
        <w:t>3</w:t>
      </w:r>
      <w:r w:rsidRPr="00082275">
        <w:rPr>
          <w:lang w:val="en-US"/>
        </w:rPr>
        <w:t xml:space="preserve">. </w:t>
      </w:r>
      <w:r>
        <w:rPr>
          <w:lang w:val="en-US"/>
        </w:rPr>
        <w:t xml:space="preserve">The peaks at </w:t>
      </w:r>
      <w:r w:rsidRPr="00082275">
        <w:rPr>
          <w:lang w:val="en-US"/>
        </w:rPr>
        <w:t>1</w:t>
      </w:r>
      <w:r>
        <w:rPr>
          <w:lang w:val="en-US"/>
        </w:rPr>
        <w:t>.</w:t>
      </w:r>
      <w:r w:rsidRPr="00082275">
        <w:rPr>
          <w:lang w:val="en-US"/>
        </w:rPr>
        <w:t>53</w:t>
      </w:r>
      <w:r w:rsidRPr="00157F65">
        <w:rPr>
          <w:lang w:val="en-US"/>
        </w:rPr>
        <w:t> </w:t>
      </w:r>
      <w:r>
        <w:rPr>
          <w:lang w:val="en-US"/>
        </w:rPr>
        <w:t>ppm,</w:t>
      </w:r>
      <w:r w:rsidRPr="00082275">
        <w:rPr>
          <w:lang w:val="en-US"/>
        </w:rPr>
        <w:t xml:space="preserve"> (</w:t>
      </w:r>
      <w:r w:rsidRPr="00157F65">
        <w:rPr>
          <w:lang w:val="en-US"/>
        </w:rPr>
        <w:t>H</w:t>
      </w:r>
      <w:r w:rsidRPr="00082275">
        <w:rPr>
          <w:vertAlign w:val="subscript"/>
          <w:lang w:val="en-US"/>
        </w:rPr>
        <w:t>2</w:t>
      </w:r>
      <w:r w:rsidRPr="00157F65">
        <w:rPr>
          <w:lang w:val="en-US"/>
        </w:rPr>
        <w:t>O</w:t>
      </w:r>
      <w:r w:rsidRPr="00082275">
        <w:rPr>
          <w:lang w:val="en-US"/>
        </w:rPr>
        <w:t>), 1</w:t>
      </w:r>
      <w:r>
        <w:rPr>
          <w:lang w:val="en-US"/>
        </w:rPr>
        <w:t>.</w:t>
      </w:r>
      <w:r w:rsidRPr="00082275">
        <w:rPr>
          <w:lang w:val="en-US"/>
        </w:rPr>
        <w:t>23</w:t>
      </w:r>
      <w:r w:rsidRPr="00157F65">
        <w:rPr>
          <w:lang w:val="en-US"/>
        </w:rPr>
        <w:t> </w:t>
      </w:r>
      <w:r>
        <w:rPr>
          <w:lang w:val="en-US"/>
        </w:rPr>
        <w:t>ppm</w:t>
      </w:r>
      <w:r w:rsidRPr="00082275">
        <w:rPr>
          <w:lang w:val="en-US"/>
        </w:rPr>
        <w:t>, 1</w:t>
      </w:r>
      <w:r>
        <w:rPr>
          <w:lang w:val="en-US"/>
        </w:rPr>
        <w:t>.</w:t>
      </w:r>
      <w:r w:rsidRPr="00082275">
        <w:rPr>
          <w:lang w:val="en-US"/>
        </w:rPr>
        <w:t>83</w:t>
      </w:r>
      <w:r w:rsidRPr="00157F65">
        <w:rPr>
          <w:lang w:val="en-US"/>
        </w:rPr>
        <w:t> </w:t>
      </w:r>
      <w:r>
        <w:rPr>
          <w:lang w:val="en-US"/>
        </w:rPr>
        <w:t>ppm</w:t>
      </w:r>
      <w:r w:rsidRPr="00082275">
        <w:rPr>
          <w:lang w:val="en-US"/>
        </w:rPr>
        <w:t>, 2</w:t>
      </w:r>
      <w:r>
        <w:rPr>
          <w:lang w:val="en-US"/>
        </w:rPr>
        <w:t>.</w:t>
      </w:r>
      <w:r w:rsidRPr="00082275">
        <w:rPr>
          <w:lang w:val="en-US"/>
        </w:rPr>
        <w:t>15</w:t>
      </w:r>
      <w:r w:rsidRPr="00157F65">
        <w:rPr>
          <w:lang w:val="en-US"/>
        </w:rPr>
        <w:t> </w:t>
      </w:r>
      <w:r>
        <w:rPr>
          <w:lang w:val="en-US"/>
        </w:rPr>
        <w:t>ppm</w:t>
      </w:r>
      <w:r w:rsidRPr="00082275">
        <w:rPr>
          <w:lang w:val="en-US"/>
        </w:rPr>
        <w:t>, 3</w:t>
      </w:r>
      <w:r>
        <w:rPr>
          <w:lang w:val="en-US"/>
        </w:rPr>
        <w:t>.</w:t>
      </w:r>
      <w:r w:rsidRPr="00082275">
        <w:rPr>
          <w:lang w:val="en-US"/>
        </w:rPr>
        <w:t>73</w:t>
      </w:r>
      <w:r w:rsidRPr="00157F65">
        <w:rPr>
          <w:lang w:val="en-US"/>
        </w:rPr>
        <w:t> </w:t>
      </w:r>
      <w:r>
        <w:rPr>
          <w:lang w:val="en-US"/>
        </w:rPr>
        <w:t>ppm</w:t>
      </w:r>
      <w:r w:rsidRPr="00082275">
        <w:rPr>
          <w:lang w:val="en-US"/>
        </w:rPr>
        <w:t>, 7</w:t>
      </w:r>
      <w:r>
        <w:rPr>
          <w:lang w:val="en-US"/>
        </w:rPr>
        <w:t>.</w:t>
      </w:r>
      <w:r w:rsidRPr="00082275">
        <w:rPr>
          <w:lang w:val="en-US"/>
        </w:rPr>
        <w:t>24</w:t>
      </w:r>
      <w:r w:rsidRPr="00157F65">
        <w:rPr>
          <w:lang w:val="en-US"/>
        </w:rPr>
        <w:t> </w:t>
      </w:r>
      <w:r>
        <w:rPr>
          <w:lang w:val="en-US"/>
        </w:rPr>
        <w:t>ppm</w:t>
      </w:r>
      <w:r w:rsidRPr="00082275">
        <w:rPr>
          <w:lang w:val="en-US"/>
        </w:rPr>
        <w:t xml:space="preserve"> (</w:t>
      </w:r>
      <w:r w:rsidRPr="00157F65">
        <w:rPr>
          <w:lang w:val="en-US"/>
        </w:rPr>
        <w:t>CHCl</w:t>
      </w:r>
      <w:r w:rsidRPr="00082275">
        <w:rPr>
          <w:vertAlign w:val="subscript"/>
          <w:lang w:val="en-US"/>
        </w:rPr>
        <w:t>3</w:t>
      </w:r>
      <w:r w:rsidRPr="00082275">
        <w:rPr>
          <w:lang w:val="en-US"/>
        </w:rPr>
        <w:t xml:space="preserve">) </w:t>
      </w:r>
      <w:r>
        <w:rPr>
          <w:lang w:val="en-US"/>
        </w:rPr>
        <w:t xml:space="preserve">are due to minor impurities in the solvent </w:t>
      </w:r>
      <w:r w:rsidRPr="00082275">
        <w:rPr>
          <w:lang w:val="en-US"/>
        </w:rPr>
        <w:t>(</w:t>
      </w:r>
      <w:r>
        <w:rPr>
          <w:lang w:val="en-US"/>
        </w:rPr>
        <w:t xml:space="preserve">see the spectrum of “pure” </w:t>
      </w:r>
      <w:r>
        <w:rPr>
          <w:rFonts w:cs="Times New Roman"/>
          <w:szCs w:val="20"/>
          <w:lang w:val="en-US"/>
        </w:rPr>
        <w:t>CDCl</w:t>
      </w:r>
      <w:r w:rsidRPr="00082275">
        <w:rPr>
          <w:rFonts w:cs="Times New Roman"/>
          <w:szCs w:val="20"/>
          <w:vertAlign w:val="subscript"/>
          <w:lang w:val="en-US"/>
        </w:rPr>
        <w:t>3</w:t>
      </w:r>
      <w:r>
        <w:rPr>
          <w:lang w:val="en-US"/>
        </w:rPr>
        <w:t xml:space="preserve"> in Figure</w:t>
      </w:r>
      <w:r w:rsidRPr="00082275">
        <w:rPr>
          <w:lang w:val="en-US"/>
        </w:rPr>
        <w:t> </w:t>
      </w:r>
      <w:r>
        <w:rPr>
          <w:lang w:val="en-US"/>
        </w:rPr>
        <w:t>SI6 below</w:t>
      </w:r>
      <w:r w:rsidRPr="00082275">
        <w:rPr>
          <w:lang w:val="en-US"/>
        </w:rPr>
        <w:t>).</w:t>
      </w:r>
    </w:p>
    <w:p w:rsidR="000976C7" w:rsidRDefault="000976C7" w:rsidP="000976C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AA967D9" wp14:editId="1001CF4B">
            <wp:extent cx="5221500" cy="3600000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5098"/>
                    <a:stretch/>
                  </pic:blipFill>
                  <pic:spPr bwMode="auto">
                    <a:xfrm>
                      <a:off x="0" y="0"/>
                      <a:ext cx="5221500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6C7" w:rsidRPr="00231B34" w:rsidRDefault="000976C7" w:rsidP="000976C7">
      <w:pPr>
        <w:pStyle w:val="NoSpacing"/>
        <w:rPr>
          <w:lang w:val="en-US"/>
        </w:rPr>
      </w:pPr>
      <w:r w:rsidRPr="004F67CD">
        <w:rPr>
          <w:b/>
          <w:lang w:val="en-US"/>
        </w:rPr>
        <w:t>Figure SI</w:t>
      </w:r>
      <w:r w:rsidR="004F67CD" w:rsidRPr="004F67CD">
        <w:rPr>
          <w:b/>
          <w:lang w:val="en-US"/>
        </w:rPr>
        <w:t>6:</w:t>
      </w:r>
      <w:r w:rsidRPr="00231B34">
        <w:rPr>
          <w:lang w:val="en-US"/>
        </w:rPr>
        <w:t xml:space="preserve"> </w:t>
      </w:r>
      <w:r w:rsidRPr="00231B34">
        <w:rPr>
          <w:vertAlign w:val="superscript"/>
          <w:lang w:val="en-US"/>
        </w:rPr>
        <w:t>1</w:t>
      </w:r>
      <w:r w:rsidRPr="00157F65">
        <w:t>Н</w:t>
      </w:r>
      <w:r w:rsidRPr="00231B34">
        <w:rPr>
          <w:lang w:val="en-US"/>
        </w:rPr>
        <w:t xml:space="preserve"> </w:t>
      </w:r>
      <w:r>
        <w:rPr>
          <w:lang w:val="en-US"/>
        </w:rPr>
        <w:t>NMR</w:t>
      </w:r>
      <w:r w:rsidRPr="00231B34">
        <w:rPr>
          <w:lang w:val="en-US"/>
        </w:rPr>
        <w:t xml:space="preserve"> </w:t>
      </w:r>
      <w:r>
        <w:rPr>
          <w:lang w:val="en-US"/>
        </w:rPr>
        <w:t>spectrum</w:t>
      </w:r>
      <w:r w:rsidRPr="00231B34">
        <w:rPr>
          <w:lang w:val="en-US"/>
        </w:rPr>
        <w:t xml:space="preserve"> </w:t>
      </w:r>
      <w:r>
        <w:rPr>
          <w:lang w:val="en-US"/>
        </w:rPr>
        <w:t>of</w:t>
      </w:r>
      <w:r w:rsidRPr="00231B34">
        <w:rPr>
          <w:lang w:val="en-US"/>
        </w:rPr>
        <w:t xml:space="preserve"> </w:t>
      </w:r>
      <w:r w:rsidRPr="00157F65">
        <w:rPr>
          <w:lang w:val="en-US"/>
        </w:rPr>
        <w:t>CDCl</w:t>
      </w:r>
      <w:r w:rsidRPr="00231B34">
        <w:rPr>
          <w:vertAlign w:val="subscript"/>
          <w:lang w:val="en-US"/>
        </w:rPr>
        <w:t>3</w:t>
      </w:r>
      <w:r w:rsidRPr="00231B34">
        <w:rPr>
          <w:lang w:val="en-US"/>
        </w:rPr>
        <w:t xml:space="preserve"> </w:t>
      </w:r>
      <w:r>
        <w:rPr>
          <w:lang w:val="en-US"/>
        </w:rPr>
        <w:t>used</w:t>
      </w:r>
      <w:r w:rsidRPr="00231B34">
        <w:rPr>
          <w:lang w:val="en-US"/>
        </w:rPr>
        <w:t xml:space="preserve"> </w:t>
      </w:r>
      <w:r>
        <w:rPr>
          <w:lang w:val="en-US"/>
        </w:rPr>
        <w:t>to</w:t>
      </w:r>
      <w:r w:rsidRPr="00231B34">
        <w:rPr>
          <w:lang w:val="en-US"/>
        </w:rPr>
        <w:t xml:space="preserve"> </w:t>
      </w:r>
      <w:r>
        <w:rPr>
          <w:lang w:val="en-US"/>
        </w:rPr>
        <w:t>take</w:t>
      </w:r>
      <w:r w:rsidRPr="00231B34">
        <w:rPr>
          <w:lang w:val="en-US"/>
        </w:rPr>
        <w:t xml:space="preserve"> </w:t>
      </w:r>
      <w:r>
        <w:rPr>
          <w:lang w:val="en-US"/>
        </w:rPr>
        <w:t>NMR</w:t>
      </w:r>
      <w:r w:rsidRPr="00231B34">
        <w:rPr>
          <w:lang w:val="en-US"/>
        </w:rPr>
        <w:t xml:space="preserve"> </w:t>
      </w:r>
      <w:r>
        <w:rPr>
          <w:lang w:val="en-US"/>
        </w:rPr>
        <w:t>spectrum</w:t>
      </w:r>
      <w:r w:rsidRPr="00231B34">
        <w:rPr>
          <w:lang w:val="en-US"/>
        </w:rPr>
        <w:t xml:space="preserve"> </w:t>
      </w:r>
      <w:r>
        <w:rPr>
          <w:lang w:val="en-US"/>
        </w:rPr>
        <w:t>of</w:t>
      </w:r>
      <w:r w:rsidRPr="00231B34">
        <w:rPr>
          <w:lang w:val="en-US"/>
        </w:rPr>
        <w:t xml:space="preserve"> </w:t>
      </w:r>
      <w:r>
        <w:rPr>
          <w:lang w:val="en-US"/>
        </w:rPr>
        <w:t>the</w:t>
      </w:r>
      <w:r w:rsidRPr="00231B34">
        <w:rPr>
          <w:lang w:val="en-US"/>
        </w:rPr>
        <w:t xml:space="preserve"> </w:t>
      </w:r>
      <w:r>
        <w:rPr>
          <w:lang w:val="en-US"/>
        </w:rPr>
        <w:t>synthesized</w:t>
      </w:r>
      <w:r w:rsidRPr="00231B34">
        <w:rPr>
          <w:lang w:val="en-US"/>
        </w:rPr>
        <w:t xml:space="preserve"> </w:t>
      </w:r>
      <w:r>
        <w:rPr>
          <w:lang w:val="en-US"/>
        </w:rPr>
        <w:t>compound</w:t>
      </w:r>
      <w:r w:rsidRPr="00231B34">
        <w:rPr>
          <w:lang w:val="en-US"/>
        </w:rPr>
        <w:t>.</w:t>
      </w:r>
    </w:p>
    <w:p w:rsidR="00131A80" w:rsidRPr="000976C7" w:rsidRDefault="00131A80">
      <w:pPr>
        <w:rPr>
          <w:lang w:val="en-US"/>
        </w:rPr>
      </w:pPr>
    </w:p>
    <w:sectPr w:rsidR="00131A80" w:rsidRPr="000976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4AA"/>
    <w:rsid w:val="000976C7"/>
    <w:rsid w:val="00131A80"/>
    <w:rsid w:val="00136301"/>
    <w:rsid w:val="001B14AA"/>
    <w:rsid w:val="00242B28"/>
    <w:rsid w:val="002970DF"/>
    <w:rsid w:val="003E77E6"/>
    <w:rsid w:val="004F67CD"/>
    <w:rsid w:val="00835A12"/>
    <w:rsid w:val="009854DE"/>
    <w:rsid w:val="00EA4D9E"/>
    <w:rsid w:val="00ED4651"/>
    <w:rsid w:val="00F62930"/>
    <w:rsid w:val="00FC5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New York" w:eastAsiaTheme="minorHAnsi" w:hAnsi="New York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76C7"/>
    <w:pPr>
      <w:spacing w:line="360" w:lineRule="auto"/>
    </w:pPr>
    <w:rPr>
      <w:rFonts w:ascii="Times New Roman" w:hAnsi="Times New Roman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liases w:val="Рисунки"/>
    <w:uiPriority w:val="1"/>
    <w:qFormat/>
    <w:rsid w:val="000976C7"/>
    <w:pPr>
      <w:spacing w:line="360" w:lineRule="auto"/>
      <w:ind w:firstLine="425"/>
      <w:jc w:val="both"/>
    </w:pPr>
    <w:rPr>
      <w:rFonts w:ascii="Times New Roman" w:eastAsiaTheme="minorEastAsia" w:hAnsi="Times New Roman" w:cstheme="minorBidi"/>
      <w:szCs w:val="22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C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New York" w:eastAsiaTheme="minorHAnsi" w:hAnsi="New York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76C7"/>
    <w:pPr>
      <w:spacing w:line="360" w:lineRule="auto"/>
    </w:pPr>
    <w:rPr>
      <w:rFonts w:ascii="Times New Roman" w:hAnsi="Times New Roman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liases w:val="Рисунки"/>
    <w:uiPriority w:val="1"/>
    <w:qFormat/>
    <w:rsid w:val="000976C7"/>
    <w:pPr>
      <w:spacing w:line="360" w:lineRule="auto"/>
      <w:ind w:firstLine="425"/>
      <w:jc w:val="both"/>
    </w:pPr>
    <w:rPr>
      <w:rFonts w:ascii="Times New Roman" w:eastAsiaTheme="minorEastAsia" w:hAnsi="Times New Roman" w:cstheme="minorBidi"/>
      <w:szCs w:val="22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C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wmf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1.bin"/><Relationship Id="rId3" Type="http://schemas.openxmlformats.org/officeDocument/2006/relationships/settings" Target="settings.xml"/><Relationship Id="rId21" Type="http://schemas.openxmlformats.org/officeDocument/2006/relationships/image" Target="media/image9.wmf"/><Relationship Id="rId7" Type="http://schemas.openxmlformats.org/officeDocument/2006/relationships/image" Target="media/image2.wmf"/><Relationship Id="rId12" Type="http://schemas.openxmlformats.org/officeDocument/2006/relationships/oleObject" Target="embeddings/oleObject4.bin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2" Type="http://schemas.microsoft.com/office/2007/relationships/stylesWithEffects" Target="stylesWithEffect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wmf"/><Relationship Id="rId24" Type="http://schemas.openxmlformats.org/officeDocument/2006/relationships/oleObject" Target="embeddings/oleObject10.bin"/><Relationship Id="rId5" Type="http://schemas.openxmlformats.org/officeDocument/2006/relationships/image" Target="media/image1.wmf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image" Target="media/image13.png"/><Relationship Id="rId10" Type="http://schemas.openxmlformats.org/officeDocument/2006/relationships/oleObject" Target="embeddings/oleObject3.bin"/><Relationship Id="rId19" Type="http://schemas.openxmlformats.org/officeDocument/2006/relationships/image" Target="media/image8.w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image" Target="media/image1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337</Words>
  <Characters>1922</Characters>
  <Application>Microsoft Office Word</Application>
  <DocSecurity>0</DocSecurity>
  <Lines>16</Lines>
  <Paragraphs>4</Paragraphs>
  <ScaleCrop>false</ScaleCrop>
  <Company>Microsoft</Company>
  <LinksUpToDate>false</LinksUpToDate>
  <CharactersWithSpaces>2255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</dc:creator>
  <cp:keywords/>
  <dc:description/>
  <cp:lastModifiedBy>11</cp:lastModifiedBy>
  <cp:revision>11</cp:revision>
  <dcterms:created xsi:type="dcterms:W3CDTF">2016-06-13T13:35:00Z</dcterms:created>
  <dcterms:modified xsi:type="dcterms:W3CDTF">2016-06-14T14:23:00Z</dcterms:modified>
</cp:coreProperties>
</file>