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F97" w:rsidRDefault="00220F97" w:rsidP="00220F97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220F97">
        <w:rPr>
          <w:rFonts w:ascii="Times New Roman" w:hAnsi="Times New Roman" w:cs="Times New Roman"/>
          <w:b/>
          <w:sz w:val="24"/>
          <w:u w:val="single"/>
        </w:rPr>
        <w:t>Supplementary Data</w:t>
      </w:r>
    </w:p>
    <w:p w:rsidR="00466086" w:rsidRPr="00466086" w:rsidRDefault="00466086" w:rsidP="00220F97">
      <w:pPr>
        <w:jc w:val="center"/>
        <w:rPr>
          <w:rFonts w:ascii="Times New Roman" w:hAnsi="Times New Roman" w:cs="Times New Roman"/>
          <w:sz w:val="24"/>
        </w:rPr>
      </w:pPr>
      <w:r w:rsidRPr="00466086">
        <w:rPr>
          <w:rFonts w:ascii="Times New Roman" w:hAnsi="Times New Roman" w:cs="Times New Roman"/>
          <w:b/>
          <w:highlight w:val="green"/>
        </w:rPr>
        <w:t xml:space="preserve">Table S1. </w:t>
      </w:r>
      <w:r w:rsidRPr="00466086">
        <w:rPr>
          <w:rFonts w:ascii="Times New Roman" w:hAnsi="Times New Roman" w:cs="Times New Roman"/>
          <w:highlight w:val="green"/>
        </w:rPr>
        <w:t>Molecules with their SMILES.</w:t>
      </w:r>
    </w:p>
    <w:tbl>
      <w:tblPr>
        <w:tblW w:w="10363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268"/>
        <w:gridCol w:w="9095"/>
      </w:tblGrid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b/>
                <w:color w:val="000000"/>
                <w:szCs w:val="22"/>
                <w:lang w:val="en-IN" w:eastAsia="en-IN" w:bidi="ar-SA"/>
              </w:rPr>
              <w:t>Compound</w:t>
            </w:r>
          </w:p>
        </w:tc>
        <w:tc>
          <w:tcPr>
            <w:tcW w:w="9095" w:type="dxa"/>
            <w:shd w:val="clear" w:color="auto" w:fill="auto"/>
            <w:noWrap/>
            <w:vAlign w:val="bottom"/>
          </w:tcPr>
          <w:p w:rsidR="005217C1" w:rsidRPr="005217C1" w:rsidRDefault="005217C1" w:rsidP="0052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hAnsi="Times New Roman" w:cs="Times New Roman"/>
                <w:b/>
                <w:color w:val="000000" w:themeColor="text1"/>
                <w:szCs w:val="22"/>
                <w:shd w:val="clear" w:color="auto" w:fill="FFFFFF"/>
              </w:rPr>
              <w:t>SMILES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P3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CC[C@H]1CCCN(C1)c1nc2ccc(Br)cc2c(C(=O)NC[C@H](CCC(O)=O)c2ccccc2C(F)(F)F)c1C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P8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Cc1c(nc2ccc(Br)cc2c1C(=O)NC[C@H](CCC(O)=O)c1ccccc1OC(F)(F)F)N1CCCCC1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P9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CC[C@@H]1CCCN(C1)c1nc2ccc(Br)cc2c(C(=O)NC[C@@H](CCC(O)=O)c2ccccc2Cl)c1C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P10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CCC1CCCN(C1)c1nc2ccc(Br)cc2c(C(=O)NCC(CCC(O)=O)c2ccccc2Cl)c1C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P11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Cc1c(nc2ccc(Br)cc2c1C(=O)NC[C@@H](CCC(O)=O)c1ccccc1OC(F)(F)F)N1CCCCC1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P13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Cc1c(nc2ccc(Br)cc2c1C(=O)NC[C@H](CCC(O)=O)c1ccccc1OC(F)(F)F)N1CCCCCC1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P18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Cc1c(nc2ccc(Br)cc2c1C(=O)NC[C@H](CCC(O)=O)c1c(F)cccc1C(F)(F)F)N1CCCCC1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P20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COc1ccccc1[C@@H](CCC(O)=O)CNC(=O)c1c(C)c(nc2ccc(Br)cc12)N1CCCCCC1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P21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COc1ccccc1[C@@H](CCC(O)=O)CNC(=O)c1c(C)c(nc2ccc(Br)cc12)N1CCCCC1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P22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CCC1CCCN(C1)c1nc2ccc(Br)cc2c(C(=O)NCC(CCC(O)=O)c2ccccc2OC(F)(F)F)c1C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P23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Cc1c(nc2ccc(Br)cc2c1C(=O)NC[C@H](CCC(O)=O)c1c(Cl)ccc(F)c1F)N1CCCCC1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P24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Cc1c(nc2ccc(Br)cc2c1C(=O)NC[C@H](CCC(O)=O)c1c(F)cccc1OC(F)F)N1CCCCC1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P26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C[C@H]1CCCN(C1)c1nc2ccc(Br)cc2c(C(=O)NC[C@@H](CCC(O)=O)c2ccccc2C(F)(F)F)c1C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P27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Cc1c(nc2ccc(Br)cc2c1C(=O)NCC(CCC(O)=O)c1ccccc1OC(F)(F)F)N1CCCCC1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P28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Cc1c(nc2ccc(Br)cc2c1C(=O)NC[C@H](CCC(O)=O)c1ccccc1OC(F)(F)F)N1CCC[C@@H](F)C1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P29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CC1CCCN(C1)c1nc2ccc(Br)cc2c(C(=O)NCC(CCC(O)=O)c2c(F)ccc(F)c2Cl)c1C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P30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CC[C@@H]1CCCN(C1)c1nc2ccc(Br)cc2c(C(=O)NC[C@H](CCC(O)=O)c2cc(F)ccc2F)c1C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P34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Cc1c(nc2ccc(Br)cc2c1C(=O)NCC(CCC(O)=O)c1c(Cl)ccc(F)c1F)N1CCCCC1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P37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CC1CCCN(C1)c1nc2ccc(Br)cc2c(C(=O)NCC(CCC(O)=O)c2ccccc2OC(F)(F)F)c1C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P38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Cc1c(nc2ccc(Br)cc2c1C(=O)NC[C@@H](CCC(O)=O)c1ccccc1OC(F)(F)F)N1CCCC1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P39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COc1ccccc1[C@@H](CCC(O)=O)CNC(=O)c1c(C)c(nc2ccc(Br)cc12)N1CCCC(F)(F)C1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P40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Cc1c(nc2ccc(Br)cc2c1C(=O)NCC(CCC(O)=O)c1c(F)ccc(F)c1Cl)N1CCCC(F)C1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P43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CC[C@@H]1CCCN(C1)c1nc2ccc(Br)cc2c(C(=O)NC[C@@H](CCC(O)=O)c2ccccc2C(F)(F)F)c1C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P48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Cc1c(nc2ccc(Br)cc2c1C(=O)NC[C@H](CCC(O)=O)c1ccccc1C(F)(F)F)N1CCCCC1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P49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Cc1c(nc2ccc(Br)cc2c1C(=O)NC[C@@H](CCC(O)=O)c1c(F)cccc1C(F)(F)F)N1CCCC1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P50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Cc1c(nc2ccc(Br)cc2c1C(=O)NC[C@@H](CCC(O)=O)c1c(F)ccc(F)c1Cl)N1CCCC1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P51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Cc1c(nc2ccc(Br)cc2c1C(=O)NCC(CCC(O)=O)c1c(F)cccc1OC(F)F)N1CCCCC1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P53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Cc1c(nc2ccc(Br)cc2c1C(=O)NC[C@H](CCC(O)=O)c1ccccc1C(F)(F)F)N1CCCCC1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P54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Cc1c(nc2ccc(Br)cc2c1C(=O)NCC(CCC(O)=O)c1ccccc1Cl)N1CCCC(F)(F)C1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P62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CC[C@H]1CCCN(C1)c1nc2ccc(Br)cc2c(C(=O)NC[C@H](CCC(O)=O)c2cc(F)ccc2F)c1C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P63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Cc1c(nc2ccc(Br)cc2c1C(=O)NC[C@@H](CCC(O)=O)c1ccccc1C(F)(F)F)N1CCCCC1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P67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Cc1c(nc2ccc(Br)cc2c1C(=O)NC[C@@H](CCC(O)=O)c1ccccc1OC(F)(F)F)N1CCCCCC1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P71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Cc1c(nc2ccc(Br)cc2c1C(=O)NC[C@H](CCC(O)=O)c1ccccc1Cl)N1CCCCCC1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P75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CC1CCCN(C1)c1nc2ccc(Br)cc2c(C(=O)NCC(CCC(O)=O)c2cc(F)ccc2Cl)c1C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P76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Cc1c(nc2ccc(Br)cc2c1C(=O)NC[C@H](CCC(O)=O)c1cccc(F)c1Cl)N1CCCCC1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P79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Cc1ccc(F)cc1[C@@H](CCC(O)=O)CNC(=O)c1c(C)c(nc2ccc(Br)cc12)N1CCCCC1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P82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CC1CCCN(C1)c1nc2ccc(Br)cc2c(C(=O)NCC(CCC(O)=O)c2ccccc2Cl)c1C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lastRenderedPageBreak/>
              <w:t>P83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Cc1c(nc2ccc(Br)cc2c1C(=O)NC[C@@H](CCC(O)=O)c1ccccc1Cl)N1CCCCC1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P84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Cc1c(nc2ccc(Br)cc2c1C(=O)NC[C@@H](CCC(O)=O)c1ccccc1OC(F)(F)F)N1CCCC(F)(F)C1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P86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CC1CCCN(C1)c1nc2ccc(Br)cc2c(C(=O)NCC(CCC(O)=O)c2ccccc2C(F)(F)F)c1C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P87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Cc1c(nc2ccc(Br)cc2c1C(=O)NCC(CCC(O)=O)c1c(F)cccc1C(F)(F)F)N1CCCCC1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P88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Cc1c(nc2ccc(Br)cc2c1C(=O)NC[C@H](CCC([O-])=O)c1ccccc1Cl)N1CCCC1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P89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Cc1c(nc2ccc(Br)cc2c1C(=O)NC[C@H](CCC(O)=O)c1ccccc1Cl)N1CCCCC1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P90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Cc1c(nc2ccc(Br)cc2c1C(=O)NC[C@H](CCC(O)=O)c1ccccc1Cl)N1CCCCCC1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P92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Cc1c(nc2ccc(Br)cc2c1C(=O)NC[C@H](CCC(O)=O)c1ccccc1Cl)N1CCCCC1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P94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Cc1c(nc2ccc(Br)cc2c1C(=O)NCC(CCC(O)=O)c1cccc(F)c1Cl)N1CCCCC1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P95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Cc1c(nc2ccc(Br)cc2c1C(=O)NC[C@@H](CCC(O)=O)c1ccccc1Cl)N1CCC[C@@H](F)C1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P98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C[C@H]1CCCN1c1nc2ccc(Br)cc2c(C(=O)NC[C@@H](CCC(O)=O)c2ccccc2Cl)c1C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P99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Cc1c(nc2ccc(Br)cc2c1C(=O)NCC(CCC(O)=O)c1ccccc1C(F)(F)F)N1CCCCC1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P100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Cc1c(nc2ccc(Br)cc2c1C(=O)NC[C@H](CCC(O)=O)c1ccccc1Cl)N1CC[C@@H](F)C1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P101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Cc1c(nc2ccc(Br)cc2c1C(=O)NC[C@@H](CCC(O)=O)c1cc(F)ccc1Cl)N1CCCCC1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P102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Cc1c(nc2ccc(Br)cc2c1C(=O)NC[C@@H](CCC(O)=O)c1ccccc1Cl)N1CCCC1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P103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Cc1c(nc2ccc(Br)cc2c1C(=O)NCC(CCC(O)=O)c1ccccc1Cl)N1CCCCC1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P104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CCC1CCCN(C1)c1nc2ccc(Br)cc2c(C(=O)NCC(CCC(O)=O)c2c(Cl)ccc(Cl)c2Cl)c1C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P106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C[C@H]1CCCN(C1)c1nc2ccc(Br)cc2c(C(=O)NC[C@H](CCC(O)=O)c2ccccc2OC(F)(F)F)c1C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P107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Cc1c(nc2ccc(Br)cc2c1C(=O)NC[C@@H](CCC(O)=O)c1ccccc1Cl)N1CCCC(F)(F)C1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P108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Cc1ccccc1C(CCC(O)=O)CNC(=O)c1c(C)c(nc2ccc(Br)cc12)N1CCCCC1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P109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Cc1c(nc2ccc(Br)cc2c1C(=O)NC[C@H](CCC(O)=O)c1ccccc1Cl)N1CCCC1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P111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CC[C@H]1CCCN(C1)c1nc2ccc(Br)cc2c(C(=O)NC[C@@H](CCC(O)=O)c2ccccc2Cl)c1C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P112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CC1CCCN1c1nc2ccc(Br)cc2c(C(=O)NCC(CCC(O)=O)c2ccccc2Cl)c1C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P113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Cc1c(nc2ccc(Br)cc2c1C(=O)NC[C@@H](CCC(O)=O)c1c(Cl)ccc(Cl)c1Cl)N1CCCC1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P114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Cc1c(nc2ccc(Br)cc2c1C(=O)NC[C@H](CCC(O)=O)c1cc(F)ccc1Cl)N1CCCCC1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P116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Cc1c(nc2ccc(Br)cc2c1C(=O)NC[C@H](CCC(O)=O)c1c(Cl)ccc(Cl)c1Cl)N1CCC[C@H](F)C1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P117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Cc1c(nc2ccc(Br)cc2c1C(=O)NC[C@H](CCC(O)=O)c1cc(F)ccc1F)N1CCCCC1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P118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Cc1c(nc2ccc(Br)cc2c1C(=O)NC[C@H](CCC(O)=O)c1ccccc1C(F)(F)F)N1CCCC(F)(F)C1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P119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Cc1c(nc2ccc(Br)cc2c1C(=O)NC[C@H](CCC(O)=O)c1ccccc1Cl)N1CCC[C@@H](F)C1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P120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Cc1c(nc2ccc(Br)cc2c1C(=O)NC[C@H](CCC(O)=O)c1ccccc1Cl)N1CCC=CC1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P122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Cc1c(nc2ccc(Br)cc2c1C(=O)NCC(CCC(O)=O)c1c(F)cccc1C(F)(F)F)N1CCCC(F)C1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P123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Cc1c(nc2ccc(Br)cc2c1C(=O)NC[C@@H](CCC(O)=O)c1cccc(F)c1Cl)N1CCCCC1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P124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Cc1c(nc2ccc(Br)cc2c1C(=O)NC[C@@H](CCC(O)=O)c1c(F)cccc1F)N1CCCC(F)(F)C1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P125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Cc1c(nc2ccc(Br)cc2c1C(=O)NC[C@@H](CCC(O)=O)c1c(F)cccc1F)N1CCCC1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P128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Cc1c(nc2ccc(Br)cc2c1C(=O)NCC(CCC(O)=O)c1c(F)cccc1C(F)(F)F)N1CCCC(F)(F)C1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P130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Cc1c(nc2ccc(Br)cc2c1C(=O)NC[C@@H](CCC(O)=O)c1ccccc1Cl)N1CCCC1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P131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Cc1c(nc2ccc(Br)cc2c1C(=O)NC[C@@H](CCC(O)=O)c1ccccc1OC(F)(F)F)N1CCCC1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P133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Cc1c(nc2ccc(Br)cc2c1C(=O)NC[C@@H](CCC(O)=O)c1ccccc1C(F)(F)F)N1CCCCC1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P135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Cc1c(nc2ccc(Br)cc2c1C(=O)NC[C@@H](CCC(O)=O)c1ccccc1Cl)N1CCCC1</w:t>
            </w:r>
          </w:p>
        </w:tc>
      </w:tr>
      <w:tr w:rsidR="005217C1" w:rsidRPr="005217C1" w:rsidTr="008B6C6C">
        <w:trPr>
          <w:trHeight w:val="300"/>
          <w:jc w:val="center"/>
        </w:trPr>
        <w:tc>
          <w:tcPr>
            <w:tcW w:w="1268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P136</w:t>
            </w:r>
          </w:p>
        </w:tc>
        <w:tc>
          <w:tcPr>
            <w:tcW w:w="9095" w:type="dxa"/>
            <w:shd w:val="clear" w:color="auto" w:fill="auto"/>
            <w:noWrap/>
            <w:vAlign w:val="bottom"/>
            <w:hideMark/>
          </w:tcPr>
          <w:p w:rsidR="005217C1" w:rsidRPr="005217C1" w:rsidRDefault="005217C1" w:rsidP="005217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</w:pPr>
            <w:r w:rsidRPr="005217C1">
              <w:rPr>
                <w:rFonts w:ascii="Times New Roman" w:eastAsia="Times New Roman" w:hAnsi="Times New Roman" w:cs="Times New Roman"/>
                <w:color w:val="000000"/>
                <w:szCs w:val="22"/>
                <w:lang w:val="en-IN" w:eastAsia="en-IN" w:bidi="ar-SA"/>
              </w:rPr>
              <w:t>Cc1c(nc2ccc(Br)cc2c1C(=O)NCC(CCC(O)=O)c1c(Cl)ccc(Cl)c1Cl)N1CCCC(F)(F)C1</w:t>
            </w:r>
          </w:p>
        </w:tc>
      </w:tr>
    </w:tbl>
    <w:p w:rsidR="002F16FB" w:rsidRDefault="002F16FB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156DF8" w:rsidRPr="002F16FB" w:rsidRDefault="002F16FB" w:rsidP="00015D2B">
      <w:pPr>
        <w:jc w:val="center"/>
        <w:rPr>
          <w:sz w:val="24"/>
        </w:rPr>
      </w:pPr>
      <w:r w:rsidRPr="0094021B">
        <w:rPr>
          <w:rFonts w:ascii="Times New Roman" w:hAnsi="Times New Roman" w:cs="Times New Roman"/>
          <w:b/>
          <w:highlight w:val="green"/>
        </w:rPr>
        <w:lastRenderedPageBreak/>
        <w:t>Table S</w:t>
      </w:r>
      <w:r w:rsidR="0094021B" w:rsidRPr="0094021B">
        <w:rPr>
          <w:rFonts w:ascii="Times New Roman" w:hAnsi="Times New Roman" w:cs="Times New Roman"/>
          <w:b/>
          <w:highlight w:val="green"/>
        </w:rPr>
        <w:t>2</w:t>
      </w:r>
      <w:r w:rsidR="00E51B48" w:rsidRPr="0094021B">
        <w:rPr>
          <w:rFonts w:ascii="Times New Roman" w:hAnsi="Times New Roman" w:cs="Times New Roman"/>
          <w:b/>
          <w:highlight w:val="green"/>
        </w:rPr>
        <w:t>.</w:t>
      </w:r>
      <w:r w:rsidR="00015D2B">
        <w:rPr>
          <w:rFonts w:ascii="Times New Roman" w:hAnsi="Times New Roman" w:cs="Times New Roman"/>
          <w:b/>
        </w:rPr>
        <w:t xml:space="preserve"> </w:t>
      </w:r>
      <w:r w:rsidRPr="002F16FB">
        <w:rPr>
          <w:rFonts w:ascii="Times New Roman" w:hAnsi="Times New Roman" w:cs="Times New Roman"/>
        </w:rPr>
        <w:t>Correlation plot showing Inter correlation among the descriptors.</w:t>
      </w:r>
    </w:p>
    <w:tbl>
      <w:tblPr>
        <w:tblW w:w="3741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60"/>
        <w:gridCol w:w="1276"/>
        <w:gridCol w:w="1305"/>
      </w:tblGrid>
      <w:tr w:rsidR="002F16FB" w:rsidRPr="002F16FB" w:rsidTr="00885F58">
        <w:trPr>
          <w:trHeight w:val="220"/>
          <w:jc w:val="center"/>
        </w:trPr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78C0" w:rsidRPr="002F16FB" w:rsidRDefault="002178C0" w:rsidP="00EB3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2"/>
                <w:lang w:val="en-IN" w:eastAsia="en-IN" w:bidi="ar-SA"/>
              </w:rPr>
            </w:pPr>
            <w:r w:rsidRPr="002F16FB">
              <w:rPr>
                <w:rFonts w:ascii="Times New Roman" w:eastAsia="Times New Roman" w:hAnsi="Times New Roman" w:cs="Times New Roman"/>
                <w:sz w:val="20"/>
                <w:szCs w:val="22"/>
                <w:lang w:val="en-IN" w:eastAsia="en-IN" w:bidi="ar-SA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78C0" w:rsidRPr="002F16FB" w:rsidRDefault="002178C0" w:rsidP="00EB3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2"/>
                <w:lang w:val="en-IN" w:eastAsia="en-IN" w:bidi="ar-SA"/>
              </w:rPr>
            </w:pPr>
            <w:r w:rsidRPr="002F16FB">
              <w:rPr>
                <w:rFonts w:ascii="Times New Roman" w:eastAsia="Times New Roman" w:hAnsi="Times New Roman" w:cs="Times New Roman"/>
                <w:bCs/>
                <w:sz w:val="20"/>
                <w:szCs w:val="22"/>
                <w:lang w:val="en-IN" w:eastAsia="en-IN" w:bidi="ar-SA"/>
              </w:rPr>
              <w:t>FNSA-2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78C0" w:rsidRPr="002F16FB" w:rsidRDefault="002178C0" w:rsidP="00EB3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2"/>
                <w:lang w:val="en-IN" w:eastAsia="en-IN" w:bidi="ar-SA"/>
              </w:rPr>
            </w:pPr>
            <w:r w:rsidRPr="002F16FB">
              <w:rPr>
                <w:rFonts w:ascii="Times New Roman" w:eastAsia="Times New Roman" w:hAnsi="Times New Roman" w:cs="Times New Roman"/>
                <w:bCs/>
                <w:sz w:val="20"/>
                <w:szCs w:val="22"/>
                <w:lang w:val="en-IN" w:eastAsia="en-IN" w:bidi="ar-SA"/>
              </w:rPr>
              <w:t>WV.mass</w:t>
            </w:r>
          </w:p>
        </w:tc>
      </w:tr>
      <w:tr w:rsidR="002F16FB" w:rsidRPr="002F16FB" w:rsidTr="00885F58">
        <w:trPr>
          <w:trHeight w:val="220"/>
          <w:jc w:val="center"/>
        </w:trPr>
        <w:tc>
          <w:tcPr>
            <w:tcW w:w="11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78C0" w:rsidRPr="002F16FB" w:rsidRDefault="002178C0" w:rsidP="00EB3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2"/>
                <w:lang w:val="en-IN" w:eastAsia="en-IN" w:bidi="ar-SA"/>
              </w:rPr>
            </w:pPr>
            <w:r w:rsidRPr="002F16FB">
              <w:rPr>
                <w:rFonts w:ascii="Times New Roman" w:eastAsia="Times New Roman" w:hAnsi="Times New Roman" w:cs="Times New Roman"/>
                <w:bCs/>
                <w:sz w:val="20"/>
                <w:szCs w:val="22"/>
                <w:lang w:val="en-IN" w:eastAsia="en-IN" w:bidi="ar-SA"/>
              </w:rPr>
              <w:t>FNSA-2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78C0" w:rsidRPr="002F16FB" w:rsidRDefault="002178C0" w:rsidP="00EB36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2"/>
                <w:lang w:val="en-IN" w:eastAsia="en-IN" w:bidi="ar-SA"/>
              </w:rPr>
            </w:pPr>
            <w:r w:rsidRPr="002F16FB">
              <w:rPr>
                <w:rFonts w:ascii="Times New Roman" w:eastAsia="Times New Roman" w:hAnsi="Times New Roman" w:cs="Times New Roman"/>
                <w:b/>
                <w:sz w:val="20"/>
                <w:szCs w:val="22"/>
                <w:lang w:val="en-IN" w:eastAsia="en-IN" w:bidi="ar-SA"/>
              </w:rPr>
              <w:t>1</w:t>
            </w:r>
            <w:r w:rsidR="00EB36AB" w:rsidRPr="002F16FB">
              <w:rPr>
                <w:rFonts w:ascii="Times New Roman" w:eastAsia="Times New Roman" w:hAnsi="Times New Roman" w:cs="Times New Roman"/>
                <w:b/>
                <w:sz w:val="20"/>
                <w:szCs w:val="22"/>
                <w:lang w:val="en-IN" w:eastAsia="en-IN" w:bidi="ar-SA"/>
              </w:rPr>
              <w:t>.0000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78C0" w:rsidRPr="002F16FB" w:rsidRDefault="002178C0" w:rsidP="00EB3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2"/>
                <w:lang w:val="en-IN" w:eastAsia="en-IN" w:bidi="ar-SA"/>
              </w:rPr>
            </w:pPr>
            <w:r w:rsidRPr="002F16FB">
              <w:rPr>
                <w:rFonts w:ascii="Times New Roman" w:eastAsia="Times New Roman" w:hAnsi="Times New Roman" w:cs="Times New Roman"/>
                <w:sz w:val="20"/>
                <w:szCs w:val="22"/>
                <w:lang w:val="en-IN" w:eastAsia="en-IN" w:bidi="ar-SA"/>
              </w:rPr>
              <w:t> </w:t>
            </w:r>
          </w:p>
        </w:tc>
      </w:tr>
      <w:tr w:rsidR="002F16FB" w:rsidRPr="002F16FB" w:rsidTr="00885F58">
        <w:trPr>
          <w:trHeight w:val="220"/>
          <w:jc w:val="center"/>
        </w:trPr>
        <w:tc>
          <w:tcPr>
            <w:tcW w:w="1160" w:type="dxa"/>
            <w:shd w:val="clear" w:color="auto" w:fill="auto"/>
            <w:noWrap/>
            <w:vAlign w:val="center"/>
            <w:hideMark/>
          </w:tcPr>
          <w:p w:rsidR="002178C0" w:rsidRPr="002F16FB" w:rsidRDefault="002178C0" w:rsidP="00EB36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2"/>
                <w:lang w:val="en-IN" w:eastAsia="en-IN" w:bidi="ar-SA"/>
              </w:rPr>
            </w:pPr>
            <w:r w:rsidRPr="002F16FB">
              <w:rPr>
                <w:rFonts w:ascii="Times New Roman" w:eastAsia="Times New Roman" w:hAnsi="Times New Roman" w:cs="Times New Roman"/>
                <w:bCs/>
                <w:sz w:val="20"/>
                <w:szCs w:val="22"/>
                <w:lang w:val="en-IN" w:eastAsia="en-IN" w:bidi="ar-SA"/>
              </w:rPr>
              <w:t>WV.mass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78C0" w:rsidRPr="002F16FB" w:rsidRDefault="002178C0" w:rsidP="00EB36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2"/>
                <w:lang w:val="en-IN" w:eastAsia="en-IN" w:bidi="ar-SA"/>
              </w:rPr>
            </w:pPr>
            <w:r w:rsidRPr="002F16FB">
              <w:rPr>
                <w:rFonts w:ascii="Times New Roman" w:eastAsia="Times New Roman" w:hAnsi="Times New Roman" w:cs="Times New Roman"/>
                <w:sz w:val="20"/>
                <w:szCs w:val="22"/>
                <w:lang w:val="en-IN" w:eastAsia="en-IN" w:bidi="ar-SA"/>
              </w:rPr>
              <w:t>-0.5009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2178C0" w:rsidRPr="002F16FB" w:rsidRDefault="002178C0" w:rsidP="00EB36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2"/>
                <w:lang w:val="en-IN" w:eastAsia="en-IN" w:bidi="ar-SA"/>
              </w:rPr>
            </w:pPr>
            <w:r w:rsidRPr="002F16FB">
              <w:rPr>
                <w:rFonts w:ascii="Times New Roman" w:eastAsia="Times New Roman" w:hAnsi="Times New Roman" w:cs="Times New Roman"/>
                <w:b/>
                <w:sz w:val="20"/>
                <w:szCs w:val="22"/>
                <w:lang w:val="en-IN" w:eastAsia="en-IN" w:bidi="ar-SA"/>
              </w:rPr>
              <w:t>1</w:t>
            </w:r>
            <w:r w:rsidR="00EB36AB" w:rsidRPr="002F16FB">
              <w:rPr>
                <w:rFonts w:ascii="Times New Roman" w:eastAsia="Times New Roman" w:hAnsi="Times New Roman" w:cs="Times New Roman"/>
                <w:b/>
                <w:sz w:val="20"/>
                <w:szCs w:val="22"/>
                <w:lang w:val="en-IN" w:eastAsia="en-IN" w:bidi="ar-SA"/>
              </w:rPr>
              <w:t>.0000</w:t>
            </w:r>
          </w:p>
        </w:tc>
      </w:tr>
    </w:tbl>
    <w:p w:rsidR="009E12AA" w:rsidRDefault="009E12AA">
      <w:pPr>
        <w:spacing w:line="360" w:lineRule="auto"/>
        <w:jc w:val="both"/>
      </w:pPr>
    </w:p>
    <w:p w:rsidR="00413996" w:rsidRPr="00413996" w:rsidRDefault="00413996" w:rsidP="00015D2B">
      <w:pPr>
        <w:jc w:val="center"/>
        <w:rPr>
          <w:sz w:val="24"/>
        </w:rPr>
      </w:pPr>
      <w:r w:rsidRPr="00CF6C38">
        <w:rPr>
          <w:rFonts w:ascii="Times New Roman" w:hAnsi="Times New Roman" w:cs="Times New Roman"/>
          <w:b/>
          <w:szCs w:val="20"/>
          <w:highlight w:val="green"/>
        </w:rPr>
        <w:t>Table S</w:t>
      </w:r>
      <w:r w:rsidR="00CF6C38" w:rsidRPr="00CF6C38">
        <w:rPr>
          <w:rFonts w:ascii="Times New Roman" w:hAnsi="Times New Roman" w:cs="Times New Roman"/>
          <w:b/>
          <w:szCs w:val="20"/>
          <w:highlight w:val="green"/>
        </w:rPr>
        <w:t>3</w:t>
      </w:r>
      <w:r w:rsidR="002C7B22" w:rsidRPr="00CF6C38">
        <w:rPr>
          <w:rFonts w:ascii="Times New Roman" w:hAnsi="Times New Roman" w:cs="Times New Roman"/>
          <w:b/>
          <w:szCs w:val="20"/>
          <w:highlight w:val="green"/>
        </w:rPr>
        <w:t>.</w:t>
      </w:r>
      <w:r w:rsidR="00015D2B">
        <w:rPr>
          <w:rFonts w:ascii="Times New Roman" w:hAnsi="Times New Roman" w:cs="Times New Roman"/>
          <w:b/>
          <w:szCs w:val="20"/>
        </w:rPr>
        <w:t xml:space="preserve"> </w:t>
      </w:r>
      <w:r w:rsidRPr="00413996">
        <w:rPr>
          <w:rFonts w:ascii="Times New Roman" w:hAnsi="Times New Roman" w:cs="Times New Roman"/>
          <w:szCs w:val="20"/>
        </w:rPr>
        <w:t>Predicting capability of the model.</w:t>
      </w:r>
    </w:p>
    <w:tbl>
      <w:tblPr>
        <w:tblW w:w="9194" w:type="dxa"/>
        <w:tblInd w:w="108" w:type="dxa"/>
        <w:tblBorders>
          <w:top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172"/>
        <w:gridCol w:w="1450"/>
        <w:gridCol w:w="1333"/>
        <w:gridCol w:w="1431"/>
        <w:gridCol w:w="993"/>
        <w:gridCol w:w="1134"/>
        <w:gridCol w:w="1681"/>
      </w:tblGrid>
      <w:tr w:rsidR="008A3CA2" w:rsidRPr="00D90E3B" w:rsidTr="00662BE6">
        <w:trPr>
          <w:trHeight w:val="345"/>
        </w:trPr>
        <w:tc>
          <w:tcPr>
            <w:tcW w:w="117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A3CA2" w:rsidRPr="00D90E3B" w:rsidRDefault="008A3CA2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  <w:t>Compound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3CA2" w:rsidRPr="00D90E3B" w:rsidRDefault="008A3CA2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  <w:t>FNSA-2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A3CA2" w:rsidRPr="00D90E3B" w:rsidRDefault="008A3CA2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  <w:t>WV.mass</w: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A3CA2" w:rsidRPr="00D90E3B" w:rsidRDefault="008A3CA2" w:rsidP="00987F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  <w:t xml:space="preserve">Actual pIC50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A3CA2" w:rsidRPr="00D90E3B" w:rsidRDefault="008A3CA2" w:rsidP="00987F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  <w:t>Predicted pIC50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A3CA2" w:rsidRPr="00D90E3B" w:rsidRDefault="008A3CA2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  <w:t>Binding Energy (kcal/mol)</w:t>
            </w:r>
          </w:p>
        </w:tc>
      </w:tr>
      <w:tr w:rsidR="008A3CA2" w:rsidRPr="00D90E3B" w:rsidTr="00662BE6">
        <w:trPr>
          <w:trHeight w:val="345"/>
        </w:trPr>
        <w:tc>
          <w:tcPr>
            <w:tcW w:w="117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A3CA2" w:rsidRPr="00D90E3B" w:rsidRDefault="008A3CA2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</w:p>
        </w:tc>
        <w:tc>
          <w:tcPr>
            <w:tcW w:w="145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3CA2" w:rsidRPr="00D90E3B" w:rsidRDefault="008A3CA2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</w:p>
        </w:tc>
        <w:tc>
          <w:tcPr>
            <w:tcW w:w="133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3CA2" w:rsidRPr="00D90E3B" w:rsidRDefault="008A3CA2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</w:p>
        </w:tc>
        <w:tc>
          <w:tcPr>
            <w:tcW w:w="143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A3CA2" w:rsidRPr="00D90E3B" w:rsidRDefault="008A3CA2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A3CA2" w:rsidRPr="00D90E3B" w:rsidRDefault="008A3CA2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  <w:t>MLR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3CA2" w:rsidRPr="00D90E3B" w:rsidRDefault="008A3CA2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  <w:t>ANN</w:t>
            </w:r>
          </w:p>
        </w:tc>
        <w:tc>
          <w:tcPr>
            <w:tcW w:w="168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A3CA2" w:rsidRPr="00D90E3B" w:rsidRDefault="008A3CA2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P3</w:t>
            </w:r>
          </w:p>
        </w:tc>
        <w:tc>
          <w:tcPr>
            <w:tcW w:w="145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-1.093761226</w:t>
            </w:r>
          </w:p>
        </w:tc>
        <w:tc>
          <w:tcPr>
            <w:tcW w:w="1333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466.0459928</w:t>
            </w:r>
          </w:p>
        </w:tc>
        <w:tc>
          <w:tcPr>
            <w:tcW w:w="1431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9.2076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9.015</w:t>
            </w:r>
            <w:r w:rsidR="00C24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9.134166</w:t>
            </w:r>
          </w:p>
        </w:tc>
        <w:tc>
          <w:tcPr>
            <w:tcW w:w="1681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-10.83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P8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-1.289875215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483.6443439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9.1024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8.9735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8.95946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-9.65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P9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-0.941801377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440.8019842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9.0809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8.9955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9.110247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-11.59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-1.000300907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474.8909539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9.0757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9.1116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9.388171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-12.43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P11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-1.268224374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486.4081662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9.0706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8.9991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8.996106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-10.65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P13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-1.251181191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431.2045232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8.9586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8.7635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8.816758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-10.08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P18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-1.351835612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490.7503393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8.8539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8.9673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8.922818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-9.81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P20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-0.893970711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403.5977236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8.8539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8.8589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8.870273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-11.29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P21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-0.812127576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369.1126695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8.8539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8.7553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8.828</w:t>
            </w:r>
            <w:r w:rsidR="000E2C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000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-10.08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P22*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-1.177004265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390.0600205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8.8239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8.6255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8.598856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-11.45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P23*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-1.20006543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390.5418833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8.8239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8.6136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8.60356</w:t>
            </w:r>
            <w:r w:rsidR="000E2C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-10.52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P24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-1.24433874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447.7893047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8.7959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8.8416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8.882089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-10.37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P26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-1.153354576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430.8595705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8.7959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8.8218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8.751764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-10.6</w:t>
            </w:r>
            <w:r w:rsidR="00C24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P27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-1.275169355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455.8909449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8.7696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8.8588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8.898611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-9.61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P28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-1.461569905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454.5207114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8.7696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8.7387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8.767857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-9.68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P29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-1.190765937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398.3589492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8.7696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8.6541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8.623892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-11.34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P30*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-1.009717859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437.5845905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8.7447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8.9396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8.85675</w:t>
            </w:r>
            <w:r w:rsidR="000E2C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-11.21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P34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-1.19474898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388.5519883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8.6576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8.608</w:t>
            </w:r>
            <w:r w:rsidR="00C24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8.59784</w:t>
            </w:r>
            <w:r w:rsidR="000E2C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-11.55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P37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-1.147905307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425.7529167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8.6383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8.8024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8.715576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-10.27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P38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-1.305532191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380.4872362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8.6198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8.5043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8.497436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-9.55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P39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-1.188670281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365.2730822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8.6198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8.5079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8.543291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-9.86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P40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-1.357287308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396.1555578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8.6021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8.5424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8.585701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-10.18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P43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-1.120263031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394.9823862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8.585</w:t>
            </w:r>
            <w:r w:rsidR="00C24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8.6822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8.582583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-11.81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P48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-1.139924452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383.7015121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8.5528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8.6199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8.574855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-10.22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P49*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-1.288558338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374.782219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8.5376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8.4892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8.476587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-10.67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P50*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-1.221047154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395.4994553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8.5376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8.6228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8.622611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-10.63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P51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-1.278914128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396.2643524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8.5376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8.5909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8.633924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C24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-8.12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P53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-1.171120006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393.1069977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8.5229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8.6427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8.604127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-9.72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P54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-1.282724216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392.2670612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8.5229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8.5707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8.606561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-10.55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P62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-1.037759835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293.1599556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8.4949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8.2789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8.313978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-11.29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P63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-1.149504802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326.4239944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8.4815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8.3588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8.441147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-10.99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P67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-1.20084904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312.8005781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8.4202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8.2667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8.258354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-9.83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P71*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-0.956451929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292.9381378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8.3979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8.3276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8.271011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-12.05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P75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-1.030556155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290.9164702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8.3872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8.2733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8.302343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-10.76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P76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-1.071743288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288.4980653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8.3665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8.2373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8.30468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-12.07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P79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-0.866302184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312.2077148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8.3468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8.4686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8.315915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-10.79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P82*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-0.967528189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311.8649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8.3279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8.4052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8.295174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-11.35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P83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-0.950561985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269.4200154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8.3098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8.2264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8.235284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-11.14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P84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-1.608742901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402.3371364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8.3098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8.4162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8.297123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-9.81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P86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-1.22358509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348.3130716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8.284</w:t>
            </w:r>
            <w:r w:rsidR="00C24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8.411</w:t>
            </w:r>
            <w:r w:rsidR="00C24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8.432605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-11.54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P87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-1.277298748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284.6712429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8.2757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8.0946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8.043711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-9.84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P88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-0.956734155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295.5433274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8.2757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8.3391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8.274075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-10.79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P89*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-0.907824495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275.4206809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8.2757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8.2793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8.254304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-10.1</w:t>
            </w:r>
            <w:r w:rsidR="00C24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lastRenderedPageBreak/>
              <w:t>P90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-0.951518061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275.3156307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8.2676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8.2521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8.246003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</w:t>
            </w:r>
            <w:r w:rsidR="00C24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.00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P92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-0.946018155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271.8296685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8.2518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8.24</w:t>
            </w:r>
            <w:r w:rsidR="00C24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8.241018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-11.3</w:t>
            </w:r>
            <w:r w:rsidR="00C24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P94*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-1.048608527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302.1807046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8.2366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8.3125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8.349448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-11.21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P95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-1.141258974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287.9637263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8.2147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8.1925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8.225118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-10.92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P98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-1.004057097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259.4315125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8.1938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8.1492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8.174846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-12.29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P99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-1.200350531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294.9664349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8.1938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8.1875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8.154387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-10.12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P100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-1.087821216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290.7514952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8.1871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8.2376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8.311175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-11.16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P101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-1.020503872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289.0435336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8.1805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8.2711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8.290839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-10.89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P102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-0.960001084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225.4055513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8.1805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8.0245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8.063005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-11.85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P103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-0.914044276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262.5898194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8.1805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8.2183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8.237408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-11.64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P104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-1.205720956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305.780399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8.1805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8.2324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8.202967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-11.87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P106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-1.153615043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249.3103523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8.1549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8.0127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8.061519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-10.62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P107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-1.203736849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287.2440067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8.1487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8.151</w:t>
            </w:r>
            <w:r w:rsidR="00C24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8.114839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-10.73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P108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-0.77195456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275.5836452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8.1487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8.3631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8.314827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-11.01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P109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-0.993181655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276.7251125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8.1427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8.2329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8.246725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-11.26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P111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-0.925413461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299.5132431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8.1249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8.3759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8.275596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-10.28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P112*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-0.962969559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256.2498565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8.1079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8.1602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8.193182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-10.23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P113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-1.136107738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276.2691692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8.1079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8.1435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8.163742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-11.53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P114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-1.037563997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247.5404471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8.1079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8.0757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8.0837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-11.17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P116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-1.254534001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246.0736112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8.0757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7.9365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8.054519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-10.59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P117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-1.038259938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240.2081497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8.0757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8.0427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8.045579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-11.14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P118*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-1.430161894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284.335968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8.0706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7.9996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8.021752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-9.44</w:t>
            </w:r>
            <w:r w:rsidR="00C24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P119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-1.137785757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295.8139121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8.0655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8.2296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8.282284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-10.85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P120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-1.059477554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246.8985607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8.0605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8.0595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8.070634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-10.51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P122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-1.420891716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315.6397377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8.041</w:t>
            </w:r>
            <w:r w:rsidR="00C24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8.1448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8.028005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-10.54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P123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-1.065614807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273.7036687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8.0315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8.1752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8.22324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-10.26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P124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-1.313138149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299.2411275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8.0269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8.1376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8.04168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-9.56</w:t>
            </w:r>
            <w:r w:rsidR="00F832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P125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-0.904854153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212.3289842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8.0269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</w:t>
            </w:r>
            <w:r w:rsidR="00C24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.0000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8.122219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-11.61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P128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-1.519990151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322.6341677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8.0223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8.1153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8.07369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-10.03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P130*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-0.959072161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216.5824496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8.0132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7.9858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8.027516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-10.95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P131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-1.297645439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248.2613617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8.0088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7.9199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8.052354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-10.02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P133</w:t>
            </w:r>
          </w:p>
        </w:tc>
        <w:tc>
          <w:tcPr>
            <w:tcW w:w="1450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-1.141999364</w:t>
            </w:r>
          </w:p>
        </w:tc>
        <w:tc>
          <w:tcPr>
            <w:tcW w:w="133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277.1807916</w:t>
            </w:r>
          </w:p>
        </w:tc>
        <w:tc>
          <w:tcPr>
            <w:tcW w:w="143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8.0044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8.144</w:t>
            </w:r>
            <w:r w:rsidR="00C24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8.160203</w:t>
            </w:r>
          </w:p>
        </w:tc>
        <w:tc>
          <w:tcPr>
            <w:tcW w:w="1681" w:type="dxa"/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-10.23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P135</w:t>
            </w:r>
          </w:p>
        </w:tc>
        <w:tc>
          <w:tcPr>
            <w:tcW w:w="1450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-0.946001952</w:t>
            </w:r>
          </w:p>
        </w:tc>
        <w:tc>
          <w:tcPr>
            <w:tcW w:w="1333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218.535159</w:t>
            </w:r>
            <w:r w:rsidR="00C24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  <w:tc>
          <w:tcPr>
            <w:tcW w:w="1431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</w:t>
            </w:r>
            <w:r w:rsidR="00C24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.0000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8.0025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8.059788</w:t>
            </w:r>
          </w:p>
        </w:tc>
        <w:tc>
          <w:tcPr>
            <w:tcW w:w="1681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-10.98</w:t>
            </w:r>
          </w:p>
        </w:tc>
      </w:tr>
      <w:tr w:rsidR="00D90E3B" w:rsidRPr="00D90E3B" w:rsidTr="00662BE6">
        <w:trPr>
          <w:trHeight w:val="203"/>
        </w:trPr>
        <w:tc>
          <w:tcPr>
            <w:tcW w:w="1172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P136</w:t>
            </w:r>
          </w:p>
        </w:tc>
        <w:tc>
          <w:tcPr>
            <w:tcW w:w="145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-1.400156611</w:t>
            </w:r>
          </w:p>
        </w:tc>
        <w:tc>
          <w:tcPr>
            <w:tcW w:w="1333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304.8889248</w:t>
            </w:r>
          </w:p>
        </w:tc>
        <w:tc>
          <w:tcPr>
            <w:tcW w:w="1431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</w:t>
            </w:r>
            <w:r w:rsidR="00C243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.0000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8.1096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8.022396</w:t>
            </w:r>
          </w:p>
        </w:tc>
        <w:tc>
          <w:tcPr>
            <w:tcW w:w="1681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D90E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-11.55</w:t>
            </w:r>
          </w:p>
        </w:tc>
      </w:tr>
      <w:tr w:rsidR="00D90E3B" w:rsidRPr="00D90E3B" w:rsidTr="00662BE6">
        <w:trPr>
          <w:trHeight w:val="203"/>
        </w:trPr>
        <w:tc>
          <w:tcPr>
            <w:tcW w:w="9194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D90E3B" w:rsidRPr="00D90E3B" w:rsidRDefault="00D90E3B" w:rsidP="00D90E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9E12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*Predicted compounds</w:t>
            </w:r>
          </w:p>
        </w:tc>
      </w:tr>
    </w:tbl>
    <w:p w:rsidR="00D90E3B" w:rsidRDefault="00D90E3B">
      <w:pPr>
        <w:spacing w:line="360" w:lineRule="auto"/>
        <w:jc w:val="both"/>
      </w:pPr>
    </w:p>
    <w:p w:rsidR="00D90E3B" w:rsidRDefault="00D90E3B">
      <w:pPr>
        <w:spacing w:line="360" w:lineRule="auto"/>
        <w:jc w:val="both"/>
      </w:pPr>
    </w:p>
    <w:p w:rsidR="00CF6C38" w:rsidRDefault="00CF6C38">
      <w:pPr>
        <w:spacing w:line="360" w:lineRule="auto"/>
        <w:jc w:val="both"/>
      </w:pPr>
    </w:p>
    <w:p w:rsidR="00BB2BC4" w:rsidRDefault="00BB2BC4">
      <w:pPr>
        <w:spacing w:line="360" w:lineRule="auto"/>
        <w:jc w:val="both"/>
      </w:pPr>
    </w:p>
    <w:p w:rsidR="00A8247A" w:rsidRDefault="00A8247A">
      <w:pPr>
        <w:spacing w:line="360" w:lineRule="auto"/>
        <w:jc w:val="both"/>
      </w:pPr>
    </w:p>
    <w:p w:rsidR="00CF6C38" w:rsidRDefault="00CF6C38">
      <w:pPr>
        <w:spacing w:line="360" w:lineRule="auto"/>
        <w:jc w:val="both"/>
      </w:pPr>
    </w:p>
    <w:p w:rsidR="00A8247A" w:rsidRDefault="00A8247A">
      <w:pPr>
        <w:spacing w:line="360" w:lineRule="auto"/>
        <w:jc w:val="both"/>
      </w:pPr>
    </w:p>
    <w:p w:rsidR="00924ED3" w:rsidRDefault="00924ED3">
      <w:pPr>
        <w:spacing w:line="360" w:lineRule="auto"/>
        <w:jc w:val="both"/>
      </w:pPr>
    </w:p>
    <w:p w:rsidR="00514149" w:rsidRPr="00514149" w:rsidRDefault="00514149" w:rsidP="00514149">
      <w:pPr>
        <w:jc w:val="both"/>
        <w:rPr>
          <w:sz w:val="24"/>
        </w:rPr>
      </w:pPr>
      <w:r w:rsidRPr="00CF6C38">
        <w:rPr>
          <w:rFonts w:ascii="Times New Roman" w:eastAsia="Times New Roman" w:hAnsi="Times New Roman" w:cs="Times New Roman"/>
          <w:b/>
          <w:bCs/>
          <w:color w:val="000000"/>
          <w:szCs w:val="22"/>
          <w:highlight w:val="green"/>
          <w:lang w:val="en-IN" w:eastAsia="en-IN" w:bidi="ar-SA"/>
        </w:rPr>
        <w:lastRenderedPageBreak/>
        <w:t>Table S</w:t>
      </w:r>
      <w:r w:rsidR="00CF6C38" w:rsidRPr="00CF6C38">
        <w:rPr>
          <w:rFonts w:ascii="Times New Roman" w:eastAsia="Times New Roman" w:hAnsi="Times New Roman" w:cs="Times New Roman"/>
          <w:b/>
          <w:bCs/>
          <w:color w:val="000000"/>
          <w:szCs w:val="22"/>
          <w:highlight w:val="green"/>
          <w:lang w:val="en-IN" w:eastAsia="en-IN" w:bidi="ar-SA"/>
        </w:rPr>
        <w:t>4</w:t>
      </w:r>
      <w:r w:rsidR="00E51B48" w:rsidRPr="00CF6C38">
        <w:rPr>
          <w:rFonts w:ascii="Times New Roman" w:eastAsia="Times New Roman" w:hAnsi="Times New Roman" w:cs="Times New Roman"/>
          <w:b/>
          <w:bCs/>
          <w:color w:val="000000"/>
          <w:szCs w:val="22"/>
          <w:highlight w:val="green"/>
          <w:lang w:val="en-IN" w:eastAsia="en-IN" w:bidi="ar-SA"/>
        </w:rPr>
        <w:t>.</w:t>
      </w:r>
      <w:r w:rsidRPr="00514149">
        <w:rPr>
          <w:rFonts w:ascii="Times New Roman" w:eastAsia="Times New Roman" w:hAnsi="Times New Roman" w:cs="Times New Roman"/>
          <w:b/>
          <w:bCs/>
          <w:color w:val="000000"/>
          <w:szCs w:val="22"/>
          <w:lang w:val="en-IN" w:eastAsia="en-IN" w:bidi="ar-SA"/>
        </w:rPr>
        <w:t xml:space="preserve"> </w:t>
      </w:r>
      <w:r w:rsidRPr="00514149">
        <w:rPr>
          <w:rFonts w:ascii="Times New Roman" w:hAnsi="Times New Roman" w:cs="Times New Roman"/>
          <w:szCs w:val="22"/>
        </w:rPr>
        <w:t>pIC50 values of designed compounds predicted by the best model equation and their binding energies</w:t>
      </w:r>
    </w:p>
    <w:tbl>
      <w:tblPr>
        <w:tblW w:w="7886" w:type="dxa"/>
        <w:jc w:val="center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312"/>
        <w:gridCol w:w="984"/>
        <w:gridCol w:w="1059"/>
        <w:gridCol w:w="1558"/>
        <w:gridCol w:w="1558"/>
        <w:gridCol w:w="1415"/>
      </w:tblGrid>
      <w:tr w:rsidR="009C4780" w:rsidRPr="001501D3" w:rsidTr="00A8247A">
        <w:trPr>
          <w:trHeight w:val="353"/>
          <w:jc w:val="center"/>
        </w:trPr>
        <w:tc>
          <w:tcPr>
            <w:tcW w:w="131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4780" w:rsidRPr="001501D3" w:rsidRDefault="009C4780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  <w:t>Compound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4780" w:rsidRPr="001501D3" w:rsidRDefault="009C4780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  <w:t>FNSA-2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4780" w:rsidRPr="001501D3" w:rsidRDefault="009C4780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  <w:t>WV.mass</w:t>
            </w:r>
          </w:p>
        </w:tc>
        <w:tc>
          <w:tcPr>
            <w:tcW w:w="311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C4780" w:rsidRPr="001501D3" w:rsidRDefault="009C4780" w:rsidP="00952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  <w:t>Predicted pIC50 (nM)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C4780" w:rsidRPr="001501D3" w:rsidRDefault="009C4780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  <w:t>Binding Energy (kcal/mol)</w:t>
            </w:r>
          </w:p>
        </w:tc>
      </w:tr>
      <w:tr w:rsidR="009C4780" w:rsidRPr="001501D3" w:rsidTr="00A8247A">
        <w:trPr>
          <w:trHeight w:val="352"/>
          <w:jc w:val="center"/>
        </w:trPr>
        <w:tc>
          <w:tcPr>
            <w:tcW w:w="131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C4780" w:rsidRPr="001501D3" w:rsidRDefault="009C4780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</w:p>
        </w:tc>
        <w:tc>
          <w:tcPr>
            <w:tcW w:w="984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C4780" w:rsidRPr="001501D3" w:rsidRDefault="009C4780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C4780" w:rsidRPr="001501D3" w:rsidRDefault="009C4780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C4780" w:rsidRPr="001501D3" w:rsidRDefault="009C4780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  <w:t>MLR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C4780" w:rsidRPr="001501D3" w:rsidRDefault="009C4780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  <w:t>ANN</w:t>
            </w:r>
          </w:p>
        </w:tc>
        <w:tc>
          <w:tcPr>
            <w:tcW w:w="141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C4780" w:rsidRPr="001501D3" w:rsidRDefault="009C4780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IN" w:eastAsia="en-IN" w:bidi="ar-SA"/>
              </w:rPr>
            </w:pP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P10af</w:t>
            </w:r>
          </w:p>
        </w:tc>
        <w:tc>
          <w:tcPr>
            <w:tcW w:w="98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-1.2192</w:t>
            </w:r>
          </w:p>
        </w:tc>
        <w:tc>
          <w:tcPr>
            <w:tcW w:w="1059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440.7754</w:t>
            </w:r>
          </w:p>
        </w:tc>
        <w:tc>
          <w:tcPr>
            <w:tcW w:w="1558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8.845146111</w:t>
            </w:r>
          </w:p>
        </w:tc>
        <w:tc>
          <w:tcPr>
            <w:tcW w:w="1558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8.849258538</w:t>
            </w:r>
          </w:p>
        </w:tc>
        <w:tc>
          <w:tcPr>
            <w:tcW w:w="1415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-10.94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tcBorders>
              <w:top w:val="nil"/>
            </w:tcBorders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P10ai</w:t>
            </w:r>
          </w:p>
        </w:tc>
        <w:tc>
          <w:tcPr>
            <w:tcW w:w="984" w:type="dxa"/>
            <w:tcBorders>
              <w:top w:val="nil"/>
            </w:tcBorders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-0.93176</w:t>
            </w:r>
          </w:p>
        </w:tc>
        <w:tc>
          <w:tcPr>
            <w:tcW w:w="1059" w:type="dxa"/>
            <w:tcBorders>
              <w:top w:val="nil"/>
            </w:tcBorders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501.7573</w:t>
            </w:r>
          </w:p>
        </w:tc>
        <w:tc>
          <w:tcPr>
            <w:tcW w:w="1558" w:type="dxa"/>
            <w:tcBorders>
              <w:top w:val="nil"/>
            </w:tcBorders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9.295335793</w:t>
            </w:r>
          </w:p>
        </w:tc>
        <w:tc>
          <w:tcPr>
            <w:tcW w:w="1558" w:type="dxa"/>
            <w:tcBorders>
              <w:top w:val="nil"/>
            </w:tcBorders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9.680514129</w:t>
            </w:r>
          </w:p>
        </w:tc>
        <w:tc>
          <w:tcPr>
            <w:tcW w:w="1415" w:type="dxa"/>
            <w:tcBorders>
              <w:top w:val="nil"/>
            </w:tcBorders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-13.21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P10bc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-0.98456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409.1279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8.846218992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8.623016391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-12.31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P10bh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-1.00309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424.1284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8.902391159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8.723383384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-13.22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P10bj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-1.05531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445.6104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8.967125525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8.884579411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-10.65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P10bs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-0.75363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367.6237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8.800664493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9.068374529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-13.2</w:t>
            </w:r>
            <w:r w:rsidR="00662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P10bv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-1.13827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442.1241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8.900703416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8.832800781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F448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n-IN" w:eastAsia="en-IN" w:bidi="ar-SA"/>
              </w:rPr>
              <w:t>-</w:t>
            </w:r>
            <w:r w:rsidR="00F448EA" w:rsidRPr="00F448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n-IN" w:eastAsia="en-IN" w:bidi="ar-SA"/>
              </w:rPr>
              <w:t>1</w:t>
            </w:r>
            <w:r w:rsidRPr="00F448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n-IN" w:eastAsia="en-IN" w:bidi="ar-SA"/>
              </w:rPr>
              <w:t>2.64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P10cm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-0.98772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422.4636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8.904296182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8.741999614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-11.25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P10ct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-1.06724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417.432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8.833026584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8.626171682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-12.84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P10dd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-1.14364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433.1255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8.85692793</w:t>
            </w:r>
            <w:r w:rsidR="00662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8.762173879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-11.84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P10ez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-1.1666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439.3852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8.871059601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8.820359062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-10.87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P10ff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-1.03232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424.7502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8.887311717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8.686336309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-11.2</w:t>
            </w:r>
            <w:r w:rsidR="00662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P10r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-1.1823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465.6107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8.979471188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9.008881883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-11.29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P10w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-0.90609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370.2442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8.719227196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8.505922497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-11.47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P9b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-1.05457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399.2919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8.75914137</w:t>
            </w:r>
            <w:r w:rsidR="00662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8.534101973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-11.82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P9bq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-1.1071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409.4255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8.772621943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8.61320752</w:t>
            </w:r>
            <w:r w:rsidR="00662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-10.94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P9q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-1.08142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430.0888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8.881313318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8.715844936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-12.78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P9r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-1.02687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385.2083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8.712707755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8.46464049</w:t>
            </w:r>
            <w:r w:rsidR="00662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-12.2</w:t>
            </w:r>
            <w:r w:rsidR="00662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P9s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-1.11193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407.4276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8.760676784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8.6096778</w:t>
            </w:r>
            <w:r w:rsidR="00662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00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-11.03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P9x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-0.9513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601.5272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9.732349409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9.902472241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-13.54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P3aa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-1.21981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436.3761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8.824980048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8.826671411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-6.8</w:t>
            </w:r>
            <w:r w:rsidR="00662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P3ad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-1.27199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415.903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8.700938803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8.752123096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-10.54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P3ba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-1.28229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459.7245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8.891840077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8.904661064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-11.94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P3bb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-1.26525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445.0463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8.836207445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8.87158396</w:t>
            </w:r>
            <w:r w:rsidR="00662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-11.86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P3bc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-1.21902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465.0159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8.954340026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8.96463481</w:t>
            </w:r>
            <w:r w:rsidR="00662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-12.34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P3bs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-1.11374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494.9644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9.153485301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9.484249625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-12.66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P3bt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-1.4864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504.934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8.970466744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8.869290037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-11.69</w:t>
            </w:r>
          </w:p>
        </w:tc>
      </w:tr>
      <w:tr w:rsidR="001501D3" w:rsidRPr="001501D3" w:rsidTr="00A8247A">
        <w:trPr>
          <w:trHeight w:val="246"/>
          <w:jc w:val="center"/>
        </w:trPr>
        <w:tc>
          <w:tcPr>
            <w:tcW w:w="1312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P3s</w:t>
            </w:r>
          </w:p>
        </w:tc>
        <w:tc>
          <w:tcPr>
            <w:tcW w:w="984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-1.32809</w:t>
            </w:r>
          </w:p>
        </w:tc>
        <w:tc>
          <w:tcPr>
            <w:tcW w:w="1059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479.5948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8.953247448</w:t>
            </w:r>
          </w:p>
        </w:tc>
        <w:tc>
          <w:tcPr>
            <w:tcW w:w="1558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8.91799654</w:t>
            </w:r>
            <w:r w:rsidR="006624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0</w:t>
            </w:r>
          </w:p>
        </w:tc>
        <w:tc>
          <w:tcPr>
            <w:tcW w:w="1415" w:type="dxa"/>
            <w:shd w:val="clear" w:color="auto" w:fill="FFFFFF" w:themeFill="background1"/>
            <w:noWrap/>
            <w:vAlign w:val="center"/>
            <w:hideMark/>
          </w:tcPr>
          <w:p w:rsidR="001501D3" w:rsidRPr="001501D3" w:rsidRDefault="001501D3" w:rsidP="001501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</w:pPr>
            <w:r w:rsidRPr="001501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IN" w:eastAsia="en-IN" w:bidi="ar-SA"/>
              </w:rPr>
              <w:t>-11.64</w:t>
            </w:r>
          </w:p>
        </w:tc>
      </w:tr>
    </w:tbl>
    <w:p w:rsidR="001501D3" w:rsidRDefault="001501D3">
      <w:pPr>
        <w:spacing w:line="360" w:lineRule="auto"/>
        <w:jc w:val="both"/>
      </w:pPr>
    </w:p>
    <w:p w:rsidR="001501D3" w:rsidRDefault="001501D3">
      <w:pPr>
        <w:spacing w:line="360" w:lineRule="auto"/>
        <w:jc w:val="both"/>
      </w:pPr>
    </w:p>
    <w:p w:rsidR="00E1757C" w:rsidRDefault="00E1757C">
      <w:pPr>
        <w:spacing w:line="360" w:lineRule="auto"/>
        <w:jc w:val="both"/>
      </w:pPr>
    </w:p>
    <w:p w:rsidR="00A8247A" w:rsidRDefault="00A8247A">
      <w:pPr>
        <w:spacing w:line="360" w:lineRule="auto"/>
        <w:jc w:val="both"/>
      </w:pPr>
    </w:p>
    <w:p w:rsidR="003B5BB2" w:rsidRDefault="003B5BB2">
      <w:pPr>
        <w:spacing w:line="360" w:lineRule="auto"/>
        <w:jc w:val="both"/>
      </w:pPr>
    </w:p>
    <w:p w:rsidR="003B5BB2" w:rsidRDefault="003B5BB2">
      <w:pPr>
        <w:spacing w:line="360" w:lineRule="auto"/>
        <w:jc w:val="both"/>
      </w:pPr>
    </w:p>
    <w:p w:rsidR="006649A6" w:rsidRDefault="006649A6">
      <w:pPr>
        <w:spacing w:line="360" w:lineRule="auto"/>
        <w:jc w:val="both"/>
      </w:pPr>
    </w:p>
    <w:p w:rsidR="006649A6" w:rsidRDefault="006649A6">
      <w:pPr>
        <w:spacing w:line="360" w:lineRule="auto"/>
        <w:jc w:val="both"/>
      </w:pPr>
    </w:p>
    <w:p w:rsidR="007D3A44" w:rsidRDefault="007D3A44">
      <w:pPr>
        <w:spacing w:line="360" w:lineRule="auto"/>
        <w:jc w:val="both"/>
      </w:pPr>
      <w:r w:rsidRPr="00CF6C38">
        <w:rPr>
          <w:rFonts w:ascii="Times New Roman" w:eastAsia="Times New Roman" w:hAnsi="Times New Roman" w:cs="Times New Roman"/>
          <w:b/>
          <w:bCs/>
          <w:color w:val="000000"/>
          <w:highlight w:val="green"/>
          <w:lang w:eastAsia="en-IN"/>
        </w:rPr>
        <w:lastRenderedPageBreak/>
        <w:t>Table S</w:t>
      </w:r>
      <w:r w:rsidR="00CF6C38" w:rsidRPr="00CF6C38">
        <w:rPr>
          <w:rFonts w:ascii="Times New Roman" w:eastAsia="Times New Roman" w:hAnsi="Times New Roman" w:cs="Times New Roman"/>
          <w:b/>
          <w:bCs/>
          <w:color w:val="000000"/>
          <w:highlight w:val="green"/>
          <w:lang w:eastAsia="en-IN"/>
        </w:rPr>
        <w:t>5</w:t>
      </w:r>
      <w:r w:rsidR="00E51B48" w:rsidRPr="00CF6C38">
        <w:rPr>
          <w:rFonts w:ascii="Times New Roman" w:eastAsia="Times New Roman" w:hAnsi="Times New Roman" w:cs="Times New Roman"/>
          <w:b/>
          <w:bCs/>
          <w:color w:val="000000"/>
          <w:highlight w:val="green"/>
          <w:lang w:eastAsia="en-IN"/>
        </w:rPr>
        <w:t>.</w:t>
      </w:r>
      <w:r w:rsidRPr="008B0745">
        <w:rPr>
          <w:rFonts w:ascii="Times New Roman" w:eastAsia="Times New Roman" w:hAnsi="Times New Roman" w:cs="Times New Roman"/>
          <w:b/>
          <w:bCs/>
          <w:color w:val="000000"/>
          <w:lang w:eastAsia="en-IN"/>
        </w:rPr>
        <w:t xml:space="preserve"> </w:t>
      </w:r>
      <w:r w:rsidRPr="008B0745">
        <w:rPr>
          <w:rFonts w:ascii="Times New Roman" w:eastAsia="Times New Roman" w:hAnsi="Times New Roman" w:cs="Times New Roman"/>
          <w:bCs/>
          <w:color w:val="000000"/>
          <w:lang w:eastAsia="en-IN"/>
        </w:rPr>
        <w:t xml:space="preserve">Designed </w:t>
      </w:r>
      <w:r w:rsidRPr="008B0745">
        <w:rPr>
          <w:rFonts w:ascii="Times New Roman" w:eastAsia="Times New Roman" w:hAnsi="Times New Roman" w:cs="Times New Roman"/>
          <w:color w:val="000000"/>
        </w:rPr>
        <w:t>compounds having binding energies and various type of interaction with the receptor.</w:t>
      </w:r>
    </w:p>
    <w:tbl>
      <w:tblPr>
        <w:tblW w:w="7624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391"/>
        <w:gridCol w:w="1842"/>
        <w:gridCol w:w="4391"/>
      </w:tblGrid>
      <w:tr w:rsidR="00010EF6" w:rsidRPr="008B0745" w:rsidTr="00A8247A">
        <w:trPr>
          <w:trHeight w:val="463"/>
          <w:jc w:val="center"/>
        </w:trPr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Compounds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Binding Energy (kcal/mol)</w:t>
            </w:r>
          </w:p>
        </w:tc>
        <w:tc>
          <w:tcPr>
            <w:tcW w:w="4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/>
              </w:rPr>
              <w:t>H-Bond interaction</w:t>
            </w:r>
          </w:p>
        </w:tc>
      </w:tr>
      <w:tr w:rsidR="00010EF6" w:rsidRPr="008B0745" w:rsidTr="00A8247A">
        <w:trPr>
          <w:trHeight w:val="235"/>
          <w:jc w:val="center"/>
        </w:trPr>
        <w:tc>
          <w:tcPr>
            <w:tcW w:w="139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P3bs</w:t>
            </w:r>
          </w:p>
        </w:tc>
        <w:tc>
          <w:tcPr>
            <w:tcW w:w="184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-12.66</w:t>
            </w:r>
          </w:p>
        </w:tc>
        <w:tc>
          <w:tcPr>
            <w:tcW w:w="439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Asp50 (2 Å), Tyr55 (2.1 Å), His117 (2 Å)</w:t>
            </w:r>
          </w:p>
        </w:tc>
      </w:tr>
      <w:tr w:rsidR="00010EF6" w:rsidRPr="008B0745" w:rsidTr="00A8247A">
        <w:trPr>
          <w:trHeight w:val="268"/>
          <w:jc w:val="center"/>
        </w:trPr>
        <w:tc>
          <w:tcPr>
            <w:tcW w:w="139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P9q</w:t>
            </w:r>
          </w:p>
        </w:tc>
        <w:tc>
          <w:tcPr>
            <w:tcW w:w="1842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-12.78</w:t>
            </w:r>
          </w:p>
        </w:tc>
        <w:tc>
          <w:tcPr>
            <w:tcW w:w="439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Gln222 (1.9 Å), Asp224, Tyr319 (2.6 Å)</w:t>
            </w:r>
          </w:p>
        </w:tc>
      </w:tr>
      <w:tr w:rsidR="00010EF6" w:rsidRPr="008B0745" w:rsidTr="00A8247A">
        <w:trPr>
          <w:trHeight w:val="211"/>
          <w:jc w:val="center"/>
        </w:trPr>
        <w:tc>
          <w:tcPr>
            <w:tcW w:w="1391" w:type="dxa"/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P9x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-13.54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Gln190 (2.5 Å), Gln222 (1.8 Å), Asp224 (2 Å)</w:t>
            </w:r>
          </w:p>
        </w:tc>
      </w:tr>
      <w:tr w:rsidR="00010EF6" w:rsidRPr="008B0745" w:rsidTr="00A8247A">
        <w:trPr>
          <w:trHeight w:val="203"/>
          <w:jc w:val="center"/>
        </w:trPr>
        <w:tc>
          <w:tcPr>
            <w:tcW w:w="1391" w:type="dxa"/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P10bh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-13.22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Tyr24 (1.7 Å), Tyr55 (2.1 Å)</w:t>
            </w:r>
          </w:p>
        </w:tc>
      </w:tr>
      <w:tr w:rsidR="00010EF6" w:rsidRPr="008B0745" w:rsidTr="00A8247A">
        <w:trPr>
          <w:trHeight w:val="178"/>
          <w:jc w:val="center"/>
        </w:trPr>
        <w:tc>
          <w:tcPr>
            <w:tcW w:w="1391" w:type="dxa"/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P10bs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-13.20 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:rsidR="00010EF6" w:rsidRPr="008B0745" w:rsidRDefault="00C66108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06101">
              <w:rPr>
                <w:rFonts w:ascii="Times New Roman" w:hAnsi="Times New Roman" w:cs="Times New Roman"/>
                <w:color w:val="000000"/>
              </w:rPr>
              <w:t>−</w:t>
            </w:r>
          </w:p>
        </w:tc>
      </w:tr>
      <w:tr w:rsidR="00010EF6" w:rsidRPr="008B0745" w:rsidTr="00A8247A">
        <w:trPr>
          <w:trHeight w:val="195"/>
          <w:jc w:val="center"/>
        </w:trPr>
        <w:tc>
          <w:tcPr>
            <w:tcW w:w="1391" w:type="dxa"/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P10ct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-12.84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Ser166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</w:t>
            </w: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(2.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</w:t>
            </w: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Å), Gln190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</w:t>
            </w: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(2.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</w:t>
            </w: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Å)</w:t>
            </w:r>
          </w:p>
        </w:tc>
      </w:tr>
      <w:tr w:rsidR="00010EF6" w:rsidRPr="008B0745" w:rsidTr="00A8247A">
        <w:trPr>
          <w:trHeight w:val="162"/>
          <w:jc w:val="center"/>
        </w:trPr>
        <w:tc>
          <w:tcPr>
            <w:tcW w:w="1391" w:type="dxa"/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P10ai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-13.21</w:t>
            </w:r>
          </w:p>
        </w:tc>
        <w:tc>
          <w:tcPr>
            <w:tcW w:w="4391" w:type="dxa"/>
            <w:shd w:val="clear" w:color="auto" w:fill="auto"/>
            <w:vAlign w:val="center"/>
            <w:hideMark/>
          </w:tcPr>
          <w:p w:rsidR="00010EF6" w:rsidRPr="008B0745" w:rsidRDefault="00010EF6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Gln190</w:t>
            </w:r>
            <w:r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 </w:t>
            </w:r>
            <w:r w:rsidRPr="008B0745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(2.1 Å)</w:t>
            </w:r>
          </w:p>
        </w:tc>
      </w:tr>
    </w:tbl>
    <w:p w:rsidR="00010EF6" w:rsidRDefault="00010EF6">
      <w:pPr>
        <w:spacing w:line="360" w:lineRule="auto"/>
        <w:jc w:val="both"/>
      </w:pPr>
    </w:p>
    <w:p w:rsidR="00010EF6" w:rsidRDefault="00010EF6">
      <w:pPr>
        <w:spacing w:line="360" w:lineRule="auto"/>
        <w:jc w:val="both"/>
      </w:pPr>
    </w:p>
    <w:p w:rsidR="00010EF6" w:rsidRPr="00015D2B" w:rsidRDefault="00154622" w:rsidP="00015D2B">
      <w:pPr>
        <w:spacing w:line="360" w:lineRule="auto"/>
        <w:jc w:val="center"/>
        <w:rPr>
          <w:szCs w:val="22"/>
        </w:rPr>
      </w:pPr>
      <w:r w:rsidRPr="00CF6C38">
        <w:rPr>
          <w:rFonts w:ascii="Times New Roman" w:eastAsia="Times New Roman" w:hAnsi="Times New Roman" w:cs="Times New Roman"/>
          <w:b/>
          <w:bCs/>
          <w:color w:val="000000"/>
          <w:szCs w:val="22"/>
          <w:highlight w:val="green"/>
          <w:lang w:val="en-IN" w:eastAsia="en-IN" w:bidi="ar-SA"/>
        </w:rPr>
        <w:t>Table S</w:t>
      </w:r>
      <w:r w:rsidR="00CF6C38" w:rsidRPr="00CF6C38">
        <w:rPr>
          <w:rFonts w:ascii="Times New Roman" w:eastAsia="Times New Roman" w:hAnsi="Times New Roman" w:cs="Times New Roman"/>
          <w:b/>
          <w:bCs/>
          <w:color w:val="000000"/>
          <w:szCs w:val="22"/>
          <w:highlight w:val="green"/>
          <w:lang w:val="en-IN" w:eastAsia="en-IN" w:bidi="ar-SA"/>
        </w:rPr>
        <w:t>6</w:t>
      </w:r>
      <w:r w:rsidR="00E51B48">
        <w:rPr>
          <w:rFonts w:ascii="Times New Roman" w:eastAsia="Times New Roman" w:hAnsi="Times New Roman" w:cs="Times New Roman"/>
          <w:b/>
          <w:bCs/>
          <w:color w:val="000000"/>
          <w:szCs w:val="22"/>
          <w:lang w:val="en-IN" w:eastAsia="en-IN" w:bidi="ar-SA"/>
        </w:rPr>
        <w:t>.</w:t>
      </w:r>
      <w:r w:rsidRPr="00015D2B">
        <w:rPr>
          <w:rFonts w:ascii="Times New Roman" w:eastAsia="Times New Roman" w:hAnsi="Times New Roman" w:cs="Times New Roman"/>
          <w:b/>
          <w:bCs/>
          <w:color w:val="000000"/>
          <w:szCs w:val="22"/>
          <w:lang w:val="en-IN" w:eastAsia="en-IN" w:bidi="ar-SA"/>
        </w:rPr>
        <w:t xml:space="preserve"> </w:t>
      </w:r>
      <w:r w:rsidRPr="00015D2B">
        <w:rPr>
          <w:rFonts w:ascii="Times New Roman" w:eastAsia="Times New Roman" w:hAnsi="Times New Roman" w:cs="Times New Roman"/>
          <w:color w:val="000000"/>
          <w:szCs w:val="22"/>
        </w:rPr>
        <w:t>ADME and toxicity properties of the designed molecules.</w:t>
      </w:r>
    </w:p>
    <w:tbl>
      <w:tblPr>
        <w:tblW w:w="5238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1308"/>
        <w:gridCol w:w="1342"/>
        <w:gridCol w:w="1305"/>
        <w:gridCol w:w="1047"/>
        <w:gridCol w:w="973"/>
        <w:gridCol w:w="1386"/>
        <w:gridCol w:w="1499"/>
      </w:tblGrid>
      <w:tr w:rsidR="005B0427" w:rsidRPr="0045621B" w:rsidTr="00E77AE1">
        <w:trPr>
          <w:trHeight w:val="182"/>
          <w:jc w:val="center"/>
        </w:trPr>
        <w:tc>
          <w:tcPr>
            <w:tcW w:w="584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  <w:t>Compound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  <w:t>Absorption</w:t>
            </w:r>
          </w:p>
        </w:tc>
        <w:tc>
          <w:tcPr>
            <w:tcW w:w="131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  <w:t>Distribution</w:t>
            </w:r>
          </w:p>
        </w:tc>
        <w:tc>
          <w:tcPr>
            <w:tcW w:w="100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  <w:t>Metabolism</w:t>
            </w:r>
          </w:p>
        </w:tc>
        <w:tc>
          <w:tcPr>
            <w:tcW w:w="69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  <w:t>Excretion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  <w:t>Toxicity</w:t>
            </w:r>
          </w:p>
        </w:tc>
      </w:tr>
      <w:tr w:rsidR="005B0427" w:rsidRPr="0045621B" w:rsidTr="00E77AE1">
        <w:trPr>
          <w:trHeight w:val="519"/>
          <w:jc w:val="center"/>
        </w:trPr>
        <w:tc>
          <w:tcPr>
            <w:tcW w:w="584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</w:pP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  <w:t xml:space="preserve">Human Intestinal absorption (%) </w:t>
            </w:r>
          </w:p>
        </w:tc>
        <w:tc>
          <w:tcPr>
            <w:tcW w:w="6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  <w:t>BBB permeability (</w:t>
            </w:r>
            <w:r w:rsidRPr="00CE4F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  <w:t>log BB</w:t>
            </w:r>
            <w:r w:rsidRPr="004562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  <w:t>)</w:t>
            </w: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  <w:t>CNS permeability (log PS)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  <w:t>CYP3A4 substrate</w:t>
            </w:r>
          </w:p>
        </w:tc>
        <w:tc>
          <w:tcPr>
            <w:tcW w:w="48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  <w:t>CYP1A2 inhibitor</w:t>
            </w:r>
          </w:p>
        </w:tc>
        <w:tc>
          <w:tcPr>
            <w:tcW w:w="69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  <w:t>Total clearance (log mL/min/kg)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IN" w:eastAsia="en-IN" w:bidi="ar-SA"/>
              </w:rPr>
              <w:t>Maximum tolerated dose (log mg/kg/day)</w:t>
            </w:r>
          </w:p>
        </w:tc>
      </w:tr>
      <w:tr w:rsidR="005B0427" w:rsidRPr="0045621B" w:rsidTr="00E77AE1">
        <w:trPr>
          <w:trHeight w:val="182"/>
          <w:jc w:val="center"/>
        </w:trPr>
        <w:tc>
          <w:tcPr>
            <w:tcW w:w="584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P3bs</w:t>
            </w:r>
          </w:p>
        </w:tc>
        <w:tc>
          <w:tcPr>
            <w:tcW w:w="65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86.522</w:t>
            </w:r>
          </w:p>
        </w:tc>
        <w:tc>
          <w:tcPr>
            <w:tcW w:w="669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-0.345</w:t>
            </w:r>
          </w:p>
        </w:tc>
        <w:tc>
          <w:tcPr>
            <w:tcW w:w="650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-1.392</w:t>
            </w:r>
          </w:p>
        </w:tc>
        <w:tc>
          <w:tcPr>
            <w:tcW w:w="52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Yes</w:t>
            </w:r>
          </w:p>
        </w:tc>
        <w:tc>
          <w:tcPr>
            <w:tcW w:w="48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No</w:t>
            </w:r>
          </w:p>
        </w:tc>
        <w:tc>
          <w:tcPr>
            <w:tcW w:w="69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-0.058</w:t>
            </w:r>
          </w:p>
        </w:tc>
        <w:tc>
          <w:tcPr>
            <w:tcW w:w="74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-0.122</w:t>
            </w:r>
          </w:p>
        </w:tc>
      </w:tr>
      <w:tr w:rsidR="005B0427" w:rsidRPr="0045621B" w:rsidTr="00E77AE1">
        <w:trPr>
          <w:trHeight w:val="182"/>
          <w:jc w:val="center"/>
        </w:trPr>
        <w:tc>
          <w:tcPr>
            <w:tcW w:w="584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P9q</w:t>
            </w:r>
          </w:p>
        </w:tc>
        <w:tc>
          <w:tcPr>
            <w:tcW w:w="65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80.772</w:t>
            </w:r>
          </w:p>
        </w:tc>
        <w:tc>
          <w:tcPr>
            <w:tcW w:w="669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-1.287</w:t>
            </w:r>
          </w:p>
        </w:tc>
        <w:tc>
          <w:tcPr>
            <w:tcW w:w="65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-1.695</w:t>
            </w:r>
          </w:p>
        </w:tc>
        <w:tc>
          <w:tcPr>
            <w:tcW w:w="52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Yes</w:t>
            </w:r>
          </w:p>
        </w:tc>
        <w:tc>
          <w:tcPr>
            <w:tcW w:w="48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No</w:t>
            </w:r>
          </w:p>
        </w:tc>
        <w:tc>
          <w:tcPr>
            <w:tcW w:w="691" w:type="pct"/>
            <w:tcBorders>
              <w:top w:val="nil"/>
            </w:tcBorders>
            <w:shd w:val="clear" w:color="000000" w:fill="FFFFFF"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-0.167</w:t>
            </w:r>
          </w:p>
        </w:tc>
        <w:tc>
          <w:tcPr>
            <w:tcW w:w="747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45621B" w:rsidRPr="0045621B" w:rsidRDefault="0045621B" w:rsidP="004562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-0.021</w:t>
            </w:r>
          </w:p>
        </w:tc>
      </w:tr>
      <w:tr w:rsidR="00514C97" w:rsidRPr="0045621B" w:rsidTr="00E77AE1">
        <w:trPr>
          <w:trHeight w:val="182"/>
          <w:jc w:val="center"/>
        </w:trPr>
        <w:tc>
          <w:tcPr>
            <w:tcW w:w="584" w:type="pct"/>
            <w:shd w:val="clear" w:color="auto" w:fill="auto"/>
            <w:noWrap/>
            <w:vAlign w:val="center"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P9x</w:t>
            </w:r>
          </w:p>
        </w:tc>
        <w:tc>
          <w:tcPr>
            <w:tcW w:w="652" w:type="pct"/>
            <w:shd w:val="clear" w:color="auto" w:fill="auto"/>
            <w:noWrap/>
            <w:vAlign w:val="center"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IN" w:eastAsia="en-IN" w:bidi="ar-SA"/>
              </w:rPr>
              <w:t>91.272</w:t>
            </w:r>
          </w:p>
        </w:tc>
        <w:tc>
          <w:tcPr>
            <w:tcW w:w="669" w:type="pct"/>
            <w:shd w:val="clear" w:color="auto" w:fill="auto"/>
            <w:noWrap/>
            <w:vAlign w:val="center"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IN" w:eastAsia="en-IN" w:bidi="ar-SA"/>
              </w:rPr>
              <w:t>-0.236</w:t>
            </w:r>
          </w:p>
        </w:tc>
        <w:tc>
          <w:tcPr>
            <w:tcW w:w="650" w:type="pct"/>
            <w:shd w:val="clear" w:color="auto" w:fill="auto"/>
            <w:noWrap/>
            <w:vAlign w:val="center"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IN" w:eastAsia="en-IN" w:bidi="ar-SA"/>
              </w:rPr>
              <w:t>-1.443</w:t>
            </w:r>
          </w:p>
        </w:tc>
        <w:tc>
          <w:tcPr>
            <w:tcW w:w="522" w:type="pct"/>
            <w:shd w:val="clear" w:color="auto" w:fill="auto"/>
            <w:noWrap/>
            <w:vAlign w:val="center"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Yes</w:t>
            </w:r>
          </w:p>
        </w:tc>
        <w:tc>
          <w:tcPr>
            <w:tcW w:w="485" w:type="pct"/>
            <w:shd w:val="clear" w:color="auto" w:fill="auto"/>
            <w:noWrap/>
            <w:vAlign w:val="center"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No</w:t>
            </w:r>
          </w:p>
        </w:tc>
        <w:tc>
          <w:tcPr>
            <w:tcW w:w="691" w:type="pct"/>
            <w:shd w:val="clear" w:color="000000" w:fill="FFFFFF"/>
            <w:vAlign w:val="center"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IN" w:eastAsia="en-IN" w:bidi="ar-SA"/>
              </w:rPr>
              <w:t>-0.113</w:t>
            </w:r>
          </w:p>
        </w:tc>
        <w:tc>
          <w:tcPr>
            <w:tcW w:w="747" w:type="pct"/>
            <w:shd w:val="clear" w:color="auto" w:fill="auto"/>
            <w:noWrap/>
            <w:vAlign w:val="center"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IN" w:eastAsia="en-IN" w:bidi="ar-SA"/>
              </w:rPr>
              <w:t>0.112</w:t>
            </w:r>
          </w:p>
        </w:tc>
      </w:tr>
      <w:tr w:rsidR="00514C97" w:rsidRPr="0045621B" w:rsidTr="00E77AE1">
        <w:trPr>
          <w:trHeight w:val="182"/>
          <w:jc w:val="center"/>
        </w:trPr>
        <w:tc>
          <w:tcPr>
            <w:tcW w:w="584" w:type="pct"/>
            <w:shd w:val="clear" w:color="000000" w:fill="FFFFFF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P10bs</w:t>
            </w:r>
          </w:p>
        </w:tc>
        <w:tc>
          <w:tcPr>
            <w:tcW w:w="652" w:type="pct"/>
            <w:shd w:val="clear" w:color="000000" w:fill="FFFFFF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89.228</w:t>
            </w:r>
          </w:p>
        </w:tc>
        <w:tc>
          <w:tcPr>
            <w:tcW w:w="669" w:type="pct"/>
            <w:shd w:val="clear" w:color="000000" w:fill="FFFFFF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-0.131</w:t>
            </w:r>
          </w:p>
        </w:tc>
        <w:tc>
          <w:tcPr>
            <w:tcW w:w="650" w:type="pct"/>
            <w:shd w:val="clear" w:color="000000" w:fill="FFFFFF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-1.438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Yes</w:t>
            </w:r>
          </w:p>
        </w:tc>
        <w:tc>
          <w:tcPr>
            <w:tcW w:w="485" w:type="pct"/>
            <w:shd w:val="clear" w:color="000000" w:fill="FFFFFF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No</w:t>
            </w:r>
          </w:p>
        </w:tc>
        <w:tc>
          <w:tcPr>
            <w:tcW w:w="691" w:type="pct"/>
            <w:shd w:val="clear" w:color="000000" w:fill="FFFFFF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-0.178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-0.17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0</w:t>
            </w:r>
          </w:p>
        </w:tc>
      </w:tr>
      <w:tr w:rsidR="00514C97" w:rsidRPr="0045621B" w:rsidTr="00E77AE1">
        <w:trPr>
          <w:trHeight w:val="182"/>
          <w:jc w:val="center"/>
        </w:trPr>
        <w:tc>
          <w:tcPr>
            <w:tcW w:w="584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P10ct</w:t>
            </w:r>
          </w:p>
        </w:tc>
        <w:tc>
          <w:tcPr>
            <w:tcW w:w="652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89.144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-0.465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-1.789</w:t>
            </w: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Yes</w:t>
            </w:r>
          </w:p>
        </w:tc>
        <w:tc>
          <w:tcPr>
            <w:tcW w:w="485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No</w:t>
            </w:r>
          </w:p>
        </w:tc>
        <w:tc>
          <w:tcPr>
            <w:tcW w:w="691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-0.008</w:t>
            </w:r>
          </w:p>
        </w:tc>
        <w:tc>
          <w:tcPr>
            <w:tcW w:w="747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0.014</w:t>
            </w:r>
          </w:p>
        </w:tc>
      </w:tr>
      <w:tr w:rsidR="00514C97" w:rsidRPr="0045621B" w:rsidTr="00E77AE1">
        <w:trPr>
          <w:trHeight w:val="182"/>
          <w:jc w:val="center"/>
        </w:trPr>
        <w:tc>
          <w:tcPr>
            <w:tcW w:w="584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P10ai</w:t>
            </w:r>
          </w:p>
        </w:tc>
        <w:tc>
          <w:tcPr>
            <w:tcW w:w="652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89.044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-0.157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-1.464</w:t>
            </w: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Yes</w:t>
            </w:r>
          </w:p>
        </w:tc>
        <w:tc>
          <w:tcPr>
            <w:tcW w:w="485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No</w:t>
            </w:r>
          </w:p>
        </w:tc>
        <w:tc>
          <w:tcPr>
            <w:tcW w:w="691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-0.181</w:t>
            </w:r>
          </w:p>
        </w:tc>
        <w:tc>
          <w:tcPr>
            <w:tcW w:w="747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-0.167</w:t>
            </w:r>
          </w:p>
        </w:tc>
      </w:tr>
      <w:tr w:rsidR="00514C97" w:rsidRPr="0045621B" w:rsidTr="00E77AE1">
        <w:trPr>
          <w:trHeight w:val="182"/>
          <w:jc w:val="center"/>
        </w:trPr>
        <w:tc>
          <w:tcPr>
            <w:tcW w:w="584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P10bh</w:t>
            </w:r>
          </w:p>
        </w:tc>
        <w:tc>
          <w:tcPr>
            <w:tcW w:w="652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IN" w:eastAsia="en-IN" w:bidi="ar-SA"/>
              </w:rPr>
              <w:t>91.443</w:t>
            </w:r>
          </w:p>
        </w:tc>
        <w:tc>
          <w:tcPr>
            <w:tcW w:w="669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IN" w:eastAsia="en-IN" w:bidi="ar-SA"/>
              </w:rPr>
              <w:t>-0.217</w:t>
            </w:r>
          </w:p>
        </w:tc>
        <w:tc>
          <w:tcPr>
            <w:tcW w:w="650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IN" w:eastAsia="en-IN" w:bidi="ar-SA"/>
              </w:rPr>
              <w:t>-1.445</w:t>
            </w: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Yes</w:t>
            </w:r>
          </w:p>
        </w:tc>
        <w:tc>
          <w:tcPr>
            <w:tcW w:w="485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sz w:val="20"/>
                <w:szCs w:val="20"/>
                <w:lang w:val="en-IN" w:eastAsia="en-IN" w:bidi="ar-SA"/>
              </w:rPr>
              <w:t>No</w:t>
            </w:r>
          </w:p>
        </w:tc>
        <w:tc>
          <w:tcPr>
            <w:tcW w:w="691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IN" w:eastAsia="en-IN" w:bidi="ar-SA"/>
              </w:rPr>
              <w:t>-0.168</w:t>
            </w:r>
          </w:p>
        </w:tc>
        <w:tc>
          <w:tcPr>
            <w:tcW w:w="747" w:type="pct"/>
            <w:shd w:val="clear" w:color="auto" w:fill="auto"/>
            <w:noWrap/>
            <w:vAlign w:val="center"/>
            <w:hideMark/>
          </w:tcPr>
          <w:p w:rsidR="00514C97" w:rsidRPr="0045621B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IN" w:eastAsia="en-IN" w:bidi="ar-SA"/>
              </w:rPr>
            </w:pPr>
            <w:r w:rsidRPr="0045621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IN" w:eastAsia="en-IN" w:bidi="ar-SA"/>
              </w:rPr>
              <w:t>0.108</w:t>
            </w:r>
          </w:p>
        </w:tc>
      </w:tr>
    </w:tbl>
    <w:p w:rsidR="0045621B" w:rsidRDefault="0045621B">
      <w:pPr>
        <w:spacing w:line="360" w:lineRule="auto"/>
        <w:jc w:val="both"/>
      </w:pPr>
    </w:p>
    <w:p w:rsidR="00154622" w:rsidRPr="00154622" w:rsidRDefault="00154622" w:rsidP="00442969">
      <w:pPr>
        <w:jc w:val="both"/>
        <w:rPr>
          <w:sz w:val="24"/>
        </w:rPr>
      </w:pPr>
      <w:r w:rsidRPr="00CF6C38">
        <w:rPr>
          <w:rFonts w:ascii="Times New Roman" w:eastAsia="Times New Roman" w:hAnsi="Times New Roman" w:cs="Times New Roman"/>
          <w:b/>
          <w:bCs/>
          <w:color w:val="000000"/>
          <w:szCs w:val="20"/>
          <w:highlight w:val="green"/>
          <w:lang w:eastAsia="en-IN"/>
        </w:rPr>
        <w:t>Table S</w:t>
      </w:r>
      <w:r w:rsidR="00CF6C38" w:rsidRPr="00CF6C38">
        <w:rPr>
          <w:rFonts w:ascii="Times New Roman" w:eastAsia="Times New Roman" w:hAnsi="Times New Roman" w:cs="Times New Roman"/>
          <w:b/>
          <w:bCs/>
          <w:color w:val="000000"/>
          <w:szCs w:val="20"/>
          <w:highlight w:val="green"/>
          <w:lang w:eastAsia="en-IN"/>
        </w:rPr>
        <w:t>7</w:t>
      </w:r>
      <w:r w:rsidR="00E51B48" w:rsidRPr="00CF6C38">
        <w:rPr>
          <w:rFonts w:ascii="Times New Roman" w:eastAsia="Times New Roman" w:hAnsi="Times New Roman" w:cs="Times New Roman"/>
          <w:b/>
          <w:bCs/>
          <w:color w:val="000000"/>
          <w:szCs w:val="20"/>
          <w:highlight w:val="green"/>
          <w:lang w:eastAsia="en-IN"/>
        </w:rPr>
        <w:t>.</w:t>
      </w:r>
      <w:r w:rsidRPr="00154622">
        <w:rPr>
          <w:rFonts w:ascii="Times New Roman" w:eastAsia="Times New Roman" w:hAnsi="Times New Roman" w:cs="Times New Roman"/>
          <w:b/>
          <w:bCs/>
          <w:color w:val="000000"/>
          <w:szCs w:val="20"/>
          <w:lang w:eastAsia="en-IN"/>
        </w:rPr>
        <w:t xml:space="preserve"> </w:t>
      </w:r>
      <w:r w:rsidRPr="00154622">
        <w:rPr>
          <w:rFonts w:ascii="Times New Roman" w:eastAsia="Times New Roman" w:hAnsi="Times New Roman" w:cs="Times New Roman"/>
          <w:color w:val="000000"/>
          <w:szCs w:val="20"/>
        </w:rPr>
        <w:t>Calculated energy values of designed derivatives using restricted B3LYP/6-311++G(d,p) basis set.</w:t>
      </w:r>
    </w:p>
    <w:tbl>
      <w:tblPr>
        <w:tblW w:w="9225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808"/>
        <w:gridCol w:w="850"/>
        <w:gridCol w:w="709"/>
        <w:gridCol w:w="992"/>
        <w:gridCol w:w="709"/>
        <w:gridCol w:w="583"/>
        <w:gridCol w:w="693"/>
        <w:gridCol w:w="709"/>
        <w:gridCol w:w="708"/>
        <w:gridCol w:w="709"/>
        <w:gridCol w:w="583"/>
      </w:tblGrid>
      <w:tr w:rsidR="00D0449C" w:rsidRPr="00B64913" w:rsidTr="00A26618">
        <w:trPr>
          <w:trHeight w:val="510"/>
          <w:jc w:val="center"/>
        </w:trPr>
        <w:tc>
          <w:tcPr>
            <w:tcW w:w="11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Compound</w:t>
            </w:r>
          </w:p>
        </w:tc>
        <w:tc>
          <w:tcPr>
            <w:tcW w:w="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E</w:t>
            </w:r>
            <w:r w:rsidRPr="00B6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en-IN"/>
              </w:rPr>
              <w:t>HOMO</w:t>
            </w:r>
            <w:r w:rsidRPr="00B6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 (eV)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E</w:t>
            </w:r>
            <w:r w:rsidRPr="00B6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en-IN"/>
              </w:rPr>
              <w:t>LUMO</w:t>
            </w:r>
            <w:r w:rsidRPr="00B6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 (eV)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ΔE</w:t>
            </w:r>
            <w:r w:rsidRPr="00B6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en-IN"/>
              </w:rPr>
              <w:t xml:space="preserve">HL </w:t>
            </w:r>
            <w:r w:rsidRPr="00B6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(eV)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Dipole Moment (Debye)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I (eV)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A (eV)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µ (eV)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ƞ (eV)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S (eV</w:t>
            </w:r>
            <w:r w:rsidRPr="00B6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en-IN"/>
              </w:rPr>
              <w:t>-1</w:t>
            </w:r>
            <w:r w:rsidRPr="00B6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σ (eV)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ω (eV)</w:t>
            </w:r>
          </w:p>
        </w:tc>
      </w:tr>
      <w:tr w:rsidR="00D0449C" w:rsidRPr="00B64913" w:rsidTr="00A26618">
        <w:trPr>
          <w:trHeight w:val="255"/>
          <w:jc w:val="center"/>
        </w:trPr>
        <w:tc>
          <w:tcPr>
            <w:tcW w:w="117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P3bs</w:t>
            </w:r>
          </w:p>
        </w:tc>
        <w:tc>
          <w:tcPr>
            <w:tcW w:w="80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-6.16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-1.99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4.17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8.32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6.16</w:t>
            </w:r>
          </w:p>
        </w:tc>
        <w:tc>
          <w:tcPr>
            <w:tcW w:w="58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1.99</w:t>
            </w:r>
          </w:p>
        </w:tc>
        <w:tc>
          <w:tcPr>
            <w:tcW w:w="69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-4.07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2.09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0.48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4.07</w:t>
            </w:r>
          </w:p>
        </w:tc>
        <w:tc>
          <w:tcPr>
            <w:tcW w:w="58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3.97</w:t>
            </w:r>
          </w:p>
        </w:tc>
      </w:tr>
      <w:tr w:rsidR="00D0449C" w:rsidRPr="00B64913" w:rsidTr="00A26618">
        <w:trPr>
          <w:trHeight w:val="255"/>
          <w:jc w:val="center"/>
        </w:trPr>
        <w:tc>
          <w:tcPr>
            <w:tcW w:w="117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P9q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-5.77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-1.69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4.08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7.49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5.77</w:t>
            </w:r>
          </w:p>
        </w:tc>
        <w:tc>
          <w:tcPr>
            <w:tcW w:w="58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1.69</w:t>
            </w:r>
          </w:p>
        </w:tc>
        <w:tc>
          <w:tcPr>
            <w:tcW w:w="69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-3.73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2.04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0.49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3.73</w:t>
            </w:r>
          </w:p>
        </w:tc>
        <w:tc>
          <w:tcPr>
            <w:tcW w:w="58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0449C" w:rsidRPr="00B64913" w:rsidRDefault="00D0449C" w:rsidP="004A4B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3.40</w:t>
            </w:r>
          </w:p>
        </w:tc>
      </w:tr>
      <w:tr w:rsidR="00514C97" w:rsidRPr="00B64913" w:rsidTr="00A26618">
        <w:trPr>
          <w:trHeight w:val="255"/>
          <w:jc w:val="center"/>
        </w:trPr>
        <w:tc>
          <w:tcPr>
            <w:tcW w:w="1172" w:type="dxa"/>
            <w:shd w:val="clear" w:color="auto" w:fill="auto"/>
            <w:noWrap/>
            <w:vAlign w:val="center"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P9x</w:t>
            </w:r>
          </w:p>
        </w:tc>
        <w:tc>
          <w:tcPr>
            <w:tcW w:w="808" w:type="dxa"/>
            <w:shd w:val="clear" w:color="auto" w:fill="auto"/>
            <w:noWrap/>
            <w:vAlign w:val="center"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-5.68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-1.63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4.05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8.45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5.68</w:t>
            </w:r>
          </w:p>
        </w:tc>
        <w:tc>
          <w:tcPr>
            <w:tcW w:w="583" w:type="dxa"/>
            <w:shd w:val="clear" w:color="auto" w:fill="auto"/>
            <w:noWrap/>
            <w:vAlign w:val="center"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1.63</w:t>
            </w:r>
          </w:p>
        </w:tc>
        <w:tc>
          <w:tcPr>
            <w:tcW w:w="693" w:type="dxa"/>
            <w:shd w:val="clear" w:color="auto" w:fill="auto"/>
            <w:noWrap/>
            <w:vAlign w:val="center"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-3.65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2.02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0.49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3.65</w:t>
            </w:r>
          </w:p>
        </w:tc>
        <w:tc>
          <w:tcPr>
            <w:tcW w:w="583" w:type="dxa"/>
            <w:shd w:val="clear" w:color="auto" w:fill="auto"/>
            <w:noWrap/>
            <w:vAlign w:val="center"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3.30</w:t>
            </w:r>
          </w:p>
        </w:tc>
      </w:tr>
      <w:tr w:rsidR="00514C97" w:rsidRPr="00B64913" w:rsidTr="00A26618">
        <w:trPr>
          <w:trHeight w:val="255"/>
          <w:jc w:val="center"/>
        </w:trPr>
        <w:tc>
          <w:tcPr>
            <w:tcW w:w="1172" w:type="dxa"/>
            <w:shd w:val="clear" w:color="auto" w:fill="auto"/>
            <w:noWrap/>
            <w:vAlign w:val="bottom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P10bs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-5.83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-1.80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4.03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6.03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5.83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1.80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-3.81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2.01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3.81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3.61</w:t>
            </w:r>
          </w:p>
        </w:tc>
      </w:tr>
      <w:tr w:rsidR="00514C97" w:rsidRPr="00B64913" w:rsidTr="00A26618">
        <w:trPr>
          <w:trHeight w:val="255"/>
          <w:jc w:val="center"/>
        </w:trPr>
        <w:tc>
          <w:tcPr>
            <w:tcW w:w="1172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P10ct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-6.12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-2.02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6.35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6.12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2.02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-4.07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2.05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4.07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4.04</w:t>
            </w:r>
          </w:p>
        </w:tc>
      </w:tr>
      <w:tr w:rsidR="00514C97" w:rsidRPr="00B64913" w:rsidTr="00A26618">
        <w:trPr>
          <w:trHeight w:val="255"/>
          <w:jc w:val="center"/>
        </w:trPr>
        <w:tc>
          <w:tcPr>
            <w:tcW w:w="1172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P10ai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-6.04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-1.85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4.20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9.91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6.04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1.85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-3.94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2.10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0.48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3.94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3.71</w:t>
            </w:r>
          </w:p>
        </w:tc>
      </w:tr>
      <w:tr w:rsidR="00514C97" w:rsidRPr="00B64913" w:rsidTr="00A26618">
        <w:trPr>
          <w:trHeight w:val="255"/>
          <w:jc w:val="center"/>
        </w:trPr>
        <w:tc>
          <w:tcPr>
            <w:tcW w:w="1172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  <w:t>P10bh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-5.78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-1.72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4.06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10.73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5.78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1.72</w:t>
            </w:r>
          </w:p>
        </w:tc>
        <w:tc>
          <w:tcPr>
            <w:tcW w:w="693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-3.75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2.03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0.49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3.75</w:t>
            </w:r>
          </w:p>
        </w:tc>
        <w:tc>
          <w:tcPr>
            <w:tcW w:w="583" w:type="dxa"/>
            <w:shd w:val="clear" w:color="auto" w:fill="auto"/>
            <w:noWrap/>
            <w:vAlign w:val="center"/>
            <w:hideMark/>
          </w:tcPr>
          <w:p w:rsidR="00514C97" w:rsidRPr="00B64913" w:rsidRDefault="00514C97" w:rsidP="00514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</w:pPr>
            <w:r w:rsidRPr="00B649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/>
              </w:rPr>
              <w:t>3.46</w:t>
            </w:r>
          </w:p>
        </w:tc>
      </w:tr>
    </w:tbl>
    <w:p w:rsidR="009C2395" w:rsidRDefault="009C2395">
      <w:pPr>
        <w:spacing w:line="360" w:lineRule="auto"/>
        <w:jc w:val="both"/>
      </w:pPr>
    </w:p>
    <w:p w:rsidR="00BE480F" w:rsidRDefault="00BE480F">
      <w:pPr>
        <w:spacing w:line="360" w:lineRule="auto"/>
        <w:jc w:val="both"/>
      </w:pPr>
    </w:p>
    <w:p w:rsidR="00480E49" w:rsidRDefault="00480E49" w:rsidP="00C43811">
      <w:pPr>
        <w:jc w:val="center"/>
        <w:rPr>
          <w:rFonts w:ascii="Times New Roman" w:hAnsi="Times New Roman" w:cs="Times New Roman"/>
          <w:color w:val="FF0000"/>
        </w:rPr>
      </w:pPr>
    </w:p>
    <w:p w:rsidR="0018461D" w:rsidRDefault="0018461D" w:rsidP="00C43811">
      <w:pPr>
        <w:jc w:val="center"/>
        <w:rPr>
          <w:rFonts w:ascii="Times New Roman" w:hAnsi="Times New Roman" w:cs="Times New Roman"/>
          <w:color w:val="FF0000"/>
        </w:rPr>
      </w:pPr>
    </w:p>
    <w:p w:rsidR="00480E49" w:rsidRPr="00A16DBD" w:rsidRDefault="00480E49" w:rsidP="00480E49">
      <w:pPr>
        <w:jc w:val="center"/>
        <w:rPr>
          <w:rFonts w:ascii="Times New Roman" w:hAnsi="Times New Roman" w:cs="Times New Roman"/>
          <w:color w:val="FF0000"/>
        </w:rPr>
      </w:pPr>
      <w:r w:rsidRPr="00DA4E2C">
        <w:rPr>
          <w:rFonts w:ascii="Times New Roman" w:hAnsi="Times New Roman" w:cs="Times New Roman"/>
          <w:noProof/>
          <w:color w:val="FF0000"/>
          <w:lang w:bidi="ar-SA"/>
        </w:rPr>
        <w:drawing>
          <wp:inline distT="0" distB="0" distL="0" distR="0" wp14:anchorId="30A5E04F" wp14:editId="669B00F3">
            <wp:extent cx="4572000" cy="27355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49" w:rsidRPr="00A16DBD" w:rsidRDefault="00480E49" w:rsidP="00480E49">
      <w:pPr>
        <w:jc w:val="both"/>
        <w:rPr>
          <w:rFonts w:ascii="Times New Roman" w:hAnsi="Times New Roman" w:cs="Times New Roman"/>
        </w:rPr>
      </w:pPr>
      <w:r w:rsidRPr="003104F0">
        <w:rPr>
          <w:rFonts w:ascii="Times New Roman" w:hAnsi="Times New Roman" w:cs="Times New Roman"/>
          <w:b/>
        </w:rPr>
        <w:t xml:space="preserve">Figure </w:t>
      </w:r>
      <w:r w:rsidR="00630A89" w:rsidRPr="003104F0">
        <w:rPr>
          <w:rFonts w:ascii="Times New Roman" w:hAnsi="Times New Roman" w:cs="Times New Roman"/>
          <w:b/>
        </w:rPr>
        <w:t>S1</w:t>
      </w:r>
      <w:r w:rsidRPr="003104F0">
        <w:rPr>
          <w:rFonts w:ascii="Times New Roman" w:hAnsi="Times New Roman" w:cs="Times New Roman"/>
          <w:b/>
        </w:rPr>
        <w:t>.</w:t>
      </w:r>
      <w:r w:rsidRPr="003104F0">
        <w:rPr>
          <w:rFonts w:ascii="Times New Roman" w:hAnsi="Times New Roman" w:cs="Times New Roman"/>
        </w:rPr>
        <w:t xml:space="preserve"> Scatterplot of the biological activities (pIC50) with their molecular descriptors. The orange circles represent the training set compounds and the green circles represent the prediction set.</w:t>
      </w:r>
    </w:p>
    <w:p w:rsidR="00480E49" w:rsidRDefault="00480E49" w:rsidP="00C43811">
      <w:pPr>
        <w:jc w:val="center"/>
        <w:rPr>
          <w:rFonts w:ascii="Times New Roman" w:hAnsi="Times New Roman" w:cs="Times New Roman"/>
          <w:color w:val="FF0000"/>
        </w:rPr>
      </w:pPr>
    </w:p>
    <w:p w:rsidR="00C43811" w:rsidRPr="00A16DBD" w:rsidRDefault="00C43811" w:rsidP="00C43811">
      <w:pPr>
        <w:jc w:val="center"/>
        <w:rPr>
          <w:rFonts w:ascii="Times New Roman" w:hAnsi="Times New Roman" w:cs="Times New Roman"/>
          <w:color w:val="FF0000"/>
        </w:rPr>
      </w:pPr>
      <w:r w:rsidRPr="00A16DBD">
        <w:rPr>
          <w:rFonts w:ascii="Times New Roman" w:hAnsi="Times New Roman" w:cs="Times New Roman"/>
          <w:noProof/>
          <w:color w:val="FF0000"/>
          <w:lang w:bidi="ar-SA"/>
        </w:rPr>
        <w:drawing>
          <wp:inline distT="0" distB="0" distL="0" distR="0" wp14:anchorId="7CB1138B" wp14:editId="3047AD50">
            <wp:extent cx="3459600" cy="3240000"/>
            <wp:effectExtent l="19050" t="19050" r="26670" b="17780"/>
            <wp:docPr id="15" name="Picture 15" descr="E:\Manuscript\QSAR MSc Projects\Prostaglandin F2-alpha receptor\PGF2 All Figures\Y-scramble plot 2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nuscript\QSAR MSc Projects\Prostaglandin F2-alpha receptor\PGF2 All Figures\Y-scramble plot 2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32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3811" w:rsidRPr="00A16DBD" w:rsidRDefault="00E51B48" w:rsidP="00C43811">
      <w:pPr>
        <w:jc w:val="center"/>
        <w:rPr>
          <w:rFonts w:ascii="Times New Roman" w:hAnsi="Times New Roman" w:cs="Times New Roman"/>
        </w:rPr>
      </w:pPr>
      <w:r w:rsidRPr="003104F0">
        <w:rPr>
          <w:rFonts w:ascii="Times New Roman" w:hAnsi="Times New Roman" w:cs="Times New Roman"/>
          <w:b/>
        </w:rPr>
        <w:t>Figure</w:t>
      </w:r>
      <w:r w:rsidR="00C43811" w:rsidRPr="003104F0">
        <w:rPr>
          <w:rFonts w:ascii="Times New Roman" w:hAnsi="Times New Roman" w:cs="Times New Roman"/>
          <w:b/>
        </w:rPr>
        <w:t xml:space="preserve"> S</w:t>
      </w:r>
      <w:r w:rsidR="00630A89" w:rsidRPr="003104F0">
        <w:rPr>
          <w:rFonts w:ascii="Times New Roman" w:hAnsi="Times New Roman" w:cs="Times New Roman"/>
          <w:b/>
        </w:rPr>
        <w:t>2</w:t>
      </w:r>
      <w:r w:rsidRPr="003104F0">
        <w:rPr>
          <w:rFonts w:ascii="Times New Roman" w:hAnsi="Times New Roman" w:cs="Times New Roman"/>
          <w:b/>
        </w:rPr>
        <w:t>.</w:t>
      </w:r>
      <w:r w:rsidR="00C43811" w:rsidRPr="00A16DBD">
        <w:rPr>
          <w:rFonts w:ascii="Times New Roman" w:hAnsi="Times New Roman" w:cs="Times New Roman"/>
        </w:rPr>
        <w:t xml:space="preserve"> Y-scrambling graph in the internal validation. </w:t>
      </w:r>
    </w:p>
    <w:p w:rsidR="00C43811" w:rsidRDefault="00C43811">
      <w:pPr>
        <w:spacing w:line="360" w:lineRule="auto"/>
        <w:jc w:val="both"/>
      </w:pPr>
    </w:p>
    <w:p w:rsidR="00BE480F" w:rsidRPr="00A16DBD" w:rsidRDefault="00BE480F" w:rsidP="00BE480F">
      <w:pPr>
        <w:jc w:val="center"/>
        <w:rPr>
          <w:rFonts w:ascii="Times New Roman" w:hAnsi="Times New Roman" w:cs="Times New Roman"/>
          <w:color w:val="FF0000"/>
        </w:rPr>
      </w:pPr>
      <w:r w:rsidRPr="00A16DBD">
        <w:rPr>
          <w:rFonts w:ascii="Times New Roman" w:hAnsi="Times New Roman" w:cs="Times New Roman"/>
          <w:noProof/>
          <w:color w:val="FF0000"/>
          <w:lang w:bidi="ar-SA"/>
        </w:rPr>
        <w:lastRenderedPageBreak/>
        <w:drawing>
          <wp:inline distT="0" distB="0" distL="0" distR="0" wp14:anchorId="16B2F38D" wp14:editId="6A3627AF">
            <wp:extent cx="3459600" cy="3240000"/>
            <wp:effectExtent l="19050" t="19050" r="26670" b="17780"/>
            <wp:docPr id="14" name="Picture 14" descr="E:\Manuscript\QSAR MSc Projects\Prostaglandin F2-alpha receptor\PGF2 All Figures\LMO plot 2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nuscript\QSAR MSc Projects\Prostaglandin F2-alpha receptor\PGF2 All Figures\LMO plot 2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32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480F" w:rsidRDefault="00E51B48" w:rsidP="00BE480F">
      <w:pPr>
        <w:jc w:val="center"/>
        <w:rPr>
          <w:rFonts w:ascii="Times New Roman" w:hAnsi="Times New Roman" w:cs="Times New Roman"/>
        </w:rPr>
      </w:pPr>
      <w:r w:rsidRPr="003104F0">
        <w:rPr>
          <w:rFonts w:ascii="Times New Roman" w:hAnsi="Times New Roman" w:cs="Times New Roman"/>
          <w:b/>
        </w:rPr>
        <w:t>Figure</w:t>
      </w:r>
      <w:r w:rsidR="00BE480F" w:rsidRPr="003104F0">
        <w:rPr>
          <w:rFonts w:ascii="Times New Roman" w:hAnsi="Times New Roman" w:cs="Times New Roman"/>
          <w:b/>
        </w:rPr>
        <w:t xml:space="preserve"> S</w:t>
      </w:r>
      <w:r w:rsidR="00630A89" w:rsidRPr="003104F0">
        <w:rPr>
          <w:rFonts w:ascii="Times New Roman" w:hAnsi="Times New Roman" w:cs="Times New Roman"/>
          <w:b/>
        </w:rPr>
        <w:t>3</w:t>
      </w:r>
      <w:r w:rsidRPr="003104F0">
        <w:rPr>
          <w:rFonts w:ascii="Times New Roman" w:hAnsi="Times New Roman" w:cs="Times New Roman"/>
          <w:b/>
        </w:rPr>
        <w:t>.</w:t>
      </w:r>
      <w:r w:rsidR="00BE480F" w:rsidRPr="00A16DBD">
        <w:rPr>
          <w:rFonts w:ascii="Times New Roman" w:hAnsi="Times New Roman" w:cs="Times New Roman"/>
        </w:rPr>
        <w:t xml:space="preserve"> LMO </w:t>
      </w:r>
      <w:r w:rsidR="0091452A">
        <w:rPr>
          <w:rFonts w:ascii="Times New Roman" w:hAnsi="Times New Roman" w:cs="Times New Roman"/>
        </w:rPr>
        <w:t>scatter plot</w:t>
      </w:r>
      <w:r w:rsidR="00BE480F" w:rsidRPr="00A16DBD">
        <w:rPr>
          <w:rFonts w:ascii="Times New Roman" w:hAnsi="Times New Roman" w:cs="Times New Roman"/>
        </w:rPr>
        <w:t>.</w:t>
      </w:r>
    </w:p>
    <w:p w:rsidR="00F8481F" w:rsidRDefault="00F8481F" w:rsidP="00BE480F">
      <w:pPr>
        <w:jc w:val="center"/>
        <w:rPr>
          <w:rFonts w:ascii="Times New Roman" w:hAnsi="Times New Roman" w:cs="Times New Roman"/>
        </w:rPr>
      </w:pPr>
    </w:p>
    <w:p w:rsidR="00F8481F" w:rsidRPr="00A16DBD" w:rsidRDefault="00F8481F" w:rsidP="00F8481F">
      <w:pPr>
        <w:jc w:val="center"/>
        <w:rPr>
          <w:rFonts w:ascii="Times New Roman" w:hAnsi="Times New Roman" w:cs="Times New Roman"/>
          <w:color w:val="FF0000"/>
        </w:rPr>
      </w:pPr>
      <w:r w:rsidRPr="00871931">
        <w:rPr>
          <w:rFonts w:ascii="Times New Roman" w:hAnsi="Times New Roman" w:cs="Times New Roman"/>
          <w:noProof/>
          <w:color w:val="FF0000"/>
          <w:lang w:bidi="ar-SA"/>
        </w:rPr>
        <w:drawing>
          <wp:inline distT="0" distB="0" distL="0" distR="0" wp14:anchorId="4CDA7B81" wp14:editId="74C0D0E3">
            <wp:extent cx="4572000" cy="27355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1F" w:rsidRDefault="00F8481F" w:rsidP="00F8481F">
      <w:pPr>
        <w:jc w:val="both"/>
        <w:rPr>
          <w:rFonts w:ascii="Times New Roman" w:hAnsi="Times New Roman" w:cs="Times New Roman"/>
        </w:rPr>
      </w:pPr>
      <w:r w:rsidRPr="004A4BF6">
        <w:rPr>
          <w:rFonts w:ascii="Times New Roman" w:hAnsi="Times New Roman" w:cs="Times New Roman"/>
          <w:b/>
          <w:highlight w:val="green"/>
        </w:rPr>
        <w:t>Figure S4.</w:t>
      </w:r>
      <w:r w:rsidRPr="004A4BF6">
        <w:rPr>
          <w:rFonts w:ascii="Times New Roman" w:hAnsi="Times New Roman" w:cs="Times New Roman"/>
          <w:highlight w:val="green"/>
        </w:rPr>
        <w:t xml:space="preserve"> Applicability domain. Hat diagonal values versus standardized residuals. The orange circles represent the training set compounds and the green circles represent the prediction set.</w:t>
      </w:r>
    </w:p>
    <w:p w:rsidR="00F8481F" w:rsidRDefault="00F8481F" w:rsidP="00BE480F">
      <w:pPr>
        <w:jc w:val="center"/>
        <w:rPr>
          <w:rFonts w:ascii="Times New Roman" w:hAnsi="Times New Roman" w:cs="Times New Roman"/>
        </w:rPr>
      </w:pPr>
      <w:bookmarkStart w:id="0" w:name="_GoBack"/>
    </w:p>
    <w:bookmarkEnd w:id="0"/>
    <w:p w:rsidR="00D50036" w:rsidRDefault="00D50036" w:rsidP="00BE480F">
      <w:pPr>
        <w:jc w:val="center"/>
        <w:rPr>
          <w:rFonts w:ascii="Times New Roman" w:hAnsi="Times New Roman" w:cs="Times New Roman"/>
        </w:rPr>
      </w:pPr>
    </w:p>
    <w:p w:rsidR="00D50036" w:rsidRPr="00A16DBD" w:rsidRDefault="00D50036" w:rsidP="00BE480F">
      <w:pPr>
        <w:jc w:val="center"/>
        <w:rPr>
          <w:rFonts w:ascii="Times New Roman" w:hAnsi="Times New Roman" w:cs="Times New Roman"/>
        </w:rPr>
      </w:pPr>
      <w:r w:rsidRPr="00D50036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43600" cy="1676400"/>
            <wp:effectExtent l="0" t="0" r="0" b="0"/>
            <wp:docPr id="22" name="Picture 22" descr="E:\Manuscript\QSAR MSc Projects\Prostaglandin F2-alpha receptor\ANN_PGF2\Screenshot (28)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nuscript\QSAR MSc Projects\Prostaglandin F2-alpha receptor\ANN_PGF2\Screenshot (28) - Cop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80F" w:rsidRDefault="00E51B48" w:rsidP="00D50036">
      <w:pPr>
        <w:spacing w:line="360" w:lineRule="auto"/>
        <w:jc w:val="center"/>
        <w:rPr>
          <w:rFonts w:ascii="Times New Roman" w:hAnsi="Times New Roman" w:cs="Times New Roman"/>
        </w:rPr>
      </w:pPr>
      <w:r w:rsidRPr="003104F0">
        <w:rPr>
          <w:rFonts w:ascii="Times New Roman" w:hAnsi="Times New Roman" w:cs="Times New Roman"/>
          <w:b/>
        </w:rPr>
        <w:t>Figure</w:t>
      </w:r>
      <w:r w:rsidR="00D50036" w:rsidRPr="003104F0">
        <w:rPr>
          <w:rFonts w:ascii="Times New Roman" w:hAnsi="Times New Roman" w:cs="Times New Roman"/>
          <w:b/>
        </w:rPr>
        <w:t xml:space="preserve"> S</w:t>
      </w:r>
      <w:r w:rsidR="008A7C52" w:rsidRPr="003104F0">
        <w:rPr>
          <w:rFonts w:ascii="Times New Roman" w:hAnsi="Times New Roman" w:cs="Times New Roman"/>
          <w:b/>
        </w:rPr>
        <w:t>5</w:t>
      </w:r>
      <w:r w:rsidRPr="003104F0">
        <w:rPr>
          <w:rFonts w:ascii="Times New Roman" w:hAnsi="Times New Roman" w:cs="Times New Roman"/>
          <w:b/>
        </w:rPr>
        <w:t>.</w:t>
      </w:r>
      <w:r w:rsidR="009F401A" w:rsidRPr="003104F0">
        <w:rPr>
          <w:rFonts w:ascii="Times New Roman" w:hAnsi="Times New Roman" w:cs="Times New Roman"/>
          <w:b/>
        </w:rPr>
        <w:t xml:space="preserve"> </w:t>
      </w:r>
      <w:r w:rsidR="009F401A" w:rsidRPr="003104F0">
        <w:rPr>
          <w:rFonts w:ascii="Times New Roman" w:hAnsi="Times New Roman" w:cs="Times New Roman"/>
        </w:rPr>
        <w:t>Artificial</w:t>
      </w:r>
      <w:r w:rsidR="009F401A" w:rsidRPr="009F401A">
        <w:rPr>
          <w:rFonts w:ascii="Times New Roman" w:hAnsi="Times New Roman" w:cs="Times New Roman"/>
        </w:rPr>
        <w:t xml:space="preserve"> neural network diagram for prediction of pIC50.</w:t>
      </w:r>
    </w:p>
    <w:p w:rsidR="00A05B5F" w:rsidRDefault="00A05B5F" w:rsidP="00D50036">
      <w:pPr>
        <w:spacing w:line="360" w:lineRule="auto"/>
        <w:jc w:val="center"/>
        <w:rPr>
          <w:rFonts w:ascii="Times New Roman" w:hAnsi="Times New Roman" w:cs="Times New Roman"/>
        </w:rPr>
      </w:pPr>
    </w:p>
    <w:p w:rsidR="00A05B5F" w:rsidRDefault="00A05B5F" w:rsidP="00D50036">
      <w:pPr>
        <w:spacing w:line="360" w:lineRule="auto"/>
        <w:jc w:val="center"/>
      </w:pPr>
      <w:r w:rsidRPr="00A05B5F">
        <w:rPr>
          <w:noProof/>
          <w:lang w:bidi="ar-SA"/>
        </w:rPr>
        <w:drawing>
          <wp:inline distT="0" distB="0" distL="0" distR="0">
            <wp:extent cx="4914900" cy="4914900"/>
            <wp:effectExtent l="0" t="0" r="0" b="0"/>
            <wp:docPr id="25" name="Picture 25" descr="E:\Manuscript\QSAR MSc Projects\Prostaglandin F2-alpha receptor\ANN_PGF2\ANN scatter plot PGF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nuscript\QSAR MSc Projects\Prostaglandin F2-alpha receptor\ANN_PGF2\ANN scatter plot PGF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B5F" w:rsidRPr="009E5D7A" w:rsidRDefault="00E51B48" w:rsidP="009E5D7A">
      <w:pPr>
        <w:jc w:val="center"/>
        <w:rPr>
          <w:rFonts w:ascii="Times New Roman" w:hAnsi="Times New Roman" w:cs="Times New Roman"/>
        </w:rPr>
      </w:pPr>
      <w:r w:rsidRPr="003104F0">
        <w:rPr>
          <w:rFonts w:ascii="Times New Roman" w:hAnsi="Times New Roman" w:cs="Times New Roman"/>
          <w:b/>
        </w:rPr>
        <w:t>Figure</w:t>
      </w:r>
      <w:r w:rsidR="00A05B5F" w:rsidRPr="003104F0">
        <w:rPr>
          <w:rFonts w:ascii="Times New Roman" w:hAnsi="Times New Roman" w:cs="Times New Roman"/>
          <w:b/>
        </w:rPr>
        <w:t xml:space="preserve"> S</w:t>
      </w:r>
      <w:r w:rsidR="00096AC1" w:rsidRPr="003104F0">
        <w:rPr>
          <w:rFonts w:ascii="Times New Roman" w:hAnsi="Times New Roman" w:cs="Times New Roman"/>
          <w:b/>
        </w:rPr>
        <w:t>6</w:t>
      </w:r>
      <w:r w:rsidRPr="003104F0">
        <w:rPr>
          <w:rFonts w:ascii="Times New Roman" w:hAnsi="Times New Roman" w:cs="Times New Roman"/>
          <w:b/>
        </w:rPr>
        <w:t>.</w:t>
      </w:r>
      <w:r w:rsidR="00AD75AD" w:rsidRPr="003104F0">
        <w:rPr>
          <w:rFonts w:ascii="Times New Roman" w:hAnsi="Times New Roman" w:cs="Times New Roman"/>
          <w:b/>
        </w:rPr>
        <w:t xml:space="preserve"> </w:t>
      </w:r>
      <w:r w:rsidR="00E35748" w:rsidRPr="003104F0">
        <w:rPr>
          <w:rFonts w:ascii="Times New Roman" w:hAnsi="Times New Roman" w:cs="Times New Roman"/>
        </w:rPr>
        <w:t>Correlation</w:t>
      </w:r>
      <w:r w:rsidR="00E35748" w:rsidRPr="009E5D7A">
        <w:rPr>
          <w:rFonts w:ascii="Times New Roman" w:hAnsi="Times New Roman" w:cs="Times New Roman"/>
        </w:rPr>
        <w:t xml:space="preserve"> coefficient between the experimental and estimated pIC50 in training, validation, testing and all data samples</w:t>
      </w:r>
      <w:r w:rsidR="009E5D7A">
        <w:rPr>
          <w:rFonts w:ascii="Times New Roman" w:hAnsi="Times New Roman" w:cs="Times New Roman"/>
        </w:rPr>
        <w:t>.</w:t>
      </w:r>
    </w:p>
    <w:p w:rsidR="0031667E" w:rsidRDefault="00E22610" w:rsidP="009C63A4">
      <w:pPr>
        <w:spacing w:line="360" w:lineRule="auto"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2DB0BC" wp14:editId="0EE20DD1">
                <wp:simplePos x="0" y="0"/>
                <wp:positionH relativeFrom="column">
                  <wp:posOffset>3438525</wp:posOffset>
                </wp:positionH>
                <wp:positionV relativeFrom="paragraph">
                  <wp:posOffset>5309870</wp:posOffset>
                </wp:positionV>
                <wp:extent cx="828675" cy="3714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4BF6" w:rsidRPr="0031667E" w:rsidRDefault="004A4BF6" w:rsidP="00E22610">
                            <w:pPr>
                              <w:rPr>
                                <w:b/>
                                <w:sz w:val="32"/>
                                <w:lang w:val="en-IN"/>
                              </w:rPr>
                            </w:pPr>
                            <w:r w:rsidRPr="0031667E">
                              <w:rPr>
                                <w:b/>
                                <w:sz w:val="32"/>
                                <w:lang w:val="en-IN"/>
                              </w:rPr>
                              <w:t>P</w:t>
                            </w:r>
                            <w:r>
                              <w:rPr>
                                <w:b/>
                                <w:sz w:val="32"/>
                                <w:lang w:val="en-IN"/>
                              </w:rPr>
                              <w:t>10ct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DB0B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70.75pt;margin-top:418.1pt;width:65.25pt;height:29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" filled="f" stroked="f" strokeweight=".5pt">
                <v:textbox>
                  <w:txbxContent>
                    <w:p w:rsidR="004A4BF6" w:rsidRPr="0031667E" w:rsidRDefault="004A4BF6" w:rsidP="00E22610">
                      <w:pPr>
                        <w:rPr>
                          <w:b/>
                          <w:sz w:val="32"/>
                          <w:lang w:val="en-IN"/>
                        </w:rPr>
                      </w:pPr>
                      <w:r w:rsidRPr="0031667E">
                        <w:rPr>
                          <w:b/>
                          <w:sz w:val="32"/>
                          <w:lang w:val="en-IN"/>
                        </w:rPr>
                        <w:t>P</w:t>
                      </w:r>
                      <w:r>
                        <w:rPr>
                          <w:b/>
                          <w:sz w:val="32"/>
                          <w:lang w:val="en-IN"/>
                        </w:rPr>
                        <w:t>10ct</w:t>
                      </w:r>
                    </w:p>
                  </w:txbxContent>
                </v:textbox>
              </v:shape>
            </w:pict>
          </mc:Fallback>
        </mc:AlternateContent>
      </w:r>
      <w:r w:rsidR="00977E4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418544B" wp14:editId="44669BE9">
                <wp:simplePos x="0" y="0"/>
                <wp:positionH relativeFrom="column">
                  <wp:posOffset>1638300</wp:posOffset>
                </wp:positionH>
                <wp:positionV relativeFrom="paragraph">
                  <wp:posOffset>5328920</wp:posOffset>
                </wp:positionV>
                <wp:extent cx="828675" cy="3714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4BF6" w:rsidRPr="0031667E" w:rsidRDefault="004A4BF6" w:rsidP="00977E43">
                            <w:pPr>
                              <w:rPr>
                                <w:b/>
                                <w:sz w:val="32"/>
                                <w:lang w:val="en-IN"/>
                              </w:rPr>
                            </w:pPr>
                            <w:r w:rsidRPr="0031667E">
                              <w:rPr>
                                <w:b/>
                                <w:sz w:val="32"/>
                                <w:lang w:val="en-IN"/>
                              </w:rPr>
                              <w:t>P</w:t>
                            </w:r>
                            <w:r>
                              <w:rPr>
                                <w:b/>
                                <w:sz w:val="32"/>
                                <w:lang w:val="en-IN"/>
                              </w:rPr>
                              <w:t>10</w:t>
                            </w:r>
                            <w:r w:rsidRPr="0031667E">
                              <w:rPr>
                                <w:b/>
                                <w:sz w:val="32"/>
                                <w:lang w:val="en-IN"/>
                              </w:rPr>
                              <w:t>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8544B" id="Text Box 6" o:spid="_x0000_s1027" type="#_x0000_t202" style="position:absolute;left:0;text-align:left;margin-left:129pt;margin-top:419.6pt;width:65.25pt;height:29.2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" filled="f" stroked="f" strokeweight=".5pt">
                <v:textbox>
                  <w:txbxContent>
                    <w:p w:rsidR="004A4BF6" w:rsidRPr="0031667E" w:rsidRDefault="004A4BF6" w:rsidP="00977E43">
                      <w:pPr>
                        <w:rPr>
                          <w:b/>
                          <w:sz w:val="32"/>
                          <w:lang w:val="en-IN"/>
                        </w:rPr>
                      </w:pPr>
                      <w:r w:rsidRPr="0031667E">
                        <w:rPr>
                          <w:b/>
                          <w:sz w:val="32"/>
                          <w:lang w:val="en-IN"/>
                        </w:rPr>
                        <w:t>P</w:t>
                      </w:r>
                      <w:r>
                        <w:rPr>
                          <w:b/>
                          <w:sz w:val="32"/>
                          <w:lang w:val="en-IN"/>
                        </w:rPr>
                        <w:t>10</w:t>
                      </w:r>
                      <w:r w:rsidRPr="0031667E">
                        <w:rPr>
                          <w:b/>
                          <w:sz w:val="32"/>
                          <w:lang w:val="en-IN"/>
                        </w:rPr>
                        <w:t>bs</w:t>
                      </w:r>
                    </w:p>
                  </w:txbxContent>
                </v:textbox>
              </v:shape>
            </w:pict>
          </mc:Fallback>
        </mc:AlternateContent>
      </w:r>
      <w:r w:rsidR="00977E4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2176145</wp:posOffset>
                </wp:positionV>
                <wp:extent cx="828675" cy="3714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4BF6" w:rsidRPr="0031667E" w:rsidRDefault="004A4BF6">
                            <w:pPr>
                              <w:rPr>
                                <w:b/>
                                <w:sz w:val="32"/>
                                <w:lang w:val="en-IN"/>
                              </w:rPr>
                            </w:pPr>
                            <w:r w:rsidRPr="0031667E">
                              <w:rPr>
                                <w:b/>
                                <w:sz w:val="32"/>
                                <w:lang w:val="en-IN"/>
                              </w:rPr>
                              <w:t>P3bs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130.5pt;margin-top:171.35pt;width:65.25pt;height:29.2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" filled="f" stroked="f" strokeweight=".5pt">
                <v:textbox>
                  <w:txbxContent>
                    <w:p w:rsidR="004A4BF6" w:rsidRPr="0031667E" w:rsidRDefault="004A4BF6">
                      <w:pPr>
                        <w:rPr>
                          <w:b/>
                          <w:sz w:val="32"/>
                          <w:lang w:val="en-IN"/>
                        </w:rPr>
                      </w:pPr>
                      <w:r w:rsidRPr="0031667E">
                        <w:rPr>
                          <w:b/>
                          <w:sz w:val="32"/>
                          <w:lang w:val="en-IN"/>
                        </w:rPr>
                        <w:t>P3bs</w:t>
                      </w:r>
                    </w:p>
                  </w:txbxContent>
                </v:textbox>
              </v:shape>
            </w:pict>
          </mc:Fallback>
        </mc:AlternateContent>
      </w:r>
      <w:r w:rsidR="00977E4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273D1D" wp14:editId="5860292C">
                <wp:simplePos x="0" y="0"/>
                <wp:positionH relativeFrom="column">
                  <wp:posOffset>4629150</wp:posOffset>
                </wp:positionH>
                <wp:positionV relativeFrom="paragraph">
                  <wp:posOffset>2233295</wp:posOffset>
                </wp:positionV>
                <wp:extent cx="828675" cy="3714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4BF6" w:rsidRPr="0031667E" w:rsidRDefault="004A4BF6" w:rsidP="00977E43">
                            <w:pPr>
                              <w:rPr>
                                <w:b/>
                                <w:sz w:val="32"/>
                                <w:lang w:val="en-IN"/>
                              </w:rPr>
                            </w:pPr>
                            <w:r w:rsidRPr="0031667E">
                              <w:rPr>
                                <w:b/>
                                <w:sz w:val="32"/>
                                <w:lang w:val="en-IN"/>
                              </w:rPr>
                              <w:t>P</w:t>
                            </w:r>
                            <w:r>
                              <w:rPr>
                                <w:b/>
                                <w:sz w:val="32"/>
                                <w:lang w:val="en-IN"/>
                              </w:rPr>
                              <w:t>9q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3D1D" id="Text Box 4" o:spid="_x0000_s1029" type="#_x0000_t202" style="position:absolute;left:0;text-align:left;margin-left:364.5pt;margin-top:175.85pt;width:65.25pt;height:29.2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" filled="f" stroked="f" strokeweight=".5pt">
                <v:textbox>
                  <w:txbxContent>
                    <w:p w:rsidR="004A4BF6" w:rsidRPr="0031667E" w:rsidRDefault="004A4BF6" w:rsidP="00977E43">
                      <w:pPr>
                        <w:rPr>
                          <w:b/>
                          <w:sz w:val="32"/>
                          <w:lang w:val="en-IN"/>
                        </w:rPr>
                      </w:pPr>
                      <w:r w:rsidRPr="0031667E">
                        <w:rPr>
                          <w:b/>
                          <w:sz w:val="32"/>
                          <w:lang w:val="en-IN"/>
                        </w:rPr>
                        <w:t>P</w:t>
                      </w:r>
                      <w:r>
                        <w:rPr>
                          <w:b/>
                          <w:sz w:val="32"/>
                          <w:lang w:val="en-IN"/>
                        </w:rPr>
                        <w:t>9q</w:t>
                      </w:r>
                    </w:p>
                  </w:txbxContent>
                </v:textbox>
              </v:shape>
            </w:pict>
          </mc:Fallback>
        </mc:AlternateContent>
      </w:r>
      <w:r w:rsidR="0031667E" w:rsidRPr="0031667E">
        <w:rPr>
          <w:noProof/>
          <w:lang w:bidi="ar-SA"/>
        </w:rPr>
        <w:drawing>
          <wp:inline distT="0" distB="0" distL="0" distR="0">
            <wp:extent cx="2872800" cy="2790000"/>
            <wp:effectExtent l="0" t="0" r="3810" b="0"/>
            <wp:docPr id="1" name="Picture 1" descr="E:\Manuscript\QSAR MSc Projects\Prostaglandin F2-alpha receptor\PGF2 All Figures\Docking PGF2 Figures\2D P3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nuscript\QSAR MSc Projects\Prostaglandin F2-alpha receptor\PGF2 All Figures\Docking PGF2 Figures\2D P3b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3C1" w:rsidRPr="007D53C1">
        <w:rPr>
          <w:noProof/>
          <w:lang w:bidi="ar-SA"/>
        </w:rPr>
        <w:drawing>
          <wp:inline distT="0" distB="0" distL="0" distR="0">
            <wp:extent cx="2872800" cy="2790000"/>
            <wp:effectExtent l="0" t="0" r="3810" b="0"/>
            <wp:docPr id="3" name="Picture 3" descr="E:\Manuscript\QSAR MSc Projects\Prostaglandin F2-alpha receptor\PGF2 All Figures\Docking PGF2 Figures\2D P9q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nuscript\QSAR MSc Projects\Prostaglandin F2-alpha receptor\PGF2 All Figures\Docking PGF2 Figures\2D P9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E43" w:rsidRPr="00977E43">
        <w:rPr>
          <w:noProof/>
          <w:lang w:bidi="ar-SA"/>
        </w:rPr>
        <w:drawing>
          <wp:inline distT="0" distB="0" distL="0" distR="0">
            <wp:extent cx="2872800" cy="2790000"/>
            <wp:effectExtent l="0" t="0" r="3810" b="0"/>
            <wp:docPr id="5" name="Picture 5" descr="E:\Manuscript\QSAR MSc Projects\Prostaglandin F2-alpha receptor\PGF2 All Figures\Docking PGF2 Figures\2D P10b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nuscript\QSAR MSc Projects\Prostaglandin F2-alpha receptor\PGF2 All Figures\Docking PGF2 Figures\2D P10b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610">
        <w:rPr>
          <w:noProof/>
          <w:lang w:bidi="ar-SA"/>
        </w:rPr>
        <w:drawing>
          <wp:inline distT="0" distB="0" distL="0" distR="0">
            <wp:extent cx="2872800" cy="2790000"/>
            <wp:effectExtent l="0" t="0" r="3810" b="0"/>
            <wp:docPr id="7" name="Picture 7" descr="E:\Manuscript\QSAR MSc Projects\Prostaglandin F2-alpha receptor\PGF2 All Figures\Docking PGF2 Figures\2D P10c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anuscript\QSAR MSc Projects\Prostaglandin F2-alpha receptor\PGF2 All Figures\Docking PGF2 Figures\2D P10c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95D"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D5C132F" wp14:editId="3058DC66">
                <wp:simplePos x="0" y="0"/>
                <wp:positionH relativeFrom="column">
                  <wp:posOffset>3162300</wp:posOffset>
                </wp:positionH>
                <wp:positionV relativeFrom="paragraph">
                  <wp:posOffset>2457450</wp:posOffset>
                </wp:positionV>
                <wp:extent cx="828675" cy="3714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4BF6" w:rsidRPr="0031667E" w:rsidRDefault="004A4BF6" w:rsidP="0046695D">
                            <w:pPr>
                              <w:rPr>
                                <w:b/>
                                <w:sz w:val="32"/>
                                <w:lang w:val="en-IN"/>
                              </w:rPr>
                            </w:pPr>
                            <w:r w:rsidRPr="0031667E">
                              <w:rPr>
                                <w:b/>
                                <w:sz w:val="32"/>
                                <w:lang w:val="en-IN"/>
                              </w:rPr>
                              <w:t>P</w:t>
                            </w:r>
                            <w:r>
                              <w:rPr>
                                <w:b/>
                                <w:sz w:val="32"/>
                                <w:lang w:val="en-IN"/>
                              </w:rPr>
                              <w:t>10bh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C132F" id="Text Box 12" o:spid="_x0000_s1030" type="#_x0000_t202" style="position:absolute;left:0;text-align:left;margin-left:249pt;margin-top:193.5pt;width:65.25pt;height:29.2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" filled="f" stroked="f" strokeweight=".5pt">
                <v:textbox>
                  <w:txbxContent>
                    <w:p w:rsidR="004A4BF6" w:rsidRPr="0031667E" w:rsidRDefault="004A4BF6" w:rsidP="0046695D">
                      <w:pPr>
                        <w:rPr>
                          <w:b/>
                          <w:sz w:val="32"/>
                          <w:lang w:val="en-IN"/>
                        </w:rPr>
                      </w:pPr>
                      <w:r w:rsidRPr="0031667E">
                        <w:rPr>
                          <w:b/>
                          <w:sz w:val="32"/>
                          <w:lang w:val="en-IN"/>
                        </w:rPr>
                        <w:t>P</w:t>
                      </w:r>
                      <w:r>
                        <w:rPr>
                          <w:b/>
                          <w:sz w:val="32"/>
                          <w:lang w:val="en-IN"/>
                        </w:rPr>
                        <w:t>10bh</w:t>
                      </w:r>
                    </w:p>
                  </w:txbxContent>
                </v:textbox>
              </v:shape>
            </w:pict>
          </mc:Fallback>
        </mc:AlternateContent>
      </w:r>
      <w:r w:rsidR="00AB214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B4304F6" wp14:editId="45220EBC">
                <wp:simplePos x="0" y="0"/>
                <wp:positionH relativeFrom="column">
                  <wp:posOffset>361950</wp:posOffset>
                </wp:positionH>
                <wp:positionV relativeFrom="paragraph">
                  <wp:posOffset>2457450</wp:posOffset>
                </wp:positionV>
                <wp:extent cx="828675" cy="3714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4BF6" w:rsidRPr="0031667E" w:rsidRDefault="004A4BF6" w:rsidP="00AB214D">
                            <w:pPr>
                              <w:rPr>
                                <w:b/>
                                <w:sz w:val="32"/>
                                <w:lang w:val="en-IN"/>
                              </w:rPr>
                            </w:pPr>
                            <w:r w:rsidRPr="0031667E">
                              <w:rPr>
                                <w:b/>
                                <w:sz w:val="32"/>
                                <w:lang w:val="en-IN"/>
                              </w:rPr>
                              <w:t>P</w:t>
                            </w:r>
                            <w:r>
                              <w:rPr>
                                <w:b/>
                                <w:sz w:val="32"/>
                                <w:lang w:val="en-IN"/>
                              </w:rPr>
                              <w:t>10ai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304F6" id="Text Box 10" o:spid="_x0000_s1031" type="#_x0000_t202" style="position:absolute;left:0;text-align:left;margin-left:28.5pt;margin-top:193.5pt;width:65.25pt;height:29.2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" filled="f" stroked="f" strokeweight=".5pt">
                <v:textbox>
                  <w:txbxContent>
                    <w:p w:rsidR="004A4BF6" w:rsidRPr="0031667E" w:rsidRDefault="004A4BF6" w:rsidP="00AB214D">
                      <w:pPr>
                        <w:rPr>
                          <w:b/>
                          <w:sz w:val="32"/>
                          <w:lang w:val="en-IN"/>
                        </w:rPr>
                      </w:pPr>
                      <w:r w:rsidRPr="0031667E">
                        <w:rPr>
                          <w:b/>
                          <w:sz w:val="32"/>
                          <w:lang w:val="en-IN"/>
                        </w:rPr>
                        <w:t>P</w:t>
                      </w:r>
                      <w:r>
                        <w:rPr>
                          <w:b/>
                          <w:sz w:val="32"/>
                          <w:lang w:val="en-IN"/>
                        </w:rPr>
                        <w:t>10ai</w:t>
                      </w:r>
                    </w:p>
                  </w:txbxContent>
                </v:textbox>
              </v:shape>
            </w:pict>
          </mc:Fallback>
        </mc:AlternateContent>
      </w:r>
      <w:r w:rsidR="00AB214D" w:rsidRPr="00AB214D">
        <w:rPr>
          <w:noProof/>
          <w:lang w:bidi="ar-SA"/>
        </w:rPr>
        <w:drawing>
          <wp:inline distT="0" distB="0" distL="0" distR="0">
            <wp:extent cx="2872800" cy="2790000"/>
            <wp:effectExtent l="0" t="0" r="3810" b="0"/>
            <wp:docPr id="9" name="Picture 9" descr="E:\Manuscript\QSAR MSc Projects\Prostaglandin F2-alpha receptor\PGF2 All Figures\Docking PGF2 Figures\2D P10a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anuscript\QSAR MSc Projects\Prostaglandin F2-alpha receptor\PGF2 All Figures\Docking PGF2 Figures\2D P10a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95D" w:rsidRPr="0046695D">
        <w:rPr>
          <w:noProof/>
          <w:lang w:bidi="ar-SA"/>
        </w:rPr>
        <w:drawing>
          <wp:inline distT="0" distB="0" distL="0" distR="0">
            <wp:extent cx="2872800" cy="2790000"/>
            <wp:effectExtent l="0" t="0" r="3810" b="0"/>
            <wp:docPr id="11" name="Picture 11" descr="E:\Manuscript\QSAR MSc Projects\Prostaglandin F2-alpha receptor\PGF2 All Figures\Docking PGF2 Figures\2D P10bh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anuscript\QSAR MSc Projects\Prostaglandin F2-alpha receptor\PGF2 All Figures\Docking PGF2 Figures\2D P10b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7"/>
                    <a:stretch/>
                  </pic:blipFill>
                  <pic:spPr bwMode="auto">
                    <a:xfrm>
                      <a:off x="0" y="0"/>
                      <a:ext cx="28728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374A" w:rsidRPr="00A2374A">
        <w:rPr>
          <w:noProof/>
          <w:lang w:bidi="ar-SA"/>
        </w:rPr>
        <w:drawing>
          <wp:inline distT="0" distB="0" distL="0" distR="0">
            <wp:extent cx="5943600" cy="735661"/>
            <wp:effectExtent l="0" t="0" r="0" b="7620"/>
            <wp:docPr id="13" name="Picture 13" descr="E:\Manuscript\QSAR MSc Projects\Histone-lysine N-methyltransferase\HLNMT All Figures\Docking HKMT\2D Interac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nuscript\QSAR MSc Projects\Histone-lysine N-methyltransferase\HLNMT All Figures\Docking HKMT\2D Interaction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590" w:rsidRDefault="00E51B48" w:rsidP="00D25590">
      <w:pPr>
        <w:jc w:val="center"/>
        <w:rPr>
          <w:rFonts w:ascii="Times New Roman" w:hAnsi="Times New Roman" w:cs="Times New Roman"/>
        </w:rPr>
      </w:pPr>
      <w:r w:rsidRPr="003104F0">
        <w:rPr>
          <w:rFonts w:ascii="Times New Roman" w:hAnsi="Times New Roman" w:cs="Times New Roman"/>
          <w:b/>
        </w:rPr>
        <w:t>Figure</w:t>
      </w:r>
      <w:r w:rsidR="00D25590" w:rsidRPr="003104F0">
        <w:rPr>
          <w:rFonts w:ascii="Times New Roman" w:hAnsi="Times New Roman" w:cs="Times New Roman"/>
          <w:b/>
        </w:rPr>
        <w:t xml:space="preserve"> S</w:t>
      </w:r>
      <w:r w:rsidR="00096AC1" w:rsidRPr="003104F0">
        <w:rPr>
          <w:rFonts w:ascii="Times New Roman" w:hAnsi="Times New Roman" w:cs="Times New Roman"/>
          <w:b/>
        </w:rPr>
        <w:t>7</w:t>
      </w:r>
      <w:r w:rsidRPr="003104F0">
        <w:rPr>
          <w:rFonts w:ascii="Times New Roman" w:hAnsi="Times New Roman" w:cs="Times New Roman"/>
          <w:b/>
        </w:rPr>
        <w:t>.</w:t>
      </w:r>
      <w:r w:rsidR="00D25590" w:rsidRPr="00A16DBD">
        <w:rPr>
          <w:rFonts w:ascii="Times New Roman" w:hAnsi="Times New Roman" w:cs="Times New Roman"/>
        </w:rPr>
        <w:t xml:space="preserve"> Molecular docking interactions of designed compounds with the target receptor of </w:t>
      </w:r>
      <w:r w:rsidR="00E5610A">
        <w:rPr>
          <w:rFonts w:ascii="Times New Roman" w:hAnsi="Times New Roman" w:cs="Times New Roman"/>
          <w:color w:val="000000"/>
        </w:rPr>
        <w:t>prostaglandin F syn</w:t>
      </w:r>
      <w:r w:rsidR="00D25590" w:rsidRPr="00A16DBD">
        <w:rPr>
          <w:rFonts w:ascii="Times New Roman" w:hAnsi="Times New Roman" w:cs="Times New Roman"/>
          <w:color w:val="000000"/>
        </w:rPr>
        <w:t xml:space="preserve">thase </w:t>
      </w:r>
      <w:r w:rsidR="00D25590" w:rsidRPr="00A16DBD">
        <w:rPr>
          <w:rFonts w:ascii="Times New Roman" w:hAnsi="Times New Roman" w:cs="Times New Roman"/>
        </w:rPr>
        <w:t>(PDB ID: 2F38)</w:t>
      </w:r>
    </w:p>
    <w:p w:rsidR="00B95E45" w:rsidRDefault="00B95E45" w:rsidP="00D25590">
      <w:pPr>
        <w:jc w:val="center"/>
        <w:rPr>
          <w:rFonts w:ascii="Times New Roman" w:hAnsi="Times New Roman" w:cs="Times New Roman"/>
        </w:rPr>
      </w:pPr>
      <w:r w:rsidRPr="00B95E45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43600" cy="6173706"/>
            <wp:effectExtent l="0" t="0" r="0" b="0"/>
            <wp:docPr id="24" name="Picture 24" descr="E:\Manuscript\QSAR MSc Projects\Prostaglandin F2-alpha receptor\PGF2 All Figures\HOMO-LUMO PGF2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nuscript\QSAR MSc Projects\Prostaglandin F2-alpha receptor\PGF2 All Figures\HOMO-LUMO PGF2a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E45" w:rsidRDefault="00E51B48" w:rsidP="00B95E45">
      <w:pPr>
        <w:jc w:val="center"/>
        <w:rPr>
          <w:rFonts w:ascii="Times New Roman" w:hAnsi="Times New Roman" w:cs="Times New Roman"/>
        </w:rPr>
      </w:pPr>
      <w:r w:rsidRPr="003104F0">
        <w:rPr>
          <w:rFonts w:ascii="Times New Roman" w:hAnsi="Times New Roman" w:cs="Times New Roman"/>
          <w:b/>
        </w:rPr>
        <w:t>Figure</w:t>
      </w:r>
      <w:r w:rsidR="00B95E45" w:rsidRPr="003104F0">
        <w:rPr>
          <w:rFonts w:ascii="Times New Roman" w:hAnsi="Times New Roman" w:cs="Times New Roman"/>
          <w:b/>
        </w:rPr>
        <w:t xml:space="preserve"> S</w:t>
      </w:r>
      <w:r w:rsidR="00F626ED" w:rsidRPr="003104F0">
        <w:rPr>
          <w:rFonts w:ascii="Times New Roman" w:hAnsi="Times New Roman" w:cs="Times New Roman"/>
          <w:b/>
        </w:rPr>
        <w:t>8</w:t>
      </w:r>
      <w:r w:rsidRPr="003104F0">
        <w:rPr>
          <w:rFonts w:ascii="Times New Roman" w:hAnsi="Times New Roman" w:cs="Times New Roman"/>
          <w:b/>
        </w:rPr>
        <w:t>.</w:t>
      </w:r>
      <w:r w:rsidR="00B95E45" w:rsidRPr="003104F0">
        <w:rPr>
          <w:rFonts w:ascii="Times New Roman" w:hAnsi="Times New Roman" w:cs="Times New Roman"/>
        </w:rPr>
        <w:t xml:space="preserve"> Frontier</w:t>
      </w:r>
      <w:r w:rsidR="00B95E45">
        <w:rPr>
          <w:rFonts w:ascii="Times New Roman" w:hAnsi="Times New Roman" w:cs="Times New Roman"/>
        </w:rPr>
        <w:t xml:space="preserve"> molecular orbital maps</w:t>
      </w:r>
      <w:r w:rsidR="00B95E45" w:rsidRPr="00A16DBD">
        <w:rPr>
          <w:rFonts w:ascii="Times New Roman" w:hAnsi="Times New Roman" w:cs="Times New Roman"/>
        </w:rPr>
        <w:t xml:space="preserve"> of </w:t>
      </w:r>
      <w:r w:rsidR="00B95E45">
        <w:rPr>
          <w:rFonts w:ascii="Times New Roman" w:hAnsi="Times New Roman" w:cs="Times New Roman"/>
        </w:rPr>
        <w:t xml:space="preserve">the </w:t>
      </w:r>
      <w:r w:rsidR="00B95E45" w:rsidRPr="00A16DBD">
        <w:rPr>
          <w:rFonts w:ascii="Times New Roman" w:hAnsi="Times New Roman" w:cs="Times New Roman"/>
        </w:rPr>
        <w:t>designed compounds</w:t>
      </w:r>
      <w:r w:rsidR="00B95E45">
        <w:rPr>
          <w:rFonts w:ascii="Times New Roman" w:hAnsi="Times New Roman" w:cs="Times New Roman"/>
        </w:rPr>
        <w:t>.</w:t>
      </w:r>
    </w:p>
    <w:p w:rsidR="001627D6" w:rsidRDefault="001627D6" w:rsidP="00D25590">
      <w:pPr>
        <w:jc w:val="center"/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</w:tblGrid>
      <w:tr w:rsidR="00485149" w:rsidTr="0091400E">
        <w:trPr>
          <w:trHeight w:val="1975"/>
          <w:jc w:val="center"/>
        </w:trPr>
        <w:tc>
          <w:tcPr>
            <w:tcW w:w="2630" w:type="dxa"/>
            <w:vAlign w:val="center"/>
          </w:tcPr>
          <w:p w:rsidR="00485149" w:rsidRDefault="00485149" w:rsidP="00C51CDE">
            <w:pPr>
              <w:jc w:val="center"/>
              <w:rPr>
                <w:rFonts w:ascii="Times New Roman" w:hAnsi="Times New Roman" w:cs="Times New Roman"/>
              </w:rPr>
            </w:pPr>
            <w:r w:rsidRPr="00CC5AAB">
              <w:rPr>
                <w:noProof/>
                <w:lang w:bidi="ar-SA"/>
              </w:rPr>
              <w:lastRenderedPageBreak/>
              <w:drawing>
                <wp:inline distT="0" distB="0" distL="0" distR="0" wp14:anchorId="7A659700" wp14:editId="265EE253">
                  <wp:extent cx="1821600" cy="1440000"/>
                  <wp:effectExtent l="0" t="0" r="7620" b="8255"/>
                  <wp:docPr id="16" name="Picture 16" descr="E:\Manuscript\QSAR MSc Projects\Prostaglandin F2-alpha receptor\PGF2 All Figures\DFT PGF2a\P3bs-ME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Manuscript\QSAR MSc Projects\Prostaglandin F2-alpha receptor\PGF2 All Figures\DFT PGF2a\P3bs-ME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485149" w:rsidRDefault="00485149" w:rsidP="00C51CDE">
            <w:pPr>
              <w:jc w:val="center"/>
              <w:rPr>
                <w:rFonts w:ascii="Times New Roman" w:hAnsi="Times New Roman" w:cs="Times New Roman"/>
              </w:rPr>
            </w:pPr>
            <w:r w:rsidRPr="0039236E">
              <w:rPr>
                <w:noProof/>
                <w:lang w:bidi="ar-SA"/>
              </w:rPr>
              <w:drawing>
                <wp:inline distT="0" distB="0" distL="0" distR="0" wp14:anchorId="6302BAA8" wp14:editId="7ABFBCAF">
                  <wp:extent cx="1825200" cy="1440000"/>
                  <wp:effectExtent l="0" t="0" r="3810" b="8255"/>
                  <wp:docPr id="18" name="Picture 18" descr="E:\Manuscript\QSAR MSc Projects\Prostaglandin F2-alpha receptor\PGF2 All Figures\DFT PGF2a\P9q-ME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Manuscript\QSAR MSc Projects\Prostaglandin F2-alpha receptor\PGF2 All Figures\DFT PGF2a\P9q-ME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149" w:rsidTr="0091400E">
        <w:trPr>
          <w:trHeight w:val="441"/>
          <w:jc w:val="center"/>
        </w:trPr>
        <w:tc>
          <w:tcPr>
            <w:tcW w:w="2630" w:type="dxa"/>
            <w:vAlign w:val="center"/>
          </w:tcPr>
          <w:p w:rsidR="00485149" w:rsidRPr="00C51CDE" w:rsidRDefault="00485149" w:rsidP="00C51C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1CDE">
              <w:rPr>
                <w:rFonts w:ascii="Times New Roman" w:hAnsi="Times New Roman" w:cs="Times New Roman"/>
                <w:b/>
              </w:rPr>
              <w:t>MEP-P3bs</w:t>
            </w:r>
          </w:p>
        </w:tc>
        <w:tc>
          <w:tcPr>
            <w:tcW w:w="3096" w:type="dxa"/>
            <w:vAlign w:val="center"/>
          </w:tcPr>
          <w:p w:rsidR="00485149" w:rsidRPr="00C51CDE" w:rsidRDefault="00485149" w:rsidP="00C51C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1CDE">
              <w:rPr>
                <w:rFonts w:ascii="Times New Roman" w:hAnsi="Times New Roman" w:cs="Times New Roman"/>
                <w:b/>
              </w:rPr>
              <w:t>MEP-P9q</w:t>
            </w:r>
          </w:p>
        </w:tc>
      </w:tr>
      <w:tr w:rsidR="00485149" w:rsidTr="0091400E">
        <w:trPr>
          <w:trHeight w:val="1918"/>
          <w:jc w:val="center"/>
        </w:trPr>
        <w:tc>
          <w:tcPr>
            <w:tcW w:w="2630" w:type="dxa"/>
            <w:vAlign w:val="center"/>
          </w:tcPr>
          <w:p w:rsidR="00485149" w:rsidRDefault="00485149" w:rsidP="00C51CDE">
            <w:pPr>
              <w:jc w:val="center"/>
              <w:rPr>
                <w:rFonts w:ascii="Times New Roman" w:hAnsi="Times New Roman" w:cs="Times New Roman"/>
              </w:rPr>
            </w:pPr>
            <w:r w:rsidRPr="00485149">
              <w:rPr>
                <w:rFonts w:ascii="Times New Roman" w:hAnsi="Times New Roman" w:cs="Times New Roman"/>
                <w:noProof/>
                <w:lang w:bidi="ar-SA"/>
              </w:rPr>
              <w:drawing>
                <wp:inline distT="0" distB="0" distL="0" distR="0">
                  <wp:extent cx="1652400" cy="1440000"/>
                  <wp:effectExtent l="0" t="0" r="5080" b="8255"/>
                  <wp:docPr id="23" name="Picture 23" descr="E:\Manuscript\QSAR MSc Projects\Prostaglandin F2-alpha receptor\PGF2 All Figures\DFT PGF2a\P9x-ME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anuscript\QSAR MSc Projects\Prostaglandin F2-alpha receptor\PGF2 All Figures\DFT PGF2a\P9x-ME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485149" w:rsidRDefault="00C51CDE" w:rsidP="00C51CDE">
            <w:pPr>
              <w:jc w:val="center"/>
              <w:rPr>
                <w:rFonts w:ascii="Times New Roman" w:hAnsi="Times New Roman" w:cs="Times New Roman"/>
              </w:rPr>
            </w:pPr>
            <w:r w:rsidRPr="008539E3">
              <w:rPr>
                <w:noProof/>
                <w:lang w:bidi="ar-SA"/>
              </w:rPr>
              <w:drawing>
                <wp:inline distT="0" distB="0" distL="0" distR="0" wp14:anchorId="6A79FE84" wp14:editId="6525EC36">
                  <wp:extent cx="1821600" cy="1440000"/>
                  <wp:effectExtent l="0" t="0" r="7620" b="8255"/>
                  <wp:docPr id="19" name="Picture 19" descr="E:\Manuscript\QSAR MSc Projects\Prostaglandin F2-alpha receptor\PGF2 All Figures\DFT PGF2a\P10ai-ME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Manuscript\QSAR MSc Projects\Prostaglandin F2-alpha receptor\PGF2 All Figures\DFT PGF2a\P10ai-ME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149" w:rsidTr="0091400E">
        <w:trPr>
          <w:trHeight w:val="441"/>
          <w:jc w:val="center"/>
        </w:trPr>
        <w:tc>
          <w:tcPr>
            <w:tcW w:w="2630" w:type="dxa"/>
            <w:vAlign w:val="center"/>
          </w:tcPr>
          <w:p w:rsidR="00485149" w:rsidRPr="00C51CDE" w:rsidRDefault="00485149" w:rsidP="00C51C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1CDE">
              <w:rPr>
                <w:rFonts w:ascii="Times New Roman" w:hAnsi="Times New Roman" w:cs="Times New Roman"/>
                <w:b/>
              </w:rPr>
              <w:t>MEP-P9x</w:t>
            </w:r>
          </w:p>
        </w:tc>
        <w:tc>
          <w:tcPr>
            <w:tcW w:w="3096" w:type="dxa"/>
            <w:vAlign w:val="center"/>
          </w:tcPr>
          <w:p w:rsidR="00485149" w:rsidRPr="00C51CDE" w:rsidRDefault="00C51CDE" w:rsidP="00C51C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1CDE">
              <w:rPr>
                <w:rFonts w:ascii="Times New Roman" w:hAnsi="Times New Roman" w:cs="Times New Roman"/>
                <w:b/>
              </w:rPr>
              <w:t>MEP-P10ai</w:t>
            </w:r>
          </w:p>
        </w:tc>
      </w:tr>
      <w:tr w:rsidR="00485149" w:rsidTr="0091400E">
        <w:trPr>
          <w:trHeight w:val="1154"/>
          <w:jc w:val="center"/>
        </w:trPr>
        <w:tc>
          <w:tcPr>
            <w:tcW w:w="2630" w:type="dxa"/>
            <w:vAlign w:val="center"/>
          </w:tcPr>
          <w:p w:rsidR="00485149" w:rsidRDefault="00C51CDE" w:rsidP="00C51CDE">
            <w:pPr>
              <w:jc w:val="center"/>
              <w:rPr>
                <w:rFonts w:ascii="Times New Roman" w:hAnsi="Times New Roman" w:cs="Times New Roman"/>
              </w:rPr>
            </w:pPr>
            <w:r w:rsidRPr="008539E3">
              <w:rPr>
                <w:noProof/>
                <w:lang w:bidi="ar-SA"/>
              </w:rPr>
              <w:drawing>
                <wp:inline distT="0" distB="0" distL="0" distR="0" wp14:anchorId="03E3326A" wp14:editId="3E11B81E">
                  <wp:extent cx="1821600" cy="1440000"/>
                  <wp:effectExtent l="0" t="0" r="7620" b="8255"/>
                  <wp:docPr id="20" name="Picture 20" descr="E:\Manuscript\QSAR MSc Projects\Prostaglandin F2-alpha receptor\PGF2 All Figures\DFT PGF2a\P10bh-ME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Manuscript\QSAR MSc Projects\Prostaglandin F2-alpha receptor\PGF2 All Figures\DFT PGF2a\P10bh-ME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485149" w:rsidRDefault="00C51CDE" w:rsidP="00C51CDE">
            <w:pPr>
              <w:jc w:val="center"/>
              <w:rPr>
                <w:rFonts w:ascii="Times New Roman" w:hAnsi="Times New Roman" w:cs="Times New Roman"/>
              </w:rPr>
            </w:pPr>
            <w:r w:rsidRPr="00CC5AAB">
              <w:rPr>
                <w:noProof/>
                <w:lang w:bidi="ar-SA"/>
              </w:rPr>
              <w:drawing>
                <wp:inline distT="0" distB="0" distL="0" distR="0" wp14:anchorId="1CE9F63C" wp14:editId="569819B0">
                  <wp:extent cx="1821600" cy="1440000"/>
                  <wp:effectExtent l="0" t="0" r="7620" b="8255"/>
                  <wp:docPr id="17" name="Picture 17" descr="E:\Manuscript\QSAR MSc Projects\Prostaglandin F2-alpha receptor\PGF2 All Figures\DFT PGF2a\P9bs-ME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Manuscript\QSAR MSc Projects\Prostaglandin F2-alpha receptor\PGF2 All Figures\DFT PGF2a\P9bs-ME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149" w:rsidTr="0091400E">
        <w:trPr>
          <w:trHeight w:val="455"/>
          <w:jc w:val="center"/>
        </w:trPr>
        <w:tc>
          <w:tcPr>
            <w:tcW w:w="2630" w:type="dxa"/>
            <w:vAlign w:val="center"/>
          </w:tcPr>
          <w:p w:rsidR="00485149" w:rsidRPr="00C51CDE" w:rsidRDefault="00C51CDE" w:rsidP="00C51C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1CDE">
              <w:rPr>
                <w:rFonts w:ascii="Times New Roman" w:hAnsi="Times New Roman" w:cs="Times New Roman"/>
                <w:b/>
              </w:rPr>
              <w:t>MEP-P10bh</w:t>
            </w:r>
          </w:p>
        </w:tc>
        <w:tc>
          <w:tcPr>
            <w:tcW w:w="3096" w:type="dxa"/>
            <w:vAlign w:val="center"/>
          </w:tcPr>
          <w:p w:rsidR="00485149" w:rsidRPr="00C51CDE" w:rsidRDefault="00C51CDE" w:rsidP="00C51C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1CDE">
              <w:rPr>
                <w:rFonts w:ascii="Times New Roman" w:hAnsi="Times New Roman" w:cs="Times New Roman"/>
                <w:b/>
              </w:rPr>
              <w:t>MEP-P10bs</w:t>
            </w:r>
          </w:p>
        </w:tc>
      </w:tr>
      <w:tr w:rsidR="00485149" w:rsidTr="0091400E">
        <w:trPr>
          <w:trHeight w:val="1679"/>
          <w:jc w:val="center"/>
        </w:trPr>
        <w:tc>
          <w:tcPr>
            <w:tcW w:w="2630" w:type="dxa"/>
            <w:vAlign w:val="center"/>
          </w:tcPr>
          <w:p w:rsidR="00485149" w:rsidRDefault="00C51CDE" w:rsidP="00C51CDE">
            <w:pPr>
              <w:jc w:val="center"/>
              <w:rPr>
                <w:rFonts w:ascii="Times New Roman" w:hAnsi="Times New Roman" w:cs="Times New Roman"/>
              </w:rPr>
            </w:pPr>
            <w:r w:rsidRPr="001A03E6">
              <w:rPr>
                <w:noProof/>
                <w:lang w:bidi="ar-SA"/>
              </w:rPr>
              <w:drawing>
                <wp:inline distT="0" distB="0" distL="0" distR="0" wp14:anchorId="7C35C426" wp14:editId="35B2E123">
                  <wp:extent cx="1821600" cy="1440000"/>
                  <wp:effectExtent l="0" t="0" r="7620" b="8255"/>
                  <wp:docPr id="21" name="Picture 21" descr="E:\Manuscript\QSAR MSc Projects\Prostaglandin F2-alpha receptor\PGF2 All Figures\DFT PGF2a\P10ct-ME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Manuscript\QSAR MSc Projects\Prostaglandin F2-alpha receptor\PGF2 All Figures\DFT PGF2a\P10ct-ME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center"/>
          </w:tcPr>
          <w:p w:rsidR="00485149" w:rsidRDefault="00485149" w:rsidP="00C51C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5149" w:rsidTr="0091400E">
        <w:trPr>
          <w:trHeight w:val="70"/>
          <w:jc w:val="center"/>
        </w:trPr>
        <w:tc>
          <w:tcPr>
            <w:tcW w:w="2630" w:type="dxa"/>
            <w:vAlign w:val="center"/>
          </w:tcPr>
          <w:p w:rsidR="00485149" w:rsidRPr="00C51CDE" w:rsidRDefault="00C51CDE" w:rsidP="00C51CD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1CDE">
              <w:rPr>
                <w:rFonts w:ascii="Times New Roman" w:hAnsi="Times New Roman" w:cs="Times New Roman"/>
                <w:b/>
              </w:rPr>
              <w:t>MEP-P10ct</w:t>
            </w:r>
          </w:p>
        </w:tc>
        <w:tc>
          <w:tcPr>
            <w:tcW w:w="3096" w:type="dxa"/>
            <w:vAlign w:val="center"/>
          </w:tcPr>
          <w:p w:rsidR="00485149" w:rsidRDefault="00485149" w:rsidP="00C51C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E795C" w:rsidRDefault="00E51B48" w:rsidP="00D25590">
      <w:pPr>
        <w:jc w:val="center"/>
        <w:rPr>
          <w:rFonts w:ascii="Times New Roman" w:hAnsi="Times New Roman" w:cs="Times New Roman"/>
        </w:rPr>
      </w:pPr>
      <w:r w:rsidRPr="003104F0">
        <w:rPr>
          <w:rFonts w:ascii="Times New Roman" w:hAnsi="Times New Roman" w:cs="Times New Roman"/>
          <w:b/>
        </w:rPr>
        <w:t>Figure</w:t>
      </w:r>
      <w:r w:rsidR="00DE795C" w:rsidRPr="003104F0">
        <w:rPr>
          <w:rFonts w:ascii="Times New Roman" w:hAnsi="Times New Roman" w:cs="Times New Roman"/>
          <w:b/>
        </w:rPr>
        <w:t xml:space="preserve"> S</w:t>
      </w:r>
      <w:r w:rsidR="003D6074" w:rsidRPr="003104F0">
        <w:rPr>
          <w:rFonts w:ascii="Times New Roman" w:hAnsi="Times New Roman" w:cs="Times New Roman"/>
          <w:b/>
        </w:rPr>
        <w:t>9</w:t>
      </w:r>
      <w:r w:rsidRPr="003104F0">
        <w:rPr>
          <w:rFonts w:ascii="Times New Roman" w:hAnsi="Times New Roman" w:cs="Times New Roman"/>
          <w:b/>
        </w:rPr>
        <w:t>.</w:t>
      </w:r>
      <w:r w:rsidR="00DE795C" w:rsidRPr="00A16DBD">
        <w:rPr>
          <w:rFonts w:ascii="Times New Roman" w:hAnsi="Times New Roman" w:cs="Times New Roman"/>
        </w:rPr>
        <w:t xml:space="preserve"> </w:t>
      </w:r>
      <w:r w:rsidR="00DE795C">
        <w:rPr>
          <w:rFonts w:ascii="Times New Roman" w:hAnsi="Times New Roman" w:cs="Times New Roman"/>
        </w:rPr>
        <w:t>MEP maps</w:t>
      </w:r>
      <w:r w:rsidR="00DE795C" w:rsidRPr="00A16DBD">
        <w:rPr>
          <w:rFonts w:ascii="Times New Roman" w:hAnsi="Times New Roman" w:cs="Times New Roman"/>
        </w:rPr>
        <w:t xml:space="preserve"> of </w:t>
      </w:r>
      <w:r w:rsidR="00DE795C">
        <w:rPr>
          <w:rFonts w:ascii="Times New Roman" w:hAnsi="Times New Roman" w:cs="Times New Roman"/>
        </w:rPr>
        <w:t xml:space="preserve">the </w:t>
      </w:r>
      <w:r w:rsidR="00DE795C" w:rsidRPr="00A16DBD">
        <w:rPr>
          <w:rFonts w:ascii="Times New Roman" w:hAnsi="Times New Roman" w:cs="Times New Roman"/>
        </w:rPr>
        <w:t>designed compounds</w:t>
      </w:r>
    </w:p>
    <w:p w:rsidR="00B95E45" w:rsidRDefault="00B95E45" w:rsidP="00D25590">
      <w:pPr>
        <w:jc w:val="center"/>
        <w:rPr>
          <w:rFonts w:ascii="Times New Roman" w:hAnsi="Times New Roman" w:cs="Times New Roman"/>
        </w:rPr>
      </w:pPr>
    </w:p>
    <w:p w:rsidR="001B11C0" w:rsidRPr="00A16DBD" w:rsidRDefault="005D36DD" w:rsidP="001B11C0">
      <w:pPr>
        <w:jc w:val="center"/>
        <w:rPr>
          <w:rFonts w:ascii="Times New Roman" w:hAnsi="Times New Roman" w:cs="Times New Roman"/>
        </w:rPr>
      </w:pPr>
      <w:r>
        <w:object w:dxaOrig="12642" w:dyaOrig="73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264pt" o:ole="">
            <v:imagedata r:id="rId27" o:title=""/>
          </v:shape>
          <o:OLEObject Type="Embed" ProgID="ChemDraw.Document.6.0" ShapeID="_x0000_i1025" DrawAspect="Content" ObjectID="_1816975141" r:id="rId28"/>
        </w:object>
      </w:r>
      <w:r w:rsidR="00E51B48" w:rsidRPr="003851A5">
        <w:rPr>
          <w:rFonts w:ascii="Times New Roman" w:hAnsi="Times New Roman" w:cs="Times New Roman"/>
          <w:b/>
        </w:rPr>
        <w:t>Figure</w:t>
      </w:r>
      <w:r w:rsidR="001B11C0" w:rsidRPr="003851A5">
        <w:rPr>
          <w:rFonts w:ascii="Times New Roman" w:hAnsi="Times New Roman" w:cs="Times New Roman"/>
          <w:b/>
        </w:rPr>
        <w:t xml:space="preserve"> </w:t>
      </w:r>
      <w:r w:rsidR="00E457FC" w:rsidRPr="003851A5">
        <w:rPr>
          <w:rFonts w:ascii="Times New Roman" w:hAnsi="Times New Roman" w:cs="Times New Roman"/>
          <w:b/>
        </w:rPr>
        <w:t>S</w:t>
      </w:r>
      <w:r w:rsidR="00231D05" w:rsidRPr="003851A5">
        <w:rPr>
          <w:rFonts w:ascii="Times New Roman" w:hAnsi="Times New Roman" w:cs="Times New Roman"/>
          <w:b/>
        </w:rPr>
        <w:t>10</w:t>
      </w:r>
      <w:r w:rsidR="00E51B48" w:rsidRPr="003851A5">
        <w:rPr>
          <w:rFonts w:ascii="Times New Roman" w:hAnsi="Times New Roman" w:cs="Times New Roman"/>
          <w:b/>
        </w:rPr>
        <w:t>.</w:t>
      </w:r>
      <w:r w:rsidR="001B11C0">
        <w:rPr>
          <w:rFonts w:ascii="Times New Roman" w:hAnsi="Times New Roman" w:cs="Times New Roman"/>
        </w:rPr>
        <w:t xml:space="preserve"> Best designed compounds with PGF2α inhibitory activity.</w:t>
      </w:r>
    </w:p>
    <w:p w:rsidR="001B11C0" w:rsidRDefault="001B11C0" w:rsidP="00D25590">
      <w:pPr>
        <w:jc w:val="center"/>
      </w:pPr>
    </w:p>
    <w:sectPr w:rsidR="001B11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DEF" w:rsidRDefault="00F40DEF">
      <w:pPr>
        <w:spacing w:line="240" w:lineRule="auto"/>
      </w:pPr>
      <w:r>
        <w:separator/>
      </w:r>
    </w:p>
  </w:endnote>
  <w:endnote w:type="continuationSeparator" w:id="0">
    <w:p w:rsidR="00F40DEF" w:rsidRDefault="00F40D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DEF" w:rsidRDefault="00F40DEF">
      <w:pPr>
        <w:spacing w:after="0"/>
      </w:pPr>
      <w:r>
        <w:separator/>
      </w:r>
    </w:p>
  </w:footnote>
  <w:footnote w:type="continuationSeparator" w:id="0">
    <w:p w:rsidR="00F40DEF" w:rsidRDefault="00F40DE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FBF"/>
    <w:rsid w:val="0000158C"/>
    <w:rsid w:val="00010EF6"/>
    <w:rsid w:val="00012050"/>
    <w:rsid w:val="00012087"/>
    <w:rsid w:val="00015D2B"/>
    <w:rsid w:val="00015EFA"/>
    <w:rsid w:val="00020A60"/>
    <w:rsid w:val="0002130C"/>
    <w:rsid w:val="000264A9"/>
    <w:rsid w:val="00032C6F"/>
    <w:rsid w:val="00032F85"/>
    <w:rsid w:val="000346A3"/>
    <w:rsid w:val="00036691"/>
    <w:rsid w:val="000604F3"/>
    <w:rsid w:val="0006285A"/>
    <w:rsid w:val="00064B68"/>
    <w:rsid w:val="00064E70"/>
    <w:rsid w:val="00067602"/>
    <w:rsid w:val="00071D21"/>
    <w:rsid w:val="00074B74"/>
    <w:rsid w:val="00075D9D"/>
    <w:rsid w:val="00077E22"/>
    <w:rsid w:val="00080938"/>
    <w:rsid w:val="00083B1B"/>
    <w:rsid w:val="00087ABB"/>
    <w:rsid w:val="00092E18"/>
    <w:rsid w:val="000932B2"/>
    <w:rsid w:val="00096AC1"/>
    <w:rsid w:val="000A70F2"/>
    <w:rsid w:val="000B4650"/>
    <w:rsid w:val="000C0461"/>
    <w:rsid w:val="000D3998"/>
    <w:rsid w:val="000D7294"/>
    <w:rsid w:val="000E2C9D"/>
    <w:rsid w:val="000F1A18"/>
    <w:rsid w:val="000F42E0"/>
    <w:rsid w:val="000F483F"/>
    <w:rsid w:val="000F5F68"/>
    <w:rsid w:val="0010071C"/>
    <w:rsid w:val="00100CA0"/>
    <w:rsid w:val="00101020"/>
    <w:rsid w:val="00103548"/>
    <w:rsid w:val="00107745"/>
    <w:rsid w:val="00110112"/>
    <w:rsid w:val="00113BE4"/>
    <w:rsid w:val="001260E8"/>
    <w:rsid w:val="001311C3"/>
    <w:rsid w:val="0013164E"/>
    <w:rsid w:val="00135546"/>
    <w:rsid w:val="00141953"/>
    <w:rsid w:val="00144404"/>
    <w:rsid w:val="001501D3"/>
    <w:rsid w:val="0015093F"/>
    <w:rsid w:val="00154622"/>
    <w:rsid w:val="00155B3C"/>
    <w:rsid w:val="00156DF8"/>
    <w:rsid w:val="001574BB"/>
    <w:rsid w:val="001627D6"/>
    <w:rsid w:val="0016634E"/>
    <w:rsid w:val="001675FF"/>
    <w:rsid w:val="0017555C"/>
    <w:rsid w:val="00175A32"/>
    <w:rsid w:val="0018461D"/>
    <w:rsid w:val="00194C52"/>
    <w:rsid w:val="00197B8B"/>
    <w:rsid w:val="001A03E6"/>
    <w:rsid w:val="001B11C0"/>
    <w:rsid w:val="001B160E"/>
    <w:rsid w:val="001B6680"/>
    <w:rsid w:val="001B67CA"/>
    <w:rsid w:val="001D5ACD"/>
    <w:rsid w:val="001D7D82"/>
    <w:rsid w:val="001E19CA"/>
    <w:rsid w:val="001E7C0C"/>
    <w:rsid w:val="001E7CAA"/>
    <w:rsid w:val="001F7AF1"/>
    <w:rsid w:val="00201C5A"/>
    <w:rsid w:val="00202FBF"/>
    <w:rsid w:val="00206113"/>
    <w:rsid w:val="0020621E"/>
    <w:rsid w:val="002178C0"/>
    <w:rsid w:val="002204CE"/>
    <w:rsid w:val="00220F97"/>
    <w:rsid w:val="00221589"/>
    <w:rsid w:val="00227C9E"/>
    <w:rsid w:val="0023059E"/>
    <w:rsid w:val="00231AC4"/>
    <w:rsid w:val="00231D05"/>
    <w:rsid w:val="0023459E"/>
    <w:rsid w:val="00241345"/>
    <w:rsid w:val="00242EC6"/>
    <w:rsid w:val="00245648"/>
    <w:rsid w:val="002467A8"/>
    <w:rsid w:val="002552D6"/>
    <w:rsid w:val="002566DA"/>
    <w:rsid w:val="002631AB"/>
    <w:rsid w:val="00264527"/>
    <w:rsid w:val="00265FD1"/>
    <w:rsid w:val="0026712B"/>
    <w:rsid w:val="0027273A"/>
    <w:rsid w:val="00272B9B"/>
    <w:rsid w:val="002771A9"/>
    <w:rsid w:val="00284561"/>
    <w:rsid w:val="00284BB3"/>
    <w:rsid w:val="00296FCA"/>
    <w:rsid w:val="002B1447"/>
    <w:rsid w:val="002C16C3"/>
    <w:rsid w:val="002C7B22"/>
    <w:rsid w:val="002D5483"/>
    <w:rsid w:val="002D7C06"/>
    <w:rsid w:val="002E0F71"/>
    <w:rsid w:val="002E0F9E"/>
    <w:rsid w:val="002E4D53"/>
    <w:rsid w:val="002E67AE"/>
    <w:rsid w:val="002F16FB"/>
    <w:rsid w:val="002F3AEE"/>
    <w:rsid w:val="002F792B"/>
    <w:rsid w:val="003011EF"/>
    <w:rsid w:val="003104F0"/>
    <w:rsid w:val="003105C1"/>
    <w:rsid w:val="00311121"/>
    <w:rsid w:val="003113D2"/>
    <w:rsid w:val="00314A7A"/>
    <w:rsid w:val="00316104"/>
    <w:rsid w:val="0031667E"/>
    <w:rsid w:val="00320292"/>
    <w:rsid w:val="00324BA5"/>
    <w:rsid w:val="003253D9"/>
    <w:rsid w:val="003257FE"/>
    <w:rsid w:val="0032745F"/>
    <w:rsid w:val="003315CE"/>
    <w:rsid w:val="00331A37"/>
    <w:rsid w:val="003372FF"/>
    <w:rsid w:val="00337721"/>
    <w:rsid w:val="003453F8"/>
    <w:rsid w:val="00351187"/>
    <w:rsid w:val="003557CF"/>
    <w:rsid w:val="003604B3"/>
    <w:rsid w:val="00362A6B"/>
    <w:rsid w:val="00366161"/>
    <w:rsid w:val="00370750"/>
    <w:rsid w:val="003742BA"/>
    <w:rsid w:val="00377712"/>
    <w:rsid w:val="00382732"/>
    <w:rsid w:val="003851A5"/>
    <w:rsid w:val="00385548"/>
    <w:rsid w:val="00390393"/>
    <w:rsid w:val="00390F60"/>
    <w:rsid w:val="0039236E"/>
    <w:rsid w:val="00395C84"/>
    <w:rsid w:val="003A09A4"/>
    <w:rsid w:val="003A5122"/>
    <w:rsid w:val="003A63C9"/>
    <w:rsid w:val="003B111C"/>
    <w:rsid w:val="003B52C7"/>
    <w:rsid w:val="003B5BB2"/>
    <w:rsid w:val="003C5C03"/>
    <w:rsid w:val="003C5F66"/>
    <w:rsid w:val="003D540C"/>
    <w:rsid w:val="003D6074"/>
    <w:rsid w:val="003D7FF4"/>
    <w:rsid w:val="003F3AC0"/>
    <w:rsid w:val="003F561E"/>
    <w:rsid w:val="004002D5"/>
    <w:rsid w:val="00404467"/>
    <w:rsid w:val="00406163"/>
    <w:rsid w:val="0041110B"/>
    <w:rsid w:val="00413996"/>
    <w:rsid w:val="00425577"/>
    <w:rsid w:val="004274A8"/>
    <w:rsid w:val="00427E81"/>
    <w:rsid w:val="004340CC"/>
    <w:rsid w:val="00435208"/>
    <w:rsid w:val="00442969"/>
    <w:rsid w:val="004507BB"/>
    <w:rsid w:val="00453033"/>
    <w:rsid w:val="004541D2"/>
    <w:rsid w:val="00454C45"/>
    <w:rsid w:val="0045621B"/>
    <w:rsid w:val="00457825"/>
    <w:rsid w:val="004635AA"/>
    <w:rsid w:val="00466086"/>
    <w:rsid w:val="0046695D"/>
    <w:rsid w:val="0046728E"/>
    <w:rsid w:val="0047730E"/>
    <w:rsid w:val="00480E49"/>
    <w:rsid w:val="00481479"/>
    <w:rsid w:val="004826A1"/>
    <w:rsid w:val="00485149"/>
    <w:rsid w:val="00487A2A"/>
    <w:rsid w:val="004940A6"/>
    <w:rsid w:val="00495443"/>
    <w:rsid w:val="00495FD8"/>
    <w:rsid w:val="004A28CF"/>
    <w:rsid w:val="004A4BF6"/>
    <w:rsid w:val="004A76FF"/>
    <w:rsid w:val="004B0F1E"/>
    <w:rsid w:val="004B2CF5"/>
    <w:rsid w:val="004B7BDF"/>
    <w:rsid w:val="004C3817"/>
    <w:rsid w:val="004C4C74"/>
    <w:rsid w:val="004D1C25"/>
    <w:rsid w:val="004D4D38"/>
    <w:rsid w:val="004D5463"/>
    <w:rsid w:val="004D766A"/>
    <w:rsid w:val="004E5761"/>
    <w:rsid w:val="004F1520"/>
    <w:rsid w:val="004F43DE"/>
    <w:rsid w:val="00502DC0"/>
    <w:rsid w:val="00503641"/>
    <w:rsid w:val="005049F3"/>
    <w:rsid w:val="00513D1D"/>
    <w:rsid w:val="00514149"/>
    <w:rsid w:val="00514C97"/>
    <w:rsid w:val="00516F92"/>
    <w:rsid w:val="005217C1"/>
    <w:rsid w:val="00524D0E"/>
    <w:rsid w:val="00525AC9"/>
    <w:rsid w:val="0053149E"/>
    <w:rsid w:val="00544F31"/>
    <w:rsid w:val="00546032"/>
    <w:rsid w:val="00546FC2"/>
    <w:rsid w:val="00565A2A"/>
    <w:rsid w:val="005808DB"/>
    <w:rsid w:val="005813E0"/>
    <w:rsid w:val="00582059"/>
    <w:rsid w:val="00584644"/>
    <w:rsid w:val="00585284"/>
    <w:rsid w:val="00587F6F"/>
    <w:rsid w:val="00590A01"/>
    <w:rsid w:val="005910E1"/>
    <w:rsid w:val="005932CA"/>
    <w:rsid w:val="0059417D"/>
    <w:rsid w:val="00595B5B"/>
    <w:rsid w:val="005A1726"/>
    <w:rsid w:val="005B0427"/>
    <w:rsid w:val="005B7F69"/>
    <w:rsid w:val="005C074F"/>
    <w:rsid w:val="005D0674"/>
    <w:rsid w:val="005D0C98"/>
    <w:rsid w:val="005D1B35"/>
    <w:rsid w:val="005D36DD"/>
    <w:rsid w:val="005E44F6"/>
    <w:rsid w:val="005E5E16"/>
    <w:rsid w:val="00606A3F"/>
    <w:rsid w:val="006113EC"/>
    <w:rsid w:val="00614C53"/>
    <w:rsid w:val="00616C04"/>
    <w:rsid w:val="006305EB"/>
    <w:rsid w:val="00630A89"/>
    <w:rsid w:val="006435FB"/>
    <w:rsid w:val="00644E4F"/>
    <w:rsid w:val="00645660"/>
    <w:rsid w:val="00650934"/>
    <w:rsid w:val="00657402"/>
    <w:rsid w:val="006607F0"/>
    <w:rsid w:val="00661ECA"/>
    <w:rsid w:val="006624A6"/>
    <w:rsid w:val="00662BE6"/>
    <w:rsid w:val="006649A6"/>
    <w:rsid w:val="0067262C"/>
    <w:rsid w:val="00682107"/>
    <w:rsid w:val="00684E93"/>
    <w:rsid w:val="006A044E"/>
    <w:rsid w:val="006A0BB7"/>
    <w:rsid w:val="006A273D"/>
    <w:rsid w:val="006B4F5E"/>
    <w:rsid w:val="006C67E8"/>
    <w:rsid w:val="006D3479"/>
    <w:rsid w:val="006D3853"/>
    <w:rsid w:val="006D685F"/>
    <w:rsid w:val="006D787B"/>
    <w:rsid w:val="006E5BDA"/>
    <w:rsid w:val="006F0495"/>
    <w:rsid w:val="006F167C"/>
    <w:rsid w:val="006F1CD6"/>
    <w:rsid w:val="006F2668"/>
    <w:rsid w:val="006F4673"/>
    <w:rsid w:val="0072380B"/>
    <w:rsid w:val="00723B88"/>
    <w:rsid w:val="00724913"/>
    <w:rsid w:val="007275D3"/>
    <w:rsid w:val="00731BDE"/>
    <w:rsid w:val="00734BF1"/>
    <w:rsid w:val="00735678"/>
    <w:rsid w:val="00737145"/>
    <w:rsid w:val="00740718"/>
    <w:rsid w:val="00745C0A"/>
    <w:rsid w:val="00756034"/>
    <w:rsid w:val="00756E67"/>
    <w:rsid w:val="00757898"/>
    <w:rsid w:val="00765CCF"/>
    <w:rsid w:val="0076754E"/>
    <w:rsid w:val="0077647E"/>
    <w:rsid w:val="00776746"/>
    <w:rsid w:val="00784ABA"/>
    <w:rsid w:val="0078715A"/>
    <w:rsid w:val="00792761"/>
    <w:rsid w:val="00795C4F"/>
    <w:rsid w:val="00797D3E"/>
    <w:rsid w:val="007A2C09"/>
    <w:rsid w:val="007B172C"/>
    <w:rsid w:val="007C1D73"/>
    <w:rsid w:val="007D0505"/>
    <w:rsid w:val="007D3A44"/>
    <w:rsid w:val="007D51A5"/>
    <w:rsid w:val="007D53C1"/>
    <w:rsid w:val="007E28FD"/>
    <w:rsid w:val="007E6D0D"/>
    <w:rsid w:val="007F18D8"/>
    <w:rsid w:val="007F2074"/>
    <w:rsid w:val="007F2BAA"/>
    <w:rsid w:val="007F5D2D"/>
    <w:rsid w:val="007F6E67"/>
    <w:rsid w:val="00806728"/>
    <w:rsid w:val="00815F5F"/>
    <w:rsid w:val="008218A6"/>
    <w:rsid w:val="00822CD4"/>
    <w:rsid w:val="0083218D"/>
    <w:rsid w:val="00833C32"/>
    <w:rsid w:val="00833DF7"/>
    <w:rsid w:val="0084248D"/>
    <w:rsid w:val="00842BB8"/>
    <w:rsid w:val="008432F2"/>
    <w:rsid w:val="008539E3"/>
    <w:rsid w:val="008608D0"/>
    <w:rsid w:val="00860F75"/>
    <w:rsid w:val="008635EC"/>
    <w:rsid w:val="008642ED"/>
    <w:rsid w:val="008643DE"/>
    <w:rsid w:val="00870785"/>
    <w:rsid w:val="00874D78"/>
    <w:rsid w:val="00876562"/>
    <w:rsid w:val="00880212"/>
    <w:rsid w:val="00883BC4"/>
    <w:rsid w:val="00885C09"/>
    <w:rsid w:val="00885F58"/>
    <w:rsid w:val="00890325"/>
    <w:rsid w:val="00891EAD"/>
    <w:rsid w:val="00893CE3"/>
    <w:rsid w:val="008A1167"/>
    <w:rsid w:val="008A3CA2"/>
    <w:rsid w:val="008A492A"/>
    <w:rsid w:val="008A4E7A"/>
    <w:rsid w:val="008A748E"/>
    <w:rsid w:val="008A7C52"/>
    <w:rsid w:val="008B6C6C"/>
    <w:rsid w:val="008C6992"/>
    <w:rsid w:val="008D2A3B"/>
    <w:rsid w:val="008D2AA7"/>
    <w:rsid w:val="008D54F8"/>
    <w:rsid w:val="008E1987"/>
    <w:rsid w:val="008E4ED8"/>
    <w:rsid w:val="008E78D3"/>
    <w:rsid w:val="008E7964"/>
    <w:rsid w:val="008F0A5E"/>
    <w:rsid w:val="008F12F9"/>
    <w:rsid w:val="008F406C"/>
    <w:rsid w:val="009038C9"/>
    <w:rsid w:val="0090670D"/>
    <w:rsid w:val="0091400E"/>
    <w:rsid w:val="0091452A"/>
    <w:rsid w:val="00916BEA"/>
    <w:rsid w:val="00916C23"/>
    <w:rsid w:val="00916CC5"/>
    <w:rsid w:val="00924ED3"/>
    <w:rsid w:val="00926C70"/>
    <w:rsid w:val="00927510"/>
    <w:rsid w:val="00937989"/>
    <w:rsid w:val="0094021B"/>
    <w:rsid w:val="00950D39"/>
    <w:rsid w:val="00952220"/>
    <w:rsid w:val="00954FF5"/>
    <w:rsid w:val="009611B8"/>
    <w:rsid w:val="00964A10"/>
    <w:rsid w:val="00964D2E"/>
    <w:rsid w:val="00973B9A"/>
    <w:rsid w:val="0097412F"/>
    <w:rsid w:val="0097533D"/>
    <w:rsid w:val="00976AEB"/>
    <w:rsid w:val="00977E43"/>
    <w:rsid w:val="00981949"/>
    <w:rsid w:val="00985D46"/>
    <w:rsid w:val="009866F5"/>
    <w:rsid w:val="0098767C"/>
    <w:rsid w:val="00987F14"/>
    <w:rsid w:val="0099034C"/>
    <w:rsid w:val="009931EF"/>
    <w:rsid w:val="0099679D"/>
    <w:rsid w:val="009A102E"/>
    <w:rsid w:val="009A1718"/>
    <w:rsid w:val="009A3DEB"/>
    <w:rsid w:val="009A4CDC"/>
    <w:rsid w:val="009B10B9"/>
    <w:rsid w:val="009B4384"/>
    <w:rsid w:val="009C002A"/>
    <w:rsid w:val="009C21C7"/>
    <w:rsid w:val="009C2395"/>
    <w:rsid w:val="009C2E93"/>
    <w:rsid w:val="009C4780"/>
    <w:rsid w:val="009C5BEB"/>
    <w:rsid w:val="009C63A4"/>
    <w:rsid w:val="009D17FA"/>
    <w:rsid w:val="009D4152"/>
    <w:rsid w:val="009D48F1"/>
    <w:rsid w:val="009D61E3"/>
    <w:rsid w:val="009E00D3"/>
    <w:rsid w:val="009E12AA"/>
    <w:rsid w:val="009E5D7A"/>
    <w:rsid w:val="009E6480"/>
    <w:rsid w:val="009E72B6"/>
    <w:rsid w:val="009E7778"/>
    <w:rsid w:val="009F401A"/>
    <w:rsid w:val="009F417B"/>
    <w:rsid w:val="009F48F1"/>
    <w:rsid w:val="00A00CBD"/>
    <w:rsid w:val="00A0545F"/>
    <w:rsid w:val="00A05B5F"/>
    <w:rsid w:val="00A05B8C"/>
    <w:rsid w:val="00A211C4"/>
    <w:rsid w:val="00A22B5D"/>
    <w:rsid w:val="00A2374A"/>
    <w:rsid w:val="00A26618"/>
    <w:rsid w:val="00A27D29"/>
    <w:rsid w:val="00A30EE9"/>
    <w:rsid w:val="00A31CFD"/>
    <w:rsid w:val="00A32DEE"/>
    <w:rsid w:val="00A37F83"/>
    <w:rsid w:val="00A40DDB"/>
    <w:rsid w:val="00A42609"/>
    <w:rsid w:val="00A45547"/>
    <w:rsid w:val="00A45D38"/>
    <w:rsid w:val="00A5158E"/>
    <w:rsid w:val="00A55CF1"/>
    <w:rsid w:val="00A5647F"/>
    <w:rsid w:val="00A60E47"/>
    <w:rsid w:val="00A64624"/>
    <w:rsid w:val="00A6612E"/>
    <w:rsid w:val="00A8247A"/>
    <w:rsid w:val="00A84957"/>
    <w:rsid w:val="00A84A84"/>
    <w:rsid w:val="00AB16CC"/>
    <w:rsid w:val="00AB214D"/>
    <w:rsid w:val="00AC1EFB"/>
    <w:rsid w:val="00AC614A"/>
    <w:rsid w:val="00AC78EC"/>
    <w:rsid w:val="00AC7A80"/>
    <w:rsid w:val="00AD2AF5"/>
    <w:rsid w:val="00AD631D"/>
    <w:rsid w:val="00AD75AD"/>
    <w:rsid w:val="00AF2401"/>
    <w:rsid w:val="00AF7ECF"/>
    <w:rsid w:val="00AF7EE7"/>
    <w:rsid w:val="00B02B93"/>
    <w:rsid w:val="00B068EE"/>
    <w:rsid w:val="00B10581"/>
    <w:rsid w:val="00B17BD2"/>
    <w:rsid w:val="00B36D04"/>
    <w:rsid w:val="00B42F16"/>
    <w:rsid w:val="00B5639F"/>
    <w:rsid w:val="00B62512"/>
    <w:rsid w:val="00B64E19"/>
    <w:rsid w:val="00B81166"/>
    <w:rsid w:val="00B81B7B"/>
    <w:rsid w:val="00B87370"/>
    <w:rsid w:val="00B957C2"/>
    <w:rsid w:val="00B95E45"/>
    <w:rsid w:val="00BA481E"/>
    <w:rsid w:val="00BA7E8D"/>
    <w:rsid w:val="00BB0579"/>
    <w:rsid w:val="00BB2BC4"/>
    <w:rsid w:val="00BB63F7"/>
    <w:rsid w:val="00BC1856"/>
    <w:rsid w:val="00BD2B1D"/>
    <w:rsid w:val="00BD2B3B"/>
    <w:rsid w:val="00BD4D30"/>
    <w:rsid w:val="00BD4F5D"/>
    <w:rsid w:val="00BE13F4"/>
    <w:rsid w:val="00BE480F"/>
    <w:rsid w:val="00BE555A"/>
    <w:rsid w:val="00BE5AC3"/>
    <w:rsid w:val="00BF2924"/>
    <w:rsid w:val="00BF33E5"/>
    <w:rsid w:val="00BF5613"/>
    <w:rsid w:val="00BF5F32"/>
    <w:rsid w:val="00C00C18"/>
    <w:rsid w:val="00C022AC"/>
    <w:rsid w:val="00C10216"/>
    <w:rsid w:val="00C17432"/>
    <w:rsid w:val="00C214FA"/>
    <w:rsid w:val="00C24329"/>
    <w:rsid w:val="00C43301"/>
    <w:rsid w:val="00C43811"/>
    <w:rsid w:val="00C47E4E"/>
    <w:rsid w:val="00C51CDE"/>
    <w:rsid w:val="00C51DE9"/>
    <w:rsid w:val="00C540DF"/>
    <w:rsid w:val="00C54477"/>
    <w:rsid w:val="00C61A89"/>
    <w:rsid w:val="00C62B6E"/>
    <w:rsid w:val="00C64898"/>
    <w:rsid w:val="00C6509A"/>
    <w:rsid w:val="00C66108"/>
    <w:rsid w:val="00C67717"/>
    <w:rsid w:val="00C71933"/>
    <w:rsid w:val="00C74100"/>
    <w:rsid w:val="00C774C9"/>
    <w:rsid w:val="00C85090"/>
    <w:rsid w:val="00C91D12"/>
    <w:rsid w:val="00C91EB6"/>
    <w:rsid w:val="00CA0445"/>
    <w:rsid w:val="00CA09F4"/>
    <w:rsid w:val="00CA1241"/>
    <w:rsid w:val="00CA2B37"/>
    <w:rsid w:val="00CA4011"/>
    <w:rsid w:val="00CC0DC8"/>
    <w:rsid w:val="00CC5AAB"/>
    <w:rsid w:val="00CD0328"/>
    <w:rsid w:val="00CD6EDF"/>
    <w:rsid w:val="00CE4FF1"/>
    <w:rsid w:val="00CF563B"/>
    <w:rsid w:val="00CF6C38"/>
    <w:rsid w:val="00D02DF5"/>
    <w:rsid w:val="00D0353F"/>
    <w:rsid w:val="00D0449C"/>
    <w:rsid w:val="00D04D02"/>
    <w:rsid w:val="00D07B1B"/>
    <w:rsid w:val="00D17FFC"/>
    <w:rsid w:val="00D25590"/>
    <w:rsid w:val="00D3187E"/>
    <w:rsid w:val="00D3625B"/>
    <w:rsid w:val="00D415CF"/>
    <w:rsid w:val="00D42059"/>
    <w:rsid w:val="00D42E6D"/>
    <w:rsid w:val="00D42F6E"/>
    <w:rsid w:val="00D447F4"/>
    <w:rsid w:val="00D44C70"/>
    <w:rsid w:val="00D468F3"/>
    <w:rsid w:val="00D50036"/>
    <w:rsid w:val="00D50A11"/>
    <w:rsid w:val="00D53945"/>
    <w:rsid w:val="00D64A48"/>
    <w:rsid w:val="00D66792"/>
    <w:rsid w:val="00D66C92"/>
    <w:rsid w:val="00D77D6E"/>
    <w:rsid w:val="00D81FDE"/>
    <w:rsid w:val="00D851B4"/>
    <w:rsid w:val="00D8644B"/>
    <w:rsid w:val="00D90A66"/>
    <w:rsid w:val="00D90E3B"/>
    <w:rsid w:val="00D95287"/>
    <w:rsid w:val="00DA21D9"/>
    <w:rsid w:val="00DC6D13"/>
    <w:rsid w:val="00DD2501"/>
    <w:rsid w:val="00DD28A1"/>
    <w:rsid w:val="00DD3CF8"/>
    <w:rsid w:val="00DE6949"/>
    <w:rsid w:val="00DE795C"/>
    <w:rsid w:val="00DF4151"/>
    <w:rsid w:val="00DF6FD5"/>
    <w:rsid w:val="00E03744"/>
    <w:rsid w:val="00E06159"/>
    <w:rsid w:val="00E10EFE"/>
    <w:rsid w:val="00E1757C"/>
    <w:rsid w:val="00E22610"/>
    <w:rsid w:val="00E327E4"/>
    <w:rsid w:val="00E35748"/>
    <w:rsid w:val="00E37009"/>
    <w:rsid w:val="00E37DD1"/>
    <w:rsid w:val="00E42F22"/>
    <w:rsid w:val="00E457FC"/>
    <w:rsid w:val="00E46026"/>
    <w:rsid w:val="00E51B48"/>
    <w:rsid w:val="00E5610A"/>
    <w:rsid w:val="00E571B4"/>
    <w:rsid w:val="00E62C5D"/>
    <w:rsid w:val="00E77AE1"/>
    <w:rsid w:val="00E77D54"/>
    <w:rsid w:val="00E84B1F"/>
    <w:rsid w:val="00E86E83"/>
    <w:rsid w:val="00E924FD"/>
    <w:rsid w:val="00EB0CC5"/>
    <w:rsid w:val="00EB2666"/>
    <w:rsid w:val="00EB36AB"/>
    <w:rsid w:val="00EC00CC"/>
    <w:rsid w:val="00EC1558"/>
    <w:rsid w:val="00EC51DA"/>
    <w:rsid w:val="00EC574C"/>
    <w:rsid w:val="00EC64A6"/>
    <w:rsid w:val="00EC6C17"/>
    <w:rsid w:val="00ED009D"/>
    <w:rsid w:val="00ED074F"/>
    <w:rsid w:val="00EE139D"/>
    <w:rsid w:val="00EE2FE5"/>
    <w:rsid w:val="00EF1BA5"/>
    <w:rsid w:val="00F00C69"/>
    <w:rsid w:val="00F0348F"/>
    <w:rsid w:val="00F061F4"/>
    <w:rsid w:val="00F17E3F"/>
    <w:rsid w:val="00F210E0"/>
    <w:rsid w:val="00F228DF"/>
    <w:rsid w:val="00F313DF"/>
    <w:rsid w:val="00F31B10"/>
    <w:rsid w:val="00F40DEF"/>
    <w:rsid w:val="00F448EA"/>
    <w:rsid w:val="00F51E9C"/>
    <w:rsid w:val="00F545FB"/>
    <w:rsid w:val="00F626ED"/>
    <w:rsid w:val="00F7457F"/>
    <w:rsid w:val="00F80439"/>
    <w:rsid w:val="00F83246"/>
    <w:rsid w:val="00F8481F"/>
    <w:rsid w:val="00FA37F1"/>
    <w:rsid w:val="00FB024A"/>
    <w:rsid w:val="00FC3699"/>
    <w:rsid w:val="00FC55A7"/>
    <w:rsid w:val="00FC76D8"/>
    <w:rsid w:val="00FE0B87"/>
    <w:rsid w:val="00FE2306"/>
    <w:rsid w:val="00FE6DDB"/>
    <w:rsid w:val="00FE797F"/>
    <w:rsid w:val="00FE7ACF"/>
    <w:rsid w:val="00FF0235"/>
    <w:rsid w:val="00FF2B28"/>
    <w:rsid w:val="00FF69AC"/>
    <w:rsid w:val="0CBD2EDE"/>
    <w:rsid w:val="12A165D1"/>
    <w:rsid w:val="2FB04A96"/>
    <w:rsid w:val="35E52AF5"/>
    <w:rsid w:val="4F941070"/>
    <w:rsid w:val="4FE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0425F0B-1A7F-4A3D-9648-374C25A14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val="en-US" w:eastAsia="en-US" w:bidi="b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lrzxr">
    <w:name w:val="lrzxr"/>
    <w:basedOn w:val="DefaultParagraphFont"/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4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tiff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tif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tif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tiff"/><Relationship Id="rId28" Type="http://schemas.openxmlformats.org/officeDocument/2006/relationships/oleObject" Target="embeddings/oleObject1.bin"/><Relationship Id="rId10" Type="http://schemas.openxmlformats.org/officeDocument/2006/relationships/image" Target="media/image5.png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tiff"/><Relationship Id="rId27" Type="http://schemas.openxmlformats.org/officeDocument/2006/relationships/image" Target="media/image2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</Pages>
  <Words>2216</Words>
  <Characters>13102</Characters>
  <Application>Microsoft Office Word</Application>
  <DocSecurity>0</DocSecurity>
  <Lines>297</Lines>
  <Paragraphs>174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Kaushik</dc:creator>
  <cp:lastModifiedBy>rajeshnbu</cp:lastModifiedBy>
  <cp:revision>633</cp:revision>
  <dcterms:created xsi:type="dcterms:W3CDTF">2021-04-07T10:04:00Z</dcterms:created>
  <dcterms:modified xsi:type="dcterms:W3CDTF">2025-08-17T17:02:00Z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1033-11.2.0.11074</vt:lpwstr>
  </property>
  <property fmtid="{D5CDD505-2E9C-101B-9397-08002B2CF9AE}" pid="3" name="ICV">
    <vt:lpwstr>BDA3EEEA55844CB585B9298D2FCDC6C2</vt:lpwstr>
  </property>
  <property fmtid="{D5CDD505-2E9C-101B-9397-08002B2CF9AE}" pid="4" name="GrammarlyDocumentId">
    <vt:lpwstr>d19c0276-e973-4568-a43f-e09cc98defdc</vt:lpwstr>
  </property>
</Properties>
</file>