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52" w:rsidRDefault="00A505F0" w:rsidP="00A505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A505F0">
        <w:rPr>
          <w:rFonts w:asciiTheme="majorBidi" w:hAnsiTheme="majorBidi" w:cstheme="majorBidi"/>
          <w:b/>
          <w:bCs/>
          <w:sz w:val="32"/>
          <w:szCs w:val="32"/>
        </w:rPr>
        <w:t>Supporting Information</w:t>
      </w:r>
    </w:p>
    <w:p w:rsidR="00456B95" w:rsidRPr="00456B95" w:rsidRDefault="00456B95" w:rsidP="00456B95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56B95">
        <w:rPr>
          <w:rFonts w:asciiTheme="majorBidi" w:hAnsiTheme="majorBidi" w:cstheme="majorBidi"/>
          <w:b/>
          <w:bCs/>
          <w:sz w:val="28"/>
          <w:szCs w:val="28"/>
        </w:rPr>
        <w:t>[Msim]CuCl</w:t>
      </w:r>
      <w:r w:rsidRPr="00456B95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Pr="00456B95">
        <w:rPr>
          <w:rFonts w:asciiTheme="majorBidi" w:hAnsiTheme="majorBidi" w:cstheme="majorBidi"/>
          <w:b/>
          <w:bCs/>
          <w:sz w:val="28"/>
          <w:szCs w:val="28"/>
        </w:rPr>
        <w:t>: as an efficient catalyst</w:t>
      </w:r>
      <w:r w:rsidRPr="00456B95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 xml:space="preserve"> </w:t>
      </w:r>
      <w:r w:rsidRPr="00456B95">
        <w:rPr>
          <w:rFonts w:asciiTheme="majorBidi" w:hAnsiTheme="majorBidi" w:cstheme="majorBidi"/>
          <w:b/>
          <w:bCs/>
          <w:sz w:val="28"/>
          <w:szCs w:val="28"/>
        </w:rPr>
        <w:t xml:space="preserve">for the preparation of </w:t>
      </w:r>
      <w:r w:rsidRPr="00456B95">
        <w:rPr>
          <w:rFonts w:asciiTheme="majorBidi" w:hAnsiTheme="majorBidi" w:cstheme="majorBidi"/>
          <w:b/>
          <w:bCs/>
          <w:sz w:val="28"/>
          <w:szCs w:val="28"/>
        </w:rPr>
        <w:br/>
        <w:t>5-amino-1H-pyrazole-4-carbonitriles by anomeric based oxidation</w:t>
      </w:r>
    </w:p>
    <w:p w:rsidR="00456B95" w:rsidRPr="004A5C78" w:rsidRDefault="00456B95" w:rsidP="00456B9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rtl/>
          <w:lang w:bidi="fa-IR"/>
        </w:rPr>
      </w:pPr>
      <w:r w:rsidRPr="004A5C78">
        <w:rPr>
          <w:rFonts w:ascii="Times New Roman" w:eastAsia="Times New Roman" w:hAnsi="Times New Roman" w:cs="Times New Roman"/>
          <w:sz w:val="24"/>
          <w:szCs w:val="24"/>
        </w:rPr>
        <w:t>Ardeshir Khazaei,</w:t>
      </w:r>
      <w:r w:rsidRPr="004A5C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a,</w:t>
      </w:r>
      <w:r w:rsidRPr="004A5C78">
        <w:rPr>
          <w:rFonts w:ascii="Times New Roman" w:eastAsia="Times New Roman" w:hAnsi="Times New Roman" w:cs="Times New Roman"/>
          <w:sz w:val="24"/>
          <w:szCs w:val="24"/>
        </w:rPr>
        <w:t>* Ahmad Reza Moosavi-Zare,</w:t>
      </w:r>
      <w:r w:rsidRPr="004A5C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b,</w:t>
      </w:r>
      <w:r w:rsidRPr="004A5C78">
        <w:rPr>
          <w:rFonts w:ascii="Times New Roman" w:eastAsia="Times New Roman" w:hAnsi="Times New Roman" w:cs="Times New Roman"/>
          <w:sz w:val="24"/>
          <w:szCs w:val="24"/>
        </w:rPr>
        <w:t>* Hadis Goudarzi,</w:t>
      </w:r>
      <w:r w:rsidRPr="004A5C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4A5C78">
        <w:rPr>
          <w:rFonts w:ascii="Times New Roman" w:eastAsia="Times New Roman" w:hAnsi="Times New Roman" w:cs="Times New Roman"/>
          <w:sz w:val="24"/>
          <w:szCs w:val="24"/>
        </w:rPr>
        <w:t xml:space="preserve"> Mahsa Tavasoli</w:t>
      </w:r>
      <w:r w:rsidRPr="004A5C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</w:p>
    <w:p w:rsidR="00456B95" w:rsidRPr="004A5C78" w:rsidRDefault="00456B95" w:rsidP="00456B95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A5C7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a</w:t>
      </w:r>
      <w:r w:rsidRPr="004A5C78">
        <w:rPr>
          <w:rFonts w:ascii="Times New Roman" w:eastAsia="Times New Roman" w:hAnsi="Times New Roman" w:cs="Times New Roman"/>
          <w:i/>
          <w:iCs/>
          <w:sz w:val="24"/>
          <w:szCs w:val="24"/>
        </w:rPr>
        <w:t>Faculty of Chemistry, Bu-Ali Sina University, Hamedan, 6517838683, Iran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456B95" w:rsidRPr="007A4BB2" w:rsidRDefault="00456B95" w:rsidP="00456B95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A5C7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b</w:t>
      </w:r>
      <w:r w:rsidRPr="007A4BB2">
        <w:rPr>
          <w:rFonts w:ascii="Times New Roman" w:eastAsia="Times New Roman" w:hAnsi="Times New Roman" w:cs="Times New Roman"/>
          <w:i/>
          <w:iCs/>
          <w:sz w:val="24"/>
          <w:szCs w:val="24"/>
        </w:rPr>
        <w:t>Department of Chemical Engineering, Hamedan University of Technology, Hamedan, 65155, Iran.</w:t>
      </w:r>
    </w:p>
    <w:p w:rsidR="00456B95" w:rsidRDefault="00456B95" w:rsidP="00456B95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A5C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*Corresponding author: E-mail addresses: </w:t>
      </w:r>
      <w:hyperlink r:id="rId6" w:history="1">
        <w:r w:rsidRPr="004A5C78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</w:rPr>
          <w:t>Khazaei_1326@yahoo.com</w:t>
        </w:r>
      </w:hyperlink>
      <w:r w:rsidRPr="004A5C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hyperlink r:id="rId7" w:history="1">
        <w:r w:rsidRPr="004A5C78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</w:rPr>
          <w:t>moosavizare@yahoo.com</w:t>
        </w:r>
      </w:hyperlink>
      <w:r w:rsidRPr="004A5C7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456B95" w:rsidRDefault="00456B95" w:rsidP="00A505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121F9" w:rsidRDefault="006121F9" w:rsidP="00A505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121F9" w:rsidRDefault="006121F9" w:rsidP="00A505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121F9" w:rsidRDefault="006121F9" w:rsidP="00A505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121F9" w:rsidRDefault="006121F9" w:rsidP="00A505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121F9" w:rsidRDefault="006121F9" w:rsidP="00A505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121F9" w:rsidRDefault="006121F9" w:rsidP="00A505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121F9" w:rsidRDefault="006121F9" w:rsidP="00A505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121F9" w:rsidRDefault="006121F9" w:rsidP="00A505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121F9" w:rsidRDefault="006121F9" w:rsidP="00A505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121F9" w:rsidRDefault="006121F9" w:rsidP="00A505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121F9" w:rsidRDefault="006121F9" w:rsidP="00A505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121F9" w:rsidRDefault="00437174" w:rsidP="006121F9">
      <w:pPr>
        <w:tabs>
          <w:tab w:val="left" w:pos="567"/>
          <w:tab w:val="left" w:pos="8789"/>
        </w:tabs>
        <w:jc w:val="center"/>
      </w:pPr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82.65pt;margin-top:106.9pt;width:116.55pt;height:51.2pt;z-index:251661312;mso-position-horizontal-relative:text;mso-position-vertical-relative:text;mso-width-relative:page;mso-height-relative:page">
            <v:imagedata r:id="rId8" o:title=""/>
          </v:shape>
          <o:OLEObject Type="Embed" ProgID="ChemDraw.Document.6.0" ShapeID="_x0000_s1032" DrawAspect="Content" ObjectID="_1695968948" r:id="rId9"/>
        </w:object>
      </w:r>
      <w:r w:rsidR="006121F9">
        <w:rPr>
          <w:noProof/>
          <w:lang w:val="de-DE" w:eastAsia="de-DE"/>
        </w:rPr>
        <w:drawing>
          <wp:inline distT="0" distB="0" distL="0" distR="0" wp14:anchorId="12233BC7" wp14:editId="6CB90B05">
            <wp:extent cx="5343277" cy="2347315"/>
            <wp:effectExtent l="19050" t="19050" r="10160" b="15240"/>
            <wp:docPr id="11" name="Picture 11" descr="E:\Darsi\karshenaci arshad\پروژه\مشتقات پیرازول\طیف هایir پیرازول\H1.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arsi\karshenaci arshad\پروژه\مشتقات پیرازول\طیف هایir پیرازول\H1.00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05" cy="2345746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6121F9" w:rsidRDefault="00852005" w:rsidP="00852005">
      <w:pPr>
        <w:rPr>
          <w:rFonts w:asciiTheme="majorBidi" w:hAnsiTheme="majorBidi" w:cstheme="majorBidi"/>
        </w:rPr>
      </w:pPr>
      <w:r w:rsidRPr="00852005">
        <w:rPr>
          <w:rFonts w:asciiTheme="majorBidi" w:hAnsiTheme="majorBidi" w:cstheme="majorBidi"/>
          <w:b/>
          <w:bCs/>
        </w:rPr>
        <w:t>Figure S1</w:t>
      </w:r>
      <w:r w:rsidRPr="00852005">
        <w:rPr>
          <w:rFonts w:asciiTheme="majorBidi" w:hAnsiTheme="majorBidi" w:cstheme="majorBidi"/>
        </w:rPr>
        <w:t xml:space="preserve">. The IR spectrum of compound (1). </w:t>
      </w:r>
    </w:p>
    <w:p w:rsidR="00852005" w:rsidRDefault="00852005" w:rsidP="00852005">
      <w:pPr>
        <w:rPr>
          <w:rFonts w:asciiTheme="majorBidi" w:hAnsiTheme="majorBidi" w:cstheme="majorBidi"/>
        </w:rPr>
      </w:pPr>
    </w:p>
    <w:p w:rsidR="00852005" w:rsidRDefault="00852005" w:rsidP="00852005">
      <w:pPr>
        <w:rPr>
          <w:rFonts w:asciiTheme="majorBidi" w:hAnsiTheme="majorBidi" w:cstheme="majorBidi"/>
        </w:rPr>
      </w:pPr>
    </w:p>
    <w:p w:rsidR="00852005" w:rsidRDefault="00852005" w:rsidP="00852005">
      <w:pPr>
        <w:rPr>
          <w:rFonts w:asciiTheme="majorBidi" w:hAnsiTheme="majorBidi" w:cstheme="majorBidi"/>
        </w:rPr>
      </w:pPr>
    </w:p>
    <w:p w:rsidR="00852005" w:rsidRDefault="00852005" w:rsidP="00852005">
      <w:pPr>
        <w:rPr>
          <w:rFonts w:asciiTheme="majorBidi" w:hAnsiTheme="majorBidi" w:cstheme="majorBidi"/>
        </w:rPr>
      </w:pPr>
    </w:p>
    <w:p w:rsidR="00852005" w:rsidRDefault="00852005" w:rsidP="00852005">
      <w:pPr>
        <w:rPr>
          <w:rFonts w:asciiTheme="majorBidi" w:hAnsiTheme="majorBidi" w:cstheme="majorBidi"/>
        </w:rPr>
      </w:pPr>
    </w:p>
    <w:p w:rsidR="00852005" w:rsidRDefault="00852005" w:rsidP="00852005">
      <w:pPr>
        <w:rPr>
          <w:rFonts w:asciiTheme="majorBidi" w:hAnsiTheme="majorBidi" w:cstheme="majorBidi"/>
        </w:rPr>
      </w:pPr>
    </w:p>
    <w:p w:rsidR="00852005" w:rsidRDefault="00852005" w:rsidP="00852005">
      <w:pPr>
        <w:rPr>
          <w:rFonts w:asciiTheme="majorBidi" w:hAnsiTheme="majorBidi" w:cstheme="majorBidi"/>
        </w:rPr>
      </w:pPr>
    </w:p>
    <w:p w:rsidR="00852005" w:rsidRDefault="00852005" w:rsidP="00852005">
      <w:pPr>
        <w:rPr>
          <w:rFonts w:asciiTheme="majorBidi" w:hAnsiTheme="majorBidi" w:cstheme="majorBidi"/>
        </w:rPr>
      </w:pPr>
    </w:p>
    <w:p w:rsidR="00852005" w:rsidRDefault="00852005" w:rsidP="00852005">
      <w:pPr>
        <w:rPr>
          <w:rFonts w:asciiTheme="majorBidi" w:hAnsiTheme="majorBidi" w:cstheme="majorBidi"/>
        </w:rPr>
      </w:pPr>
    </w:p>
    <w:p w:rsidR="00852005" w:rsidRDefault="00852005" w:rsidP="00852005">
      <w:pPr>
        <w:rPr>
          <w:rFonts w:asciiTheme="majorBidi" w:hAnsiTheme="majorBidi" w:cstheme="majorBidi"/>
        </w:rPr>
      </w:pPr>
    </w:p>
    <w:p w:rsidR="00852005" w:rsidRDefault="00852005" w:rsidP="00852005">
      <w:pPr>
        <w:rPr>
          <w:rFonts w:asciiTheme="majorBidi" w:hAnsiTheme="majorBidi" w:cstheme="majorBidi"/>
        </w:rPr>
      </w:pPr>
    </w:p>
    <w:p w:rsidR="00852005" w:rsidRDefault="00852005" w:rsidP="00852005">
      <w:pPr>
        <w:rPr>
          <w:rFonts w:asciiTheme="majorBidi" w:hAnsiTheme="majorBidi" w:cstheme="majorBidi"/>
        </w:rPr>
      </w:pPr>
    </w:p>
    <w:p w:rsidR="00852005" w:rsidRDefault="00852005" w:rsidP="00852005">
      <w:pPr>
        <w:rPr>
          <w:rFonts w:asciiTheme="majorBidi" w:hAnsiTheme="majorBidi" w:cstheme="majorBidi"/>
        </w:rPr>
      </w:pPr>
    </w:p>
    <w:p w:rsidR="00852005" w:rsidRDefault="00852005" w:rsidP="00852005">
      <w:pPr>
        <w:rPr>
          <w:rFonts w:asciiTheme="majorBidi" w:hAnsiTheme="majorBidi" w:cstheme="majorBidi"/>
        </w:rPr>
      </w:pPr>
    </w:p>
    <w:p w:rsidR="00852005" w:rsidRDefault="00852005" w:rsidP="00852005">
      <w:pPr>
        <w:rPr>
          <w:rFonts w:asciiTheme="majorBidi" w:hAnsiTheme="majorBidi" w:cstheme="majorBidi"/>
        </w:rPr>
      </w:pPr>
    </w:p>
    <w:p w:rsidR="00852005" w:rsidRDefault="00852005" w:rsidP="00852005">
      <w:pPr>
        <w:rPr>
          <w:rFonts w:asciiTheme="majorBidi" w:hAnsiTheme="majorBidi" w:cstheme="majorBidi"/>
        </w:rPr>
      </w:pPr>
    </w:p>
    <w:p w:rsidR="00852005" w:rsidRDefault="00852005" w:rsidP="00852005">
      <w:pPr>
        <w:rPr>
          <w:rFonts w:asciiTheme="majorBidi" w:hAnsiTheme="majorBidi" w:cstheme="majorBidi"/>
        </w:rPr>
      </w:pPr>
    </w:p>
    <w:p w:rsidR="006121F9" w:rsidRDefault="006121F9" w:rsidP="00852005">
      <w:pPr>
        <w:tabs>
          <w:tab w:val="left" w:pos="567"/>
        </w:tabs>
        <w:jc w:val="center"/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54144" behindDoc="1" locked="0" layoutInCell="1" allowOverlap="1" wp14:anchorId="027324F6" wp14:editId="165DA765">
            <wp:simplePos x="0" y="0"/>
            <wp:positionH relativeFrom="column">
              <wp:posOffset>381001</wp:posOffset>
            </wp:positionH>
            <wp:positionV relativeFrom="paragraph">
              <wp:posOffset>25400</wp:posOffset>
            </wp:positionV>
            <wp:extent cx="4967794" cy="3803650"/>
            <wp:effectExtent l="19050" t="19050" r="23495" b="254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114" cy="380466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005" w:rsidRDefault="00852005" w:rsidP="00852005">
      <w:pPr>
        <w:tabs>
          <w:tab w:val="left" w:pos="567"/>
        </w:tabs>
        <w:jc w:val="center"/>
      </w:pPr>
    </w:p>
    <w:p w:rsidR="006121F9" w:rsidRDefault="00437174" w:rsidP="006121F9">
      <w:pPr>
        <w:jc w:val="center"/>
      </w:pPr>
      <w:r>
        <w:rPr>
          <w:noProof/>
        </w:rPr>
        <w:object w:dxaOrig="1440" w:dyaOrig="1440">
          <v:shape id="_x0000_s1030" type="#_x0000_t75" style="position:absolute;left:0;text-align:left;margin-left:46.75pt;margin-top:6.6pt;width:146.8pt;height:64.5pt;z-index:251659264;mso-position-horizontal-relative:text;mso-position-vertical-relative:text;mso-width-relative:page;mso-height-relative:page">
            <v:imagedata r:id="rId8" o:title=""/>
          </v:shape>
          <o:OLEObject Type="Embed" ProgID="ChemDraw.Document.6.0" ShapeID="_x0000_s1030" DrawAspect="Content" ObjectID="_1695968949" r:id="rId12"/>
        </w:object>
      </w:r>
    </w:p>
    <w:p w:rsidR="006121F9" w:rsidRDefault="006121F9" w:rsidP="006121F9">
      <w:pPr>
        <w:jc w:val="center"/>
        <w:rPr>
          <w:noProof/>
        </w:rPr>
      </w:pPr>
    </w:p>
    <w:p w:rsidR="00852005" w:rsidRDefault="00852005" w:rsidP="006121F9">
      <w:pPr>
        <w:jc w:val="center"/>
        <w:rPr>
          <w:noProof/>
        </w:rPr>
      </w:pPr>
    </w:p>
    <w:p w:rsidR="00852005" w:rsidRPr="00852005" w:rsidRDefault="00852005" w:rsidP="00852005"/>
    <w:p w:rsidR="00852005" w:rsidRPr="00852005" w:rsidRDefault="00852005" w:rsidP="00852005"/>
    <w:p w:rsidR="00852005" w:rsidRPr="00852005" w:rsidRDefault="00852005" w:rsidP="00852005"/>
    <w:p w:rsidR="00852005" w:rsidRPr="00852005" w:rsidRDefault="00852005" w:rsidP="00852005"/>
    <w:p w:rsidR="00852005" w:rsidRPr="00852005" w:rsidRDefault="00852005" w:rsidP="00852005"/>
    <w:p w:rsidR="00852005" w:rsidRPr="00852005" w:rsidRDefault="00852005" w:rsidP="00852005"/>
    <w:p w:rsidR="00852005" w:rsidRDefault="007C50EE" w:rsidP="007C50EE">
      <w:pPr>
        <w:tabs>
          <w:tab w:val="left" w:pos="8510"/>
        </w:tabs>
      </w:pPr>
      <w:r>
        <w:tab/>
      </w:r>
    </w:p>
    <w:p w:rsidR="007C50EE" w:rsidRDefault="007C50EE" w:rsidP="007C50EE">
      <w:pPr>
        <w:rPr>
          <w:rFonts w:asciiTheme="majorBidi" w:hAnsiTheme="majorBidi" w:cstheme="majorBidi"/>
        </w:rPr>
      </w:pPr>
      <w:r w:rsidRPr="00852005">
        <w:rPr>
          <w:rFonts w:asciiTheme="majorBidi" w:hAnsiTheme="majorBidi" w:cstheme="majorBidi"/>
          <w:b/>
          <w:bCs/>
        </w:rPr>
        <w:t>Figure S</w:t>
      </w:r>
      <w:r>
        <w:rPr>
          <w:rFonts w:asciiTheme="majorBidi" w:hAnsiTheme="majorBidi" w:cstheme="majorBidi"/>
          <w:b/>
          <w:bCs/>
        </w:rPr>
        <w:t>2</w:t>
      </w:r>
      <w:r w:rsidRPr="00852005">
        <w:rPr>
          <w:rFonts w:asciiTheme="majorBidi" w:hAnsiTheme="majorBidi" w:cstheme="majorBidi"/>
        </w:rPr>
        <w:t xml:space="preserve">. The </w:t>
      </w:r>
      <w:r w:rsidRPr="00852005">
        <w:rPr>
          <w:rFonts w:asciiTheme="majorBidi" w:hAnsiTheme="majorBidi" w:cstheme="majorBidi"/>
          <w:vertAlign w:val="superscript"/>
        </w:rPr>
        <w:t>1</w:t>
      </w:r>
      <w:r>
        <w:rPr>
          <w:rFonts w:asciiTheme="majorBidi" w:hAnsiTheme="majorBidi" w:cstheme="majorBidi"/>
        </w:rPr>
        <w:t>HNMR</w:t>
      </w:r>
      <w:r w:rsidRPr="00852005">
        <w:rPr>
          <w:rFonts w:asciiTheme="majorBidi" w:hAnsiTheme="majorBidi" w:cstheme="majorBidi"/>
        </w:rPr>
        <w:t xml:space="preserve"> spectrum of compound (1). </w:t>
      </w:r>
    </w:p>
    <w:p w:rsidR="007C50EE" w:rsidRDefault="007C50EE" w:rsidP="007C50EE">
      <w:pPr>
        <w:tabs>
          <w:tab w:val="left" w:pos="8510"/>
        </w:tabs>
      </w:pPr>
    </w:p>
    <w:p w:rsidR="007C50EE" w:rsidRDefault="007C50EE" w:rsidP="007C50EE">
      <w:pPr>
        <w:tabs>
          <w:tab w:val="left" w:pos="8510"/>
        </w:tabs>
      </w:pPr>
    </w:p>
    <w:p w:rsidR="007C50EE" w:rsidRPr="00852005" w:rsidRDefault="007C50EE" w:rsidP="007C50EE">
      <w:pPr>
        <w:tabs>
          <w:tab w:val="left" w:pos="8510"/>
        </w:tabs>
      </w:pPr>
    </w:p>
    <w:p w:rsidR="00852005" w:rsidRDefault="006121F9" w:rsidP="00852005">
      <w:pPr>
        <w:tabs>
          <w:tab w:val="left" w:pos="6610"/>
        </w:tabs>
        <w:jc w:val="center"/>
      </w:pPr>
      <w:r>
        <w:rPr>
          <w:noProof/>
          <w:lang w:val="de-DE" w:eastAsia="de-DE"/>
        </w:rPr>
        <w:lastRenderedPageBreak/>
        <w:drawing>
          <wp:inline distT="0" distB="0" distL="0" distR="0" wp14:anchorId="36C2FF34" wp14:editId="71C52FC0">
            <wp:extent cx="4953000" cy="3766389"/>
            <wp:effectExtent l="19050" t="19050" r="19050" b="2476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156" cy="37878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7C50EE" w:rsidRPr="00852005" w:rsidRDefault="007C50EE" w:rsidP="007C50EE">
      <w:pPr>
        <w:rPr>
          <w:rFonts w:asciiTheme="majorBidi" w:hAnsiTheme="majorBidi" w:cstheme="majorBidi"/>
        </w:rPr>
      </w:pPr>
      <w:r w:rsidRPr="00852005">
        <w:rPr>
          <w:rFonts w:asciiTheme="majorBidi" w:hAnsiTheme="majorBidi" w:cstheme="majorBidi"/>
          <w:b/>
          <w:bCs/>
        </w:rPr>
        <w:t>Figure S</w:t>
      </w:r>
      <w:r>
        <w:rPr>
          <w:rFonts w:asciiTheme="majorBidi" w:hAnsiTheme="majorBidi" w:cstheme="majorBidi"/>
          <w:b/>
          <w:bCs/>
        </w:rPr>
        <w:t>3</w:t>
      </w:r>
      <w:r w:rsidRPr="00852005">
        <w:rPr>
          <w:rFonts w:asciiTheme="majorBidi" w:hAnsiTheme="majorBidi" w:cstheme="majorBidi"/>
        </w:rPr>
        <w:t xml:space="preserve">. The </w:t>
      </w:r>
      <w:r>
        <w:rPr>
          <w:rFonts w:asciiTheme="majorBidi" w:hAnsiTheme="majorBidi" w:cstheme="majorBidi"/>
        </w:rPr>
        <w:t xml:space="preserve">expansion of </w:t>
      </w:r>
      <w:r>
        <w:rPr>
          <w:rFonts w:asciiTheme="majorBidi" w:hAnsiTheme="majorBidi" w:cstheme="majorBidi"/>
          <w:vertAlign w:val="superscript"/>
        </w:rPr>
        <w:t>1</w:t>
      </w:r>
      <w:r>
        <w:rPr>
          <w:rFonts w:asciiTheme="majorBidi" w:hAnsiTheme="majorBidi" w:cstheme="majorBidi"/>
        </w:rPr>
        <w:t>HNMR</w:t>
      </w:r>
      <w:r w:rsidRPr="00852005">
        <w:rPr>
          <w:rFonts w:asciiTheme="majorBidi" w:hAnsiTheme="majorBidi" w:cstheme="majorBidi"/>
        </w:rPr>
        <w:t xml:space="preserve"> spectrum </w:t>
      </w:r>
      <w:r>
        <w:rPr>
          <w:rFonts w:asciiTheme="majorBidi" w:hAnsiTheme="majorBidi" w:cstheme="majorBidi"/>
        </w:rPr>
        <w:t>for</w:t>
      </w:r>
      <w:r w:rsidRPr="00852005">
        <w:rPr>
          <w:rFonts w:asciiTheme="majorBidi" w:hAnsiTheme="majorBidi" w:cstheme="majorBidi"/>
        </w:rPr>
        <w:t xml:space="preserve"> compound (</w:t>
      </w:r>
      <w:r>
        <w:rPr>
          <w:rFonts w:asciiTheme="majorBidi" w:hAnsiTheme="majorBidi" w:cstheme="majorBidi"/>
        </w:rPr>
        <w:t>1)</w:t>
      </w:r>
      <w:r w:rsidRPr="00852005">
        <w:rPr>
          <w:rFonts w:asciiTheme="majorBidi" w:hAnsiTheme="majorBidi" w:cstheme="majorBidi"/>
        </w:rPr>
        <w:t>.</w:t>
      </w:r>
    </w:p>
    <w:p w:rsidR="007C50EE" w:rsidRPr="00875627" w:rsidRDefault="007C50EE" w:rsidP="007C50EE"/>
    <w:p w:rsidR="00852005" w:rsidRPr="007C50EE" w:rsidRDefault="00852005" w:rsidP="007C50EE">
      <w:pPr>
        <w:rPr>
          <w:rFonts w:asciiTheme="majorBidi" w:hAnsiTheme="majorBidi" w:cstheme="majorBidi"/>
        </w:rPr>
      </w:pPr>
    </w:p>
    <w:p w:rsidR="006121F9" w:rsidRDefault="006121F9" w:rsidP="006121F9">
      <w:pPr>
        <w:tabs>
          <w:tab w:val="left" w:pos="567"/>
          <w:tab w:val="left" w:pos="8789"/>
        </w:tabs>
        <w:jc w:val="center"/>
      </w:pPr>
      <w:r>
        <w:rPr>
          <w:noProof/>
          <w:lang w:val="de-DE" w:eastAsia="de-DE"/>
        </w:rPr>
        <w:lastRenderedPageBreak/>
        <w:drawing>
          <wp:inline distT="0" distB="0" distL="0" distR="0" wp14:anchorId="3D2D2ACD" wp14:editId="08CFC4BB">
            <wp:extent cx="5184475" cy="4046041"/>
            <wp:effectExtent l="19050" t="19050" r="16510" b="1206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507" cy="404996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852005" w:rsidRPr="00852005" w:rsidRDefault="00852005" w:rsidP="00852005">
      <w:pPr>
        <w:rPr>
          <w:rFonts w:asciiTheme="majorBidi" w:hAnsiTheme="majorBidi" w:cstheme="majorBidi"/>
        </w:rPr>
      </w:pPr>
      <w:r w:rsidRPr="00852005">
        <w:rPr>
          <w:rFonts w:asciiTheme="majorBidi" w:hAnsiTheme="majorBidi" w:cstheme="majorBidi"/>
          <w:b/>
          <w:bCs/>
        </w:rPr>
        <w:t>Figure S</w:t>
      </w:r>
      <w:r w:rsidR="007C50EE">
        <w:rPr>
          <w:rFonts w:asciiTheme="majorBidi" w:hAnsiTheme="majorBidi" w:cstheme="majorBidi"/>
          <w:b/>
          <w:bCs/>
        </w:rPr>
        <w:t>4</w:t>
      </w:r>
      <w:r w:rsidRPr="00852005">
        <w:rPr>
          <w:rFonts w:asciiTheme="majorBidi" w:hAnsiTheme="majorBidi" w:cstheme="majorBidi"/>
        </w:rPr>
        <w:t xml:space="preserve">. The </w:t>
      </w:r>
      <w:r w:rsidRPr="00852005">
        <w:rPr>
          <w:rFonts w:asciiTheme="majorBidi" w:hAnsiTheme="majorBidi" w:cstheme="majorBidi"/>
          <w:vertAlign w:val="superscript"/>
        </w:rPr>
        <w:t>1</w:t>
      </w:r>
      <w:r>
        <w:rPr>
          <w:rFonts w:asciiTheme="majorBidi" w:hAnsiTheme="majorBidi" w:cstheme="majorBidi"/>
          <w:vertAlign w:val="superscript"/>
        </w:rPr>
        <w:t>3</w:t>
      </w:r>
      <w:r>
        <w:rPr>
          <w:rFonts w:asciiTheme="majorBidi" w:hAnsiTheme="majorBidi" w:cstheme="majorBidi"/>
        </w:rPr>
        <w:t>CNMR</w:t>
      </w:r>
      <w:r w:rsidRPr="00852005">
        <w:rPr>
          <w:rFonts w:asciiTheme="majorBidi" w:hAnsiTheme="majorBidi" w:cstheme="majorBidi"/>
        </w:rPr>
        <w:t xml:space="preserve"> spectrum of compound (1). </w:t>
      </w:r>
    </w:p>
    <w:p w:rsidR="00852005" w:rsidRDefault="00852005" w:rsidP="006121F9">
      <w:pPr>
        <w:tabs>
          <w:tab w:val="left" w:pos="567"/>
          <w:tab w:val="left" w:pos="8789"/>
        </w:tabs>
        <w:jc w:val="center"/>
        <w:rPr>
          <w:rtl/>
        </w:rPr>
      </w:pPr>
    </w:p>
    <w:p w:rsidR="006121F9" w:rsidRDefault="00437174" w:rsidP="006121F9">
      <w:pPr>
        <w:tabs>
          <w:tab w:val="left" w:pos="567"/>
          <w:tab w:val="left" w:pos="8789"/>
        </w:tabs>
        <w:jc w:val="center"/>
      </w:pPr>
      <w:r>
        <w:rPr>
          <w:noProof/>
        </w:rPr>
        <w:lastRenderedPageBreak/>
        <w:object w:dxaOrig="1440" w:dyaOrig="1440">
          <v:shape id="_x0000_s1031" type="#_x0000_t75" style="position:absolute;left:0;text-align:left;margin-left:45.85pt;margin-top:75.35pt;width:140.15pt;height:61.7pt;z-index:251660288;mso-position-horizontal-relative:text;mso-position-vertical-relative:text;mso-width-relative:page;mso-height-relative:page">
            <v:imagedata r:id="rId15" o:title=""/>
          </v:shape>
          <o:OLEObject Type="Embed" ProgID="ChemDraw.Document.6.0" ShapeID="_x0000_s1031" DrawAspect="Content" ObjectID="_1695968950" r:id="rId16"/>
        </w:object>
      </w:r>
      <w:r w:rsidR="006121F9">
        <w:rPr>
          <w:noProof/>
          <w:lang w:val="de-DE" w:eastAsia="de-DE"/>
        </w:rPr>
        <w:drawing>
          <wp:inline distT="0" distB="0" distL="0" distR="0" wp14:anchorId="25BAEDA3" wp14:editId="0F3B466F">
            <wp:extent cx="4866198" cy="3702785"/>
            <wp:effectExtent l="19050" t="19050" r="10795" b="1206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969" cy="371706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7C50EE" w:rsidRDefault="007C50EE" w:rsidP="007C50EE">
      <w:pPr>
        <w:rPr>
          <w:rFonts w:asciiTheme="majorBidi" w:hAnsiTheme="majorBidi" w:cstheme="majorBidi"/>
        </w:rPr>
      </w:pPr>
      <w:r w:rsidRPr="00852005">
        <w:rPr>
          <w:rFonts w:asciiTheme="majorBidi" w:hAnsiTheme="majorBidi" w:cstheme="majorBidi"/>
          <w:b/>
          <w:bCs/>
        </w:rPr>
        <w:t>Figure S</w:t>
      </w:r>
      <w:r>
        <w:rPr>
          <w:rFonts w:asciiTheme="majorBidi" w:hAnsiTheme="majorBidi" w:cstheme="majorBidi"/>
          <w:b/>
          <w:bCs/>
        </w:rPr>
        <w:t>5</w:t>
      </w:r>
      <w:r w:rsidRPr="00852005">
        <w:rPr>
          <w:rFonts w:asciiTheme="majorBidi" w:hAnsiTheme="majorBidi" w:cstheme="majorBidi"/>
        </w:rPr>
        <w:t xml:space="preserve">. The </w:t>
      </w:r>
      <w:r w:rsidRPr="00852005">
        <w:rPr>
          <w:rFonts w:asciiTheme="majorBidi" w:hAnsiTheme="majorBidi" w:cstheme="majorBidi"/>
          <w:vertAlign w:val="superscript"/>
        </w:rPr>
        <w:t>1</w:t>
      </w:r>
      <w:r>
        <w:rPr>
          <w:rFonts w:asciiTheme="majorBidi" w:hAnsiTheme="majorBidi" w:cstheme="majorBidi"/>
        </w:rPr>
        <w:t>HNMR</w:t>
      </w:r>
      <w:r w:rsidRPr="00852005">
        <w:rPr>
          <w:rFonts w:asciiTheme="majorBidi" w:hAnsiTheme="majorBidi" w:cstheme="majorBidi"/>
        </w:rPr>
        <w:t xml:space="preserve"> spectrum of compound (1)</w:t>
      </w:r>
      <w:r>
        <w:rPr>
          <w:rFonts w:asciiTheme="majorBidi" w:hAnsiTheme="majorBidi" w:cstheme="majorBidi"/>
        </w:rPr>
        <w:t xml:space="preserve"> in D</w:t>
      </w:r>
      <w:r w:rsidRPr="00852005">
        <w:rPr>
          <w:rFonts w:asciiTheme="majorBidi" w:hAnsiTheme="majorBidi" w:cstheme="majorBidi"/>
          <w:vertAlign w:val="subscript"/>
        </w:rPr>
        <w:t>2</w:t>
      </w:r>
      <w:r>
        <w:rPr>
          <w:rFonts w:asciiTheme="majorBidi" w:hAnsiTheme="majorBidi" w:cstheme="majorBidi"/>
        </w:rPr>
        <w:t>O</w:t>
      </w:r>
      <w:r w:rsidRPr="00852005">
        <w:rPr>
          <w:rFonts w:asciiTheme="majorBidi" w:hAnsiTheme="majorBidi" w:cstheme="majorBidi"/>
        </w:rPr>
        <w:t xml:space="preserve">. </w:t>
      </w:r>
    </w:p>
    <w:p w:rsidR="007C50EE" w:rsidRDefault="007C50EE" w:rsidP="006121F9">
      <w:pPr>
        <w:tabs>
          <w:tab w:val="left" w:pos="567"/>
          <w:tab w:val="left" w:pos="8789"/>
        </w:tabs>
        <w:jc w:val="center"/>
      </w:pPr>
    </w:p>
    <w:p w:rsidR="006121F9" w:rsidRDefault="006121F9" w:rsidP="006121F9">
      <w:pPr>
        <w:tabs>
          <w:tab w:val="left" w:pos="567"/>
          <w:tab w:val="left" w:pos="8789"/>
        </w:tabs>
        <w:jc w:val="center"/>
      </w:pPr>
      <w:r>
        <w:rPr>
          <w:noProof/>
          <w:lang w:val="de-DE" w:eastAsia="de-DE"/>
        </w:rPr>
        <w:lastRenderedPageBreak/>
        <w:drawing>
          <wp:inline distT="0" distB="0" distL="0" distR="0" wp14:anchorId="7009B6FC" wp14:editId="3FBDD742">
            <wp:extent cx="4832350" cy="3726291"/>
            <wp:effectExtent l="19050" t="19050" r="25400" b="266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768" cy="374434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7C50EE" w:rsidRPr="007C50EE" w:rsidRDefault="007C50EE" w:rsidP="007C50EE">
      <w:pPr>
        <w:tabs>
          <w:tab w:val="left" w:pos="1490"/>
        </w:tabs>
        <w:rPr>
          <w:rFonts w:asciiTheme="majorBidi" w:hAnsiTheme="majorBidi" w:cstheme="majorBidi"/>
        </w:rPr>
      </w:pPr>
      <w:r w:rsidRPr="007C50EE">
        <w:rPr>
          <w:rFonts w:asciiTheme="majorBidi" w:hAnsiTheme="majorBidi" w:cstheme="majorBidi"/>
          <w:b/>
          <w:bCs/>
        </w:rPr>
        <w:t>Figure S</w:t>
      </w:r>
      <w:r>
        <w:rPr>
          <w:rFonts w:asciiTheme="majorBidi" w:hAnsiTheme="majorBidi" w:cstheme="majorBidi"/>
          <w:b/>
          <w:bCs/>
        </w:rPr>
        <w:t>6</w:t>
      </w:r>
      <w:r w:rsidRPr="007C50EE">
        <w:rPr>
          <w:rFonts w:asciiTheme="majorBidi" w:hAnsiTheme="majorBidi" w:cstheme="majorBidi"/>
        </w:rPr>
        <w:t>. The</w:t>
      </w:r>
      <w:r>
        <w:rPr>
          <w:rFonts w:asciiTheme="majorBidi" w:hAnsiTheme="majorBidi" w:cstheme="majorBidi"/>
        </w:rPr>
        <w:t xml:space="preserve"> expansion of</w:t>
      </w:r>
      <w:r w:rsidRPr="007C50EE">
        <w:rPr>
          <w:rFonts w:asciiTheme="majorBidi" w:hAnsiTheme="majorBidi" w:cstheme="majorBidi"/>
        </w:rPr>
        <w:t xml:space="preserve"> </w:t>
      </w:r>
      <w:r w:rsidRPr="007C50EE">
        <w:rPr>
          <w:rFonts w:asciiTheme="majorBidi" w:hAnsiTheme="majorBidi" w:cstheme="majorBidi"/>
          <w:vertAlign w:val="superscript"/>
        </w:rPr>
        <w:t>1</w:t>
      </w:r>
      <w:r w:rsidRPr="007C50EE">
        <w:rPr>
          <w:rFonts w:asciiTheme="majorBidi" w:hAnsiTheme="majorBidi" w:cstheme="majorBidi"/>
        </w:rPr>
        <w:t xml:space="preserve">HNMR spectrum </w:t>
      </w:r>
      <w:r>
        <w:rPr>
          <w:rFonts w:asciiTheme="majorBidi" w:hAnsiTheme="majorBidi" w:cstheme="majorBidi"/>
        </w:rPr>
        <w:t>for</w:t>
      </w:r>
      <w:r w:rsidRPr="007C50EE">
        <w:rPr>
          <w:rFonts w:asciiTheme="majorBidi" w:hAnsiTheme="majorBidi" w:cstheme="majorBidi"/>
        </w:rPr>
        <w:t xml:space="preserve"> compound (1)</w:t>
      </w:r>
      <w:r>
        <w:rPr>
          <w:rFonts w:asciiTheme="majorBidi" w:hAnsiTheme="majorBidi" w:cstheme="majorBidi"/>
        </w:rPr>
        <w:t xml:space="preserve"> </w:t>
      </w:r>
      <w:r w:rsidRPr="007C50EE">
        <w:rPr>
          <w:rFonts w:asciiTheme="majorBidi" w:hAnsiTheme="majorBidi" w:cstheme="majorBidi"/>
        </w:rPr>
        <w:t>in D</w:t>
      </w:r>
      <w:r w:rsidRPr="007C50EE">
        <w:rPr>
          <w:rFonts w:asciiTheme="majorBidi" w:hAnsiTheme="majorBidi" w:cstheme="majorBidi"/>
          <w:vertAlign w:val="subscript"/>
        </w:rPr>
        <w:t>2</w:t>
      </w:r>
      <w:r w:rsidRPr="007C50EE">
        <w:rPr>
          <w:rFonts w:asciiTheme="majorBidi" w:hAnsiTheme="majorBidi" w:cstheme="majorBidi"/>
        </w:rPr>
        <w:t>O.</w:t>
      </w:r>
    </w:p>
    <w:p w:rsidR="007C50EE" w:rsidRPr="00852005" w:rsidRDefault="007C50EE" w:rsidP="007C50EE">
      <w:pPr>
        <w:tabs>
          <w:tab w:val="left" w:pos="1490"/>
        </w:tabs>
        <w:rPr>
          <w:rFonts w:asciiTheme="majorBidi" w:hAnsiTheme="majorBidi" w:cstheme="majorBidi"/>
        </w:rPr>
      </w:pPr>
    </w:p>
    <w:tbl>
      <w:tblPr>
        <w:tblStyle w:val="Tabellenraster"/>
        <w:tblW w:w="7974" w:type="dxa"/>
        <w:jc w:val="center"/>
        <w:tblLook w:val="0000" w:firstRow="0" w:lastRow="0" w:firstColumn="0" w:lastColumn="0" w:noHBand="0" w:noVBand="0"/>
      </w:tblPr>
      <w:tblGrid>
        <w:gridCol w:w="7974"/>
      </w:tblGrid>
      <w:tr w:rsidR="006121F9" w:rsidTr="00D445FA">
        <w:trPr>
          <w:trHeight w:val="350"/>
          <w:jc w:val="center"/>
        </w:trPr>
        <w:tc>
          <w:tcPr>
            <w:tcW w:w="7974" w:type="dxa"/>
          </w:tcPr>
          <w:p w:rsidR="006121F9" w:rsidRPr="00BA79C6" w:rsidRDefault="006121F9" w:rsidP="00D445FA">
            <w:pPr>
              <w:bidi/>
              <w:spacing w:before="120" w:after="120"/>
              <w:ind w:left="108" w:firstLine="144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object w:dxaOrig="5491" w:dyaOrig="302">
                <v:shape id="_x0000_i1028" type="#_x0000_t75" style="width:275.25pt;height:15pt" o:ole="">
                  <v:imagedata r:id="rId19" o:title=""/>
                </v:shape>
                <o:OLEObject Type="Embed" ProgID="ChemDraw.Document.6.0" ShapeID="_x0000_i1028" DrawAspect="Content" ObjectID="_1695968942" r:id="rId20"/>
              </w:object>
            </w:r>
          </w:p>
        </w:tc>
      </w:tr>
      <w:tr w:rsidR="006121F9" w:rsidTr="00D445FA">
        <w:trPr>
          <w:trHeight w:val="1090"/>
          <w:jc w:val="center"/>
        </w:trPr>
        <w:tc>
          <w:tcPr>
            <w:tcW w:w="7974" w:type="dxa"/>
          </w:tcPr>
          <w:p w:rsidR="006121F9" w:rsidRPr="00BA79C6" w:rsidRDefault="006121F9" w:rsidP="00D445FA">
            <w:pPr>
              <w:bidi/>
              <w:spacing w:before="120" w:after="120"/>
              <w:ind w:firstLine="144"/>
              <w:jc w:val="center"/>
              <w:rPr>
                <w:b/>
                <w:bCs/>
                <w:sz w:val="20"/>
                <w:szCs w:val="20"/>
              </w:rPr>
            </w:pPr>
            <w:r>
              <w:object w:dxaOrig="2764" w:dyaOrig="1219">
                <v:shape id="_x0000_i1029" type="#_x0000_t75" style="width:141pt;height:61.5pt" o:ole="">
                  <v:imagedata r:id="rId21" o:title=""/>
                </v:shape>
                <o:OLEObject Type="Embed" ProgID="ChemDraw.Document.6.0" ShapeID="_x0000_i1029" DrawAspect="Content" ObjectID="_1695968943" r:id="rId22"/>
              </w:object>
            </w:r>
          </w:p>
        </w:tc>
      </w:tr>
      <w:tr w:rsidR="006121F9" w:rsidTr="00D445FA">
        <w:trPr>
          <w:trHeight w:val="1878"/>
          <w:jc w:val="center"/>
        </w:trPr>
        <w:tc>
          <w:tcPr>
            <w:tcW w:w="7974" w:type="dxa"/>
          </w:tcPr>
          <w:p w:rsidR="006121F9" w:rsidRPr="006D1660" w:rsidRDefault="006121F9" w:rsidP="00D445F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Brown solid: m.p.= 162-164˚C ; IR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(KBr) = </w:t>
            </w:r>
            <w:r w:rsidRPr="005D2FA9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υ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1110, 1147, 1261, 1344, 1444, 1595, 3303 cm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bidi="fa-IR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.</w:t>
            </w:r>
          </w:p>
          <w:p w:rsidR="006121F9" w:rsidRPr="00BA79C6" w:rsidRDefault="006121F9" w:rsidP="00D445F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bidi="fa-IR"/>
              </w:rPr>
              <w:t>1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NMR (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250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M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Hz, CDCl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lang w:bidi="fa-IR"/>
              </w:rPr>
              <w:t>3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): δ (ppm)</w:t>
            </w:r>
            <w:r w:rsidRPr="00BA79C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  <w:t xml:space="preserve"> 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6.95 (1H, t, </w:t>
            </w:r>
            <w:r w:rsidRPr="00EE44A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>J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 xml:space="preserve">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=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7.25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Hz), 7.14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(2H, d, </w:t>
            </w:r>
            <w:r w:rsidRPr="00EE44A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>J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=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7.5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0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Hz), </w:t>
            </w:r>
            <w:r w:rsidRPr="003664F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7.29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(2H, q, </w:t>
            </w:r>
            <w:r w:rsidRPr="00EE44A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>J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=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7.5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0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Hz), 7.68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(1H, s), 7.76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(2H, d, </w:t>
            </w:r>
            <w:r w:rsidRPr="00EE44A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>J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=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8.5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0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Hz), 7.98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(1H, s), 8.21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(2H, d, </w:t>
            </w:r>
            <w:r w:rsidRPr="00EE44A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>J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 xml:space="preserve">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=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8.75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Hz).</w:t>
            </w:r>
            <w:r w:rsidRPr="00BA79C6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bidi="fa-IR"/>
              </w:rPr>
              <w:t>13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NMR (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62.5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M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Hz, CDCl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lang w:bidi="fa-IR"/>
              </w:rPr>
              <w:t>3</w:t>
            </w:r>
            <w:r w:rsidRPr="00BA79C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): δ (ppm)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113.1, 121.2, 124.0, 126.2, 129.4, 133.7, 141.6, 143.5.</w:t>
            </w:r>
          </w:p>
        </w:tc>
      </w:tr>
    </w:tbl>
    <w:p w:rsidR="006121F9" w:rsidRPr="00DD755D" w:rsidRDefault="00852005" w:rsidP="00DD755D">
      <w:pPr>
        <w:jc w:val="both"/>
        <w:rPr>
          <w:rFonts w:asciiTheme="majorBidi" w:hAnsiTheme="majorBidi" w:cstheme="majorBidi"/>
        </w:rPr>
      </w:pPr>
      <w:r w:rsidRPr="00DD755D">
        <w:rPr>
          <w:rFonts w:asciiTheme="majorBidi" w:hAnsiTheme="majorBidi" w:cstheme="majorBidi"/>
          <w:b/>
          <w:bCs/>
        </w:rPr>
        <w:t xml:space="preserve">Table </w:t>
      </w:r>
      <w:r w:rsidR="00DD755D" w:rsidRPr="00DD755D">
        <w:rPr>
          <w:rFonts w:asciiTheme="majorBidi" w:hAnsiTheme="majorBidi" w:cstheme="majorBidi"/>
          <w:b/>
          <w:bCs/>
        </w:rPr>
        <w:t>S</w:t>
      </w:r>
      <w:r w:rsidRPr="00DD755D">
        <w:rPr>
          <w:rFonts w:asciiTheme="majorBidi" w:hAnsiTheme="majorBidi" w:cstheme="majorBidi"/>
          <w:b/>
          <w:bCs/>
        </w:rPr>
        <w:t>1.</w:t>
      </w:r>
      <w:r w:rsidRPr="00DD755D">
        <w:rPr>
          <w:rFonts w:asciiTheme="majorBidi" w:hAnsiTheme="majorBidi" w:cstheme="majorBidi"/>
        </w:rPr>
        <w:t xml:space="preserve"> </w:t>
      </w:r>
      <w:r w:rsidR="00DD755D" w:rsidRPr="00DD755D">
        <w:rPr>
          <w:rFonts w:asciiTheme="majorBidi" w:hAnsiTheme="majorBidi" w:cstheme="majorBidi"/>
        </w:rPr>
        <w:t>The</w:t>
      </w:r>
      <w:r w:rsidRPr="00DD755D">
        <w:rPr>
          <w:rFonts w:asciiTheme="majorBidi" w:hAnsiTheme="majorBidi" w:cstheme="majorBidi"/>
        </w:rPr>
        <w:t xml:space="preserve"> spectral data of compound </w:t>
      </w:r>
      <w:r w:rsidR="00D012CC">
        <w:rPr>
          <w:rFonts w:asciiTheme="majorBidi" w:hAnsiTheme="majorBidi" w:cstheme="majorBidi"/>
        </w:rPr>
        <w:t>(</w:t>
      </w:r>
      <w:r w:rsidRPr="00DD755D">
        <w:rPr>
          <w:rFonts w:asciiTheme="majorBidi" w:hAnsiTheme="majorBidi" w:cstheme="majorBidi"/>
        </w:rPr>
        <w:t>1</w:t>
      </w:r>
      <w:r w:rsidR="00D012CC">
        <w:rPr>
          <w:rFonts w:asciiTheme="majorBidi" w:hAnsiTheme="majorBidi" w:cstheme="majorBidi"/>
        </w:rPr>
        <w:t>)</w:t>
      </w:r>
      <w:r w:rsidRPr="00DD755D">
        <w:rPr>
          <w:rFonts w:asciiTheme="majorBidi" w:hAnsiTheme="majorBidi" w:cstheme="majorBidi"/>
        </w:rPr>
        <w:t>.</w:t>
      </w:r>
    </w:p>
    <w:p w:rsidR="006121F9" w:rsidRDefault="006121F9" w:rsidP="00A505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121F9" w:rsidRDefault="006121F9" w:rsidP="00A505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121F9" w:rsidRDefault="00437174" w:rsidP="006121F9">
      <w:pPr>
        <w:tabs>
          <w:tab w:val="left" w:pos="567"/>
          <w:tab w:val="left" w:pos="8789"/>
        </w:tabs>
        <w:jc w:val="center"/>
      </w:pPr>
      <w:r>
        <w:rPr>
          <w:b/>
          <w:bCs/>
          <w:noProof/>
          <w:sz w:val="20"/>
          <w:szCs w:val="20"/>
        </w:rPr>
        <w:lastRenderedPageBreak/>
        <w:object w:dxaOrig="1440" w:dyaOrig="1440">
          <v:shape id="_x0000_s1029" type="#_x0000_t75" style="position:absolute;left:0;text-align:left;margin-left:157.65pt;margin-top:100.7pt;width:99.05pt;height:56.15pt;z-index:251658240;mso-position-horizontal-relative:text;mso-position-vertical-relative:text;mso-width-relative:page;mso-height-relative:page">
            <v:imagedata r:id="rId23" o:title=""/>
          </v:shape>
          <o:OLEObject Type="Embed" ProgID="ChemDraw.Document.6.0" ShapeID="_x0000_s1029" DrawAspect="Content" ObjectID="_1695968951" r:id="rId24"/>
        </w:object>
      </w:r>
      <w:r w:rsidR="006121F9">
        <w:rPr>
          <w:noProof/>
          <w:lang w:val="de-DE" w:eastAsia="de-DE"/>
        </w:rPr>
        <w:drawing>
          <wp:inline distT="0" distB="0" distL="0" distR="0" wp14:anchorId="4158F43D" wp14:editId="0C9EAF1D">
            <wp:extent cx="5594693" cy="2441050"/>
            <wp:effectExtent l="19050" t="19050" r="25400" b="16510"/>
            <wp:docPr id="6" name="Picture 6" descr="E:\Darsi\karshenaci arshad\پروژه\مشتقات پیرازول\طیف هایir پیرازول\H26.00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arsi\karshenaci arshad\پروژه\مشتقات پیرازول\طیف هایir پیرازول\H26.00_1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954" cy="2439419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875627" w:rsidRPr="00852005" w:rsidRDefault="00875627" w:rsidP="00C73D74">
      <w:pPr>
        <w:rPr>
          <w:rFonts w:asciiTheme="majorBidi" w:hAnsiTheme="majorBidi" w:cstheme="majorBidi"/>
        </w:rPr>
      </w:pPr>
      <w:r w:rsidRPr="00852005">
        <w:rPr>
          <w:rFonts w:asciiTheme="majorBidi" w:hAnsiTheme="majorBidi" w:cstheme="majorBidi"/>
          <w:b/>
          <w:bCs/>
        </w:rPr>
        <w:t>Figure S</w:t>
      </w:r>
      <w:r w:rsidR="00C73D74">
        <w:rPr>
          <w:rFonts w:asciiTheme="majorBidi" w:hAnsiTheme="majorBidi" w:cstheme="majorBidi"/>
          <w:b/>
          <w:bCs/>
        </w:rPr>
        <w:t>7</w:t>
      </w:r>
      <w:r w:rsidRPr="00852005">
        <w:rPr>
          <w:rFonts w:asciiTheme="majorBidi" w:hAnsiTheme="majorBidi" w:cstheme="majorBidi"/>
        </w:rPr>
        <w:t xml:space="preserve">. The </w:t>
      </w:r>
      <w:r w:rsidRPr="00875627">
        <w:rPr>
          <w:rFonts w:asciiTheme="majorBidi" w:hAnsiTheme="majorBidi" w:cstheme="majorBidi"/>
        </w:rPr>
        <w:t>IR</w:t>
      </w:r>
      <w:r w:rsidRPr="00852005">
        <w:rPr>
          <w:rFonts w:asciiTheme="majorBidi" w:hAnsiTheme="majorBidi" w:cstheme="majorBidi"/>
        </w:rPr>
        <w:t xml:space="preserve"> spectrum of compound (</w:t>
      </w:r>
      <w:r>
        <w:rPr>
          <w:rFonts w:asciiTheme="majorBidi" w:hAnsiTheme="majorBidi" w:cstheme="majorBidi"/>
        </w:rPr>
        <w:t>13</w:t>
      </w:r>
      <w:r w:rsidRPr="00852005">
        <w:rPr>
          <w:rFonts w:asciiTheme="majorBidi" w:hAnsiTheme="majorBidi" w:cstheme="majorBidi"/>
        </w:rPr>
        <w:t>).</w:t>
      </w:r>
    </w:p>
    <w:p w:rsidR="006121F9" w:rsidRDefault="006121F9" w:rsidP="006121F9">
      <w:pPr>
        <w:tabs>
          <w:tab w:val="left" w:pos="567"/>
          <w:tab w:val="left" w:pos="8789"/>
        </w:tabs>
        <w:jc w:val="center"/>
      </w:pPr>
    </w:p>
    <w:p w:rsidR="00875627" w:rsidRDefault="00875627" w:rsidP="006121F9">
      <w:pPr>
        <w:tabs>
          <w:tab w:val="left" w:pos="567"/>
          <w:tab w:val="left" w:pos="8789"/>
        </w:tabs>
        <w:jc w:val="center"/>
      </w:pPr>
    </w:p>
    <w:p w:rsidR="00875627" w:rsidRDefault="00875627" w:rsidP="006121F9">
      <w:pPr>
        <w:tabs>
          <w:tab w:val="left" w:pos="567"/>
          <w:tab w:val="left" w:pos="8789"/>
        </w:tabs>
        <w:jc w:val="center"/>
      </w:pPr>
    </w:p>
    <w:p w:rsidR="00875627" w:rsidRDefault="00875627" w:rsidP="006121F9">
      <w:pPr>
        <w:tabs>
          <w:tab w:val="left" w:pos="567"/>
          <w:tab w:val="left" w:pos="8789"/>
        </w:tabs>
        <w:jc w:val="center"/>
      </w:pPr>
    </w:p>
    <w:p w:rsidR="00875627" w:rsidRDefault="00875627" w:rsidP="006121F9">
      <w:pPr>
        <w:tabs>
          <w:tab w:val="left" w:pos="567"/>
          <w:tab w:val="left" w:pos="8789"/>
        </w:tabs>
        <w:jc w:val="center"/>
      </w:pPr>
    </w:p>
    <w:p w:rsidR="00875627" w:rsidRDefault="00875627" w:rsidP="006121F9">
      <w:pPr>
        <w:tabs>
          <w:tab w:val="left" w:pos="567"/>
          <w:tab w:val="left" w:pos="8789"/>
        </w:tabs>
        <w:jc w:val="center"/>
      </w:pPr>
    </w:p>
    <w:p w:rsidR="00875627" w:rsidRDefault="00437174" w:rsidP="006121F9">
      <w:pPr>
        <w:tabs>
          <w:tab w:val="left" w:pos="567"/>
          <w:tab w:val="left" w:pos="8789"/>
        </w:tabs>
        <w:jc w:val="center"/>
      </w:pPr>
      <w:r>
        <w:rPr>
          <w:b/>
          <w:bCs/>
          <w:noProof/>
          <w:sz w:val="20"/>
          <w:szCs w:val="20"/>
        </w:rPr>
        <w:lastRenderedPageBreak/>
        <w:object w:dxaOrig="1440" w:dyaOrig="1440">
          <v:shape id="_x0000_s1028" type="#_x0000_t75" style="position:absolute;left:0;text-align:left;margin-left:53.9pt;margin-top:74.1pt;width:118.75pt;height:67.3pt;z-index:251657216;mso-position-horizontal-relative:text;mso-position-vertical-relative:text;mso-width-relative:page;mso-height-relative:page">
            <v:imagedata r:id="rId23" o:title=""/>
          </v:shape>
          <o:OLEObject Type="Embed" ProgID="ChemDraw.Document.6.0" ShapeID="_x0000_s1028" DrawAspect="Content" ObjectID="_1695968952" r:id="rId26"/>
        </w:object>
      </w:r>
      <w:r w:rsidR="006121F9">
        <w:rPr>
          <w:noProof/>
          <w:lang w:val="de-DE" w:eastAsia="de-DE"/>
        </w:rPr>
        <w:drawing>
          <wp:inline distT="0" distB="0" distL="0" distR="0" wp14:anchorId="3EB0B50A" wp14:editId="1C1E21BE">
            <wp:extent cx="4997450" cy="3846657"/>
            <wp:effectExtent l="19050" t="19050" r="12700" b="209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384665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875627" w:rsidRPr="00852005" w:rsidRDefault="00875627" w:rsidP="007C50EE">
      <w:pPr>
        <w:tabs>
          <w:tab w:val="left" w:pos="1440"/>
        </w:tabs>
        <w:rPr>
          <w:rFonts w:asciiTheme="majorBidi" w:hAnsiTheme="majorBidi" w:cstheme="majorBidi"/>
        </w:rPr>
      </w:pPr>
      <w:r w:rsidRPr="00852005">
        <w:rPr>
          <w:rFonts w:asciiTheme="majorBidi" w:hAnsiTheme="majorBidi" w:cstheme="majorBidi"/>
          <w:b/>
          <w:bCs/>
        </w:rPr>
        <w:t>Figure S</w:t>
      </w:r>
      <w:r w:rsidR="00C73D74">
        <w:rPr>
          <w:rFonts w:asciiTheme="majorBidi" w:hAnsiTheme="majorBidi" w:cstheme="majorBidi"/>
          <w:b/>
          <w:bCs/>
        </w:rPr>
        <w:t>8</w:t>
      </w:r>
      <w:r w:rsidRPr="00852005">
        <w:rPr>
          <w:rFonts w:asciiTheme="majorBidi" w:hAnsiTheme="majorBidi" w:cstheme="majorBidi"/>
        </w:rPr>
        <w:t xml:space="preserve">. The </w:t>
      </w:r>
      <w:r>
        <w:rPr>
          <w:rFonts w:asciiTheme="majorBidi" w:hAnsiTheme="majorBidi" w:cstheme="majorBidi"/>
          <w:vertAlign w:val="superscript"/>
        </w:rPr>
        <w:t>1</w:t>
      </w:r>
      <w:r>
        <w:rPr>
          <w:rFonts w:asciiTheme="majorBidi" w:hAnsiTheme="majorBidi" w:cstheme="majorBidi"/>
        </w:rPr>
        <w:t>HNMR</w:t>
      </w:r>
      <w:r w:rsidRPr="00852005">
        <w:rPr>
          <w:rFonts w:asciiTheme="majorBidi" w:hAnsiTheme="majorBidi" w:cstheme="majorBidi"/>
        </w:rPr>
        <w:t xml:space="preserve"> spectrum of compound (</w:t>
      </w:r>
      <w:r>
        <w:rPr>
          <w:rFonts w:asciiTheme="majorBidi" w:hAnsiTheme="majorBidi" w:cstheme="majorBidi"/>
        </w:rPr>
        <w:t>13</w:t>
      </w:r>
      <w:r w:rsidRPr="00852005">
        <w:rPr>
          <w:rFonts w:asciiTheme="majorBidi" w:hAnsiTheme="majorBidi" w:cstheme="majorBidi"/>
        </w:rPr>
        <w:t>).</w:t>
      </w:r>
    </w:p>
    <w:p w:rsidR="00875627" w:rsidRPr="00875627" w:rsidRDefault="00875627" w:rsidP="00875627"/>
    <w:p w:rsidR="00875627" w:rsidRDefault="00875627" w:rsidP="00875627"/>
    <w:p w:rsidR="00875627" w:rsidRDefault="00875627" w:rsidP="00875627">
      <w:pPr>
        <w:tabs>
          <w:tab w:val="left" w:pos="1130"/>
        </w:tabs>
      </w:pPr>
      <w:r>
        <w:lastRenderedPageBreak/>
        <w:tab/>
      </w:r>
      <w:r>
        <w:rPr>
          <w:noProof/>
          <w:lang w:val="de-DE" w:eastAsia="de-DE"/>
        </w:rPr>
        <w:drawing>
          <wp:inline distT="0" distB="0" distL="0" distR="0" wp14:anchorId="5CF277D4" wp14:editId="5CEBF56D">
            <wp:extent cx="5118265" cy="3960446"/>
            <wp:effectExtent l="19050" t="19050" r="25400" b="215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265" cy="396044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7C50EE" w:rsidRPr="00852005" w:rsidRDefault="007C50EE" w:rsidP="007C50EE">
      <w:pPr>
        <w:rPr>
          <w:rFonts w:asciiTheme="majorBidi" w:hAnsiTheme="majorBidi" w:cstheme="majorBidi"/>
        </w:rPr>
      </w:pPr>
      <w:r w:rsidRPr="00852005">
        <w:rPr>
          <w:rFonts w:asciiTheme="majorBidi" w:hAnsiTheme="majorBidi" w:cstheme="majorBidi"/>
          <w:b/>
          <w:bCs/>
        </w:rPr>
        <w:t>Figure S</w:t>
      </w:r>
      <w:r w:rsidR="00C73D74">
        <w:rPr>
          <w:rFonts w:asciiTheme="majorBidi" w:hAnsiTheme="majorBidi" w:cstheme="majorBidi"/>
          <w:b/>
          <w:bCs/>
        </w:rPr>
        <w:t>9</w:t>
      </w:r>
      <w:r w:rsidRPr="00852005">
        <w:rPr>
          <w:rFonts w:asciiTheme="majorBidi" w:hAnsiTheme="majorBidi" w:cstheme="majorBidi"/>
        </w:rPr>
        <w:t xml:space="preserve">. The </w:t>
      </w:r>
      <w:r>
        <w:rPr>
          <w:rFonts w:asciiTheme="majorBidi" w:hAnsiTheme="majorBidi" w:cstheme="majorBidi"/>
        </w:rPr>
        <w:t xml:space="preserve">expansion of </w:t>
      </w:r>
      <w:r>
        <w:rPr>
          <w:rFonts w:asciiTheme="majorBidi" w:hAnsiTheme="majorBidi" w:cstheme="majorBidi"/>
          <w:vertAlign w:val="superscript"/>
        </w:rPr>
        <w:t>1</w:t>
      </w:r>
      <w:r>
        <w:rPr>
          <w:rFonts w:asciiTheme="majorBidi" w:hAnsiTheme="majorBidi" w:cstheme="majorBidi"/>
        </w:rPr>
        <w:t>HNMR</w:t>
      </w:r>
      <w:r w:rsidRPr="00852005">
        <w:rPr>
          <w:rFonts w:asciiTheme="majorBidi" w:hAnsiTheme="majorBidi" w:cstheme="majorBidi"/>
        </w:rPr>
        <w:t xml:space="preserve"> spectrum </w:t>
      </w:r>
      <w:r>
        <w:rPr>
          <w:rFonts w:asciiTheme="majorBidi" w:hAnsiTheme="majorBidi" w:cstheme="majorBidi"/>
        </w:rPr>
        <w:t>for</w:t>
      </w:r>
      <w:r w:rsidRPr="00852005">
        <w:rPr>
          <w:rFonts w:asciiTheme="majorBidi" w:hAnsiTheme="majorBidi" w:cstheme="majorBidi"/>
        </w:rPr>
        <w:t xml:space="preserve"> compound (</w:t>
      </w:r>
      <w:r>
        <w:rPr>
          <w:rFonts w:asciiTheme="majorBidi" w:hAnsiTheme="majorBidi" w:cstheme="majorBidi"/>
        </w:rPr>
        <w:t>13</w:t>
      </w:r>
      <w:r w:rsidRPr="00852005">
        <w:rPr>
          <w:rFonts w:asciiTheme="majorBidi" w:hAnsiTheme="majorBidi" w:cstheme="majorBidi"/>
        </w:rPr>
        <w:t>).</w:t>
      </w:r>
    </w:p>
    <w:p w:rsidR="00875627" w:rsidRPr="00875627" w:rsidRDefault="00875627" w:rsidP="00875627"/>
    <w:p w:rsidR="00875627" w:rsidRPr="00875627" w:rsidRDefault="00875627" w:rsidP="00875627"/>
    <w:p w:rsidR="00875627" w:rsidRPr="00875627" w:rsidRDefault="00875627" w:rsidP="00875627"/>
    <w:p w:rsidR="00875627" w:rsidRPr="00875627" w:rsidRDefault="00875627" w:rsidP="00875627"/>
    <w:p w:rsidR="00875627" w:rsidRPr="00875627" w:rsidRDefault="00875627" w:rsidP="00875627"/>
    <w:p w:rsidR="00875627" w:rsidRPr="00875627" w:rsidRDefault="00875627" w:rsidP="00875627"/>
    <w:p w:rsidR="00875627" w:rsidRPr="00875627" w:rsidRDefault="00875627" w:rsidP="00875627"/>
    <w:p w:rsidR="00875627" w:rsidRPr="00875627" w:rsidRDefault="00875627" w:rsidP="00875627"/>
    <w:p w:rsidR="00875627" w:rsidRPr="00875627" w:rsidRDefault="00875627" w:rsidP="00875627"/>
    <w:p w:rsidR="00875627" w:rsidRDefault="00875627" w:rsidP="00875627"/>
    <w:p w:rsidR="006121F9" w:rsidRDefault="006121F9" w:rsidP="006121F9">
      <w:pPr>
        <w:tabs>
          <w:tab w:val="left" w:pos="567"/>
          <w:tab w:val="left" w:pos="8789"/>
        </w:tabs>
        <w:jc w:val="center"/>
      </w:pPr>
      <w:r>
        <w:rPr>
          <w:noProof/>
          <w:lang w:val="de-DE" w:eastAsia="de-DE"/>
        </w:rPr>
        <w:lastRenderedPageBreak/>
        <w:drawing>
          <wp:inline distT="0" distB="0" distL="0" distR="0" wp14:anchorId="2517ABA2" wp14:editId="18203547">
            <wp:extent cx="5158551" cy="4013860"/>
            <wp:effectExtent l="19050" t="19050" r="23495" b="2476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154" cy="40446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73D74" w:rsidRDefault="00C73D74" w:rsidP="00C73D74">
      <w:pPr>
        <w:rPr>
          <w:rFonts w:asciiTheme="majorBidi" w:hAnsiTheme="majorBidi" w:cstheme="majorBidi"/>
        </w:rPr>
      </w:pPr>
      <w:r w:rsidRPr="00852005">
        <w:rPr>
          <w:rFonts w:asciiTheme="majorBidi" w:hAnsiTheme="majorBidi" w:cstheme="majorBidi"/>
          <w:b/>
          <w:bCs/>
        </w:rPr>
        <w:t xml:space="preserve">Figure </w:t>
      </w:r>
      <w:r>
        <w:rPr>
          <w:rFonts w:asciiTheme="majorBidi" w:hAnsiTheme="majorBidi" w:cstheme="majorBidi"/>
          <w:b/>
          <w:bCs/>
        </w:rPr>
        <w:t>S10</w:t>
      </w:r>
      <w:r w:rsidRPr="00852005">
        <w:rPr>
          <w:rFonts w:asciiTheme="majorBidi" w:hAnsiTheme="majorBidi" w:cstheme="majorBidi"/>
        </w:rPr>
        <w:t xml:space="preserve">. The </w:t>
      </w:r>
      <w:r>
        <w:rPr>
          <w:rFonts w:asciiTheme="majorBidi" w:hAnsiTheme="majorBidi" w:cstheme="majorBidi"/>
          <w:vertAlign w:val="superscript"/>
        </w:rPr>
        <w:t>13</w:t>
      </w:r>
      <w:r>
        <w:rPr>
          <w:rFonts w:asciiTheme="majorBidi" w:hAnsiTheme="majorBidi" w:cstheme="majorBidi"/>
        </w:rPr>
        <w:t>CNMR</w:t>
      </w:r>
      <w:r w:rsidRPr="00852005">
        <w:rPr>
          <w:rFonts w:asciiTheme="majorBidi" w:hAnsiTheme="majorBidi" w:cstheme="majorBidi"/>
        </w:rPr>
        <w:t xml:space="preserve"> spectrum of compound (</w:t>
      </w:r>
      <w:r>
        <w:rPr>
          <w:rFonts w:asciiTheme="majorBidi" w:hAnsiTheme="majorBidi" w:cstheme="majorBidi"/>
        </w:rPr>
        <w:t>13</w:t>
      </w:r>
      <w:r w:rsidRPr="00852005">
        <w:rPr>
          <w:rFonts w:asciiTheme="majorBidi" w:hAnsiTheme="majorBidi" w:cstheme="majorBidi"/>
        </w:rPr>
        <w:t>).</w:t>
      </w:r>
    </w:p>
    <w:p w:rsidR="00B526C3" w:rsidRDefault="00B526C3" w:rsidP="00B526C3">
      <w:pPr>
        <w:tabs>
          <w:tab w:val="left" w:pos="567"/>
          <w:tab w:val="left" w:pos="8789"/>
        </w:tabs>
        <w:jc w:val="center"/>
      </w:pPr>
      <w:r>
        <w:rPr>
          <w:noProof/>
          <w:lang w:val="de-DE" w:eastAsia="de-DE"/>
        </w:rPr>
        <w:lastRenderedPageBreak/>
        <w:drawing>
          <wp:inline distT="0" distB="0" distL="0" distR="0" wp14:anchorId="3F0FDFA6" wp14:editId="5F03C7EF">
            <wp:extent cx="5237019" cy="3979708"/>
            <wp:effectExtent l="19050" t="19050" r="20955" b="209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397" cy="399671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B526C3" w:rsidRPr="00C73D74" w:rsidRDefault="00B526C3" w:rsidP="00B526C3">
      <w:pPr>
        <w:jc w:val="both"/>
        <w:rPr>
          <w:rFonts w:asciiTheme="majorBidi" w:hAnsiTheme="majorBidi" w:cstheme="majorBidi"/>
          <w:sz w:val="24"/>
          <w:szCs w:val="24"/>
        </w:rPr>
      </w:pPr>
      <w:r w:rsidRPr="00B526C3">
        <w:rPr>
          <w:rFonts w:asciiTheme="majorBidi" w:hAnsiTheme="majorBidi" w:cstheme="majorBidi"/>
          <w:b/>
          <w:bCs/>
          <w:sz w:val="24"/>
          <w:szCs w:val="24"/>
        </w:rPr>
        <w:t>Figure S11</w:t>
      </w:r>
      <w:r w:rsidRPr="00C73D74">
        <w:rPr>
          <w:rFonts w:asciiTheme="majorBidi" w:hAnsiTheme="majorBidi" w:cstheme="majorBidi"/>
          <w:sz w:val="24"/>
          <w:szCs w:val="24"/>
        </w:rPr>
        <w:t xml:space="preserve">. The </w:t>
      </w:r>
      <w:r>
        <w:rPr>
          <w:rFonts w:asciiTheme="majorBidi" w:hAnsiTheme="majorBidi" w:cstheme="majorBidi"/>
          <w:sz w:val="24"/>
          <w:szCs w:val="24"/>
        </w:rPr>
        <w:t>mass</w:t>
      </w:r>
      <w:r w:rsidRPr="00C73D74">
        <w:rPr>
          <w:rFonts w:asciiTheme="majorBidi" w:hAnsiTheme="majorBidi" w:cstheme="majorBidi"/>
          <w:sz w:val="24"/>
          <w:szCs w:val="24"/>
        </w:rPr>
        <w:t xml:space="preserve"> spectrum of compound (</w:t>
      </w:r>
      <w:r>
        <w:rPr>
          <w:rFonts w:asciiTheme="majorBidi" w:hAnsiTheme="majorBidi" w:cstheme="majorBidi"/>
          <w:sz w:val="24"/>
          <w:szCs w:val="24"/>
        </w:rPr>
        <w:t>13</w:t>
      </w:r>
      <w:r w:rsidRPr="00C73D74">
        <w:rPr>
          <w:rFonts w:asciiTheme="majorBidi" w:hAnsiTheme="majorBidi" w:cstheme="majorBidi"/>
          <w:sz w:val="24"/>
          <w:szCs w:val="24"/>
        </w:rPr>
        <w:t>).</w:t>
      </w:r>
    </w:p>
    <w:p w:rsidR="00B526C3" w:rsidRDefault="00B526C3" w:rsidP="00C73D74">
      <w:pPr>
        <w:rPr>
          <w:rFonts w:asciiTheme="majorBidi" w:hAnsiTheme="majorBidi" w:cstheme="majorBidi"/>
        </w:rPr>
      </w:pPr>
    </w:p>
    <w:tbl>
      <w:tblPr>
        <w:tblStyle w:val="Tabellenraster"/>
        <w:tblW w:w="8044" w:type="dxa"/>
        <w:jc w:val="center"/>
        <w:tblLook w:val="04A0" w:firstRow="1" w:lastRow="0" w:firstColumn="1" w:lastColumn="0" w:noHBand="0" w:noVBand="1"/>
      </w:tblPr>
      <w:tblGrid>
        <w:gridCol w:w="8044"/>
      </w:tblGrid>
      <w:tr w:rsidR="006121F9" w:rsidRPr="00864B74" w:rsidTr="00D445FA">
        <w:trPr>
          <w:trHeight w:val="534"/>
          <w:jc w:val="center"/>
        </w:trPr>
        <w:tc>
          <w:tcPr>
            <w:tcW w:w="8044" w:type="dxa"/>
            <w:shd w:val="clear" w:color="auto" w:fill="FFFFFF" w:themeFill="background1"/>
          </w:tcPr>
          <w:p w:rsidR="006121F9" w:rsidRPr="00864B74" w:rsidRDefault="006121F9" w:rsidP="00D445FA">
            <w:pPr>
              <w:bidi/>
              <w:spacing w:before="120" w:after="120" w:line="276" w:lineRule="auto"/>
              <w:ind w:firstLine="144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object w:dxaOrig="6556" w:dyaOrig="302">
                <v:shape id="_x0000_i1032" type="#_x0000_t75" style="width:329.25pt;height:15pt" o:ole="">
                  <v:imagedata r:id="rId31" o:title=""/>
                </v:shape>
                <o:OLEObject Type="Embed" ProgID="ChemDraw.Document.6.0" ShapeID="_x0000_i1032" DrawAspect="Content" ObjectID="_1695968944" r:id="rId32"/>
              </w:object>
            </w:r>
          </w:p>
        </w:tc>
      </w:tr>
      <w:tr w:rsidR="006121F9" w:rsidRPr="00864B74" w:rsidTr="00D445FA">
        <w:trPr>
          <w:trHeight w:val="440"/>
          <w:jc w:val="center"/>
        </w:trPr>
        <w:tc>
          <w:tcPr>
            <w:tcW w:w="8044" w:type="dxa"/>
            <w:shd w:val="clear" w:color="auto" w:fill="FFFFFF" w:themeFill="background1"/>
          </w:tcPr>
          <w:p w:rsidR="006121F9" w:rsidRPr="00864B74" w:rsidRDefault="006121F9" w:rsidP="00D445FA">
            <w:pPr>
              <w:bidi/>
              <w:spacing w:before="120" w:after="120"/>
              <w:ind w:firstLine="144"/>
              <w:jc w:val="center"/>
              <w:rPr>
                <w:b/>
                <w:bCs/>
                <w:sz w:val="20"/>
                <w:szCs w:val="20"/>
              </w:rPr>
            </w:pPr>
            <w:r w:rsidRPr="00864B74">
              <w:rPr>
                <w:b/>
                <w:bCs/>
                <w:sz w:val="20"/>
                <w:szCs w:val="20"/>
              </w:rPr>
              <w:object w:dxaOrig="2366" w:dyaOrig="1336">
                <v:shape id="_x0000_i1033" type="#_x0000_t75" style="width:118.5pt;height:67.5pt" o:ole="">
                  <v:imagedata r:id="rId33" o:title=""/>
                </v:shape>
                <o:OLEObject Type="Embed" ProgID="ChemDraw.Document.6.0" ShapeID="_x0000_i1033" DrawAspect="Content" ObjectID="_1695968945" r:id="rId34"/>
              </w:object>
            </w:r>
          </w:p>
        </w:tc>
      </w:tr>
      <w:tr w:rsidR="006121F9" w:rsidRPr="00D02DF1" w:rsidTr="00D445FA">
        <w:trPr>
          <w:trHeight w:val="1637"/>
          <w:jc w:val="center"/>
        </w:trPr>
        <w:tc>
          <w:tcPr>
            <w:tcW w:w="8044" w:type="dxa"/>
            <w:shd w:val="clear" w:color="auto" w:fill="FFFFFF" w:themeFill="background1"/>
          </w:tcPr>
          <w:p w:rsidR="006121F9" w:rsidRPr="006D1660" w:rsidRDefault="006121F9" w:rsidP="00D445FA">
            <w:pPr>
              <w:spacing w:line="360" w:lineRule="auto"/>
              <w:jc w:val="both"/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</w:pP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 Cream solid: m.p.= 212-216˚C ; IR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(KBr) = υ 1169, 1258, 1304, 1534, 1604,</w:t>
            </w:r>
            <w:r w:rsidRPr="00864B74">
              <w:rPr>
                <w:rFonts w:asciiTheme="majorBidi" w:hAnsi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3026, 3322, 344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0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 cm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vertAlign w:val="superscript"/>
                <w:lang w:bidi="fa-IR"/>
              </w:rPr>
              <w:t>-1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.</w:t>
            </w:r>
          </w:p>
          <w:p w:rsidR="006121F9" w:rsidRPr="00D02DF1" w:rsidRDefault="006121F9" w:rsidP="00D445FA">
            <w:pPr>
              <w:spacing w:line="360" w:lineRule="auto"/>
              <w:jc w:val="both"/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</w:pP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vertAlign w:val="superscript"/>
                <w:lang w:bidi="fa-IR"/>
              </w:rPr>
              <w:t>1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H</w:t>
            </w:r>
            <w:r>
              <w:rPr>
                <w:rFonts w:asciiTheme="majorBidi" w:hAnsi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NMR (250</w:t>
            </w:r>
            <w:r>
              <w:rPr>
                <w:rFonts w:asciiTheme="majorBidi" w:hAnsi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M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Hz, CDCl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vertAlign w:val="subscript"/>
                <w:lang w:bidi="fa-IR"/>
              </w:rPr>
              <w:t>3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): </w:t>
            </w:r>
            <w:r w:rsidRPr="00864B74">
              <w:rPr>
                <w:rFonts w:cs="Times New Roman"/>
                <w:b/>
                <w:bCs/>
                <w:sz w:val="20"/>
                <w:szCs w:val="20"/>
                <w:lang w:bidi="fa-IR"/>
              </w:rPr>
              <w:t>δ</w:t>
            </w:r>
            <w:r>
              <w:rPr>
                <w:rFonts w:cs="Times New Roma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(ppm) 6.94-7.05 (3H, m), 7.22-7.33 (4H, m), 7.47-7.53 (1H, m</w:t>
            </w:r>
            <w:r w:rsidRPr="002A6CF9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), 7.60 (1H, s), 7.72-7.80 (2H, m), 7.98 (1H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, d, </w:t>
            </w:r>
            <w:r w:rsidRPr="00EE44A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>J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 =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8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Hz), 8.76 (1H, s), 12.04 (1H, s).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vertAlign w:val="superscript"/>
                <w:lang w:bidi="fa-IR"/>
              </w:rPr>
              <w:t>13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C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NMR (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62.5 M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Hz, CDCl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vertAlign w:val="subscript"/>
                <w:lang w:bidi="fa-IR"/>
              </w:rPr>
              <w:t>3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): </w:t>
            </w:r>
            <w:r w:rsidRPr="00864B74">
              <w:rPr>
                <w:rFonts w:cs="Times New Roman"/>
                <w:b/>
                <w:bCs/>
                <w:sz w:val="20"/>
                <w:szCs w:val="20"/>
                <w:lang w:bidi="fa-IR"/>
              </w:rPr>
              <w:t>δ</w:t>
            </w:r>
            <w:r>
              <w:rPr>
                <w:rFonts w:cs="Times New Roman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(ppm) 112.6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,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 118.9, 119.8, 120.8, 123.2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, 1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27.0, 129.0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, 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129.5, 131.1, 137.8, 156.8. MS: m/z = 326.1 [M]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vertAlign w:val="superscript"/>
                <w:lang w:bidi="fa-IR"/>
              </w:rPr>
              <w:t>+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.</w:t>
            </w:r>
          </w:p>
        </w:tc>
      </w:tr>
    </w:tbl>
    <w:p w:rsidR="00C73D74" w:rsidRDefault="00C73D74" w:rsidP="00C73D74">
      <w:pPr>
        <w:tabs>
          <w:tab w:val="left" w:pos="567"/>
          <w:tab w:val="left" w:pos="8789"/>
        </w:tabs>
        <w:jc w:val="both"/>
        <w:rPr>
          <w:rFonts w:asciiTheme="majorBidi" w:hAnsiTheme="majorBidi" w:cstheme="majorBidi"/>
        </w:rPr>
      </w:pPr>
      <w:r w:rsidRPr="00C73D74">
        <w:rPr>
          <w:rFonts w:asciiTheme="majorBidi" w:hAnsiTheme="majorBidi" w:cstheme="majorBidi"/>
          <w:b/>
          <w:bCs/>
        </w:rPr>
        <w:t>Table S2.</w:t>
      </w:r>
      <w:r w:rsidRPr="00C73D74">
        <w:rPr>
          <w:rFonts w:asciiTheme="majorBidi" w:hAnsiTheme="majorBidi" w:cstheme="majorBidi"/>
        </w:rPr>
        <w:t xml:space="preserve"> The spectral data of compound (13).</w:t>
      </w:r>
    </w:p>
    <w:p w:rsidR="006121F9" w:rsidRPr="00C73D74" w:rsidRDefault="00C73D74" w:rsidP="00C73D74">
      <w:pPr>
        <w:tabs>
          <w:tab w:val="left" w:pos="40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6121F9" w:rsidRDefault="00437174" w:rsidP="006121F9">
      <w:pPr>
        <w:tabs>
          <w:tab w:val="left" w:pos="567"/>
          <w:tab w:val="left" w:pos="8789"/>
        </w:tabs>
        <w:jc w:val="center"/>
      </w:pPr>
      <w:r>
        <w:rPr>
          <w:b/>
          <w:bCs/>
          <w:noProof/>
          <w:sz w:val="20"/>
          <w:szCs w:val="20"/>
        </w:rPr>
        <w:lastRenderedPageBreak/>
        <w:object w:dxaOrig="1440" w:dyaOrig="1440">
          <v:shape id="_x0000_s1026" type="#_x0000_t75" style="position:absolute;left:0;text-align:left;margin-left:134.95pt;margin-top:92.85pt;width:117.75pt;height:58.05pt;z-index:251655168;mso-position-horizontal-relative:text;mso-position-vertical-relative:text;mso-width-relative:page;mso-height-relative:page">
            <v:imagedata r:id="rId35" o:title=""/>
          </v:shape>
          <o:OLEObject Type="Embed" ProgID="ChemDraw.Document.6.0" ShapeID="_x0000_s1026" DrawAspect="Content" ObjectID="_1695968953" r:id="rId36"/>
        </w:object>
      </w:r>
      <w:r w:rsidR="006121F9">
        <w:rPr>
          <w:b/>
          <w:bCs/>
          <w:noProof/>
          <w:sz w:val="20"/>
          <w:szCs w:val="20"/>
          <w:rtl/>
          <w:lang w:val="de-DE" w:eastAsia="de-DE"/>
        </w:rPr>
        <w:drawing>
          <wp:inline distT="0" distB="0" distL="0" distR="0" wp14:anchorId="0E17445E" wp14:editId="2DA6735C">
            <wp:extent cx="5272644" cy="2228564"/>
            <wp:effectExtent l="19050" t="19050" r="23495" b="19685"/>
            <wp:docPr id="1" name="Picture 1" descr="E:\karshenaci arshad\پروژه\مشتقات پیرازول\طیف هایir پیرازول\H24.00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 descr="E:\karshenaci arshad\پروژه\مشتقات پیرازول\طیف هایir پیرازول\H24.00_13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131" cy="222919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B526C3" w:rsidRPr="00C73D74" w:rsidRDefault="00B526C3" w:rsidP="00B526C3">
      <w:pPr>
        <w:jc w:val="both"/>
        <w:rPr>
          <w:rFonts w:asciiTheme="majorBidi" w:hAnsiTheme="majorBidi" w:cstheme="majorBidi"/>
          <w:sz w:val="24"/>
          <w:szCs w:val="24"/>
        </w:rPr>
      </w:pPr>
      <w:r w:rsidRPr="00B526C3">
        <w:rPr>
          <w:rFonts w:asciiTheme="majorBidi" w:hAnsiTheme="majorBidi" w:cstheme="majorBidi"/>
          <w:b/>
          <w:bCs/>
          <w:sz w:val="24"/>
          <w:szCs w:val="24"/>
        </w:rPr>
        <w:t>Figure S</w:t>
      </w:r>
      <w:r>
        <w:rPr>
          <w:rFonts w:asciiTheme="majorBidi" w:hAnsiTheme="majorBidi" w:cstheme="majorBidi"/>
          <w:b/>
          <w:bCs/>
          <w:sz w:val="24"/>
          <w:szCs w:val="24"/>
        </w:rPr>
        <w:t>12</w:t>
      </w:r>
      <w:r w:rsidRPr="00C73D74">
        <w:rPr>
          <w:rFonts w:asciiTheme="majorBidi" w:hAnsiTheme="majorBidi" w:cstheme="majorBidi"/>
          <w:sz w:val="24"/>
          <w:szCs w:val="24"/>
        </w:rPr>
        <w:t xml:space="preserve">. The </w:t>
      </w:r>
      <w:r>
        <w:rPr>
          <w:rFonts w:asciiTheme="majorBidi" w:hAnsiTheme="majorBidi" w:cstheme="majorBidi"/>
          <w:sz w:val="24"/>
          <w:szCs w:val="24"/>
        </w:rPr>
        <w:t>IR</w:t>
      </w:r>
      <w:r w:rsidRPr="00C73D74">
        <w:rPr>
          <w:rFonts w:asciiTheme="majorBidi" w:hAnsiTheme="majorBidi" w:cstheme="majorBidi"/>
          <w:sz w:val="24"/>
          <w:szCs w:val="24"/>
        </w:rPr>
        <w:t xml:space="preserve"> spectrum of compound (</w:t>
      </w:r>
      <w:r>
        <w:rPr>
          <w:rFonts w:asciiTheme="majorBidi" w:hAnsiTheme="majorBidi" w:cstheme="majorBidi"/>
          <w:sz w:val="24"/>
          <w:szCs w:val="24"/>
        </w:rPr>
        <w:t>14</w:t>
      </w:r>
      <w:r w:rsidRPr="00C73D74">
        <w:rPr>
          <w:rFonts w:asciiTheme="majorBidi" w:hAnsiTheme="majorBidi" w:cstheme="majorBidi"/>
          <w:sz w:val="24"/>
          <w:szCs w:val="24"/>
        </w:rPr>
        <w:t>).</w:t>
      </w:r>
    </w:p>
    <w:p w:rsidR="006121F9" w:rsidRDefault="006121F9" w:rsidP="006121F9">
      <w:pPr>
        <w:jc w:val="center"/>
      </w:pPr>
    </w:p>
    <w:p w:rsidR="006121F9" w:rsidRDefault="00437174" w:rsidP="006121F9">
      <w:pPr>
        <w:tabs>
          <w:tab w:val="left" w:pos="567"/>
          <w:tab w:val="left" w:pos="8789"/>
        </w:tabs>
        <w:jc w:val="center"/>
      </w:pPr>
      <w:r>
        <w:rPr>
          <w:b/>
          <w:bCs/>
          <w:noProof/>
          <w:sz w:val="20"/>
          <w:szCs w:val="20"/>
        </w:rPr>
        <w:object w:dxaOrig="1440" w:dyaOrig="1440">
          <v:shape id="_x0000_s1027" type="#_x0000_t75" style="position:absolute;left:0;text-align:left;margin-left:40.95pt;margin-top:83.35pt;width:125.6pt;height:61.95pt;z-index:251656192;mso-position-horizontal-relative:text;mso-position-vertical-relative:text;mso-width-relative:page;mso-height-relative:page">
            <v:imagedata r:id="rId35" o:title=""/>
          </v:shape>
          <o:OLEObject Type="Embed" ProgID="ChemDraw.Document.6.0" ShapeID="_x0000_s1027" DrawAspect="Content" ObjectID="_1695968954" r:id="rId38"/>
        </w:object>
      </w:r>
      <w:r w:rsidR="006121F9">
        <w:rPr>
          <w:noProof/>
          <w:lang w:val="de-DE" w:eastAsia="de-DE"/>
        </w:rPr>
        <w:drawing>
          <wp:inline distT="0" distB="0" distL="0" distR="0" wp14:anchorId="65A46683" wp14:editId="6EFDA47A">
            <wp:extent cx="5254551" cy="4079944"/>
            <wp:effectExtent l="19050" t="19050" r="22860" b="15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32" cy="408443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B526C3" w:rsidRPr="00C73D74" w:rsidRDefault="00B526C3" w:rsidP="00B526C3">
      <w:pPr>
        <w:jc w:val="both"/>
        <w:rPr>
          <w:rFonts w:asciiTheme="majorBidi" w:hAnsiTheme="majorBidi" w:cstheme="majorBidi"/>
          <w:sz w:val="24"/>
          <w:szCs w:val="24"/>
        </w:rPr>
      </w:pPr>
      <w:r w:rsidRPr="00B526C3">
        <w:rPr>
          <w:rFonts w:asciiTheme="majorBidi" w:hAnsiTheme="majorBidi" w:cstheme="majorBidi"/>
          <w:b/>
          <w:bCs/>
          <w:sz w:val="24"/>
          <w:szCs w:val="24"/>
        </w:rPr>
        <w:t>Figure S</w:t>
      </w:r>
      <w:r>
        <w:rPr>
          <w:rFonts w:asciiTheme="majorBidi" w:hAnsiTheme="majorBidi" w:cstheme="majorBidi"/>
          <w:b/>
          <w:bCs/>
          <w:sz w:val="24"/>
          <w:szCs w:val="24"/>
        </w:rPr>
        <w:t>13</w:t>
      </w:r>
      <w:r w:rsidRPr="00C73D74">
        <w:rPr>
          <w:rFonts w:asciiTheme="majorBidi" w:hAnsiTheme="majorBidi" w:cstheme="majorBidi"/>
          <w:sz w:val="24"/>
          <w:szCs w:val="24"/>
        </w:rPr>
        <w:t xml:space="preserve">. The </w:t>
      </w:r>
      <w:r w:rsidRPr="00B526C3">
        <w:rPr>
          <w:rFonts w:asciiTheme="majorBid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</w:rPr>
        <w:t>HNMR</w:t>
      </w:r>
      <w:r w:rsidRPr="00C73D74">
        <w:rPr>
          <w:rFonts w:asciiTheme="majorBidi" w:hAnsiTheme="majorBidi" w:cstheme="majorBidi"/>
          <w:sz w:val="24"/>
          <w:szCs w:val="24"/>
        </w:rPr>
        <w:t xml:space="preserve"> spectrum of compound (</w:t>
      </w:r>
      <w:r>
        <w:rPr>
          <w:rFonts w:asciiTheme="majorBidi" w:hAnsiTheme="majorBidi" w:cstheme="majorBidi"/>
          <w:sz w:val="24"/>
          <w:szCs w:val="24"/>
        </w:rPr>
        <w:t>14</w:t>
      </w:r>
      <w:r w:rsidRPr="00C73D74">
        <w:rPr>
          <w:rFonts w:asciiTheme="majorBidi" w:hAnsiTheme="majorBidi" w:cstheme="majorBidi"/>
          <w:sz w:val="24"/>
          <w:szCs w:val="24"/>
        </w:rPr>
        <w:t>).</w:t>
      </w:r>
    </w:p>
    <w:p w:rsidR="006121F9" w:rsidRDefault="006121F9" w:rsidP="006121F9"/>
    <w:p w:rsidR="006121F9" w:rsidRDefault="006121F9" w:rsidP="006121F9">
      <w:pPr>
        <w:tabs>
          <w:tab w:val="left" w:pos="567"/>
          <w:tab w:val="left" w:pos="851"/>
          <w:tab w:val="left" w:pos="8789"/>
        </w:tabs>
        <w:jc w:val="center"/>
      </w:pPr>
      <w:r>
        <w:rPr>
          <w:noProof/>
          <w:lang w:val="de-DE" w:eastAsia="de-DE"/>
        </w:rPr>
        <w:lastRenderedPageBreak/>
        <w:drawing>
          <wp:inline distT="0" distB="0" distL="0" distR="0" wp14:anchorId="139BC3F3" wp14:editId="59B8FCD8">
            <wp:extent cx="5070764" cy="3360717"/>
            <wp:effectExtent l="19050" t="19050" r="15875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764" cy="336071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B526C3" w:rsidRPr="00C73D74" w:rsidRDefault="00B526C3" w:rsidP="00B526C3">
      <w:pPr>
        <w:jc w:val="both"/>
        <w:rPr>
          <w:rFonts w:asciiTheme="majorBidi" w:hAnsiTheme="majorBidi" w:cstheme="majorBidi"/>
          <w:sz w:val="24"/>
          <w:szCs w:val="24"/>
        </w:rPr>
      </w:pPr>
      <w:r w:rsidRPr="00B526C3">
        <w:rPr>
          <w:rFonts w:asciiTheme="majorBidi" w:hAnsiTheme="majorBidi" w:cstheme="majorBidi"/>
          <w:b/>
          <w:bCs/>
          <w:sz w:val="24"/>
          <w:szCs w:val="24"/>
        </w:rPr>
        <w:t>Figure S</w:t>
      </w:r>
      <w:r>
        <w:rPr>
          <w:rFonts w:asciiTheme="majorBidi" w:hAnsiTheme="majorBidi" w:cstheme="majorBidi"/>
          <w:b/>
          <w:bCs/>
          <w:sz w:val="24"/>
          <w:szCs w:val="24"/>
        </w:rPr>
        <w:t>14</w:t>
      </w:r>
      <w:r w:rsidRPr="00C73D74">
        <w:rPr>
          <w:rFonts w:asciiTheme="majorBidi" w:hAnsiTheme="majorBidi" w:cstheme="majorBidi"/>
          <w:sz w:val="24"/>
          <w:szCs w:val="24"/>
        </w:rPr>
        <w:t>. The</w:t>
      </w:r>
      <w:r>
        <w:rPr>
          <w:rFonts w:asciiTheme="majorBidi" w:hAnsiTheme="majorBidi" w:cstheme="majorBidi"/>
          <w:sz w:val="24"/>
          <w:szCs w:val="24"/>
        </w:rPr>
        <w:t xml:space="preserve"> expansion of</w:t>
      </w:r>
      <w:r w:rsidRPr="00C73D74">
        <w:rPr>
          <w:rFonts w:asciiTheme="majorBidi" w:hAnsiTheme="majorBidi" w:cstheme="majorBidi"/>
          <w:sz w:val="24"/>
          <w:szCs w:val="24"/>
        </w:rPr>
        <w:t xml:space="preserve"> </w:t>
      </w:r>
      <w:r w:rsidRPr="00B526C3">
        <w:rPr>
          <w:rFonts w:asciiTheme="majorBid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</w:rPr>
        <w:t>HNMR</w:t>
      </w:r>
      <w:r w:rsidRPr="00C73D74">
        <w:rPr>
          <w:rFonts w:asciiTheme="majorBidi" w:hAnsiTheme="majorBidi" w:cstheme="majorBidi"/>
          <w:sz w:val="24"/>
          <w:szCs w:val="24"/>
        </w:rPr>
        <w:t xml:space="preserve"> spectrum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C73D74">
        <w:rPr>
          <w:rFonts w:asciiTheme="majorBidi" w:hAnsiTheme="majorBidi" w:cstheme="majorBidi"/>
          <w:sz w:val="24"/>
          <w:szCs w:val="24"/>
        </w:rPr>
        <w:t xml:space="preserve"> compound (</w:t>
      </w:r>
      <w:r>
        <w:rPr>
          <w:rFonts w:asciiTheme="majorBidi" w:hAnsiTheme="majorBidi" w:cstheme="majorBidi"/>
          <w:sz w:val="24"/>
          <w:szCs w:val="24"/>
        </w:rPr>
        <w:t>14</w:t>
      </w:r>
      <w:r w:rsidRPr="00C73D74">
        <w:rPr>
          <w:rFonts w:asciiTheme="majorBidi" w:hAnsiTheme="majorBidi" w:cstheme="majorBidi"/>
          <w:sz w:val="24"/>
          <w:szCs w:val="24"/>
        </w:rPr>
        <w:t>).</w:t>
      </w:r>
    </w:p>
    <w:p w:rsidR="006121F9" w:rsidRPr="00B550CC" w:rsidRDefault="006121F9" w:rsidP="006121F9">
      <w:pPr>
        <w:tabs>
          <w:tab w:val="left" w:pos="6078"/>
        </w:tabs>
      </w:pPr>
    </w:p>
    <w:p w:rsidR="006121F9" w:rsidRDefault="006121F9" w:rsidP="006121F9">
      <w:pPr>
        <w:tabs>
          <w:tab w:val="left" w:pos="567"/>
          <w:tab w:val="left" w:pos="8789"/>
        </w:tabs>
        <w:jc w:val="center"/>
      </w:pPr>
      <w:r>
        <w:rPr>
          <w:noProof/>
          <w:lang w:val="de-DE" w:eastAsia="de-DE"/>
        </w:rPr>
        <w:lastRenderedPageBreak/>
        <w:drawing>
          <wp:inline distT="0" distB="0" distL="0" distR="0" wp14:anchorId="28C8D3D2" wp14:editId="3B72E19A">
            <wp:extent cx="5153501" cy="4120737"/>
            <wp:effectExtent l="19050" t="19050" r="28575" b="1333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501" cy="412073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B526C3" w:rsidRPr="00C73D74" w:rsidRDefault="00B526C3" w:rsidP="00B526C3">
      <w:pPr>
        <w:jc w:val="both"/>
        <w:rPr>
          <w:rFonts w:asciiTheme="majorBidi" w:hAnsiTheme="majorBidi" w:cstheme="majorBidi"/>
          <w:sz w:val="24"/>
          <w:szCs w:val="24"/>
        </w:rPr>
      </w:pPr>
      <w:r w:rsidRPr="00B526C3">
        <w:rPr>
          <w:rFonts w:asciiTheme="majorBidi" w:hAnsiTheme="majorBidi" w:cstheme="majorBidi"/>
          <w:b/>
          <w:bCs/>
          <w:sz w:val="24"/>
          <w:szCs w:val="24"/>
        </w:rPr>
        <w:t>Figure S</w:t>
      </w:r>
      <w:r>
        <w:rPr>
          <w:rFonts w:asciiTheme="majorBidi" w:hAnsiTheme="majorBidi" w:cstheme="majorBidi"/>
          <w:b/>
          <w:bCs/>
          <w:sz w:val="24"/>
          <w:szCs w:val="24"/>
        </w:rPr>
        <w:t>15</w:t>
      </w:r>
      <w:r w:rsidRPr="00C73D74">
        <w:rPr>
          <w:rFonts w:asciiTheme="majorBidi" w:hAnsiTheme="majorBidi" w:cstheme="majorBidi"/>
          <w:sz w:val="24"/>
          <w:szCs w:val="24"/>
        </w:rPr>
        <w:t xml:space="preserve">. The </w:t>
      </w:r>
      <w:r w:rsidRPr="00B526C3">
        <w:rPr>
          <w:rFonts w:asciiTheme="majorBid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>CNMR</w:t>
      </w:r>
      <w:r w:rsidRPr="00C73D74">
        <w:rPr>
          <w:rFonts w:asciiTheme="majorBidi" w:hAnsiTheme="majorBidi" w:cstheme="majorBidi"/>
          <w:sz w:val="24"/>
          <w:szCs w:val="24"/>
        </w:rPr>
        <w:t xml:space="preserve"> spectrum of compound (</w:t>
      </w:r>
      <w:r>
        <w:rPr>
          <w:rFonts w:asciiTheme="majorBidi" w:hAnsiTheme="majorBidi" w:cstheme="majorBidi"/>
          <w:sz w:val="24"/>
          <w:szCs w:val="24"/>
        </w:rPr>
        <w:t>14</w:t>
      </w:r>
      <w:r w:rsidRPr="00C73D74">
        <w:rPr>
          <w:rFonts w:asciiTheme="majorBidi" w:hAnsiTheme="majorBidi" w:cstheme="majorBidi"/>
          <w:sz w:val="24"/>
          <w:szCs w:val="24"/>
        </w:rPr>
        <w:t>).</w:t>
      </w:r>
    </w:p>
    <w:p w:rsidR="008C2FB9" w:rsidRDefault="008C2FB9" w:rsidP="008C2FB9">
      <w:pPr>
        <w:jc w:val="center"/>
      </w:pPr>
      <w:r>
        <w:rPr>
          <w:noProof/>
          <w:lang w:val="de-DE" w:eastAsia="de-DE"/>
        </w:rPr>
        <w:lastRenderedPageBreak/>
        <w:drawing>
          <wp:inline distT="0" distB="0" distL="0" distR="0" wp14:anchorId="6CF5DCA9" wp14:editId="2F1F3DA6">
            <wp:extent cx="5139695" cy="3823854"/>
            <wp:effectExtent l="19050" t="19050" r="22860" b="2476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24" cy="384604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8C2FB9" w:rsidRDefault="008C2FB9" w:rsidP="008C2FB9">
      <w:pPr>
        <w:jc w:val="both"/>
        <w:rPr>
          <w:rFonts w:asciiTheme="majorBidi" w:hAnsiTheme="majorBidi" w:cstheme="majorBidi"/>
          <w:sz w:val="24"/>
          <w:szCs w:val="24"/>
        </w:rPr>
      </w:pPr>
      <w:r w:rsidRPr="00B526C3">
        <w:rPr>
          <w:rFonts w:asciiTheme="majorBidi" w:hAnsiTheme="majorBidi" w:cstheme="majorBidi"/>
          <w:b/>
          <w:bCs/>
          <w:sz w:val="24"/>
          <w:szCs w:val="24"/>
        </w:rPr>
        <w:t>Figure S</w:t>
      </w:r>
      <w:r>
        <w:rPr>
          <w:rFonts w:asciiTheme="majorBidi" w:hAnsiTheme="majorBidi" w:cstheme="majorBidi"/>
          <w:b/>
          <w:bCs/>
          <w:sz w:val="24"/>
          <w:szCs w:val="24"/>
        </w:rPr>
        <w:t>16</w:t>
      </w:r>
      <w:r w:rsidRPr="00C73D74">
        <w:rPr>
          <w:rFonts w:asciiTheme="majorBidi" w:hAnsiTheme="majorBidi" w:cstheme="majorBidi"/>
          <w:sz w:val="24"/>
          <w:szCs w:val="24"/>
        </w:rPr>
        <w:t xml:space="preserve">. The </w:t>
      </w:r>
      <w:r w:rsidRPr="00B526C3">
        <w:rPr>
          <w:rFonts w:asciiTheme="majorBidi" w:hAnsiTheme="majorBidi" w:cstheme="majorBidi"/>
          <w:sz w:val="24"/>
          <w:szCs w:val="24"/>
        </w:rPr>
        <w:t>mass</w:t>
      </w:r>
      <w:r w:rsidRPr="00C73D74">
        <w:rPr>
          <w:rFonts w:asciiTheme="majorBidi" w:hAnsiTheme="majorBidi" w:cstheme="majorBidi"/>
          <w:sz w:val="24"/>
          <w:szCs w:val="24"/>
        </w:rPr>
        <w:t xml:space="preserve"> spectrum of compound (</w:t>
      </w:r>
      <w:r>
        <w:rPr>
          <w:rFonts w:asciiTheme="majorBidi" w:hAnsiTheme="majorBidi" w:cstheme="majorBidi"/>
          <w:sz w:val="24"/>
          <w:szCs w:val="24"/>
        </w:rPr>
        <w:t>14</w:t>
      </w:r>
      <w:r w:rsidRPr="00C73D74">
        <w:rPr>
          <w:rFonts w:asciiTheme="majorBidi" w:hAnsiTheme="majorBidi" w:cstheme="majorBidi"/>
          <w:sz w:val="24"/>
          <w:szCs w:val="24"/>
        </w:rPr>
        <w:t>).</w:t>
      </w:r>
    </w:p>
    <w:tbl>
      <w:tblPr>
        <w:tblStyle w:val="Tabellenraster"/>
        <w:tblW w:w="8062" w:type="dxa"/>
        <w:jc w:val="center"/>
        <w:tblLook w:val="0000" w:firstRow="0" w:lastRow="0" w:firstColumn="0" w:lastColumn="0" w:noHBand="0" w:noVBand="0"/>
      </w:tblPr>
      <w:tblGrid>
        <w:gridCol w:w="8062"/>
      </w:tblGrid>
      <w:tr w:rsidR="006121F9" w:rsidTr="00D445FA">
        <w:trPr>
          <w:trHeight w:val="289"/>
          <w:jc w:val="center"/>
        </w:trPr>
        <w:tc>
          <w:tcPr>
            <w:tcW w:w="8062" w:type="dxa"/>
            <w:shd w:val="clear" w:color="auto" w:fill="FFFFFF" w:themeFill="background1"/>
          </w:tcPr>
          <w:p w:rsidR="006121F9" w:rsidRPr="00864B74" w:rsidRDefault="006121F9" w:rsidP="00D445FA">
            <w:pPr>
              <w:bidi/>
              <w:spacing w:before="120" w:after="120" w:line="276" w:lineRule="auto"/>
              <w:ind w:firstLine="144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object w:dxaOrig="6746" w:dyaOrig="302">
                <v:shape id="_x0000_i1036" type="#_x0000_t75" style="width:337.5pt;height:15pt" o:ole="">
                  <v:imagedata r:id="rId43" o:title=""/>
                </v:shape>
                <o:OLEObject Type="Embed" ProgID="ChemDraw.Document.6.0" ShapeID="_x0000_i1036" DrawAspect="Content" ObjectID="_1695968946" r:id="rId44"/>
              </w:object>
            </w:r>
          </w:p>
        </w:tc>
      </w:tr>
      <w:tr w:rsidR="006121F9" w:rsidRPr="001C6401" w:rsidTr="00D445FA">
        <w:trPr>
          <w:trHeight w:val="476"/>
          <w:jc w:val="center"/>
        </w:trPr>
        <w:tc>
          <w:tcPr>
            <w:tcW w:w="8062" w:type="dxa"/>
            <w:shd w:val="clear" w:color="auto" w:fill="FFFFFF" w:themeFill="background1"/>
          </w:tcPr>
          <w:p w:rsidR="006121F9" w:rsidRPr="00864B74" w:rsidRDefault="00151FE8" w:rsidP="00D445FA">
            <w:pPr>
              <w:bidi/>
              <w:spacing w:before="120" w:after="120"/>
              <w:ind w:firstLine="144"/>
              <w:jc w:val="center"/>
              <w:rPr>
                <w:b/>
                <w:bCs/>
                <w:sz w:val="20"/>
                <w:szCs w:val="20"/>
              </w:rPr>
            </w:pPr>
            <w:r w:rsidRPr="00864B74">
              <w:rPr>
                <w:b/>
                <w:bCs/>
                <w:sz w:val="20"/>
                <w:szCs w:val="20"/>
              </w:rPr>
              <w:object w:dxaOrig="2709" w:dyaOrig="1334">
                <v:shape id="_x0000_i1037" type="#_x0000_t75" style="width:136.5pt;height:66.75pt" o:ole="">
                  <v:imagedata r:id="rId45" o:title=""/>
                </v:shape>
                <o:OLEObject Type="Embed" ProgID="ChemDraw.Document.6.0" ShapeID="_x0000_i1037" DrawAspect="Content" ObjectID="_1695968947" r:id="rId46"/>
              </w:object>
            </w:r>
          </w:p>
        </w:tc>
      </w:tr>
      <w:tr w:rsidR="006121F9" w:rsidRPr="001C6401" w:rsidTr="00D445FA">
        <w:trPr>
          <w:trHeight w:val="1700"/>
          <w:jc w:val="center"/>
        </w:trPr>
        <w:tc>
          <w:tcPr>
            <w:tcW w:w="8062" w:type="dxa"/>
            <w:shd w:val="clear" w:color="auto" w:fill="FFFFFF" w:themeFill="background1"/>
          </w:tcPr>
          <w:p w:rsidR="006121F9" w:rsidRPr="00AD06E9" w:rsidRDefault="006121F9" w:rsidP="00D445FA">
            <w:pPr>
              <w:spacing w:line="360" w:lineRule="auto"/>
              <w:jc w:val="both"/>
              <w:rPr>
                <w:rFonts w:asciiTheme="majorBidi" w:hAnsiTheme="majorBidi"/>
                <w:b/>
                <w:bCs/>
                <w:sz w:val="20"/>
                <w:szCs w:val="20"/>
                <w:vertAlign w:val="superscript"/>
                <w:lang w:bidi="fa-IR"/>
              </w:rPr>
            </w:pP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Cream solid: m.p.= 140-143˚C ; IR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(KBr) = υ 1031, 1163, 1275, 1319, 1496, 1535, 1601, 2202, 2967</w:t>
            </w:r>
            <w:r w:rsidRPr="00E814F0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, 3012, 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3331, 3440 cm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vertAlign w:val="superscript"/>
                <w:lang w:bidi="fa-IR"/>
              </w:rPr>
              <w:t>-1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vertAlign w:val="superscript"/>
                <w:lang w:bidi="fa-IR"/>
              </w:rPr>
              <w:t>.</w:t>
            </w:r>
          </w:p>
          <w:p w:rsidR="006121F9" w:rsidRPr="00D02DF1" w:rsidRDefault="006121F9" w:rsidP="00D445FA">
            <w:pPr>
              <w:spacing w:line="360" w:lineRule="auto"/>
              <w:jc w:val="both"/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</w:pP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vertAlign w:val="superscript"/>
                <w:lang w:bidi="fa-IR"/>
              </w:rPr>
              <w:t>1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H</w:t>
            </w:r>
            <w:r>
              <w:rPr>
                <w:rFonts w:asciiTheme="majorBidi" w:hAnsi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NMR (250</w:t>
            </w:r>
            <w:r>
              <w:rPr>
                <w:rFonts w:asciiTheme="majorBidi" w:hAnsi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M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Hz, CDCl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vertAlign w:val="subscript"/>
                <w:lang w:bidi="fa-IR"/>
              </w:rPr>
              <w:t>3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): </w:t>
            </w:r>
            <w:r w:rsidRPr="00864B74">
              <w:rPr>
                <w:rFonts w:cs="Times New Roman"/>
                <w:b/>
                <w:bCs/>
                <w:sz w:val="20"/>
                <w:szCs w:val="20"/>
                <w:lang w:bidi="fa-IR"/>
              </w:rPr>
              <w:t>δ</w:t>
            </w:r>
            <w:r>
              <w:rPr>
                <w:rFonts w:cs="Times New Roma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(ppm)</w:t>
            </w:r>
            <w:r>
              <w:rPr>
                <w:rFonts w:asciiTheme="majorBidi" w:hAnsi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3.78 (3H, s), 6.67 (1H, s), 6.81-6.99 (5H, m), 7.28 (2H, d, </w:t>
            </w:r>
            <w:r w:rsidRPr="00FD49D9">
              <w:rPr>
                <w:rFonts w:asciiTheme="majorBidi" w:hAnsiTheme="majorBidi"/>
                <w:b/>
                <w:bCs/>
                <w:i/>
                <w:iCs/>
                <w:sz w:val="20"/>
                <w:szCs w:val="20"/>
                <w:lang w:bidi="fa-IR"/>
              </w:rPr>
              <w:t>J</w:t>
            </w:r>
            <w:r>
              <w:rPr>
                <w:rFonts w:asciiTheme="majorBidi" w:hAnsiTheme="majorBidi"/>
                <w:b/>
                <w:bCs/>
                <w:i/>
                <w:iCs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= 8.5 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Hz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), 7.51 (1H, s), 7.79 (1H, s), 10.42 (1H, s). 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vertAlign w:val="superscript"/>
                <w:lang w:bidi="fa-IR"/>
              </w:rPr>
              <w:t>13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C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NMR (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62.5 M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Hz, CDCl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vertAlign w:val="subscript"/>
                <w:lang w:bidi="fa-IR"/>
              </w:rPr>
              <w:t>3</w:t>
            </w:r>
            <w:r w:rsidRPr="00864B74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): </w:t>
            </w:r>
            <w:r w:rsidRPr="00864B74">
              <w:rPr>
                <w:rFonts w:cs="Times New Roman"/>
                <w:b/>
                <w:bCs/>
                <w:sz w:val="20"/>
                <w:szCs w:val="20"/>
                <w:lang w:bidi="fa-IR"/>
              </w:rPr>
              <w:t>δ</w:t>
            </w:r>
            <w:r>
              <w:rPr>
                <w:rFonts w:cs="Times New Roman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(ppm) </w:t>
            </w:r>
            <w:r w:rsidRPr="00E814F0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55.8, 112.6, 113.7, 116.1, 117.1, 120.9, 129.5, 140.7, 151.1, 155.8. MS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: m/z = 306.11 [M]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vertAlign w:val="superscript"/>
                <w:lang w:bidi="fa-IR"/>
              </w:rPr>
              <w:t>+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.</w:t>
            </w:r>
          </w:p>
        </w:tc>
      </w:tr>
    </w:tbl>
    <w:p w:rsidR="006121F9" w:rsidRPr="008C2FB9" w:rsidRDefault="008C2FB9" w:rsidP="008C2FB9">
      <w:pPr>
        <w:tabs>
          <w:tab w:val="left" w:pos="567"/>
          <w:tab w:val="left" w:pos="8789"/>
        </w:tabs>
        <w:rPr>
          <w:rFonts w:asciiTheme="majorBidi" w:hAnsiTheme="majorBidi" w:cstheme="majorBidi"/>
        </w:rPr>
      </w:pPr>
      <w:r w:rsidRPr="008C2FB9">
        <w:rPr>
          <w:rFonts w:asciiTheme="majorBidi" w:hAnsiTheme="majorBidi" w:cstheme="majorBidi"/>
          <w:b/>
          <w:bCs/>
        </w:rPr>
        <w:t>Table S3.</w:t>
      </w:r>
      <w:r w:rsidRPr="008C2FB9">
        <w:rPr>
          <w:rFonts w:asciiTheme="majorBidi" w:hAnsiTheme="majorBidi" w:cstheme="majorBidi"/>
        </w:rPr>
        <w:t xml:space="preserve"> The spectral data of compound (14).</w:t>
      </w:r>
    </w:p>
    <w:p w:rsidR="006121F9" w:rsidRDefault="006121F9" w:rsidP="006121F9">
      <w:pPr>
        <w:jc w:val="center"/>
      </w:pPr>
    </w:p>
    <w:p w:rsidR="006121F9" w:rsidRPr="00BA7400" w:rsidRDefault="006121F9" w:rsidP="00A505F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6121F9" w:rsidRPr="00BA7400">
      <w:footerReference w:type="default" r:id="rId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174" w:rsidRDefault="00437174" w:rsidP="006121F9">
      <w:pPr>
        <w:spacing w:after="0" w:line="240" w:lineRule="auto"/>
      </w:pPr>
      <w:r>
        <w:separator/>
      </w:r>
    </w:p>
  </w:endnote>
  <w:endnote w:type="continuationSeparator" w:id="0">
    <w:p w:rsidR="00437174" w:rsidRDefault="00437174" w:rsidP="0061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043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21F9" w:rsidRDefault="006121F9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F7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121F9" w:rsidRDefault="006121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174" w:rsidRDefault="00437174" w:rsidP="006121F9">
      <w:pPr>
        <w:spacing w:after="0" w:line="240" w:lineRule="auto"/>
      </w:pPr>
      <w:r>
        <w:separator/>
      </w:r>
    </w:p>
  </w:footnote>
  <w:footnote w:type="continuationSeparator" w:id="0">
    <w:p w:rsidR="00437174" w:rsidRDefault="00437174" w:rsidP="00612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F0"/>
    <w:rsid w:val="00151FE8"/>
    <w:rsid w:val="00202BB4"/>
    <w:rsid w:val="003B07F9"/>
    <w:rsid w:val="003E2652"/>
    <w:rsid w:val="00437174"/>
    <w:rsid w:val="00456B95"/>
    <w:rsid w:val="005A0F7C"/>
    <w:rsid w:val="005F09D8"/>
    <w:rsid w:val="006121F9"/>
    <w:rsid w:val="00731787"/>
    <w:rsid w:val="007C50EE"/>
    <w:rsid w:val="00852005"/>
    <w:rsid w:val="00875627"/>
    <w:rsid w:val="008C2FB9"/>
    <w:rsid w:val="00A505F0"/>
    <w:rsid w:val="00A6564B"/>
    <w:rsid w:val="00B526C3"/>
    <w:rsid w:val="00BA7400"/>
    <w:rsid w:val="00BF7BCD"/>
    <w:rsid w:val="00C73D74"/>
    <w:rsid w:val="00D012CC"/>
    <w:rsid w:val="00DD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43534DA4-64CD-4530-8428-77E09126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56B9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1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21F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12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21F9"/>
  </w:style>
  <w:style w:type="paragraph" w:styleId="Fuzeile">
    <w:name w:val="footer"/>
    <w:basedOn w:val="Standard"/>
    <w:link w:val="FuzeileZchn"/>
    <w:uiPriority w:val="99"/>
    <w:unhideWhenUsed/>
    <w:rsid w:val="00612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2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oleObject" Target="embeddings/oleObject7.bin"/><Relationship Id="rId39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0.emf"/><Relationship Id="rId34" Type="http://schemas.openxmlformats.org/officeDocument/2006/relationships/oleObject" Target="embeddings/oleObject9.bin"/><Relationship Id="rId42" Type="http://schemas.openxmlformats.org/officeDocument/2006/relationships/image" Target="media/image24.png"/><Relationship Id="rId47" Type="http://schemas.openxmlformats.org/officeDocument/2006/relationships/footer" Target="footer1.xml"/><Relationship Id="rId7" Type="http://schemas.openxmlformats.org/officeDocument/2006/relationships/hyperlink" Target="mailto:moosavizare@yahoo.com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image" Target="media/image12.jpeg"/><Relationship Id="rId33" Type="http://schemas.openxmlformats.org/officeDocument/2006/relationships/image" Target="media/image18.e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4.bin"/><Relationship Id="rId29" Type="http://schemas.openxmlformats.org/officeDocument/2006/relationships/image" Target="media/image15.png"/><Relationship Id="rId41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hyperlink" Target="mailto:Khazaei_1326@yahoo.com" TargetMode="External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8.bin"/><Relationship Id="rId37" Type="http://schemas.openxmlformats.org/officeDocument/2006/relationships/image" Target="media/image20.jpeg"/><Relationship Id="rId40" Type="http://schemas.openxmlformats.org/officeDocument/2006/relationships/image" Target="media/image22.png"/><Relationship Id="rId45" Type="http://schemas.openxmlformats.org/officeDocument/2006/relationships/image" Target="media/image26.emf"/><Relationship Id="rId5" Type="http://schemas.openxmlformats.org/officeDocument/2006/relationships/endnotes" Target="endnotes.xml"/><Relationship Id="rId15" Type="http://schemas.openxmlformats.org/officeDocument/2006/relationships/image" Target="media/image6.emf"/><Relationship Id="rId23" Type="http://schemas.openxmlformats.org/officeDocument/2006/relationships/image" Target="media/image11.emf"/><Relationship Id="rId28" Type="http://schemas.openxmlformats.org/officeDocument/2006/relationships/image" Target="media/image14.png"/><Relationship Id="rId36" Type="http://schemas.openxmlformats.org/officeDocument/2006/relationships/oleObject" Target="embeddings/oleObject10.bin"/><Relationship Id="rId49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emf"/><Relationship Id="rId31" Type="http://schemas.openxmlformats.org/officeDocument/2006/relationships/image" Target="media/image17.emf"/><Relationship Id="rId44" Type="http://schemas.openxmlformats.org/officeDocument/2006/relationships/oleObject" Target="embeddings/oleObject12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oleObject" Target="embeddings/oleObject5.bin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19.emf"/><Relationship Id="rId43" Type="http://schemas.openxmlformats.org/officeDocument/2006/relationships/image" Target="media/image25.emf"/><Relationship Id="rId48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419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ATRIN1</dc:creator>
  <cp:lastModifiedBy>Rainer</cp:lastModifiedBy>
  <cp:revision>2</cp:revision>
  <dcterms:created xsi:type="dcterms:W3CDTF">2021-10-17T07:42:00Z</dcterms:created>
  <dcterms:modified xsi:type="dcterms:W3CDTF">2021-10-17T07:42:00Z</dcterms:modified>
</cp:coreProperties>
</file>