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5050" w14:textId="016BD0B6" w:rsidR="007B503F" w:rsidRDefault="007B503F" w:rsidP="007B503F">
      <w:pPr>
        <w:spacing w:after="0" w:line="48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472DCC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The first fat percentage estimation protocol used was Faulkner's for 4 skinfolds: fat percentage = sum of 4 skinfolds x 0.153 + 5.783 </w:t>
      </w:r>
      <w:r w:rsidRPr="00472DCC">
        <w:rPr>
          <w:rFonts w:ascii="Times New Roman" w:hAnsi="Times New Roman"/>
          <w:bCs/>
          <w:color w:val="000000"/>
          <w:sz w:val="24"/>
          <w:szCs w:val="24"/>
          <w:lang w:val="en-US"/>
        </w:rPr>
        <w:fldChar w:fldCharType="begin" w:fldLock="1"/>
      </w:r>
      <w:r w:rsidR="000F274D">
        <w:rPr>
          <w:rFonts w:ascii="Times New Roman" w:hAnsi="Times New Roman"/>
          <w:bCs/>
          <w:color w:val="000000"/>
          <w:sz w:val="24"/>
          <w:szCs w:val="24"/>
          <w:lang w:val="en-US"/>
        </w:rPr>
        <w:instrText>ADDIN CSL_CITATION {"citationItems":[{"id":"ITEM-1","itemData":{"author":[{"dropping-particle":"","family":"Faulkner","given":"John A","non-dropping-particle":"","parse-names":false,"suffix":""}],"id":"ITEM-1","issued":{"date-parts":[["1968"]]},"publisher":"Exercise physiology. Baltimore: Academic Press","title":"Physiology of swimming and diving","type":"article"},"uris":["http://www.mendeley.com/documents/?uuid=df471d02-ce74-48ce-9114-1d6c4fbe3a98"]}],"mendeley":{"formattedCitation":"[1]","plainTextFormattedCitation":"[1]","previouslyFormattedCitation":"&lt;sup&gt;1&lt;/sup&gt;"},"properties":{"noteIndex":0},"schema":"https://github.com/citation-style-language/schema/raw/master/csl-citation.json"}</w:instrText>
      </w:r>
      <w:r w:rsidRPr="00472DCC">
        <w:rPr>
          <w:rFonts w:ascii="Times New Roman" w:hAnsi="Times New Roman"/>
          <w:bCs/>
          <w:color w:val="000000"/>
          <w:sz w:val="24"/>
          <w:szCs w:val="24"/>
          <w:lang w:val="en-US"/>
        </w:rPr>
        <w:fldChar w:fldCharType="separate"/>
      </w:r>
      <w:r w:rsidR="000F274D" w:rsidRPr="000F274D">
        <w:rPr>
          <w:rFonts w:ascii="Times New Roman" w:hAnsi="Times New Roman"/>
          <w:bCs/>
          <w:noProof/>
          <w:color w:val="000000"/>
          <w:sz w:val="24"/>
          <w:szCs w:val="24"/>
          <w:lang w:val="en-US"/>
        </w:rPr>
        <w:t>[1]</w:t>
      </w:r>
      <w:r w:rsidRPr="00472DCC">
        <w:rPr>
          <w:rFonts w:ascii="Times New Roman" w:hAnsi="Times New Roman"/>
          <w:bCs/>
          <w:color w:val="000000"/>
          <w:sz w:val="24"/>
          <w:szCs w:val="24"/>
          <w:lang w:val="en-US"/>
        </w:rPr>
        <w:fldChar w:fldCharType="end"/>
      </w:r>
      <w:r w:rsidRPr="00472DCC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After that, three protocols were used to estimate body density: Pollock protocol for 7 skinfolds: body density = ((1.112 - (0.00043499 x (sum of 7 skinfolds))) + (0.00000055 x (sum of 7 skinfolds) x sum of 7 skinfolds))) - (0.00028826 x (age)))); Jackson and Pollock protocol for 3 skinfolds: body density = ((1.10938 - 0.0008267 x (sum of 3 skinfolds) + 0.0000016 x ((sum of 3 skinfolds) x (sum of 3 skinfolds)) - 0.0002574  x (age))); and Jackson and Pollock protocol for 3 skinfolds: body density = (1.1125025 - 0.0013125 x (sum of 3 skinfolds) x 0.0000055 x ((sum of 3 skinfolds) x (sum of 3 skinfolds)) - 0.000244 x (age)) </w:t>
      </w:r>
      <w:r w:rsidRPr="00472DCC">
        <w:rPr>
          <w:rFonts w:ascii="Times New Roman" w:hAnsi="Times New Roman"/>
          <w:bCs/>
          <w:color w:val="000000"/>
          <w:sz w:val="24"/>
          <w:szCs w:val="24"/>
          <w:lang w:val="en-US"/>
        </w:rPr>
        <w:fldChar w:fldCharType="begin" w:fldLock="1"/>
      </w:r>
      <w:r w:rsidR="000F274D">
        <w:rPr>
          <w:rFonts w:ascii="Times New Roman" w:hAnsi="Times New Roman"/>
          <w:bCs/>
          <w:color w:val="000000"/>
          <w:sz w:val="24"/>
          <w:szCs w:val="24"/>
          <w:lang w:val="en-US"/>
        </w:rPr>
        <w:instrText>ADDIN CSL_CITATION {"citationItems":[{"id":"ITEM-1","itemData":{"ISSN":"0091-3847 (Print)","PMID":"27463295","abstract":"In brief: The assessment of body composition has become an important method for determining a desirable body weight of adults and athletes. Hydrostatic weighing is a popular and valid method, but it is often not feasible for the clinical setting or for mass testing; thus, anthropometry has become the preferred method. This article reviews the scientific basis for generalized body composition prediction equations and provides methods for evaluating body composition. The authors recommend using a sum of three skinfolds (triceps, chest, and subscapula for men and triceps, abdomen, and suprailium for women) and give detailed instructions for securing accurate measurements of body fat.","author":[{"dropping-particle":"","family":"Jackson","given":"A S","non-dropping-particle":"","parse-names":false,"suffix":""},{"dropping-particle":"","family":"Pollock","given":"M L","non-dropping-particle":"","parse-names":false,"suffix":""}],"container-title":"The physician and sports medicine","id":"ITEM-1","issue":"5","issued":{"date-parts":[["1985","5"]]},"language":"eng","page":"76-90","publisher-place":"England","title":"Practical Assessment of Body Composition.","type":"article-journal","volume":"13"},"uris":["http://www.mendeley.com/documents/?uuid=6713bb82-aa8a-4c2e-8742-26246bb2334d"]}],"mendeley":{"formattedCitation":"[2]","plainTextFormattedCitation":"[2]","previouslyFormattedCitation":"&lt;sup&gt;2&lt;/sup&gt;"},"properties":{"noteIndex":0},"schema":"https://github.com/citation-style-language/schema/raw/master/csl-citation.json"}</w:instrText>
      </w:r>
      <w:r w:rsidRPr="00472DCC">
        <w:rPr>
          <w:rFonts w:ascii="Times New Roman" w:hAnsi="Times New Roman"/>
          <w:bCs/>
          <w:color w:val="000000"/>
          <w:sz w:val="24"/>
          <w:szCs w:val="24"/>
          <w:lang w:val="en-US"/>
        </w:rPr>
        <w:fldChar w:fldCharType="separate"/>
      </w:r>
      <w:r w:rsidR="000F274D" w:rsidRPr="000F274D">
        <w:rPr>
          <w:rFonts w:ascii="Times New Roman" w:hAnsi="Times New Roman"/>
          <w:bCs/>
          <w:noProof/>
          <w:color w:val="000000"/>
          <w:sz w:val="24"/>
          <w:szCs w:val="24"/>
          <w:lang w:val="en-US"/>
        </w:rPr>
        <w:t>[2]</w:t>
      </w:r>
      <w:r w:rsidRPr="00472DCC">
        <w:rPr>
          <w:rFonts w:ascii="Times New Roman" w:hAnsi="Times New Roman"/>
          <w:bCs/>
          <w:color w:val="000000"/>
          <w:sz w:val="24"/>
          <w:szCs w:val="24"/>
          <w:lang w:val="en-US"/>
        </w:rPr>
        <w:fldChar w:fldCharType="end"/>
      </w:r>
      <w:r w:rsidRPr="00472DCC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Body density values were used to calculate the percentage of fat (fat percentage = ((4.95 / body density) - 4.50) x 100) </w:t>
      </w:r>
      <w:r w:rsidRPr="00472DCC">
        <w:rPr>
          <w:rFonts w:ascii="Times New Roman" w:hAnsi="Times New Roman"/>
          <w:bCs/>
          <w:color w:val="000000"/>
          <w:sz w:val="24"/>
          <w:szCs w:val="24"/>
          <w:lang w:val="en-US"/>
        </w:rPr>
        <w:fldChar w:fldCharType="begin" w:fldLock="1"/>
      </w:r>
      <w:r w:rsidR="000F274D">
        <w:rPr>
          <w:rFonts w:ascii="Times New Roman" w:hAnsi="Times New Roman"/>
          <w:bCs/>
          <w:color w:val="000000"/>
          <w:sz w:val="24"/>
          <w:szCs w:val="24"/>
          <w:lang w:val="en-US"/>
        </w:rPr>
        <w:instrText>ADDIN CSL_CITATION {"citationItems":[{"id":"ITEM-1","itemData":{"ISSN":"0065-2245 (Print)","PMID":"13354513","author":[{"dropping-particle":"","family":"Siri","given":"W E","non-dropping-particle":"","parse-names":false,"suffix":""}],"container-title":"Advances in biological and medical physics","id":"ITEM-1","issued":{"date-parts":[["1956"]]},"language":"eng","page":"239-280","publisher-place":"United States","title":"The gross composition of the body.","type":"article-journal","volume":"4"},"uris":["http://www.mendeley.com/documents/?uuid=3d8a0fc5-9e99-4a3d-916b-d431b94dd639"]}],"mendeley":{"formattedCitation":"[3]","plainTextFormattedCitation":"[3]","previouslyFormattedCitation":"&lt;sup&gt;3&lt;/sup&gt;"},"properties":{"noteIndex":0},"schema":"https://github.com/citation-style-language/schema/raw/master/csl-citation.json"}</w:instrText>
      </w:r>
      <w:r w:rsidRPr="00472DCC">
        <w:rPr>
          <w:rFonts w:ascii="Times New Roman" w:hAnsi="Times New Roman"/>
          <w:bCs/>
          <w:color w:val="000000"/>
          <w:sz w:val="24"/>
          <w:szCs w:val="24"/>
          <w:lang w:val="en-US"/>
        </w:rPr>
        <w:fldChar w:fldCharType="separate"/>
      </w:r>
      <w:r w:rsidR="000F274D" w:rsidRPr="000F274D">
        <w:rPr>
          <w:rFonts w:ascii="Times New Roman" w:hAnsi="Times New Roman"/>
          <w:bCs/>
          <w:noProof/>
          <w:color w:val="000000"/>
          <w:sz w:val="24"/>
          <w:szCs w:val="24"/>
          <w:lang w:val="en-US"/>
        </w:rPr>
        <w:t>[3]</w:t>
      </w:r>
      <w:r w:rsidRPr="00472DCC">
        <w:rPr>
          <w:rFonts w:ascii="Times New Roman" w:hAnsi="Times New Roman"/>
          <w:bCs/>
          <w:color w:val="000000"/>
          <w:sz w:val="24"/>
          <w:szCs w:val="24"/>
          <w:lang w:val="en-US"/>
        </w:rPr>
        <w:fldChar w:fldCharType="end"/>
      </w:r>
      <w:r w:rsidRPr="00472DCC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</w:p>
    <w:p w14:paraId="52CDF230" w14:textId="77777777" w:rsidR="00153994" w:rsidRDefault="00153994" w:rsidP="007666CA">
      <w:pPr>
        <w:spacing w:after="0" w:line="48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164341A4" w14:textId="77777777" w:rsidR="00722749" w:rsidRDefault="00722749" w:rsidP="000F274D">
      <w:pPr>
        <w:pStyle w:val="PargrafodaLista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722749">
        <w:rPr>
          <w:rFonts w:ascii="Times New Roman" w:hAnsi="Times New Roman"/>
          <w:bCs/>
          <w:color w:val="000000"/>
          <w:sz w:val="24"/>
          <w:szCs w:val="24"/>
          <w:lang w:val="en-US"/>
        </w:rPr>
        <w:t>Faulkner JA. Physiology of swimming and diving. Baltimore: Academic Press; 1968.</w:t>
      </w:r>
    </w:p>
    <w:p w14:paraId="2C3B8E9E" w14:textId="77777777" w:rsidR="004E64DD" w:rsidRDefault="004E64DD" w:rsidP="000F274D">
      <w:pPr>
        <w:pStyle w:val="PargrafodaLista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4E64DD">
        <w:rPr>
          <w:rFonts w:ascii="Times New Roman" w:hAnsi="Times New Roman"/>
          <w:bCs/>
          <w:color w:val="000000"/>
          <w:sz w:val="24"/>
          <w:szCs w:val="24"/>
          <w:lang w:val="en-US"/>
        </w:rPr>
        <w:t>Jackson AS, Pollock ML. Practical assessment of body composition. Physician Sportsmed. 1985;13(5):76-90. doi:10.1080/00913847.1985.11708790.</w:t>
      </w:r>
    </w:p>
    <w:p w14:paraId="03074393" w14:textId="37B141F3" w:rsidR="00153994" w:rsidRPr="000D0862" w:rsidRDefault="000D0862" w:rsidP="000D0862">
      <w:pPr>
        <w:pStyle w:val="PargrafodaLista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0D0862">
        <w:rPr>
          <w:rFonts w:ascii="Times New Roman" w:hAnsi="Times New Roman"/>
          <w:bCs/>
          <w:color w:val="000000"/>
          <w:sz w:val="24"/>
          <w:szCs w:val="24"/>
          <w:lang w:val="en-US"/>
        </w:rPr>
        <w:t>Siri WE. The gross composition of the body. Adv Biol Med Phys. 1956;4:239-80. doi: 10.1016/b978-1-4832-3110-5.50011-x.</w:t>
      </w:r>
    </w:p>
    <w:p w14:paraId="55E97510" w14:textId="77777777" w:rsidR="00153994" w:rsidRDefault="00153994" w:rsidP="007B503F">
      <w:pPr>
        <w:spacing w:after="0" w:line="48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330E1776" w14:textId="77777777" w:rsidR="007B503F" w:rsidRDefault="007B503F">
      <w:pPr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br w:type="page"/>
      </w:r>
    </w:p>
    <w:p w14:paraId="177A8E3D" w14:textId="76C13937" w:rsidR="001B5A8B" w:rsidRPr="001B5A8B" w:rsidRDefault="001B5A8B" w:rsidP="00135229">
      <w:pPr>
        <w:spacing w:after="0" w:line="240" w:lineRule="auto"/>
        <w:ind w:left="567" w:right="565"/>
        <w:jc w:val="both"/>
        <w:rPr>
          <w:rFonts w:ascii="Times New Roman" w:eastAsia="Times New Roman" w:hAnsi="Times New Roman"/>
          <w:color w:val="000000"/>
          <w:sz w:val="20"/>
          <w:szCs w:val="24"/>
          <w:lang w:val="en-US" w:eastAsia="pt-BR"/>
        </w:rPr>
      </w:pPr>
      <w:r w:rsidRPr="001B5A8B">
        <w:rPr>
          <w:rFonts w:ascii="Times New Roman" w:eastAsia="Times New Roman" w:hAnsi="Times New Roman"/>
          <w:b/>
          <w:color w:val="000000"/>
          <w:sz w:val="20"/>
          <w:szCs w:val="24"/>
          <w:lang w:val="en-US" w:eastAsia="pt-BR"/>
        </w:rPr>
        <w:lastRenderedPageBreak/>
        <w:t>Table.</w:t>
      </w:r>
      <w:r w:rsidRPr="001B5A8B">
        <w:rPr>
          <w:rFonts w:ascii="Times New Roman" w:eastAsia="Times New Roman" w:hAnsi="Times New Roman"/>
          <w:color w:val="000000"/>
          <w:sz w:val="20"/>
          <w:szCs w:val="24"/>
          <w:lang w:val="en-US" w:eastAsia="pt-BR"/>
        </w:rPr>
        <w:t xml:space="preserve"> </w:t>
      </w:r>
      <w:r w:rsidR="00135229">
        <w:rPr>
          <w:rFonts w:ascii="Times New Roman" w:eastAsia="Times New Roman" w:hAnsi="Times New Roman"/>
          <w:color w:val="000000"/>
          <w:sz w:val="20"/>
          <w:szCs w:val="24"/>
          <w:lang w:val="en-US" w:eastAsia="pt-BR"/>
        </w:rPr>
        <w:t>C</w:t>
      </w:r>
      <w:r w:rsidRPr="001B5A8B">
        <w:rPr>
          <w:rFonts w:ascii="Times New Roman" w:eastAsia="Times New Roman" w:hAnsi="Times New Roman"/>
          <w:color w:val="000000"/>
          <w:sz w:val="20"/>
          <w:szCs w:val="24"/>
          <w:lang w:val="en-US" w:eastAsia="pt-BR"/>
        </w:rPr>
        <w:t>orrelations of anthropometric measurements and percentage of fat with the physical performance of 52 professional soccer players.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973"/>
        <w:gridCol w:w="502"/>
        <w:gridCol w:w="210"/>
        <w:gridCol w:w="572"/>
        <w:gridCol w:w="280"/>
        <w:gridCol w:w="604"/>
        <w:gridCol w:w="337"/>
        <w:gridCol w:w="817"/>
        <w:gridCol w:w="342"/>
        <w:gridCol w:w="634"/>
        <w:gridCol w:w="416"/>
      </w:tblGrid>
      <w:tr w:rsidR="001B5A8B" w:rsidRPr="00E61987" w14:paraId="64324CD8" w14:textId="77777777" w:rsidTr="00A84BB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25748" w14:textId="77777777" w:rsidR="001B5A8B" w:rsidRPr="001B5A8B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pt-BR"/>
              </w:rPr>
            </w:pPr>
            <w:r w:rsidRPr="001B5A8B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CB5FE4" w14:textId="77777777" w:rsidR="001B5A8B" w:rsidRPr="001B5A8B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pt-BR"/>
              </w:rPr>
            </w:pPr>
            <w:r w:rsidRPr="001B5A8B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2A758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SJ (cm)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EBDC1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CMJ (cm)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673799" w14:textId="7CF82AB0" w:rsidR="001B5A8B" w:rsidRPr="00E61987" w:rsidRDefault="00213092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30cm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 xml:space="preserve"> </w:t>
            </w:r>
            <w:r w:rsidR="001B5A8B"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DJ (cm)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CCA8F3" w14:textId="4F77D1E6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20m</w:t>
            </w:r>
            <w:r w:rsidR="00213092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 xml:space="preserve"> s</w:t>
            </w:r>
            <w:r w:rsidR="00213092"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print</w:t>
            </w: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 xml:space="preserve"> (km/h)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7A26E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YoYo IRL1 (m)</w:t>
            </w:r>
          </w:p>
        </w:tc>
      </w:tr>
      <w:tr w:rsidR="001B5A8B" w:rsidRPr="00E61987" w14:paraId="65808701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8BAE2C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Body mass (kg)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A736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A66E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9702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0344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3474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2A92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F99F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1F13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0BBE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65C3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CCA7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</w:tr>
      <w:tr w:rsidR="001B5A8B" w:rsidRPr="00E61987" w14:paraId="7230E1E8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C825A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94DE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EC01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CAB3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0596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2C61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756D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B968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A8EC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3A0E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FFA5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36ED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7193EBDF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57886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7B7E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6B10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2DF9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79F2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1A76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1285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645F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5CD0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81C6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75E2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324B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74413382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CCCC1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BE4E6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D3445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F0FBB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F68ED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2169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B93B7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2B9FF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A5C9F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41B16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40218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53E33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3D1008B8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46203C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Triceps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7C56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BFD2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B454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E015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6888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06AC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C1B1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75AC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26AF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D9A0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C0A9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59346F13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2B52F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A723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CB9C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665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3811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BDC2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A39C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7978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D093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7170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C8E5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E5F8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6EADD390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96175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A9D4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1895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F67F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4248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A38E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65C1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804E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1A36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6A62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1B43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B475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4596C0A0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9A232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43D2C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FB0CC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26870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18370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039C3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8D15A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8413B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F6075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853C3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6339F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B3462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13FD2FF1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368830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Biceps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799A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D998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7499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F5AF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143E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6685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D4AE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0ACA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C903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51FB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F715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64860F7E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24EFA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A3E2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FDE8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7971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CF96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7871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5F4B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AD4C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168C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E6C2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7A1F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CF7A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2711524D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0D53B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0EEB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1CF0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FE10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8F78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CC70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CB20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6D03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EE31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AAEA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B95C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D9F3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0CFEE575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8F279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EEC0F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6DC04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759FD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8191E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C66D5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5D34B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BD0ED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EF930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E7E7C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B3A9B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82A4F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286867A0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B571A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Chest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4E2D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F122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8E11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F6DA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E215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0FA4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DD46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9406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8FEA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ECFF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E365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</w:t>
            </w:r>
          </w:p>
        </w:tc>
      </w:tr>
      <w:tr w:rsidR="001B5A8B" w:rsidRPr="00E61987" w14:paraId="5EC7B141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5C36C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F098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C41B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2485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D642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726D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B0D8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2FB8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7BA0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7F4B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49C7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4A9E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6F75CD20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E7E16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E2D1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59A7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2798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DFF4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6ED3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7D13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3137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E6AE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84CC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649D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C2F0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0CA0CC61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4B48E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3783C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C7514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86889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3289E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E1519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3CC3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BD78C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D013C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92D7A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686B9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F4BA6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48464CF4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FCD647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Subscapular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481D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6406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11F0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F720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682B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23A5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5FA7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7A59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8685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7032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0E88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</w:tr>
      <w:tr w:rsidR="001B5A8B" w:rsidRPr="00E61987" w14:paraId="20322D6C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02FD6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09E0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A65A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B8B7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24A7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FA93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AC79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6EEC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4023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6E15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0625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A386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51450ADB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053A9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5771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77F9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64E1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FD0A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57FC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2A8D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3190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3946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221F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DF10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53DE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6B572E8E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BE4D0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9DB45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1D8E8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F0DD9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71541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B535E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E1B68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23800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F36E7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E2014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58F60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E2A16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50A6DDF2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AA1EFA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Middle axillary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2B8A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284E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09E0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A71C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BC69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E17C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441F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2A5C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E73F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4DA0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CF09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</w:t>
            </w:r>
          </w:p>
        </w:tc>
      </w:tr>
      <w:tr w:rsidR="001B5A8B" w:rsidRPr="00E61987" w14:paraId="0C780D3A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9D67E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6E9D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5EBC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2B86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977E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89D2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18D4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69C4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68A2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E56F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A9A3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C20E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6819EFF8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A0177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1800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89AB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4AEC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2070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34FE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CF1E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9D83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99B2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0FF9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A27B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1C61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7B7F16C2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17E81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FA2E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887A7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CFE4B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85985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314DD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8418F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BE3F6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93287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83183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45EE4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D2AE8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41D82633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59911E0" w14:textId="0D9B32A1" w:rsidR="001B5A8B" w:rsidRPr="00E61987" w:rsidRDefault="00560EC0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Supraspinale</w:t>
            </w:r>
            <w:r w:rsidR="001B5A8B"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 xml:space="preserve">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FB2E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E999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7EC4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0749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607B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3EF0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57B5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9A15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FF75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102A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E802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</w:t>
            </w:r>
          </w:p>
        </w:tc>
      </w:tr>
      <w:tr w:rsidR="001B5A8B" w:rsidRPr="00E61987" w14:paraId="108D65DC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3E42E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A541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9CA7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8AFE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078F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CC1D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449F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656C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D010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CCAA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8089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F70F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6980625B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89704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4447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303F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CBF5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4CFC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321F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9D39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66AA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6174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7E8B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894B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E2C9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0665D71D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4A394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84ABD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C2315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EC0B0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701AB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BE563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FD82F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9656E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0006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6D5E1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07CC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802DB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099965CF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BFA3806" w14:textId="46A4ECB7" w:rsidR="001B5A8B" w:rsidRPr="00E61987" w:rsidRDefault="00560EC0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Abdominal</w:t>
            </w:r>
            <w:r w:rsidR="001B5A8B"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 xml:space="preserve">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3F26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74A6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E74B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F55E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F9A8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8AA9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5A33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2996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4790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5107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55AC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***</w:t>
            </w:r>
          </w:p>
        </w:tc>
      </w:tr>
      <w:tr w:rsidR="001B5A8B" w:rsidRPr="00E61987" w14:paraId="2078FDAC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E368E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D24D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A1BC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951F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9C63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7391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6689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77A5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E386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6692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C33A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6D36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3E7F191B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A86E7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3F51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F912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199A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FA25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47A5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62A0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83BB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8CE0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3B81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9CE8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5D7A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61347DEB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F2E8F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E0227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98490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35E11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080F0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4A4A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9D8E3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65648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CEE17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AB87B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814A6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0FEE4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2168C95C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5CF8AB2" w14:textId="44D2BFB7" w:rsidR="001B5A8B" w:rsidRPr="00E61987" w:rsidRDefault="00560EC0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Front t</w:t>
            </w:r>
            <w:r w:rsidR="001B5A8B"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high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89ED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25F3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BBB5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EC3D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BAA4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149B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5507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BAE8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45D9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677A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9957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</w:tr>
      <w:tr w:rsidR="001B5A8B" w:rsidRPr="00E61987" w14:paraId="4BC00412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0185F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C5F3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EAE8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B601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3334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2A5C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E705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8005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2ABF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B840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42EC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41B8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11EA7BA3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69091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DCBE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4715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D5D1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91BA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625B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1ADB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2A70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E144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BC63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1476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D6FE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7B5CC5EC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95CEB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282CA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45EB5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625F5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F16F2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428C2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08861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0D283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CC126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EBE10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38B1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9B3C1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2E1412C3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121D5D6" w14:textId="66E0E7A3" w:rsidR="001B5A8B" w:rsidRPr="00E61987" w:rsidRDefault="00560EC0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Medial c</w:t>
            </w:r>
            <w:r w:rsidR="001B5A8B"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alf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54A2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BC5F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5728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6DBC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9AF5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78A5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33C9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858E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76CE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9FC0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7CE5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4DA89BDB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20820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83EE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2C66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2B2D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2BB6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BBF6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A7E4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A410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E8DD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3CC6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4F20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56D8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25425394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6FEE0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BA21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5350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F1E2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3F61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48DD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382B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ABD7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331E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F5E0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772A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68CB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4B9AB13C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8D26A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110FB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93BB2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80072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9E8B4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51FA2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F6C8C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81DBA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D5641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6CF9C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B72F1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958EF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34151B1F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8E2F6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S9SKF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E404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4381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967F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6F1E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B367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4226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8C0B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599D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B04B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11BB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1855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</w:t>
            </w:r>
          </w:p>
        </w:tc>
      </w:tr>
      <w:tr w:rsidR="001B5A8B" w:rsidRPr="00E61987" w14:paraId="79AB64B2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BE36C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9155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46D4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1A30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8E42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6132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A58C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B887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EA7A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27F8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2E09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EE16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07F98D94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42E6C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CC36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10F1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D134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8E1B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8AE7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98B1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9708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EEB5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6816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02E3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A5C0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7CED8598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B9251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D15B7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ADE7B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9E9C3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DBA9E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118DB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76389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65B88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65957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2408C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72124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35543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41A67641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F2B057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S4SKF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D79C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58F1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EA65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03AA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7442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F69F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FCBC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9052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7990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6CF6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E7F4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***</w:t>
            </w:r>
          </w:p>
        </w:tc>
      </w:tr>
      <w:tr w:rsidR="001B5A8B" w:rsidRPr="00E61987" w14:paraId="1E77026E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137ED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504A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01D4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0503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2079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A6C9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3FDC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B5B8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28E7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0A8A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2C95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2CAB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5DEA1F32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A501C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2755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BF44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71CB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45E2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-16.810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C222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7304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3BBC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8A78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FA9C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118E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6099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4C51116A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BBB65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4F77D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B4F7D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94448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14BD1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A6E5F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D1CB1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69035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B17C6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FED29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E29E4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DF51C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1A997D85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D15EC5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S7SKF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8DED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97CA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0D6E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0745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D12F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C646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43D0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6E4B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0A41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3A50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F45E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***</w:t>
            </w:r>
          </w:p>
        </w:tc>
      </w:tr>
      <w:tr w:rsidR="001B5A8B" w:rsidRPr="00E61987" w14:paraId="26F0B69D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711FA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6FB7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9E2D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121E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FAC0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6AEE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1B10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07DA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261E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22DF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A10C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391E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5013EC6E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9A765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A77C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2633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4FEF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4FB6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C88F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E2AB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98BE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97D4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6FA0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1FEF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DF95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03320D0E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620B2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51E2A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10F9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6EDA8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C3723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01B91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27878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86C81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60A5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B7A79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A5FD3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EEFB7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41EB744C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22B794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S3SKFa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84C3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FFBD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E6E7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04D2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DACE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F404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1071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A7C9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96D9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D119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7C2D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***</w:t>
            </w:r>
          </w:p>
        </w:tc>
      </w:tr>
      <w:tr w:rsidR="001B5A8B" w:rsidRPr="00E61987" w14:paraId="00BBCC92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D9638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CC6D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48C1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FCC0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2ED1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D7B9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A541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8340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16D5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CEA2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F35D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0DC2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3F53F2B5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A3BA2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A58F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2FFD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F048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E567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8B4E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0E44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3247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B599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9376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EFE5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0824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4D07AA9D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2D3B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D0AB4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48C66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F0029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FEB9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1CE0A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E2813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83F71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AA2A1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1D387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0C79C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8E93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10E0990A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A29156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S3SKFb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6545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DDA6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1857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A792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6B33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6545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D939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51FB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D967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2A39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B509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</w:t>
            </w:r>
          </w:p>
        </w:tc>
      </w:tr>
      <w:tr w:rsidR="001B5A8B" w:rsidRPr="00E61987" w14:paraId="4112F243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5BCDB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0422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65CA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D835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50A4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940C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7089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1F4E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C3C0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7755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C74A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4D8E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55D1E778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E4B8F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910F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D55E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6894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CCE9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D7AD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EBF6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2CEA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FBC6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AC6E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D7AD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D50D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3E7D7D74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A9D15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D1D6C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29125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0839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B533B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8DB09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BDA5F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95E02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C4508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52B65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2928C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0D3A2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1BFB783C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42B25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Fat - Faulkner - 4SKF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FABD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0057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F50A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69C2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1F49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2007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83EA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9593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FE38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972E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9401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***</w:t>
            </w:r>
          </w:p>
        </w:tc>
      </w:tr>
      <w:tr w:rsidR="001B5A8B" w:rsidRPr="00E61987" w14:paraId="7096A886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40682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81ED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32DC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06D8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5E6E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6E04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64FB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D167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3BE2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2BFB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2091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31B2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0E19295C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CBFD5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2B25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1B01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D4A6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D434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-16.810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A515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FFF1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A809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52BD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F55A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6E31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3560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715D41E7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5472F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CBE8B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AC87A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DE031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28696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5FB61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D9298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1B217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DEE07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56FF9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98181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E0710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64A8C300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1B640B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Fat - Pollock - 7SKF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E7C6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6A0C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1EE3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BC51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4BD6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3CFA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2C17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5C79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74E1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AA40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3E08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***</w:t>
            </w:r>
          </w:p>
        </w:tc>
      </w:tr>
      <w:tr w:rsidR="001B5A8B" w:rsidRPr="00E61987" w14:paraId="29615AC7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4DC6D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313C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9BC89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2C37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265A7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2B04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264E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586C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F3A4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ACCE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33BA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3E33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420B6EFF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E4400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8840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D478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DB0C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2A41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F021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01B7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AD91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7CD1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3642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6685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CA2B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06EF95FE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ADF3A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69C87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BE21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5E093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95446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6EC63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B703C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197E7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14FDB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55F36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695E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9255B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0434EDBC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059E77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pt-BR"/>
              </w:rPr>
              <w:t>Fat - Jackson and Pollock - 3SKFa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0E6C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1CBB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FFAA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F98BC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3236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1648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B826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5F1E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DC78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CE1C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F928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***</w:t>
            </w:r>
          </w:p>
        </w:tc>
      </w:tr>
      <w:tr w:rsidR="001B5A8B" w:rsidRPr="00E61987" w14:paraId="541E7B44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90EA9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54E0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FE11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A710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E7B8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4974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C0DA0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3B22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5714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6BF9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058F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30C5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286E0701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6BC8F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A008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30F7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5FD1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B043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CA56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2B6A4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5710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E8711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06960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753B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2F35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5399DC66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0F864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9E641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72EFE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6AE63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0F59F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FA8424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AC09C8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001A0B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F3F06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5AD2D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588FFA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9830E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1C6976FD" w14:textId="77777777" w:rsidTr="00A84BB7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0A908E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pt-BR"/>
              </w:rPr>
              <w:t>Fat - Jackson and Pollock - 3SKFb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7433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r or rho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A386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35DE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72D0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66C62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8D075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1DEB6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9CD8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E6C9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9A23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025D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**</w:t>
            </w:r>
          </w:p>
        </w:tc>
      </w:tr>
      <w:tr w:rsidR="001B5A8B" w:rsidRPr="00E61987" w14:paraId="357727B8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0695D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F08FC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8880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6941D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CD8C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525A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17B83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C2B5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70E1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409E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DC22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F4CE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46E166D3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B8ED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3B58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Upper 95% 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7092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7F218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F5F1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06739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4DC6F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9695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BE2DD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AF61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02EAB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B2D2F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  <w:tr w:rsidR="001B5A8B" w:rsidRPr="00E61987" w14:paraId="0B02F581" w14:textId="77777777" w:rsidTr="00A84BB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328511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27C3E7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Lower 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934FE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C5835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80D18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F4086E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F4479E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6C4233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349B82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3EA32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067366" w14:textId="77777777" w:rsidR="001B5A8B" w:rsidRPr="00E61987" w:rsidRDefault="001B5A8B" w:rsidP="00A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-0.607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85F48A" w14:textId="77777777" w:rsidR="001B5A8B" w:rsidRPr="00E61987" w:rsidRDefault="001B5A8B" w:rsidP="00A84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</w:pPr>
            <w:r w:rsidRPr="00E619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pt-BR"/>
              </w:rPr>
              <w:t> </w:t>
            </w:r>
          </w:p>
        </w:tc>
      </w:tr>
    </w:tbl>
    <w:p w14:paraId="1CA023EC" w14:textId="4BCECF5D" w:rsidR="00DE41C7" w:rsidRPr="00065A25" w:rsidRDefault="00065A25" w:rsidP="00065A25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10"/>
          <w:szCs w:val="24"/>
          <w:lang w:val="en-US"/>
        </w:rPr>
      </w:pPr>
      <w:r w:rsidRPr="00065A25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 xml:space="preserve">Note: * = significant correlation (p &lt; 0.05); confidence interval = CI; S9SKF = sum of nine skinfolds; S4SKF = sum of four skinfolds (triceps, subscapular, </w:t>
      </w:r>
      <w:r w:rsidR="00560EC0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>supraspinale</w:t>
      </w:r>
      <w:r w:rsidRPr="00065A25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 xml:space="preserve">, and </w:t>
      </w:r>
      <w:r w:rsidR="00560EC0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>abdominal</w:t>
      </w:r>
      <w:r w:rsidRPr="00065A25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 xml:space="preserve">); S7SKF = sum of seven skinfolds (chest, middle axillary, triceps, subscapular, </w:t>
      </w:r>
      <w:r w:rsidR="00560EC0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>abdominal</w:t>
      </w:r>
      <w:r w:rsidRPr="00065A25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 xml:space="preserve">, </w:t>
      </w:r>
      <w:r w:rsidR="00560EC0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>supraspinale</w:t>
      </w:r>
      <w:r w:rsidRPr="00065A25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 xml:space="preserve">, and </w:t>
      </w:r>
      <w:r w:rsidR="00560EC0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>front thigh</w:t>
      </w:r>
      <w:r w:rsidRPr="00065A25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 xml:space="preserve">); S3SKFa = sum of three skinfolds (chest, </w:t>
      </w:r>
      <w:r w:rsidR="00560EC0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>abdominal</w:t>
      </w:r>
      <w:r w:rsidRPr="00065A25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 xml:space="preserve">, and </w:t>
      </w:r>
      <w:r w:rsidR="00560EC0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>front thigh</w:t>
      </w:r>
      <w:r w:rsidRPr="00065A25">
        <w:rPr>
          <w:rFonts w:ascii="Times New Roman" w:eastAsia="Times New Roman" w:hAnsi="Times New Roman"/>
          <w:color w:val="000000"/>
          <w:sz w:val="10"/>
          <w:szCs w:val="24"/>
          <w:lang w:val="en-US" w:eastAsia="pt-BR"/>
        </w:rPr>
        <w:t>); S3SKFb = sum of three skinfolds (chest, triceps, and subscapular); SJ = squat jump; CMJ = counter movement jump; DJ = drop jump; IRL1 = intermittent recovery level 1.</w:t>
      </w:r>
    </w:p>
    <w:sectPr w:rsidR="00DE41C7" w:rsidRPr="00065A25" w:rsidSect="00E6198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7353" w14:textId="77777777" w:rsidR="002C50DA" w:rsidRDefault="002C50DA" w:rsidP="002C50DA">
      <w:pPr>
        <w:spacing w:after="0" w:line="240" w:lineRule="auto"/>
      </w:pPr>
      <w:r>
        <w:separator/>
      </w:r>
    </w:p>
  </w:endnote>
  <w:endnote w:type="continuationSeparator" w:id="0">
    <w:p w14:paraId="268BD0CE" w14:textId="77777777" w:rsidR="002C50DA" w:rsidRDefault="002C50DA" w:rsidP="002C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21B0F" w14:textId="77777777" w:rsidR="002C50DA" w:rsidRDefault="002C50DA" w:rsidP="002C50DA">
      <w:pPr>
        <w:spacing w:after="0" w:line="240" w:lineRule="auto"/>
      </w:pPr>
      <w:r>
        <w:separator/>
      </w:r>
    </w:p>
  </w:footnote>
  <w:footnote w:type="continuationSeparator" w:id="0">
    <w:p w14:paraId="1066DD2E" w14:textId="77777777" w:rsidR="002C50DA" w:rsidRDefault="002C50DA" w:rsidP="002C5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9692C"/>
    <w:multiLevelType w:val="hybridMultilevel"/>
    <w:tmpl w:val="31F847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EF"/>
    <w:rsid w:val="00065A25"/>
    <w:rsid w:val="000713D0"/>
    <w:rsid w:val="000D0862"/>
    <w:rsid w:val="000F274D"/>
    <w:rsid w:val="00135229"/>
    <w:rsid w:val="00153994"/>
    <w:rsid w:val="001B5A8B"/>
    <w:rsid w:val="00213092"/>
    <w:rsid w:val="00224E36"/>
    <w:rsid w:val="002322BB"/>
    <w:rsid w:val="002C50DA"/>
    <w:rsid w:val="0032486C"/>
    <w:rsid w:val="00427D6B"/>
    <w:rsid w:val="00465B15"/>
    <w:rsid w:val="004736A6"/>
    <w:rsid w:val="004E64DD"/>
    <w:rsid w:val="00560EC0"/>
    <w:rsid w:val="00660B4A"/>
    <w:rsid w:val="00722749"/>
    <w:rsid w:val="007666CA"/>
    <w:rsid w:val="007B503F"/>
    <w:rsid w:val="00841B27"/>
    <w:rsid w:val="0089630D"/>
    <w:rsid w:val="008E71EF"/>
    <w:rsid w:val="00A2143E"/>
    <w:rsid w:val="00BC373D"/>
    <w:rsid w:val="00D56B91"/>
    <w:rsid w:val="00D95926"/>
    <w:rsid w:val="00DE41C7"/>
    <w:rsid w:val="00E31716"/>
    <w:rsid w:val="00E61987"/>
    <w:rsid w:val="00E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ED98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0DA"/>
  </w:style>
  <w:style w:type="paragraph" w:styleId="Rodap">
    <w:name w:val="footer"/>
    <w:basedOn w:val="Normal"/>
    <w:link w:val="RodapChar"/>
    <w:uiPriority w:val="99"/>
    <w:unhideWhenUsed/>
    <w:rsid w:val="002C5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0DA"/>
  </w:style>
  <w:style w:type="paragraph" w:styleId="PargrafodaLista">
    <w:name w:val="List Paragraph"/>
    <w:basedOn w:val="Normal"/>
    <w:uiPriority w:val="34"/>
    <w:qFormat/>
    <w:rsid w:val="000F2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75D1-58A8-454F-8F8F-04557D8C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1508</Words>
  <Characters>8145</Characters>
  <Application>Microsoft Office Word</Application>
  <DocSecurity>0</DocSecurity>
  <Lines>67</Lines>
  <Paragraphs>19</Paragraphs>
  <ScaleCrop>false</ScaleCrop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2024-07-24T00:05:00Z</dcterms:created>
  <dcterms:modified xsi:type="dcterms:W3CDTF">2025-09-22T21:14:00Z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http://www.zotero.org/styles/springer-vancouver</vt:lpwstr>
  </property>
  <property fmtid="{D5CDD505-2E9C-101B-9397-08002B2CF9AE}" pid="4" name="Mendeley Unique User Id_1">
    <vt:lpwstr>06ed2a53-d1ff-3750-adff-f9505585553f</vt:lpwstr>
  </property>
  <property fmtid="{D5CDD505-2E9C-101B-9397-08002B2CF9AE}" pid="5" name="Mendeley Recent Style Id 0_1">
    <vt:lpwstr>http://www.zotero.org/styles/american-sociological-association</vt:lpwstr>
  </property>
  <property fmtid="{D5CDD505-2E9C-101B-9397-08002B2CF9AE}" pid="6" name="Mendeley Recent Style Name 0_1">
    <vt:lpwstr>American Sociological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- Vancouver</vt:lpwstr>
  </property>
  <property fmtid="{D5CDD505-2E9C-101B-9397-08002B2CF9AE}" pid="9" name="Mendeley Recent Style Id 2_1">
    <vt:lpwstr>http://www.zotero.org/styles/journal-of-bodywork-and-movement-therapies</vt:lpwstr>
  </property>
  <property fmtid="{D5CDD505-2E9C-101B-9397-08002B2CF9AE}" pid="10" name="Mendeley Recent Style Name 2_1">
    <vt:lpwstr>Journal of Bodywork &amp; Movement Therapies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http://www.zotero.org/styles/sage-vancouver</vt:lpwstr>
  </property>
  <property fmtid="{D5CDD505-2E9C-101B-9397-08002B2CF9AE}" pid="14" name="Mendeley Recent Style Name 4_1">
    <vt:lpwstr>SAGE - Vancouver</vt:lpwstr>
  </property>
  <property fmtid="{D5CDD505-2E9C-101B-9397-08002B2CF9AE}" pid="15" name="Mendeley Recent Style Id 5_1">
    <vt:lpwstr>http://www.zotero.org/styles/springer-vancouver</vt:lpwstr>
  </property>
  <property fmtid="{D5CDD505-2E9C-101B-9397-08002B2CF9AE}" pid="16" name="Mendeley Recent Style Name 5_1">
    <vt:lpwstr>Springer - Vancouver</vt:lpwstr>
  </property>
  <property fmtid="{D5CDD505-2E9C-101B-9397-08002B2CF9AE}" pid="17" name="Mendeley Recent Style Id 6_1">
    <vt:lpwstr>http://www.zotero.org/styles/taylor-and-francis-apa</vt:lpwstr>
  </property>
  <property fmtid="{D5CDD505-2E9C-101B-9397-08002B2CF9AE}" pid="18" name="Mendeley Recent Style Name 6_1">
    <vt:lpwstr>Taylor &amp; Francis - APA</vt:lpwstr>
  </property>
  <property fmtid="{D5CDD505-2E9C-101B-9397-08002B2CF9AE}" pid="19" name="Mendeley Recent Style Id 7_1">
    <vt:lpwstr>http://www.zotero.org/styles/universidade-federal-do-espirito-santo-abnt</vt:lpwstr>
  </property>
  <property fmtid="{D5CDD505-2E9C-101B-9397-08002B2CF9AE}" pid="20" name="Mendeley Recent Style Name 7_1">
    <vt:lpwstr>Universidade Federal do Espírito Santo - ABNT (autoria completa) (Portuguese - Brazil)</vt:lpwstr>
  </property>
  <property fmtid="{D5CDD505-2E9C-101B-9397-08002B2CF9AE}" pid="21" name="Mendeley Recent Style Id 8_1">
    <vt:lpwstr>http://www.zotero.org/styles/associacao-brasileira-de-normas-tecnicas-ufrgs</vt:lpwstr>
  </property>
  <property fmtid="{D5CDD505-2E9C-101B-9397-08002B2CF9AE}" pid="22" name="Mendeley Recent Style Name 8_1">
    <vt:lpwstr>Universidade Federal do Rio Grande do Sul - ABNT (autoria completa) (Português - Brasil)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