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D34CC4" w14:textId="1C09FE60" w:rsidR="00A523D6" w:rsidRPr="00A523D6" w:rsidRDefault="00A523D6" w:rsidP="00A523D6">
      <w:pPr>
        <w:spacing w:line="360" w:lineRule="auto"/>
        <w:jc w:val="both"/>
        <w:rPr>
          <w:rFonts w:ascii="Times New Roman" w:hAnsi="Times New Roman" w:cs="Times New Roman"/>
          <w:b/>
          <w:bCs/>
          <w:sz w:val="24"/>
          <w:szCs w:val="24"/>
        </w:rPr>
      </w:pPr>
      <w:r w:rsidRPr="00A523D6">
        <w:rPr>
          <w:rFonts w:ascii="Times New Roman" w:hAnsi="Times New Roman" w:cs="Times New Roman"/>
          <w:b/>
          <w:bCs/>
          <w:sz w:val="24"/>
          <w:szCs w:val="24"/>
        </w:rPr>
        <w:t>Th</w:t>
      </w:r>
      <w:r w:rsidR="00C82C2D">
        <w:rPr>
          <w:rFonts w:ascii="Times New Roman" w:hAnsi="Times New Roman" w:cs="Times New Roman"/>
          <w:b/>
          <w:bCs/>
          <w:sz w:val="24"/>
          <w:szCs w:val="24"/>
        </w:rPr>
        <w:t xml:space="preserve">e following </w:t>
      </w:r>
      <w:r w:rsidR="00FB6DEC">
        <w:rPr>
          <w:rFonts w:ascii="Times New Roman" w:hAnsi="Times New Roman" w:cs="Times New Roman"/>
          <w:b/>
          <w:bCs/>
          <w:sz w:val="24"/>
          <w:szCs w:val="24"/>
        </w:rPr>
        <w:t>are</w:t>
      </w:r>
      <w:r w:rsidR="00C82C2D">
        <w:rPr>
          <w:rFonts w:ascii="Times New Roman" w:hAnsi="Times New Roman" w:cs="Times New Roman"/>
          <w:b/>
          <w:bCs/>
          <w:sz w:val="24"/>
          <w:szCs w:val="24"/>
        </w:rPr>
        <w:t xml:space="preserve"> instruction</w:t>
      </w:r>
      <w:r w:rsidR="00FB6DEC">
        <w:rPr>
          <w:rFonts w:ascii="Times New Roman" w:hAnsi="Times New Roman" w:cs="Times New Roman"/>
          <w:b/>
          <w:bCs/>
          <w:sz w:val="24"/>
          <w:szCs w:val="24"/>
        </w:rPr>
        <w:t>s</w:t>
      </w:r>
      <w:r w:rsidR="00C82C2D">
        <w:rPr>
          <w:rFonts w:ascii="Times New Roman" w:hAnsi="Times New Roman" w:cs="Times New Roman"/>
          <w:b/>
          <w:bCs/>
          <w:sz w:val="24"/>
          <w:szCs w:val="24"/>
        </w:rPr>
        <w:t xml:space="preserve"> to replicate the paper.</w:t>
      </w:r>
    </w:p>
    <w:p w14:paraId="5B3CD036" w14:textId="1FF92ED1" w:rsidR="00A523D6" w:rsidRPr="00A523D6" w:rsidRDefault="00A523D6" w:rsidP="00A523D6">
      <w:pPr>
        <w:spacing w:line="360" w:lineRule="auto"/>
        <w:jc w:val="both"/>
        <w:rPr>
          <w:rFonts w:ascii="Times New Roman" w:hAnsi="Times New Roman" w:cs="Times New Roman"/>
          <w:sz w:val="24"/>
          <w:szCs w:val="24"/>
        </w:rPr>
      </w:pPr>
      <w:r w:rsidRPr="00A523D6">
        <w:rPr>
          <w:rFonts w:ascii="Times New Roman" w:hAnsi="Times New Roman" w:cs="Times New Roman"/>
          <w:sz w:val="24"/>
          <w:szCs w:val="24"/>
        </w:rPr>
        <w:t xml:space="preserve">Please note that Quantile autoregressions unit root tests were estimated separately by monetary regime to avoid parameter instability from known structural breaks, whereas rolling regression and correlation measures of RWWQC were computed on the uninterrupted series to let those breaks manifest endogenously in the time path of persistence. Inflation was calculated using Y-o-Y from prices for CPI-IW and its disaggregates and WPI inflation and </w:t>
      </w:r>
      <w:proofErr w:type="gramStart"/>
      <w:r w:rsidRPr="00A523D6">
        <w:rPr>
          <w:rFonts w:ascii="Times New Roman" w:hAnsi="Times New Roman" w:cs="Times New Roman"/>
          <w:sz w:val="24"/>
          <w:szCs w:val="24"/>
        </w:rPr>
        <w:t>its</w:t>
      </w:r>
      <w:proofErr w:type="gramEnd"/>
      <w:r w:rsidRPr="00A523D6">
        <w:rPr>
          <w:rFonts w:ascii="Times New Roman" w:hAnsi="Times New Roman" w:cs="Times New Roman"/>
          <w:sz w:val="24"/>
          <w:szCs w:val="24"/>
        </w:rPr>
        <w:t xml:space="preserve"> disaggregates. </w:t>
      </w:r>
      <w:proofErr w:type="gramStart"/>
      <w:r>
        <w:rPr>
          <w:rFonts w:ascii="Times New Roman" w:hAnsi="Times New Roman" w:cs="Times New Roman"/>
          <w:sz w:val="24"/>
          <w:szCs w:val="24"/>
        </w:rPr>
        <w:t>Also  note</w:t>
      </w:r>
      <w:proofErr w:type="gramEnd"/>
      <w:r>
        <w:rPr>
          <w:rFonts w:ascii="Times New Roman" w:hAnsi="Times New Roman" w:cs="Times New Roman"/>
          <w:sz w:val="24"/>
          <w:szCs w:val="24"/>
        </w:rPr>
        <w:t xml:space="preserve"> that the data for prices were taken from EPWIRF time series data, for different base year which was then connected to make a common base year based on linking factors provided by and used by government in its various reports.  </w:t>
      </w:r>
    </w:p>
    <w:p w14:paraId="32DC5138" w14:textId="7B941D5F" w:rsidR="00A523D6" w:rsidRPr="00A523D6" w:rsidRDefault="002B1D27" w:rsidP="00A523D6">
      <w:pPr>
        <w:spacing w:line="360" w:lineRule="auto"/>
        <w:jc w:val="both"/>
        <w:rPr>
          <w:rFonts w:ascii="Times New Roman" w:hAnsi="Times New Roman" w:cs="Times New Roman"/>
          <w:b/>
          <w:bCs/>
          <w:sz w:val="24"/>
          <w:szCs w:val="24"/>
          <w:u w:val="single"/>
        </w:rPr>
      </w:pPr>
      <w:r w:rsidRPr="00A523D6">
        <w:rPr>
          <w:rFonts w:ascii="Times New Roman" w:hAnsi="Times New Roman" w:cs="Times New Roman"/>
          <w:b/>
          <w:bCs/>
          <w:sz w:val="24"/>
          <w:szCs w:val="24"/>
          <w:u w:val="single"/>
        </w:rPr>
        <w:t>Descriptive statistics of CPI-IW and WPI</w:t>
      </w:r>
      <w:r w:rsidR="00A523D6" w:rsidRPr="00A523D6">
        <w:rPr>
          <w:rFonts w:ascii="Times New Roman" w:hAnsi="Times New Roman" w:cs="Times New Roman"/>
          <w:b/>
          <w:bCs/>
          <w:sz w:val="24"/>
          <w:szCs w:val="24"/>
          <w:u w:val="single"/>
        </w:rPr>
        <w:t xml:space="preserve"> inflation</w:t>
      </w:r>
      <w:r w:rsidRPr="00A523D6">
        <w:rPr>
          <w:rFonts w:ascii="Times New Roman" w:hAnsi="Times New Roman" w:cs="Times New Roman"/>
          <w:b/>
          <w:bCs/>
          <w:sz w:val="24"/>
          <w:szCs w:val="24"/>
          <w:u w:val="single"/>
        </w:rPr>
        <w:t>:</w:t>
      </w:r>
      <w:r w:rsidRPr="00A523D6">
        <w:rPr>
          <w:rFonts w:ascii="Times New Roman" w:hAnsi="Times New Roman" w:cs="Times New Roman"/>
          <w:sz w:val="24"/>
          <w:szCs w:val="24"/>
          <w:u w:val="single"/>
        </w:rPr>
        <w:t xml:space="preserve"> </w:t>
      </w:r>
      <w:r w:rsidR="00A523D6" w:rsidRPr="00A523D6">
        <w:rPr>
          <w:rFonts w:ascii="Times New Roman" w:hAnsi="Times New Roman" w:cs="Times New Roman"/>
          <w:sz w:val="24"/>
          <w:szCs w:val="24"/>
          <w:u w:val="single"/>
        </w:rPr>
        <w:t>(</w:t>
      </w:r>
      <w:r w:rsidR="00A523D6" w:rsidRPr="00A523D6">
        <w:rPr>
          <w:rFonts w:ascii="Times New Roman" w:hAnsi="Times New Roman" w:cs="Times New Roman"/>
          <w:b/>
          <w:bCs/>
          <w:sz w:val="24"/>
          <w:szCs w:val="24"/>
          <w:u w:val="single"/>
        </w:rPr>
        <w:t xml:space="preserve">Table 1, Table </w:t>
      </w:r>
      <w:proofErr w:type="gramStart"/>
      <w:r w:rsidR="00A523D6" w:rsidRPr="00A523D6">
        <w:rPr>
          <w:rFonts w:ascii="Times New Roman" w:hAnsi="Times New Roman" w:cs="Times New Roman"/>
          <w:b/>
          <w:bCs/>
          <w:sz w:val="24"/>
          <w:szCs w:val="24"/>
          <w:u w:val="single"/>
        </w:rPr>
        <w:t>2 ,</w:t>
      </w:r>
      <w:proofErr w:type="gramEnd"/>
      <w:r w:rsidR="00A523D6" w:rsidRPr="00A523D6">
        <w:rPr>
          <w:rFonts w:ascii="Times New Roman" w:hAnsi="Times New Roman" w:cs="Times New Roman"/>
          <w:b/>
          <w:bCs/>
          <w:sz w:val="24"/>
          <w:szCs w:val="24"/>
          <w:u w:val="single"/>
        </w:rPr>
        <w:t xml:space="preserve"> Table B3 and Table B4)</w:t>
      </w:r>
    </w:p>
    <w:p w14:paraId="099D5A34" w14:textId="5218B493" w:rsidR="002B1D27" w:rsidRDefault="002B1D27" w:rsidP="00A523D6">
      <w:pPr>
        <w:spacing w:line="360" w:lineRule="auto"/>
        <w:jc w:val="both"/>
        <w:rPr>
          <w:rFonts w:ascii="Times New Roman" w:hAnsi="Times New Roman" w:cs="Times New Roman"/>
          <w:sz w:val="24"/>
          <w:szCs w:val="24"/>
        </w:rPr>
      </w:pPr>
      <w:r w:rsidRPr="00A523D6">
        <w:rPr>
          <w:rFonts w:ascii="Times New Roman" w:hAnsi="Times New Roman" w:cs="Times New Roman"/>
          <w:sz w:val="24"/>
          <w:szCs w:val="24"/>
        </w:rPr>
        <w:t xml:space="preserve">The data for CPI-IW inflation and </w:t>
      </w:r>
      <w:proofErr w:type="gramStart"/>
      <w:r w:rsidRPr="00A523D6">
        <w:rPr>
          <w:rFonts w:ascii="Times New Roman" w:hAnsi="Times New Roman" w:cs="Times New Roman"/>
          <w:sz w:val="24"/>
          <w:szCs w:val="24"/>
        </w:rPr>
        <w:t>its</w:t>
      </w:r>
      <w:proofErr w:type="gramEnd"/>
      <w:r w:rsidRPr="00A523D6">
        <w:rPr>
          <w:rFonts w:ascii="Times New Roman" w:hAnsi="Times New Roman" w:cs="Times New Roman"/>
          <w:sz w:val="24"/>
          <w:szCs w:val="24"/>
        </w:rPr>
        <w:t xml:space="preserve"> disaggregates are in </w:t>
      </w:r>
      <w:r w:rsidRPr="00C82C2D">
        <w:rPr>
          <w:rFonts w:ascii="Times New Roman" w:hAnsi="Times New Roman" w:cs="Times New Roman"/>
          <w:b/>
          <w:bCs/>
          <w:i/>
          <w:iCs/>
          <w:sz w:val="24"/>
          <w:szCs w:val="24"/>
        </w:rPr>
        <w:t>CPI_IW_dis_26_02_25.dta</w:t>
      </w:r>
      <w:r w:rsidRPr="00A523D6">
        <w:rPr>
          <w:rFonts w:ascii="Times New Roman" w:hAnsi="Times New Roman" w:cs="Times New Roman"/>
          <w:sz w:val="24"/>
          <w:szCs w:val="24"/>
        </w:rPr>
        <w:t xml:space="preserve"> and the data for WPI inflation and </w:t>
      </w:r>
      <w:proofErr w:type="gramStart"/>
      <w:r w:rsidRPr="00A523D6">
        <w:rPr>
          <w:rFonts w:ascii="Times New Roman" w:hAnsi="Times New Roman" w:cs="Times New Roman"/>
          <w:sz w:val="24"/>
          <w:szCs w:val="24"/>
        </w:rPr>
        <w:t>its</w:t>
      </w:r>
      <w:proofErr w:type="gramEnd"/>
      <w:r w:rsidRPr="00A523D6">
        <w:rPr>
          <w:rFonts w:ascii="Times New Roman" w:hAnsi="Times New Roman" w:cs="Times New Roman"/>
          <w:sz w:val="24"/>
          <w:szCs w:val="24"/>
        </w:rPr>
        <w:t xml:space="preserve"> disaggregates is </w:t>
      </w:r>
      <w:proofErr w:type="gramStart"/>
      <w:r w:rsidRPr="00A523D6">
        <w:rPr>
          <w:rFonts w:ascii="Times New Roman" w:hAnsi="Times New Roman" w:cs="Times New Roman"/>
          <w:sz w:val="24"/>
          <w:szCs w:val="24"/>
        </w:rPr>
        <w:t xml:space="preserve">in  </w:t>
      </w:r>
      <w:r w:rsidRPr="00C82C2D">
        <w:rPr>
          <w:rFonts w:ascii="Times New Roman" w:hAnsi="Times New Roman" w:cs="Times New Roman"/>
          <w:b/>
          <w:bCs/>
          <w:i/>
          <w:iCs/>
          <w:sz w:val="24"/>
          <w:szCs w:val="24"/>
        </w:rPr>
        <w:t>WPI_dis_26_02_25.dta</w:t>
      </w:r>
      <w:proofErr w:type="gramEnd"/>
      <w:r w:rsidRPr="00A523D6">
        <w:rPr>
          <w:rFonts w:ascii="Times New Roman" w:hAnsi="Times New Roman" w:cs="Times New Roman"/>
          <w:sz w:val="24"/>
          <w:szCs w:val="24"/>
        </w:rPr>
        <w:t>.</w:t>
      </w:r>
      <w:r w:rsidR="00A523D6" w:rsidRPr="00A523D6">
        <w:rPr>
          <w:rFonts w:ascii="Times New Roman" w:hAnsi="Times New Roman" w:cs="Times New Roman"/>
          <w:sz w:val="24"/>
          <w:szCs w:val="24"/>
        </w:rPr>
        <w:t xml:space="preserve"> </w:t>
      </w:r>
      <w:r w:rsidRPr="00A523D6">
        <w:rPr>
          <w:rFonts w:ascii="Times New Roman" w:hAnsi="Times New Roman" w:cs="Times New Roman"/>
          <w:sz w:val="24"/>
          <w:szCs w:val="24"/>
        </w:rPr>
        <w:t xml:space="preserve">To get Table 1 and Table 2 of the paper, run </w:t>
      </w:r>
      <w:r w:rsidRPr="00C82C2D">
        <w:rPr>
          <w:rFonts w:ascii="Times New Roman" w:hAnsi="Times New Roman" w:cs="Times New Roman"/>
          <w:b/>
          <w:bCs/>
          <w:i/>
          <w:iCs/>
          <w:sz w:val="24"/>
          <w:szCs w:val="24"/>
        </w:rPr>
        <w:t>CPI_IW_summary_statistics_bds_test.R</w:t>
      </w:r>
      <w:r w:rsidRPr="00A523D6">
        <w:rPr>
          <w:rFonts w:ascii="Times New Roman" w:hAnsi="Times New Roman" w:cs="Times New Roman"/>
          <w:sz w:val="24"/>
          <w:szCs w:val="24"/>
        </w:rPr>
        <w:t xml:space="preserve"> and </w:t>
      </w:r>
      <w:r w:rsidRPr="00C82C2D">
        <w:rPr>
          <w:rFonts w:ascii="Times New Roman" w:hAnsi="Times New Roman" w:cs="Times New Roman"/>
          <w:b/>
          <w:bCs/>
          <w:i/>
          <w:iCs/>
          <w:sz w:val="24"/>
          <w:szCs w:val="24"/>
        </w:rPr>
        <w:t>WPI_summary_statistics_bds_test.R</w:t>
      </w:r>
      <w:r w:rsidRPr="00C82C2D">
        <w:rPr>
          <w:rFonts w:ascii="Times New Roman" w:hAnsi="Times New Roman" w:cs="Times New Roman"/>
          <w:i/>
          <w:iCs/>
          <w:sz w:val="24"/>
          <w:szCs w:val="24"/>
        </w:rPr>
        <w:t>.</w:t>
      </w:r>
      <w:r w:rsidRPr="00A523D6">
        <w:rPr>
          <w:rFonts w:ascii="Times New Roman" w:hAnsi="Times New Roman" w:cs="Times New Roman"/>
          <w:sz w:val="24"/>
          <w:szCs w:val="24"/>
        </w:rPr>
        <w:t xml:space="preserve"> (Note: </w:t>
      </w:r>
      <w:r w:rsidRPr="00C82C2D">
        <w:rPr>
          <w:rFonts w:ascii="Times New Roman" w:hAnsi="Times New Roman" w:cs="Times New Roman"/>
          <w:i/>
          <w:iCs/>
          <w:sz w:val="24"/>
          <w:szCs w:val="24"/>
        </w:rPr>
        <w:t>Please accordingly change the path to</w:t>
      </w:r>
      <w:r w:rsidR="00A523D6" w:rsidRPr="00C82C2D">
        <w:rPr>
          <w:rFonts w:ascii="Times New Roman" w:hAnsi="Times New Roman" w:cs="Times New Roman"/>
          <w:i/>
          <w:iCs/>
          <w:sz w:val="24"/>
          <w:szCs w:val="24"/>
        </w:rPr>
        <w:t xml:space="preserve"> respective location of the</w:t>
      </w:r>
      <w:r w:rsidRPr="00C82C2D">
        <w:rPr>
          <w:rFonts w:ascii="Times New Roman" w:hAnsi="Times New Roman" w:cs="Times New Roman"/>
          <w:i/>
          <w:iCs/>
          <w:sz w:val="24"/>
          <w:szCs w:val="24"/>
        </w:rPr>
        <w:t xml:space="preserve"> dta files in the program</w:t>
      </w:r>
      <w:proofErr w:type="gramStart"/>
      <w:r w:rsidRPr="00A523D6">
        <w:rPr>
          <w:rFonts w:ascii="Times New Roman" w:hAnsi="Times New Roman" w:cs="Times New Roman"/>
          <w:sz w:val="24"/>
          <w:szCs w:val="24"/>
        </w:rPr>
        <w:t>. )</w:t>
      </w:r>
      <w:proofErr w:type="gramEnd"/>
    </w:p>
    <w:p w14:paraId="572BE965" w14:textId="138E3876" w:rsidR="00A523D6" w:rsidRPr="00A523D6" w:rsidRDefault="00A523D6" w:rsidP="00A523D6">
      <w:p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Similarly</w:t>
      </w:r>
      <w:proofErr w:type="gramEnd"/>
      <w:r>
        <w:rPr>
          <w:rFonts w:ascii="Times New Roman" w:hAnsi="Times New Roman" w:cs="Times New Roman"/>
          <w:sz w:val="24"/>
          <w:szCs w:val="24"/>
        </w:rPr>
        <w:t xml:space="preserve"> for CPII-IW persistence and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disaggregates, as shown in Table B3 and Table B4, the dataset path of </w:t>
      </w:r>
      <w:r w:rsidRPr="00C82C2D">
        <w:rPr>
          <w:rFonts w:ascii="Times New Roman" w:hAnsi="Times New Roman" w:cs="Times New Roman"/>
          <w:b/>
          <w:bCs/>
          <w:i/>
          <w:iCs/>
          <w:sz w:val="24"/>
          <w:szCs w:val="24"/>
        </w:rPr>
        <w:t>CPI_IW_dis_08_03_25_5yrs_persistence.dta</w:t>
      </w:r>
      <w:r>
        <w:rPr>
          <w:rFonts w:ascii="Times New Roman" w:hAnsi="Times New Roman" w:cs="Times New Roman"/>
          <w:sz w:val="24"/>
          <w:szCs w:val="24"/>
        </w:rPr>
        <w:t xml:space="preserve"> is to be provided in the above R file (</w:t>
      </w:r>
      <w:r w:rsidRPr="00C82C2D">
        <w:rPr>
          <w:rFonts w:ascii="Times New Roman" w:hAnsi="Times New Roman" w:cs="Times New Roman"/>
          <w:i/>
          <w:iCs/>
          <w:sz w:val="24"/>
          <w:szCs w:val="24"/>
        </w:rPr>
        <w:t xml:space="preserve">one can change the path in this </w:t>
      </w:r>
      <w:proofErr w:type="spellStart"/>
      <w:r w:rsidRPr="00C82C2D">
        <w:rPr>
          <w:rFonts w:ascii="Times New Roman" w:hAnsi="Times New Roman" w:cs="Times New Roman"/>
          <w:b/>
          <w:bCs/>
          <w:i/>
          <w:iCs/>
          <w:sz w:val="24"/>
          <w:szCs w:val="24"/>
        </w:rPr>
        <w:t>CPI_IW_summary_statistics_bds_</w:t>
      </w:r>
      <w:proofErr w:type="gramStart"/>
      <w:r w:rsidRPr="00C82C2D">
        <w:rPr>
          <w:rFonts w:ascii="Times New Roman" w:hAnsi="Times New Roman" w:cs="Times New Roman"/>
          <w:b/>
          <w:bCs/>
          <w:i/>
          <w:iCs/>
          <w:sz w:val="24"/>
          <w:szCs w:val="24"/>
        </w:rPr>
        <w:t>test.R</w:t>
      </w:r>
      <w:proofErr w:type="spellEnd"/>
      <w:proofErr w:type="gramEnd"/>
      <w:r>
        <w:rPr>
          <w:rFonts w:ascii="Times New Roman" w:hAnsi="Times New Roman" w:cs="Times New Roman"/>
          <w:sz w:val="24"/>
          <w:szCs w:val="24"/>
        </w:rPr>
        <w:t>).</w:t>
      </w:r>
    </w:p>
    <w:p w14:paraId="6E0F5BD0" w14:textId="4293A39A" w:rsidR="00A523D6" w:rsidRPr="00A523D6" w:rsidRDefault="00A523D6" w:rsidP="00A523D6">
      <w:pPr>
        <w:spacing w:line="360" w:lineRule="auto"/>
        <w:jc w:val="both"/>
        <w:rPr>
          <w:rFonts w:ascii="Times New Roman" w:hAnsi="Times New Roman" w:cs="Times New Roman"/>
          <w:b/>
          <w:bCs/>
          <w:sz w:val="24"/>
          <w:szCs w:val="24"/>
          <w:u w:val="single"/>
        </w:rPr>
      </w:pPr>
      <w:r w:rsidRPr="00A523D6">
        <w:rPr>
          <w:rFonts w:ascii="Times New Roman" w:hAnsi="Times New Roman" w:cs="Times New Roman"/>
          <w:b/>
          <w:bCs/>
          <w:sz w:val="24"/>
          <w:szCs w:val="24"/>
          <w:u w:val="single"/>
        </w:rPr>
        <w:t>Rolling regression (Figure 1, Figure 2, Figure B1 and Figure B2)</w:t>
      </w:r>
    </w:p>
    <w:p w14:paraId="15A90372" w14:textId="2A5A2B0B" w:rsidR="00851522" w:rsidRPr="00A523D6" w:rsidRDefault="00851522" w:rsidP="00A523D6">
      <w:pPr>
        <w:spacing w:line="360" w:lineRule="auto"/>
        <w:jc w:val="both"/>
        <w:rPr>
          <w:rFonts w:ascii="Times New Roman" w:hAnsi="Times New Roman" w:cs="Times New Roman"/>
          <w:sz w:val="24"/>
          <w:szCs w:val="24"/>
        </w:rPr>
      </w:pPr>
      <w:r w:rsidRPr="00A523D6">
        <w:rPr>
          <w:rFonts w:ascii="Times New Roman" w:hAnsi="Times New Roman" w:cs="Times New Roman"/>
          <w:sz w:val="24"/>
          <w:szCs w:val="24"/>
        </w:rPr>
        <w:t xml:space="preserve">Our main estimation method </w:t>
      </w:r>
      <w:r w:rsidR="00A523D6">
        <w:rPr>
          <w:rFonts w:ascii="Times New Roman" w:hAnsi="Times New Roman" w:cs="Times New Roman"/>
          <w:sz w:val="24"/>
          <w:szCs w:val="24"/>
        </w:rPr>
        <w:t xml:space="preserve">for calculating persistence </w:t>
      </w:r>
      <w:r w:rsidRPr="00A523D6">
        <w:rPr>
          <w:rFonts w:ascii="Times New Roman" w:hAnsi="Times New Roman" w:cs="Times New Roman"/>
          <w:sz w:val="24"/>
          <w:szCs w:val="24"/>
        </w:rPr>
        <w:t>is based on 5-year rolling mean regression</w:t>
      </w:r>
      <w:r w:rsidR="00A523D6">
        <w:rPr>
          <w:rFonts w:ascii="Times New Roman" w:hAnsi="Times New Roman" w:cs="Times New Roman"/>
          <w:sz w:val="24"/>
          <w:szCs w:val="24"/>
        </w:rPr>
        <w:t xml:space="preserve"> of inflation.</w:t>
      </w:r>
      <w:r w:rsidRPr="00A523D6">
        <w:rPr>
          <w:rFonts w:ascii="Times New Roman" w:hAnsi="Times New Roman" w:cs="Times New Roman"/>
          <w:sz w:val="24"/>
          <w:szCs w:val="24"/>
        </w:rPr>
        <w:t xml:space="preserve"> </w:t>
      </w:r>
      <w:r w:rsidR="00A523D6">
        <w:rPr>
          <w:rFonts w:ascii="Times New Roman" w:hAnsi="Times New Roman" w:cs="Times New Roman"/>
          <w:sz w:val="24"/>
          <w:szCs w:val="24"/>
        </w:rPr>
        <w:t>T</w:t>
      </w:r>
      <w:r w:rsidRPr="00A523D6">
        <w:rPr>
          <w:rFonts w:ascii="Times New Roman" w:hAnsi="Times New Roman" w:cs="Times New Roman"/>
          <w:sz w:val="24"/>
          <w:szCs w:val="24"/>
        </w:rPr>
        <w:t xml:space="preserve">he </w:t>
      </w:r>
      <w:r w:rsidR="00A523D6">
        <w:rPr>
          <w:rFonts w:ascii="Times New Roman" w:hAnsi="Times New Roman" w:cs="Times New Roman"/>
          <w:sz w:val="24"/>
          <w:szCs w:val="24"/>
        </w:rPr>
        <w:t xml:space="preserve">entire </w:t>
      </w:r>
      <w:r w:rsidRPr="00A523D6">
        <w:rPr>
          <w:rFonts w:ascii="Times New Roman" w:hAnsi="Times New Roman" w:cs="Times New Roman"/>
          <w:sz w:val="24"/>
          <w:szCs w:val="24"/>
        </w:rPr>
        <w:t xml:space="preserve">data for CPI-IW inflation and </w:t>
      </w:r>
      <w:proofErr w:type="gramStart"/>
      <w:r w:rsidRPr="00A523D6">
        <w:rPr>
          <w:rFonts w:ascii="Times New Roman" w:hAnsi="Times New Roman" w:cs="Times New Roman"/>
          <w:sz w:val="24"/>
          <w:szCs w:val="24"/>
        </w:rPr>
        <w:t>its</w:t>
      </w:r>
      <w:proofErr w:type="gramEnd"/>
      <w:r w:rsidRPr="00A523D6">
        <w:rPr>
          <w:rFonts w:ascii="Times New Roman" w:hAnsi="Times New Roman" w:cs="Times New Roman"/>
          <w:sz w:val="24"/>
          <w:szCs w:val="24"/>
        </w:rPr>
        <w:t xml:space="preserve"> disaggregates are in </w:t>
      </w:r>
      <w:r w:rsidR="0048359C" w:rsidRPr="00C82C2D">
        <w:rPr>
          <w:rFonts w:ascii="Times New Roman" w:hAnsi="Times New Roman" w:cs="Times New Roman"/>
          <w:b/>
          <w:bCs/>
          <w:i/>
          <w:iCs/>
          <w:sz w:val="24"/>
          <w:szCs w:val="24"/>
        </w:rPr>
        <w:t>CPI_IW_dis_26_02_25.dta</w:t>
      </w:r>
      <w:r w:rsidR="0048359C" w:rsidRPr="00A523D6">
        <w:rPr>
          <w:rFonts w:ascii="Times New Roman" w:hAnsi="Times New Roman" w:cs="Times New Roman"/>
          <w:sz w:val="24"/>
          <w:szCs w:val="24"/>
        </w:rPr>
        <w:t xml:space="preserve"> and the data for WPI inflation and </w:t>
      </w:r>
      <w:proofErr w:type="gramStart"/>
      <w:r w:rsidR="0048359C" w:rsidRPr="00A523D6">
        <w:rPr>
          <w:rFonts w:ascii="Times New Roman" w:hAnsi="Times New Roman" w:cs="Times New Roman"/>
          <w:sz w:val="24"/>
          <w:szCs w:val="24"/>
        </w:rPr>
        <w:t>its</w:t>
      </w:r>
      <w:proofErr w:type="gramEnd"/>
      <w:r w:rsidR="0048359C" w:rsidRPr="00A523D6">
        <w:rPr>
          <w:rFonts w:ascii="Times New Roman" w:hAnsi="Times New Roman" w:cs="Times New Roman"/>
          <w:sz w:val="24"/>
          <w:szCs w:val="24"/>
        </w:rPr>
        <w:t xml:space="preserve"> disaggregates is </w:t>
      </w:r>
      <w:proofErr w:type="gramStart"/>
      <w:r w:rsidR="0048359C" w:rsidRPr="00A523D6">
        <w:rPr>
          <w:rFonts w:ascii="Times New Roman" w:hAnsi="Times New Roman" w:cs="Times New Roman"/>
          <w:sz w:val="24"/>
          <w:szCs w:val="24"/>
        </w:rPr>
        <w:t xml:space="preserve">in </w:t>
      </w:r>
      <w:r w:rsidRPr="00A523D6">
        <w:rPr>
          <w:rFonts w:ascii="Times New Roman" w:hAnsi="Times New Roman" w:cs="Times New Roman"/>
          <w:sz w:val="24"/>
          <w:szCs w:val="24"/>
        </w:rPr>
        <w:t xml:space="preserve"> </w:t>
      </w:r>
      <w:r w:rsidR="0048359C" w:rsidRPr="00C82C2D">
        <w:rPr>
          <w:rFonts w:ascii="Times New Roman" w:hAnsi="Times New Roman" w:cs="Times New Roman"/>
          <w:b/>
          <w:bCs/>
          <w:i/>
          <w:iCs/>
          <w:sz w:val="24"/>
          <w:szCs w:val="24"/>
        </w:rPr>
        <w:t>WPI_dis_26_02_25.dta</w:t>
      </w:r>
      <w:proofErr w:type="gramEnd"/>
      <w:r w:rsidR="00A523D6" w:rsidRPr="00A523D6">
        <w:rPr>
          <w:rFonts w:ascii="Times New Roman" w:hAnsi="Times New Roman" w:cs="Times New Roman"/>
          <w:sz w:val="24"/>
          <w:szCs w:val="24"/>
        </w:rPr>
        <w:t>.</w:t>
      </w:r>
      <w:r w:rsidR="00A523D6">
        <w:rPr>
          <w:rFonts w:ascii="Times New Roman" w:hAnsi="Times New Roman" w:cs="Times New Roman"/>
          <w:sz w:val="24"/>
          <w:szCs w:val="24"/>
        </w:rPr>
        <w:t xml:space="preserve"> (Please have a look at respective labels in both the files using STATA)</w:t>
      </w:r>
    </w:p>
    <w:p w14:paraId="0B9E14E0" w14:textId="0DE782D6" w:rsidR="00851522" w:rsidRPr="00A523D6" w:rsidRDefault="0048359C" w:rsidP="00A523D6">
      <w:pPr>
        <w:spacing w:line="360" w:lineRule="auto"/>
        <w:jc w:val="both"/>
        <w:rPr>
          <w:rFonts w:ascii="Times New Roman" w:hAnsi="Times New Roman" w:cs="Times New Roman"/>
          <w:sz w:val="24"/>
          <w:szCs w:val="24"/>
        </w:rPr>
      </w:pPr>
      <w:r w:rsidRPr="00A523D6">
        <w:rPr>
          <w:rFonts w:ascii="Times New Roman" w:hAnsi="Times New Roman" w:cs="Times New Roman"/>
          <w:sz w:val="24"/>
          <w:szCs w:val="24"/>
        </w:rPr>
        <w:t xml:space="preserve">We have provided the code for disaggregate </w:t>
      </w:r>
      <w:r w:rsidR="002B1D27" w:rsidRPr="00A523D6">
        <w:rPr>
          <w:rFonts w:ascii="Times New Roman" w:hAnsi="Times New Roman" w:cs="Times New Roman"/>
          <w:sz w:val="24"/>
          <w:szCs w:val="24"/>
        </w:rPr>
        <w:t xml:space="preserve">component of </w:t>
      </w:r>
      <w:r w:rsidRPr="00A523D6">
        <w:rPr>
          <w:rFonts w:ascii="Times New Roman" w:hAnsi="Times New Roman" w:cs="Times New Roman"/>
          <w:sz w:val="24"/>
          <w:szCs w:val="24"/>
        </w:rPr>
        <w:t>WPI inflation i.e. WPI-fuel,</w:t>
      </w:r>
      <w:r w:rsidR="002B1D27" w:rsidRPr="00A523D6">
        <w:rPr>
          <w:rFonts w:ascii="Times New Roman" w:hAnsi="Times New Roman" w:cs="Times New Roman"/>
          <w:sz w:val="24"/>
          <w:szCs w:val="24"/>
        </w:rPr>
        <w:t xml:space="preserve"> in </w:t>
      </w:r>
      <w:r w:rsidR="002B1D27" w:rsidRPr="00C82C2D">
        <w:rPr>
          <w:rFonts w:ascii="Times New Roman" w:hAnsi="Times New Roman" w:cs="Times New Roman"/>
          <w:b/>
          <w:bCs/>
          <w:i/>
          <w:iCs/>
          <w:sz w:val="24"/>
          <w:szCs w:val="24"/>
        </w:rPr>
        <w:t>WPII_fuel_inflation_rolling_</w:t>
      </w:r>
      <w:proofErr w:type="gramStart"/>
      <w:r w:rsidR="002B1D27" w:rsidRPr="00C82C2D">
        <w:rPr>
          <w:rFonts w:ascii="Times New Roman" w:hAnsi="Times New Roman" w:cs="Times New Roman"/>
          <w:b/>
          <w:bCs/>
          <w:i/>
          <w:iCs/>
          <w:sz w:val="24"/>
          <w:szCs w:val="24"/>
        </w:rPr>
        <w:t>persistence.R</w:t>
      </w:r>
      <w:proofErr w:type="gramEnd"/>
      <w:r w:rsidRPr="00A523D6">
        <w:rPr>
          <w:rFonts w:ascii="Times New Roman" w:hAnsi="Times New Roman" w:cs="Times New Roman"/>
          <w:sz w:val="24"/>
          <w:szCs w:val="24"/>
        </w:rPr>
        <w:t xml:space="preserve"> which can be further edited to get the values of persistence </w:t>
      </w:r>
      <w:r w:rsidR="002B1D27" w:rsidRPr="00A523D6">
        <w:rPr>
          <w:rFonts w:ascii="Times New Roman" w:hAnsi="Times New Roman" w:cs="Times New Roman"/>
          <w:sz w:val="24"/>
          <w:szCs w:val="24"/>
        </w:rPr>
        <w:t>for both aggregates and disaggregates</w:t>
      </w:r>
      <w:r w:rsidR="00A523D6" w:rsidRPr="00A523D6">
        <w:rPr>
          <w:rFonts w:ascii="Times New Roman" w:hAnsi="Times New Roman" w:cs="Times New Roman"/>
          <w:sz w:val="24"/>
          <w:szCs w:val="24"/>
        </w:rPr>
        <w:t xml:space="preserve"> of other WPII variables</w:t>
      </w:r>
      <w:r w:rsidR="002B1D27" w:rsidRPr="00A523D6">
        <w:rPr>
          <w:rFonts w:ascii="Times New Roman" w:hAnsi="Times New Roman" w:cs="Times New Roman"/>
          <w:sz w:val="24"/>
          <w:szCs w:val="24"/>
        </w:rPr>
        <w:t>. (Please note that it takes time to perform the regression, we have added a display of 50 window as it proceeds)</w:t>
      </w:r>
    </w:p>
    <w:p w14:paraId="60ED14A2" w14:textId="54DC2828" w:rsidR="00A523D6" w:rsidRPr="00A523D6" w:rsidRDefault="00A523D6" w:rsidP="00A523D6">
      <w:pPr>
        <w:spacing w:line="360" w:lineRule="auto"/>
        <w:jc w:val="both"/>
        <w:rPr>
          <w:rFonts w:ascii="Times New Roman" w:hAnsi="Times New Roman" w:cs="Times New Roman"/>
          <w:sz w:val="24"/>
          <w:szCs w:val="24"/>
        </w:rPr>
      </w:pPr>
      <w:r w:rsidRPr="00A523D6">
        <w:rPr>
          <w:rFonts w:ascii="Times New Roman" w:hAnsi="Times New Roman" w:cs="Times New Roman"/>
          <w:sz w:val="24"/>
          <w:szCs w:val="24"/>
        </w:rPr>
        <w:lastRenderedPageBreak/>
        <w:t xml:space="preserve">Similarly, we have also provided the code for disaggregate component of CPI-IW inflation i.e. CPI-IW-fuel, in </w:t>
      </w:r>
      <w:proofErr w:type="spellStart"/>
      <w:r w:rsidRPr="00C82C2D">
        <w:rPr>
          <w:rFonts w:ascii="Times New Roman" w:hAnsi="Times New Roman" w:cs="Times New Roman"/>
          <w:b/>
          <w:bCs/>
          <w:i/>
          <w:iCs/>
          <w:sz w:val="24"/>
          <w:szCs w:val="24"/>
        </w:rPr>
        <w:t>CPI_fuel_inflation_rolling_</w:t>
      </w:r>
      <w:proofErr w:type="gramStart"/>
      <w:r w:rsidRPr="00C82C2D">
        <w:rPr>
          <w:rFonts w:ascii="Times New Roman" w:hAnsi="Times New Roman" w:cs="Times New Roman"/>
          <w:b/>
          <w:bCs/>
          <w:i/>
          <w:iCs/>
          <w:sz w:val="24"/>
          <w:szCs w:val="24"/>
        </w:rPr>
        <w:t>persistence.R</w:t>
      </w:r>
      <w:proofErr w:type="spellEnd"/>
      <w:proofErr w:type="gramEnd"/>
      <w:r>
        <w:rPr>
          <w:rFonts w:ascii="Times New Roman" w:hAnsi="Times New Roman" w:cs="Times New Roman"/>
          <w:b/>
          <w:bCs/>
          <w:sz w:val="24"/>
          <w:szCs w:val="24"/>
        </w:rPr>
        <w:t xml:space="preserve">, </w:t>
      </w:r>
      <w:r>
        <w:rPr>
          <w:rFonts w:ascii="Times New Roman" w:hAnsi="Times New Roman" w:cs="Times New Roman"/>
          <w:sz w:val="24"/>
          <w:szCs w:val="24"/>
        </w:rPr>
        <w:t>which can be further edited to get results for CPI-IW as shown in Figure 1 (for 5 years case) and Figure B1(for 7 years case)</w:t>
      </w:r>
    </w:p>
    <w:p w14:paraId="77DB51BB" w14:textId="47335D38" w:rsidR="0048359C" w:rsidRPr="00A523D6" w:rsidRDefault="00A523D6" w:rsidP="00A523D6">
      <w:pPr>
        <w:spacing w:line="360" w:lineRule="auto"/>
        <w:jc w:val="both"/>
        <w:rPr>
          <w:rFonts w:ascii="Times New Roman" w:hAnsi="Times New Roman" w:cs="Times New Roman"/>
          <w:sz w:val="24"/>
          <w:szCs w:val="24"/>
        </w:rPr>
      </w:pPr>
      <w:r w:rsidRPr="00A523D6">
        <w:rPr>
          <w:rFonts w:ascii="Times New Roman" w:hAnsi="Times New Roman" w:cs="Times New Roman"/>
          <w:sz w:val="24"/>
          <w:szCs w:val="24"/>
        </w:rPr>
        <w:t xml:space="preserve">The results for persistence using </w:t>
      </w:r>
      <w:proofErr w:type="gramStart"/>
      <w:r w:rsidRPr="00A523D6">
        <w:rPr>
          <w:rFonts w:ascii="Times New Roman" w:hAnsi="Times New Roman" w:cs="Times New Roman"/>
          <w:sz w:val="24"/>
          <w:szCs w:val="24"/>
        </w:rPr>
        <w:t>five year</w:t>
      </w:r>
      <w:proofErr w:type="gramEnd"/>
      <w:r w:rsidRPr="00A523D6">
        <w:rPr>
          <w:rFonts w:ascii="Times New Roman" w:hAnsi="Times New Roman" w:cs="Times New Roman"/>
          <w:sz w:val="24"/>
          <w:szCs w:val="24"/>
        </w:rPr>
        <w:t xml:space="preserve"> rolling regression were used in the further analysis of </w:t>
      </w:r>
      <w:proofErr w:type="gramStart"/>
      <w:r w:rsidRPr="00A523D6">
        <w:rPr>
          <w:rFonts w:ascii="Times New Roman" w:hAnsi="Times New Roman" w:cs="Times New Roman"/>
          <w:sz w:val="24"/>
          <w:szCs w:val="24"/>
        </w:rPr>
        <w:t xml:space="preserve">RWWQC </w:t>
      </w:r>
      <w:r>
        <w:rPr>
          <w:rFonts w:ascii="Times New Roman" w:hAnsi="Times New Roman" w:cs="Times New Roman"/>
          <w:sz w:val="24"/>
          <w:szCs w:val="24"/>
        </w:rPr>
        <w:t>.</w:t>
      </w:r>
      <w:proofErr w:type="gramEnd"/>
    </w:p>
    <w:p w14:paraId="1C79BFE7" w14:textId="1CFF6474" w:rsidR="00A523D6" w:rsidRPr="00A523D6" w:rsidRDefault="00A523D6" w:rsidP="00A523D6">
      <w:pPr>
        <w:spacing w:line="360" w:lineRule="auto"/>
        <w:jc w:val="both"/>
        <w:rPr>
          <w:rFonts w:ascii="Times New Roman" w:hAnsi="Times New Roman" w:cs="Times New Roman"/>
          <w:b/>
          <w:bCs/>
          <w:sz w:val="24"/>
          <w:szCs w:val="24"/>
          <w:u w:val="single"/>
        </w:rPr>
      </w:pPr>
      <w:r w:rsidRPr="00A523D6">
        <w:rPr>
          <w:rFonts w:ascii="Times New Roman" w:hAnsi="Times New Roman" w:cs="Times New Roman"/>
          <w:b/>
          <w:bCs/>
          <w:sz w:val="24"/>
          <w:szCs w:val="24"/>
          <w:u w:val="single"/>
        </w:rPr>
        <w:t xml:space="preserve">Quantile unit root results; (Table 3 and Table </w:t>
      </w:r>
      <w:proofErr w:type="gramStart"/>
      <w:r w:rsidRPr="00A523D6">
        <w:rPr>
          <w:rFonts w:ascii="Times New Roman" w:hAnsi="Times New Roman" w:cs="Times New Roman"/>
          <w:b/>
          <w:bCs/>
          <w:sz w:val="24"/>
          <w:szCs w:val="24"/>
          <w:u w:val="single"/>
        </w:rPr>
        <w:t>4</w:t>
      </w:r>
      <w:r>
        <w:rPr>
          <w:rFonts w:ascii="Times New Roman" w:hAnsi="Times New Roman" w:cs="Times New Roman"/>
          <w:b/>
          <w:bCs/>
          <w:sz w:val="24"/>
          <w:szCs w:val="24"/>
          <w:u w:val="single"/>
        </w:rPr>
        <w:t>;</w:t>
      </w:r>
      <w:r w:rsidRPr="00A523D6">
        <w:rPr>
          <w:rFonts w:ascii="Times New Roman" w:hAnsi="Times New Roman" w:cs="Times New Roman"/>
          <w:b/>
          <w:bCs/>
          <w:sz w:val="24"/>
          <w:szCs w:val="24"/>
          <w:u w:val="single"/>
        </w:rPr>
        <w:t xml:space="preserve">  also</w:t>
      </w:r>
      <w:proofErr w:type="gramEnd"/>
      <w:r w:rsidRPr="00A523D6">
        <w:rPr>
          <w:rFonts w:ascii="Times New Roman" w:hAnsi="Times New Roman" w:cs="Times New Roman"/>
          <w:b/>
          <w:bCs/>
          <w:sz w:val="24"/>
          <w:szCs w:val="24"/>
          <w:u w:val="single"/>
        </w:rPr>
        <w:t xml:space="preserve"> for Appendix Tables based on Galvao (2009) modification Tables B5-B11)</w:t>
      </w:r>
    </w:p>
    <w:p w14:paraId="07160311" w14:textId="30D9DCBC" w:rsidR="00A523D6" w:rsidRPr="00A523D6" w:rsidRDefault="00A523D6" w:rsidP="00A523D6">
      <w:pPr>
        <w:spacing w:line="360" w:lineRule="auto"/>
        <w:jc w:val="both"/>
        <w:rPr>
          <w:rFonts w:ascii="Times New Roman" w:hAnsi="Times New Roman" w:cs="Times New Roman"/>
          <w:sz w:val="24"/>
          <w:szCs w:val="24"/>
        </w:rPr>
      </w:pPr>
      <w:r w:rsidRPr="00A523D6">
        <w:rPr>
          <w:rFonts w:ascii="Times New Roman" w:hAnsi="Times New Roman" w:cs="Times New Roman"/>
          <w:sz w:val="24"/>
          <w:szCs w:val="24"/>
        </w:rPr>
        <w:t xml:space="preserve">The file named </w:t>
      </w:r>
      <w:proofErr w:type="spellStart"/>
      <w:r w:rsidRPr="00A523D6">
        <w:rPr>
          <w:rFonts w:ascii="Times New Roman" w:hAnsi="Times New Roman" w:cs="Times New Roman"/>
          <w:b/>
          <w:bCs/>
          <w:sz w:val="24"/>
          <w:szCs w:val="24"/>
        </w:rPr>
        <w:t>matlab_results_qar</w:t>
      </w:r>
      <w:proofErr w:type="spellEnd"/>
      <w:r w:rsidRPr="00A523D6">
        <w:rPr>
          <w:rFonts w:ascii="Times New Roman" w:hAnsi="Times New Roman" w:cs="Times New Roman"/>
          <w:sz w:val="24"/>
          <w:szCs w:val="24"/>
        </w:rPr>
        <w:t xml:space="preserve"> contains the </w:t>
      </w:r>
      <w:proofErr w:type="spellStart"/>
      <w:r w:rsidRPr="00A523D6">
        <w:rPr>
          <w:rFonts w:ascii="Times New Roman" w:hAnsi="Times New Roman" w:cs="Times New Roman"/>
          <w:sz w:val="24"/>
          <w:szCs w:val="24"/>
        </w:rPr>
        <w:t>Matlab</w:t>
      </w:r>
      <w:proofErr w:type="spellEnd"/>
      <w:r w:rsidRPr="00A523D6">
        <w:rPr>
          <w:rFonts w:ascii="Times New Roman" w:hAnsi="Times New Roman" w:cs="Times New Roman"/>
          <w:sz w:val="24"/>
          <w:szCs w:val="24"/>
        </w:rPr>
        <w:t xml:space="preserve"> code for performing </w:t>
      </w:r>
      <w:proofErr w:type="spellStart"/>
      <w:r w:rsidRPr="00A523D6">
        <w:rPr>
          <w:rFonts w:ascii="Times New Roman" w:hAnsi="Times New Roman" w:cs="Times New Roman"/>
          <w:sz w:val="24"/>
          <w:szCs w:val="24"/>
        </w:rPr>
        <w:t>Koenker</w:t>
      </w:r>
      <w:proofErr w:type="spellEnd"/>
      <w:r w:rsidRPr="00A523D6">
        <w:rPr>
          <w:rFonts w:ascii="Times New Roman" w:hAnsi="Times New Roman" w:cs="Times New Roman"/>
          <w:sz w:val="24"/>
          <w:szCs w:val="24"/>
        </w:rPr>
        <w:t xml:space="preserve"> and Xiao (2004) and </w:t>
      </w:r>
      <w:proofErr w:type="gramStart"/>
      <w:r w:rsidRPr="00A523D6">
        <w:rPr>
          <w:rFonts w:ascii="Times New Roman" w:hAnsi="Times New Roman" w:cs="Times New Roman"/>
          <w:sz w:val="24"/>
          <w:szCs w:val="24"/>
        </w:rPr>
        <w:t>Galvao(</w:t>
      </w:r>
      <w:proofErr w:type="gramEnd"/>
      <w:r w:rsidRPr="00A523D6">
        <w:rPr>
          <w:rFonts w:ascii="Times New Roman" w:hAnsi="Times New Roman" w:cs="Times New Roman"/>
          <w:sz w:val="24"/>
          <w:szCs w:val="24"/>
        </w:rPr>
        <w:t xml:space="preserve">2009) modification. Regimes wise inflation calculated from CPI-IW and WPI prices considering that regime </w:t>
      </w:r>
      <w:proofErr w:type="gramStart"/>
      <w:r w:rsidRPr="00A523D6">
        <w:rPr>
          <w:rFonts w:ascii="Times New Roman" w:hAnsi="Times New Roman" w:cs="Times New Roman"/>
          <w:sz w:val="24"/>
          <w:szCs w:val="24"/>
        </w:rPr>
        <w:t>are</w:t>
      </w:r>
      <w:proofErr w:type="gramEnd"/>
      <w:r w:rsidRPr="00A523D6">
        <w:rPr>
          <w:rFonts w:ascii="Times New Roman" w:hAnsi="Times New Roman" w:cs="Times New Roman"/>
          <w:sz w:val="24"/>
          <w:szCs w:val="24"/>
        </w:rPr>
        <w:t xml:space="preserve"> in files named </w:t>
      </w:r>
      <w:r w:rsidRPr="00C82C2D">
        <w:rPr>
          <w:rFonts w:ascii="Times New Roman" w:hAnsi="Times New Roman" w:cs="Times New Roman"/>
          <w:b/>
          <w:bCs/>
          <w:i/>
          <w:iCs/>
          <w:sz w:val="24"/>
          <w:szCs w:val="24"/>
        </w:rPr>
        <w:t>cpi_iw_inflation_regimewise.xls</w:t>
      </w:r>
      <w:r w:rsidRPr="00A523D6">
        <w:rPr>
          <w:rFonts w:ascii="Times New Roman" w:hAnsi="Times New Roman" w:cs="Times New Roman"/>
          <w:sz w:val="24"/>
          <w:szCs w:val="24"/>
        </w:rPr>
        <w:t xml:space="preserve"> and wpi_inflation_regimewise.xls, respectively.  We have given the code for </w:t>
      </w:r>
      <w:proofErr w:type="spellStart"/>
      <w:r w:rsidRPr="00A523D6">
        <w:rPr>
          <w:rFonts w:ascii="Times New Roman" w:hAnsi="Times New Roman" w:cs="Times New Roman"/>
          <w:sz w:val="24"/>
          <w:szCs w:val="24"/>
        </w:rPr>
        <w:t>Koenker</w:t>
      </w:r>
      <w:proofErr w:type="spellEnd"/>
      <w:r w:rsidRPr="00A523D6">
        <w:rPr>
          <w:rFonts w:ascii="Times New Roman" w:hAnsi="Times New Roman" w:cs="Times New Roman"/>
          <w:sz w:val="24"/>
          <w:szCs w:val="24"/>
        </w:rPr>
        <w:t xml:space="preserve"> and Xiao (2004) in </w:t>
      </w:r>
      <w:proofErr w:type="spellStart"/>
      <w:r w:rsidRPr="00C82C2D">
        <w:rPr>
          <w:rFonts w:ascii="Times New Roman" w:hAnsi="Times New Roman" w:cs="Times New Roman"/>
          <w:b/>
          <w:bCs/>
          <w:i/>
          <w:iCs/>
          <w:sz w:val="24"/>
          <w:szCs w:val="24"/>
        </w:rPr>
        <w:t>koenker_xiao_results_WPI.m</w:t>
      </w:r>
      <w:proofErr w:type="spellEnd"/>
      <w:r w:rsidRPr="00A523D6">
        <w:rPr>
          <w:rFonts w:ascii="Times New Roman" w:hAnsi="Times New Roman" w:cs="Times New Roman"/>
          <w:sz w:val="24"/>
          <w:szCs w:val="24"/>
        </w:rPr>
        <w:t xml:space="preserve"> for WPI and its disaggregates for the case of Multiple Indicators regime whose data is available in sheet 1 of </w:t>
      </w:r>
      <w:r w:rsidRPr="00C82C2D">
        <w:rPr>
          <w:rFonts w:ascii="Times New Roman" w:hAnsi="Times New Roman" w:cs="Times New Roman"/>
          <w:b/>
          <w:bCs/>
          <w:i/>
          <w:iCs/>
          <w:sz w:val="24"/>
          <w:szCs w:val="24"/>
        </w:rPr>
        <w:t>wpi_inflation_regimewise.xls</w:t>
      </w:r>
      <w:r w:rsidRPr="00A523D6">
        <w:rPr>
          <w:rFonts w:ascii="Times New Roman" w:hAnsi="Times New Roman" w:cs="Times New Roman"/>
          <w:sz w:val="24"/>
          <w:szCs w:val="24"/>
        </w:rPr>
        <w:t xml:space="preserve"> , to get the results for other regime, the number of sheets has to be changed accordingly in </w:t>
      </w:r>
      <w:proofErr w:type="spellStart"/>
      <w:r w:rsidRPr="00C82C2D">
        <w:rPr>
          <w:rFonts w:ascii="Times New Roman" w:hAnsi="Times New Roman" w:cs="Times New Roman"/>
          <w:b/>
          <w:bCs/>
          <w:i/>
          <w:iCs/>
          <w:sz w:val="24"/>
          <w:szCs w:val="24"/>
        </w:rPr>
        <w:t>koenker_xiao_results_WPI.m</w:t>
      </w:r>
      <w:proofErr w:type="spellEnd"/>
      <w:r w:rsidRPr="00A523D6">
        <w:rPr>
          <w:rFonts w:ascii="Times New Roman" w:hAnsi="Times New Roman" w:cs="Times New Roman"/>
          <w:sz w:val="24"/>
          <w:szCs w:val="24"/>
        </w:rPr>
        <w:t xml:space="preserve">, similarly </w:t>
      </w:r>
      <w:proofErr w:type="spellStart"/>
      <w:r w:rsidRPr="00C82C2D">
        <w:rPr>
          <w:rFonts w:ascii="Times New Roman" w:hAnsi="Times New Roman" w:cs="Times New Roman"/>
          <w:b/>
          <w:bCs/>
          <w:i/>
          <w:iCs/>
          <w:sz w:val="24"/>
          <w:szCs w:val="24"/>
        </w:rPr>
        <w:t>koenker_xiao_results_CPII_IW.m</w:t>
      </w:r>
      <w:proofErr w:type="spellEnd"/>
      <w:r w:rsidRPr="00A523D6">
        <w:rPr>
          <w:rFonts w:ascii="Times New Roman" w:hAnsi="Times New Roman" w:cs="Times New Roman"/>
          <w:sz w:val="24"/>
          <w:szCs w:val="24"/>
        </w:rPr>
        <w:t xml:space="preserve"> gives the results for Monetary Targeting regimes which is sheet 1 of the file named cpi_iw_inflation_regimewise.xls. Now for further analysis of </w:t>
      </w:r>
      <w:proofErr w:type="gramStart"/>
      <w:r w:rsidRPr="00A523D6">
        <w:rPr>
          <w:rFonts w:ascii="Times New Roman" w:hAnsi="Times New Roman" w:cs="Times New Roman"/>
          <w:sz w:val="24"/>
          <w:szCs w:val="24"/>
        </w:rPr>
        <w:t>Galvao(</w:t>
      </w:r>
      <w:proofErr w:type="gramEnd"/>
      <w:r w:rsidRPr="00A523D6">
        <w:rPr>
          <w:rFonts w:ascii="Times New Roman" w:hAnsi="Times New Roman" w:cs="Times New Roman"/>
          <w:sz w:val="24"/>
          <w:szCs w:val="24"/>
        </w:rPr>
        <w:t xml:space="preserve">2009) modification, </w:t>
      </w:r>
      <w:r w:rsidRPr="00C82C2D">
        <w:rPr>
          <w:rFonts w:ascii="Times New Roman" w:hAnsi="Times New Roman" w:cs="Times New Roman"/>
          <w:b/>
          <w:bCs/>
          <w:i/>
          <w:iCs/>
          <w:sz w:val="24"/>
          <w:szCs w:val="24"/>
        </w:rPr>
        <w:t>galvao_m3_grw_WPI_fuel_MT_regime.m</w:t>
      </w:r>
      <w:r w:rsidRPr="00A523D6">
        <w:rPr>
          <w:rFonts w:ascii="Times New Roman" w:hAnsi="Times New Roman" w:cs="Times New Roman"/>
          <w:sz w:val="24"/>
          <w:szCs w:val="24"/>
        </w:rPr>
        <w:t xml:space="preserve"> has been used, I have given the code for WPII-fuel Multiple Indicators regime, which has to be changed accordingly for other variables. </w:t>
      </w:r>
      <w:proofErr w:type="gramStart"/>
      <w:r w:rsidRPr="00A523D6">
        <w:rPr>
          <w:rFonts w:ascii="Times New Roman" w:hAnsi="Times New Roman" w:cs="Times New Roman"/>
          <w:sz w:val="24"/>
          <w:szCs w:val="24"/>
        </w:rPr>
        <w:t>Similarly</w:t>
      </w:r>
      <w:proofErr w:type="gramEnd"/>
      <w:r w:rsidRPr="00A523D6">
        <w:rPr>
          <w:rFonts w:ascii="Times New Roman" w:hAnsi="Times New Roman" w:cs="Times New Roman"/>
          <w:sz w:val="24"/>
          <w:szCs w:val="24"/>
        </w:rPr>
        <w:t xml:space="preserve"> it has been adjusted to get CPII-IW and </w:t>
      </w:r>
      <w:proofErr w:type="gramStart"/>
      <w:r w:rsidRPr="00A523D6">
        <w:rPr>
          <w:rFonts w:ascii="Times New Roman" w:hAnsi="Times New Roman" w:cs="Times New Roman"/>
          <w:sz w:val="24"/>
          <w:szCs w:val="24"/>
        </w:rPr>
        <w:t>its</w:t>
      </w:r>
      <w:proofErr w:type="gramEnd"/>
      <w:r w:rsidRPr="00A523D6">
        <w:rPr>
          <w:rFonts w:ascii="Times New Roman" w:hAnsi="Times New Roman" w:cs="Times New Roman"/>
          <w:sz w:val="24"/>
          <w:szCs w:val="24"/>
        </w:rPr>
        <w:t xml:space="preserve"> disaggregates results, please note to change the path to the sheet </w:t>
      </w:r>
      <w:r w:rsidRPr="00550020">
        <w:rPr>
          <w:rFonts w:ascii="Times New Roman" w:hAnsi="Times New Roman" w:cs="Times New Roman"/>
          <w:b/>
          <w:bCs/>
          <w:i/>
          <w:iCs/>
          <w:sz w:val="24"/>
          <w:szCs w:val="24"/>
        </w:rPr>
        <w:t>cpi_iw_inflation_regimewise.xls</w:t>
      </w:r>
      <w:r w:rsidRPr="00A523D6">
        <w:rPr>
          <w:rFonts w:ascii="Times New Roman" w:hAnsi="Times New Roman" w:cs="Times New Roman"/>
          <w:sz w:val="24"/>
          <w:szCs w:val="24"/>
        </w:rPr>
        <w:t xml:space="preserve">, for analysis related to CPII-IW, also note to change the number of </w:t>
      </w:r>
      <w:proofErr w:type="gramStart"/>
      <w:r w:rsidRPr="00A523D6">
        <w:rPr>
          <w:rFonts w:ascii="Times New Roman" w:hAnsi="Times New Roman" w:cs="Times New Roman"/>
          <w:sz w:val="24"/>
          <w:szCs w:val="24"/>
        </w:rPr>
        <w:t>sheet</w:t>
      </w:r>
      <w:proofErr w:type="gramEnd"/>
      <w:r w:rsidRPr="00A523D6">
        <w:rPr>
          <w:rFonts w:ascii="Times New Roman" w:hAnsi="Times New Roman" w:cs="Times New Roman"/>
          <w:sz w:val="24"/>
          <w:szCs w:val="24"/>
        </w:rPr>
        <w:t xml:space="preserve"> for respective regimes and column names for respective variables. </w:t>
      </w:r>
    </w:p>
    <w:p w14:paraId="7EA97C7F" w14:textId="7E7E5DF3" w:rsidR="002F41F8" w:rsidRPr="00A523D6" w:rsidRDefault="00653E06" w:rsidP="00A523D6">
      <w:pPr>
        <w:spacing w:line="360" w:lineRule="auto"/>
        <w:jc w:val="both"/>
        <w:rPr>
          <w:rFonts w:ascii="Times New Roman" w:hAnsi="Times New Roman" w:cs="Times New Roman"/>
          <w:b/>
          <w:bCs/>
          <w:sz w:val="24"/>
          <w:szCs w:val="24"/>
          <w:u w:val="single"/>
        </w:rPr>
      </w:pPr>
      <w:r w:rsidRPr="00A523D6">
        <w:rPr>
          <w:rFonts w:ascii="Times New Roman" w:hAnsi="Times New Roman" w:cs="Times New Roman"/>
          <w:b/>
          <w:bCs/>
          <w:sz w:val="24"/>
          <w:szCs w:val="24"/>
          <w:u w:val="single"/>
        </w:rPr>
        <w:t xml:space="preserve">RWWQC </w:t>
      </w:r>
      <w:r w:rsidR="00A523D6" w:rsidRPr="00A523D6">
        <w:rPr>
          <w:rFonts w:ascii="Times New Roman" w:hAnsi="Times New Roman" w:cs="Times New Roman"/>
          <w:b/>
          <w:bCs/>
          <w:sz w:val="24"/>
          <w:szCs w:val="24"/>
          <w:u w:val="single"/>
        </w:rPr>
        <w:t>(Figure 3 and Figure 4)</w:t>
      </w:r>
    </w:p>
    <w:p w14:paraId="041224D8" w14:textId="14777F42" w:rsidR="00653E06" w:rsidRPr="00A523D6" w:rsidRDefault="00653E06" w:rsidP="00A523D6">
      <w:pPr>
        <w:spacing w:line="360" w:lineRule="auto"/>
        <w:jc w:val="both"/>
        <w:rPr>
          <w:rFonts w:ascii="Times New Roman" w:hAnsi="Times New Roman" w:cs="Times New Roman"/>
          <w:sz w:val="24"/>
          <w:szCs w:val="24"/>
        </w:rPr>
      </w:pPr>
      <w:r w:rsidRPr="00A523D6">
        <w:rPr>
          <w:rFonts w:ascii="Times New Roman" w:hAnsi="Times New Roman" w:cs="Times New Roman"/>
          <w:sz w:val="24"/>
          <w:szCs w:val="24"/>
        </w:rPr>
        <w:t xml:space="preserve">The main data file for </w:t>
      </w:r>
      <w:r w:rsidR="00A523D6" w:rsidRPr="00A523D6">
        <w:rPr>
          <w:rFonts w:ascii="Times New Roman" w:hAnsi="Times New Roman" w:cs="Times New Roman"/>
          <w:sz w:val="24"/>
          <w:szCs w:val="24"/>
        </w:rPr>
        <w:t xml:space="preserve">RWWQC is the persistence generated through the rolling regression method considering five-year rolling period it is short enough to pick up the timing and impact of policy shifts. Since it takes a lot of time to generate the data, we have given the data for it in </w:t>
      </w:r>
      <w:proofErr w:type="gramStart"/>
      <w:r w:rsidR="00A523D6" w:rsidRPr="00C82C2D">
        <w:rPr>
          <w:rFonts w:ascii="Times New Roman" w:hAnsi="Times New Roman" w:cs="Times New Roman"/>
          <w:b/>
          <w:bCs/>
          <w:i/>
          <w:iCs/>
          <w:sz w:val="24"/>
          <w:szCs w:val="24"/>
        </w:rPr>
        <w:t>CPI_IW_dis_08_03_25_5yrs_persistence.dta</w:t>
      </w:r>
      <w:r w:rsidR="00A523D6" w:rsidRPr="00A523D6">
        <w:rPr>
          <w:rFonts w:ascii="Times New Roman" w:hAnsi="Times New Roman" w:cs="Times New Roman"/>
          <w:sz w:val="24"/>
          <w:szCs w:val="24"/>
        </w:rPr>
        <w:t xml:space="preserve"> ,</w:t>
      </w:r>
      <w:proofErr w:type="gramEnd"/>
      <w:r w:rsidR="00A523D6" w:rsidRPr="00A523D6">
        <w:rPr>
          <w:rFonts w:ascii="Times New Roman" w:hAnsi="Times New Roman" w:cs="Times New Roman"/>
          <w:sz w:val="24"/>
          <w:szCs w:val="24"/>
        </w:rPr>
        <w:t xml:space="preserve"> please see the labels in STATA before using it. The code for performing RWWQC analysis for different quantiles of CPII-IW-housing persistence and CPII-IW </w:t>
      </w:r>
      <w:proofErr w:type="gramStart"/>
      <w:r w:rsidR="00A523D6" w:rsidRPr="00A523D6">
        <w:rPr>
          <w:rFonts w:ascii="Times New Roman" w:hAnsi="Times New Roman" w:cs="Times New Roman"/>
          <w:sz w:val="24"/>
          <w:szCs w:val="24"/>
        </w:rPr>
        <w:t>persistence  is</w:t>
      </w:r>
      <w:proofErr w:type="gramEnd"/>
      <w:r w:rsidR="00A523D6" w:rsidRPr="00A523D6">
        <w:rPr>
          <w:rFonts w:ascii="Times New Roman" w:hAnsi="Times New Roman" w:cs="Times New Roman"/>
          <w:sz w:val="24"/>
          <w:szCs w:val="24"/>
        </w:rPr>
        <w:t xml:space="preserve"> given </w:t>
      </w:r>
      <w:proofErr w:type="spellStart"/>
      <w:r w:rsidR="00A523D6" w:rsidRPr="00550020">
        <w:rPr>
          <w:rFonts w:ascii="Times New Roman" w:hAnsi="Times New Roman" w:cs="Times New Roman"/>
          <w:b/>
          <w:bCs/>
          <w:i/>
          <w:iCs/>
          <w:sz w:val="24"/>
          <w:szCs w:val="24"/>
        </w:rPr>
        <w:t>RWWQC_</w:t>
      </w:r>
      <w:proofErr w:type="gramStart"/>
      <w:r w:rsidR="00A523D6" w:rsidRPr="00550020">
        <w:rPr>
          <w:rFonts w:ascii="Times New Roman" w:hAnsi="Times New Roman" w:cs="Times New Roman"/>
          <w:b/>
          <w:bCs/>
          <w:i/>
          <w:iCs/>
          <w:sz w:val="24"/>
          <w:szCs w:val="24"/>
        </w:rPr>
        <w:t>housing.R</w:t>
      </w:r>
      <w:proofErr w:type="spellEnd"/>
      <w:proofErr w:type="gramEnd"/>
      <w:r w:rsidR="00A523D6" w:rsidRPr="00A523D6">
        <w:rPr>
          <w:rFonts w:ascii="Times New Roman" w:hAnsi="Times New Roman" w:cs="Times New Roman"/>
          <w:sz w:val="24"/>
          <w:szCs w:val="24"/>
        </w:rPr>
        <w:t xml:space="preserve">, which need to be modified i.e. the respective names of the variables has to be considered for further analysis. </w:t>
      </w:r>
    </w:p>
    <w:p w14:paraId="05A3B9A9" w14:textId="77777777" w:rsidR="00EC38C7" w:rsidRPr="00A523D6" w:rsidRDefault="00EC38C7" w:rsidP="00A523D6">
      <w:pPr>
        <w:spacing w:line="360" w:lineRule="auto"/>
        <w:jc w:val="both"/>
        <w:rPr>
          <w:rFonts w:ascii="Times New Roman" w:hAnsi="Times New Roman" w:cs="Times New Roman"/>
          <w:sz w:val="24"/>
          <w:szCs w:val="24"/>
        </w:rPr>
      </w:pPr>
    </w:p>
    <w:p w14:paraId="5F1DB485" w14:textId="0669372F" w:rsidR="00A523D6" w:rsidRPr="00A523D6" w:rsidRDefault="00EC38C7" w:rsidP="00A523D6">
      <w:pPr>
        <w:spacing w:line="360" w:lineRule="auto"/>
        <w:jc w:val="both"/>
        <w:rPr>
          <w:rFonts w:ascii="Times New Roman" w:hAnsi="Times New Roman" w:cs="Times New Roman"/>
          <w:b/>
          <w:bCs/>
          <w:sz w:val="24"/>
          <w:szCs w:val="24"/>
          <w:u w:val="single"/>
        </w:rPr>
      </w:pPr>
      <w:r w:rsidRPr="00A523D6">
        <w:rPr>
          <w:rFonts w:ascii="Times New Roman" w:hAnsi="Times New Roman" w:cs="Times New Roman"/>
          <w:b/>
          <w:bCs/>
          <w:sz w:val="24"/>
          <w:szCs w:val="24"/>
          <w:u w:val="single"/>
        </w:rPr>
        <w:lastRenderedPageBreak/>
        <w:t>Appendix table on comparison of regime</w:t>
      </w:r>
      <w:r w:rsidR="00A523D6" w:rsidRPr="00A523D6">
        <w:rPr>
          <w:rFonts w:ascii="Times New Roman" w:hAnsi="Times New Roman" w:cs="Times New Roman"/>
          <w:b/>
          <w:bCs/>
          <w:sz w:val="24"/>
          <w:szCs w:val="24"/>
          <w:u w:val="single"/>
        </w:rPr>
        <w:t xml:space="preserve"> (Appendix Table B1 and B2)</w:t>
      </w:r>
    </w:p>
    <w:p w14:paraId="3C49478C" w14:textId="77777777" w:rsidR="00A523D6" w:rsidRDefault="00A523D6" w:rsidP="00A523D6">
      <w:pPr>
        <w:spacing w:line="360" w:lineRule="auto"/>
        <w:jc w:val="both"/>
        <w:rPr>
          <w:rFonts w:ascii="Times New Roman" w:hAnsi="Times New Roman" w:cs="Times New Roman"/>
          <w:b/>
          <w:bCs/>
          <w:sz w:val="24"/>
          <w:szCs w:val="24"/>
        </w:rPr>
      </w:pPr>
    </w:p>
    <w:p w14:paraId="71798661" w14:textId="74EDBCA3" w:rsidR="00EC38C7" w:rsidRDefault="00A523D6" w:rsidP="00A523D6">
      <w:pPr>
        <w:spacing w:line="360" w:lineRule="auto"/>
        <w:jc w:val="both"/>
        <w:rPr>
          <w:rFonts w:ascii="Times New Roman" w:hAnsi="Times New Roman" w:cs="Times New Roman"/>
          <w:sz w:val="24"/>
          <w:szCs w:val="24"/>
        </w:rPr>
      </w:pPr>
      <w:r w:rsidRPr="00C82C2D">
        <w:rPr>
          <w:rFonts w:ascii="Times New Roman" w:hAnsi="Times New Roman" w:cs="Times New Roman"/>
          <w:b/>
          <w:bCs/>
          <w:sz w:val="24"/>
          <w:szCs w:val="24"/>
        </w:rPr>
        <w:t>T</w:t>
      </w:r>
      <w:r w:rsidR="00EC38C7" w:rsidRPr="00C82C2D">
        <w:rPr>
          <w:rFonts w:ascii="Times New Roman" w:hAnsi="Times New Roman" w:cs="Times New Roman"/>
          <w:b/>
          <w:bCs/>
          <w:sz w:val="24"/>
          <w:szCs w:val="24"/>
        </w:rPr>
        <w:t>his analysis was performed in Stata 16</w:t>
      </w:r>
      <w:r w:rsidR="00EC38C7" w:rsidRPr="00A523D6">
        <w:rPr>
          <w:rFonts w:ascii="Times New Roman" w:hAnsi="Times New Roman" w:cs="Times New Roman"/>
          <w:sz w:val="24"/>
          <w:szCs w:val="24"/>
        </w:rPr>
        <w:t xml:space="preserve">; I have given the code for CPII-IW persistence </w:t>
      </w:r>
      <w:r w:rsidRPr="00A523D6">
        <w:rPr>
          <w:rFonts w:ascii="Times New Roman" w:hAnsi="Times New Roman" w:cs="Times New Roman"/>
          <w:sz w:val="24"/>
          <w:szCs w:val="24"/>
        </w:rPr>
        <w:t>for CPI_IW_dis_08_03_25_5yrs_persistence.dta</w:t>
      </w:r>
    </w:p>
    <w:p w14:paraId="1855DDDD" w14:textId="1AAFFFE7" w:rsidR="00A523D6" w:rsidRPr="00A523D6" w:rsidRDefault="00A523D6" w:rsidP="00A523D6">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p w14:paraId="13A2DFD1" w14:textId="53DC70B3" w:rsidR="00EC38C7" w:rsidRPr="00A523D6" w:rsidRDefault="00A523D6" w:rsidP="00A523D6">
      <w:pPr>
        <w:spacing w:line="360" w:lineRule="auto"/>
        <w:jc w:val="both"/>
        <w:rPr>
          <w:rFonts w:ascii="Times New Roman" w:hAnsi="Times New Roman" w:cs="Times New Roman"/>
          <w:sz w:val="24"/>
          <w:szCs w:val="24"/>
        </w:rPr>
      </w:pPr>
      <w:r>
        <w:rPr>
          <w:rFonts w:ascii="Times New Roman" w:hAnsi="Times New Roman" w:cs="Times New Roman"/>
          <w:sz w:val="24"/>
          <w:szCs w:val="24"/>
        </w:rPr>
        <w:t>u</w:t>
      </w:r>
      <w:r w:rsidR="00EC38C7" w:rsidRPr="00A523D6">
        <w:rPr>
          <w:rFonts w:ascii="Times New Roman" w:hAnsi="Times New Roman" w:cs="Times New Roman"/>
          <w:sz w:val="24"/>
          <w:szCs w:val="24"/>
        </w:rPr>
        <w:t>se</w:t>
      </w:r>
      <w:r>
        <w:rPr>
          <w:rFonts w:ascii="Times New Roman" w:hAnsi="Times New Roman" w:cs="Times New Roman"/>
          <w:sz w:val="24"/>
          <w:szCs w:val="24"/>
        </w:rPr>
        <w:t xml:space="preserve"> </w:t>
      </w:r>
      <w:r w:rsidR="00EC38C7" w:rsidRPr="00A523D6">
        <w:rPr>
          <w:rFonts w:ascii="Times New Roman" w:hAnsi="Times New Roman" w:cs="Times New Roman"/>
          <w:sz w:val="24"/>
          <w:szCs w:val="24"/>
        </w:rPr>
        <w:t>"C:\Users\YADAVINDU AJIT\Desktop\quantile_related\inflation_data_02_02_25\CPI_IW_dis_08_03_25_5yrs_persistence.dta"</w:t>
      </w:r>
    </w:p>
    <w:p w14:paraId="5BEADCB6" w14:textId="229BB762" w:rsidR="00EC38C7" w:rsidRPr="00A523D6" w:rsidRDefault="00EC38C7" w:rsidP="00A523D6">
      <w:pPr>
        <w:spacing w:line="360" w:lineRule="auto"/>
        <w:jc w:val="both"/>
        <w:rPr>
          <w:rFonts w:ascii="Times New Roman" w:hAnsi="Times New Roman" w:cs="Times New Roman"/>
          <w:sz w:val="24"/>
          <w:szCs w:val="24"/>
        </w:rPr>
      </w:pPr>
      <w:r w:rsidRPr="00A523D6">
        <w:rPr>
          <w:rFonts w:ascii="Times New Roman" w:hAnsi="Times New Roman" w:cs="Times New Roman"/>
          <w:sz w:val="24"/>
          <w:szCs w:val="24"/>
        </w:rPr>
        <w:t>tsset monthly_date</w:t>
      </w:r>
    </w:p>
    <w:p w14:paraId="618556B0" w14:textId="77777777" w:rsidR="00EC38C7" w:rsidRPr="00A523D6" w:rsidRDefault="00EC38C7" w:rsidP="00A523D6">
      <w:pPr>
        <w:spacing w:line="360" w:lineRule="auto"/>
        <w:jc w:val="both"/>
        <w:rPr>
          <w:rFonts w:ascii="Times New Roman" w:hAnsi="Times New Roman" w:cs="Times New Roman"/>
          <w:sz w:val="24"/>
          <w:szCs w:val="24"/>
        </w:rPr>
      </w:pPr>
      <w:r w:rsidRPr="00A523D6">
        <w:rPr>
          <w:rFonts w:ascii="Times New Roman" w:hAnsi="Times New Roman" w:cs="Times New Roman"/>
          <w:sz w:val="24"/>
          <w:szCs w:val="24"/>
        </w:rPr>
        <w:t xml:space="preserve">gen monetary_targeting = </w:t>
      </w:r>
      <w:proofErr w:type="gramStart"/>
      <w:r w:rsidRPr="00A523D6">
        <w:rPr>
          <w:rFonts w:ascii="Times New Roman" w:hAnsi="Times New Roman" w:cs="Times New Roman"/>
          <w:sz w:val="24"/>
          <w:szCs w:val="24"/>
        </w:rPr>
        <w:t>( monthly</w:t>
      </w:r>
      <w:proofErr w:type="gramEnd"/>
      <w:r w:rsidRPr="00A523D6">
        <w:rPr>
          <w:rFonts w:ascii="Times New Roman" w:hAnsi="Times New Roman" w:cs="Times New Roman"/>
          <w:sz w:val="24"/>
          <w:szCs w:val="24"/>
        </w:rPr>
        <w:t>_date &gt;= tm(1986m6) &amp; monthly_date &lt;= tm(1998m4))</w:t>
      </w:r>
    </w:p>
    <w:p w14:paraId="535B99A5" w14:textId="77777777" w:rsidR="00EC38C7" w:rsidRPr="00A523D6" w:rsidRDefault="00EC38C7" w:rsidP="00A523D6">
      <w:pPr>
        <w:spacing w:line="360" w:lineRule="auto"/>
        <w:jc w:val="both"/>
        <w:rPr>
          <w:rFonts w:ascii="Times New Roman" w:hAnsi="Times New Roman" w:cs="Times New Roman"/>
          <w:sz w:val="24"/>
          <w:szCs w:val="24"/>
        </w:rPr>
      </w:pPr>
      <w:r w:rsidRPr="00A523D6">
        <w:rPr>
          <w:rFonts w:ascii="Times New Roman" w:hAnsi="Times New Roman" w:cs="Times New Roman"/>
          <w:sz w:val="24"/>
          <w:szCs w:val="24"/>
        </w:rPr>
        <w:t xml:space="preserve">gen multiple_indicator = </w:t>
      </w:r>
      <w:proofErr w:type="gramStart"/>
      <w:r w:rsidRPr="00A523D6">
        <w:rPr>
          <w:rFonts w:ascii="Times New Roman" w:hAnsi="Times New Roman" w:cs="Times New Roman"/>
          <w:sz w:val="24"/>
          <w:szCs w:val="24"/>
        </w:rPr>
        <w:t>( monthly</w:t>
      </w:r>
      <w:proofErr w:type="gramEnd"/>
      <w:r w:rsidRPr="00A523D6">
        <w:rPr>
          <w:rFonts w:ascii="Times New Roman" w:hAnsi="Times New Roman" w:cs="Times New Roman"/>
          <w:sz w:val="24"/>
          <w:szCs w:val="24"/>
        </w:rPr>
        <w:t>_date &gt;= tm(1998m5) &amp; monthly_date &lt;= tm(2016m7))</w:t>
      </w:r>
    </w:p>
    <w:p w14:paraId="7C222482" w14:textId="77777777" w:rsidR="00EC38C7" w:rsidRPr="00A523D6" w:rsidRDefault="00EC38C7" w:rsidP="00A523D6">
      <w:pPr>
        <w:spacing w:line="360" w:lineRule="auto"/>
        <w:jc w:val="both"/>
        <w:rPr>
          <w:rFonts w:ascii="Times New Roman" w:hAnsi="Times New Roman" w:cs="Times New Roman"/>
          <w:sz w:val="24"/>
          <w:szCs w:val="24"/>
        </w:rPr>
      </w:pPr>
      <w:r w:rsidRPr="00A523D6">
        <w:rPr>
          <w:rFonts w:ascii="Times New Roman" w:hAnsi="Times New Roman" w:cs="Times New Roman"/>
          <w:sz w:val="24"/>
          <w:szCs w:val="24"/>
        </w:rPr>
        <w:t xml:space="preserve">gen inflation_targeting = </w:t>
      </w:r>
      <w:proofErr w:type="gramStart"/>
      <w:r w:rsidRPr="00A523D6">
        <w:rPr>
          <w:rFonts w:ascii="Times New Roman" w:hAnsi="Times New Roman" w:cs="Times New Roman"/>
          <w:sz w:val="24"/>
          <w:szCs w:val="24"/>
        </w:rPr>
        <w:t>( monthly</w:t>
      </w:r>
      <w:proofErr w:type="gramEnd"/>
      <w:r w:rsidRPr="00A523D6">
        <w:rPr>
          <w:rFonts w:ascii="Times New Roman" w:hAnsi="Times New Roman" w:cs="Times New Roman"/>
          <w:sz w:val="24"/>
          <w:szCs w:val="24"/>
        </w:rPr>
        <w:t>_date &gt;= tm(2016m8) &amp; monthly_date &lt;= tm(2023m4))</w:t>
      </w:r>
    </w:p>
    <w:p w14:paraId="15299340" w14:textId="2F0354BC" w:rsidR="00EC38C7" w:rsidRPr="00A523D6" w:rsidRDefault="00EC38C7" w:rsidP="00A523D6">
      <w:pPr>
        <w:spacing w:line="360" w:lineRule="auto"/>
        <w:jc w:val="both"/>
        <w:rPr>
          <w:rFonts w:ascii="Times New Roman" w:hAnsi="Times New Roman" w:cs="Times New Roman"/>
          <w:sz w:val="24"/>
          <w:szCs w:val="24"/>
        </w:rPr>
      </w:pPr>
      <w:r w:rsidRPr="00A523D6">
        <w:rPr>
          <w:rFonts w:ascii="Times New Roman" w:hAnsi="Times New Roman" w:cs="Times New Roman"/>
          <w:sz w:val="24"/>
          <w:szCs w:val="24"/>
        </w:rPr>
        <w:t>*Model 1 (here monthly_date is time_trend)</w:t>
      </w:r>
    </w:p>
    <w:p w14:paraId="113C001B" w14:textId="2C9641A4" w:rsidR="00EC38C7" w:rsidRPr="00A523D6" w:rsidRDefault="00EC38C7" w:rsidP="00A523D6">
      <w:pPr>
        <w:spacing w:line="360" w:lineRule="auto"/>
        <w:jc w:val="both"/>
        <w:rPr>
          <w:rFonts w:ascii="Times New Roman" w:hAnsi="Times New Roman" w:cs="Times New Roman"/>
          <w:sz w:val="24"/>
          <w:szCs w:val="24"/>
        </w:rPr>
      </w:pPr>
      <w:r w:rsidRPr="00A523D6">
        <w:rPr>
          <w:rFonts w:ascii="Times New Roman" w:hAnsi="Times New Roman" w:cs="Times New Roman"/>
          <w:sz w:val="24"/>
          <w:szCs w:val="24"/>
        </w:rPr>
        <w:t xml:space="preserve">reg </w:t>
      </w:r>
      <w:proofErr w:type="gramStart"/>
      <w:r w:rsidRPr="00A523D6">
        <w:rPr>
          <w:rFonts w:ascii="Times New Roman" w:hAnsi="Times New Roman" w:cs="Times New Roman"/>
          <w:sz w:val="24"/>
          <w:szCs w:val="24"/>
        </w:rPr>
        <w:t>cpi  multiple</w:t>
      </w:r>
      <w:proofErr w:type="gramEnd"/>
      <w:r w:rsidRPr="00A523D6">
        <w:rPr>
          <w:rFonts w:ascii="Times New Roman" w:hAnsi="Times New Roman" w:cs="Times New Roman"/>
          <w:sz w:val="24"/>
          <w:szCs w:val="24"/>
        </w:rPr>
        <w:t xml:space="preserve">_indicator monthly_date if </w:t>
      </w:r>
      <w:proofErr w:type="gramStart"/>
      <w:r w:rsidRPr="00A523D6">
        <w:rPr>
          <w:rFonts w:ascii="Times New Roman" w:hAnsi="Times New Roman" w:cs="Times New Roman"/>
          <w:sz w:val="24"/>
          <w:szCs w:val="24"/>
        </w:rPr>
        <w:t>inrange( monthly</w:t>
      </w:r>
      <w:proofErr w:type="gramEnd"/>
      <w:r w:rsidRPr="00A523D6">
        <w:rPr>
          <w:rFonts w:ascii="Times New Roman" w:hAnsi="Times New Roman" w:cs="Times New Roman"/>
          <w:sz w:val="24"/>
          <w:szCs w:val="24"/>
        </w:rPr>
        <w:t>_date, tm(1986m6</w:t>
      </w:r>
      <w:proofErr w:type="gramStart"/>
      <w:r w:rsidRPr="00A523D6">
        <w:rPr>
          <w:rFonts w:ascii="Times New Roman" w:hAnsi="Times New Roman" w:cs="Times New Roman"/>
          <w:sz w:val="24"/>
          <w:szCs w:val="24"/>
        </w:rPr>
        <w:t>),tm</w:t>
      </w:r>
      <w:proofErr w:type="gramEnd"/>
      <w:r w:rsidRPr="00A523D6">
        <w:rPr>
          <w:rFonts w:ascii="Times New Roman" w:hAnsi="Times New Roman" w:cs="Times New Roman"/>
          <w:sz w:val="24"/>
          <w:szCs w:val="24"/>
        </w:rPr>
        <w:t>(2016m8</w:t>
      </w:r>
      <w:proofErr w:type="gramStart"/>
      <w:r w:rsidRPr="00A523D6">
        <w:rPr>
          <w:rFonts w:ascii="Times New Roman" w:hAnsi="Times New Roman" w:cs="Times New Roman"/>
          <w:sz w:val="24"/>
          <w:szCs w:val="24"/>
        </w:rPr>
        <w:t>)  )</w:t>
      </w:r>
      <w:proofErr w:type="gramEnd"/>
      <w:r w:rsidRPr="00A523D6">
        <w:rPr>
          <w:rFonts w:ascii="Times New Roman" w:hAnsi="Times New Roman" w:cs="Times New Roman"/>
          <w:sz w:val="24"/>
          <w:szCs w:val="24"/>
        </w:rPr>
        <w:t>, vce(rob)</w:t>
      </w:r>
    </w:p>
    <w:p w14:paraId="75F2E3C2" w14:textId="77777777" w:rsidR="00EC38C7" w:rsidRPr="00A523D6" w:rsidRDefault="00EC38C7" w:rsidP="00A523D6">
      <w:pPr>
        <w:spacing w:line="360" w:lineRule="auto"/>
        <w:jc w:val="both"/>
        <w:rPr>
          <w:rFonts w:ascii="Times New Roman" w:hAnsi="Times New Roman" w:cs="Times New Roman"/>
          <w:sz w:val="24"/>
          <w:szCs w:val="24"/>
        </w:rPr>
      </w:pPr>
      <w:r w:rsidRPr="00A523D6">
        <w:rPr>
          <w:rFonts w:ascii="Times New Roman" w:hAnsi="Times New Roman" w:cs="Times New Roman"/>
          <w:sz w:val="24"/>
          <w:szCs w:val="24"/>
        </w:rPr>
        <w:t xml:space="preserve">reg </w:t>
      </w:r>
      <w:proofErr w:type="gramStart"/>
      <w:r w:rsidRPr="00A523D6">
        <w:rPr>
          <w:rFonts w:ascii="Times New Roman" w:hAnsi="Times New Roman" w:cs="Times New Roman"/>
          <w:sz w:val="24"/>
          <w:szCs w:val="24"/>
        </w:rPr>
        <w:t>cpi  inflation</w:t>
      </w:r>
      <w:proofErr w:type="gramEnd"/>
      <w:r w:rsidRPr="00A523D6">
        <w:rPr>
          <w:rFonts w:ascii="Times New Roman" w:hAnsi="Times New Roman" w:cs="Times New Roman"/>
          <w:sz w:val="24"/>
          <w:szCs w:val="24"/>
        </w:rPr>
        <w:t xml:space="preserve">_targeting monthly_date if </w:t>
      </w:r>
      <w:proofErr w:type="gramStart"/>
      <w:r w:rsidRPr="00A523D6">
        <w:rPr>
          <w:rFonts w:ascii="Times New Roman" w:hAnsi="Times New Roman" w:cs="Times New Roman"/>
          <w:sz w:val="24"/>
          <w:szCs w:val="24"/>
        </w:rPr>
        <w:t>inrange( monthly</w:t>
      </w:r>
      <w:proofErr w:type="gramEnd"/>
      <w:r w:rsidRPr="00A523D6">
        <w:rPr>
          <w:rFonts w:ascii="Times New Roman" w:hAnsi="Times New Roman" w:cs="Times New Roman"/>
          <w:sz w:val="24"/>
          <w:szCs w:val="24"/>
        </w:rPr>
        <w:t>_date, tm(1998m5</w:t>
      </w:r>
      <w:proofErr w:type="gramStart"/>
      <w:r w:rsidRPr="00A523D6">
        <w:rPr>
          <w:rFonts w:ascii="Times New Roman" w:hAnsi="Times New Roman" w:cs="Times New Roman"/>
          <w:sz w:val="24"/>
          <w:szCs w:val="24"/>
        </w:rPr>
        <w:t>),tm</w:t>
      </w:r>
      <w:proofErr w:type="gramEnd"/>
      <w:r w:rsidRPr="00A523D6">
        <w:rPr>
          <w:rFonts w:ascii="Times New Roman" w:hAnsi="Times New Roman" w:cs="Times New Roman"/>
          <w:sz w:val="24"/>
          <w:szCs w:val="24"/>
        </w:rPr>
        <w:t>(2023m4</w:t>
      </w:r>
      <w:proofErr w:type="gramStart"/>
      <w:r w:rsidRPr="00A523D6">
        <w:rPr>
          <w:rFonts w:ascii="Times New Roman" w:hAnsi="Times New Roman" w:cs="Times New Roman"/>
          <w:sz w:val="24"/>
          <w:szCs w:val="24"/>
        </w:rPr>
        <w:t>)  )</w:t>
      </w:r>
      <w:proofErr w:type="gramEnd"/>
      <w:r w:rsidRPr="00A523D6">
        <w:rPr>
          <w:rFonts w:ascii="Times New Roman" w:hAnsi="Times New Roman" w:cs="Times New Roman"/>
          <w:sz w:val="24"/>
          <w:szCs w:val="24"/>
        </w:rPr>
        <w:t>, vce(rob)</w:t>
      </w:r>
    </w:p>
    <w:p w14:paraId="32251955" w14:textId="757A754C" w:rsidR="00EC38C7" w:rsidRDefault="00EC38C7" w:rsidP="00A523D6">
      <w:pPr>
        <w:spacing w:line="360" w:lineRule="auto"/>
        <w:jc w:val="both"/>
        <w:rPr>
          <w:rFonts w:ascii="Times New Roman" w:hAnsi="Times New Roman" w:cs="Times New Roman"/>
          <w:sz w:val="24"/>
          <w:szCs w:val="24"/>
        </w:rPr>
      </w:pPr>
      <w:r w:rsidRPr="00A523D6">
        <w:rPr>
          <w:rFonts w:ascii="Times New Roman" w:hAnsi="Times New Roman" w:cs="Times New Roman"/>
          <w:sz w:val="24"/>
          <w:szCs w:val="24"/>
        </w:rPr>
        <w:t xml:space="preserve">reg </w:t>
      </w:r>
      <w:proofErr w:type="gramStart"/>
      <w:r w:rsidRPr="00A523D6">
        <w:rPr>
          <w:rFonts w:ascii="Times New Roman" w:hAnsi="Times New Roman" w:cs="Times New Roman"/>
          <w:sz w:val="24"/>
          <w:szCs w:val="24"/>
        </w:rPr>
        <w:t>cpi  multiple</w:t>
      </w:r>
      <w:proofErr w:type="gramEnd"/>
      <w:r w:rsidRPr="00A523D6">
        <w:rPr>
          <w:rFonts w:ascii="Times New Roman" w:hAnsi="Times New Roman" w:cs="Times New Roman"/>
          <w:sz w:val="24"/>
          <w:szCs w:val="24"/>
        </w:rPr>
        <w:t xml:space="preserve">_indicator inflation_targeting monthly_date if </w:t>
      </w:r>
      <w:proofErr w:type="gramStart"/>
      <w:r w:rsidRPr="00A523D6">
        <w:rPr>
          <w:rFonts w:ascii="Times New Roman" w:hAnsi="Times New Roman" w:cs="Times New Roman"/>
          <w:sz w:val="24"/>
          <w:szCs w:val="24"/>
        </w:rPr>
        <w:t>inrange( monthly</w:t>
      </w:r>
      <w:proofErr w:type="gramEnd"/>
      <w:r w:rsidRPr="00A523D6">
        <w:rPr>
          <w:rFonts w:ascii="Times New Roman" w:hAnsi="Times New Roman" w:cs="Times New Roman"/>
          <w:sz w:val="24"/>
          <w:szCs w:val="24"/>
        </w:rPr>
        <w:t>_</w:t>
      </w:r>
      <w:proofErr w:type="gramStart"/>
      <w:r w:rsidRPr="00A523D6">
        <w:rPr>
          <w:rFonts w:ascii="Times New Roman" w:hAnsi="Times New Roman" w:cs="Times New Roman"/>
          <w:sz w:val="24"/>
          <w:szCs w:val="24"/>
        </w:rPr>
        <w:t>date,tm</w:t>
      </w:r>
      <w:proofErr w:type="gramEnd"/>
      <w:r w:rsidRPr="00A523D6">
        <w:rPr>
          <w:rFonts w:ascii="Times New Roman" w:hAnsi="Times New Roman" w:cs="Times New Roman"/>
          <w:sz w:val="24"/>
          <w:szCs w:val="24"/>
        </w:rPr>
        <w:t>(1986m6</w:t>
      </w:r>
      <w:proofErr w:type="gramStart"/>
      <w:r w:rsidRPr="00A523D6">
        <w:rPr>
          <w:rFonts w:ascii="Times New Roman" w:hAnsi="Times New Roman" w:cs="Times New Roman"/>
          <w:sz w:val="24"/>
          <w:szCs w:val="24"/>
        </w:rPr>
        <w:t>),tm</w:t>
      </w:r>
      <w:proofErr w:type="gramEnd"/>
      <w:r w:rsidRPr="00A523D6">
        <w:rPr>
          <w:rFonts w:ascii="Times New Roman" w:hAnsi="Times New Roman" w:cs="Times New Roman"/>
          <w:sz w:val="24"/>
          <w:szCs w:val="24"/>
        </w:rPr>
        <w:t>(2023m4)), vce(rob)</w:t>
      </w:r>
    </w:p>
    <w:p w14:paraId="24EFE1EF" w14:textId="76A5795F" w:rsidR="00A523D6" w:rsidRDefault="00A523D6" w:rsidP="00A523D6">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p w14:paraId="3A8DD433" w14:textId="3917D3E4" w:rsidR="00A523D6" w:rsidRPr="0017130B" w:rsidRDefault="00A523D6" w:rsidP="00A523D6">
      <w:pPr>
        <w:spacing w:line="360" w:lineRule="auto"/>
        <w:jc w:val="both"/>
        <w:rPr>
          <w:rFonts w:ascii="Times New Roman" w:hAnsi="Times New Roman" w:cs="Times New Roman"/>
          <w:b/>
          <w:bCs/>
          <w:sz w:val="24"/>
          <w:szCs w:val="24"/>
        </w:rPr>
      </w:pPr>
      <w:r>
        <w:rPr>
          <w:rFonts w:ascii="Times New Roman" w:hAnsi="Times New Roman" w:cs="Times New Roman"/>
          <w:sz w:val="24"/>
          <w:szCs w:val="24"/>
        </w:rPr>
        <w:t xml:space="preserve">The above code is also given in </w:t>
      </w:r>
      <w:r w:rsidRPr="00C82C2D">
        <w:rPr>
          <w:rFonts w:ascii="Times New Roman" w:hAnsi="Times New Roman" w:cs="Times New Roman"/>
          <w:b/>
          <w:bCs/>
          <w:i/>
          <w:iCs/>
          <w:sz w:val="24"/>
          <w:szCs w:val="24"/>
        </w:rPr>
        <w:t>CPI_IW_regime_comparison.do file</w:t>
      </w:r>
      <w:r w:rsidRPr="0017130B">
        <w:rPr>
          <w:rFonts w:ascii="Times New Roman" w:hAnsi="Times New Roman" w:cs="Times New Roman"/>
          <w:b/>
          <w:bCs/>
          <w:sz w:val="24"/>
          <w:szCs w:val="24"/>
        </w:rPr>
        <w:t xml:space="preserve">. </w:t>
      </w:r>
    </w:p>
    <w:p w14:paraId="03D0D9AB" w14:textId="1529AE0D" w:rsidR="00EC38C7" w:rsidRPr="00A523D6" w:rsidRDefault="00A523D6" w:rsidP="00A523D6">
      <w:pPr>
        <w:spacing w:line="360" w:lineRule="auto"/>
        <w:jc w:val="both"/>
        <w:rPr>
          <w:rFonts w:ascii="Times New Roman" w:hAnsi="Times New Roman" w:cs="Times New Roman"/>
          <w:b/>
          <w:bCs/>
          <w:sz w:val="24"/>
          <w:szCs w:val="24"/>
          <w:u w:val="single"/>
        </w:rPr>
      </w:pPr>
      <w:r w:rsidRPr="00A523D6">
        <w:rPr>
          <w:rFonts w:ascii="Times New Roman" w:hAnsi="Times New Roman" w:cs="Times New Roman"/>
          <w:b/>
          <w:bCs/>
          <w:sz w:val="24"/>
          <w:szCs w:val="24"/>
          <w:u w:val="single"/>
        </w:rPr>
        <w:t>QQ Plots (Figure B3-Figure B5)</w:t>
      </w:r>
    </w:p>
    <w:p w14:paraId="3C77D66F" w14:textId="6C7A54BC" w:rsidR="00EC38C7" w:rsidRDefault="00A523D6" w:rsidP="00A523D6">
      <w:pPr>
        <w:spacing w:line="360" w:lineRule="auto"/>
        <w:jc w:val="both"/>
        <w:rPr>
          <w:rFonts w:ascii="Times New Roman" w:hAnsi="Times New Roman" w:cs="Times New Roman"/>
          <w:sz w:val="24"/>
          <w:szCs w:val="24"/>
        </w:rPr>
      </w:pPr>
      <w:r w:rsidRPr="00A523D6">
        <w:rPr>
          <w:rFonts w:ascii="Times New Roman" w:hAnsi="Times New Roman" w:cs="Times New Roman"/>
          <w:sz w:val="24"/>
          <w:szCs w:val="24"/>
        </w:rPr>
        <w:t xml:space="preserve">For </w:t>
      </w:r>
      <w:proofErr w:type="spellStart"/>
      <w:r w:rsidRPr="00A523D6">
        <w:rPr>
          <w:rFonts w:ascii="Times New Roman" w:hAnsi="Times New Roman" w:cs="Times New Roman"/>
          <w:sz w:val="24"/>
          <w:szCs w:val="24"/>
        </w:rPr>
        <w:t>qqplot</w:t>
      </w:r>
      <w:proofErr w:type="spellEnd"/>
      <w:r w:rsidRPr="00A523D6">
        <w:rPr>
          <w:rFonts w:ascii="Times New Roman" w:hAnsi="Times New Roman" w:cs="Times New Roman"/>
          <w:sz w:val="24"/>
          <w:szCs w:val="24"/>
        </w:rPr>
        <w:t xml:space="preserve"> which is given in Appendix Figure B3-Figure B5, we have given the code for WPI that is </w:t>
      </w:r>
      <w:proofErr w:type="spellStart"/>
      <w:r w:rsidRPr="00A523D6">
        <w:rPr>
          <w:rFonts w:ascii="Times New Roman" w:hAnsi="Times New Roman" w:cs="Times New Roman"/>
          <w:sz w:val="24"/>
          <w:szCs w:val="24"/>
        </w:rPr>
        <w:t>qq_plot_WPII</w:t>
      </w:r>
      <w:proofErr w:type="spellEnd"/>
      <w:r w:rsidRPr="00A523D6">
        <w:rPr>
          <w:rFonts w:ascii="Times New Roman" w:hAnsi="Times New Roman" w:cs="Times New Roman"/>
          <w:sz w:val="24"/>
          <w:szCs w:val="24"/>
        </w:rPr>
        <w:t xml:space="preserve"> for inflation data given in </w:t>
      </w:r>
      <w:r w:rsidRPr="00C82C2D">
        <w:rPr>
          <w:rFonts w:ascii="Times New Roman" w:hAnsi="Times New Roman" w:cs="Times New Roman"/>
          <w:b/>
          <w:bCs/>
          <w:i/>
          <w:iCs/>
          <w:sz w:val="24"/>
          <w:szCs w:val="24"/>
        </w:rPr>
        <w:t>WPI_dis_26_02_25.dta</w:t>
      </w:r>
      <w:r w:rsidRPr="00A523D6">
        <w:rPr>
          <w:rFonts w:ascii="Times New Roman" w:hAnsi="Times New Roman" w:cs="Times New Roman"/>
          <w:sz w:val="24"/>
          <w:szCs w:val="24"/>
        </w:rPr>
        <w:t>, it has to be changed accordingly</w:t>
      </w:r>
      <w:r>
        <w:rPr>
          <w:rFonts w:ascii="Times New Roman" w:hAnsi="Times New Roman" w:cs="Times New Roman"/>
          <w:sz w:val="24"/>
          <w:szCs w:val="24"/>
        </w:rPr>
        <w:t xml:space="preserve">, that </w:t>
      </w:r>
      <w:proofErr w:type="gramStart"/>
      <w:r>
        <w:rPr>
          <w:rFonts w:ascii="Times New Roman" w:hAnsi="Times New Roman" w:cs="Times New Roman"/>
          <w:sz w:val="24"/>
          <w:szCs w:val="24"/>
        </w:rPr>
        <w:t>is ,</w:t>
      </w:r>
      <w:proofErr w:type="gramEnd"/>
      <w:r>
        <w:rPr>
          <w:rFonts w:ascii="Times New Roman" w:hAnsi="Times New Roman" w:cs="Times New Roman"/>
          <w:sz w:val="24"/>
          <w:szCs w:val="24"/>
        </w:rPr>
        <w:t xml:space="preserve"> the path has to be defined properly</w:t>
      </w:r>
      <w:r w:rsidRPr="00A523D6">
        <w:rPr>
          <w:rFonts w:ascii="Times New Roman" w:hAnsi="Times New Roman" w:cs="Times New Roman"/>
          <w:sz w:val="24"/>
          <w:szCs w:val="24"/>
        </w:rPr>
        <w:t xml:space="preserve"> to get the plot for CPI-IW inflation and </w:t>
      </w:r>
      <w:proofErr w:type="gramStart"/>
      <w:r w:rsidRPr="00A523D6">
        <w:rPr>
          <w:rFonts w:ascii="Times New Roman" w:hAnsi="Times New Roman" w:cs="Times New Roman"/>
          <w:sz w:val="24"/>
          <w:szCs w:val="24"/>
        </w:rPr>
        <w:t>its</w:t>
      </w:r>
      <w:proofErr w:type="gramEnd"/>
      <w:r w:rsidRPr="00A523D6">
        <w:rPr>
          <w:rFonts w:ascii="Times New Roman" w:hAnsi="Times New Roman" w:cs="Times New Roman"/>
          <w:sz w:val="24"/>
          <w:szCs w:val="24"/>
        </w:rPr>
        <w:t xml:space="preserve"> disaggregates (given in </w:t>
      </w:r>
      <w:r w:rsidRPr="00C82C2D">
        <w:rPr>
          <w:rFonts w:ascii="Times New Roman" w:hAnsi="Times New Roman" w:cs="Times New Roman"/>
          <w:b/>
          <w:bCs/>
          <w:i/>
          <w:iCs/>
          <w:sz w:val="24"/>
          <w:szCs w:val="24"/>
        </w:rPr>
        <w:t>CPI_IW_dis_26_02_25.dta</w:t>
      </w:r>
      <w:r w:rsidRPr="00A523D6">
        <w:rPr>
          <w:rFonts w:ascii="Times New Roman" w:hAnsi="Times New Roman" w:cs="Times New Roman"/>
          <w:sz w:val="24"/>
          <w:szCs w:val="24"/>
        </w:rPr>
        <w:t xml:space="preserve">) and CPI-IW inflation persistence and </w:t>
      </w:r>
      <w:proofErr w:type="gramStart"/>
      <w:r w:rsidRPr="00A523D6">
        <w:rPr>
          <w:rFonts w:ascii="Times New Roman" w:hAnsi="Times New Roman" w:cs="Times New Roman"/>
          <w:sz w:val="24"/>
          <w:szCs w:val="24"/>
        </w:rPr>
        <w:t>its</w:t>
      </w:r>
      <w:proofErr w:type="gramEnd"/>
      <w:r w:rsidRPr="00A523D6">
        <w:rPr>
          <w:rFonts w:ascii="Times New Roman" w:hAnsi="Times New Roman" w:cs="Times New Roman"/>
          <w:sz w:val="24"/>
          <w:szCs w:val="24"/>
        </w:rPr>
        <w:t xml:space="preserve"> disaggregates (given in </w:t>
      </w:r>
      <w:r w:rsidRPr="00C82C2D">
        <w:rPr>
          <w:rFonts w:ascii="Times New Roman" w:hAnsi="Times New Roman" w:cs="Times New Roman"/>
          <w:b/>
          <w:bCs/>
          <w:i/>
          <w:iCs/>
          <w:sz w:val="24"/>
          <w:szCs w:val="24"/>
        </w:rPr>
        <w:t>CPI_IW_dis_08_03_25_5yrs_persistence.dta</w:t>
      </w:r>
      <w:r w:rsidRPr="00A523D6">
        <w:rPr>
          <w:rFonts w:ascii="Times New Roman" w:hAnsi="Times New Roman" w:cs="Times New Roman"/>
          <w:sz w:val="24"/>
          <w:szCs w:val="24"/>
        </w:rPr>
        <w:t>).</w:t>
      </w:r>
    </w:p>
    <w:p w14:paraId="4A12B60A" w14:textId="3840D29A" w:rsidR="00A523D6" w:rsidRPr="00A523D6" w:rsidRDefault="00A523D6" w:rsidP="00A523D6">
      <w:pPr>
        <w:spacing w:line="36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lastRenderedPageBreak/>
        <w:t>Unit root test (</w:t>
      </w:r>
      <w:r w:rsidRPr="00A523D6">
        <w:rPr>
          <w:rFonts w:ascii="Times New Roman" w:hAnsi="Times New Roman" w:cs="Times New Roman"/>
          <w:b/>
          <w:bCs/>
          <w:sz w:val="24"/>
          <w:szCs w:val="24"/>
          <w:u w:val="single"/>
        </w:rPr>
        <w:t>Table B12</w:t>
      </w:r>
      <w:r>
        <w:rPr>
          <w:rFonts w:ascii="Times New Roman" w:hAnsi="Times New Roman" w:cs="Times New Roman"/>
          <w:b/>
          <w:bCs/>
          <w:sz w:val="24"/>
          <w:szCs w:val="24"/>
          <w:u w:val="single"/>
        </w:rPr>
        <w:t>)</w:t>
      </w:r>
    </w:p>
    <w:p w14:paraId="153EB2AA" w14:textId="1F614948" w:rsidR="00A523D6" w:rsidRPr="00A523D6" w:rsidRDefault="00A523D6" w:rsidP="00A523D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unit root test has been performed in </w:t>
      </w:r>
      <w:proofErr w:type="spellStart"/>
      <w:r>
        <w:rPr>
          <w:rFonts w:ascii="Times New Roman" w:hAnsi="Times New Roman" w:cs="Times New Roman"/>
          <w:sz w:val="24"/>
          <w:szCs w:val="24"/>
        </w:rPr>
        <w:t>stata</w:t>
      </w:r>
      <w:proofErr w:type="spellEnd"/>
      <w:r>
        <w:rPr>
          <w:rFonts w:ascii="Times New Roman" w:hAnsi="Times New Roman" w:cs="Times New Roman"/>
          <w:sz w:val="24"/>
          <w:szCs w:val="24"/>
        </w:rPr>
        <w:t xml:space="preserve"> for m3_grw data which is available in </w:t>
      </w:r>
      <w:proofErr w:type="gramStart"/>
      <w:r w:rsidRPr="00C82C2D">
        <w:rPr>
          <w:rFonts w:ascii="Times New Roman" w:hAnsi="Times New Roman" w:cs="Times New Roman"/>
          <w:b/>
          <w:bCs/>
          <w:i/>
          <w:iCs/>
          <w:sz w:val="24"/>
          <w:szCs w:val="24"/>
        </w:rPr>
        <w:t>cpi_iw_inflation_regimewise.xls</w:t>
      </w:r>
      <w:r>
        <w:rPr>
          <w:rFonts w:ascii="Times New Roman" w:hAnsi="Times New Roman" w:cs="Times New Roman"/>
          <w:b/>
          <w:bCs/>
          <w:sz w:val="24"/>
          <w:szCs w:val="24"/>
        </w:rPr>
        <w:t xml:space="preserve"> </w:t>
      </w:r>
      <w:r>
        <w:rPr>
          <w:rFonts w:ascii="Times New Roman" w:hAnsi="Times New Roman" w:cs="Times New Roman"/>
          <w:sz w:val="24"/>
          <w:szCs w:val="24"/>
        </w:rPr>
        <w:t>.</w:t>
      </w:r>
      <w:proofErr w:type="gramEnd"/>
    </w:p>
    <w:sectPr w:rsidR="00A523D6" w:rsidRPr="00A523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E06"/>
    <w:rsid w:val="00024E0F"/>
    <w:rsid w:val="0017130B"/>
    <w:rsid w:val="002B1D27"/>
    <w:rsid w:val="002F41F8"/>
    <w:rsid w:val="004102E4"/>
    <w:rsid w:val="0048359C"/>
    <w:rsid w:val="00550020"/>
    <w:rsid w:val="00653E06"/>
    <w:rsid w:val="006A48D5"/>
    <w:rsid w:val="00851522"/>
    <w:rsid w:val="009A6462"/>
    <w:rsid w:val="00A523D6"/>
    <w:rsid w:val="00C82C2D"/>
    <w:rsid w:val="00EC38C7"/>
    <w:rsid w:val="00FB6DE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7DF81"/>
  <w15:chartTrackingRefBased/>
  <w15:docId w15:val="{903119E3-7651-411C-9ED0-8B7471826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3E0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53E0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53E0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53E0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53E0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53E0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53E0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53E0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53E0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3E0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53E0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53E0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53E0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53E0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53E0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53E0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53E0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53E06"/>
    <w:rPr>
      <w:rFonts w:eastAsiaTheme="majorEastAsia" w:cstheme="majorBidi"/>
      <w:color w:val="272727" w:themeColor="text1" w:themeTint="D8"/>
    </w:rPr>
  </w:style>
  <w:style w:type="paragraph" w:styleId="Title">
    <w:name w:val="Title"/>
    <w:basedOn w:val="Normal"/>
    <w:next w:val="Normal"/>
    <w:link w:val="TitleChar"/>
    <w:uiPriority w:val="10"/>
    <w:qFormat/>
    <w:rsid w:val="00653E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3E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3E0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3E0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3E06"/>
    <w:pPr>
      <w:spacing w:before="160"/>
      <w:jc w:val="center"/>
    </w:pPr>
    <w:rPr>
      <w:i/>
      <w:iCs/>
      <w:color w:val="404040" w:themeColor="text1" w:themeTint="BF"/>
    </w:rPr>
  </w:style>
  <w:style w:type="character" w:customStyle="1" w:styleId="QuoteChar">
    <w:name w:val="Quote Char"/>
    <w:basedOn w:val="DefaultParagraphFont"/>
    <w:link w:val="Quote"/>
    <w:uiPriority w:val="29"/>
    <w:rsid w:val="00653E06"/>
    <w:rPr>
      <w:i/>
      <w:iCs/>
      <w:color w:val="404040" w:themeColor="text1" w:themeTint="BF"/>
    </w:rPr>
  </w:style>
  <w:style w:type="paragraph" w:styleId="ListParagraph">
    <w:name w:val="List Paragraph"/>
    <w:basedOn w:val="Normal"/>
    <w:uiPriority w:val="34"/>
    <w:qFormat/>
    <w:rsid w:val="00653E06"/>
    <w:pPr>
      <w:ind w:left="720"/>
      <w:contextualSpacing/>
    </w:pPr>
  </w:style>
  <w:style w:type="character" w:styleId="IntenseEmphasis">
    <w:name w:val="Intense Emphasis"/>
    <w:basedOn w:val="DefaultParagraphFont"/>
    <w:uiPriority w:val="21"/>
    <w:qFormat/>
    <w:rsid w:val="00653E06"/>
    <w:rPr>
      <w:i/>
      <w:iCs/>
      <w:color w:val="2F5496" w:themeColor="accent1" w:themeShade="BF"/>
    </w:rPr>
  </w:style>
  <w:style w:type="paragraph" w:styleId="IntenseQuote">
    <w:name w:val="Intense Quote"/>
    <w:basedOn w:val="Normal"/>
    <w:next w:val="Normal"/>
    <w:link w:val="IntenseQuoteChar"/>
    <w:uiPriority w:val="30"/>
    <w:qFormat/>
    <w:rsid w:val="00653E0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53E06"/>
    <w:rPr>
      <w:i/>
      <w:iCs/>
      <w:color w:val="2F5496" w:themeColor="accent1" w:themeShade="BF"/>
    </w:rPr>
  </w:style>
  <w:style w:type="character" w:styleId="IntenseReference">
    <w:name w:val="Intense Reference"/>
    <w:basedOn w:val="DefaultParagraphFont"/>
    <w:uiPriority w:val="32"/>
    <w:qFormat/>
    <w:rsid w:val="00653E0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727549">
      <w:bodyDiv w:val="1"/>
      <w:marLeft w:val="0"/>
      <w:marRight w:val="0"/>
      <w:marTop w:val="0"/>
      <w:marBottom w:val="0"/>
      <w:divBdr>
        <w:top w:val="none" w:sz="0" w:space="0" w:color="auto"/>
        <w:left w:val="none" w:sz="0" w:space="0" w:color="auto"/>
        <w:bottom w:val="none" w:sz="0" w:space="0" w:color="auto"/>
        <w:right w:val="none" w:sz="0" w:space="0" w:color="auto"/>
      </w:divBdr>
      <w:divsChild>
        <w:div w:id="2056736148">
          <w:marLeft w:val="0"/>
          <w:marRight w:val="0"/>
          <w:marTop w:val="0"/>
          <w:marBottom w:val="0"/>
          <w:divBdr>
            <w:top w:val="none" w:sz="0" w:space="0" w:color="auto"/>
            <w:left w:val="none" w:sz="0" w:space="0" w:color="auto"/>
            <w:bottom w:val="none" w:sz="0" w:space="0" w:color="auto"/>
            <w:right w:val="none" w:sz="0" w:space="0" w:color="auto"/>
          </w:divBdr>
          <w:divsChild>
            <w:div w:id="54613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154252">
      <w:bodyDiv w:val="1"/>
      <w:marLeft w:val="0"/>
      <w:marRight w:val="0"/>
      <w:marTop w:val="0"/>
      <w:marBottom w:val="0"/>
      <w:divBdr>
        <w:top w:val="none" w:sz="0" w:space="0" w:color="auto"/>
        <w:left w:val="none" w:sz="0" w:space="0" w:color="auto"/>
        <w:bottom w:val="none" w:sz="0" w:space="0" w:color="auto"/>
        <w:right w:val="none" w:sz="0" w:space="0" w:color="auto"/>
      </w:divBdr>
      <w:divsChild>
        <w:div w:id="1072040255">
          <w:marLeft w:val="0"/>
          <w:marRight w:val="0"/>
          <w:marTop w:val="0"/>
          <w:marBottom w:val="0"/>
          <w:divBdr>
            <w:top w:val="none" w:sz="0" w:space="0" w:color="auto"/>
            <w:left w:val="none" w:sz="0" w:space="0" w:color="auto"/>
            <w:bottom w:val="none" w:sz="0" w:space="0" w:color="auto"/>
            <w:right w:val="none" w:sz="0" w:space="0" w:color="auto"/>
          </w:divBdr>
          <w:divsChild>
            <w:div w:id="188162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441116">
      <w:bodyDiv w:val="1"/>
      <w:marLeft w:val="0"/>
      <w:marRight w:val="0"/>
      <w:marTop w:val="0"/>
      <w:marBottom w:val="0"/>
      <w:divBdr>
        <w:top w:val="none" w:sz="0" w:space="0" w:color="auto"/>
        <w:left w:val="none" w:sz="0" w:space="0" w:color="auto"/>
        <w:bottom w:val="none" w:sz="0" w:space="0" w:color="auto"/>
        <w:right w:val="none" w:sz="0" w:space="0" w:color="auto"/>
      </w:divBdr>
      <w:divsChild>
        <w:div w:id="367412962">
          <w:marLeft w:val="0"/>
          <w:marRight w:val="0"/>
          <w:marTop w:val="0"/>
          <w:marBottom w:val="0"/>
          <w:divBdr>
            <w:top w:val="none" w:sz="0" w:space="0" w:color="auto"/>
            <w:left w:val="none" w:sz="0" w:space="0" w:color="auto"/>
            <w:bottom w:val="none" w:sz="0" w:space="0" w:color="auto"/>
            <w:right w:val="none" w:sz="0" w:space="0" w:color="auto"/>
          </w:divBdr>
          <w:divsChild>
            <w:div w:id="18983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21049">
      <w:bodyDiv w:val="1"/>
      <w:marLeft w:val="0"/>
      <w:marRight w:val="0"/>
      <w:marTop w:val="0"/>
      <w:marBottom w:val="0"/>
      <w:divBdr>
        <w:top w:val="none" w:sz="0" w:space="0" w:color="auto"/>
        <w:left w:val="none" w:sz="0" w:space="0" w:color="auto"/>
        <w:bottom w:val="none" w:sz="0" w:space="0" w:color="auto"/>
        <w:right w:val="none" w:sz="0" w:space="0" w:color="auto"/>
      </w:divBdr>
      <w:divsChild>
        <w:div w:id="677387212">
          <w:marLeft w:val="0"/>
          <w:marRight w:val="0"/>
          <w:marTop w:val="0"/>
          <w:marBottom w:val="0"/>
          <w:divBdr>
            <w:top w:val="none" w:sz="0" w:space="0" w:color="auto"/>
            <w:left w:val="none" w:sz="0" w:space="0" w:color="auto"/>
            <w:bottom w:val="none" w:sz="0" w:space="0" w:color="auto"/>
            <w:right w:val="none" w:sz="0" w:space="0" w:color="auto"/>
          </w:divBdr>
          <w:divsChild>
            <w:div w:id="18364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2070</TotalTime>
  <Pages>4</Pages>
  <Words>984</Words>
  <Characters>5609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Yadavindu Ajit</dc:creator>
  <cp:keywords/>
  <dc:description/>
  <cp:lastModifiedBy>Yadavindu Ajit</cp:lastModifiedBy>
  <cp:revision>5</cp:revision>
  <dcterms:created xsi:type="dcterms:W3CDTF">2025-07-22T08:47:00Z</dcterms:created>
  <dcterms:modified xsi:type="dcterms:W3CDTF">2025-07-25T11:10:00Z</dcterms:modified>
</cp:coreProperties>
</file>