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9893" w14:textId="77777777" w:rsidR="006D516E" w:rsidRPr="00ED502B" w:rsidRDefault="006D516E" w:rsidP="006D516E">
      <w:pPr>
        <w:rPr>
          <w:b/>
          <w:bCs/>
          <w:sz w:val="28"/>
          <w:szCs w:val="28"/>
        </w:rPr>
      </w:pPr>
      <w:r w:rsidRPr="00ED502B">
        <w:rPr>
          <w:b/>
          <w:bCs/>
          <w:sz w:val="28"/>
          <w:szCs w:val="28"/>
        </w:rPr>
        <w:t>Automated recognition and diagnosis of autism: state of the art</w:t>
      </w:r>
    </w:p>
    <w:p w14:paraId="4158242E" w14:textId="77777777" w:rsidR="006D516E" w:rsidRDefault="006D516E" w:rsidP="006D516E"/>
    <w:p w14:paraId="6D70DE50" w14:textId="77777777" w:rsidR="006D516E" w:rsidRPr="00ED502B" w:rsidRDefault="006D516E" w:rsidP="006D516E">
      <w:pPr>
        <w:rPr>
          <w:b/>
          <w:bCs/>
        </w:rPr>
      </w:pPr>
    </w:p>
    <w:p w14:paraId="1E0D8898" w14:textId="77777777" w:rsidR="006D516E" w:rsidRPr="00ED502B" w:rsidRDefault="006D516E" w:rsidP="006D516E">
      <w:bookmarkStart w:id="0" w:name="_sx8629onve58" w:colFirst="0" w:colLast="0"/>
      <w:bookmarkEnd w:id="0"/>
      <w:r w:rsidRPr="00ED502B">
        <w:t xml:space="preserve">Amir Valizadeh </w:t>
      </w:r>
      <w:r w:rsidRPr="00ED502B">
        <w:rPr>
          <w:vertAlign w:val="superscript"/>
        </w:rPr>
        <w:t>1</w:t>
      </w:r>
      <w:r w:rsidRPr="00ED502B">
        <w:t xml:space="preserve">, </w:t>
      </w:r>
      <w:r w:rsidRPr="00ED502B">
        <w:rPr>
          <w:u w:val="single"/>
        </w:rPr>
        <w:t>thisisamirv@gmail.com</w:t>
      </w:r>
      <w:r w:rsidRPr="00ED502B">
        <w:t xml:space="preserve">, </w:t>
      </w:r>
      <w:r w:rsidRPr="00ED502B">
        <w:rPr>
          <w:u w:val="single"/>
        </w:rPr>
        <w:t>ORCID: 0000-0001-5983-8527</w:t>
      </w:r>
    </w:p>
    <w:p w14:paraId="083DE77E" w14:textId="77777777" w:rsidR="006D516E" w:rsidRPr="00ED502B" w:rsidRDefault="006D516E" w:rsidP="006D516E">
      <w:r w:rsidRPr="00ED502B">
        <w:t xml:space="preserve">Mana Moassefi </w:t>
      </w:r>
      <w:r w:rsidRPr="00ED502B">
        <w:rPr>
          <w:vertAlign w:val="superscript"/>
        </w:rPr>
        <w:t>1</w:t>
      </w:r>
      <w:r w:rsidRPr="00ED502B">
        <w:t xml:space="preserve">, </w:t>
      </w:r>
      <w:r w:rsidRPr="00ED502B">
        <w:rPr>
          <w:u w:val="single"/>
        </w:rPr>
        <w:t>Moassefi@gmail.com</w:t>
      </w:r>
      <w:r w:rsidRPr="00ED502B">
        <w:t xml:space="preserve">, </w:t>
      </w:r>
      <w:r w:rsidRPr="00ED502B">
        <w:rPr>
          <w:u w:val="single"/>
        </w:rPr>
        <w:t>ORCID: 0000-0002-0111-7791</w:t>
      </w:r>
    </w:p>
    <w:p w14:paraId="49E6900F" w14:textId="77777777" w:rsidR="006D516E" w:rsidRPr="00ED502B" w:rsidRDefault="006D516E" w:rsidP="006D516E">
      <w:r w:rsidRPr="00ED502B">
        <w:t xml:space="preserve">Amin Nakhostin-Ansari </w:t>
      </w:r>
      <w:r w:rsidRPr="00ED502B">
        <w:rPr>
          <w:vertAlign w:val="superscript"/>
        </w:rPr>
        <w:t>2</w:t>
      </w:r>
      <w:r w:rsidRPr="00ED502B">
        <w:t xml:space="preserve">, </w:t>
      </w:r>
      <w:r w:rsidRPr="00ED502B">
        <w:rPr>
          <w:u w:val="single"/>
        </w:rPr>
        <w:t>a-nansari@alumnus.tums.ac.ir</w:t>
      </w:r>
      <w:r w:rsidRPr="00ED502B">
        <w:t xml:space="preserve">, </w:t>
      </w:r>
      <w:r w:rsidRPr="00ED502B">
        <w:rPr>
          <w:u w:val="single"/>
        </w:rPr>
        <w:t>ORCID: 0000-0002-1113-9257</w:t>
      </w:r>
    </w:p>
    <w:p w14:paraId="2D316DA3" w14:textId="77777777" w:rsidR="006D516E" w:rsidRPr="00ED502B" w:rsidRDefault="006D516E" w:rsidP="006D516E">
      <w:pPr>
        <w:rPr>
          <w:lang w:val="de-DE"/>
        </w:rPr>
      </w:pPr>
      <w:r w:rsidRPr="00ED502B">
        <w:rPr>
          <w:lang w:val="de-DE"/>
        </w:rPr>
        <w:t xml:space="preserve">Soheil Heidari Some’eh </w:t>
      </w:r>
      <w:r w:rsidRPr="00ED502B">
        <w:rPr>
          <w:vertAlign w:val="superscript"/>
          <w:lang w:val="de-DE"/>
        </w:rPr>
        <w:t>2,3</w:t>
      </w:r>
      <w:r w:rsidRPr="00ED502B">
        <w:rPr>
          <w:lang w:val="de-DE"/>
        </w:rPr>
        <w:t xml:space="preserve">, </w:t>
      </w:r>
      <w:r w:rsidRPr="00ED502B">
        <w:rPr>
          <w:u w:val="single"/>
          <w:lang w:val="de-DE"/>
        </w:rPr>
        <w:t>S-heidari@student.tums.ac.ir</w:t>
      </w:r>
      <w:r w:rsidRPr="00ED502B">
        <w:rPr>
          <w:lang w:val="de-DE"/>
        </w:rPr>
        <w:t xml:space="preserve">, </w:t>
      </w:r>
      <w:r w:rsidRPr="00ED502B">
        <w:rPr>
          <w:u w:val="single"/>
          <w:lang w:val="de-DE"/>
        </w:rPr>
        <w:t>ORCID: 0000-0002-2339-1070</w:t>
      </w:r>
    </w:p>
    <w:p w14:paraId="5C47C60D" w14:textId="77777777" w:rsidR="006D516E" w:rsidRPr="00ED502B" w:rsidRDefault="006D516E" w:rsidP="006D516E">
      <w:pPr>
        <w:rPr>
          <w:lang w:val="de-DE"/>
        </w:rPr>
      </w:pPr>
      <w:r w:rsidRPr="00ED502B">
        <w:rPr>
          <w:lang w:val="de-DE"/>
        </w:rPr>
        <w:t xml:space="preserve">Hossein Hosseini-Asl </w:t>
      </w:r>
      <w:r w:rsidRPr="00ED502B">
        <w:rPr>
          <w:vertAlign w:val="superscript"/>
          <w:lang w:val="de-DE"/>
        </w:rPr>
        <w:t>2,3</w:t>
      </w:r>
      <w:r w:rsidRPr="00ED502B">
        <w:rPr>
          <w:lang w:val="de-DE"/>
        </w:rPr>
        <w:t xml:space="preserve">, </w:t>
      </w:r>
      <w:r w:rsidRPr="00ED502B">
        <w:rPr>
          <w:u w:val="single"/>
          <w:lang w:val="de-DE"/>
        </w:rPr>
        <w:t>hoseinihocein@gmail.com</w:t>
      </w:r>
      <w:r w:rsidRPr="00ED502B">
        <w:rPr>
          <w:lang w:val="de-DE"/>
        </w:rPr>
        <w:t xml:space="preserve">, </w:t>
      </w:r>
      <w:r w:rsidRPr="00ED502B">
        <w:rPr>
          <w:u w:val="single"/>
          <w:lang w:val="de-DE"/>
        </w:rPr>
        <w:t>ORCID: 0000-0003-2753-8719</w:t>
      </w:r>
    </w:p>
    <w:p w14:paraId="4885D7A2" w14:textId="77777777" w:rsidR="006D516E" w:rsidRPr="00ED502B" w:rsidRDefault="006D516E" w:rsidP="006D516E">
      <w:pPr>
        <w:rPr>
          <w:lang w:val="de-DE"/>
        </w:rPr>
      </w:pPr>
      <w:r w:rsidRPr="00ED502B">
        <w:rPr>
          <w:lang w:val="de-DE"/>
        </w:rPr>
        <w:t xml:space="preserve">Mehrnush Saghab Torbati </w:t>
      </w:r>
      <w:r w:rsidRPr="00ED502B">
        <w:rPr>
          <w:vertAlign w:val="superscript"/>
          <w:lang w:val="de-DE"/>
        </w:rPr>
        <w:t>4</w:t>
      </w:r>
      <w:r w:rsidRPr="00ED502B">
        <w:rPr>
          <w:lang w:val="de-DE"/>
        </w:rPr>
        <w:t xml:space="preserve">, </w:t>
      </w:r>
      <w:r w:rsidRPr="00ED502B">
        <w:rPr>
          <w:u w:val="single"/>
          <w:lang w:val="de-DE"/>
        </w:rPr>
        <w:t>M.storbati@yahoo.com</w:t>
      </w:r>
      <w:r w:rsidRPr="00ED502B">
        <w:rPr>
          <w:lang w:val="de-DE"/>
        </w:rPr>
        <w:t xml:space="preserve">, </w:t>
      </w:r>
      <w:r w:rsidRPr="00ED502B">
        <w:rPr>
          <w:u w:val="single"/>
          <w:lang w:val="de-DE"/>
        </w:rPr>
        <w:t>ORCID: 0000-0003-2524-9315</w:t>
      </w:r>
    </w:p>
    <w:p w14:paraId="51AE45CE" w14:textId="77777777" w:rsidR="006D516E" w:rsidRPr="00ED502B" w:rsidRDefault="006D516E" w:rsidP="006D516E">
      <w:pPr>
        <w:rPr>
          <w:lang w:val="de-DE"/>
        </w:rPr>
      </w:pPr>
      <w:r w:rsidRPr="00ED502B">
        <w:rPr>
          <w:lang w:val="de-DE"/>
        </w:rPr>
        <w:t xml:space="preserve">Reyhaneh Aghajani </w:t>
      </w:r>
      <w:r w:rsidRPr="00ED502B">
        <w:rPr>
          <w:vertAlign w:val="superscript"/>
          <w:lang w:val="de-DE"/>
        </w:rPr>
        <w:t>2,3</w:t>
      </w:r>
      <w:r w:rsidRPr="00ED502B">
        <w:rPr>
          <w:lang w:val="de-DE"/>
        </w:rPr>
        <w:t xml:space="preserve">, </w:t>
      </w:r>
      <w:r w:rsidRPr="00ED502B">
        <w:rPr>
          <w:u w:val="single"/>
          <w:lang w:val="de-DE"/>
        </w:rPr>
        <w:t>Reyhaneh.aghajani1376@gmail.com</w:t>
      </w:r>
      <w:r w:rsidRPr="00ED502B">
        <w:rPr>
          <w:lang w:val="de-DE"/>
        </w:rPr>
        <w:t xml:space="preserve">, </w:t>
      </w:r>
      <w:r w:rsidRPr="00ED502B">
        <w:rPr>
          <w:u w:val="single"/>
          <w:lang w:val="de-DE"/>
        </w:rPr>
        <w:t>ORCID: 0000-0001-6294-6799</w:t>
      </w:r>
    </w:p>
    <w:p w14:paraId="25B8D584" w14:textId="77777777" w:rsidR="006D516E" w:rsidRPr="00ED502B" w:rsidRDefault="006D516E" w:rsidP="006D516E">
      <w:pPr>
        <w:rPr>
          <w:lang w:val="de-DE"/>
        </w:rPr>
      </w:pPr>
      <w:r w:rsidRPr="00ED502B">
        <w:rPr>
          <w:lang w:val="de-DE"/>
        </w:rPr>
        <w:t xml:space="preserve">Zahra Maleki Ghorbani </w:t>
      </w:r>
      <w:r w:rsidRPr="00ED502B">
        <w:rPr>
          <w:vertAlign w:val="superscript"/>
          <w:lang w:val="de-DE"/>
        </w:rPr>
        <w:t>2,3</w:t>
      </w:r>
      <w:r w:rsidRPr="00ED502B">
        <w:rPr>
          <w:lang w:val="de-DE"/>
        </w:rPr>
        <w:t xml:space="preserve">, </w:t>
      </w:r>
      <w:r w:rsidRPr="00ED502B">
        <w:rPr>
          <w:u w:val="single"/>
          <w:lang w:val="de-DE"/>
        </w:rPr>
        <w:t>Malmandi25@gmail.com</w:t>
      </w:r>
      <w:r w:rsidRPr="00ED502B">
        <w:rPr>
          <w:lang w:val="de-DE"/>
        </w:rPr>
        <w:t xml:space="preserve">, </w:t>
      </w:r>
      <w:r w:rsidRPr="00ED502B">
        <w:rPr>
          <w:u w:val="single"/>
          <w:lang w:val="de-DE"/>
        </w:rPr>
        <w:t>ORCID: 0000-0001-8458-2375</w:t>
      </w:r>
    </w:p>
    <w:p w14:paraId="3EE3EF16" w14:textId="77777777" w:rsidR="006D516E" w:rsidRPr="00ED502B" w:rsidRDefault="006D516E" w:rsidP="006D516E">
      <w:pPr>
        <w:rPr>
          <w:lang w:val="de-DE"/>
        </w:rPr>
      </w:pPr>
      <w:r w:rsidRPr="00ED502B">
        <w:rPr>
          <w:lang w:val="de-DE"/>
        </w:rPr>
        <w:t xml:space="preserve">Iman Menbari-Oskouie </w:t>
      </w:r>
      <w:r w:rsidRPr="00ED502B">
        <w:rPr>
          <w:vertAlign w:val="superscript"/>
          <w:lang w:val="de-DE"/>
        </w:rPr>
        <w:t>2</w:t>
      </w:r>
      <w:r w:rsidRPr="00ED502B">
        <w:rPr>
          <w:lang w:val="de-DE"/>
        </w:rPr>
        <w:t xml:space="preserve">, </w:t>
      </w:r>
      <w:r w:rsidRPr="00ED502B">
        <w:rPr>
          <w:u w:val="single"/>
          <w:lang w:val="de-DE"/>
        </w:rPr>
        <w:t>imanmenbary@gmail.com</w:t>
      </w:r>
      <w:r w:rsidRPr="00ED502B">
        <w:rPr>
          <w:lang w:val="de-DE"/>
        </w:rPr>
        <w:t xml:space="preserve">, </w:t>
      </w:r>
      <w:r w:rsidRPr="00ED502B">
        <w:rPr>
          <w:u w:val="single"/>
          <w:lang w:val="de-DE"/>
        </w:rPr>
        <w:t>ORCID: 0000-0002-5511-1512</w:t>
      </w:r>
    </w:p>
    <w:p w14:paraId="4957F96E" w14:textId="77777777" w:rsidR="006D516E" w:rsidRPr="00ED502B" w:rsidRDefault="006D516E" w:rsidP="006D516E">
      <w:pPr>
        <w:rPr>
          <w:lang w:val="de-DE"/>
        </w:rPr>
      </w:pPr>
      <w:r w:rsidRPr="00ED502B">
        <w:rPr>
          <w:lang w:val="de-DE"/>
        </w:rPr>
        <w:t xml:space="preserve">Faezeh Aghajani </w:t>
      </w:r>
      <w:r w:rsidRPr="00ED502B">
        <w:rPr>
          <w:vertAlign w:val="superscript"/>
          <w:lang w:val="de-DE"/>
        </w:rPr>
        <w:t>2,5</w:t>
      </w:r>
      <w:r w:rsidRPr="00ED502B">
        <w:rPr>
          <w:lang w:val="de-DE"/>
        </w:rPr>
        <w:t xml:space="preserve">, </w:t>
      </w:r>
      <w:r w:rsidRPr="00ED502B">
        <w:rPr>
          <w:u w:val="single"/>
          <w:lang w:val="de-DE"/>
        </w:rPr>
        <w:t>faezehaghajani.fa@gmail.com</w:t>
      </w:r>
      <w:r w:rsidRPr="00ED502B">
        <w:rPr>
          <w:lang w:val="de-DE"/>
        </w:rPr>
        <w:t xml:space="preserve">, </w:t>
      </w:r>
      <w:r w:rsidRPr="00ED502B">
        <w:rPr>
          <w:u w:val="single"/>
          <w:lang w:val="de-DE"/>
        </w:rPr>
        <w:t>ORCID: 0000-0002-9019-3904</w:t>
      </w:r>
    </w:p>
    <w:p w14:paraId="4F08D404" w14:textId="77777777" w:rsidR="006D516E" w:rsidRPr="00ED502B" w:rsidRDefault="006D516E" w:rsidP="006D516E">
      <w:r w:rsidRPr="00ED502B">
        <w:t xml:space="preserve">Alireza Mirzamohamadi </w:t>
      </w:r>
      <w:r w:rsidRPr="00ED502B">
        <w:rPr>
          <w:vertAlign w:val="superscript"/>
        </w:rPr>
        <w:t>2,3</w:t>
      </w:r>
      <w:r w:rsidRPr="00ED502B">
        <w:t xml:space="preserve">, </w:t>
      </w:r>
      <w:r w:rsidRPr="00ED502B">
        <w:rPr>
          <w:u w:val="single"/>
        </w:rPr>
        <w:t>Alimirzareza@gmail.com</w:t>
      </w:r>
      <w:r w:rsidRPr="00ED502B">
        <w:t xml:space="preserve">, </w:t>
      </w:r>
      <w:r w:rsidRPr="00ED502B">
        <w:rPr>
          <w:u w:val="single"/>
        </w:rPr>
        <w:t>ORCID: 0000-0002-6355-9851</w:t>
      </w:r>
    </w:p>
    <w:p w14:paraId="20BA7C3D" w14:textId="77777777" w:rsidR="006D516E" w:rsidRPr="00ED502B" w:rsidRDefault="006D516E" w:rsidP="006D516E">
      <w:r w:rsidRPr="00ED502B">
        <w:t xml:space="preserve">Mohammad Ghafouri </w:t>
      </w:r>
      <w:r w:rsidRPr="00ED502B">
        <w:rPr>
          <w:vertAlign w:val="superscript"/>
        </w:rPr>
        <w:t>2</w:t>
      </w:r>
      <w:r w:rsidRPr="00ED502B">
        <w:t xml:space="preserve">, </w:t>
      </w:r>
      <w:r w:rsidRPr="00ED502B">
        <w:rPr>
          <w:u w:val="single"/>
        </w:rPr>
        <w:t>mohammadghafouri1372@gmail.com</w:t>
      </w:r>
      <w:r w:rsidRPr="00ED502B">
        <w:t xml:space="preserve">, </w:t>
      </w:r>
      <w:r w:rsidRPr="00ED502B">
        <w:rPr>
          <w:u w:val="single"/>
        </w:rPr>
        <w:t>ORCID: 0000-0003-3363-9129</w:t>
      </w:r>
    </w:p>
    <w:p w14:paraId="2D3D0162" w14:textId="77777777" w:rsidR="006D516E" w:rsidRPr="00ED502B" w:rsidRDefault="006D516E" w:rsidP="006D516E">
      <w:r w:rsidRPr="00ED502B">
        <w:t xml:space="preserve">Shahriar Faghani </w:t>
      </w:r>
      <w:r w:rsidRPr="00ED502B">
        <w:rPr>
          <w:vertAlign w:val="superscript"/>
        </w:rPr>
        <w:t>6,7</w:t>
      </w:r>
      <w:r w:rsidRPr="00ED502B">
        <w:t xml:space="preserve">, </w:t>
      </w:r>
      <w:r w:rsidRPr="00ED502B">
        <w:rPr>
          <w:u w:val="single"/>
        </w:rPr>
        <w:t>Shahriar.faghani@gmail.com</w:t>
      </w:r>
      <w:r w:rsidRPr="00ED502B">
        <w:t xml:space="preserve">, </w:t>
      </w:r>
      <w:r w:rsidRPr="00ED502B">
        <w:rPr>
          <w:u w:val="single"/>
        </w:rPr>
        <w:t>ORCID: 0000-0003-3275-2971</w:t>
      </w:r>
    </w:p>
    <w:p w14:paraId="186AE28C" w14:textId="77777777" w:rsidR="006D516E" w:rsidRPr="00ED502B" w:rsidRDefault="006D516E" w:rsidP="006D516E">
      <w:r w:rsidRPr="00ED502B">
        <w:t xml:space="preserve">Amir Hossein Memari </w:t>
      </w:r>
      <w:r w:rsidRPr="00ED502B">
        <w:rPr>
          <w:vertAlign w:val="superscript"/>
        </w:rPr>
        <w:t>2</w:t>
      </w:r>
      <w:r w:rsidRPr="00ED502B">
        <w:t xml:space="preserve">, </w:t>
      </w:r>
      <w:r w:rsidRPr="00ED502B">
        <w:rPr>
          <w:u w:val="single"/>
        </w:rPr>
        <w:t>memari_ah@tums.ac.ir</w:t>
      </w:r>
      <w:r w:rsidRPr="00ED502B">
        <w:t xml:space="preserve">, </w:t>
      </w:r>
      <w:r w:rsidRPr="00ED502B">
        <w:rPr>
          <w:u w:val="single"/>
        </w:rPr>
        <w:t>ORCID: 0000-0002-9639-415X</w:t>
      </w:r>
    </w:p>
    <w:p w14:paraId="5781D572" w14:textId="77777777" w:rsidR="006D516E" w:rsidRPr="00ED502B" w:rsidRDefault="006D516E" w:rsidP="006D516E"/>
    <w:p w14:paraId="2AE66649" w14:textId="77777777" w:rsidR="006D516E" w:rsidRPr="00ED502B" w:rsidRDefault="006D516E" w:rsidP="006D516E">
      <w:pPr>
        <w:rPr>
          <w:b/>
        </w:rPr>
      </w:pPr>
      <w:r w:rsidRPr="00ED502B">
        <w:rPr>
          <w:b/>
        </w:rPr>
        <w:t>Affiliations:</w:t>
      </w:r>
    </w:p>
    <w:p w14:paraId="63EEB943" w14:textId="77777777" w:rsidR="006D516E" w:rsidRPr="00ED502B" w:rsidRDefault="006D516E" w:rsidP="006D516E">
      <w:r w:rsidRPr="00ED502B">
        <w:t>1. Neuroscience Institute, Tehran University of Medical Sciences, Tehran, Iran, PO: 1419733141</w:t>
      </w:r>
    </w:p>
    <w:p w14:paraId="584628C3" w14:textId="77777777" w:rsidR="006D516E" w:rsidRPr="00ED502B" w:rsidRDefault="006D516E" w:rsidP="006D516E">
      <w:r w:rsidRPr="00ED502B">
        <w:t>2. Sports Medicine Research Center, Neuroscience Institute, Tehran University of Medical Sciences, Tehran, Iran, PO: 14395578</w:t>
      </w:r>
    </w:p>
    <w:p w14:paraId="1696B07C" w14:textId="77777777" w:rsidR="006D516E" w:rsidRPr="00ED502B" w:rsidRDefault="006D516E" w:rsidP="006D516E">
      <w:r w:rsidRPr="00ED502B">
        <w:t>3. Students' Scientific Research Center, Tehran University of Medical Sciences, Tehran, Iran, PO: 1417755331</w:t>
      </w:r>
    </w:p>
    <w:p w14:paraId="2DFD5140" w14:textId="77777777" w:rsidR="006D516E" w:rsidRPr="00ED502B" w:rsidRDefault="006D516E" w:rsidP="006D516E">
      <w:r w:rsidRPr="00ED502B">
        <w:t>4. Islamic Azad University of Zahedan, Zahedan, Iran, PO: 9816743545</w:t>
      </w:r>
    </w:p>
    <w:p w14:paraId="6A22D3AC" w14:textId="77777777" w:rsidR="006D516E" w:rsidRPr="00ED502B" w:rsidRDefault="006D516E" w:rsidP="006D516E">
      <w:r w:rsidRPr="00ED502B">
        <w:t>5. Research Development Center, Arash Women's Hospital, Tehran University of Medical Sciences, Tehran, Iran, PO: 14695542</w:t>
      </w:r>
    </w:p>
    <w:p w14:paraId="551F5C01" w14:textId="77777777" w:rsidR="006D516E" w:rsidRPr="00ED502B" w:rsidRDefault="006D516E" w:rsidP="006D516E">
      <w:r w:rsidRPr="00ED502B">
        <w:t>6. Shariati Hospital, Department of Radiology, Tehran University of Medical Sciences, Tehran, Iran, PO: 1411713135</w:t>
      </w:r>
    </w:p>
    <w:p w14:paraId="2F196922" w14:textId="77777777" w:rsidR="006D516E" w:rsidRPr="00ED502B" w:rsidRDefault="006D516E" w:rsidP="006D516E">
      <w:r w:rsidRPr="00ED502B">
        <w:t>7. Interdisciplinary Neuroscience Research Program (INRP), Tehran University of Medical Sciences, Tehran, Iran, PO: 1416634793</w:t>
      </w:r>
    </w:p>
    <w:p w14:paraId="7CE2FDDD" w14:textId="77777777" w:rsidR="006D516E" w:rsidRPr="00ED502B" w:rsidRDefault="006D516E" w:rsidP="006D516E"/>
    <w:p w14:paraId="2B31F030" w14:textId="77777777" w:rsidR="006D516E" w:rsidRPr="00CE04FB" w:rsidRDefault="006D516E" w:rsidP="006D516E">
      <w:pPr>
        <w:rPr>
          <w:b/>
          <w:bCs/>
        </w:rPr>
      </w:pPr>
      <w:bookmarkStart w:id="1" w:name="_yklo1dm0fq9" w:colFirst="0" w:colLast="0"/>
      <w:bookmarkEnd w:id="1"/>
      <w:r w:rsidRPr="00CE04FB">
        <w:rPr>
          <w:b/>
          <w:bCs/>
        </w:rPr>
        <w:t>Contact</w:t>
      </w:r>
      <w:r>
        <w:rPr>
          <w:b/>
          <w:bCs/>
        </w:rPr>
        <w:t>:</w:t>
      </w:r>
    </w:p>
    <w:p w14:paraId="35D8204E" w14:textId="77777777" w:rsidR="006D516E" w:rsidRPr="00945928" w:rsidRDefault="006D516E" w:rsidP="006D516E">
      <w:pPr>
        <w:rPr>
          <w:rtl/>
          <w:lang w:bidi="fa-IR"/>
        </w:rPr>
      </w:pPr>
      <w:r w:rsidRPr="00945928">
        <w:t>Dr. Amir Hossein Memari</w:t>
      </w:r>
    </w:p>
    <w:p w14:paraId="3F5C1306" w14:textId="77777777" w:rsidR="006D516E" w:rsidRPr="00945928" w:rsidRDefault="006D516E" w:rsidP="006D516E">
      <w:r w:rsidRPr="00945928">
        <w:t>Address: Sports Medicine Research Center</w:t>
      </w:r>
      <w:r>
        <w:t>,</w:t>
      </w:r>
      <w:r w:rsidRPr="00945928">
        <w:t xml:space="preserve"> District 6, Gisha Bridge, Jalal-e-Al-e-Ahmad Hwy, No. 7</w:t>
      </w:r>
      <w:r>
        <w:t xml:space="preserve">, </w:t>
      </w:r>
      <w:r w:rsidRPr="00945928">
        <w:t>Tehran, Tehran</w:t>
      </w:r>
      <w:r>
        <w:t xml:space="preserve"> </w:t>
      </w:r>
      <w:r w:rsidRPr="00945928">
        <w:t>Provinc</w:t>
      </w:r>
      <w:r>
        <w:t>e,</w:t>
      </w:r>
      <w:r w:rsidRPr="00945928">
        <w:t xml:space="preserve"> Iran,</w:t>
      </w:r>
      <w:r>
        <w:t xml:space="preserve"> PO: </w:t>
      </w:r>
      <w:r w:rsidRPr="00541498">
        <w:t>14395578</w:t>
      </w:r>
    </w:p>
    <w:p w14:paraId="4A5299FB" w14:textId="77777777" w:rsidR="006D516E" w:rsidRDefault="006D516E" w:rsidP="006D516E">
      <w:r w:rsidRPr="00945928">
        <w:t xml:space="preserve">Phone: 0982188630227; Fax: 0982188003539; Email: </w:t>
      </w:r>
      <w:r w:rsidRPr="00CE6731">
        <w:rPr>
          <w:rFonts w:ascii="Verdana" w:hAnsi="Verdana"/>
          <w:sz w:val="21"/>
          <w:szCs w:val="21"/>
        </w:rPr>
        <w:t>memari_ah@tums.ac.ir</w:t>
      </w:r>
    </w:p>
    <w:p w14:paraId="680CFA0B" w14:textId="77777777" w:rsidR="001C2F2B" w:rsidRDefault="001C2F2B">
      <w:pPr>
        <w:rPr>
          <w:rFonts w:asciiTheme="minorBidi" w:eastAsiaTheme="majorEastAsia" w:hAnsiTheme="minorBidi"/>
          <w:kern w:val="0"/>
          <w:sz w:val="40"/>
          <w:szCs w:val="40"/>
          <w14:ligatures w14:val="none"/>
        </w:rPr>
      </w:pPr>
      <w:r>
        <w:br w:type="page"/>
      </w:r>
    </w:p>
    <w:p w14:paraId="01D88D32" w14:textId="349AA093" w:rsidR="00CE4EE4" w:rsidRPr="00BC6476" w:rsidRDefault="001C2F2B" w:rsidP="001C2F2B">
      <w:pPr>
        <w:pStyle w:val="berschrift1"/>
      </w:pPr>
      <w:r>
        <w:lastRenderedPageBreak/>
        <w:t>S</w:t>
      </w:r>
      <w:r w:rsidRPr="001C2F2B">
        <w:t xml:space="preserve">upplementary </w:t>
      </w:r>
      <w:r w:rsidR="003B0630">
        <w:t>M</w:t>
      </w:r>
      <w:r w:rsidRPr="001C2F2B">
        <w:t>aterial</w:t>
      </w:r>
      <w:r>
        <w:t xml:space="preserve"> </w:t>
      </w:r>
      <w:r w:rsidR="00CE4EE4">
        <w:t>3</w:t>
      </w:r>
      <w:r w:rsidR="00CE4EE4" w:rsidRPr="008D2DA3">
        <w:t xml:space="preserve">: </w:t>
      </w:r>
      <w:r w:rsidR="00CE4EE4" w:rsidRPr="00CE4EE4">
        <w:t>Results of SCS meta-analyses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430"/>
        <w:gridCol w:w="652"/>
        <w:gridCol w:w="505"/>
        <w:gridCol w:w="679"/>
        <w:gridCol w:w="975"/>
        <w:gridCol w:w="975"/>
        <w:gridCol w:w="4992"/>
        <w:gridCol w:w="668"/>
        <w:gridCol w:w="521"/>
        <w:gridCol w:w="679"/>
        <w:gridCol w:w="991"/>
        <w:gridCol w:w="496"/>
        <w:gridCol w:w="496"/>
      </w:tblGrid>
      <w:tr w:rsidR="00CE4EE4" w14:paraId="71357D0A" w14:textId="77777777" w:rsidTr="000E0103">
        <w:trPr>
          <w:trHeight w:val="144"/>
        </w:trPr>
        <w:tc>
          <w:tcPr>
            <w:tcW w:w="0" w:type="auto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0678D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b/>
                <w:bCs/>
                <w:sz w:val="12"/>
                <w:szCs w:val="12"/>
              </w:rPr>
              <w:t>Feature set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174F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#</w:t>
            </w:r>
            <w:r w:rsidRPr="002663D5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</w:t>
            </w:r>
            <w:r w:rsidRPr="002663D5">
              <w:rPr>
                <w:b/>
                <w:bCs/>
                <w:sz w:val="12"/>
                <w:szCs w:val="12"/>
              </w:rPr>
              <w:t>tudies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14BB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3033CFA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Acc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3124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SCS</w:t>
            </w:r>
            <w:r w:rsidRPr="002663D5">
              <w:rPr>
                <w:b/>
                <w:bCs/>
                <w:sz w:val="12"/>
                <w:szCs w:val="12"/>
              </w:rPr>
              <w:t xml:space="preserve"> (95% CI)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right w:val="nil"/>
            </w:tcBorders>
            <w:vAlign w:val="center"/>
          </w:tcPr>
          <w:p w14:paraId="46D07C3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2"/>
                <w:szCs w:val="12"/>
              </w:rPr>
            </w:pPr>
            <w:r w:rsidRPr="002663D5">
              <w:rPr>
                <w:b/>
                <w:bCs/>
                <w:sz w:val="12"/>
                <w:szCs w:val="12"/>
              </w:rPr>
              <w:t>Feature set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4739343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#</w:t>
            </w:r>
            <w:r w:rsidRPr="002663D5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</w:t>
            </w:r>
            <w:r w:rsidRPr="002663D5">
              <w:rPr>
                <w:b/>
                <w:bCs/>
                <w:sz w:val="12"/>
                <w:szCs w:val="12"/>
              </w:rPr>
              <w:t>tudies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78945E8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6EFBE86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Acc</w:t>
            </w:r>
          </w:p>
        </w:tc>
        <w:tc>
          <w:tcPr>
            <w:tcW w:w="0" w:type="auto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110165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SCS</w:t>
            </w:r>
            <w:r w:rsidRPr="002663D5">
              <w:rPr>
                <w:b/>
                <w:bCs/>
                <w:sz w:val="12"/>
                <w:szCs w:val="12"/>
              </w:rPr>
              <w:t xml:space="preserve"> (95% CI)</w:t>
            </w:r>
          </w:p>
        </w:tc>
      </w:tr>
      <w:tr w:rsidR="00CE4EE4" w14:paraId="3E0EDAAF" w14:textId="77777777" w:rsidTr="000E0103">
        <w:trPr>
          <w:trHeight w:val="144"/>
        </w:trPr>
        <w:tc>
          <w:tcPr>
            <w:tcW w:w="0" w:type="auto"/>
            <w:vMerge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AD162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F740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3A2DD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18" w:space="0" w:color="auto"/>
              <w:right w:val="nil"/>
            </w:tcBorders>
          </w:tcPr>
          <w:p w14:paraId="7CEBBC1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BCD5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08C2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Spe</w:t>
            </w:r>
          </w:p>
        </w:tc>
        <w:tc>
          <w:tcPr>
            <w:tcW w:w="0" w:type="auto"/>
            <w:vMerge/>
            <w:tcBorders>
              <w:bottom w:val="single" w:sz="18" w:space="0" w:color="auto"/>
              <w:right w:val="nil"/>
            </w:tcBorders>
          </w:tcPr>
          <w:p w14:paraId="69AD3AAF" w14:textId="77777777" w:rsidR="00CE4EE4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18" w:space="0" w:color="auto"/>
              <w:right w:val="nil"/>
            </w:tcBorders>
          </w:tcPr>
          <w:p w14:paraId="35B14436" w14:textId="77777777" w:rsidR="00CE4EE4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18" w:space="0" w:color="auto"/>
              <w:right w:val="nil"/>
            </w:tcBorders>
          </w:tcPr>
          <w:p w14:paraId="6C929006" w14:textId="77777777" w:rsidR="00CE4EE4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4DAC302A" w14:textId="77777777" w:rsidR="00CE4EE4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1C08A01" w14:textId="77777777" w:rsidR="00CE4EE4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Sen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27B44E5" w14:textId="77777777" w:rsidR="00CE4EE4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Spe</w:t>
            </w:r>
          </w:p>
        </w:tc>
      </w:tr>
      <w:tr w:rsidR="00CE4EE4" w14:paraId="1D2E9480" w14:textId="77777777" w:rsidTr="000E0103">
        <w:trPr>
          <w:gridAfter w:val="1"/>
          <w:trHeight w:val="144"/>
        </w:trPr>
        <w:tc>
          <w:tcPr>
            <w:tcW w:w="0" w:type="auto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4F14" w14:textId="77777777" w:rsidR="00CE4EE4" w:rsidRPr="002663D5" w:rsidRDefault="00CE4EE4" w:rsidP="000E0103">
            <w:pPr>
              <w:widowControl w:val="0"/>
              <w:pBdr>
                <w:top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  <w:r w:rsidRPr="002663D5">
              <w:rPr>
                <w:b/>
                <w:bCs/>
                <w:sz w:val="12"/>
                <w:szCs w:val="12"/>
              </w:rPr>
              <w:t>rs-fMRI</w:t>
            </w:r>
          </w:p>
        </w:tc>
      </w:tr>
      <w:tr w:rsidR="00CE4EE4" w:rsidRPr="00183D59" w14:paraId="13CC58B6" w14:textId="77777777" w:rsidTr="000E0103">
        <w:trPr>
          <w:trHeight w:val="144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3AB0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3D fMRI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3D0D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F26D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F1C712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81-94.7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EC39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2980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41A011E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Non-oscillatory connectivity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DB830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3EF25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72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DE4006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F0082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754B0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183D59" w14:paraId="2A32FB9F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3F9B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Dynamic functional connectivity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E97E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7216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A9898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E6F9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167C6A">
              <w:rPr>
                <w:sz w:val="12"/>
                <w:szCs w:val="12"/>
              </w:rPr>
              <w:t>0.74 (0.67</w:t>
            </w:r>
            <w:r>
              <w:rPr>
                <w:sz w:val="12"/>
                <w:szCs w:val="12"/>
              </w:rPr>
              <w:t>-</w:t>
            </w:r>
            <w:r w:rsidRPr="00167C6A">
              <w:rPr>
                <w:sz w:val="12"/>
                <w:szCs w:val="12"/>
              </w:rPr>
              <w:t>0.79)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BC26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167C6A">
              <w:rPr>
                <w:sz w:val="12"/>
                <w:szCs w:val="12"/>
              </w:rPr>
              <w:t>0.74 (0.68-0.79)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26BCEAD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Normalized image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8B022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DE017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EAD24D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92A3ED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7674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183D59" w14:paraId="39AC13A0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BC5E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Effective connectivity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D8CD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11EE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BBF8B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69-87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121B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CA1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087383B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Power spectral density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90AF2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9CB42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B70F9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92-96.2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DEA14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EC15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183D59" w14:paraId="31E0C483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9C5F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 xml:space="preserve">Graph </w:t>
            </w:r>
            <w:r>
              <w:rPr>
                <w:sz w:val="12"/>
                <w:szCs w:val="12"/>
              </w:rPr>
              <w:t>metrics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CF46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881B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11913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05E83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AFE9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167C6A">
              <w:rPr>
                <w:sz w:val="12"/>
                <w:szCs w:val="12"/>
              </w:rPr>
              <w:t>0.74 (0.69-0.78)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5DAE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5A44E7">
              <w:rPr>
                <w:sz w:val="12"/>
                <w:szCs w:val="12"/>
              </w:rPr>
              <w:t>0.69 (0.64-0.74)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33DC681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ROI-based functional connectivity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9180A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01B27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28DF6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0FD15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167C6A">
              <w:rPr>
                <w:sz w:val="12"/>
                <w:szCs w:val="12"/>
              </w:rPr>
              <w:t>0.74 (0.69-0.79)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E6BF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167C6A">
              <w:rPr>
                <w:sz w:val="12"/>
                <w:szCs w:val="12"/>
              </w:rPr>
              <w:t>0.76 (0.71-0.81)</w:t>
            </w:r>
          </w:p>
        </w:tc>
      </w:tr>
      <w:tr w:rsidR="00CE4EE4" w:rsidRPr="00183D59" w14:paraId="13B3CB26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FB10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 xml:space="preserve">Graph </w:t>
            </w:r>
            <w:r>
              <w:rPr>
                <w:sz w:val="12"/>
                <w:szCs w:val="12"/>
              </w:rPr>
              <w:t>metrics</w:t>
            </w:r>
            <w:r w:rsidRPr="002663D5">
              <w:rPr>
                <w:sz w:val="12"/>
                <w:szCs w:val="12"/>
              </w:rPr>
              <w:t xml:space="preserve"> + </w:t>
            </w:r>
            <w:r>
              <w:rPr>
                <w:sz w:val="12"/>
                <w:szCs w:val="12"/>
              </w:rPr>
              <w:t>Clinical 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3DE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22FF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862D0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744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DA2E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0B0E4D3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ROI-based functional connectivity + Amplitude of low-frequency fluctuation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B5B2D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99C25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C2135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6DF61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663E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183D59" w14:paraId="14CFC860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51AB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High-order functional connectivity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DC062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A3F8D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54D6C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68.8-81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10A0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A980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5D97AE3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 xml:space="preserve">ROI-based functional connectivity + </w:t>
            </w:r>
            <w:r>
              <w:rPr>
                <w:sz w:val="12"/>
                <w:szCs w:val="12"/>
              </w:rPr>
              <w:t>Clinical 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046EF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21EFE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FCE8D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65-73.2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7CCF2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4DA1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183D59" w14:paraId="61DFE612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6D5C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 xml:space="preserve">Histogram of oriented gradients + </w:t>
            </w:r>
            <w:r>
              <w:rPr>
                <w:sz w:val="12"/>
                <w:szCs w:val="12"/>
              </w:rPr>
              <w:t>Clinical 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50BE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5EB5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C169E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96E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25A3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5E9C97B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 xml:space="preserve">ROI-based functional connectivity + </w:t>
            </w:r>
            <w:r>
              <w:rPr>
                <w:sz w:val="12"/>
                <w:szCs w:val="12"/>
              </w:rPr>
              <w:t>Clinical data</w:t>
            </w:r>
            <w:r w:rsidRPr="002663D5">
              <w:rPr>
                <w:sz w:val="12"/>
                <w:szCs w:val="12"/>
              </w:rPr>
              <w:t xml:space="preserve"> + Information theory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756B9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ACB84D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2729E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7F6B2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E376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183D59" w14:paraId="65790A01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A2C3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Independent components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EEE22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2520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6117C2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77.7-89.5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9243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F0CB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58A68EA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Wavelet-based dynamics features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BBB14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8BC582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24DD3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47BB1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1EE2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14:paraId="5DE497C8" w14:textId="77777777" w:rsidTr="000E0103">
        <w:trPr>
          <w:gridAfter w:val="1"/>
          <w:trHeight w:val="144"/>
        </w:trPr>
        <w:tc>
          <w:tcPr>
            <w:tcW w:w="0" w:type="auto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1B40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  <w:r w:rsidRPr="002663D5">
              <w:rPr>
                <w:b/>
                <w:bCs/>
                <w:sz w:val="12"/>
                <w:szCs w:val="12"/>
              </w:rPr>
              <w:t>-MRI</w:t>
            </w:r>
          </w:p>
        </w:tc>
      </w:tr>
      <w:tr w:rsidR="00CE4EE4" w:rsidRPr="00985EEE" w14:paraId="4E6F74F0" w14:textId="77777777" w:rsidTr="000E0103">
        <w:trPr>
          <w:trHeight w:val="144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FBDA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Cortical thickness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C96D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4E0F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154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E782F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84.2-90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7A3F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9B54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492B9B3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Surface-based morphological features + Cortical thickness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EE589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C9308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934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57BA8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60-96.3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9BC72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34E62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985EEE" w14:paraId="6490E3F7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5E95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Curvelet sub-bands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5736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8936D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5C9D1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ECD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22B2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7D5E6DB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 xml:space="preserve">Surface-based morphological features + </w:t>
            </w:r>
            <w:r>
              <w:rPr>
                <w:sz w:val="12"/>
                <w:szCs w:val="12"/>
              </w:rPr>
              <w:t>Clinical 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A379D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870DA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233E2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14DF8D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0D53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985EEE" w14:paraId="708E3995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6690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Histogram of oriented gradients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7F36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1A9A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9679C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BC3A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CD1A2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03A2D4C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Surface-based morphological features + Volume-based morphological features + Cortical thickness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C8734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FAB3E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D5CA4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BDDDE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6FE7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985EEE" w14:paraId="5D8B5F71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3F54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 xml:space="preserve">Histogram of oriented gradients + </w:t>
            </w:r>
            <w:r>
              <w:rPr>
                <w:sz w:val="12"/>
                <w:szCs w:val="12"/>
              </w:rPr>
              <w:t>Clinical 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4764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AA6C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3D45D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BF96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BD12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20E31B0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Volume-based morphological features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91E52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1075F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8B319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F96C8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167C6A">
              <w:rPr>
                <w:sz w:val="12"/>
                <w:szCs w:val="12"/>
              </w:rPr>
              <w:t>0.81 (0.69-0.89)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5639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167C6A">
              <w:rPr>
                <w:sz w:val="12"/>
                <w:szCs w:val="12"/>
              </w:rPr>
              <w:t>0.83 (0.71-0.90)</w:t>
            </w:r>
          </w:p>
        </w:tc>
      </w:tr>
      <w:tr w:rsidR="00CE4EE4" w:rsidRPr="00985EEE" w14:paraId="15E4883C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950F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Normalized image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4B2B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8977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E724D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71-99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D34ED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46CB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73ABBC2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 xml:space="preserve">Volume-based morphological features + </w:t>
            </w:r>
            <w:r>
              <w:rPr>
                <w:sz w:val="12"/>
                <w:szCs w:val="12"/>
              </w:rPr>
              <w:t>Clinical 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5E71A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39BD0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14737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9EFE4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E371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985EEE" w14:paraId="099FD1D6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B2A9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 xml:space="preserve">Path signature + </w:t>
            </w:r>
            <w:r>
              <w:rPr>
                <w:sz w:val="12"/>
                <w:szCs w:val="12"/>
              </w:rPr>
              <w:t>Clinical 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D663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79FA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F4A8A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7DAF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8726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3A69A69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Volume-based morphological features + Cortical thickness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28F2A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F1DDE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DB2D6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69BFA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95CF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985EEE" w14:paraId="5CFBB074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1C67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Structural covariance network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6FD1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8815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560D7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E7C0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9A39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3505996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Volume-based morphological features + Voxel density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DB753D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2D770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3D426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286B7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F812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985EEE" w14:paraId="5ED7B8AF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D3DF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Surface-based morphological features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EEED2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CA9B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57602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75-83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11C2D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2BA0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3F5648B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Voxel density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2FC56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B5F4F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835FB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FB4A3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5BFBCD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985EEE" w14:paraId="4A37F212" w14:textId="77777777" w:rsidTr="000E0103">
        <w:trPr>
          <w:trHeight w:val="144"/>
        </w:trPr>
        <w:tc>
          <w:tcPr>
            <w:tcW w:w="0" w:type="auto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4FE9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EEG</w:t>
            </w:r>
          </w:p>
        </w:tc>
      </w:tr>
      <w:tr w:rsidR="00CE4EE4" w:rsidRPr="00B078A6" w14:paraId="6C27191C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E891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Complex networks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ED89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784B2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AAA62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81.7-94.7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64D4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FDF2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15E0E21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Event-related potentials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4F518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F83EA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87672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70-90.4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8D13A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7579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B078A6" w14:paraId="1126B84D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B334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Entropy + Frequency-domain + Time-domain + Non-linear features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BA24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D7C6D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5B140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C0D6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A555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53E81A22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Frequency-domain + Non-linear features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3F610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7AC2E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9404F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8E500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17C3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B078A6" w14:paraId="7B18A33C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91A8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Entropy + Frequency-domain features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C25A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D6BB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5ACCA2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86-99.7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4BAD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0A1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20559AF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Frequency-domain features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275B9D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F253F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8D662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94E492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167C6A">
              <w:rPr>
                <w:sz w:val="12"/>
                <w:szCs w:val="12"/>
              </w:rPr>
              <w:t>0.98 (0.93-0.99)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19F4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167C6A">
              <w:rPr>
                <w:sz w:val="12"/>
                <w:szCs w:val="12"/>
              </w:rPr>
              <w:t>0.93 (0.84-0.97)</w:t>
            </w:r>
          </w:p>
        </w:tc>
      </w:tr>
      <w:tr w:rsidR="00CE4EE4" w:rsidRPr="00B078A6" w14:paraId="071F2E22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B2E6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Entropy + Non-linear features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01E2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0A37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CAFC8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90.2-97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6457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3EDA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351FF59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Non-linear features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61D228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C2873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CADBB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5CE4C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C1C7E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14:paraId="03A96E85" w14:textId="77777777" w:rsidTr="000E0103">
        <w:trPr>
          <w:gridAfter w:val="1"/>
          <w:trHeight w:val="144"/>
        </w:trPr>
        <w:tc>
          <w:tcPr>
            <w:tcW w:w="0" w:type="auto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984D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  <w:r w:rsidRPr="002663D5">
              <w:rPr>
                <w:b/>
                <w:bCs/>
                <w:sz w:val="12"/>
                <w:szCs w:val="12"/>
              </w:rPr>
              <w:t>Eye tracking</w:t>
            </w:r>
          </w:p>
        </w:tc>
      </w:tr>
      <w:tr w:rsidR="00CE4EE4" w:rsidRPr="0093524A" w14:paraId="6E6206F2" w14:textId="77777777" w:rsidTr="000E0103">
        <w:trPr>
          <w:trHeight w:val="144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18BF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Face-to-face conversations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2ECD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53F8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39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034A8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92.3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EFC4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1047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2385067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Virtual reality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552CB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A03DA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162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69B76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73-86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AD1FB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A685A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93524A" w14:paraId="4AEBA155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1636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Interactions with parents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053F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319B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5EE85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3F712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A407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00F8B1D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Watching faces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CA271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4A95D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63416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D106A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80BD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93524A" w14:paraId="17C261C9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90C6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Observing images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C983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7570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03AA5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59.3-92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9FDC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8B98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4771E61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Watching videos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94610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5B72F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55EF0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82-87.5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BED69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A9DB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93524A" w14:paraId="1F617864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E14B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lastRenderedPageBreak/>
              <w:t>Saliency maps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83C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16EF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B9AF4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62.1-99.8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5F23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9DD0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4491467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Watching websites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48EC72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A3812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9E36F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AF895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3549E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14:paraId="342ABACA" w14:textId="77777777" w:rsidTr="000E0103">
        <w:trPr>
          <w:gridAfter w:val="1"/>
          <w:trHeight w:val="144"/>
        </w:trPr>
        <w:tc>
          <w:tcPr>
            <w:tcW w:w="0" w:type="auto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45AC2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  <w:r w:rsidRPr="00B6459C">
              <w:rPr>
                <w:b/>
                <w:bCs/>
                <w:sz w:val="12"/>
                <w:szCs w:val="12"/>
              </w:rPr>
              <w:t>T-fMRI</w:t>
            </w:r>
          </w:p>
        </w:tc>
      </w:tr>
      <w:tr w:rsidR="00CE4EE4" w:rsidRPr="00521569" w14:paraId="64C6F451" w14:textId="77777777" w:rsidTr="000E0103">
        <w:trPr>
          <w:trHeight w:val="144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CAA0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Biological motion perception task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3B5C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2122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7E264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64.5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E29D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6CBC2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502397F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Dynamic bodies attention task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8A757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C924A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9107D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92.3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E7C11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E7697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521569" w14:paraId="14C27B2B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7B6B2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Biopoint task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89A6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7ABF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6E1BE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76-79.8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1EEC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0F03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0E2BB41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Language task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A793F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E54A5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62E2D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A56B7D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946E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521569" w14:paraId="200E0918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BD35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Cognitive control task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7D60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B669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6BC62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CFC4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778F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7D38DD5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Response to speech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90609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D6892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58602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77.2-86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6DA0D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C065C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14:paraId="1DB7D163" w14:textId="77777777" w:rsidTr="000E0103">
        <w:trPr>
          <w:gridAfter w:val="1"/>
          <w:trHeight w:val="144"/>
        </w:trPr>
        <w:tc>
          <w:tcPr>
            <w:tcW w:w="0" w:type="auto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FAA5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  <w:r w:rsidRPr="002663D5">
              <w:rPr>
                <w:b/>
                <w:bCs/>
                <w:sz w:val="12"/>
                <w:szCs w:val="12"/>
              </w:rPr>
              <w:t>DWI/DTI</w:t>
            </w:r>
          </w:p>
        </w:tc>
      </w:tr>
      <w:tr w:rsidR="00CE4EE4" w:rsidRPr="00544199" w14:paraId="3FA0B1AE" w14:textId="77777777" w:rsidTr="000E0103">
        <w:trPr>
          <w:trHeight w:val="144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8726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Fiber density + Fiber bundle cross-section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65B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FA28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52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49E8D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73.1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70A0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87AA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5816E0F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Fractional anisotropy + Mean diffusivity + Axial diffusivity + Radial diffusivity + Skewness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C049D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DD206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323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31202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73-94.7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AC676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0749A2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544199" w14:paraId="15FB9123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D3FE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Fractional anisotropy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0C4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9FD8D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80F5A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D8D1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AA1D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461EAF6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 xml:space="preserve">Graph </w:t>
            </w:r>
            <w:r>
              <w:rPr>
                <w:sz w:val="12"/>
                <w:szCs w:val="12"/>
              </w:rPr>
              <w:t>metrics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3D0D5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36930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B3897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ADD28D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3652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544199" w14:paraId="1F8D04D5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B9FC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Fractional anisotropy + Mean diffusivity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EB7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E069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40E0E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78.3-80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18B7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F090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1A1A1402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7E489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B4E8F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58E55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628C7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B2F5D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</w:p>
        </w:tc>
      </w:tr>
      <w:tr w:rsidR="00CE4EE4" w14:paraId="775AEF0A" w14:textId="77777777" w:rsidTr="000E0103">
        <w:trPr>
          <w:gridAfter w:val="1"/>
          <w:trHeight w:val="144"/>
        </w:trPr>
        <w:tc>
          <w:tcPr>
            <w:tcW w:w="0" w:type="auto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F11CD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  <w:r w:rsidRPr="002663D5">
              <w:rPr>
                <w:b/>
                <w:bCs/>
                <w:sz w:val="12"/>
                <w:szCs w:val="12"/>
              </w:rPr>
              <w:t>Facial recognition</w:t>
            </w:r>
          </w:p>
        </w:tc>
      </w:tr>
      <w:tr w:rsidR="00CE4EE4" w:rsidRPr="00193953" w14:paraId="31A21A61" w14:textId="77777777" w:rsidTr="000E0103">
        <w:trPr>
          <w:trHeight w:val="144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13F5A" w14:textId="77777777" w:rsidR="00CE4EE4" w:rsidRPr="002663D5" w:rsidRDefault="00CE4EE4" w:rsidP="000E0103">
            <w:pPr>
              <w:widowControl w:val="0"/>
              <w:pBdr>
                <w:top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Facial attribute recognition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4F1D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FE94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88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E4DED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72.9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5079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0010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273F14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Static facial features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4FB660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85850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12658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4DA57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D11E4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167C6A">
              <w:rPr>
                <w:sz w:val="12"/>
                <w:szCs w:val="12"/>
              </w:rPr>
              <w:t>0.90 (0.86-0.93)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684043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167C6A">
              <w:rPr>
                <w:sz w:val="12"/>
                <w:szCs w:val="12"/>
              </w:rPr>
              <w:t>0.90 (0.86-0.93)</w:t>
            </w:r>
          </w:p>
        </w:tc>
      </w:tr>
      <w:tr w:rsidR="00CE4EE4" w14:paraId="0EEE204C" w14:textId="77777777" w:rsidTr="000E0103">
        <w:trPr>
          <w:gridAfter w:val="1"/>
          <w:trHeight w:val="144"/>
        </w:trPr>
        <w:tc>
          <w:tcPr>
            <w:tcW w:w="0" w:type="auto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ACCC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  <w:r w:rsidRPr="002663D5">
              <w:rPr>
                <w:b/>
                <w:bCs/>
                <w:sz w:val="12"/>
                <w:szCs w:val="12"/>
              </w:rPr>
              <w:t>Other modalities</w:t>
            </w:r>
          </w:p>
        </w:tc>
      </w:tr>
      <w:tr w:rsidR="00CE4EE4" w:rsidRPr="00A30732" w14:paraId="3A4468C1" w14:textId="77777777" w:rsidTr="000E0103">
        <w:trPr>
          <w:trHeight w:val="144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9B3B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Functional near-infrared spectroscopy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03E7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9EE1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138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AEE5E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91.9-95.7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6C60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8D99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7D20027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Response to name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0A96A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43146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43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73B8E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89097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3D507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A30732" w14:paraId="5C3826EB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37C3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Kinematic features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059F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81D7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CE412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  <w:lang w:bidi="fa-IR"/>
              </w:rPr>
            </w:pPr>
            <w:r>
              <w:rPr>
                <w:sz w:val="12"/>
                <w:szCs w:val="12"/>
                <w:lang w:bidi="fa-I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77D5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  <w:lang w:bidi="fa-IR"/>
              </w:rPr>
            </w:pPr>
            <w:r w:rsidRPr="00167C6A">
              <w:rPr>
                <w:sz w:val="12"/>
                <w:szCs w:val="12"/>
                <w:lang w:bidi="fa-IR"/>
              </w:rPr>
              <w:t>0.88 (0.78-0.94)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0679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167C6A">
              <w:rPr>
                <w:sz w:val="12"/>
                <w:szCs w:val="12"/>
              </w:rPr>
              <w:t>0.91 (0.82-0.96)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4212144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Video analysis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A078CD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  <w:lang w:bidi="fa-I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47333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85215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82-88.9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5D0EA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8D74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A30732" w14:paraId="620F1C9C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9FAE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PET scan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C7C7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  <w:lang w:bidi="fa-IR"/>
              </w:rPr>
            </w:pPr>
            <w:r w:rsidRPr="002663D5">
              <w:rPr>
                <w:sz w:val="12"/>
                <w:szCs w:val="12"/>
                <w:lang w:bidi="fa-I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EB7D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7EB2A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  <w:lang w:bidi="fa-IR"/>
              </w:rPr>
            </w:pPr>
            <w:r>
              <w:rPr>
                <w:sz w:val="12"/>
                <w:szCs w:val="12"/>
                <w:lang w:bidi="fa-I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98A7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  <w:lang w:bidi="fa-IR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1B51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7F6E419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Vocal analysis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D7748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  <w:lang w:bidi="fa-I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9E5940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  <w:lang w:bidi="fa-IR"/>
              </w:rPr>
              <w:t>2612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D2CFE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7EC11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C23F9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14:paraId="64EC790A" w14:textId="77777777" w:rsidTr="000E0103">
        <w:trPr>
          <w:gridAfter w:val="1"/>
          <w:trHeight w:val="144"/>
        </w:trPr>
        <w:tc>
          <w:tcPr>
            <w:tcW w:w="0" w:type="auto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97DCF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</w:rPr>
            </w:pPr>
            <w:r w:rsidRPr="002663D5">
              <w:rPr>
                <w:b/>
                <w:bCs/>
                <w:sz w:val="12"/>
                <w:szCs w:val="12"/>
              </w:rPr>
              <w:t>Multimodal</w:t>
            </w:r>
          </w:p>
        </w:tc>
      </w:tr>
      <w:tr w:rsidR="00CE4EE4" w:rsidRPr="00193953" w14:paraId="092EF19A" w14:textId="77777777" w:rsidTr="000E0103">
        <w:trPr>
          <w:trHeight w:val="144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C64CD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EEG + Eye tracking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3E31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BC24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42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A9A862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DC271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9593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67B08FF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 xml:space="preserve">rs-fMRI + </w:t>
            </w:r>
            <w:r>
              <w:rPr>
                <w:sz w:val="12"/>
                <w:szCs w:val="12"/>
              </w:rPr>
              <w:t>S</w:t>
            </w:r>
            <w:r w:rsidRPr="002663D5">
              <w:rPr>
                <w:sz w:val="12"/>
                <w:szCs w:val="12"/>
              </w:rPr>
              <w:t>-MRI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8FA94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5F067A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3356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885AF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15F3F2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167C6A">
              <w:rPr>
                <w:sz w:val="12"/>
                <w:szCs w:val="12"/>
              </w:rPr>
              <w:t>0.75 (0.56-0.88)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3C5252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167C6A">
              <w:rPr>
                <w:sz w:val="12"/>
                <w:szCs w:val="12"/>
              </w:rPr>
              <w:t>0.68 (0.48-0.83)</w:t>
            </w:r>
          </w:p>
        </w:tc>
      </w:tr>
      <w:tr w:rsidR="00CE4EE4" w:rsidRPr="00193953" w14:paraId="49FCB9FB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7644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Kinematic features + Eye tracking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FE97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D427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2CACC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CE8F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23F0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3D2977B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 xml:space="preserve">rs-fMRI + </w:t>
            </w:r>
            <w:r>
              <w:rPr>
                <w:sz w:val="12"/>
                <w:szCs w:val="12"/>
              </w:rPr>
              <w:t>S</w:t>
            </w:r>
            <w:r w:rsidRPr="002663D5">
              <w:rPr>
                <w:sz w:val="12"/>
                <w:szCs w:val="12"/>
              </w:rPr>
              <w:t>-MRI + DWI/DTI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E3795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B28C6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C0C25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ECD15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8882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193953" w14:paraId="1285C409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79C4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rs-fMRI + DWI/DTI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38F0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22E8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407D2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D7E1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BBC3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0A60146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 w:rsidRPr="002663D5">
              <w:rPr>
                <w:sz w:val="12"/>
                <w:szCs w:val="12"/>
              </w:rPr>
              <w:t>-MRI + DWI/DTI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FB4A0C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5482A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2527C5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75.3-93.3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73880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58D9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E4EE4" w:rsidRPr="00193953" w14:paraId="54EF98E0" w14:textId="77777777" w:rsidTr="000E010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E402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rs-fMRI + Genetic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FB219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016B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38435B6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D48AE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A1293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019789AB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 xml:space="preserve">T-fMRI + DWI/DTI + </w:t>
            </w:r>
            <w:r>
              <w:rPr>
                <w:sz w:val="12"/>
                <w:szCs w:val="12"/>
              </w:rPr>
              <w:t>Clinical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D8906C4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CD55608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 w:rsidRPr="002663D5">
              <w:rPr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F526B8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7F3EA97" w14:textId="77777777" w:rsidR="00CE4EE4" w:rsidRPr="002663D5" w:rsidRDefault="00CE4EE4" w:rsidP="000E0103">
            <w:pPr>
              <w:widowControl w:val="0"/>
              <w:pBdr>
                <w:top w:val="nil"/>
                <w:left w:val="nil"/>
                <w:bottom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37B86D0" w14:textId="77777777" w:rsidR="00CE4EE4" w:rsidRPr="002663D5" w:rsidRDefault="00CE4EE4" w:rsidP="000E0103">
            <w:pPr>
              <w:widowControl w:val="0"/>
              <w:pBdr>
                <w:top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</w:tbl>
    <w:p w14:paraId="43214BE2" w14:textId="77777777" w:rsidR="00CE4EE4" w:rsidRDefault="00CE4EE4"/>
    <w:sectPr w:rsidR="00CE4EE4" w:rsidSect="00CE4EE4">
      <w:pgSz w:w="2016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E4"/>
    <w:rsid w:val="001C2F2B"/>
    <w:rsid w:val="003B0630"/>
    <w:rsid w:val="005F0C12"/>
    <w:rsid w:val="006D516E"/>
    <w:rsid w:val="00A46119"/>
    <w:rsid w:val="00C64B61"/>
    <w:rsid w:val="00CE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AEA6"/>
  <w15:chartTrackingRefBased/>
  <w15:docId w15:val="{E1A5A8E5-94B6-0A4E-9D98-40C2C99A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4EE4"/>
    <w:pPr>
      <w:keepNext/>
      <w:keepLines/>
      <w:spacing w:before="240"/>
      <w:outlineLvl w:val="0"/>
    </w:pPr>
    <w:rPr>
      <w:rFonts w:asciiTheme="minorBidi" w:eastAsiaTheme="majorEastAsia" w:hAnsiTheme="minorBidi"/>
      <w:kern w:val="0"/>
      <w:sz w:val="40"/>
      <w:szCs w:val="4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4EE4"/>
    <w:rPr>
      <w:rFonts w:asciiTheme="minorBidi" w:eastAsiaTheme="majorEastAsia" w:hAnsiTheme="minorBidi"/>
      <w:kern w:val="0"/>
      <w:sz w:val="40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5212</Characters>
  <Application>Microsoft Office Word</Application>
  <DocSecurity>0</DocSecurity>
  <Lines>110</Lines>
  <Paragraphs>128</Paragraphs>
  <ScaleCrop>false</ScaleCrop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Valizadeh</dc:creator>
  <cp:keywords/>
  <dc:description/>
  <cp:lastModifiedBy>Krüger, Torsten</cp:lastModifiedBy>
  <cp:revision>2</cp:revision>
  <dcterms:created xsi:type="dcterms:W3CDTF">2023-08-04T13:24:00Z</dcterms:created>
  <dcterms:modified xsi:type="dcterms:W3CDTF">2023-08-04T13:24:00Z</dcterms:modified>
</cp:coreProperties>
</file>