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2B18" w14:textId="7639A6CE" w:rsidR="00752832" w:rsidRDefault="00FD4FB1" w:rsidP="00FD4FB1">
      <w:pPr>
        <w:jc w:val="center"/>
        <w:rPr>
          <w:b/>
          <w:bCs/>
          <w:sz w:val="30"/>
          <w:szCs w:val="28"/>
        </w:rPr>
      </w:pPr>
      <w:r w:rsidRPr="00FD4FB1">
        <w:rPr>
          <w:b/>
          <w:bCs/>
          <w:sz w:val="30"/>
          <w:szCs w:val="28"/>
        </w:rPr>
        <w:t>Supporting information</w:t>
      </w:r>
    </w:p>
    <w:p w14:paraId="2320F0D7" w14:textId="77777777" w:rsidR="00FD4FB1" w:rsidRPr="00FD4FB1" w:rsidRDefault="00FD4FB1" w:rsidP="00FD4FB1">
      <w:pPr>
        <w:jc w:val="center"/>
        <w:rPr>
          <w:b/>
          <w:bCs/>
          <w:sz w:val="30"/>
          <w:szCs w:val="28"/>
        </w:rPr>
      </w:pPr>
    </w:p>
    <w:p w14:paraId="28C13C0B" w14:textId="77777777" w:rsidR="00FD4FB1" w:rsidRDefault="00FD4FB1" w:rsidP="00FD4FB1">
      <w:pPr>
        <w:pStyle w:val="Title"/>
      </w:pPr>
      <w:r>
        <w:t>PHOTOCHEMICAL SYNTHESIS IN INORGANIC CHEMISTRY</w:t>
      </w:r>
    </w:p>
    <w:p w14:paraId="18294372" w14:textId="77777777" w:rsidR="00FD4FB1" w:rsidRPr="009C320D" w:rsidRDefault="00FD4FB1" w:rsidP="00FD4FB1">
      <w:pPr>
        <w:spacing w:before="0" w:after="0" w:line="276" w:lineRule="auto"/>
      </w:pPr>
    </w:p>
    <w:p w14:paraId="020D30E7" w14:textId="37136BA8" w:rsidR="00FD4FB1" w:rsidRPr="009C320D" w:rsidRDefault="00FD4FB1" w:rsidP="00FD4FB1">
      <w:pPr>
        <w:pStyle w:val="Title"/>
      </w:pPr>
      <w:r w:rsidRPr="009C320D">
        <w:t>Rimsha Kanwal</w:t>
      </w:r>
      <w:r w:rsidRPr="009C320D">
        <w:rPr>
          <w:vertAlign w:val="superscript"/>
        </w:rPr>
        <w:t>1</w:t>
      </w:r>
      <w:r w:rsidRPr="009C320D">
        <w:t>, Riyadh R. Al-Araji</w:t>
      </w:r>
      <w:r w:rsidRPr="009C320D">
        <w:rPr>
          <w:vertAlign w:val="superscript"/>
        </w:rPr>
        <w:t>2</w:t>
      </w:r>
      <w:r w:rsidRPr="009C320D">
        <w:t xml:space="preserve">, </w:t>
      </w:r>
      <w:r w:rsidR="0074408D">
        <w:rPr>
          <w:rFonts w:asciiTheme="majorBidi" w:hAnsiTheme="majorBidi"/>
          <w:color w:val="000000" w:themeColor="text1"/>
          <w:szCs w:val="24"/>
        </w:rPr>
        <w:t xml:space="preserve">Ahmad H. </w:t>
      </w:r>
      <w:r w:rsidR="0074408D" w:rsidRPr="0074408D">
        <w:rPr>
          <w:rFonts w:asciiTheme="majorBidi" w:hAnsiTheme="majorBidi"/>
          <w:color w:val="000000" w:themeColor="text1"/>
          <w:szCs w:val="24"/>
        </w:rPr>
        <w:t>Ibrahim</w:t>
      </w:r>
      <w:r w:rsidR="0074408D" w:rsidRPr="0074408D">
        <w:rPr>
          <w:rFonts w:asciiTheme="majorBidi" w:hAnsiTheme="majorBidi"/>
          <w:color w:val="000000" w:themeColor="text1"/>
          <w:szCs w:val="24"/>
          <w:vertAlign w:val="superscript"/>
        </w:rPr>
        <w:t>4</w:t>
      </w:r>
      <w:r w:rsidR="0074408D">
        <w:rPr>
          <w:rFonts w:asciiTheme="majorBidi" w:hAnsiTheme="majorBidi"/>
          <w:color w:val="000000" w:themeColor="text1"/>
          <w:szCs w:val="24"/>
        </w:rPr>
        <w:t xml:space="preserve">, </w:t>
      </w:r>
      <w:r w:rsidRPr="0074408D">
        <w:t>Muhammad</w:t>
      </w:r>
      <w:r w:rsidRPr="009C320D">
        <w:t xml:space="preserve"> Adnan Iqbal</w:t>
      </w:r>
      <w:r w:rsidRPr="009C320D">
        <w:rPr>
          <w:vertAlign w:val="superscript"/>
        </w:rPr>
        <w:t>1,</w:t>
      </w:r>
      <w:proofErr w:type="gramStart"/>
      <w:r w:rsidRPr="009C320D">
        <w:rPr>
          <w:vertAlign w:val="superscript"/>
        </w:rPr>
        <w:t>3,*</w:t>
      </w:r>
      <w:proofErr w:type="gramEnd"/>
      <w:r w:rsidRPr="009C320D">
        <w:t>, Shamsa Bibi</w:t>
      </w:r>
      <w:r w:rsidRPr="009C320D">
        <w:rPr>
          <w:vertAlign w:val="superscript"/>
        </w:rPr>
        <w:t>1</w:t>
      </w:r>
      <w:r w:rsidRPr="009C320D">
        <w:t>, Adina Zafar</w:t>
      </w:r>
      <w:r w:rsidRPr="009C320D">
        <w:rPr>
          <w:vertAlign w:val="superscript"/>
        </w:rPr>
        <w:t>1</w:t>
      </w:r>
      <w:r w:rsidRPr="009C320D">
        <w:t>, Muhammad Yaseen</w:t>
      </w:r>
      <w:r w:rsidR="0074408D">
        <w:rPr>
          <w:vertAlign w:val="superscript"/>
        </w:rPr>
        <w:t>5</w:t>
      </w:r>
      <w:r>
        <w:t>, Umer Shoukat</w:t>
      </w:r>
      <w:r w:rsidRPr="009C320D">
        <w:rPr>
          <w:vertAlign w:val="superscript"/>
        </w:rPr>
        <w:t>1</w:t>
      </w:r>
      <w:r>
        <w:t>, Faisal Jamil</w:t>
      </w:r>
      <w:r w:rsidRPr="009C320D">
        <w:rPr>
          <w:vertAlign w:val="superscript"/>
        </w:rPr>
        <w:t>1</w:t>
      </w:r>
    </w:p>
    <w:p w14:paraId="4F19C224" w14:textId="77777777" w:rsidR="00FD4FB1" w:rsidRPr="009C320D" w:rsidRDefault="00FD4FB1" w:rsidP="00FD4FB1">
      <w:pPr>
        <w:spacing w:before="0" w:after="0" w:line="276" w:lineRule="auto"/>
      </w:pPr>
    </w:p>
    <w:p w14:paraId="2A39D013" w14:textId="77777777" w:rsidR="00FD4FB1" w:rsidRDefault="00FD4FB1" w:rsidP="00FD4FB1">
      <w:pPr>
        <w:jc w:val="center"/>
        <w:rPr>
          <w:sz w:val="22"/>
          <w:szCs w:val="20"/>
        </w:rPr>
      </w:pPr>
      <w:r w:rsidRPr="009C320D">
        <w:rPr>
          <w:sz w:val="22"/>
          <w:szCs w:val="20"/>
          <w:vertAlign w:val="superscript"/>
        </w:rPr>
        <w:t>1</w:t>
      </w:r>
      <w:r w:rsidRPr="009C320D">
        <w:rPr>
          <w:sz w:val="22"/>
          <w:szCs w:val="20"/>
        </w:rPr>
        <w:t>Department of Chemistry, University of Agriculture Faisalabad, Pakistan.</w:t>
      </w:r>
    </w:p>
    <w:p w14:paraId="06F03017" w14:textId="77777777" w:rsidR="00FD4FB1" w:rsidRPr="009C320D" w:rsidRDefault="00FD4FB1" w:rsidP="00FD4FB1">
      <w:pPr>
        <w:jc w:val="center"/>
        <w:rPr>
          <w:sz w:val="22"/>
          <w:szCs w:val="20"/>
        </w:rPr>
      </w:pPr>
      <w:r w:rsidRPr="009C320D">
        <w:rPr>
          <w:sz w:val="22"/>
          <w:szCs w:val="20"/>
          <w:vertAlign w:val="superscript"/>
        </w:rPr>
        <w:t>2</w:t>
      </w:r>
      <w:r w:rsidRPr="009C320D">
        <w:rPr>
          <w:sz w:val="22"/>
          <w:szCs w:val="20"/>
        </w:rPr>
        <w:t xml:space="preserve">College of Education for Pure Sciences, Wasit University, </w:t>
      </w:r>
      <w:proofErr w:type="spellStart"/>
      <w:r w:rsidRPr="009C320D">
        <w:rPr>
          <w:sz w:val="22"/>
          <w:szCs w:val="20"/>
        </w:rPr>
        <w:t>kut</w:t>
      </w:r>
      <w:proofErr w:type="spellEnd"/>
      <w:r w:rsidRPr="009C320D">
        <w:rPr>
          <w:sz w:val="22"/>
          <w:szCs w:val="20"/>
        </w:rPr>
        <w:t>, Wasit, Iraq</w:t>
      </w:r>
      <w:r>
        <w:rPr>
          <w:sz w:val="22"/>
          <w:szCs w:val="20"/>
        </w:rPr>
        <w:t>.</w:t>
      </w:r>
    </w:p>
    <w:p w14:paraId="477184E6" w14:textId="77777777" w:rsidR="00FD4FB1" w:rsidRDefault="00FD4FB1" w:rsidP="00FD4FB1">
      <w:pPr>
        <w:jc w:val="center"/>
        <w:rPr>
          <w:sz w:val="22"/>
          <w:szCs w:val="20"/>
        </w:rPr>
      </w:pPr>
      <w:r w:rsidRPr="009C320D">
        <w:rPr>
          <w:sz w:val="22"/>
          <w:szCs w:val="20"/>
          <w:vertAlign w:val="superscript"/>
        </w:rPr>
        <w:t>3</w:t>
      </w:r>
      <w:r w:rsidRPr="009C320D">
        <w:rPr>
          <w:sz w:val="22"/>
          <w:szCs w:val="20"/>
        </w:rPr>
        <w:t>Organometallic &amp; Coordination Chemistry Laboratory, Department of Chemistry, University of Agriculture Faisalabad, Pakistan</w:t>
      </w:r>
      <w:r>
        <w:rPr>
          <w:sz w:val="22"/>
          <w:szCs w:val="20"/>
        </w:rPr>
        <w:t>.</w:t>
      </w:r>
    </w:p>
    <w:p w14:paraId="45D0B0A0" w14:textId="1D4B27E3" w:rsidR="0074408D" w:rsidRPr="0074408D" w:rsidRDefault="0074408D" w:rsidP="0074408D">
      <w:pPr>
        <w:spacing w:after="0"/>
        <w:jc w:val="center"/>
        <w:rPr>
          <w:rFonts w:cs="Times New Roman"/>
          <w:color w:val="000000" w:themeColor="text1"/>
        </w:rPr>
      </w:pPr>
      <w:r w:rsidRPr="00AA1222">
        <w:rPr>
          <w:rFonts w:cs="Times New Roman"/>
          <w:color w:val="000000" w:themeColor="text1"/>
          <w:vertAlign w:val="superscript"/>
        </w:rPr>
        <w:t>4</w:t>
      </w:r>
      <w:r>
        <w:rPr>
          <w:rFonts w:cs="Times New Roman"/>
          <w:color w:val="000000" w:themeColor="text1"/>
        </w:rPr>
        <w:t>Pharmacy Department, Faculty of Pharmacy, Tishk International University, 100 Mt. St, Near Baz intersection, Erbil, KRG, Iraq</w:t>
      </w:r>
    </w:p>
    <w:p w14:paraId="69043B47" w14:textId="2DCBB52C" w:rsidR="00FD4FB1" w:rsidRDefault="0074408D" w:rsidP="00FD4FB1">
      <w:pPr>
        <w:jc w:val="center"/>
        <w:rPr>
          <w:sz w:val="22"/>
          <w:szCs w:val="20"/>
        </w:rPr>
      </w:pPr>
      <w:r>
        <w:rPr>
          <w:sz w:val="22"/>
          <w:szCs w:val="20"/>
          <w:vertAlign w:val="superscript"/>
        </w:rPr>
        <w:t>5</w:t>
      </w:r>
      <w:r w:rsidR="00FD4FB1" w:rsidRPr="009C320D">
        <w:rPr>
          <w:sz w:val="22"/>
          <w:szCs w:val="20"/>
        </w:rPr>
        <w:t>Department of Chemistry, Division of Science and Technology, University of Education, Lahore, Pakistan</w:t>
      </w:r>
      <w:r w:rsidR="00FD4FB1">
        <w:rPr>
          <w:sz w:val="22"/>
          <w:szCs w:val="20"/>
        </w:rPr>
        <w:t>.</w:t>
      </w:r>
    </w:p>
    <w:p w14:paraId="20455C8C" w14:textId="77777777" w:rsidR="00FD4FB1" w:rsidRDefault="00FD4FB1" w:rsidP="00FD4FB1">
      <w:pPr>
        <w:jc w:val="center"/>
        <w:rPr>
          <w:sz w:val="22"/>
          <w:szCs w:val="20"/>
        </w:rPr>
      </w:pPr>
    </w:p>
    <w:p w14:paraId="270975B7" w14:textId="77777777" w:rsidR="00FD4FB1" w:rsidRDefault="00FD4FB1" w:rsidP="00FD4FB1">
      <w:pPr>
        <w:jc w:val="center"/>
        <w:rPr>
          <w:sz w:val="22"/>
          <w:szCs w:val="20"/>
        </w:rPr>
      </w:pPr>
    </w:p>
    <w:p w14:paraId="5E349A3F" w14:textId="77777777" w:rsidR="00FD4FB1" w:rsidRDefault="00FD4FB1" w:rsidP="00FD4FB1">
      <w:pPr>
        <w:jc w:val="center"/>
        <w:rPr>
          <w:sz w:val="22"/>
          <w:szCs w:val="20"/>
        </w:rPr>
      </w:pPr>
    </w:p>
    <w:p w14:paraId="76AC412D" w14:textId="77777777" w:rsidR="00FD4FB1" w:rsidRPr="009C320D" w:rsidRDefault="00FD4FB1" w:rsidP="00FD4FB1">
      <w:pPr>
        <w:jc w:val="center"/>
        <w:rPr>
          <w:sz w:val="22"/>
          <w:szCs w:val="20"/>
        </w:rPr>
      </w:pPr>
    </w:p>
    <w:p w14:paraId="3B56BA08" w14:textId="77777777" w:rsidR="00FD4FB1" w:rsidRDefault="00FD4FB1" w:rsidP="00FD4FB1">
      <w:pPr>
        <w:jc w:val="center"/>
      </w:pPr>
    </w:p>
    <w:p w14:paraId="169E008D" w14:textId="77777777" w:rsidR="00332D40" w:rsidRDefault="00332D40" w:rsidP="00332D40">
      <w:pPr>
        <w:jc w:val="center"/>
      </w:pPr>
      <w:r>
        <w:rPr>
          <w:noProof/>
        </w:rPr>
        <w:lastRenderedPageBreak/>
        <w:drawing>
          <wp:inline distT="0" distB="0" distL="0" distR="0" wp14:anchorId="67C5535C" wp14:editId="181BEF81">
            <wp:extent cx="4514850" cy="3299917"/>
            <wp:effectExtent l="19050" t="19050" r="19050" b="1524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hotosensitiv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886" cy="335549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87E9FA" w14:textId="77777777" w:rsidR="00332D40" w:rsidRDefault="00F613A1" w:rsidP="00F613A1">
      <w:pPr>
        <w:ind w:left="540"/>
        <w:jc w:val="center"/>
      </w:pPr>
      <w:r>
        <w:rPr>
          <w:rFonts w:cs="Times New Roman"/>
          <w:b/>
          <w:szCs w:val="24"/>
        </w:rPr>
        <w:t>Figure S</w:t>
      </w:r>
      <w:r w:rsidR="00332D40">
        <w:rPr>
          <w:rFonts w:cs="Times New Roman"/>
          <w:b/>
          <w:szCs w:val="24"/>
        </w:rPr>
        <w:t xml:space="preserve">1. </w:t>
      </w:r>
      <w:r w:rsidR="00332D40" w:rsidRPr="00051606">
        <w:rPr>
          <w:rFonts w:cs="Times New Roman"/>
          <w:szCs w:val="24"/>
        </w:rPr>
        <w:t>T</w:t>
      </w:r>
      <w:r w:rsidR="00332D40">
        <w:rPr>
          <w:rFonts w:cs="Times New Roman"/>
          <w:szCs w:val="24"/>
        </w:rPr>
        <w:t>he t</w:t>
      </w:r>
      <w:r w:rsidR="00332D40" w:rsidRPr="00051606">
        <w:rPr>
          <w:rFonts w:cs="Times New Roman"/>
          <w:szCs w:val="24"/>
        </w:rPr>
        <w:t xml:space="preserve">ransition of </w:t>
      </w:r>
      <w:r w:rsidR="00332D40">
        <w:rPr>
          <w:rFonts w:cs="Times New Roman"/>
          <w:szCs w:val="24"/>
        </w:rPr>
        <w:t xml:space="preserve">an </w:t>
      </w:r>
      <w:r w:rsidR="00332D40" w:rsidRPr="00051606">
        <w:rPr>
          <w:rFonts w:cs="Times New Roman"/>
          <w:szCs w:val="24"/>
        </w:rPr>
        <w:t xml:space="preserve">electron by using UV light in order to activate the photosensitive entity for </w:t>
      </w:r>
      <w:r w:rsidR="00332D40">
        <w:rPr>
          <w:rFonts w:cs="Times New Roman"/>
          <w:szCs w:val="24"/>
        </w:rPr>
        <w:t xml:space="preserve">the </w:t>
      </w:r>
      <w:r w:rsidR="00332D40" w:rsidRPr="00051606">
        <w:rPr>
          <w:rFonts w:cs="Times New Roman"/>
          <w:szCs w:val="24"/>
        </w:rPr>
        <w:t>synthesis of complexes</w:t>
      </w:r>
      <w:r w:rsidR="00332D40">
        <w:rPr>
          <w:rFonts w:cs="Times New Roman"/>
          <w:szCs w:val="24"/>
        </w:rPr>
        <w:t xml:space="preserve">. </w:t>
      </w:r>
      <w:r w:rsidR="00332D40">
        <w:t>This figure has been drawn on ChemDraw 21.0.0.</w:t>
      </w:r>
    </w:p>
    <w:p w14:paraId="672803F8" w14:textId="77777777" w:rsidR="00332D40" w:rsidRPr="00843B6F" w:rsidRDefault="00332D40" w:rsidP="00332D40">
      <w:pPr>
        <w:jc w:val="center"/>
      </w:pPr>
      <w:r w:rsidRPr="00EA7CCE">
        <w:rPr>
          <w:noProof/>
        </w:rPr>
        <w:drawing>
          <wp:inline distT="0" distB="0" distL="0" distR="0" wp14:anchorId="02BFDDBE" wp14:editId="15AA6624">
            <wp:extent cx="3394075" cy="3410585"/>
            <wp:effectExtent l="19050" t="19050" r="15875" b="184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75" cy="34105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2D2D5E" w14:textId="77777777" w:rsidR="00332D40" w:rsidRDefault="00F613A1" w:rsidP="00332D40">
      <w:pPr>
        <w:ind w:left="540"/>
        <w:jc w:val="center"/>
      </w:pPr>
      <w:r>
        <w:rPr>
          <w:rFonts w:cs="Times New Roman"/>
          <w:b/>
          <w:szCs w:val="24"/>
        </w:rPr>
        <w:lastRenderedPageBreak/>
        <w:t>Figure S2</w:t>
      </w:r>
      <w:r w:rsidR="00332D40">
        <w:rPr>
          <w:rFonts w:cs="Times New Roman"/>
          <w:b/>
          <w:szCs w:val="24"/>
        </w:rPr>
        <w:t xml:space="preserve">. </w:t>
      </w:r>
      <w:r w:rsidR="00332D40" w:rsidRPr="00473828">
        <w:rPr>
          <w:rFonts w:cs="Times New Roman"/>
          <w:szCs w:val="24"/>
        </w:rPr>
        <w:t xml:space="preserve">Basic schemes of </w:t>
      </w:r>
      <w:r w:rsidR="005E0BC4" w:rsidRPr="00473828">
        <w:rPr>
          <w:rFonts w:cs="Times New Roman"/>
          <w:szCs w:val="24"/>
        </w:rPr>
        <w:t>photochemical</w:t>
      </w:r>
      <w:r w:rsidR="00332D40" w:rsidRPr="00473828">
        <w:rPr>
          <w:rFonts w:cs="Times New Roman"/>
          <w:szCs w:val="24"/>
        </w:rPr>
        <w:t xml:space="preserve"> synthesis. </w:t>
      </w:r>
      <w:r w:rsidR="00332D40">
        <w:rPr>
          <w:rFonts w:cs="Times New Roman"/>
          <w:b/>
          <w:szCs w:val="24"/>
        </w:rPr>
        <w:t xml:space="preserve">A) </w:t>
      </w:r>
      <w:r w:rsidR="00332D40" w:rsidRPr="0047232D">
        <w:rPr>
          <w:rFonts w:cs="Times New Roman"/>
          <w:szCs w:val="24"/>
        </w:rPr>
        <w:t xml:space="preserve">Excited photo-catalyst transfer electron to the substrate molecules. </w:t>
      </w:r>
      <w:r w:rsidR="00332D40" w:rsidRPr="0047232D">
        <w:rPr>
          <w:rFonts w:cs="Times New Roman"/>
          <w:b/>
          <w:szCs w:val="24"/>
        </w:rPr>
        <w:t>B)</w:t>
      </w:r>
      <w:r w:rsidR="00332D40" w:rsidRPr="0047232D">
        <w:rPr>
          <w:rFonts w:cs="Times New Roman"/>
          <w:szCs w:val="24"/>
        </w:rPr>
        <w:t xml:space="preserve"> Excited photo-catalyst caused </w:t>
      </w:r>
      <w:r w:rsidR="00332D40">
        <w:rPr>
          <w:rFonts w:cs="Times New Roman"/>
          <w:szCs w:val="24"/>
        </w:rPr>
        <w:t xml:space="preserve">the </w:t>
      </w:r>
      <w:r w:rsidR="00332D40" w:rsidRPr="0047232D">
        <w:rPr>
          <w:rFonts w:cs="Times New Roman"/>
          <w:szCs w:val="24"/>
        </w:rPr>
        <w:t xml:space="preserve">transformation of </w:t>
      </w:r>
      <w:r w:rsidR="00332D40">
        <w:rPr>
          <w:rFonts w:cs="Times New Roman"/>
          <w:szCs w:val="24"/>
        </w:rPr>
        <w:t xml:space="preserve">an </w:t>
      </w:r>
      <w:r w:rsidR="00332D40" w:rsidRPr="0047232D">
        <w:rPr>
          <w:rFonts w:cs="Times New Roman"/>
          <w:szCs w:val="24"/>
        </w:rPr>
        <w:t xml:space="preserve">atom. </w:t>
      </w:r>
      <w:r w:rsidR="00332D40" w:rsidRPr="0047232D">
        <w:rPr>
          <w:rFonts w:cs="Times New Roman"/>
          <w:b/>
          <w:szCs w:val="24"/>
        </w:rPr>
        <w:t>C)</w:t>
      </w:r>
      <w:r w:rsidR="00332D40" w:rsidRPr="0047232D">
        <w:rPr>
          <w:rFonts w:cs="Times New Roman"/>
          <w:szCs w:val="24"/>
        </w:rPr>
        <w:t xml:space="preserve"> Excited photo-catalyst Transfer energy to </w:t>
      </w:r>
      <w:r w:rsidR="00332D40">
        <w:rPr>
          <w:rFonts w:cs="Times New Roman"/>
          <w:szCs w:val="24"/>
        </w:rPr>
        <w:t xml:space="preserve">the substrate. </w:t>
      </w:r>
    </w:p>
    <w:p w14:paraId="313234AF" w14:textId="77777777" w:rsidR="005E0BC4" w:rsidRDefault="005E0BC4" w:rsidP="00332D40">
      <w:pPr>
        <w:ind w:left="540"/>
        <w:jc w:val="center"/>
      </w:pPr>
      <w:r w:rsidRPr="00FF3F55">
        <w:rPr>
          <w:noProof/>
        </w:rPr>
        <w:drawing>
          <wp:inline distT="0" distB="0" distL="0" distR="0" wp14:anchorId="451D3BB0" wp14:editId="0D8799CB">
            <wp:extent cx="3238500" cy="2630890"/>
            <wp:effectExtent l="19050" t="19050" r="19050" b="171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985" cy="263615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1BE6A0" w14:textId="77777777" w:rsidR="005E0BC4" w:rsidRDefault="00F613A1" w:rsidP="005E0BC4">
      <w:pPr>
        <w:jc w:val="center"/>
      </w:pPr>
      <w:r>
        <w:rPr>
          <w:b/>
        </w:rPr>
        <w:t>Figure S3</w:t>
      </w:r>
      <w:r w:rsidR="005E0BC4" w:rsidRPr="00F52E3F">
        <w:rPr>
          <w:b/>
        </w:rPr>
        <w:t>.</w:t>
      </w:r>
      <w:r w:rsidR="005E0BC4">
        <w:t xml:space="preserve"> Fluorophore </w:t>
      </w:r>
      <w:r w:rsidR="005E0BC4" w:rsidRPr="00F52E3F">
        <w:rPr>
          <w:b/>
        </w:rPr>
        <w:t>a)</w:t>
      </w:r>
      <w:r w:rsidR="005E0BC4">
        <w:rPr>
          <w:b/>
        </w:rPr>
        <w:t xml:space="preserve"> </w:t>
      </w:r>
      <w:r w:rsidR="005E0BC4" w:rsidRPr="00F52E3F">
        <w:t>assembly of photoactive material via weak interactions</w:t>
      </w:r>
      <w:r w:rsidR="005E0BC4">
        <w:t>.</w:t>
      </w:r>
      <w:r w:rsidR="005E0BC4" w:rsidRPr="00F52E3F">
        <w:t xml:space="preserve"> </w:t>
      </w:r>
      <w:r w:rsidR="005E0BC4" w:rsidRPr="00F52E3F">
        <w:rPr>
          <w:b/>
        </w:rPr>
        <w:t>b)</w:t>
      </w:r>
      <w:r w:rsidR="005E0BC4">
        <w:t xml:space="preserve"> Photo-active materials on transition metal core. </w:t>
      </w:r>
      <w:r w:rsidR="005E0BC4" w:rsidRPr="00F52E3F">
        <w:rPr>
          <w:b/>
        </w:rPr>
        <w:t>c)</w:t>
      </w:r>
      <w:r w:rsidR="005E0BC4">
        <w:t xml:space="preserve"> Photo-active material on stannoxane substrate photoactive material on the dendrimaric core.</w:t>
      </w:r>
    </w:p>
    <w:p w14:paraId="3F6B8C26" w14:textId="77777777" w:rsidR="005E0BC4" w:rsidRPr="003B5CEC" w:rsidRDefault="005E0BC4" w:rsidP="00332D40">
      <w:pPr>
        <w:ind w:left="540"/>
        <w:jc w:val="center"/>
      </w:pPr>
    </w:p>
    <w:p w14:paraId="1BEC69BF" w14:textId="77777777" w:rsidR="00332D40" w:rsidRPr="003B5CEC" w:rsidRDefault="00332D40" w:rsidP="00332D40">
      <w:pPr>
        <w:ind w:left="540"/>
        <w:jc w:val="center"/>
      </w:pPr>
    </w:p>
    <w:p w14:paraId="57A172FE" w14:textId="77777777" w:rsidR="00332D40" w:rsidRDefault="00332D40" w:rsidP="00332D40">
      <w:pPr>
        <w:jc w:val="center"/>
      </w:pPr>
    </w:p>
    <w:sectPr w:rsidR="00332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2733E"/>
    <w:multiLevelType w:val="multilevel"/>
    <w:tmpl w:val="D5ACC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" w:hanging="1800"/>
      </w:pPr>
      <w:rPr>
        <w:rFonts w:hint="default"/>
      </w:rPr>
    </w:lvl>
  </w:abstractNum>
  <w:abstractNum w:abstractNumId="1" w15:restartNumberingAfterBreak="0">
    <w:nsid w:val="7B5300C5"/>
    <w:multiLevelType w:val="multilevel"/>
    <w:tmpl w:val="73A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3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1412792">
    <w:abstractNumId w:val="0"/>
  </w:num>
  <w:num w:numId="2" w16cid:durableId="130265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40"/>
    <w:rsid w:val="00105648"/>
    <w:rsid w:val="00332D40"/>
    <w:rsid w:val="00366965"/>
    <w:rsid w:val="005E0BC4"/>
    <w:rsid w:val="0074408D"/>
    <w:rsid w:val="00752832"/>
    <w:rsid w:val="00BF7DE8"/>
    <w:rsid w:val="00F613A1"/>
    <w:rsid w:val="00F7332F"/>
    <w:rsid w:val="00F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41FD"/>
  <w15:chartTrackingRefBased/>
  <w15:docId w15:val="{2973B482-4CA0-474D-B740-1BEAB3AA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648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7332F"/>
    <w:pPr>
      <w:keepNext/>
      <w:keepLines/>
      <w:ind w:left="144" w:right="144"/>
      <w:outlineLvl w:val="0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F7DE8"/>
    <w:pPr>
      <w:keepNext/>
      <w:keepLines/>
      <w:numPr>
        <w:ilvl w:val="3"/>
        <w:numId w:val="2"/>
      </w:numPr>
      <w:tabs>
        <w:tab w:val="left" w:pos="720"/>
      </w:tabs>
      <w:ind w:left="2160" w:hanging="216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32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7DE8"/>
    <w:rPr>
      <w:rFonts w:ascii="Times New Roman" w:eastAsiaTheme="majorEastAsia" w:hAnsi="Times New Roman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D4FB1"/>
    <w:pPr>
      <w:jc w:val="center"/>
    </w:pPr>
    <w:rPr>
      <w:rFonts w:eastAsiaTheme="majorEastAsia" w:cstheme="majorBidi"/>
      <w:b/>
      <w:spacing w:val="-10"/>
      <w:kern w:val="2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D4FB1"/>
    <w:rPr>
      <w:rFonts w:ascii="Times New Roman" w:eastAsiaTheme="majorEastAsia" w:hAnsi="Times New Roman" w:cstheme="majorBidi"/>
      <w:b/>
      <w:spacing w:val="-10"/>
      <w:kern w:val="28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LAPTOP CITY</dc:creator>
  <cp:keywords/>
  <dc:description/>
  <cp:lastModifiedBy>Muhammad Adnan Iqbal</cp:lastModifiedBy>
  <cp:revision>2</cp:revision>
  <dcterms:created xsi:type="dcterms:W3CDTF">2023-11-08T15:22:00Z</dcterms:created>
  <dcterms:modified xsi:type="dcterms:W3CDTF">2023-11-08T15:22:00Z</dcterms:modified>
</cp:coreProperties>
</file>