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FAC2" w14:textId="2771D334" w:rsidR="00A635AA" w:rsidRDefault="00A635AA" w:rsidP="005134A8">
      <w:pPr>
        <w:spacing w:line="360" w:lineRule="auto"/>
        <w:ind w:firstLineChars="200" w:firstLine="640"/>
        <w:jc w:val="center"/>
        <w:rPr>
          <w:rFonts w:ascii="Times New Roman" w:eastAsia="等线" w:hAnsi="Times New Roman" w:cs="Times New Roman"/>
          <w:b/>
          <w:bCs/>
          <w:sz w:val="32"/>
          <w:szCs w:val="32"/>
        </w:rPr>
      </w:pPr>
      <w:r w:rsidRPr="00A635AA">
        <w:rPr>
          <w:rFonts w:ascii="Times New Roman" w:eastAsia="等线" w:hAnsi="Times New Roman" w:cs="Times New Roman" w:hint="eastAsia"/>
          <w:b/>
          <w:bCs/>
          <w:sz w:val="32"/>
          <w:szCs w:val="32"/>
        </w:rPr>
        <w:t>Electronic Supporting information</w:t>
      </w:r>
    </w:p>
    <w:p w14:paraId="612EEE65" w14:textId="77777777" w:rsidR="00A47C83" w:rsidRPr="00A635AA" w:rsidRDefault="00A47C83" w:rsidP="005134A8">
      <w:pPr>
        <w:spacing w:line="360" w:lineRule="auto"/>
        <w:ind w:firstLineChars="200" w:firstLine="640"/>
        <w:jc w:val="center"/>
        <w:rPr>
          <w:rFonts w:ascii="Times New Roman" w:eastAsia="等线" w:hAnsi="Times New Roman" w:cs="Times New Roman"/>
          <w:b/>
          <w:bCs/>
          <w:sz w:val="32"/>
          <w:szCs w:val="32"/>
        </w:rPr>
      </w:pPr>
    </w:p>
    <w:p w14:paraId="76BBAABB" w14:textId="6001D937" w:rsidR="005134A8" w:rsidRPr="00A635AA" w:rsidRDefault="005134A8" w:rsidP="005134A8">
      <w:pPr>
        <w:spacing w:line="360" w:lineRule="auto"/>
        <w:ind w:firstLineChars="200" w:firstLine="640"/>
        <w:jc w:val="center"/>
        <w:rPr>
          <w:rFonts w:ascii="Times New Roman" w:eastAsia="等线" w:hAnsi="Times New Roman" w:cs="Times New Roman"/>
          <w:b/>
          <w:bCs/>
          <w:color w:val="FF0000"/>
          <w:sz w:val="32"/>
          <w:szCs w:val="32"/>
        </w:rPr>
      </w:pPr>
      <w:r w:rsidRPr="00A635AA">
        <w:rPr>
          <w:rFonts w:ascii="Times New Roman" w:eastAsia="等线" w:hAnsi="Times New Roman" w:cs="Times New Roman"/>
          <w:b/>
          <w:bCs/>
          <w:sz w:val="32"/>
          <w:szCs w:val="32"/>
        </w:rPr>
        <w:t>Synthesis of amide imidazole-based functionalized ionic liquid for separation of Th/Pu</w:t>
      </w:r>
      <w:r w:rsidRPr="00A635AA">
        <w:rPr>
          <w:rFonts w:ascii="Times New Roman" w:eastAsia="等线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1891C6B7" w14:textId="77777777" w:rsidR="005134A8" w:rsidRPr="005134A8" w:rsidRDefault="005134A8" w:rsidP="005134A8">
      <w:pPr>
        <w:spacing w:beforeLines="100" w:before="312" w:line="360" w:lineRule="auto"/>
        <w:jc w:val="center"/>
        <w:rPr>
          <w:rFonts w:ascii="Times New Roman" w:eastAsia="宋体" w:hAnsi="Times New Roman" w:cs="Times New Roman"/>
          <w:szCs w:val="21"/>
          <w:u w:val="single"/>
          <w:vertAlign w:val="superscript"/>
        </w:rPr>
      </w:pPr>
      <w:r w:rsidRPr="005134A8">
        <w:rPr>
          <w:rFonts w:ascii="Times New Roman" w:eastAsia="宋体" w:hAnsi="Times New Roman" w:cs="Times New Roman"/>
          <w:szCs w:val="21"/>
        </w:rPr>
        <w:t xml:space="preserve">Peng Liu, </w:t>
      </w:r>
      <w:bookmarkStart w:id="0" w:name="_Hlk152964893"/>
      <w:r w:rsidRPr="005134A8">
        <w:rPr>
          <w:rFonts w:ascii="Times New Roman" w:eastAsia="宋体" w:hAnsi="Times New Roman" w:cs="Times New Roman" w:hint="eastAsia"/>
          <w:sz w:val="24"/>
          <w:szCs w:val="24"/>
        </w:rPr>
        <w:t>Shan</w:t>
      </w:r>
      <w:r w:rsidRPr="005134A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134A8">
        <w:rPr>
          <w:rFonts w:ascii="Times New Roman" w:eastAsia="宋体" w:hAnsi="Times New Roman" w:cs="Times New Roman" w:hint="eastAsia"/>
          <w:sz w:val="24"/>
          <w:szCs w:val="24"/>
        </w:rPr>
        <w:t>Xing</w:t>
      </w:r>
      <w:r w:rsidRPr="005134A8">
        <w:rPr>
          <w:rFonts w:ascii="Times New Roman" w:eastAsia="宋体" w:hAnsi="Times New Roman" w:cs="Times New Roman"/>
          <w:szCs w:val="21"/>
        </w:rPr>
        <w:t xml:space="preserve">, Xiaomin Li, Meiying Liu, </w:t>
      </w:r>
      <w:proofErr w:type="spellStart"/>
      <w:r w:rsidRPr="005134A8">
        <w:rPr>
          <w:rFonts w:ascii="Times New Roman" w:eastAsia="宋体" w:hAnsi="Times New Roman" w:cs="Times New Roman"/>
          <w:szCs w:val="21"/>
        </w:rPr>
        <w:t>Xupeng</w:t>
      </w:r>
      <w:proofErr w:type="spellEnd"/>
      <w:r w:rsidRPr="005134A8">
        <w:rPr>
          <w:rFonts w:ascii="Times New Roman" w:eastAsia="宋体" w:hAnsi="Times New Roman" w:cs="Times New Roman"/>
          <w:szCs w:val="21"/>
        </w:rPr>
        <w:t xml:space="preserve"> Zhi, </w:t>
      </w:r>
      <w:proofErr w:type="spellStart"/>
      <w:r w:rsidRPr="005134A8">
        <w:rPr>
          <w:rFonts w:ascii="Times New Roman" w:eastAsia="宋体" w:hAnsi="Times New Roman" w:cs="Times New Roman"/>
          <w:szCs w:val="21"/>
        </w:rPr>
        <w:t>Xinlong</w:t>
      </w:r>
      <w:proofErr w:type="spellEnd"/>
      <w:r w:rsidRPr="005134A8">
        <w:rPr>
          <w:rFonts w:ascii="Times New Roman" w:eastAsia="宋体" w:hAnsi="Times New Roman" w:cs="Times New Roman"/>
          <w:szCs w:val="21"/>
        </w:rPr>
        <w:t xml:space="preserve"> Chen, </w:t>
      </w:r>
      <w:proofErr w:type="spellStart"/>
      <w:r w:rsidRPr="005134A8">
        <w:rPr>
          <w:rFonts w:ascii="Times New Roman" w:eastAsia="宋体" w:hAnsi="Times New Roman" w:cs="Times New Roman"/>
          <w:szCs w:val="21"/>
        </w:rPr>
        <w:t>Keliang</w:t>
      </w:r>
      <w:proofErr w:type="spellEnd"/>
      <w:r w:rsidRPr="005134A8">
        <w:rPr>
          <w:rFonts w:ascii="Times New Roman" w:eastAsia="宋体" w:hAnsi="Times New Roman" w:cs="Times New Roman"/>
          <w:szCs w:val="21"/>
        </w:rPr>
        <w:t xml:space="preserve"> Shi*</w:t>
      </w:r>
      <w:r w:rsidRPr="005134A8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5134A8">
        <w:rPr>
          <w:rFonts w:ascii="Times New Roman" w:eastAsia="宋体" w:hAnsi="Times New Roman" w:cs="Times New Roman"/>
          <w:szCs w:val="21"/>
        </w:rPr>
        <w:t xml:space="preserve">Yinglin </w:t>
      </w:r>
      <w:r w:rsidRPr="005134A8">
        <w:rPr>
          <w:rFonts w:ascii="Times New Roman" w:eastAsia="宋体" w:hAnsi="Times New Roman" w:cs="Times New Roman" w:hint="eastAsia"/>
          <w:szCs w:val="21"/>
        </w:rPr>
        <w:t>S</w:t>
      </w:r>
      <w:r w:rsidRPr="005134A8">
        <w:rPr>
          <w:rFonts w:ascii="Times New Roman" w:eastAsia="宋体" w:hAnsi="Times New Roman" w:cs="Times New Roman"/>
          <w:szCs w:val="21"/>
        </w:rPr>
        <w:t>hen*</w:t>
      </w:r>
      <w:bookmarkEnd w:id="0"/>
    </w:p>
    <w:p w14:paraId="524524D9" w14:textId="36CECC43" w:rsidR="005134A8" w:rsidRDefault="005134A8" w:rsidP="005134A8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5134A8">
        <w:rPr>
          <w:rFonts w:ascii="Times New Roman" w:eastAsia="宋体" w:hAnsi="Times New Roman" w:cs="Times New Roman" w:hint="eastAsia"/>
          <w:szCs w:val="21"/>
        </w:rPr>
        <w:t>S</w:t>
      </w:r>
      <w:r w:rsidRPr="005134A8">
        <w:rPr>
          <w:rFonts w:ascii="Times New Roman" w:eastAsia="宋体" w:hAnsi="Times New Roman" w:cs="Times New Roman"/>
          <w:szCs w:val="21"/>
        </w:rPr>
        <w:t>chool of Nuclear Science and Technology, Lanzhou University, Lanzhou 730000, China</w:t>
      </w:r>
    </w:p>
    <w:p w14:paraId="20F50092" w14:textId="77777777" w:rsidR="00A47C83" w:rsidRPr="005134A8" w:rsidRDefault="00A47C83" w:rsidP="005134A8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</w:p>
    <w:p w14:paraId="078ABEDB" w14:textId="58B3BE4C" w:rsidR="00214CA8" w:rsidRDefault="00214CA8" w:rsidP="005D304A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4CA8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inline distT="0" distB="0" distL="0" distR="0" wp14:anchorId="50C69060" wp14:editId="5AF3EDE2">
            <wp:extent cx="4529138" cy="3223895"/>
            <wp:effectExtent l="0" t="0" r="0" b="0"/>
            <wp:docPr id="2079190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t="8270" r="8967" b="4242"/>
                    <a:stretch/>
                  </pic:blipFill>
                  <pic:spPr bwMode="auto">
                    <a:xfrm>
                      <a:off x="0" y="0"/>
                      <a:ext cx="4529870" cy="322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8FC15" w14:textId="3C1D92C1" w:rsidR="005D304A" w:rsidRPr="005D304A" w:rsidRDefault="005D304A" w:rsidP="005D30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171856628"/>
      <w:r w:rsidRPr="008F01B1">
        <w:rPr>
          <w:rFonts w:ascii="Times New Roman" w:hAnsi="Times New Roman" w:cs="Times New Roman"/>
          <w:sz w:val="24"/>
          <w:szCs w:val="24"/>
          <w:lang w:val="en-GB"/>
        </w:rPr>
        <w:t>Fig.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S</w:t>
      </w:r>
      <w:r w:rsidRPr="008F01B1">
        <w:rPr>
          <w:rFonts w:ascii="Times New Roman" w:hAnsi="Times New Roman" w:cs="Times New Roman"/>
          <w:sz w:val="24"/>
          <w:szCs w:val="24"/>
          <w:lang w:val="en-GB"/>
        </w:rPr>
        <w:t>1 Mass spectra of ionic liquid DXZ-1</w:t>
      </w:r>
      <w:bookmarkEnd w:id="1"/>
    </w:p>
    <w:p w14:paraId="1C24BDAE" w14:textId="5F3A2690" w:rsidR="00214CA8" w:rsidRDefault="00214CA8" w:rsidP="005D304A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4CA8">
        <w:rPr>
          <w:rFonts w:ascii="Times New Roman" w:hAnsi="Times New Roman" w:cs="Times New Roman" w:hint="eastAsia"/>
          <w:b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051A839A" wp14:editId="6CEDAFC2">
            <wp:extent cx="4381500" cy="3204845"/>
            <wp:effectExtent l="0" t="0" r="0" b="0"/>
            <wp:docPr id="762124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8400" r="11129" b="4624"/>
                    <a:stretch/>
                  </pic:blipFill>
                  <pic:spPr bwMode="auto">
                    <a:xfrm>
                      <a:off x="0" y="0"/>
                      <a:ext cx="4382471" cy="32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77BB4" w14:textId="03302186" w:rsidR="005D304A" w:rsidRPr="005D304A" w:rsidRDefault="005D304A" w:rsidP="005D30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71856823"/>
      <w:r w:rsidRPr="008F01B1">
        <w:rPr>
          <w:rFonts w:ascii="Times New Roman" w:hAnsi="Times New Roman" w:cs="Times New Roman"/>
          <w:sz w:val="24"/>
          <w:szCs w:val="24"/>
          <w:lang w:val="en-GB"/>
        </w:rPr>
        <w:t>Fig.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S2</w:t>
      </w:r>
      <w:r w:rsidRPr="008F01B1">
        <w:rPr>
          <w:rFonts w:ascii="Times New Roman" w:hAnsi="Times New Roman" w:cs="Times New Roman"/>
          <w:sz w:val="24"/>
          <w:szCs w:val="24"/>
          <w:lang w:val="en-GB"/>
        </w:rPr>
        <w:t xml:space="preserve"> Mass spectra of ionic liquid DXZ-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2</w:t>
      </w:r>
      <w:bookmarkEnd w:id="2"/>
    </w:p>
    <w:p w14:paraId="5E10C649" w14:textId="666326A4" w:rsidR="00214CA8" w:rsidRDefault="00063BA3" w:rsidP="005D304A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63BA3">
        <w:rPr>
          <w:rFonts w:ascii="Times New Roman" w:hAnsi="Times New Roman" w:cs="Times New Roman" w:hint="eastAsia"/>
          <w:b/>
          <w:bCs/>
          <w:noProof/>
          <w:sz w:val="24"/>
          <w:szCs w:val="24"/>
          <w:lang w:val="en-GB"/>
        </w:rPr>
        <w:drawing>
          <wp:inline distT="0" distB="0" distL="0" distR="0" wp14:anchorId="6305336D" wp14:editId="7CACEF23">
            <wp:extent cx="4395788" cy="3305175"/>
            <wp:effectExtent l="0" t="0" r="5080" b="0"/>
            <wp:docPr id="59597147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t="8529" r="12683" b="1792"/>
                    <a:stretch/>
                  </pic:blipFill>
                  <pic:spPr bwMode="auto">
                    <a:xfrm>
                      <a:off x="0" y="0"/>
                      <a:ext cx="4395788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7113F" w14:textId="66FDBC79" w:rsidR="005D304A" w:rsidRPr="005D304A" w:rsidRDefault="005D304A" w:rsidP="005D30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F01B1">
        <w:rPr>
          <w:rFonts w:ascii="Times New Roman" w:hAnsi="Times New Roman" w:cs="Times New Roman"/>
          <w:sz w:val="24"/>
          <w:szCs w:val="24"/>
          <w:lang w:val="en-GB"/>
        </w:rPr>
        <w:t>Fig.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S3</w:t>
      </w:r>
      <w:r w:rsidRPr="008F01B1">
        <w:rPr>
          <w:rFonts w:ascii="Times New Roman" w:hAnsi="Times New Roman" w:cs="Times New Roman"/>
          <w:sz w:val="24"/>
          <w:szCs w:val="24"/>
          <w:lang w:val="en-GB"/>
        </w:rPr>
        <w:t xml:space="preserve"> Mass spectra of ionic liquid </w:t>
      </w:r>
      <w:r w:rsidRPr="00214CA8">
        <w:rPr>
          <w:rFonts w:ascii="Times New Roman" w:hAnsi="Times New Roman" w:cs="Times New Roman"/>
          <w:sz w:val="24"/>
          <w:szCs w:val="24"/>
          <w:lang w:val="en-GB"/>
        </w:rPr>
        <w:t>MIMDIDOA</w:t>
      </w:r>
    </w:p>
    <w:p w14:paraId="4B31CA81" w14:textId="29222166" w:rsidR="003B3F30" w:rsidRDefault="000417F2" w:rsidP="000417F2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0DA9321B" wp14:editId="5D4487FF">
            <wp:extent cx="3438525" cy="3152140"/>
            <wp:effectExtent l="0" t="0" r="9525" b="0"/>
            <wp:docPr id="8600375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B0D27" w14:textId="1C6F3A71" w:rsidR="005D304A" w:rsidRPr="005D304A" w:rsidRDefault="005D304A" w:rsidP="005D30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71857998"/>
      <w:r w:rsidRPr="000417F2">
        <w:rPr>
          <w:rFonts w:ascii="Times New Roman" w:hAnsi="Times New Roman" w:cs="Times New Roman"/>
          <w:sz w:val="24"/>
          <w:szCs w:val="24"/>
          <w:lang w:val="en-GB"/>
        </w:rPr>
        <w:t>Fig. S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4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17F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H-NMR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of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DXZ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>-1</w:t>
      </w:r>
      <w:bookmarkEnd w:id="3"/>
    </w:p>
    <w:p w14:paraId="7C97A28E" w14:textId="1316EACD" w:rsidR="000417F2" w:rsidRDefault="000417F2" w:rsidP="000417F2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inline distT="0" distB="0" distL="0" distR="0" wp14:anchorId="7D5D88CA" wp14:editId="01EA42F2">
            <wp:extent cx="3438525" cy="3152140"/>
            <wp:effectExtent l="0" t="0" r="9525" b="0"/>
            <wp:docPr id="15668442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9280" w14:textId="43026FBD" w:rsidR="005D304A" w:rsidRPr="005D304A" w:rsidRDefault="005D304A" w:rsidP="005D304A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Hlk171858041"/>
      <w:r w:rsidRPr="000417F2">
        <w:rPr>
          <w:rFonts w:ascii="Times New Roman" w:hAnsi="Times New Roman" w:cs="Times New Roman"/>
          <w:sz w:val="24"/>
          <w:szCs w:val="24"/>
          <w:lang w:val="en-GB"/>
        </w:rPr>
        <w:t>Fig. S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5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17F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H-NMR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of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DXZ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2</w:t>
      </w:r>
      <w:bookmarkEnd w:id="4"/>
    </w:p>
    <w:p w14:paraId="72C5ADBA" w14:textId="7336E219" w:rsidR="00FE525D" w:rsidRPr="00CC5FEC" w:rsidRDefault="00CC5FEC" w:rsidP="00CC5FEC">
      <w:pPr>
        <w:spacing w:line="360" w:lineRule="auto"/>
        <w:ind w:firstLineChars="200" w:firstLine="480"/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CC5FEC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drawing>
          <wp:inline distT="0" distB="0" distL="0" distR="0" wp14:anchorId="33EB62ED" wp14:editId="1DB14979">
            <wp:extent cx="4095750" cy="3134191"/>
            <wp:effectExtent l="0" t="0" r="0" b="9525"/>
            <wp:docPr id="2030702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276" cy="31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AF92" w14:textId="77777777" w:rsidR="005D304A" w:rsidRPr="000417F2" w:rsidRDefault="005D304A" w:rsidP="005D304A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417F2">
        <w:rPr>
          <w:rFonts w:ascii="Times New Roman" w:hAnsi="Times New Roman" w:cs="Times New Roman"/>
          <w:sz w:val="24"/>
          <w:szCs w:val="24"/>
          <w:lang w:val="en-GB"/>
        </w:rPr>
        <w:t>Fig. S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6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17F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H-NMR 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>of</w:t>
      </w:r>
      <w:r w:rsidRPr="000417F2">
        <w:rPr>
          <w:rFonts w:ascii="Times New Roman" w:hAnsi="Times New Roman" w:cs="Times New Roman"/>
          <w:sz w:val="24"/>
          <w:szCs w:val="24"/>
          <w:lang w:val="en-GB"/>
        </w:rPr>
        <w:t xml:space="preserve"> MIMDIDOA</w:t>
      </w:r>
    </w:p>
    <w:p w14:paraId="42F18CDD" w14:textId="77777777" w:rsidR="005D304A" w:rsidRPr="005D304A" w:rsidRDefault="005D304A" w:rsidP="000417F2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8EF60F8" w14:textId="6EA5887C" w:rsidR="00A351C6" w:rsidRPr="00A351C6" w:rsidRDefault="00A351C6" w:rsidP="005D304A">
      <w:pPr>
        <w:widowControl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A351C6">
        <w:rPr>
          <w:rFonts w:ascii="Times New Roman" w:eastAsia="宋体" w:hAnsi="Times New Roman" w:cs="Times New Roman" w:hint="eastAsia"/>
          <w:sz w:val="24"/>
          <w:szCs w:val="24"/>
        </w:rPr>
        <w:t>Table</w:t>
      </w:r>
      <w:r w:rsidR="000417F2">
        <w:rPr>
          <w:rFonts w:ascii="Times New Roman" w:eastAsia="宋体" w:hAnsi="Times New Roman" w:cs="Times New Roman" w:hint="eastAsia"/>
          <w:sz w:val="24"/>
          <w:szCs w:val="24"/>
        </w:rPr>
        <w:t>.S</w:t>
      </w:r>
      <w:r w:rsidRPr="00A351C6">
        <w:rPr>
          <w:rFonts w:ascii="Times New Roman" w:eastAsia="宋体" w:hAnsi="Times New Roman" w:cs="Times New Roman" w:hint="eastAsia"/>
          <w:sz w:val="24"/>
          <w:szCs w:val="24"/>
        </w:rPr>
        <w:t>1 The m</w:t>
      </w:r>
      <w:r w:rsidRPr="00A351C6">
        <w:rPr>
          <w:rFonts w:ascii="Times New Roman" w:eastAsia="宋体" w:hAnsi="Times New Roman" w:cs="Times New Roman"/>
          <w:sz w:val="24"/>
          <w:szCs w:val="24"/>
        </w:rPr>
        <w:t xml:space="preserve">ass fractions of </w:t>
      </w:r>
      <w:r w:rsidRPr="00A351C6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A351C6">
        <w:rPr>
          <w:rFonts w:ascii="Times New Roman" w:eastAsia="宋体" w:hAnsi="Times New Roman" w:cs="Times New Roman"/>
          <w:sz w:val="24"/>
          <w:szCs w:val="24"/>
        </w:rPr>
        <w:t>l and</w:t>
      </w:r>
      <w:r w:rsidRPr="00A351C6">
        <w:rPr>
          <w:rFonts w:ascii="Times New Roman" w:eastAsia="宋体" w:hAnsi="Times New Roman" w:cs="Times New Roman" w:hint="eastAsia"/>
          <w:sz w:val="24"/>
          <w:szCs w:val="24"/>
        </w:rPr>
        <w:t xml:space="preserve"> T</w:t>
      </w:r>
      <w:r w:rsidRPr="00A351C6">
        <w:rPr>
          <w:rFonts w:ascii="Times New Roman" w:eastAsia="宋体" w:hAnsi="Times New Roman" w:cs="Times New Roman"/>
          <w:sz w:val="24"/>
          <w:szCs w:val="24"/>
        </w:rPr>
        <w:t xml:space="preserve">h in </w:t>
      </w:r>
      <w:bookmarkStart w:id="5" w:name="_Hlk167048778"/>
      <w:r w:rsidRPr="00A351C6">
        <w:rPr>
          <w:rFonts w:ascii="Times New Roman" w:eastAsia="宋体" w:hAnsi="Times New Roman" w:cs="Times New Roman"/>
          <w:sz w:val="24"/>
          <w:szCs w:val="24"/>
        </w:rPr>
        <w:t>MIMDIDOA and MIMDIDOA@Th</w:t>
      </w:r>
      <w:r w:rsidRPr="00A351C6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4+</w:t>
      </w:r>
      <w:bookmarkEnd w:id="5"/>
    </w:p>
    <w:tbl>
      <w:tblPr>
        <w:tblStyle w:val="21"/>
        <w:tblW w:w="0" w:type="auto"/>
        <w:tblBorders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51C6" w:rsidRPr="00A351C6" w14:paraId="48A6E8F7" w14:textId="77777777" w:rsidTr="006C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l2br w:val="single" w:sz="4" w:space="0" w:color="7F7F7F"/>
            </w:tcBorders>
          </w:tcPr>
          <w:p w14:paraId="5267E488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765" w:type="dxa"/>
          </w:tcPr>
          <w:p w14:paraId="76B71875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  <w:t>MIMDIDOA</w:t>
            </w:r>
          </w:p>
        </w:tc>
        <w:tc>
          <w:tcPr>
            <w:tcW w:w="2766" w:type="dxa"/>
          </w:tcPr>
          <w:p w14:paraId="693245A6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  <w:t>MIMDIDOA</w:t>
            </w: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@Th</w:t>
            </w: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  <w14:ligatures w14:val="standardContextual"/>
              </w:rPr>
              <w:t>4+</w:t>
            </w:r>
          </w:p>
        </w:tc>
      </w:tr>
      <w:tr w:rsidR="00A351C6" w:rsidRPr="00A351C6" w14:paraId="496ADFC4" w14:textId="77777777" w:rsidTr="006C0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464428A4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  <w:t>Cl/</w:t>
            </w:r>
            <w:proofErr w:type="spellStart"/>
            <w:r w:rsidRPr="00A351C6"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  <w:t>wt</w:t>
            </w:r>
            <w:proofErr w:type="spellEnd"/>
            <w:r w:rsidRPr="00A351C6"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3FD7FE69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5.15</w:t>
            </w:r>
          </w:p>
        </w:tc>
        <w:tc>
          <w:tcPr>
            <w:tcW w:w="2766" w:type="dxa"/>
            <w:tcBorders>
              <w:top w:val="none" w:sz="0" w:space="0" w:color="auto"/>
              <w:bottom w:val="none" w:sz="0" w:space="0" w:color="auto"/>
            </w:tcBorders>
          </w:tcPr>
          <w:p w14:paraId="5C47CC06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0.12</w:t>
            </w:r>
          </w:p>
        </w:tc>
      </w:tr>
      <w:tr w:rsidR="00A351C6" w:rsidRPr="00A351C6" w14:paraId="55A2023B" w14:textId="77777777" w:rsidTr="006C0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4173706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Th/</w:t>
            </w:r>
            <w:proofErr w:type="spellStart"/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wt</w:t>
            </w:r>
            <w:proofErr w:type="spellEnd"/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765" w:type="dxa"/>
          </w:tcPr>
          <w:p w14:paraId="29A6AC56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766" w:type="dxa"/>
          </w:tcPr>
          <w:p w14:paraId="7A2E19D5" w14:textId="77777777" w:rsidR="00A351C6" w:rsidRPr="00A351C6" w:rsidRDefault="00A351C6" w:rsidP="00A351C6">
            <w:pPr>
              <w:widowControl/>
              <w:spacing w:beforeLines="50" w:before="156" w:afterLines="50" w:after="156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  <w14:ligatures w14:val="standardContextual"/>
              </w:rPr>
            </w:pPr>
            <w:r w:rsidRPr="00A351C6">
              <w:rPr>
                <w:rFonts w:ascii="Times New Roman" w:eastAsia="宋体" w:hAnsi="Times New Roman" w:cs="Times New Roman" w:hint="eastAsia"/>
                <w:sz w:val="24"/>
                <w:szCs w:val="24"/>
                <w14:ligatures w14:val="standardContextual"/>
              </w:rPr>
              <w:t>1.04</w:t>
            </w:r>
          </w:p>
        </w:tc>
      </w:tr>
    </w:tbl>
    <w:p w14:paraId="68E4AB51" w14:textId="77777777" w:rsidR="00A351C6" w:rsidRDefault="00A351C6" w:rsidP="00294B87">
      <w:pPr>
        <w:rPr>
          <w:rFonts w:hint="eastAsia"/>
        </w:rPr>
      </w:pPr>
    </w:p>
    <w:sectPr w:rsidR="00A35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65B57" w14:textId="77777777" w:rsidR="00F91B1D" w:rsidRDefault="00F91B1D" w:rsidP="00FA4716">
      <w:pPr>
        <w:rPr>
          <w:rFonts w:hint="eastAsia"/>
        </w:rPr>
      </w:pPr>
      <w:r>
        <w:separator/>
      </w:r>
    </w:p>
  </w:endnote>
  <w:endnote w:type="continuationSeparator" w:id="0">
    <w:p w14:paraId="3C8A9A24" w14:textId="77777777" w:rsidR="00F91B1D" w:rsidRDefault="00F91B1D" w:rsidP="00FA4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A0C77" w14:textId="77777777" w:rsidR="00F91B1D" w:rsidRDefault="00F91B1D" w:rsidP="00FA4716">
      <w:pPr>
        <w:rPr>
          <w:rFonts w:hint="eastAsia"/>
        </w:rPr>
      </w:pPr>
      <w:r>
        <w:separator/>
      </w:r>
    </w:p>
  </w:footnote>
  <w:footnote w:type="continuationSeparator" w:id="0">
    <w:p w14:paraId="6990B50A" w14:textId="77777777" w:rsidR="00F91B1D" w:rsidRDefault="00F91B1D" w:rsidP="00FA47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87"/>
    <w:rsid w:val="000417F2"/>
    <w:rsid w:val="00063BA3"/>
    <w:rsid w:val="000B44C0"/>
    <w:rsid w:val="000E33D9"/>
    <w:rsid w:val="000F3460"/>
    <w:rsid w:val="001F53D5"/>
    <w:rsid w:val="00214CA8"/>
    <w:rsid w:val="00242AA2"/>
    <w:rsid w:val="00247040"/>
    <w:rsid w:val="00250338"/>
    <w:rsid w:val="00294B87"/>
    <w:rsid w:val="00356FB7"/>
    <w:rsid w:val="00387B55"/>
    <w:rsid w:val="003A4B6C"/>
    <w:rsid w:val="003B1C8B"/>
    <w:rsid w:val="003B3F30"/>
    <w:rsid w:val="00400C88"/>
    <w:rsid w:val="00422187"/>
    <w:rsid w:val="0044531E"/>
    <w:rsid w:val="004540AB"/>
    <w:rsid w:val="00462250"/>
    <w:rsid w:val="005134A8"/>
    <w:rsid w:val="00525DD5"/>
    <w:rsid w:val="0053429B"/>
    <w:rsid w:val="0053637A"/>
    <w:rsid w:val="0054148A"/>
    <w:rsid w:val="00562C2F"/>
    <w:rsid w:val="005A0891"/>
    <w:rsid w:val="005D304A"/>
    <w:rsid w:val="00697309"/>
    <w:rsid w:val="00697614"/>
    <w:rsid w:val="006A3349"/>
    <w:rsid w:val="006E2D16"/>
    <w:rsid w:val="00733B5F"/>
    <w:rsid w:val="00775FD9"/>
    <w:rsid w:val="007A6BB3"/>
    <w:rsid w:val="007F010E"/>
    <w:rsid w:val="0082797D"/>
    <w:rsid w:val="008479D6"/>
    <w:rsid w:val="0088395F"/>
    <w:rsid w:val="008C652D"/>
    <w:rsid w:val="008F01B1"/>
    <w:rsid w:val="0091016C"/>
    <w:rsid w:val="009122E5"/>
    <w:rsid w:val="00923604"/>
    <w:rsid w:val="009612BC"/>
    <w:rsid w:val="009E2E2E"/>
    <w:rsid w:val="00A01D8B"/>
    <w:rsid w:val="00A121E3"/>
    <w:rsid w:val="00A351C6"/>
    <w:rsid w:val="00A47C83"/>
    <w:rsid w:val="00A635AA"/>
    <w:rsid w:val="00A856EC"/>
    <w:rsid w:val="00A938AF"/>
    <w:rsid w:val="00A9437D"/>
    <w:rsid w:val="00AC064C"/>
    <w:rsid w:val="00C22895"/>
    <w:rsid w:val="00C40A08"/>
    <w:rsid w:val="00C809F6"/>
    <w:rsid w:val="00CC5FEC"/>
    <w:rsid w:val="00CD2707"/>
    <w:rsid w:val="00CE2951"/>
    <w:rsid w:val="00CE4226"/>
    <w:rsid w:val="00D070CB"/>
    <w:rsid w:val="00D22973"/>
    <w:rsid w:val="00D32355"/>
    <w:rsid w:val="00D412A3"/>
    <w:rsid w:val="00DF754C"/>
    <w:rsid w:val="00E019EA"/>
    <w:rsid w:val="00F3339E"/>
    <w:rsid w:val="00F366BA"/>
    <w:rsid w:val="00F90B3F"/>
    <w:rsid w:val="00F91B1D"/>
    <w:rsid w:val="00F97A54"/>
    <w:rsid w:val="00FA4716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E2E04"/>
  <w15:chartTrackingRefBased/>
  <w15:docId w15:val="{D6349D36-30AC-4DA6-88BB-22D7C3BB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F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716"/>
    <w:rPr>
      <w:sz w:val="18"/>
      <w:szCs w:val="18"/>
    </w:rPr>
  </w:style>
  <w:style w:type="table" w:customStyle="1" w:styleId="21">
    <w:name w:val="无格式表格 21"/>
    <w:basedOn w:val="a1"/>
    <w:next w:val="2"/>
    <w:uiPriority w:val="42"/>
    <w:rsid w:val="00A351C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A351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A0D8-43FA-47F0-AA63-D37444F6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刘</dc:creator>
  <cp:keywords/>
  <dc:description/>
  <cp:lastModifiedBy>P L</cp:lastModifiedBy>
  <cp:revision>33</cp:revision>
  <cp:lastPrinted>2024-07-16T04:07:00Z</cp:lastPrinted>
  <dcterms:created xsi:type="dcterms:W3CDTF">2023-12-28T03:20:00Z</dcterms:created>
  <dcterms:modified xsi:type="dcterms:W3CDTF">2024-12-27T12:03:00Z</dcterms:modified>
</cp:coreProperties>
</file>