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C1C357" w14:textId="0AE9699C" w:rsidR="00137AF4" w:rsidRPr="009F1EB2" w:rsidRDefault="009F1EB2" w:rsidP="009F1EB2">
      <w:pPr>
        <w:pStyle w:val="1"/>
        <w:jc w:val="center"/>
        <w:rPr>
          <w:rFonts w:ascii="Times New Roman" w:hAnsi="Times New Roman" w:cs="Times New Roman"/>
        </w:rPr>
      </w:pPr>
      <w:r w:rsidRPr="009F1EB2">
        <w:rPr>
          <w:rFonts w:ascii="Times New Roman" w:hAnsi="Times New Roman" w:cs="Times New Roman"/>
        </w:rPr>
        <w:t>Supporting Information</w:t>
      </w:r>
    </w:p>
    <w:p w14:paraId="4173C1FB" w14:textId="77777777" w:rsidR="009F1EB2" w:rsidRPr="00A6576C" w:rsidRDefault="009F1EB2" w:rsidP="00A6576C">
      <w:pPr>
        <w:spacing w:line="480" w:lineRule="auto"/>
        <w:rPr>
          <w:rFonts w:ascii="Times New Roman" w:hAnsi="Times New Roman" w:cs="Times New Roman"/>
          <w:b/>
          <w:sz w:val="28"/>
          <w:szCs w:val="28"/>
        </w:rPr>
      </w:pPr>
      <w:r w:rsidRPr="00A6576C">
        <w:rPr>
          <w:rFonts w:ascii="Times New Roman" w:hAnsi="Times New Roman" w:cs="Times New Roman"/>
          <w:b/>
          <w:sz w:val="28"/>
          <w:szCs w:val="28"/>
        </w:rPr>
        <w:t>Optimization of NC-LSPR Coupled MoS</w:t>
      </w:r>
      <w:r w:rsidRPr="00A6576C">
        <w:rPr>
          <w:rFonts w:ascii="Times New Roman" w:hAnsi="Times New Roman" w:cs="Times New Roman"/>
          <w:b/>
          <w:sz w:val="28"/>
          <w:szCs w:val="28"/>
          <w:vertAlign w:val="subscript"/>
        </w:rPr>
        <w:t>2</w:t>
      </w:r>
      <w:r w:rsidRPr="00A6576C">
        <w:rPr>
          <w:rFonts w:ascii="Times New Roman" w:hAnsi="Times New Roman" w:cs="Times New Roman"/>
          <w:b/>
          <w:sz w:val="28"/>
          <w:szCs w:val="28"/>
        </w:rPr>
        <w:t xml:space="preserve"> Phototransistors for High-Performance Broad-Spectrum Detection </w:t>
      </w:r>
    </w:p>
    <w:p w14:paraId="10E5A436" w14:textId="4B20145D" w:rsidR="009F1EB2" w:rsidRPr="00A6576C" w:rsidRDefault="009F1EB2" w:rsidP="00A6576C">
      <w:pPr>
        <w:spacing w:line="480" w:lineRule="auto"/>
        <w:rPr>
          <w:rFonts w:ascii="Times New Roman" w:hAnsi="Times New Roman" w:cs="Times New Roman"/>
          <w:sz w:val="24"/>
        </w:rPr>
      </w:pPr>
      <w:proofErr w:type="spellStart"/>
      <w:r w:rsidRPr="00A6576C">
        <w:rPr>
          <w:rFonts w:ascii="Times New Roman" w:hAnsi="Times New Roman" w:cs="Times New Roman"/>
          <w:sz w:val="24"/>
        </w:rPr>
        <w:t>Weichao</w:t>
      </w:r>
      <w:proofErr w:type="spellEnd"/>
      <w:r w:rsidRPr="00A6576C">
        <w:rPr>
          <w:rFonts w:ascii="Times New Roman" w:hAnsi="Times New Roman" w:cs="Times New Roman"/>
          <w:sz w:val="24"/>
        </w:rPr>
        <w:t xml:space="preserve"> Jiang, </w:t>
      </w:r>
      <w:proofErr w:type="spellStart"/>
      <w:r w:rsidRPr="00A6576C">
        <w:rPr>
          <w:rFonts w:ascii="Times New Roman" w:hAnsi="Times New Roman" w:cs="Times New Roman"/>
          <w:sz w:val="24"/>
        </w:rPr>
        <w:t>Yuheng</w:t>
      </w:r>
      <w:proofErr w:type="spellEnd"/>
      <w:r w:rsidRPr="00A6576C">
        <w:rPr>
          <w:rFonts w:ascii="Times New Roman" w:hAnsi="Times New Roman" w:cs="Times New Roman"/>
          <w:sz w:val="24"/>
        </w:rPr>
        <w:t xml:space="preserve"> Deng, Rui </w:t>
      </w:r>
      <w:proofErr w:type="spellStart"/>
      <w:r w:rsidRPr="00A6576C">
        <w:rPr>
          <w:rFonts w:ascii="Times New Roman" w:hAnsi="Times New Roman" w:cs="Times New Roman"/>
          <w:sz w:val="24"/>
        </w:rPr>
        <w:t>Su</w:t>
      </w:r>
      <w:proofErr w:type="spellEnd"/>
      <w:r w:rsidRPr="00A6576C">
        <w:rPr>
          <w:rFonts w:ascii="Times New Roman" w:hAnsi="Times New Roman" w:cs="Times New Roman"/>
          <w:sz w:val="24"/>
        </w:rPr>
        <w:t xml:space="preserve">, </w:t>
      </w:r>
      <w:proofErr w:type="spellStart"/>
      <w:r w:rsidRPr="00A6576C">
        <w:rPr>
          <w:rFonts w:ascii="Times New Roman" w:hAnsi="Times New Roman" w:cs="Times New Roman"/>
          <w:sz w:val="24"/>
        </w:rPr>
        <w:t>Jingping</w:t>
      </w:r>
      <w:proofErr w:type="spellEnd"/>
      <w:r w:rsidRPr="00A6576C">
        <w:rPr>
          <w:rFonts w:ascii="Times New Roman" w:hAnsi="Times New Roman" w:cs="Times New Roman"/>
          <w:sz w:val="24"/>
        </w:rPr>
        <w:t xml:space="preserve"> Xu, and Lu Liu* </w:t>
      </w:r>
    </w:p>
    <w:p w14:paraId="37854EA7" w14:textId="0A07E6A6" w:rsidR="009F1EB2" w:rsidRDefault="009F1EB2" w:rsidP="00A6576C">
      <w:pPr>
        <w:spacing w:line="360" w:lineRule="auto"/>
        <w:rPr>
          <w:rFonts w:ascii="Times New Roman" w:hAnsi="Times New Roman" w:cs="Times New Roman"/>
        </w:rPr>
      </w:pPr>
    </w:p>
    <w:p w14:paraId="6C2831F6" w14:textId="77777777" w:rsidR="00A6576C" w:rsidRDefault="00A6576C" w:rsidP="00A6576C">
      <w:pPr>
        <w:spacing w:line="360" w:lineRule="auto"/>
        <w:rPr>
          <w:rFonts w:ascii="Times New Roman" w:hAnsi="Times New Roman" w:cs="Times New Roman"/>
        </w:rPr>
      </w:pPr>
    </w:p>
    <w:p w14:paraId="4A9AD18A" w14:textId="29D70293" w:rsidR="009F1EB2" w:rsidRDefault="00A6576C" w:rsidP="00A6576C">
      <w:pPr>
        <w:spacing w:line="480" w:lineRule="auto"/>
        <w:rPr>
          <w:rFonts w:ascii="Times New Roman" w:hAnsi="Times New Roman" w:cs="Times New Roman"/>
          <w:sz w:val="24"/>
        </w:rPr>
      </w:pPr>
      <w:r w:rsidRPr="00A6576C">
        <w:rPr>
          <w:rFonts w:ascii="Times New Roman" w:hAnsi="Times New Roman" w:cs="Times New Roman" w:hint="eastAsia"/>
          <w:b/>
          <w:sz w:val="24"/>
        </w:rPr>
        <w:t>F</w:t>
      </w:r>
      <w:r w:rsidRPr="00A6576C">
        <w:rPr>
          <w:rFonts w:ascii="Times New Roman" w:hAnsi="Times New Roman" w:cs="Times New Roman"/>
          <w:b/>
          <w:sz w:val="24"/>
        </w:rPr>
        <w:t>igure S</w:t>
      </w:r>
      <w:r w:rsidR="00547985">
        <w:rPr>
          <w:rFonts w:ascii="Times New Roman" w:hAnsi="Times New Roman" w:cs="Times New Roman" w:hint="eastAsia"/>
          <w:b/>
          <w:sz w:val="24"/>
        </w:rPr>
        <w:t>1</w:t>
      </w:r>
      <w:r w:rsidRPr="00A6576C">
        <w:rPr>
          <w:rFonts w:ascii="Times New Roman" w:hAnsi="Times New Roman" w:cs="Times New Roman"/>
          <w:sz w:val="24"/>
        </w:rPr>
        <w:t>. COMSOL simulation results of the AuNPs/3 nm Al</w:t>
      </w:r>
      <w:r w:rsidRPr="008319ED">
        <w:rPr>
          <w:rFonts w:ascii="Times New Roman" w:hAnsi="Times New Roman" w:cs="Times New Roman"/>
          <w:sz w:val="24"/>
          <w:vertAlign w:val="subscript"/>
        </w:rPr>
        <w:t>2</w:t>
      </w:r>
      <w:r w:rsidRPr="00A6576C">
        <w:rPr>
          <w:rFonts w:ascii="Times New Roman" w:hAnsi="Times New Roman" w:cs="Times New Roman"/>
          <w:sz w:val="24"/>
        </w:rPr>
        <w:t>O</w:t>
      </w:r>
      <w:r w:rsidRPr="008319ED">
        <w:rPr>
          <w:rFonts w:ascii="Times New Roman" w:hAnsi="Times New Roman" w:cs="Times New Roman"/>
          <w:sz w:val="24"/>
          <w:vertAlign w:val="subscript"/>
        </w:rPr>
        <w:t>3</w:t>
      </w:r>
      <w:r w:rsidRPr="00A6576C">
        <w:rPr>
          <w:rFonts w:ascii="Times New Roman" w:hAnsi="Times New Roman" w:cs="Times New Roman"/>
          <w:sz w:val="24"/>
        </w:rPr>
        <w:t>/MoS</w:t>
      </w:r>
      <w:r w:rsidRPr="008319ED">
        <w:rPr>
          <w:rFonts w:ascii="Times New Roman" w:hAnsi="Times New Roman" w:cs="Times New Roman"/>
          <w:sz w:val="24"/>
          <w:vertAlign w:val="subscript"/>
        </w:rPr>
        <w:t>2</w:t>
      </w:r>
      <w:r w:rsidRPr="00A6576C">
        <w:rPr>
          <w:rFonts w:ascii="Times New Roman" w:hAnsi="Times New Roman" w:cs="Times New Roman"/>
          <w:sz w:val="24"/>
        </w:rPr>
        <w:t xml:space="preserve"> structure (</w:t>
      </w:r>
      <w:r w:rsidRPr="00A6576C">
        <w:rPr>
          <w:rFonts w:ascii="Times New Roman" w:hAnsi="Times New Roman" w:cs="Times New Roman"/>
          <w:b/>
          <w:sz w:val="24"/>
        </w:rPr>
        <w:t>a</w:t>
      </w:r>
      <w:r w:rsidRPr="00A6576C">
        <w:rPr>
          <w:rFonts w:ascii="Times New Roman" w:hAnsi="Times New Roman" w:cs="Times New Roman"/>
          <w:sz w:val="24"/>
        </w:rPr>
        <w:t>) with and (</w:t>
      </w:r>
      <w:r w:rsidRPr="00A6576C">
        <w:rPr>
          <w:rFonts w:ascii="Times New Roman" w:hAnsi="Times New Roman" w:cs="Times New Roman"/>
          <w:b/>
          <w:sz w:val="24"/>
        </w:rPr>
        <w:t>b</w:t>
      </w:r>
      <w:r w:rsidRPr="00A6576C">
        <w:rPr>
          <w:rFonts w:ascii="Times New Roman" w:hAnsi="Times New Roman" w:cs="Times New Roman"/>
          <w:sz w:val="24"/>
        </w:rPr>
        <w:t>) without Au electrode coverage.</w:t>
      </w:r>
    </w:p>
    <w:p w14:paraId="19E8751B" w14:textId="38612BF9" w:rsidR="00547985" w:rsidRPr="00547985" w:rsidRDefault="00547985" w:rsidP="00A6576C">
      <w:pPr>
        <w:spacing w:line="480" w:lineRule="auto"/>
        <w:rPr>
          <w:rFonts w:ascii="Times New Roman" w:hAnsi="Times New Roman" w:cs="Times New Roman"/>
          <w:sz w:val="24"/>
        </w:rPr>
      </w:pPr>
      <w:r w:rsidRPr="00A6576C">
        <w:rPr>
          <w:rFonts w:ascii="Times New Roman" w:hAnsi="Times New Roman" w:cs="Times New Roman" w:hint="eastAsia"/>
          <w:b/>
          <w:sz w:val="24"/>
        </w:rPr>
        <w:t>Figure</w:t>
      </w:r>
      <w:r w:rsidRPr="00A6576C">
        <w:rPr>
          <w:rFonts w:ascii="Times New Roman" w:hAnsi="Times New Roman" w:cs="Times New Roman"/>
          <w:b/>
          <w:sz w:val="24"/>
        </w:rPr>
        <w:t xml:space="preserve"> S</w:t>
      </w:r>
      <w:r>
        <w:rPr>
          <w:rFonts w:ascii="Times New Roman" w:hAnsi="Times New Roman" w:cs="Times New Roman" w:hint="eastAsia"/>
          <w:b/>
          <w:sz w:val="24"/>
        </w:rPr>
        <w:t>2</w:t>
      </w:r>
      <w:r w:rsidRPr="00A6576C">
        <w:rPr>
          <w:rFonts w:ascii="Times New Roman" w:hAnsi="Times New Roman" w:cs="Times New Roman" w:hint="eastAsia"/>
          <w:sz w:val="24"/>
        </w:rPr>
        <w:t>.</w:t>
      </w:r>
      <w:r w:rsidRPr="00A6576C">
        <w:rPr>
          <w:rFonts w:ascii="Times New Roman" w:hAnsi="Times New Roman" w:cs="Times New Roman"/>
          <w:sz w:val="24"/>
        </w:rPr>
        <w:t xml:space="preserve"> </w:t>
      </w:r>
      <w:bookmarkStart w:id="0" w:name="_Hlk177416423"/>
      <w:r w:rsidRPr="00A6576C">
        <w:rPr>
          <w:rFonts w:ascii="Times New Roman" w:hAnsi="Times New Roman" w:cs="Times New Roman"/>
          <w:sz w:val="24"/>
        </w:rPr>
        <w:t>T</w:t>
      </w:r>
      <w:r w:rsidRPr="00A6576C">
        <w:rPr>
          <w:rFonts w:ascii="Times New Roman" w:hAnsi="Times New Roman" w:cs="Times New Roman" w:hint="eastAsia"/>
          <w:sz w:val="24"/>
        </w:rPr>
        <w:t>he</w:t>
      </w:r>
      <w:r w:rsidRPr="00A6576C">
        <w:rPr>
          <w:rFonts w:ascii="Times New Roman" w:hAnsi="Times New Roman" w:cs="Times New Roman"/>
          <w:sz w:val="24"/>
        </w:rPr>
        <w:t xml:space="preserve"> AFM images of AuNPs/Al</w:t>
      </w:r>
      <w:r w:rsidRPr="00A6576C">
        <w:rPr>
          <w:rFonts w:ascii="Times New Roman" w:hAnsi="Times New Roman" w:cs="Times New Roman"/>
          <w:sz w:val="24"/>
          <w:vertAlign w:val="subscript"/>
        </w:rPr>
        <w:t>2</w:t>
      </w:r>
      <w:r w:rsidRPr="00A6576C">
        <w:rPr>
          <w:rFonts w:ascii="Times New Roman" w:hAnsi="Times New Roman" w:cs="Times New Roman"/>
          <w:sz w:val="24"/>
        </w:rPr>
        <w:t>O</w:t>
      </w:r>
      <w:r w:rsidRPr="00A6576C">
        <w:rPr>
          <w:rFonts w:ascii="Times New Roman" w:hAnsi="Times New Roman" w:cs="Times New Roman"/>
          <w:sz w:val="24"/>
          <w:vertAlign w:val="subscript"/>
        </w:rPr>
        <w:t>3</w:t>
      </w:r>
      <w:r w:rsidRPr="00A6576C">
        <w:rPr>
          <w:rFonts w:ascii="Times New Roman" w:hAnsi="Times New Roman" w:cs="Times New Roman"/>
          <w:sz w:val="24"/>
        </w:rPr>
        <w:t>/MoS</w:t>
      </w:r>
      <w:r w:rsidRPr="00A6576C">
        <w:rPr>
          <w:rFonts w:ascii="Times New Roman" w:hAnsi="Times New Roman" w:cs="Times New Roman"/>
          <w:sz w:val="24"/>
          <w:vertAlign w:val="subscript"/>
        </w:rPr>
        <w:t>2</w:t>
      </w:r>
      <w:r w:rsidRPr="00A6576C">
        <w:rPr>
          <w:rFonts w:ascii="Times New Roman" w:hAnsi="Times New Roman" w:cs="Times New Roman"/>
          <w:sz w:val="24"/>
        </w:rPr>
        <w:t xml:space="preserve"> structure under different </w:t>
      </w:r>
      <w:proofErr w:type="spellStart"/>
      <w:r w:rsidRPr="00A6576C">
        <w:rPr>
          <w:rFonts w:ascii="Times New Roman" w:hAnsi="Times New Roman" w:cs="Times New Roman"/>
          <w:i/>
          <w:sz w:val="24"/>
        </w:rPr>
        <w:t>T</w:t>
      </w:r>
      <w:r w:rsidRPr="00A6576C">
        <w:rPr>
          <w:rFonts w:ascii="Times New Roman" w:hAnsi="Times New Roman" w:cs="Times New Roman"/>
          <w:sz w:val="24"/>
          <w:vertAlign w:val="subscript"/>
        </w:rPr>
        <w:t>AlO</w:t>
      </w:r>
      <w:proofErr w:type="spellEnd"/>
      <w:r w:rsidRPr="00A6576C">
        <w:rPr>
          <w:rFonts w:ascii="Times New Roman" w:hAnsi="Times New Roman" w:cs="Times New Roman"/>
          <w:sz w:val="24"/>
        </w:rPr>
        <w:t>.</w:t>
      </w:r>
      <w:bookmarkEnd w:id="0"/>
    </w:p>
    <w:p w14:paraId="6ED0AF42" w14:textId="647FE986" w:rsidR="00A6576C" w:rsidRPr="00A6576C" w:rsidRDefault="00A6576C" w:rsidP="00A6576C">
      <w:pPr>
        <w:spacing w:line="480" w:lineRule="auto"/>
        <w:rPr>
          <w:rFonts w:ascii="Times New Roman" w:hAnsi="Times New Roman" w:cs="Times New Roman"/>
          <w:sz w:val="24"/>
        </w:rPr>
      </w:pPr>
      <w:r w:rsidRPr="00A6576C">
        <w:rPr>
          <w:rFonts w:ascii="Times New Roman" w:hAnsi="Times New Roman" w:cs="Times New Roman" w:hint="eastAsia"/>
          <w:b/>
          <w:sz w:val="24"/>
        </w:rPr>
        <w:t>F</w:t>
      </w:r>
      <w:r w:rsidRPr="00A6576C">
        <w:rPr>
          <w:rFonts w:ascii="Times New Roman" w:hAnsi="Times New Roman" w:cs="Times New Roman"/>
          <w:b/>
          <w:sz w:val="24"/>
        </w:rPr>
        <w:t>igure S3</w:t>
      </w:r>
      <w:r w:rsidRPr="00A6576C">
        <w:rPr>
          <w:rFonts w:ascii="Times New Roman" w:hAnsi="Times New Roman" w:cs="Times New Roman"/>
          <w:sz w:val="24"/>
        </w:rPr>
        <w:t>. The photogenerated current (</w:t>
      </w:r>
      <w:bookmarkStart w:id="1" w:name="_Hlk177416862"/>
      <w:proofErr w:type="spellStart"/>
      <w:r w:rsidRPr="00A6576C">
        <w:rPr>
          <w:rFonts w:ascii="Times New Roman" w:hAnsi="Times New Roman" w:cs="Times New Roman"/>
          <w:i/>
          <w:sz w:val="24"/>
        </w:rPr>
        <w:t>I</w:t>
      </w:r>
      <w:r w:rsidRPr="00A6576C">
        <w:rPr>
          <w:rFonts w:ascii="Times New Roman" w:hAnsi="Times New Roman" w:cs="Times New Roman"/>
          <w:sz w:val="24"/>
          <w:vertAlign w:val="subscript"/>
        </w:rPr>
        <w:t>ph</w:t>
      </w:r>
      <w:bookmarkEnd w:id="1"/>
      <w:proofErr w:type="spellEnd"/>
      <w:r w:rsidRPr="00A6576C">
        <w:rPr>
          <w:rFonts w:ascii="Times New Roman" w:hAnsi="Times New Roman" w:cs="Times New Roman"/>
          <w:sz w:val="24"/>
        </w:rPr>
        <w:t xml:space="preserve">) of </w:t>
      </w:r>
      <w:proofErr w:type="spellStart"/>
      <w:r w:rsidRPr="00A6576C">
        <w:rPr>
          <w:rFonts w:ascii="Times New Roman" w:hAnsi="Times New Roman" w:cs="Times New Roman"/>
          <w:i/>
          <w:sz w:val="24"/>
        </w:rPr>
        <w:t>T</w:t>
      </w:r>
      <w:r w:rsidRPr="00A6576C">
        <w:rPr>
          <w:rFonts w:ascii="Times New Roman" w:hAnsi="Times New Roman" w:cs="Times New Roman"/>
          <w:sz w:val="24"/>
          <w:vertAlign w:val="subscript"/>
        </w:rPr>
        <w:t>AlO</w:t>
      </w:r>
      <w:proofErr w:type="spellEnd"/>
      <w:r w:rsidRPr="00A6576C">
        <w:rPr>
          <w:rFonts w:ascii="Times New Roman" w:hAnsi="Times New Roman" w:cs="Times New Roman"/>
          <w:sz w:val="24"/>
        </w:rPr>
        <w:t xml:space="preserve"> = 3 nm device at different polarization angles.</w:t>
      </w:r>
    </w:p>
    <w:p w14:paraId="1C4F0C77" w14:textId="77777777" w:rsidR="00A6576C" w:rsidRPr="00A6576C" w:rsidRDefault="00A6576C" w:rsidP="00A6576C">
      <w:pPr>
        <w:spacing w:line="480" w:lineRule="auto"/>
        <w:rPr>
          <w:rFonts w:ascii="Times New Roman" w:hAnsi="Times New Roman" w:cs="Times New Roman"/>
          <w:sz w:val="24"/>
        </w:rPr>
      </w:pPr>
      <w:r w:rsidRPr="00A6576C">
        <w:rPr>
          <w:rFonts w:ascii="Times New Roman" w:hAnsi="Times New Roman" w:cs="Times New Roman" w:hint="eastAsia"/>
          <w:b/>
          <w:sz w:val="24"/>
        </w:rPr>
        <w:t>T</w:t>
      </w:r>
      <w:r w:rsidRPr="00A6576C">
        <w:rPr>
          <w:rFonts w:ascii="Times New Roman" w:hAnsi="Times New Roman" w:cs="Times New Roman"/>
          <w:b/>
          <w:sz w:val="24"/>
        </w:rPr>
        <w:t>able S1</w:t>
      </w:r>
      <w:r w:rsidRPr="00A6576C">
        <w:rPr>
          <w:rFonts w:ascii="Times New Roman" w:hAnsi="Times New Roman" w:cs="Times New Roman"/>
          <w:sz w:val="24"/>
        </w:rPr>
        <w:t>. The specific data for detectivity and wavelength from the references in Figure 5d.</w:t>
      </w:r>
    </w:p>
    <w:p w14:paraId="1A2E9D56" w14:textId="161F8D41" w:rsidR="00A6576C" w:rsidRDefault="00A6576C" w:rsidP="00A6576C">
      <w:pPr>
        <w:spacing w:line="360" w:lineRule="auto"/>
        <w:rPr>
          <w:rFonts w:ascii="Times New Roman" w:hAnsi="Times New Roman" w:cs="Times New Roman"/>
        </w:rPr>
      </w:pPr>
    </w:p>
    <w:p w14:paraId="537AA8D0" w14:textId="23AB283A" w:rsidR="00A6576C" w:rsidRDefault="00A6576C" w:rsidP="00A6576C">
      <w:pPr>
        <w:spacing w:line="360" w:lineRule="auto"/>
        <w:rPr>
          <w:rFonts w:ascii="Times New Roman" w:hAnsi="Times New Roman" w:cs="Times New Roman"/>
        </w:rPr>
      </w:pPr>
    </w:p>
    <w:p w14:paraId="78330BCA" w14:textId="5958329A" w:rsidR="00A6576C" w:rsidRDefault="00A6576C" w:rsidP="00A6576C">
      <w:pPr>
        <w:spacing w:line="360" w:lineRule="auto"/>
        <w:rPr>
          <w:rFonts w:ascii="Times New Roman" w:hAnsi="Times New Roman" w:cs="Times New Roman"/>
        </w:rPr>
      </w:pPr>
    </w:p>
    <w:p w14:paraId="279A1F47" w14:textId="5EAEBEC2" w:rsidR="00A6576C" w:rsidRDefault="00A6576C" w:rsidP="00A6576C">
      <w:pPr>
        <w:spacing w:line="360" w:lineRule="auto"/>
        <w:rPr>
          <w:rFonts w:ascii="Times New Roman" w:hAnsi="Times New Roman" w:cs="Times New Roman"/>
        </w:rPr>
      </w:pPr>
    </w:p>
    <w:p w14:paraId="70D8FBC1" w14:textId="4F3F0ECD" w:rsidR="00A6576C" w:rsidRDefault="00A6576C" w:rsidP="00A6576C">
      <w:pPr>
        <w:spacing w:line="360" w:lineRule="auto"/>
        <w:rPr>
          <w:rFonts w:ascii="Times New Roman" w:hAnsi="Times New Roman" w:cs="Times New Roman"/>
        </w:rPr>
      </w:pPr>
    </w:p>
    <w:p w14:paraId="4127B9B2" w14:textId="2C0BB8BB" w:rsidR="00A6576C" w:rsidRDefault="00A6576C" w:rsidP="00A6576C">
      <w:pPr>
        <w:spacing w:line="360" w:lineRule="auto"/>
        <w:rPr>
          <w:rFonts w:ascii="Times New Roman" w:hAnsi="Times New Roman" w:cs="Times New Roman"/>
        </w:rPr>
      </w:pPr>
    </w:p>
    <w:p w14:paraId="0D69D28C" w14:textId="2FBF0FB7" w:rsidR="00A6576C" w:rsidRDefault="00A6576C" w:rsidP="00A6576C">
      <w:pPr>
        <w:spacing w:line="360" w:lineRule="auto"/>
        <w:rPr>
          <w:rFonts w:ascii="Times New Roman" w:hAnsi="Times New Roman" w:cs="Times New Roman"/>
        </w:rPr>
      </w:pPr>
    </w:p>
    <w:p w14:paraId="4FCAA490" w14:textId="2C181449" w:rsidR="00A6576C" w:rsidRDefault="00A6576C" w:rsidP="00A6576C">
      <w:pPr>
        <w:spacing w:line="360" w:lineRule="auto"/>
        <w:rPr>
          <w:rFonts w:ascii="Times New Roman" w:hAnsi="Times New Roman" w:cs="Times New Roman"/>
        </w:rPr>
      </w:pPr>
    </w:p>
    <w:p w14:paraId="32CF048B" w14:textId="4AEE2209" w:rsidR="00A6576C" w:rsidRDefault="00A6576C" w:rsidP="00A6576C">
      <w:pPr>
        <w:spacing w:line="360" w:lineRule="auto"/>
        <w:rPr>
          <w:rFonts w:ascii="Times New Roman" w:hAnsi="Times New Roman" w:cs="Times New Roman"/>
        </w:rPr>
      </w:pPr>
    </w:p>
    <w:p w14:paraId="2C9C8F6F" w14:textId="0D3758D7" w:rsidR="00A6576C" w:rsidRDefault="00A6576C" w:rsidP="00A6576C">
      <w:pPr>
        <w:spacing w:line="360" w:lineRule="auto"/>
        <w:rPr>
          <w:rFonts w:ascii="Times New Roman" w:hAnsi="Times New Roman" w:cs="Times New Roman"/>
        </w:rPr>
      </w:pPr>
    </w:p>
    <w:p w14:paraId="0C53DCA6" w14:textId="77777777" w:rsidR="00D17A47" w:rsidRDefault="00D17A47" w:rsidP="00A6576C">
      <w:pPr>
        <w:spacing w:line="360" w:lineRule="auto"/>
        <w:rPr>
          <w:rFonts w:ascii="Times New Roman" w:hAnsi="Times New Roman" w:cs="Times New Roman"/>
          <w:sz w:val="24"/>
        </w:rPr>
      </w:pPr>
    </w:p>
    <w:p w14:paraId="53B4C996" w14:textId="3080A7F0" w:rsidR="00D17A47" w:rsidRDefault="00D17A47" w:rsidP="00D17A47">
      <w:pPr>
        <w:spacing w:line="360" w:lineRule="auto"/>
        <w:ind w:firstLineChars="200" w:firstLine="480"/>
        <w:rPr>
          <w:rFonts w:ascii="Times New Roman" w:hAnsi="Times New Roman" w:cs="Times New Roman"/>
          <w:sz w:val="24"/>
        </w:rPr>
      </w:pPr>
      <w:r w:rsidRPr="00D17A47">
        <w:rPr>
          <w:rFonts w:ascii="Times New Roman" w:hAnsi="Times New Roman" w:cs="Times New Roman"/>
          <w:sz w:val="24"/>
        </w:rPr>
        <w:lastRenderedPageBreak/>
        <w:t xml:space="preserve">To align the model with the experimental geometry, we reconstructed the model in COMSOL, adding a 100 nm-thick Au electrode on </w:t>
      </w:r>
      <w:r w:rsidR="008319ED">
        <w:rPr>
          <w:rFonts w:ascii="Times New Roman" w:hAnsi="Times New Roman" w:cs="Times New Roman"/>
          <w:sz w:val="24"/>
        </w:rPr>
        <w:t xml:space="preserve">the </w:t>
      </w:r>
      <w:r w:rsidRPr="00D17A47">
        <w:rPr>
          <w:rFonts w:ascii="Times New Roman" w:hAnsi="Times New Roman" w:cs="Times New Roman"/>
          <w:sz w:val="24"/>
        </w:rPr>
        <w:t>top of the MoS</w:t>
      </w:r>
      <w:r w:rsidRPr="00D17A47">
        <w:rPr>
          <w:rFonts w:ascii="Times New Roman" w:hAnsi="Times New Roman" w:cs="Times New Roman"/>
          <w:sz w:val="24"/>
          <w:vertAlign w:val="subscript"/>
        </w:rPr>
        <w:t>2</w:t>
      </w:r>
      <w:r w:rsidR="008319ED">
        <w:rPr>
          <w:rFonts w:ascii="Times New Roman" w:hAnsi="Times New Roman" w:cs="Times New Roman"/>
          <w:sz w:val="24"/>
        </w:rPr>
        <w:t>,</w:t>
      </w:r>
      <w:r w:rsidRPr="00D17A47">
        <w:rPr>
          <w:rFonts w:ascii="Times New Roman" w:hAnsi="Times New Roman" w:cs="Times New Roman"/>
          <w:sz w:val="24"/>
        </w:rPr>
        <w:t xml:space="preserve"> </w:t>
      </w:r>
      <w:r w:rsidR="008319ED">
        <w:rPr>
          <w:rFonts w:ascii="Times New Roman" w:hAnsi="Times New Roman" w:cs="Times New Roman"/>
          <w:sz w:val="24"/>
        </w:rPr>
        <w:t>a</w:t>
      </w:r>
      <w:r w:rsidRPr="00D17A47">
        <w:rPr>
          <w:rFonts w:ascii="Times New Roman" w:hAnsi="Times New Roman" w:cs="Times New Roman"/>
          <w:sz w:val="24"/>
        </w:rPr>
        <w:t xml:space="preserve">s shown in Figure </w:t>
      </w:r>
      <w:r>
        <w:rPr>
          <w:rFonts w:ascii="Times New Roman" w:hAnsi="Times New Roman" w:cs="Times New Roman"/>
          <w:sz w:val="24"/>
        </w:rPr>
        <w:t>S</w:t>
      </w:r>
      <w:r w:rsidR="00547985">
        <w:rPr>
          <w:rFonts w:ascii="Times New Roman" w:hAnsi="Times New Roman" w:cs="Times New Roman" w:hint="eastAsia"/>
          <w:sz w:val="24"/>
        </w:rPr>
        <w:t>1</w:t>
      </w:r>
      <w:r w:rsidRPr="00D17A47">
        <w:rPr>
          <w:rFonts w:ascii="Times New Roman" w:hAnsi="Times New Roman" w:cs="Times New Roman"/>
          <w:sz w:val="24"/>
        </w:rPr>
        <w:t xml:space="preserve">, Figures </w:t>
      </w:r>
      <w:r>
        <w:rPr>
          <w:rFonts w:ascii="Times New Roman" w:hAnsi="Times New Roman" w:cs="Times New Roman"/>
          <w:sz w:val="24"/>
        </w:rPr>
        <w:t>S</w:t>
      </w:r>
      <w:r w:rsidR="00547985">
        <w:rPr>
          <w:rFonts w:ascii="Times New Roman" w:hAnsi="Times New Roman" w:cs="Times New Roman" w:hint="eastAsia"/>
          <w:sz w:val="24"/>
        </w:rPr>
        <w:t>1</w:t>
      </w:r>
      <w:r w:rsidRPr="00D17A47">
        <w:rPr>
          <w:rFonts w:ascii="Times New Roman" w:hAnsi="Times New Roman" w:cs="Times New Roman"/>
          <w:sz w:val="24"/>
        </w:rPr>
        <w:t xml:space="preserve">a and </w:t>
      </w:r>
      <w:r>
        <w:rPr>
          <w:rFonts w:ascii="Times New Roman" w:hAnsi="Times New Roman" w:cs="Times New Roman"/>
          <w:sz w:val="24"/>
        </w:rPr>
        <w:t>S</w:t>
      </w:r>
      <w:r w:rsidR="00547985">
        <w:rPr>
          <w:rFonts w:ascii="Times New Roman" w:hAnsi="Times New Roman" w:cs="Times New Roman" w:hint="eastAsia"/>
          <w:sz w:val="24"/>
        </w:rPr>
        <w:t>1</w:t>
      </w:r>
      <w:r w:rsidRPr="00D17A47">
        <w:rPr>
          <w:rFonts w:ascii="Times New Roman" w:hAnsi="Times New Roman" w:cs="Times New Roman"/>
          <w:sz w:val="24"/>
        </w:rPr>
        <w:t xml:space="preserve">b correspond to the </w:t>
      </w:r>
      <w:bookmarkStart w:id="2" w:name="_Hlk177048315"/>
      <w:r w:rsidRPr="00D17A47">
        <w:rPr>
          <w:rFonts w:ascii="Times New Roman" w:hAnsi="Times New Roman" w:cs="Times New Roman"/>
          <w:sz w:val="24"/>
        </w:rPr>
        <w:t xml:space="preserve">COMSOL simulation results </w:t>
      </w:r>
      <w:r w:rsidR="008319ED">
        <w:rPr>
          <w:rFonts w:ascii="Times New Roman" w:hAnsi="Times New Roman" w:cs="Times New Roman"/>
          <w:sz w:val="24"/>
        </w:rPr>
        <w:t>for</w:t>
      </w:r>
      <w:r w:rsidRPr="00D17A47">
        <w:rPr>
          <w:rFonts w:ascii="Times New Roman" w:hAnsi="Times New Roman" w:cs="Times New Roman"/>
          <w:sz w:val="24"/>
        </w:rPr>
        <w:t xml:space="preserve"> the AuNPs/3 nm Al</w:t>
      </w:r>
      <w:r w:rsidRPr="00D17A47">
        <w:rPr>
          <w:rFonts w:ascii="Times New Roman" w:hAnsi="Times New Roman" w:cs="Times New Roman"/>
          <w:sz w:val="24"/>
          <w:vertAlign w:val="subscript"/>
        </w:rPr>
        <w:t>2</w:t>
      </w:r>
      <w:r w:rsidRPr="00D17A47">
        <w:rPr>
          <w:rFonts w:ascii="Times New Roman" w:hAnsi="Times New Roman" w:cs="Times New Roman"/>
          <w:sz w:val="24"/>
        </w:rPr>
        <w:t>O</w:t>
      </w:r>
      <w:r w:rsidRPr="00D17A47">
        <w:rPr>
          <w:rFonts w:ascii="Times New Roman" w:hAnsi="Times New Roman" w:cs="Times New Roman"/>
          <w:sz w:val="24"/>
          <w:vertAlign w:val="subscript"/>
        </w:rPr>
        <w:t>3</w:t>
      </w:r>
      <w:r w:rsidRPr="00D17A47">
        <w:rPr>
          <w:rFonts w:ascii="Times New Roman" w:hAnsi="Times New Roman" w:cs="Times New Roman"/>
          <w:sz w:val="24"/>
        </w:rPr>
        <w:t>/MoS</w:t>
      </w:r>
      <w:r w:rsidRPr="00D17A47">
        <w:rPr>
          <w:rFonts w:ascii="Times New Roman" w:hAnsi="Times New Roman" w:cs="Times New Roman"/>
          <w:sz w:val="24"/>
          <w:vertAlign w:val="subscript"/>
        </w:rPr>
        <w:t>2</w:t>
      </w:r>
      <w:r w:rsidRPr="00D17A47">
        <w:rPr>
          <w:rFonts w:ascii="Times New Roman" w:hAnsi="Times New Roman" w:cs="Times New Roman"/>
          <w:sz w:val="24"/>
        </w:rPr>
        <w:t xml:space="preserve"> structure with and without Au electrode coverage</w:t>
      </w:r>
      <w:bookmarkEnd w:id="2"/>
      <w:r w:rsidRPr="00D17A47">
        <w:rPr>
          <w:rFonts w:ascii="Times New Roman" w:hAnsi="Times New Roman" w:cs="Times New Roman"/>
          <w:sz w:val="24"/>
        </w:rPr>
        <w:t xml:space="preserve"> in the source-drain region and the channel region, respectively. A significant electric field enhancement is observed beneath the Au electrode in Figure </w:t>
      </w:r>
      <w:r w:rsidR="00547985">
        <w:rPr>
          <w:rFonts w:ascii="Times New Roman" w:hAnsi="Times New Roman" w:cs="Times New Roman" w:hint="eastAsia"/>
          <w:sz w:val="24"/>
        </w:rPr>
        <w:t>S1</w:t>
      </w:r>
      <w:r w:rsidRPr="00D17A47">
        <w:rPr>
          <w:rFonts w:ascii="Times New Roman" w:hAnsi="Times New Roman" w:cs="Times New Roman"/>
          <w:sz w:val="24"/>
        </w:rPr>
        <w:t>a, which can be attributed to the enhanced LSPR effect in the NPOM system</w:t>
      </w:r>
      <w:r w:rsidRPr="00D17A47">
        <w:rPr>
          <w:rFonts w:ascii="Times New Roman" w:hAnsi="Times New Roman" w:cs="Times New Roman"/>
          <w:sz w:val="24"/>
          <w:vertAlign w:val="superscript"/>
        </w:rPr>
        <w:t>1</w:t>
      </w:r>
      <w:r w:rsidRPr="00D17A47">
        <w:rPr>
          <w:rFonts w:ascii="Times New Roman" w:hAnsi="Times New Roman" w:cs="Times New Roman"/>
          <w:sz w:val="24"/>
        </w:rPr>
        <w:t>.</w:t>
      </w:r>
      <w:r w:rsidRPr="00D17A47">
        <w:rPr>
          <w:rFonts w:ascii="Times New Roman" w:hAnsi="Times New Roman" w:cs="Times New Roman"/>
          <w:kern w:val="0"/>
          <w:sz w:val="24"/>
          <w:szCs w:val="24"/>
          <w:shd w:val="clear" w:color="auto" w:fill="FFFFFF"/>
        </w:rPr>
        <w:t xml:space="preserve"> </w:t>
      </w:r>
      <w:r w:rsidR="00505E0C" w:rsidRPr="00505E0C">
        <w:rPr>
          <w:rFonts w:ascii="Times New Roman" w:hAnsi="Times New Roman" w:cs="Times New Roman"/>
          <w:sz w:val="24"/>
        </w:rPr>
        <w:t xml:space="preserve">However, possibly due to the light shielding effect of the Au electrode and the vertical incident direction of the light with its polarization vector parallel to the Au film, the primary light absorption occurs from the </w:t>
      </w:r>
      <w:r w:rsidR="00026C86">
        <w:rPr>
          <w:rFonts w:ascii="Times New Roman" w:hAnsi="Times New Roman" w:cs="Times New Roman" w:hint="eastAsia"/>
          <w:sz w:val="24"/>
        </w:rPr>
        <w:t>horizontal</w:t>
      </w:r>
      <w:r w:rsidR="00505E0C" w:rsidRPr="00505E0C">
        <w:rPr>
          <w:rFonts w:ascii="Times New Roman" w:hAnsi="Times New Roman" w:cs="Times New Roman"/>
          <w:sz w:val="24"/>
        </w:rPr>
        <w:t xml:space="preserve"> mode of NPOM rather than the vertical dipole-dipole mode</w:t>
      </w:r>
      <w:r w:rsidR="00505E0C" w:rsidRPr="00505E0C">
        <w:rPr>
          <w:rFonts w:ascii="Times New Roman" w:hAnsi="Times New Roman" w:cs="Times New Roman"/>
          <w:sz w:val="24"/>
          <w:vertAlign w:val="superscript"/>
        </w:rPr>
        <w:t>2</w:t>
      </w:r>
      <w:r w:rsidR="00505E0C" w:rsidRPr="00505E0C">
        <w:rPr>
          <w:rFonts w:ascii="Times New Roman" w:hAnsi="Times New Roman" w:cs="Times New Roman"/>
          <w:sz w:val="24"/>
        </w:rPr>
        <w:t xml:space="preserve">. Consequently, </w:t>
      </w:r>
      <w:r w:rsidR="00687FD4" w:rsidRPr="00687FD4">
        <w:rPr>
          <w:rFonts w:ascii="Times New Roman" w:hAnsi="Times New Roman" w:cs="Times New Roman"/>
          <w:sz w:val="24"/>
        </w:rPr>
        <w:t>the electric field enhancement from the LSPR effect in the uncovered channel region is approximately 50 times greater than that in the source/drain region.</w:t>
      </w:r>
      <w:bookmarkStart w:id="3" w:name="_GoBack"/>
      <w:bookmarkEnd w:id="3"/>
      <w:r w:rsidRPr="00D17A47">
        <w:rPr>
          <w:rFonts w:ascii="Times New Roman" w:hAnsi="Times New Roman" w:cs="Times New Roman"/>
          <w:kern w:val="0"/>
          <w:sz w:val="24"/>
          <w:szCs w:val="24"/>
          <w:shd w:val="clear" w:color="auto" w:fill="FFFFFF"/>
        </w:rPr>
        <w:t xml:space="preserve"> </w:t>
      </w:r>
    </w:p>
    <w:p w14:paraId="76E5FFA4" w14:textId="77777777" w:rsidR="00547985" w:rsidRDefault="00547985" w:rsidP="00D17A47">
      <w:pPr>
        <w:spacing w:line="360" w:lineRule="auto"/>
        <w:ind w:firstLineChars="200" w:firstLine="480"/>
        <w:rPr>
          <w:rFonts w:ascii="Times New Roman" w:hAnsi="Times New Roman" w:cs="Times New Roman"/>
          <w:sz w:val="24"/>
        </w:rPr>
      </w:pPr>
    </w:p>
    <w:p w14:paraId="2434A345" w14:textId="4DB9399A" w:rsidR="00D17A47" w:rsidRDefault="00796C9B" w:rsidP="00D17A47">
      <w:pPr>
        <w:spacing w:line="360" w:lineRule="auto"/>
        <w:jc w:val="center"/>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rPr>
        <w:drawing>
          <wp:inline distT="0" distB="0" distL="0" distR="0" wp14:anchorId="3D39206B" wp14:editId="55C49C3A">
            <wp:extent cx="4910275" cy="1513840"/>
            <wp:effectExtent l="0" t="0" r="508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r="1984"/>
                    <a:stretch/>
                  </pic:blipFill>
                  <pic:spPr bwMode="auto">
                    <a:xfrm>
                      <a:off x="0" y="0"/>
                      <a:ext cx="4986820" cy="1537439"/>
                    </a:xfrm>
                    <a:prstGeom prst="rect">
                      <a:avLst/>
                    </a:prstGeom>
                    <a:noFill/>
                    <a:ln>
                      <a:noFill/>
                    </a:ln>
                    <a:extLst>
                      <a:ext uri="{53640926-AAD7-44D8-BBD7-CCE9431645EC}">
                        <a14:shadowObscured xmlns:a14="http://schemas.microsoft.com/office/drawing/2010/main"/>
                      </a:ext>
                    </a:extLst>
                  </pic:spPr>
                </pic:pic>
              </a:graphicData>
            </a:graphic>
          </wp:inline>
        </w:drawing>
      </w:r>
    </w:p>
    <w:p w14:paraId="126842F8" w14:textId="50358916" w:rsidR="00D17A47" w:rsidRDefault="00D17A47" w:rsidP="00D17A47">
      <w:pPr>
        <w:spacing w:line="360" w:lineRule="auto"/>
        <w:jc w:val="center"/>
        <w:rPr>
          <w:rFonts w:ascii="Times New Roman" w:hAnsi="Times New Roman" w:cs="Times New Roman"/>
          <w:sz w:val="24"/>
          <w:szCs w:val="24"/>
          <w:shd w:val="clear" w:color="auto" w:fill="FFFFFF"/>
        </w:rPr>
      </w:pPr>
      <w:r>
        <w:rPr>
          <w:rFonts w:ascii="Times New Roman" w:hAnsi="Times New Roman" w:cs="Times New Roman"/>
          <w:b/>
          <w:szCs w:val="24"/>
          <w:shd w:val="clear" w:color="auto" w:fill="FFFFFF"/>
        </w:rPr>
        <w:t>Figure S</w:t>
      </w:r>
      <w:r w:rsidR="00547985">
        <w:rPr>
          <w:rFonts w:ascii="Times New Roman" w:hAnsi="Times New Roman" w:cs="Times New Roman" w:hint="eastAsia"/>
          <w:b/>
          <w:szCs w:val="24"/>
          <w:shd w:val="clear" w:color="auto" w:fill="FFFFFF"/>
        </w:rPr>
        <w:t>1</w:t>
      </w:r>
      <w:r>
        <w:rPr>
          <w:rFonts w:ascii="Times New Roman" w:hAnsi="Times New Roman" w:cs="Times New Roman"/>
          <w:szCs w:val="24"/>
          <w:shd w:val="clear" w:color="auto" w:fill="FFFFFF"/>
        </w:rPr>
        <w:t>.</w:t>
      </w:r>
      <w:r>
        <w:rPr>
          <w:rFonts w:hint="eastAsia"/>
          <w:szCs w:val="24"/>
        </w:rPr>
        <w:t xml:space="preserve"> </w:t>
      </w:r>
      <w:bookmarkStart w:id="4" w:name="_Hlk177416711"/>
      <w:r>
        <w:rPr>
          <w:rFonts w:ascii="Times New Roman" w:hAnsi="Times New Roman" w:cs="Times New Roman"/>
          <w:szCs w:val="24"/>
          <w:shd w:val="clear" w:color="auto" w:fill="FFFFFF"/>
        </w:rPr>
        <w:t>COMSOL simulation results of the AuNPs/3 nm Al</w:t>
      </w:r>
      <w:r w:rsidRPr="008319ED">
        <w:rPr>
          <w:rFonts w:ascii="Times New Roman" w:hAnsi="Times New Roman" w:cs="Times New Roman"/>
          <w:szCs w:val="24"/>
          <w:shd w:val="clear" w:color="auto" w:fill="FFFFFF"/>
          <w:vertAlign w:val="subscript"/>
        </w:rPr>
        <w:t>2</w:t>
      </w:r>
      <w:r>
        <w:rPr>
          <w:rFonts w:ascii="Times New Roman" w:hAnsi="Times New Roman" w:cs="Times New Roman"/>
          <w:szCs w:val="24"/>
          <w:shd w:val="clear" w:color="auto" w:fill="FFFFFF"/>
        </w:rPr>
        <w:t>O</w:t>
      </w:r>
      <w:r w:rsidRPr="008319ED">
        <w:rPr>
          <w:rFonts w:ascii="Times New Roman" w:hAnsi="Times New Roman" w:cs="Times New Roman"/>
          <w:szCs w:val="24"/>
          <w:shd w:val="clear" w:color="auto" w:fill="FFFFFF"/>
          <w:vertAlign w:val="subscript"/>
        </w:rPr>
        <w:t>3</w:t>
      </w:r>
      <w:r>
        <w:rPr>
          <w:rFonts w:ascii="Times New Roman" w:hAnsi="Times New Roman" w:cs="Times New Roman"/>
          <w:szCs w:val="24"/>
          <w:shd w:val="clear" w:color="auto" w:fill="FFFFFF"/>
        </w:rPr>
        <w:t>/MoS</w:t>
      </w:r>
      <w:r w:rsidRPr="008319ED">
        <w:rPr>
          <w:rFonts w:ascii="Times New Roman" w:hAnsi="Times New Roman" w:cs="Times New Roman"/>
          <w:szCs w:val="24"/>
          <w:shd w:val="clear" w:color="auto" w:fill="FFFFFF"/>
          <w:vertAlign w:val="subscript"/>
        </w:rPr>
        <w:t>2</w:t>
      </w:r>
      <w:r>
        <w:rPr>
          <w:rFonts w:ascii="Times New Roman" w:hAnsi="Times New Roman" w:cs="Times New Roman"/>
          <w:szCs w:val="24"/>
          <w:shd w:val="clear" w:color="auto" w:fill="FFFFFF"/>
        </w:rPr>
        <w:t xml:space="preserve"> structure (</w:t>
      </w:r>
      <w:r>
        <w:rPr>
          <w:rFonts w:ascii="Times New Roman" w:hAnsi="Times New Roman" w:cs="Times New Roman"/>
          <w:b/>
          <w:szCs w:val="24"/>
          <w:shd w:val="clear" w:color="auto" w:fill="FFFFFF"/>
        </w:rPr>
        <w:t>a</w:t>
      </w:r>
      <w:r>
        <w:rPr>
          <w:rFonts w:ascii="Times New Roman" w:hAnsi="Times New Roman" w:cs="Times New Roman"/>
          <w:szCs w:val="24"/>
          <w:shd w:val="clear" w:color="auto" w:fill="FFFFFF"/>
        </w:rPr>
        <w:t>) with and (</w:t>
      </w:r>
      <w:r>
        <w:rPr>
          <w:rFonts w:ascii="Times New Roman" w:hAnsi="Times New Roman" w:cs="Times New Roman"/>
          <w:b/>
          <w:szCs w:val="24"/>
          <w:shd w:val="clear" w:color="auto" w:fill="FFFFFF"/>
        </w:rPr>
        <w:t>b</w:t>
      </w:r>
      <w:r>
        <w:rPr>
          <w:rFonts w:ascii="Times New Roman" w:hAnsi="Times New Roman" w:cs="Times New Roman"/>
          <w:szCs w:val="24"/>
          <w:shd w:val="clear" w:color="auto" w:fill="FFFFFF"/>
        </w:rPr>
        <w:t>) without Au electrode coverage.</w:t>
      </w:r>
      <w:r>
        <w:rPr>
          <w:rFonts w:ascii="Times New Roman" w:hAnsi="Times New Roman" w:cs="Times New Roman"/>
          <w:sz w:val="24"/>
          <w:szCs w:val="24"/>
          <w:shd w:val="clear" w:color="auto" w:fill="FFFFFF"/>
        </w:rPr>
        <w:t xml:space="preserve"> </w:t>
      </w:r>
      <w:bookmarkEnd w:id="4"/>
    </w:p>
    <w:p w14:paraId="27E75F9D" w14:textId="77777777" w:rsidR="00547985" w:rsidRDefault="00547985" w:rsidP="00547985">
      <w:pPr>
        <w:spacing w:line="360" w:lineRule="auto"/>
        <w:ind w:firstLineChars="200" w:firstLine="480"/>
        <w:rPr>
          <w:rFonts w:ascii="Times New Roman" w:hAnsi="Times New Roman" w:cs="Times New Roman"/>
          <w:sz w:val="24"/>
        </w:rPr>
      </w:pPr>
      <w:bookmarkStart w:id="5" w:name="_Hlk177416384"/>
    </w:p>
    <w:p w14:paraId="63D980E6" w14:textId="77777777" w:rsidR="00547985" w:rsidRDefault="00547985" w:rsidP="00547985">
      <w:pPr>
        <w:spacing w:line="360" w:lineRule="auto"/>
        <w:ind w:firstLineChars="200" w:firstLine="480"/>
        <w:rPr>
          <w:rFonts w:ascii="Times New Roman" w:hAnsi="Times New Roman" w:cs="Times New Roman"/>
          <w:sz w:val="24"/>
        </w:rPr>
      </w:pPr>
    </w:p>
    <w:p w14:paraId="7E85F418" w14:textId="77777777" w:rsidR="00547985" w:rsidRDefault="00547985" w:rsidP="00547985">
      <w:pPr>
        <w:spacing w:line="360" w:lineRule="auto"/>
        <w:ind w:firstLineChars="200" w:firstLine="480"/>
        <w:rPr>
          <w:rFonts w:ascii="Times New Roman" w:hAnsi="Times New Roman" w:cs="Times New Roman"/>
          <w:sz w:val="24"/>
        </w:rPr>
      </w:pPr>
    </w:p>
    <w:p w14:paraId="3156E19E" w14:textId="77777777" w:rsidR="00547985" w:rsidRDefault="00547985" w:rsidP="00547985">
      <w:pPr>
        <w:spacing w:line="360" w:lineRule="auto"/>
        <w:ind w:firstLineChars="200" w:firstLine="480"/>
        <w:rPr>
          <w:rFonts w:ascii="Times New Roman" w:hAnsi="Times New Roman" w:cs="Times New Roman"/>
          <w:sz w:val="24"/>
        </w:rPr>
      </w:pPr>
    </w:p>
    <w:p w14:paraId="21ECBE87" w14:textId="77777777" w:rsidR="00547985" w:rsidRDefault="00547985" w:rsidP="00547985">
      <w:pPr>
        <w:spacing w:line="360" w:lineRule="auto"/>
        <w:ind w:firstLineChars="200" w:firstLine="480"/>
        <w:rPr>
          <w:rFonts w:ascii="Times New Roman" w:hAnsi="Times New Roman" w:cs="Times New Roman"/>
          <w:sz w:val="24"/>
        </w:rPr>
      </w:pPr>
    </w:p>
    <w:p w14:paraId="079AD818" w14:textId="5A60C83D" w:rsidR="00547985" w:rsidRDefault="00547985" w:rsidP="00547985">
      <w:pPr>
        <w:spacing w:line="360" w:lineRule="auto"/>
        <w:ind w:firstLineChars="200" w:firstLine="480"/>
        <w:rPr>
          <w:rFonts w:ascii="Times New Roman" w:hAnsi="Times New Roman" w:cs="Times New Roman"/>
          <w:sz w:val="24"/>
        </w:rPr>
      </w:pPr>
    </w:p>
    <w:p w14:paraId="4DEEBCDA" w14:textId="5ACFD83A" w:rsidR="00547985" w:rsidRDefault="00547985" w:rsidP="00547985">
      <w:pPr>
        <w:spacing w:line="360" w:lineRule="auto"/>
        <w:ind w:firstLineChars="200" w:firstLine="480"/>
        <w:rPr>
          <w:rFonts w:ascii="Times New Roman" w:hAnsi="Times New Roman" w:cs="Times New Roman"/>
          <w:sz w:val="24"/>
        </w:rPr>
      </w:pPr>
    </w:p>
    <w:p w14:paraId="72A70B86" w14:textId="0D720773" w:rsidR="00547985" w:rsidRDefault="00547985" w:rsidP="00547985">
      <w:pPr>
        <w:spacing w:line="360" w:lineRule="auto"/>
        <w:ind w:firstLineChars="200" w:firstLine="480"/>
        <w:rPr>
          <w:rFonts w:ascii="Times New Roman" w:hAnsi="Times New Roman" w:cs="Times New Roman"/>
          <w:sz w:val="24"/>
        </w:rPr>
      </w:pPr>
    </w:p>
    <w:p w14:paraId="107FCA49" w14:textId="77777777" w:rsidR="00547985" w:rsidRDefault="00547985" w:rsidP="00EC5242">
      <w:pPr>
        <w:spacing w:line="360" w:lineRule="auto"/>
        <w:rPr>
          <w:rFonts w:ascii="Times New Roman" w:hAnsi="Times New Roman" w:cs="Times New Roman"/>
          <w:sz w:val="24"/>
        </w:rPr>
      </w:pPr>
    </w:p>
    <w:p w14:paraId="449BEEFB" w14:textId="0C46E396" w:rsidR="00547985" w:rsidRDefault="00547985" w:rsidP="00547985">
      <w:pPr>
        <w:spacing w:line="360" w:lineRule="auto"/>
        <w:ind w:firstLineChars="200" w:firstLine="480"/>
        <w:rPr>
          <w:rFonts w:ascii="Times New Roman" w:hAnsi="Times New Roman" w:cs="Times New Roman"/>
          <w:sz w:val="24"/>
        </w:rPr>
      </w:pPr>
      <w:r w:rsidRPr="00A6576C">
        <w:rPr>
          <w:rFonts w:ascii="Times New Roman" w:hAnsi="Times New Roman" w:cs="Times New Roman"/>
          <w:sz w:val="24"/>
        </w:rPr>
        <w:lastRenderedPageBreak/>
        <w:t>The atomic force microscope (AFM) images of AuNPs/Al</w:t>
      </w:r>
      <w:r w:rsidRPr="00A6576C">
        <w:rPr>
          <w:rFonts w:ascii="Times New Roman" w:hAnsi="Times New Roman" w:cs="Times New Roman"/>
          <w:sz w:val="24"/>
          <w:vertAlign w:val="subscript"/>
        </w:rPr>
        <w:t>2</w:t>
      </w:r>
      <w:r w:rsidRPr="00A6576C">
        <w:rPr>
          <w:rFonts w:ascii="Times New Roman" w:hAnsi="Times New Roman" w:cs="Times New Roman"/>
          <w:sz w:val="24"/>
        </w:rPr>
        <w:t>O</w:t>
      </w:r>
      <w:r w:rsidRPr="00A6576C">
        <w:rPr>
          <w:rFonts w:ascii="Times New Roman" w:hAnsi="Times New Roman" w:cs="Times New Roman"/>
          <w:sz w:val="24"/>
          <w:vertAlign w:val="subscript"/>
        </w:rPr>
        <w:t>3</w:t>
      </w:r>
      <w:r w:rsidRPr="00A6576C">
        <w:rPr>
          <w:rFonts w:ascii="Times New Roman" w:hAnsi="Times New Roman" w:cs="Times New Roman"/>
          <w:sz w:val="24"/>
        </w:rPr>
        <w:t>/MoS</w:t>
      </w:r>
      <w:r w:rsidRPr="00A6576C">
        <w:rPr>
          <w:rFonts w:ascii="Times New Roman" w:hAnsi="Times New Roman" w:cs="Times New Roman"/>
          <w:sz w:val="24"/>
          <w:vertAlign w:val="subscript"/>
        </w:rPr>
        <w:t>2</w:t>
      </w:r>
      <w:r w:rsidRPr="00A6576C">
        <w:rPr>
          <w:rFonts w:ascii="Times New Roman" w:hAnsi="Times New Roman" w:cs="Times New Roman"/>
          <w:sz w:val="24"/>
        </w:rPr>
        <w:t xml:space="preserve"> structure </w:t>
      </w:r>
      <w:r w:rsidR="008319ED">
        <w:rPr>
          <w:rFonts w:ascii="Times New Roman" w:hAnsi="Times New Roman" w:cs="Times New Roman" w:hint="eastAsia"/>
          <w:sz w:val="24"/>
        </w:rPr>
        <w:t>with</w:t>
      </w:r>
      <w:r w:rsidR="008319ED">
        <w:rPr>
          <w:rFonts w:ascii="Times New Roman" w:hAnsi="Times New Roman" w:cs="Times New Roman"/>
          <w:sz w:val="24"/>
        </w:rPr>
        <w:t xml:space="preserve"> </w:t>
      </w:r>
      <w:r w:rsidRPr="00A6576C">
        <w:rPr>
          <w:rFonts w:ascii="Times New Roman" w:hAnsi="Times New Roman" w:cs="Times New Roman"/>
          <w:sz w:val="24"/>
        </w:rPr>
        <w:t xml:space="preserve">different </w:t>
      </w:r>
      <w:proofErr w:type="spellStart"/>
      <w:r w:rsidRPr="00A6576C">
        <w:rPr>
          <w:rFonts w:ascii="Times New Roman" w:hAnsi="Times New Roman" w:cs="Times New Roman"/>
          <w:i/>
          <w:sz w:val="24"/>
        </w:rPr>
        <w:t>T</w:t>
      </w:r>
      <w:r w:rsidRPr="00A6576C">
        <w:rPr>
          <w:rFonts w:ascii="Times New Roman" w:hAnsi="Times New Roman" w:cs="Times New Roman"/>
          <w:sz w:val="24"/>
          <w:vertAlign w:val="subscript"/>
        </w:rPr>
        <w:t>AlO</w:t>
      </w:r>
      <w:r w:rsidR="008319ED">
        <w:rPr>
          <w:rFonts w:ascii="Times New Roman" w:hAnsi="Times New Roman" w:cs="Times New Roman"/>
          <w:sz w:val="24"/>
        </w:rPr>
        <w:t>`s</w:t>
      </w:r>
      <w:proofErr w:type="spellEnd"/>
      <w:r w:rsidRPr="00A6576C">
        <w:rPr>
          <w:rFonts w:ascii="Times New Roman" w:hAnsi="Times New Roman" w:cs="Times New Roman"/>
          <w:sz w:val="24"/>
        </w:rPr>
        <w:t xml:space="preserve"> </w:t>
      </w:r>
      <w:bookmarkEnd w:id="5"/>
      <w:r w:rsidRPr="00A6576C">
        <w:rPr>
          <w:rFonts w:ascii="Times New Roman" w:hAnsi="Times New Roman" w:cs="Times New Roman"/>
          <w:sz w:val="24"/>
        </w:rPr>
        <w:t>have been given in Figure S</w:t>
      </w:r>
      <w:r w:rsidR="00EC5242">
        <w:rPr>
          <w:rFonts w:ascii="Times New Roman" w:hAnsi="Times New Roman" w:cs="Times New Roman" w:hint="eastAsia"/>
          <w:sz w:val="24"/>
        </w:rPr>
        <w:t>2</w:t>
      </w:r>
      <w:r w:rsidRPr="00A6576C">
        <w:rPr>
          <w:rFonts w:ascii="Times New Roman" w:hAnsi="Times New Roman" w:cs="Times New Roman"/>
          <w:sz w:val="24"/>
        </w:rPr>
        <w:t xml:space="preserve">. </w:t>
      </w:r>
      <w:r w:rsidRPr="00C379CB">
        <w:rPr>
          <w:rFonts w:ascii="Times New Roman" w:hAnsi="Times New Roman" w:cs="Times New Roman"/>
          <w:color w:val="000000"/>
          <w:sz w:val="24"/>
          <w:szCs w:val="24"/>
        </w:rPr>
        <w:t>It can be observed that the uneven surface of MoS</w:t>
      </w:r>
      <w:r w:rsidRPr="00C379CB">
        <w:rPr>
          <w:rFonts w:ascii="Times New Roman" w:hAnsi="Times New Roman" w:cs="Times New Roman"/>
          <w:color w:val="000000"/>
          <w:sz w:val="24"/>
          <w:szCs w:val="24"/>
          <w:vertAlign w:val="subscript"/>
        </w:rPr>
        <w:t>2</w:t>
      </w:r>
      <w:r w:rsidRPr="00C379CB">
        <w:rPr>
          <w:rFonts w:ascii="Times New Roman" w:hAnsi="Times New Roman" w:cs="Times New Roman"/>
          <w:color w:val="000000"/>
          <w:sz w:val="24"/>
          <w:szCs w:val="24"/>
        </w:rPr>
        <w:t xml:space="preserve"> gradually becomes smoother as </w:t>
      </w:r>
      <w:proofErr w:type="spellStart"/>
      <w:r w:rsidRPr="00C379CB">
        <w:rPr>
          <w:rFonts w:ascii="Times New Roman" w:hAnsi="Times New Roman" w:cs="Times New Roman"/>
          <w:i/>
          <w:color w:val="000000"/>
          <w:sz w:val="24"/>
          <w:szCs w:val="24"/>
        </w:rPr>
        <w:t>T</w:t>
      </w:r>
      <w:r w:rsidRPr="00C379CB">
        <w:rPr>
          <w:rFonts w:ascii="Times New Roman" w:hAnsi="Times New Roman" w:cs="Times New Roman"/>
          <w:color w:val="000000"/>
          <w:sz w:val="24"/>
          <w:szCs w:val="24"/>
          <w:vertAlign w:val="subscript"/>
        </w:rPr>
        <w:t>AlO</w:t>
      </w:r>
      <w:proofErr w:type="spellEnd"/>
      <w:r w:rsidRPr="00C379CB">
        <w:rPr>
          <w:rFonts w:ascii="Times New Roman" w:hAnsi="Times New Roman" w:cs="Times New Roman"/>
          <w:color w:val="000000"/>
          <w:sz w:val="24"/>
          <w:szCs w:val="24"/>
        </w:rPr>
        <w:t xml:space="preserve"> increases</w:t>
      </w:r>
      <w:r w:rsidRPr="00A6576C">
        <w:rPr>
          <w:rFonts w:ascii="Times New Roman" w:hAnsi="Times New Roman" w:cs="Times New Roman"/>
          <w:sz w:val="24"/>
        </w:rPr>
        <w:t xml:space="preserve">, which is consistent with the Raman and PL analysis in the </w:t>
      </w:r>
      <w:r w:rsidR="008319ED">
        <w:rPr>
          <w:rFonts w:ascii="Times New Roman" w:hAnsi="Times New Roman" w:cs="Times New Roman"/>
          <w:sz w:val="24"/>
        </w:rPr>
        <w:t>text</w:t>
      </w:r>
      <w:r w:rsidRPr="00A6576C">
        <w:rPr>
          <w:rFonts w:ascii="Times New Roman" w:hAnsi="Times New Roman" w:cs="Times New Roman"/>
          <w:sz w:val="24"/>
        </w:rPr>
        <w:t xml:space="preserve">, i.e., with the increase of </w:t>
      </w:r>
      <w:proofErr w:type="spellStart"/>
      <w:r w:rsidRPr="00A6576C">
        <w:rPr>
          <w:rFonts w:ascii="Times New Roman" w:hAnsi="Times New Roman" w:cs="Times New Roman"/>
          <w:i/>
          <w:sz w:val="24"/>
        </w:rPr>
        <w:t>T</w:t>
      </w:r>
      <w:r w:rsidRPr="00A6576C">
        <w:rPr>
          <w:rFonts w:ascii="Times New Roman" w:hAnsi="Times New Roman" w:cs="Times New Roman"/>
          <w:sz w:val="24"/>
          <w:vertAlign w:val="subscript"/>
        </w:rPr>
        <w:t>AlO</w:t>
      </w:r>
      <w:proofErr w:type="spellEnd"/>
      <w:r w:rsidRPr="00A6576C">
        <w:rPr>
          <w:rFonts w:ascii="Times New Roman" w:hAnsi="Times New Roman" w:cs="Times New Roman"/>
          <w:sz w:val="24"/>
        </w:rPr>
        <w:t>, the tensile strain on MoS</w:t>
      </w:r>
      <w:r w:rsidRPr="00A6576C">
        <w:rPr>
          <w:rFonts w:ascii="Times New Roman" w:hAnsi="Times New Roman" w:cs="Times New Roman"/>
          <w:sz w:val="24"/>
          <w:vertAlign w:val="subscript"/>
        </w:rPr>
        <w:t>2</w:t>
      </w:r>
      <w:r w:rsidRPr="00A6576C">
        <w:rPr>
          <w:rFonts w:ascii="Times New Roman" w:hAnsi="Times New Roman" w:cs="Times New Roman"/>
          <w:sz w:val="24"/>
        </w:rPr>
        <w:t xml:space="preserve"> is weakened.</w:t>
      </w:r>
    </w:p>
    <w:p w14:paraId="75EE37A4" w14:textId="77777777" w:rsidR="00547985" w:rsidRDefault="00547985" w:rsidP="00547985">
      <w:pPr>
        <w:spacing w:line="360" w:lineRule="auto"/>
        <w:ind w:firstLineChars="200" w:firstLine="480"/>
        <w:rPr>
          <w:rFonts w:ascii="Times New Roman" w:hAnsi="Times New Roman" w:cs="Times New Roman"/>
          <w:sz w:val="24"/>
        </w:rPr>
      </w:pPr>
    </w:p>
    <w:p w14:paraId="2D2BF5CA" w14:textId="77777777" w:rsidR="00547985" w:rsidRDefault="00547985" w:rsidP="00547985">
      <w:pPr>
        <w:spacing w:line="360" w:lineRule="auto"/>
        <w:ind w:firstLineChars="200" w:firstLine="480"/>
        <w:jc w:val="center"/>
        <w:rPr>
          <w:rFonts w:ascii="Times New Roman" w:hAnsi="Times New Roman" w:cs="Times New Roman"/>
          <w:sz w:val="24"/>
        </w:rPr>
      </w:pPr>
      <w:r>
        <w:rPr>
          <w:rFonts w:ascii="Times New Roman" w:hAnsi="Times New Roman" w:cs="Times New Roman"/>
          <w:noProof/>
          <w:color w:val="7030A0"/>
          <w:sz w:val="24"/>
          <w:szCs w:val="24"/>
        </w:rPr>
        <w:drawing>
          <wp:inline distT="0" distB="0" distL="0" distR="0" wp14:anchorId="16F779CC" wp14:editId="2F083471">
            <wp:extent cx="3996820" cy="2696417"/>
            <wp:effectExtent l="0" t="0" r="3810" b="889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017622" cy="2710451"/>
                    </a:xfrm>
                    <a:prstGeom prst="rect">
                      <a:avLst/>
                    </a:prstGeom>
                    <a:noFill/>
                  </pic:spPr>
                </pic:pic>
              </a:graphicData>
            </a:graphic>
          </wp:inline>
        </w:drawing>
      </w:r>
    </w:p>
    <w:p w14:paraId="0A8121B9" w14:textId="11D200C8" w:rsidR="00547985" w:rsidRPr="00D17A47" w:rsidRDefault="00547985" w:rsidP="00547985">
      <w:pPr>
        <w:spacing w:line="360" w:lineRule="auto"/>
        <w:jc w:val="center"/>
        <w:rPr>
          <w:rFonts w:ascii="Times New Roman" w:hAnsi="Times New Roman" w:cs="Times New Roman"/>
          <w:color w:val="7030A0"/>
          <w:szCs w:val="24"/>
        </w:rPr>
      </w:pPr>
      <w:r w:rsidRPr="00D17A47">
        <w:rPr>
          <w:rFonts w:ascii="Times New Roman" w:hAnsi="Times New Roman" w:cs="Times New Roman"/>
          <w:b/>
          <w:szCs w:val="24"/>
        </w:rPr>
        <w:t>Figure S</w:t>
      </w:r>
      <w:r w:rsidR="00EC5242">
        <w:rPr>
          <w:rFonts w:ascii="Times New Roman" w:hAnsi="Times New Roman" w:cs="Times New Roman" w:hint="eastAsia"/>
          <w:b/>
          <w:szCs w:val="24"/>
        </w:rPr>
        <w:t>2</w:t>
      </w:r>
      <w:r w:rsidRPr="00D17A47">
        <w:rPr>
          <w:rFonts w:ascii="Times New Roman" w:hAnsi="Times New Roman" w:cs="Times New Roman"/>
          <w:szCs w:val="24"/>
        </w:rPr>
        <w:t>. The AFM images of AuNPs/Al</w:t>
      </w:r>
      <w:r w:rsidRPr="00D17A47">
        <w:rPr>
          <w:rFonts w:ascii="Times New Roman" w:hAnsi="Times New Roman" w:cs="Times New Roman"/>
          <w:szCs w:val="24"/>
          <w:vertAlign w:val="subscript"/>
        </w:rPr>
        <w:t>2</w:t>
      </w:r>
      <w:r w:rsidRPr="00D17A47">
        <w:rPr>
          <w:rFonts w:ascii="Times New Roman" w:hAnsi="Times New Roman" w:cs="Times New Roman"/>
          <w:szCs w:val="24"/>
        </w:rPr>
        <w:t>O</w:t>
      </w:r>
      <w:r w:rsidRPr="00D17A47">
        <w:rPr>
          <w:rFonts w:ascii="Times New Roman" w:hAnsi="Times New Roman" w:cs="Times New Roman"/>
          <w:szCs w:val="24"/>
          <w:vertAlign w:val="subscript"/>
        </w:rPr>
        <w:t>3</w:t>
      </w:r>
      <w:r w:rsidRPr="00D17A47">
        <w:rPr>
          <w:rFonts w:ascii="Times New Roman" w:hAnsi="Times New Roman" w:cs="Times New Roman"/>
          <w:szCs w:val="24"/>
        </w:rPr>
        <w:t>/MoS</w:t>
      </w:r>
      <w:r w:rsidRPr="00D17A47">
        <w:rPr>
          <w:rFonts w:ascii="Times New Roman" w:hAnsi="Times New Roman" w:cs="Times New Roman"/>
          <w:szCs w:val="24"/>
          <w:vertAlign w:val="subscript"/>
        </w:rPr>
        <w:t>2</w:t>
      </w:r>
      <w:r w:rsidRPr="00D17A47">
        <w:rPr>
          <w:rFonts w:ascii="Times New Roman" w:hAnsi="Times New Roman" w:cs="Times New Roman"/>
          <w:szCs w:val="24"/>
        </w:rPr>
        <w:t xml:space="preserve"> structure </w:t>
      </w:r>
      <w:r w:rsidR="008319ED">
        <w:rPr>
          <w:rFonts w:ascii="Times New Roman" w:hAnsi="Times New Roman" w:cs="Times New Roman"/>
          <w:szCs w:val="24"/>
        </w:rPr>
        <w:t>with</w:t>
      </w:r>
      <w:r w:rsidRPr="00D17A47">
        <w:rPr>
          <w:rFonts w:ascii="Times New Roman" w:hAnsi="Times New Roman" w:cs="Times New Roman"/>
          <w:szCs w:val="24"/>
        </w:rPr>
        <w:t xml:space="preserve"> different </w:t>
      </w:r>
      <w:proofErr w:type="spellStart"/>
      <w:r w:rsidRPr="00D17A47">
        <w:rPr>
          <w:rFonts w:ascii="Times New Roman" w:hAnsi="Times New Roman" w:cs="Times New Roman"/>
          <w:i/>
          <w:szCs w:val="24"/>
        </w:rPr>
        <w:t>T</w:t>
      </w:r>
      <w:r w:rsidRPr="00D17A47">
        <w:rPr>
          <w:rFonts w:ascii="Times New Roman" w:hAnsi="Times New Roman" w:cs="Times New Roman"/>
          <w:szCs w:val="24"/>
          <w:vertAlign w:val="subscript"/>
        </w:rPr>
        <w:t>AlO</w:t>
      </w:r>
      <w:r w:rsidR="008319ED">
        <w:rPr>
          <w:rFonts w:ascii="Times New Roman" w:hAnsi="Times New Roman" w:cs="Times New Roman"/>
          <w:szCs w:val="24"/>
        </w:rPr>
        <w:t>`s</w:t>
      </w:r>
      <w:proofErr w:type="spellEnd"/>
      <w:r w:rsidR="008319ED">
        <w:rPr>
          <w:rFonts w:ascii="Times New Roman" w:hAnsi="Times New Roman" w:cs="Times New Roman"/>
          <w:szCs w:val="24"/>
        </w:rPr>
        <w:t xml:space="preserve"> of </w:t>
      </w:r>
      <w:r w:rsidR="008319ED" w:rsidRPr="008319ED">
        <w:rPr>
          <w:rFonts w:ascii="Times New Roman" w:hAnsi="Times New Roman" w:cs="Times New Roman"/>
          <w:b/>
          <w:szCs w:val="24"/>
        </w:rPr>
        <w:t>a</w:t>
      </w:r>
      <w:r w:rsidR="008319ED">
        <w:rPr>
          <w:rFonts w:ascii="Times New Roman" w:hAnsi="Times New Roman" w:cs="Times New Roman"/>
          <w:szCs w:val="24"/>
        </w:rPr>
        <w:t xml:space="preserve">) 1 nm, </w:t>
      </w:r>
      <w:r w:rsidR="008319ED" w:rsidRPr="008319ED">
        <w:rPr>
          <w:rFonts w:ascii="Times New Roman" w:hAnsi="Times New Roman" w:cs="Times New Roman"/>
          <w:b/>
          <w:szCs w:val="24"/>
        </w:rPr>
        <w:t>b</w:t>
      </w:r>
      <w:r w:rsidR="008319ED">
        <w:rPr>
          <w:rFonts w:ascii="Times New Roman" w:hAnsi="Times New Roman" w:cs="Times New Roman"/>
          <w:szCs w:val="24"/>
        </w:rPr>
        <w:t xml:space="preserve">) 3 nm, </w:t>
      </w:r>
      <w:r w:rsidR="008319ED" w:rsidRPr="008319ED">
        <w:rPr>
          <w:rFonts w:ascii="Times New Roman" w:hAnsi="Times New Roman" w:cs="Times New Roman"/>
          <w:b/>
          <w:szCs w:val="24"/>
        </w:rPr>
        <w:t>c</w:t>
      </w:r>
      <w:r w:rsidR="008319ED">
        <w:rPr>
          <w:rFonts w:ascii="Times New Roman" w:hAnsi="Times New Roman" w:cs="Times New Roman"/>
          <w:szCs w:val="24"/>
        </w:rPr>
        <w:t xml:space="preserve">) 5 nm and </w:t>
      </w:r>
      <w:r w:rsidR="008319ED" w:rsidRPr="008319ED">
        <w:rPr>
          <w:rFonts w:ascii="Times New Roman" w:hAnsi="Times New Roman" w:cs="Times New Roman"/>
          <w:b/>
          <w:szCs w:val="24"/>
        </w:rPr>
        <w:t>d</w:t>
      </w:r>
      <w:r w:rsidR="008319ED">
        <w:rPr>
          <w:rFonts w:ascii="Times New Roman" w:hAnsi="Times New Roman" w:cs="Times New Roman"/>
          <w:szCs w:val="24"/>
        </w:rPr>
        <w:t>) 7 nm, respectively</w:t>
      </w:r>
      <w:r w:rsidRPr="00D17A47">
        <w:rPr>
          <w:rFonts w:ascii="Times New Roman" w:hAnsi="Times New Roman" w:cs="Times New Roman"/>
          <w:szCs w:val="24"/>
        </w:rPr>
        <w:t>.</w:t>
      </w:r>
    </w:p>
    <w:p w14:paraId="5F6190AB" w14:textId="16A8D516" w:rsidR="00D17A47" w:rsidRPr="00547985" w:rsidRDefault="00D17A47" w:rsidP="00D17A47">
      <w:pPr>
        <w:spacing w:line="360" w:lineRule="auto"/>
        <w:ind w:firstLineChars="200" w:firstLine="480"/>
        <w:jc w:val="center"/>
        <w:rPr>
          <w:rFonts w:ascii="Times New Roman" w:hAnsi="Times New Roman" w:cs="Times New Roman"/>
          <w:sz w:val="24"/>
        </w:rPr>
      </w:pPr>
    </w:p>
    <w:p w14:paraId="0C0AD79D" w14:textId="77777777" w:rsidR="00547985" w:rsidRDefault="00547985" w:rsidP="00D17A47">
      <w:pPr>
        <w:spacing w:line="360" w:lineRule="auto"/>
        <w:ind w:firstLineChars="200" w:firstLine="480"/>
        <w:rPr>
          <w:rFonts w:ascii="Times New Roman" w:hAnsi="Times New Roman" w:cs="Times New Roman"/>
          <w:color w:val="000000"/>
          <w:kern w:val="0"/>
          <w:sz w:val="24"/>
          <w:szCs w:val="24"/>
        </w:rPr>
      </w:pPr>
      <w:bookmarkStart w:id="6" w:name="_Hlk177416830"/>
    </w:p>
    <w:p w14:paraId="355CFD30" w14:textId="77777777" w:rsidR="00547985" w:rsidRDefault="00547985" w:rsidP="00D17A47">
      <w:pPr>
        <w:spacing w:line="360" w:lineRule="auto"/>
        <w:ind w:firstLineChars="200" w:firstLine="480"/>
        <w:rPr>
          <w:rFonts w:ascii="Times New Roman" w:hAnsi="Times New Roman" w:cs="Times New Roman"/>
          <w:color w:val="000000"/>
          <w:kern w:val="0"/>
          <w:sz w:val="24"/>
          <w:szCs w:val="24"/>
        </w:rPr>
      </w:pPr>
    </w:p>
    <w:p w14:paraId="375AA12B" w14:textId="77777777" w:rsidR="00547985" w:rsidRDefault="00547985" w:rsidP="00D17A47">
      <w:pPr>
        <w:spacing w:line="360" w:lineRule="auto"/>
        <w:ind w:firstLineChars="200" w:firstLine="480"/>
        <w:rPr>
          <w:rFonts w:ascii="Times New Roman" w:hAnsi="Times New Roman" w:cs="Times New Roman"/>
          <w:color w:val="000000"/>
          <w:kern w:val="0"/>
          <w:sz w:val="24"/>
          <w:szCs w:val="24"/>
        </w:rPr>
      </w:pPr>
    </w:p>
    <w:p w14:paraId="4C174ABD" w14:textId="77777777" w:rsidR="00547985" w:rsidRDefault="00547985" w:rsidP="00D17A47">
      <w:pPr>
        <w:spacing w:line="360" w:lineRule="auto"/>
        <w:ind w:firstLineChars="200" w:firstLine="480"/>
        <w:rPr>
          <w:rFonts w:ascii="Times New Roman" w:hAnsi="Times New Roman" w:cs="Times New Roman"/>
          <w:color w:val="000000"/>
          <w:kern w:val="0"/>
          <w:sz w:val="24"/>
          <w:szCs w:val="24"/>
        </w:rPr>
      </w:pPr>
    </w:p>
    <w:p w14:paraId="3A770275" w14:textId="77777777" w:rsidR="00547985" w:rsidRDefault="00547985" w:rsidP="00D17A47">
      <w:pPr>
        <w:spacing w:line="360" w:lineRule="auto"/>
        <w:ind w:firstLineChars="200" w:firstLine="480"/>
        <w:rPr>
          <w:rFonts w:ascii="Times New Roman" w:hAnsi="Times New Roman" w:cs="Times New Roman"/>
          <w:color w:val="000000"/>
          <w:kern w:val="0"/>
          <w:sz w:val="24"/>
          <w:szCs w:val="24"/>
        </w:rPr>
      </w:pPr>
    </w:p>
    <w:p w14:paraId="3AB6C0D7" w14:textId="77777777" w:rsidR="00547985" w:rsidRDefault="00547985" w:rsidP="00D17A47">
      <w:pPr>
        <w:spacing w:line="360" w:lineRule="auto"/>
        <w:ind w:firstLineChars="200" w:firstLine="480"/>
        <w:rPr>
          <w:rFonts w:ascii="Times New Roman" w:hAnsi="Times New Roman" w:cs="Times New Roman"/>
          <w:color w:val="000000"/>
          <w:kern w:val="0"/>
          <w:sz w:val="24"/>
          <w:szCs w:val="24"/>
        </w:rPr>
      </w:pPr>
    </w:p>
    <w:p w14:paraId="6C9BA465" w14:textId="77777777" w:rsidR="00547985" w:rsidRDefault="00547985" w:rsidP="00D17A47">
      <w:pPr>
        <w:spacing w:line="360" w:lineRule="auto"/>
        <w:ind w:firstLineChars="200" w:firstLine="480"/>
        <w:rPr>
          <w:rFonts w:ascii="Times New Roman" w:hAnsi="Times New Roman" w:cs="Times New Roman"/>
          <w:color w:val="000000"/>
          <w:kern w:val="0"/>
          <w:sz w:val="24"/>
          <w:szCs w:val="24"/>
        </w:rPr>
      </w:pPr>
    </w:p>
    <w:p w14:paraId="27C1AEB9" w14:textId="77777777" w:rsidR="00547985" w:rsidRDefault="00547985" w:rsidP="00D17A47">
      <w:pPr>
        <w:spacing w:line="360" w:lineRule="auto"/>
        <w:ind w:firstLineChars="200" w:firstLine="480"/>
        <w:rPr>
          <w:rFonts w:ascii="Times New Roman" w:hAnsi="Times New Roman" w:cs="Times New Roman"/>
          <w:color w:val="000000"/>
          <w:kern w:val="0"/>
          <w:sz w:val="24"/>
          <w:szCs w:val="24"/>
        </w:rPr>
      </w:pPr>
    </w:p>
    <w:p w14:paraId="00883830" w14:textId="77777777" w:rsidR="00547985" w:rsidRDefault="00547985" w:rsidP="00D17A47">
      <w:pPr>
        <w:spacing w:line="360" w:lineRule="auto"/>
        <w:ind w:firstLineChars="200" w:firstLine="480"/>
        <w:rPr>
          <w:rFonts w:ascii="Times New Roman" w:hAnsi="Times New Roman" w:cs="Times New Roman"/>
          <w:color w:val="000000"/>
          <w:kern w:val="0"/>
          <w:sz w:val="24"/>
          <w:szCs w:val="24"/>
        </w:rPr>
      </w:pPr>
    </w:p>
    <w:p w14:paraId="2A59C580" w14:textId="77777777" w:rsidR="00547985" w:rsidRDefault="00547985" w:rsidP="00D17A47">
      <w:pPr>
        <w:spacing w:line="360" w:lineRule="auto"/>
        <w:ind w:firstLineChars="200" w:firstLine="480"/>
        <w:rPr>
          <w:rFonts w:ascii="Times New Roman" w:hAnsi="Times New Roman" w:cs="Times New Roman"/>
          <w:color w:val="000000"/>
          <w:kern w:val="0"/>
          <w:sz w:val="24"/>
          <w:szCs w:val="24"/>
        </w:rPr>
      </w:pPr>
    </w:p>
    <w:p w14:paraId="582DAA01" w14:textId="77777777" w:rsidR="00EC5242" w:rsidRDefault="00EC5242" w:rsidP="00137AF4">
      <w:pPr>
        <w:spacing w:line="360" w:lineRule="auto"/>
        <w:rPr>
          <w:rFonts w:ascii="Times New Roman" w:hAnsi="Times New Roman" w:cs="Times New Roman"/>
          <w:color w:val="000000"/>
          <w:kern w:val="0"/>
          <w:sz w:val="24"/>
          <w:szCs w:val="24"/>
        </w:rPr>
      </w:pPr>
    </w:p>
    <w:p w14:paraId="0ACC1FDE" w14:textId="606EA5DD" w:rsidR="00D17A47" w:rsidRDefault="00D17A47" w:rsidP="00D17A47">
      <w:pPr>
        <w:spacing w:line="360" w:lineRule="auto"/>
        <w:ind w:firstLineChars="200" w:firstLine="480"/>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lastRenderedPageBreak/>
        <w:t>The photogenerated current (</w:t>
      </w:r>
      <w:proofErr w:type="spellStart"/>
      <w:r>
        <w:rPr>
          <w:rFonts w:ascii="Times New Roman" w:hAnsi="Times New Roman" w:cs="Times New Roman"/>
          <w:i/>
          <w:color w:val="000000"/>
          <w:kern w:val="0"/>
          <w:sz w:val="24"/>
          <w:szCs w:val="24"/>
        </w:rPr>
        <w:t>I</w:t>
      </w:r>
      <w:r>
        <w:rPr>
          <w:rFonts w:ascii="Times New Roman" w:hAnsi="Times New Roman" w:cs="Times New Roman"/>
          <w:color w:val="000000"/>
          <w:kern w:val="0"/>
          <w:sz w:val="24"/>
          <w:szCs w:val="24"/>
          <w:vertAlign w:val="subscript"/>
        </w:rPr>
        <w:t>ph</w:t>
      </w:r>
      <w:proofErr w:type="spellEnd"/>
      <w:r>
        <w:rPr>
          <w:rFonts w:ascii="Times New Roman" w:hAnsi="Times New Roman" w:cs="Times New Roman"/>
          <w:color w:val="000000"/>
          <w:kern w:val="0"/>
          <w:sz w:val="24"/>
          <w:szCs w:val="24"/>
        </w:rPr>
        <w:t xml:space="preserve">) of </w:t>
      </w:r>
      <w:proofErr w:type="spellStart"/>
      <w:r>
        <w:rPr>
          <w:rFonts w:ascii="Times New Roman" w:hAnsi="Times New Roman" w:cs="Times New Roman"/>
          <w:i/>
          <w:color w:val="000000"/>
          <w:kern w:val="0"/>
          <w:sz w:val="24"/>
          <w:szCs w:val="24"/>
        </w:rPr>
        <w:t>T</w:t>
      </w:r>
      <w:r>
        <w:rPr>
          <w:rFonts w:ascii="Times New Roman" w:hAnsi="Times New Roman" w:cs="Times New Roman"/>
          <w:color w:val="000000"/>
          <w:kern w:val="0"/>
          <w:sz w:val="24"/>
          <w:szCs w:val="24"/>
          <w:vertAlign w:val="subscript"/>
        </w:rPr>
        <w:t>AlO</w:t>
      </w:r>
      <w:proofErr w:type="spellEnd"/>
      <w:r>
        <w:rPr>
          <w:rFonts w:ascii="Times New Roman" w:hAnsi="Times New Roman" w:cs="Times New Roman"/>
          <w:color w:val="000000"/>
          <w:kern w:val="0"/>
          <w:sz w:val="24"/>
          <w:szCs w:val="24"/>
        </w:rPr>
        <w:t xml:space="preserve"> = 3 nm device at different polarization angles</w:t>
      </w:r>
      <w:bookmarkEnd w:id="6"/>
      <w:r>
        <w:rPr>
          <w:rFonts w:ascii="Times New Roman" w:hAnsi="Times New Roman" w:cs="Times New Roman"/>
          <w:color w:val="000000"/>
          <w:kern w:val="0"/>
          <w:sz w:val="24"/>
          <w:szCs w:val="24"/>
        </w:rPr>
        <w:t xml:space="preserve"> (</w:t>
      </w:r>
      <w:r>
        <w:rPr>
          <w:rFonts w:ascii="Times New Roman" w:hAnsi="Times New Roman" w:cs="Times New Roman"/>
          <w:i/>
          <w:color w:val="000000"/>
          <w:kern w:val="0"/>
          <w:szCs w:val="24"/>
        </w:rPr>
        <w:t>θ</w:t>
      </w:r>
      <w:r>
        <w:rPr>
          <w:rFonts w:ascii="Times New Roman" w:hAnsi="Times New Roman" w:cs="Times New Roman"/>
          <w:color w:val="000000"/>
          <w:kern w:val="0"/>
          <w:sz w:val="24"/>
          <w:szCs w:val="24"/>
        </w:rPr>
        <w:t>) have been plotted in Figure S3. The photocurrent of the device presents an obvious polarization dependence of the incident light, and the photocurrent has a maximum value at polarization angles of 90° and 270°, and a minimum value at 0° and 180°, which is consistent with previously reported work</w:t>
      </w:r>
      <w:r w:rsidR="00505E0C">
        <w:rPr>
          <w:rFonts w:ascii="Times New Roman" w:hAnsi="Times New Roman" w:cs="Times New Roman"/>
          <w:color w:val="000000"/>
          <w:kern w:val="0"/>
          <w:sz w:val="24"/>
          <w:szCs w:val="24"/>
          <w:vertAlign w:val="superscript"/>
        </w:rPr>
        <w:t>3</w:t>
      </w:r>
      <w:r>
        <w:rPr>
          <w:rFonts w:ascii="Times New Roman" w:hAnsi="Times New Roman" w:cs="Times New Roman"/>
          <w:color w:val="000000"/>
          <w:kern w:val="0"/>
          <w:sz w:val="24"/>
          <w:szCs w:val="24"/>
          <w:vertAlign w:val="superscript"/>
        </w:rPr>
        <w:t>,</w:t>
      </w:r>
      <w:r w:rsidR="00505E0C">
        <w:rPr>
          <w:rFonts w:ascii="Times New Roman" w:hAnsi="Times New Roman" w:cs="Times New Roman"/>
          <w:color w:val="000000"/>
          <w:kern w:val="0"/>
          <w:sz w:val="24"/>
          <w:szCs w:val="24"/>
          <w:vertAlign w:val="superscript"/>
        </w:rPr>
        <w:t>4</w:t>
      </w:r>
      <w:r>
        <w:rPr>
          <w:rFonts w:ascii="Times New Roman" w:hAnsi="Times New Roman" w:cs="Times New Roman"/>
          <w:color w:val="000000"/>
          <w:kern w:val="0"/>
          <w:sz w:val="24"/>
          <w:szCs w:val="24"/>
        </w:rPr>
        <w:t>.</w:t>
      </w:r>
    </w:p>
    <w:p w14:paraId="307A4E30" w14:textId="77777777" w:rsidR="00547985" w:rsidRDefault="00547985" w:rsidP="00D17A47">
      <w:pPr>
        <w:spacing w:line="360" w:lineRule="auto"/>
        <w:ind w:firstLineChars="200" w:firstLine="480"/>
        <w:rPr>
          <w:rFonts w:ascii="Times New Roman" w:hAnsi="Times New Roman" w:cs="Times New Roman"/>
          <w:color w:val="000000"/>
          <w:kern w:val="0"/>
          <w:sz w:val="24"/>
          <w:szCs w:val="24"/>
        </w:rPr>
      </w:pPr>
    </w:p>
    <w:p w14:paraId="42554134" w14:textId="653A23D3" w:rsidR="00D17A47" w:rsidRDefault="00D17A47" w:rsidP="00D17A47">
      <w:pPr>
        <w:spacing w:line="360" w:lineRule="auto"/>
        <w:jc w:val="center"/>
        <w:rPr>
          <w:rFonts w:ascii="Times New Roman" w:hAnsi="Times New Roman" w:cs="Times New Roman"/>
          <w:color w:val="000000"/>
          <w:sz w:val="24"/>
          <w:szCs w:val="24"/>
        </w:rPr>
      </w:pPr>
      <w:r>
        <w:rPr>
          <w:rFonts w:ascii="Times New Roman" w:hAnsi="Times New Roman" w:cs="Times New Roman"/>
          <w:noProof/>
          <w:color w:val="000000"/>
          <w:sz w:val="24"/>
          <w:szCs w:val="24"/>
        </w:rPr>
        <w:drawing>
          <wp:inline distT="0" distB="0" distL="0" distR="0" wp14:anchorId="4EDE544F" wp14:editId="64211BF3">
            <wp:extent cx="5104765" cy="2162175"/>
            <wp:effectExtent l="0" t="0" r="635"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04765" cy="2162175"/>
                    </a:xfrm>
                    <a:prstGeom prst="rect">
                      <a:avLst/>
                    </a:prstGeom>
                    <a:noFill/>
                    <a:ln>
                      <a:noFill/>
                    </a:ln>
                  </pic:spPr>
                </pic:pic>
              </a:graphicData>
            </a:graphic>
          </wp:inline>
        </w:drawing>
      </w:r>
    </w:p>
    <w:p w14:paraId="5BB32DF2" w14:textId="6D48A1C2" w:rsidR="00D17A47" w:rsidRDefault="00D17A47" w:rsidP="00D17A47">
      <w:pPr>
        <w:spacing w:line="360" w:lineRule="auto"/>
        <w:jc w:val="center"/>
        <w:rPr>
          <w:rFonts w:ascii="Times New Roman" w:hAnsi="Times New Roman" w:cs="Times New Roman"/>
          <w:color w:val="000000"/>
          <w:szCs w:val="24"/>
        </w:rPr>
      </w:pPr>
      <w:r>
        <w:rPr>
          <w:rFonts w:ascii="Times New Roman" w:hAnsi="Times New Roman" w:cs="Times New Roman"/>
          <w:b/>
          <w:color w:val="000000"/>
          <w:szCs w:val="24"/>
        </w:rPr>
        <w:t xml:space="preserve">Figure </w:t>
      </w:r>
      <w:r w:rsidR="00EC5242">
        <w:rPr>
          <w:rFonts w:ascii="Times New Roman" w:hAnsi="Times New Roman" w:cs="Times New Roman" w:hint="eastAsia"/>
          <w:b/>
          <w:color w:val="000000"/>
          <w:szCs w:val="24"/>
        </w:rPr>
        <w:t>S3</w:t>
      </w:r>
      <w:r>
        <w:rPr>
          <w:rFonts w:ascii="Times New Roman" w:hAnsi="Times New Roman" w:cs="Times New Roman"/>
          <w:color w:val="000000"/>
          <w:szCs w:val="24"/>
        </w:rPr>
        <w:t xml:space="preserve">. </w:t>
      </w:r>
      <w:bookmarkStart w:id="7" w:name="_Hlk177416807"/>
      <w:r>
        <w:rPr>
          <w:rFonts w:ascii="Times New Roman" w:hAnsi="Times New Roman" w:cs="Times New Roman"/>
          <w:b/>
          <w:color w:val="000000"/>
          <w:szCs w:val="24"/>
        </w:rPr>
        <w:t>a</w:t>
      </w:r>
      <w:r>
        <w:rPr>
          <w:rFonts w:ascii="Times New Roman" w:hAnsi="Times New Roman" w:cs="Times New Roman"/>
          <w:color w:val="000000"/>
          <w:szCs w:val="24"/>
        </w:rPr>
        <w:t xml:space="preserve">) The </w:t>
      </w:r>
      <w:proofErr w:type="spellStart"/>
      <w:r>
        <w:rPr>
          <w:rFonts w:ascii="Times New Roman" w:hAnsi="Times New Roman" w:cs="Times New Roman"/>
          <w:i/>
          <w:color w:val="000000"/>
          <w:szCs w:val="24"/>
        </w:rPr>
        <w:t>I</w:t>
      </w:r>
      <w:r>
        <w:rPr>
          <w:rFonts w:ascii="Times New Roman" w:hAnsi="Times New Roman" w:cs="Times New Roman"/>
          <w:color w:val="000000"/>
          <w:szCs w:val="24"/>
          <w:vertAlign w:val="subscript"/>
        </w:rPr>
        <w:t>ph</w:t>
      </w:r>
      <w:r>
        <w:rPr>
          <w:rFonts w:ascii="Times New Roman" w:hAnsi="Times New Roman" w:cs="Times New Roman"/>
          <w:color w:val="000000"/>
          <w:szCs w:val="24"/>
        </w:rPr>
        <w:t>-</w:t>
      </w:r>
      <w:r>
        <w:rPr>
          <w:rFonts w:ascii="Times New Roman" w:hAnsi="Times New Roman" w:cs="Times New Roman"/>
          <w:i/>
          <w:color w:val="000000"/>
          <w:szCs w:val="24"/>
        </w:rPr>
        <w:t>V</w:t>
      </w:r>
      <w:r>
        <w:rPr>
          <w:rFonts w:ascii="Times New Roman" w:hAnsi="Times New Roman" w:cs="Times New Roman"/>
          <w:color w:val="000000"/>
          <w:szCs w:val="24"/>
          <w:vertAlign w:val="subscript"/>
        </w:rPr>
        <w:t>d</w:t>
      </w:r>
      <w:proofErr w:type="spellEnd"/>
      <w:r>
        <w:rPr>
          <w:rFonts w:ascii="Times New Roman" w:hAnsi="Times New Roman" w:cs="Times New Roman"/>
          <w:color w:val="000000"/>
          <w:szCs w:val="24"/>
        </w:rPr>
        <w:t xml:space="preserve"> curves and </w:t>
      </w:r>
      <w:r>
        <w:rPr>
          <w:rFonts w:ascii="Times New Roman" w:hAnsi="Times New Roman" w:cs="Times New Roman"/>
          <w:b/>
          <w:color w:val="000000"/>
          <w:szCs w:val="24"/>
        </w:rPr>
        <w:t>b</w:t>
      </w:r>
      <w:r>
        <w:rPr>
          <w:rFonts w:ascii="Times New Roman" w:hAnsi="Times New Roman" w:cs="Times New Roman"/>
          <w:color w:val="000000"/>
          <w:szCs w:val="24"/>
        </w:rPr>
        <w:t xml:space="preserve">) the </w:t>
      </w:r>
      <w:proofErr w:type="spellStart"/>
      <w:r>
        <w:rPr>
          <w:rFonts w:ascii="Times New Roman" w:hAnsi="Times New Roman" w:cs="Times New Roman"/>
          <w:i/>
          <w:color w:val="000000"/>
          <w:szCs w:val="24"/>
        </w:rPr>
        <w:t>I</w:t>
      </w:r>
      <w:r>
        <w:rPr>
          <w:rFonts w:ascii="Times New Roman" w:hAnsi="Times New Roman" w:cs="Times New Roman"/>
          <w:color w:val="000000"/>
          <w:szCs w:val="24"/>
          <w:vertAlign w:val="subscript"/>
        </w:rPr>
        <w:t>ph</w:t>
      </w:r>
      <w:proofErr w:type="spellEnd"/>
      <w:r>
        <w:rPr>
          <w:rFonts w:ascii="Times New Roman" w:hAnsi="Times New Roman" w:cs="Times New Roman"/>
          <w:color w:val="000000"/>
          <w:szCs w:val="24"/>
        </w:rPr>
        <w:t>–</w:t>
      </w:r>
      <w:r>
        <w:rPr>
          <w:rFonts w:ascii="Times New Roman" w:hAnsi="Times New Roman" w:cs="Times New Roman"/>
          <w:i/>
          <w:color w:val="000000"/>
          <w:szCs w:val="24"/>
        </w:rPr>
        <w:t>θ</w:t>
      </w:r>
      <w:r>
        <w:rPr>
          <w:rFonts w:ascii="Times New Roman" w:hAnsi="Times New Roman" w:cs="Times New Roman"/>
          <w:color w:val="000000"/>
          <w:szCs w:val="24"/>
        </w:rPr>
        <w:t xml:space="preserve"> polar plot for the device with</w:t>
      </w:r>
      <w:r w:rsidR="008319ED">
        <w:rPr>
          <w:rFonts w:ascii="Times New Roman" w:hAnsi="Times New Roman" w:cs="Times New Roman"/>
          <w:color w:val="000000"/>
          <w:szCs w:val="24"/>
        </w:rPr>
        <w:t xml:space="preserve"> </w:t>
      </w:r>
      <w:proofErr w:type="spellStart"/>
      <w:r w:rsidR="008319ED" w:rsidRPr="008319ED">
        <w:rPr>
          <w:rFonts w:ascii="Times New Roman" w:hAnsi="Times New Roman" w:cs="Times New Roman"/>
          <w:i/>
          <w:color w:val="000000"/>
          <w:szCs w:val="24"/>
        </w:rPr>
        <w:t>T</w:t>
      </w:r>
      <w:r w:rsidR="008319ED" w:rsidRPr="008319ED">
        <w:rPr>
          <w:rFonts w:ascii="Times New Roman" w:hAnsi="Times New Roman" w:cs="Times New Roman"/>
          <w:color w:val="000000"/>
          <w:szCs w:val="24"/>
          <w:vertAlign w:val="subscript"/>
        </w:rPr>
        <w:t>AlO</w:t>
      </w:r>
      <w:proofErr w:type="spellEnd"/>
      <w:r w:rsidR="008319ED" w:rsidRPr="008319ED">
        <w:rPr>
          <w:rFonts w:ascii="Times New Roman" w:hAnsi="Times New Roman" w:cs="Times New Roman"/>
          <w:color w:val="000000"/>
          <w:szCs w:val="24"/>
        </w:rPr>
        <w:t xml:space="preserve"> = 3 nm</w:t>
      </w:r>
      <w:r>
        <w:rPr>
          <w:rFonts w:ascii="Times New Roman" w:hAnsi="Times New Roman" w:cs="Times New Roman"/>
          <w:color w:val="000000"/>
          <w:szCs w:val="24"/>
        </w:rPr>
        <w:t>.</w:t>
      </w:r>
      <w:bookmarkEnd w:id="7"/>
      <w:r>
        <w:rPr>
          <w:rFonts w:ascii="Times New Roman" w:hAnsi="Times New Roman" w:cs="Times New Roman"/>
          <w:color w:val="000000"/>
          <w:szCs w:val="24"/>
        </w:rPr>
        <w:t xml:space="preserve"> </w:t>
      </w:r>
    </w:p>
    <w:p w14:paraId="49C845AB" w14:textId="5F1661A6" w:rsidR="00D17A47" w:rsidRDefault="00D17A47" w:rsidP="00D17A47">
      <w:pPr>
        <w:spacing w:line="360" w:lineRule="auto"/>
        <w:rPr>
          <w:rFonts w:ascii="Times New Roman" w:hAnsi="Times New Roman" w:cs="Times New Roman"/>
          <w:sz w:val="24"/>
        </w:rPr>
      </w:pPr>
    </w:p>
    <w:p w14:paraId="78AD11D1" w14:textId="22916A13" w:rsidR="00547985" w:rsidRDefault="00547985" w:rsidP="00D17A47">
      <w:pPr>
        <w:spacing w:line="360" w:lineRule="auto"/>
        <w:rPr>
          <w:rFonts w:ascii="Times New Roman" w:hAnsi="Times New Roman" w:cs="Times New Roman"/>
          <w:sz w:val="24"/>
        </w:rPr>
      </w:pPr>
    </w:p>
    <w:p w14:paraId="3F9F2B27" w14:textId="58473F3F" w:rsidR="00547985" w:rsidRDefault="00547985" w:rsidP="00D17A47">
      <w:pPr>
        <w:spacing w:line="360" w:lineRule="auto"/>
        <w:rPr>
          <w:rFonts w:ascii="Times New Roman" w:hAnsi="Times New Roman" w:cs="Times New Roman"/>
          <w:sz w:val="24"/>
        </w:rPr>
      </w:pPr>
    </w:p>
    <w:p w14:paraId="40524A0D" w14:textId="2FEF995C" w:rsidR="00547985" w:rsidRDefault="00547985" w:rsidP="00D17A47">
      <w:pPr>
        <w:spacing w:line="360" w:lineRule="auto"/>
        <w:rPr>
          <w:rFonts w:ascii="Times New Roman" w:hAnsi="Times New Roman" w:cs="Times New Roman"/>
          <w:sz w:val="24"/>
        </w:rPr>
      </w:pPr>
    </w:p>
    <w:p w14:paraId="15DB2096" w14:textId="127DDCE2" w:rsidR="00547985" w:rsidRDefault="00547985" w:rsidP="00D17A47">
      <w:pPr>
        <w:spacing w:line="360" w:lineRule="auto"/>
        <w:rPr>
          <w:rFonts w:ascii="Times New Roman" w:hAnsi="Times New Roman" w:cs="Times New Roman"/>
          <w:sz w:val="24"/>
        </w:rPr>
      </w:pPr>
    </w:p>
    <w:p w14:paraId="018F7B09" w14:textId="786FACD5" w:rsidR="00547985" w:rsidRDefault="00547985" w:rsidP="00D17A47">
      <w:pPr>
        <w:spacing w:line="360" w:lineRule="auto"/>
        <w:rPr>
          <w:rFonts w:ascii="Times New Roman" w:hAnsi="Times New Roman" w:cs="Times New Roman"/>
          <w:sz w:val="24"/>
        </w:rPr>
      </w:pPr>
    </w:p>
    <w:p w14:paraId="6F4659CB" w14:textId="78EFB435" w:rsidR="00547985" w:rsidRDefault="00547985" w:rsidP="00D17A47">
      <w:pPr>
        <w:spacing w:line="360" w:lineRule="auto"/>
        <w:rPr>
          <w:rFonts w:ascii="Times New Roman" w:hAnsi="Times New Roman" w:cs="Times New Roman"/>
          <w:sz w:val="24"/>
        </w:rPr>
      </w:pPr>
    </w:p>
    <w:p w14:paraId="1EE15203" w14:textId="45140133" w:rsidR="00547985" w:rsidRDefault="00547985" w:rsidP="00D17A47">
      <w:pPr>
        <w:spacing w:line="360" w:lineRule="auto"/>
        <w:rPr>
          <w:rFonts w:ascii="Times New Roman" w:hAnsi="Times New Roman" w:cs="Times New Roman"/>
          <w:sz w:val="24"/>
        </w:rPr>
      </w:pPr>
    </w:p>
    <w:p w14:paraId="2B7EDFA4" w14:textId="3D564F73" w:rsidR="00547985" w:rsidRDefault="00547985" w:rsidP="00D17A47">
      <w:pPr>
        <w:spacing w:line="360" w:lineRule="auto"/>
        <w:rPr>
          <w:rFonts w:ascii="Times New Roman" w:hAnsi="Times New Roman" w:cs="Times New Roman"/>
          <w:sz w:val="24"/>
        </w:rPr>
      </w:pPr>
    </w:p>
    <w:p w14:paraId="3332C373" w14:textId="3D80CFFF" w:rsidR="00547985" w:rsidRDefault="00547985" w:rsidP="00D17A47">
      <w:pPr>
        <w:spacing w:line="360" w:lineRule="auto"/>
        <w:rPr>
          <w:rFonts w:ascii="Times New Roman" w:hAnsi="Times New Roman" w:cs="Times New Roman"/>
          <w:sz w:val="24"/>
        </w:rPr>
      </w:pPr>
    </w:p>
    <w:p w14:paraId="11B82C7A" w14:textId="618EF8B2" w:rsidR="00547985" w:rsidRDefault="00547985" w:rsidP="00D17A47">
      <w:pPr>
        <w:spacing w:line="360" w:lineRule="auto"/>
        <w:rPr>
          <w:rFonts w:ascii="Times New Roman" w:hAnsi="Times New Roman" w:cs="Times New Roman"/>
          <w:sz w:val="24"/>
        </w:rPr>
      </w:pPr>
    </w:p>
    <w:p w14:paraId="44E79D3B" w14:textId="0487AEBD" w:rsidR="00547985" w:rsidRDefault="00547985" w:rsidP="00D17A47">
      <w:pPr>
        <w:spacing w:line="360" w:lineRule="auto"/>
        <w:rPr>
          <w:rFonts w:ascii="Times New Roman" w:hAnsi="Times New Roman" w:cs="Times New Roman"/>
          <w:sz w:val="24"/>
        </w:rPr>
      </w:pPr>
    </w:p>
    <w:p w14:paraId="64473504" w14:textId="1AC9C8AD" w:rsidR="00547985" w:rsidRDefault="00547985" w:rsidP="00D17A47">
      <w:pPr>
        <w:spacing w:line="360" w:lineRule="auto"/>
        <w:rPr>
          <w:rFonts w:ascii="Times New Roman" w:hAnsi="Times New Roman" w:cs="Times New Roman"/>
          <w:sz w:val="24"/>
        </w:rPr>
      </w:pPr>
    </w:p>
    <w:p w14:paraId="4A244FBE" w14:textId="5D5AC932" w:rsidR="00547985" w:rsidRDefault="00547985" w:rsidP="00D17A47">
      <w:pPr>
        <w:spacing w:line="360" w:lineRule="auto"/>
        <w:rPr>
          <w:rFonts w:ascii="Times New Roman" w:hAnsi="Times New Roman" w:cs="Times New Roman"/>
          <w:sz w:val="24"/>
        </w:rPr>
      </w:pPr>
    </w:p>
    <w:p w14:paraId="7EE56E28" w14:textId="77777777" w:rsidR="00137AF4" w:rsidRDefault="00137AF4" w:rsidP="00D17A47">
      <w:pPr>
        <w:spacing w:line="360" w:lineRule="auto"/>
        <w:rPr>
          <w:rFonts w:ascii="Times New Roman" w:hAnsi="Times New Roman" w:cs="Times New Roman"/>
          <w:sz w:val="24"/>
        </w:rPr>
      </w:pPr>
    </w:p>
    <w:p w14:paraId="10F3B7C0" w14:textId="777777BD" w:rsidR="00D17A47" w:rsidRDefault="00D17A47" w:rsidP="00D17A47">
      <w:pPr>
        <w:spacing w:line="360" w:lineRule="auto"/>
        <w:jc w:val="center"/>
        <w:rPr>
          <w:rFonts w:ascii="Times New Roman" w:hAnsi="Times New Roman" w:cs="Times New Roman"/>
          <w:color w:val="000000"/>
          <w:szCs w:val="24"/>
        </w:rPr>
      </w:pPr>
      <w:r>
        <w:rPr>
          <w:rFonts w:ascii="Times New Roman" w:hAnsi="Times New Roman" w:cs="Times New Roman"/>
          <w:b/>
          <w:color w:val="000000"/>
          <w:szCs w:val="21"/>
        </w:rPr>
        <w:lastRenderedPageBreak/>
        <w:t xml:space="preserve">Table </w:t>
      </w:r>
      <w:r w:rsidR="00EC5242">
        <w:rPr>
          <w:rFonts w:ascii="Times New Roman" w:hAnsi="Times New Roman" w:cs="Times New Roman" w:hint="eastAsia"/>
          <w:b/>
          <w:color w:val="000000"/>
          <w:szCs w:val="21"/>
        </w:rPr>
        <w:t>S</w:t>
      </w:r>
      <w:r>
        <w:rPr>
          <w:rFonts w:ascii="Times New Roman" w:hAnsi="Times New Roman" w:cs="Times New Roman"/>
          <w:b/>
          <w:color w:val="000000"/>
          <w:szCs w:val="21"/>
        </w:rPr>
        <w:t>1</w:t>
      </w:r>
      <w:r>
        <w:rPr>
          <w:rFonts w:ascii="Times New Roman" w:hAnsi="Times New Roman" w:cs="Times New Roman"/>
          <w:color w:val="000000"/>
          <w:szCs w:val="21"/>
        </w:rPr>
        <w:t>.</w:t>
      </w:r>
      <w:r>
        <w:rPr>
          <w:rFonts w:ascii="Times New Roman" w:hAnsi="Times New Roman" w:cs="Times New Roman"/>
          <w:color w:val="000000"/>
          <w:szCs w:val="24"/>
        </w:rPr>
        <w:t xml:space="preserve"> </w:t>
      </w:r>
      <w:bookmarkStart w:id="8" w:name="_Hlk177634807"/>
      <w:bookmarkStart w:id="9" w:name="_Hlk177416948"/>
      <w:r>
        <w:rPr>
          <w:rFonts w:ascii="Times New Roman" w:hAnsi="Times New Roman" w:cs="Times New Roman"/>
          <w:color w:val="000000"/>
          <w:szCs w:val="24"/>
        </w:rPr>
        <w:t>The specific data for detectivity and wavelength from the references in Figure 5d</w:t>
      </w:r>
      <w:bookmarkEnd w:id="8"/>
      <w:r>
        <w:rPr>
          <w:rFonts w:ascii="Times New Roman" w:hAnsi="Times New Roman" w:cs="Times New Roman"/>
          <w:color w:val="000000"/>
          <w:szCs w:val="24"/>
        </w:rPr>
        <w:t>.</w:t>
      </w:r>
    </w:p>
    <w:tbl>
      <w:tblPr>
        <w:tblStyle w:val="a4"/>
        <w:tblW w:w="0" w:type="auto"/>
        <w:jc w:val="center"/>
        <w:tblInd w:w="0" w:type="dxa"/>
        <w:tblLook w:val="04A0" w:firstRow="1" w:lastRow="0" w:firstColumn="1" w:lastColumn="0" w:noHBand="0" w:noVBand="1"/>
      </w:tblPr>
      <w:tblGrid>
        <w:gridCol w:w="1357"/>
        <w:gridCol w:w="1615"/>
        <w:gridCol w:w="1559"/>
        <w:gridCol w:w="1701"/>
      </w:tblGrid>
      <w:tr w:rsidR="00D17A47" w14:paraId="08313BCF" w14:textId="77777777" w:rsidTr="00D17A47">
        <w:trPr>
          <w:jc w:val="center"/>
        </w:trPr>
        <w:tc>
          <w:tcPr>
            <w:tcW w:w="1357" w:type="dxa"/>
            <w:tcBorders>
              <w:top w:val="single" w:sz="4" w:space="0" w:color="auto"/>
              <w:left w:val="single" w:sz="4" w:space="0" w:color="auto"/>
              <w:bottom w:val="single" w:sz="4" w:space="0" w:color="auto"/>
              <w:right w:val="single" w:sz="4" w:space="0" w:color="auto"/>
            </w:tcBorders>
            <w:hideMark/>
          </w:tcPr>
          <w:bookmarkEnd w:id="9"/>
          <w:p w14:paraId="70DD0B9A" w14:textId="77777777" w:rsidR="00D17A47" w:rsidRDefault="00D17A47">
            <w:pPr>
              <w:spacing w:line="480" w:lineRule="auto"/>
              <w:jc w:val="center"/>
              <w:rPr>
                <w:rFonts w:ascii="Times New Roman" w:hAnsi="Times New Roman" w:cs="Times New Roman"/>
                <w:sz w:val="20"/>
                <w:szCs w:val="21"/>
              </w:rPr>
            </w:pPr>
            <w:r>
              <w:rPr>
                <w:rFonts w:ascii="Times New Roman" w:hAnsi="Times New Roman" w:cs="Times New Roman"/>
                <w:sz w:val="20"/>
                <w:szCs w:val="21"/>
              </w:rPr>
              <w:t>References</w:t>
            </w:r>
          </w:p>
        </w:tc>
        <w:tc>
          <w:tcPr>
            <w:tcW w:w="1615" w:type="dxa"/>
            <w:tcBorders>
              <w:top w:val="single" w:sz="4" w:space="0" w:color="auto"/>
              <w:left w:val="single" w:sz="4" w:space="0" w:color="auto"/>
              <w:bottom w:val="single" w:sz="4" w:space="0" w:color="auto"/>
              <w:right w:val="single" w:sz="4" w:space="0" w:color="auto"/>
            </w:tcBorders>
            <w:hideMark/>
          </w:tcPr>
          <w:p w14:paraId="6B12FE64" w14:textId="77777777" w:rsidR="00D17A47" w:rsidRDefault="00D17A47">
            <w:pPr>
              <w:jc w:val="center"/>
              <w:rPr>
                <w:rFonts w:ascii="Times New Roman" w:hAnsi="Times New Roman" w:cs="Times New Roman"/>
                <w:sz w:val="20"/>
                <w:szCs w:val="21"/>
              </w:rPr>
            </w:pPr>
            <w:r>
              <w:rPr>
                <w:rFonts w:ascii="Times New Roman" w:hAnsi="Times New Roman" w:cs="Times New Roman"/>
                <w:sz w:val="20"/>
                <w:szCs w:val="21"/>
              </w:rPr>
              <w:t>Optimization strategy</w:t>
            </w:r>
          </w:p>
        </w:tc>
        <w:tc>
          <w:tcPr>
            <w:tcW w:w="1559" w:type="dxa"/>
            <w:tcBorders>
              <w:top w:val="single" w:sz="4" w:space="0" w:color="auto"/>
              <w:left w:val="single" w:sz="4" w:space="0" w:color="auto"/>
              <w:bottom w:val="single" w:sz="4" w:space="0" w:color="auto"/>
              <w:right w:val="single" w:sz="4" w:space="0" w:color="auto"/>
            </w:tcBorders>
            <w:hideMark/>
          </w:tcPr>
          <w:p w14:paraId="52B62E73" w14:textId="77777777" w:rsidR="00D17A47" w:rsidRDefault="00D17A47">
            <w:pPr>
              <w:jc w:val="center"/>
              <w:rPr>
                <w:rFonts w:ascii="Times New Roman" w:hAnsi="Times New Roman" w:cs="Times New Roman"/>
                <w:sz w:val="20"/>
                <w:szCs w:val="21"/>
              </w:rPr>
            </w:pPr>
            <w:r>
              <w:rPr>
                <w:rFonts w:ascii="Times New Roman" w:hAnsi="Times New Roman" w:cs="Times New Roman"/>
                <w:szCs w:val="21"/>
              </w:rPr>
              <w:t>Detectivity (Jones)</w:t>
            </w:r>
          </w:p>
        </w:tc>
        <w:tc>
          <w:tcPr>
            <w:tcW w:w="1701" w:type="dxa"/>
            <w:tcBorders>
              <w:top w:val="single" w:sz="4" w:space="0" w:color="auto"/>
              <w:left w:val="single" w:sz="4" w:space="0" w:color="auto"/>
              <w:bottom w:val="single" w:sz="4" w:space="0" w:color="auto"/>
              <w:right w:val="single" w:sz="4" w:space="0" w:color="auto"/>
            </w:tcBorders>
            <w:hideMark/>
          </w:tcPr>
          <w:p w14:paraId="3220CFD0" w14:textId="77777777" w:rsidR="00D17A47" w:rsidRDefault="00D17A47">
            <w:pPr>
              <w:jc w:val="center"/>
              <w:rPr>
                <w:rFonts w:ascii="Times New Roman" w:hAnsi="Times New Roman" w:cs="Times New Roman"/>
                <w:szCs w:val="21"/>
              </w:rPr>
            </w:pPr>
            <w:r>
              <w:rPr>
                <w:rFonts w:ascii="Times New Roman" w:hAnsi="Times New Roman" w:cs="Times New Roman"/>
                <w:szCs w:val="21"/>
              </w:rPr>
              <w:t>Wavelength</w:t>
            </w:r>
          </w:p>
          <w:p w14:paraId="2FD136D4" w14:textId="77777777" w:rsidR="00D17A47" w:rsidRDefault="00D17A47">
            <w:pPr>
              <w:jc w:val="center"/>
              <w:rPr>
                <w:rFonts w:ascii="Times New Roman" w:hAnsi="Times New Roman" w:cs="Times New Roman"/>
                <w:sz w:val="20"/>
                <w:szCs w:val="21"/>
              </w:rPr>
            </w:pPr>
            <w:r>
              <w:rPr>
                <w:rFonts w:ascii="Times New Roman" w:hAnsi="Times New Roman" w:cs="Times New Roman"/>
                <w:sz w:val="20"/>
                <w:szCs w:val="21"/>
              </w:rPr>
              <w:t>(nm)</w:t>
            </w:r>
          </w:p>
        </w:tc>
      </w:tr>
      <w:tr w:rsidR="00D17A47" w14:paraId="1DE47710" w14:textId="77777777" w:rsidTr="00D17A47">
        <w:trPr>
          <w:jc w:val="center"/>
        </w:trPr>
        <w:tc>
          <w:tcPr>
            <w:tcW w:w="1357" w:type="dxa"/>
            <w:vMerge w:val="restart"/>
            <w:tcBorders>
              <w:top w:val="single" w:sz="4" w:space="0" w:color="auto"/>
              <w:left w:val="single" w:sz="4" w:space="0" w:color="auto"/>
              <w:bottom w:val="single" w:sz="4" w:space="0" w:color="auto"/>
              <w:right w:val="single" w:sz="4" w:space="0" w:color="auto"/>
            </w:tcBorders>
            <w:hideMark/>
          </w:tcPr>
          <w:p w14:paraId="63D0310A" w14:textId="77777777" w:rsidR="00D17A47" w:rsidRDefault="00D17A47">
            <w:pPr>
              <w:spacing w:line="480" w:lineRule="auto"/>
              <w:jc w:val="center"/>
              <w:rPr>
                <w:rFonts w:ascii="Times New Roman" w:hAnsi="Times New Roman" w:cs="Times New Roman"/>
                <w:sz w:val="20"/>
                <w:szCs w:val="21"/>
              </w:rPr>
            </w:pPr>
            <w:r>
              <w:rPr>
                <w:rFonts w:ascii="Times New Roman" w:hAnsi="Times New Roman" w:cs="Times New Roman"/>
                <w:sz w:val="20"/>
                <w:szCs w:val="21"/>
              </w:rPr>
              <w:t>This work</w:t>
            </w:r>
          </w:p>
        </w:tc>
        <w:tc>
          <w:tcPr>
            <w:tcW w:w="1615" w:type="dxa"/>
            <w:vMerge w:val="restart"/>
            <w:tcBorders>
              <w:top w:val="single" w:sz="4" w:space="0" w:color="auto"/>
              <w:left w:val="single" w:sz="4" w:space="0" w:color="auto"/>
              <w:bottom w:val="single" w:sz="4" w:space="0" w:color="auto"/>
              <w:right w:val="single" w:sz="4" w:space="0" w:color="auto"/>
            </w:tcBorders>
            <w:hideMark/>
          </w:tcPr>
          <w:p w14:paraId="44F6395B" w14:textId="77777777" w:rsidR="00D17A47" w:rsidRDefault="00D17A47">
            <w:pPr>
              <w:jc w:val="center"/>
              <w:rPr>
                <w:rFonts w:ascii="Times New Roman" w:hAnsi="Times New Roman" w:cs="Times New Roman"/>
                <w:sz w:val="20"/>
                <w:szCs w:val="21"/>
              </w:rPr>
            </w:pPr>
            <w:r>
              <w:rPr>
                <w:rFonts w:ascii="Times New Roman" w:hAnsi="Times New Roman" w:cs="Times New Roman"/>
                <w:sz w:val="20"/>
                <w:szCs w:val="21"/>
              </w:rPr>
              <w:t>NC-LSPR coupled effect</w:t>
            </w:r>
          </w:p>
        </w:tc>
        <w:tc>
          <w:tcPr>
            <w:tcW w:w="1559" w:type="dxa"/>
            <w:tcBorders>
              <w:top w:val="single" w:sz="4" w:space="0" w:color="auto"/>
              <w:left w:val="single" w:sz="4" w:space="0" w:color="auto"/>
              <w:bottom w:val="single" w:sz="4" w:space="0" w:color="auto"/>
              <w:right w:val="single" w:sz="4" w:space="0" w:color="auto"/>
            </w:tcBorders>
            <w:hideMark/>
          </w:tcPr>
          <w:p w14:paraId="3503210A" w14:textId="77777777" w:rsidR="00D17A47" w:rsidRDefault="00D17A47">
            <w:pPr>
              <w:jc w:val="center"/>
              <w:rPr>
                <w:rFonts w:ascii="Times New Roman" w:hAnsi="Times New Roman" w:cs="Times New Roman"/>
                <w:sz w:val="20"/>
                <w:szCs w:val="21"/>
              </w:rPr>
            </w:pPr>
            <w:r>
              <w:rPr>
                <w:rFonts w:ascii="Times New Roman" w:hAnsi="Times New Roman" w:cs="Times New Roman"/>
                <w:sz w:val="20"/>
                <w:szCs w:val="21"/>
              </w:rPr>
              <w:t>3.823</w:t>
            </w:r>
            <w:r>
              <w:rPr>
                <w:rFonts w:ascii="Times New Roman" w:hAnsi="Times New Roman" w:cs="Times New Roman"/>
                <w:sz w:val="20"/>
                <w:szCs w:val="21"/>
              </w:rPr>
              <w:sym w:font="Symbol" w:char="F0B4"/>
            </w:r>
            <w:r>
              <w:rPr>
                <w:rFonts w:ascii="Times New Roman" w:hAnsi="Times New Roman" w:cs="Times New Roman"/>
                <w:sz w:val="20"/>
                <w:szCs w:val="21"/>
              </w:rPr>
              <w:t>10</w:t>
            </w:r>
            <w:r>
              <w:rPr>
                <w:rFonts w:ascii="Times New Roman" w:hAnsi="Times New Roman" w:cs="Times New Roman"/>
                <w:sz w:val="20"/>
                <w:szCs w:val="21"/>
                <w:vertAlign w:val="superscript"/>
              </w:rPr>
              <w:t>14</w:t>
            </w:r>
          </w:p>
        </w:tc>
        <w:tc>
          <w:tcPr>
            <w:tcW w:w="1701" w:type="dxa"/>
            <w:tcBorders>
              <w:top w:val="single" w:sz="4" w:space="0" w:color="auto"/>
              <w:left w:val="single" w:sz="4" w:space="0" w:color="auto"/>
              <w:bottom w:val="single" w:sz="4" w:space="0" w:color="auto"/>
              <w:right w:val="single" w:sz="4" w:space="0" w:color="auto"/>
            </w:tcBorders>
            <w:hideMark/>
          </w:tcPr>
          <w:p w14:paraId="54175353" w14:textId="77777777" w:rsidR="00D17A47" w:rsidRDefault="00D17A47">
            <w:pPr>
              <w:jc w:val="center"/>
              <w:rPr>
                <w:rFonts w:ascii="Times New Roman" w:hAnsi="Times New Roman" w:cs="Times New Roman"/>
                <w:sz w:val="20"/>
                <w:szCs w:val="21"/>
              </w:rPr>
            </w:pPr>
            <w:r>
              <w:rPr>
                <w:rFonts w:ascii="Times New Roman" w:hAnsi="Times New Roman" w:cs="Times New Roman"/>
                <w:sz w:val="20"/>
                <w:szCs w:val="21"/>
              </w:rPr>
              <w:t>528</w:t>
            </w:r>
          </w:p>
        </w:tc>
      </w:tr>
      <w:tr w:rsidR="00D17A47" w14:paraId="7FD24392" w14:textId="77777777" w:rsidTr="00D17A4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B86778" w14:textId="77777777" w:rsidR="00D17A47" w:rsidRDefault="00D17A47">
            <w:pPr>
              <w:widowControl/>
              <w:jc w:val="left"/>
              <w:rPr>
                <w:rFonts w:ascii="Times New Roman" w:hAnsi="Times New Roman" w:cs="Times New Roman"/>
                <w:sz w:val="2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D664B73" w14:textId="77777777" w:rsidR="00D17A47" w:rsidRDefault="00D17A47">
            <w:pPr>
              <w:widowControl/>
              <w:jc w:val="left"/>
              <w:rPr>
                <w:rFonts w:ascii="Times New Roman" w:hAnsi="Times New Roman" w:cs="Times New Roman"/>
                <w:sz w:val="20"/>
                <w:szCs w:val="21"/>
              </w:rPr>
            </w:pPr>
          </w:p>
        </w:tc>
        <w:tc>
          <w:tcPr>
            <w:tcW w:w="1559" w:type="dxa"/>
            <w:tcBorders>
              <w:top w:val="single" w:sz="4" w:space="0" w:color="auto"/>
              <w:left w:val="single" w:sz="4" w:space="0" w:color="auto"/>
              <w:bottom w:val="single" w:sz="4" w:space="0" w:color="auto"/>
              <w:right w:val="single" w:sz="4" w:space="0" w:color="auto"/>
            </w:tcBorders>
            <w:hideMark/>
          </w:tcPr>
          <w:p w14:paraId="786940FB" w14:textId="77777777" w:rsidR="00D17A47" w:rsidRDefault="00D17A47">
            <w:pPr>
              <w:jc w:val="center"/>
              <w:rPr>
                <w:rFonts w:ascii="Times New Roman" w:hAnsi="Times New Roman" w:cs="Times New Roman"/>
                <w:sz w:val="20"/>
                <w:szCs w:val="21"/>
              </w:rPr>
            </w:pPr>
            <w:r>
              <w:rPr>
                <w:rFonts w:ascii="Times New Roman" w:hAnsi="Times New Roman" w:cs="Times New Roman"/>
                <w:sz w:val="20"/>
                <w:szCs w:val="21"/>
              </w:rPr>
              <w:t>1.097</w:t>
            </w:r>
            <w:r>
              <w:rPr>
                <w:rFonts w:ascii="Times New Roman" w:hAnsi="Times New Roman" w:cs="Times New Roman"/>
                <w:sz w:val="20"/>
                <w:szCs w:val="21"/>
              </w:rPr>
              <w:sym w:font="Symbol" w:char="F0B4"/>
            </w:r>
            <w:r>
              <w:rPr>
                <w:rFonts w:ascii="Times New Roman" w:hAnsi="Times New Roman" w:cs="Times New Roman"/>
                <w:sz w:val="20"/>
                <w:szCs w:val="21"/>
              </w:rPr>
              <w:t>10</w:t>
            </w:r>
            <w:r>
              <w:rPr>
                <w:rFonts w:ascii="Times New Roman" w:hAnsi="Times New Roman" w:cs="Times New Roman"/>
                <w:sz w:val="20"/>
                <w:szCs w:val="21"/>
                <w:vertAlign w:val="superscript"/>
              </w:rPr>
              <w:t>14</w:t>
            </w:r>
          </w:p>
        </w:tc>
        <w:tc>
          <w:tcPr>
            <w:tcW w:w="1701" w:type="dxa"/>
            <w:tcBorders>
              <w:top w:val="single" w:sz="4" w:space="0" w:color="auto"/>
              <w:left w:val="single" w:sz="4" w:space="0" w:color="auto"/>
              <w:bottom w:val="single" w:sz="4" w:space="0" w:color="auto"/>
              <w:right w:val="single" w:sz="4" w:space="0" w:color="auto"/>
            </w:tcBorders>
            <w:hideMark/>
          </w:tcPr>
          <w:p w14:paraId="78EEE4F3" w14:textId="77777777" w:rsidR="00D17A47" w:rsidRDefault="00D17A47">
            <w:pPr>
              <w:jc w:val="center"/>
              <w:rPr>
                <w:rFonts w:ascii="Times New Roman" w:hAnsi="Times New Roman" w:cs="Times New Roman"/>
                <w:sz w:val="20"/>
                <w:szCs w:val="21"/>
              </w:rPr>
            </w:pPr>
            <w:r>
              <w:rPr>
                <w:rFonts w:ascii="Times New Roman" w:hAnsi="Times New Roman" w:cs="Times New Roman"/>
                <w:sz w:val="20"/>
                <w:szCs w:val="21"/>
              </w:rPr>
              <w:t>740</w:t>
            </w:r>
          </w:p>
        </w:tc>
      </w:tr>
      <w:tr w:rsidR="00D17A47" w14:paraId="74903708" w14:textId="77777777" w:rsidTr="00D17A47">
        <w:trPr>
          <w:jc w:val="center"/>
        </w:trPr>
        <w:tc>
          <w:tcPr>
            <w:tcW w:w="1357" w:type="dxa"/>
            <w:tcBorders>
              <w:top w:val="single" w:sz="4" w:space="0" w:color="auto"/>
              <w:left w:val="single" w:sz="4" w:space="0" w:color="auto"/>
              <w:bottom w:val="single" w:sz="4" w:space="0" w:color="auto"/>
              <w:right w:val="single" w:sz="4" w:space="0" w:color="auto"/>
            </w:tcBorders>
            <w:hideMark/>
          </w:tcPr>
          <w:p w14:paraId="40773DA3" w14:textId="77777777" w:rsidR="00D17A47" w:rsidRDefault="00D17A47">
            <w:pPr>
              <w:jc w:val="center"/>
              <w:rPr>
                <w:rFonts w:ascii="Times New Roman" w:hAnsi="Times New Roman" w:cs="Times New Roman"/>
                <w:sz w:val="20"/>
                <w:szCs w:val="21"/>
              </w:rPr>
            </w:pPr>
            <w:r>
              <w:rPr>
                <w:rFonts w:ascii="Times New Roman" w:hAnsi="Times New Roman" w:cs="Times New Roman"/>
                <w:sz w:val="20"/>
                <w:szCs w:val="21"/>
              </w:rPr>
              <w:t>Ref. 40</w:t>
            </w:r>
          </w:p>
        </w:tc>
        <w:tc>
          <w:tcPr>
            <w:tcW w:w="1615" w:type="dxa"/>
            <w:vMerge w:val="restart"/>
            <w:tcBorders>
              <w:top w:val="single" w:sz="4" w:space="0" w:color="auto"/>
              <w:left w:val="single" w:sz="4" w:space="0" w:color="auto"/>
              <w:bottom w:val="single" w:sz="4" w:space="0" w:color="auto"/>
              <w:right w:val="single" w:sz="4" w:space="0" w:color="auto"/>
            </w:tcBorders>
          </w:tcPr>
          <w:p w14:paraId="39846AF6" w14:textId="77777777" w:rsidR="00D17A47" w:rsidRDefault="00D17A47">
            <w:pPr>
              <w:rPr>
                <w:rFonts w:ascii="Times New Roman" w:hAnsi="Times New Roman" w:cs="Times New Roman"/>
                <w:sz w:val="20"/>
                <w:szCs w:val="21"/>
              </w:rPr>
            </w:pPr>
          </w:p>
          <w:p w14:paraId="2808238E" w14:textId="77777777" w:rsidR="00D17A47" w:rsidRDefault="00D17A47">
            <w:pPr>
              <w:jc w:val="center"/>
              <w:rPr>
                <w:rFonts w:ascii="Times New Roman" w:hAnsi="Times New Roman" w:cs="Times New Roman"/>
                <w:sz w:val="20"/>
                <w:szCs w:val="21"/>
              </w:rPr>
            </w:pPr>
            <w:r>
              <w:rPr>
                <w:rFonts w:ascii="Times New Roman" w:hAnsi="Times New Roman" w:cs="Times New Roman"/>
                <w:sz w:val="20"/>
                <w:szCs w:val="21"/>
              </w:rPr>
              <w:t>Pristine phototransistors</w:t>
            </w:r>
          </w:p>
        </w:tc>
        <w:tc>
          <w:tcPr>
            <w:tcW w:w="1559" w:type="dxa"/>
            <w:tcBorders>
              <w:top w:val="single" w:sz="4" w:space="0" w:color="auto"/>
              <w:left w:val="single" w:sz="4" w:space="0" w:color="auto"/>
              <w:bottom w:val="single" w:sz="4" w:space="0" w:color="auto"/>
              <w:right w:val="single" w:sz="4" w:space="0" w:color="auto"/>
            </w:tcBorders>
            <w:hideMark/>
          </w:tcPr>
          <w:p w14:paraId="5B48BD4D" w14:textId="77777777" w:rsidR="00D17A47" w:rsidRDefault="00D17A47">
            <w:pPr>
              <w:jc w:val="center"/>
              <w:rPr>
                <w:rFonts w:ascii="Times New Roman" w:hAnsi="Times New Roman" w:cs="Times New Roman"/>
                <w:sz w:val="20"/>
                <w:szCs w:val="21"/>
              </w:rPr>
            </w:pPr>
            <w:r>
              <w:rPr>
                <w:rFonts w:ascii="Times New Roman" w:hAnsi="Times New Roman" w:cs="Times New Roman"/>
                <w:sz w:val="20"/>
                <w:szCs w:val="21"/>
              </w:rPr>
              <w:t>1.5</w:t>
            </w:r>
            <w:r>
              <w:rPr>
                <w:rFonts w:ascii="Times New Roman" w:hAnsi="Times New Roman" w:cs="Times New Roman"/>
                <w:sz w:val="20"/>
                <w:szCs w:val="21"/>
              </w:rPr>
              <w:sym w:font="Symbol" w:char="F0B4"/>
            </w:r>
            <w:r>
              <w:rPr>
                <w:rFonts w:ascii="Times New Roman" w:hAnsi="Times New Roman" w:cs="Times New Roman"/>
                <w:sz w:val="20"/>
                <w:szCs w:val="21"/>
              </w:rPr>
              <w:t>10</w:t>
            </w:r>
            <w:r>
              <w:rPr>
                <w:rFonts w:ascii="Times New Roman" w:hAnsi="Times New Roman" w:cs="Times New Roman"/>
                <w:sz w:val="20"/>
                <w:szCs w:val="21"/>
                <w:vertAlign w:val="superscript"/>
              </w:rPr>
              <w:t>10</w:t>
            </w:r>
          </w:p>
        </w:tc>
        <w:tc>
          <w:tcPr>
            <w:tcW w:w="1701" w:type="dxa"/>
            <w:tcBorders>
              <w:top w:val="single" w:sz="4" w:space="0" w:color="auto"/>
              <w:left w:val="single" w:sz="4" w:space="0" w:color="auto"/>
              <w:bottom w:val="single" w:sz="4" w:space="0" w:color="auto"/>
              <w:right w:val="single" w:sz="4" w:space="0" w:color="auto"/>
            </w:tcBorders>
            <w:hideMark/>
          </w:tcPr>
          <w:p w14:paraId="10930E17" w14:textId="77777777" w:rsidR="00D17A47" w:rsidRDefault="00D17A47">
            <w:pPr>
              <w:jc w:val="center"/>
              <w:rPr>
                <w:rFonts w:ascii="Times New Roman" w:hAnsi="Times New Roman" w:cs="Times New Roman"/>
                <w:sz w:val="20"/>
                <w:szCs w:val="21"/>
              </w:rPr>
            </w:pPr>
            <w:r>
              <w:rPr>
                <w:rFonts w:ascii="Times New Roman" w:hAnsi="Times New Roman" w:cs="Times New Roman"/>
                <w:sz w:val="20"/>
                <w:szCs w:val="21"/>
              </w:rPr>
              <w:t>532</w:t>
            </w:r>
          </w:p>
        </w:tc>
      </w:tr>
      <w:tr w:rsidR="00D17A47" w14:paraId="5FA1AB96" w14:textId="77777777" w:rsidTr="00D17A47">
        <w:trPr>
          <w:jc w:val="center"/>
        </w:trPr>
        <w:tc>
          <w:tcPr>
            <w:tcW w:w="1357" w:type="dxa"/>
            <w:tcBorders>
              <w:top w:val="single" w:sz="4" w:space="0" w:color="auto"/>
              <w:left w:val="single" w:sz="4" w:space="0" w:color="auto"/>
              <w:bottom w:val="single" w:sz="4" w:space="0" w:color="auto"/>
              <w:right w:val="single" w:sz="4" w:space="0" w:color="auto"/>
            </w:tcBorders>
            <w:hideMark/>
          </w:tcPr>
          <w:p w14:paraId="5B9C3454" w14:textId="77777777" w:rsidR="00D17A47" w:rsidRDefault="00D17A47">
            <w:pPr>
              <w:jc w:val="center"/>
              <w:rPr>
                <w:rFonts w:ascii="Times New Roman" w:hAnsi="Times New Roman" w:cs="Times New Roman"/>
                <w:sz w:val="20"/>
                <w:szCs w:val="21"/>
              </w:rPr>
            </w:pPr>
            <w:r>
              <w:rPr>
                <w:rFonts w:ascii="Times New Roman" w:hAnsi="Times New Roman" w:cs="Times New Roman"/>
                <w:sz w:val="20"/>
                <w:szCs w:val="21"/>
              </w:rPr>
              <w:t>Ref. 41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2904F43" w14:textId="77777777" w:rsidR="00D17A47" w:rsidRDefault="00D17A47">
            <w:pPr>
              <w:widowControl/>
              <w:jc w:val="left"/>
              <w:rPr>
                <w:rFonts w:ascii="Times New Roman" w:hAnsi="Times New Roman" w:cs="Times New Roman"/>
                <w:sz w:val="20"/>
                <w:szCs w:val="21"/>
              </w:rPr>
            </w:pPr>
          </w:p>
        </w:tc>
        <w:tc>
          <w:tcPr>
            <w:tcW w:w="1559" w:type="dxa"/>
            <w:tcBorders>
              <w:top w:val="single" w:sz="4" w:space="0" w:color="auto"/>
              <w:left w:val="single" w:sz="4" w:space="0" w:color="auto"/>
              <w:bottom w:val="single" w:sz="4" w:space="0" w:color="auto"/>
              <w:right w:val="single" w:sz="4" w:space="0" w:color="auto"/>
            </w:tcBorders>
            <w:hideMark/>
          </w:tcPr>
          <w:p w14:paraId="453D8186" w14:textId="77777777" w:rsidR="00D17A47" w:rsidRDefault="00D17A47">
            <w:pPr>
              <w:jc w:val="center"/>
              <w:rPr>
                <w:rFonts w:ascii="Times New Roman" w:hAnsi="Times New Roman" w:cs="Times New Roman"/>
                <w:sz w:val="20"/>
                <w:szCs w:val="21"/>
              </w:rPr>
            </w:pPr>
            <w:r>
              <w:rPr>
                <w:rFonts w:ascii="Times New Roman" w:hAnsi="Times New Roman" w:cs="Times New Roman"/>
                <w:sz w:val="20"/>
                <w:szCs w:val="21"/>
              </w:rPr>
              <w:t>~6</w:t>
            </w:r>
            <w:r>
              <w:rPr>
                <w:rFonts w:ascii="Times New Roman" w:hAnsi="Times New Roman" w:cs="Times New Roman"/>
                <w:sz w:val="20"/>
                <w:szCs w:val="21"/>
              </w:rPr>
              <w:sym w:font="Symbol" w:char="F0B4"/>
            </w:r>
            <w:r>
              <w:rPr>
                <w:rFonts w:ascii="Times New Roman" w:hAnsi="Times New Roman" w:cs="Times New Roman"/>
                <w:sz w:val="20"/>
                <w:szCs w:val="21"/>
              </w:rPr>
              <w:t>10</w:t>
            </w:r>
            <w:r>
              <w:rPr>
                <w:rFonts w:ascii="Times New Roman" w:hAnsi="Times New Roman" w:cs="Times New Roman"/>
                <w:sz w:val="20"/>
                <w:szCs w:val="21"/>
                <w:vertAlign w:val="superscript"/>
              </w:rPr>
              <w:t>8</w:t>
            </w:r>
          </w:p>
        </w:tc>
        <w:tc>
          <w:tcPr>
            <w:tcW w:w="1701" w:type="dxa"/>
            <w:tcBorders>
              <w:top w:val="single" w:sz="4" w:space="0" w:color="auto"/>
              <w:left w:val="single" w:sz="4" w:space="0" w:color="auto"/>
              <w:bottom w:val="single" w:sz="4" w:space="0" w:color="auto"/>
              <w:right w:val="single" w:sz="4" w:space="0" w:color="auto"/>
            </w:tcBorders>
            <w:hideMark/>
          </w:tcPr>
          <w:p w14:paraId="639ED6C2" w14:textId="77777777" w:rsidR="00D17A47" w:rsidRDefault="00D17A47">
            <w:pPr>
              <w:jc w:val="center"/>
              <w:rPr>
                <w:rFonts w:ascii="Times New Roman" w:hAnsi="Times New Roman" w:cs="Times New Roman"/>
                <w:sz w:val="20"/>
                <w:szCs w:val="21"/>
              </w:rPr>
            </w:pPr>
            <w:r>
              <w:rPr>
                <w:rFonts w:ascii="Times New Roman" w:hAnsi="Times New Roman" w:cs="Times New Roman"/>
                <w:sz w:val="20"/>
                <w:szCs w:val="21"/>
              </w:rPr>
              <w:t>532</w:t>
            </w:r>
          </w:p>
        </w:tc>
      </w:tr>
      <w:tr w:rsidR="00D17A47" w14:paraId="41F28F67" w14:textId="77777777" w:rsidTr="00D17A47">
        <w:trPr>
          <w:jc w:val="center"/>
        </w:trPr>
        <w:tc>
          <w:tcPr>
            <w:tcW w:w="1357" w:type="dxa"/>
            <w:tcBorders>
              <w:top w:val="single" w:sz="4" w:space="0" w:color="auto"/>
              <w:left w:val="single" w:sz="4" w:space="0" w:color="auto"/>
              <w:bottom w:val="single" w:sz="4" w:space="0" w:color="auto"/>
              <w:right w:val="single" w:sz="4" w:space="0" w:color="auto"/>
            </w:tcBorders>
            <w:hideMark/>
          </w:tcPr>
          <w:p w14:paraId="584094E6" w14:textId="77777777" w:rsidR="00D17A47" w:rsidRDefault="00D17A47">
            <w:pPr>
              <w:jc w:val="center"/>
              <w:rPr>
                <w:rFonts w:ascii="Times New Roman" w:hAnsi="Times New Roman" w:cs="Times New Roman"/>
                <w:sz w:val="20"/>
                <w:szCs w:val="21"/>
              </w:rPr>
            </w:pPr>
            <w:r>
              <w:rPr>
                <w:rFonts w:ascii="Times New Roman" w:hAnsi="Times New Roman" w:cs="Times New Roman"/>
                <w:sz w:val="20"/>
                <w:szCs w:val="21"/>
              </w:rPr>
              <w:t>Ref. 42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09D1B9D" w14:textId="77777777" w:rsidR="00D17A47" w:rsidRDefault="00D17A47">
            <w:pPr>
              <w:widowControl/>
              <w:jc w:val="left"/>
              <w:rPr>
                <w:rFonts w:ascii="Times New Roman" w:hAnsi="Times New Roman" w:cs="Times New Roman"/>
                <w:sz w:val="20"/>
                <w:szCs w:val="21"/>
              </w:rPr>
            </w:pPr>
          </w:p>
        </w:tc>
        <w:tc>
          <w:tcPr>
            <w:tcW w:w="1559" w:type="dxa"/>
            <w:tcBorders>
              <w:top w:val="single" w:sz="4" w:space="0" w:color="auto"/>
              <w:left w:val="single" w:sz="4" w:space="0" w:color="auto"/>
              <w:bottom w:val="single" w:sz="4" w:space="0" w:color="auto"/>
              <w:right w:val="single" w:sz="4" w:space="0" w:color="auto"/>
            </w:tcBorders>
            <w:hideMark/>
          </w:tcPr>
          <w:p w14:paraId="66392AA1" w14:textId="77777777" w:rsidR="00D17A47" w:rsidRDefault="00D17A47">
            <w:pPr>
              <w:jc w:val="center"/>
              <w:rPr>
                <w:rFonts w:ascii="Times New Roman" w:hAnsi="Times New Roman" w:cs="Times New Roman"/>
                <w:sz w:val="20"/>
                <w:szCs w:val="21"/>
              </w:rPr>
            </w:pPr>
            <w:r>
              <w:rPr>
                <w:rFonts w:ascii="Times New Roman" w:hAnsi="Times New Roman" w:cs="Times New Roman"/>
                <w:sz w:val="20"/>
                <w:szCs w:val="21"/>
              </w:rPr>
              <w:t>2</w:t>
            </w:r>
            <w:r>
              <w:rPr>
                <w:rFonts w:ascii="Times New Roman" w:hAnsi="Times New Roman" w:cs="Times New Roman"/>
                <w:sz w:val="20"/>
                <w:szCs w:val="21"/>
              </w:rPr>
              <w:sym w:font="Symbol" w:char="F0B4"/>
            </w:r>
            <w:r>
              <w:rPr>
                <w:rFonts w:ascii="Times New Roman" w:hAnsi="Times New Roman" w:cs="Times New Roman"/>
                <w:sz w:val="20"/>
                <w:szCs w:val="21"/>
              </w:rPr>
              <w:t>10</w:t>
            </w:r>
            <w:r>
              <w:rPr>
                <w:rFonts w:ascii="Times New Roman" w:hAnsi="Times New Roman" w:cs="Times New Roman"/>
                <w:sz w:val="20"/>
                <w:szCs w:val="21"/>
                <w:vertAlign w:val="superscript"/>
              </w:rPr>
              <w:t>10</w:t>
            </w:r>
          </w:p>
        </w:tc>
        <w:tc>
          <w:tcPr>
            <w:tcW w:w="1701" w:type="dxa"/>
            <w:tcBorders>
              <w:top w:val="single" w:sz="4" w:space="0" w:color="auto"/>
              <w:left w:val="single" w:sz="4" w:space="0" w:color="auto"/>
              <w:bottom w:val="single" w:sz="4" w:space="0" w:color="auto"/>
              <w:right w:val="single" w:sz="4" w:space="0" w:color="auto"/>
            </w:tcBorders>
            <w:hideMark/>
          </w:tcPr>
          <w:p w14:paraId="3A253F1A" w14:textId="77777777" w:rsidR="00D17A47" w:rsidRDefault="00D17A47">
            <w:pPr>
              <w:jc w:val="center"/>
              <w:rPr>
                <w:rFonts w:ascii="Times New Roman" w:hAnsi="Times New Roman" w:cs="Times New Roman"/>
                <w:sz w:val="20"/>
                <w:szCs w:val="21"/>
              </w:rPr>
            </w:pPr>
            <w:r>
              <w:rPr>
                <w:rFonts w:ascii="Times New Roman" w:hAnsi="Times New Roman" w:cs="Times New Roman"/>
                <w:sz w:val="20"/>
                <w:szCs w:val="21"/>
              </w:rPr>
              <w:t>633</w:t>
            </w:r>
          </w:p>
        </w:tc>
      </w:tr>
      <w:tr w:rsidR="00D17A47" w14:paraId="2C1DF22A" w14:textId="77777777" w:rsidTr="00D17A47">
        <w:trPr>
          <w:jc w:val="center"/>
        </w:trPr>
        <w:tc>
          <w:tcPr>
            <w:tcW w:w="1357" w:type="dxa"/>
            <w:tcBorders>
              <w:top w:val="single" w:sz="4" w:space="0" w:color="auto"/>
              <w:left w:val="single" w:sz="4" w:space="0" w:color="auto"/>
              <w:bottom w:val="single" w:sz="4" w:space="0" w:color="auto"/>
              <w:right w:val="single" w:sz="4" w:space="0" w:color="auto"/>
            </w:tcBorders>
            <w:hideMark/>
          </w:tcPr>
          <w:p w14:paraId="11743CC9" w14:textId="77777777" w:rsidR="00D17A47" w:rsidRDefault="00D17A47">
            <w:pPr>
              <w:jc w:val="center"/>
              <w:rPr>
                <w:rFonts w:ascii="Times New Roman" w:hAnsi="Times New Roman" w:cs="Times New Roman"/>
                <w:sz w:val="20"/>
                <w:szCs w:val="21"/>
              </w:rPr>
            </w:pPr>
            <w:r>
              <w:rPr>
                <w:rFonts w:ascii="Times New Roman" w:hAnsi="Times New Roman" w:cs="Times New Roman"/>
                <w:sz w:val="20"/>
                <w:szCs w:val="21"/>
              </w:rPr>
              <w:t>Ref. 43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34CA0BF" w14:textId="77777777" w:rsidR="00D17A47" w:rsidRDefault="00D17A47">
            <w:pPr>
              <w:widowControl/>
              <w:jc w:val="left"/>
              <w:rPr>
                <w:rFonts w:ascii="Times New Roman" w:hAnsi="Times New Roman" w:cs="Times New Roman"/>
                <w:sz w:val="20"/>
                <w:szCs w:val="21"/>
              </w:rPr>
            </w:pPr>
          </w:p>
        </w:tc>
        <w:tc>
          <w:tcPr>
            <w:tcW w:w="1559" w:type="dxa"/>
            <w:tcBorders>
              <w:top w:val="single" w:sz="4" w:space="0" w:color="auto"/>
              <w:left w:val="single" w:sz="4" w:space="0" w:color="auto"/>
              <w:bottom w:val="single" w:sz="4" w:space="0" w:color="auto"/>
              <w:right w:val="single" w:sz="4" w:space="0" w:color="auto"/>
            </w:tcBorders>
            <w:hideMark/>
          </w:tcPr>
          <w:p w14:paraId="1DBF7BEE" w14:textId="77777777" w:rsidR="00D17A47" w:rsidRDefault="00D17A47">
            <w:pPr>
              <w:jc w:val="center"/>
              <w:rPr>
                <w:rFonts w:ascii="Times New Roman" w:hAnsi="Times New Roman" w:cs="Times New Roman"/>
                <w:sz w:val="20"/>
                <w:szCs w:val="21"/>
              </w:rPr>
            </w:pPr>
            <w:r>
              <w:rPr>
                <w:rFonts w:ascii="Times New Roman" w:hAnsi="Times New Roman" w:cs="Times New Roman"/>
                <w:sz w:val="20"/>
                <w:szCs w:val="21"/>
              </w:rPr>
              <w:t>7.7</w:t>
            </w:r>
            <w:r>
              <w:rPr>
                <w:rFonts w:ascii="Times New Roman" w:hAnsi="Times New Roman" w:cs="Times New Roman"/>
                <w:sz w:val="20"/>
                <w:szCs w:val="21"/>
              </w:rPr>
              <w:sym w:font="Symbol" w:char="F0B4"/>
            </w:r>
            <w:r>
              <w:rPr>
                <w:rFonts w:ascii="Times New Roman" w:hAnsi="Times New Roman" w:cs="Times New Roman"/>
                <w:sz w:val="20"/>
                <w:szCs w:val="21"/>
              </w:rPr>
              <w:t>10</w:t>
            </w:r>
            <w:r>
              <w:rPr>
                <w:rFonts w:ascii="Times New Roman" w:hAnsi="Times New Roman" w:cs="Times New Roman"/>
                <w:sz w:val="20"/>
                <w:szCs w:val="21"/>
                <w:vertAlign w:val="superscript"/>
              </w:rPr>
              <w:t>11</w:t>
            </w:r>
          </w:p>
        </w:tc>
        <w:tc>
          <w:tcPr>
            <w:tcW w:w="1701" w:type="dxa"/>
            <w:tcBorders>
              <w:top w:val="single" w:sz="4" w:space="0" w:color="auto"/>
              <w:left w:val="single" w:sz="4" w:space="0" w:color="auto"/>
              <w:bottom w:val="single" w:sz="4" w:space="0" w:color="auto"/>
              <w:right w:val="single" w:sz="4" w:space="0" w:color="auto"/>
            </w:tcBorders>
            <w:hideMark/>
          </w:tcPr>
          <w:p w14:paraId="56022A4F" w14:textId="77777777" w:rsidR="00D17A47" w:rsidRDefault="00D17A47">
            <w:pPr>
              <w:jc w:val="center"/>
              <w:rPr>
                <w:rFonts w:ascii="Times New Roman" w:hAnsi="Times New Roman" w:cs="Times New Roman"/>
                <w:sz w:val="20"/>
                <w:szCs w:val="21"/>
              </w:rPr>
            </w:pPr>
            <w:r>
              <w:rPr>
                <w:rFonts w:ascii="Times New Roman" w:hAnsi="Times New Roman" w:cs="Times New Roman"/>
                <w:sz w:val="20"/>
                <w:szCs w:val="21"/>
              </w:rPr>
              <w:t>635</w:t>
            </w:r>
          </w:p>
        </w:tc>
      </w:tr>
      <w:tr w:rsidR="00D17A47" w14:paraId="621A16F3" w14:textId="77777777" w:rsidTr="00D17A47">
        <w:trPr>
          <w:jc w:val="center"/>
        </w:trPr>
        <w:tc>
          <w:tcPr>
            <w:tcW w:w="1357" w:type="dxa"/>
            <w:tcBorders>
              <w:top w:val="single" w:sz="4" w:space="0" w:color="auto"/>
              <w:left w:val="single" w:sz="4" w:space="0" w:color="auto"/>
              <w:bottom w:val="single" w:sz="4" w:space="0" w:color="auto"/>
              <w:right w:val="single" w:sz="4" w:space="0" w:color="auto"/>
            </w:tcBorders>
            <w:hideMark/>
          </w:tcPr>
          <w:p w14:paraId="13E00A74" w14:textId="77777777" w:rsidR="00D17A47" w:rsidRDefault="00D17A47">
            <w:pPr>
              <w:jc w:val="center"/>
              <w:rPr>
                <w:rFonts w:ascii="Times New Roman" w:hAnsi="Times New Roman" w:cs="Times New Roman"/>
                <w:sz w:val="20"/>
                <w:szCs w:val="21"/>
              </w:rPr>
            </w:pPr>
            <w:r>
              <w:rPr>
                <w:rFonts w:ascii="Times New Roman" w:hAnsi="Times New Roman" w:cs="Times New Roman"/>
                <w:sz w:val="20"/>
                <w:szCs w:val="21"/>
              </w:rPr>
              <w:t>Ref. 13</w:t>
            </w:r>
          </w:p>
        </w:tc>
        <w:tc>
          <w:tcPr>
            <w:tcW w:w="1615" w:type="dxa"/>
            <w:vMerge w:val="restart"/>
            <w:tcBorders>
              <w:top w:val="single" w:sz="4" w:space="0" w:color="auto"/>
              <w:left w:val="single" w:sz="4" w:space="0" w:color="auto"/>
              <w:bottom w:val="single" w:sz="4" w:space="0" w:color="auto"/>
              <w:right w:val="single" w:sz="4" w:space="0" w:color="auto"/>
            </w:tcBorders>
          </w:tcPr>
          <w:p w14:paraId="14FDCBC6" w14:textId="77777777" w:rsidR="00D17A47" w:rsidRDefault="00D17A47">
            <w:pPr>
              <w:rPr>
                <w:rFonts w:ascii="Times New Roman" w:hAnsi="Times New Roman" w:cs="Times New Roman"/>
                <w:sz w:val="20"/>
                <w:szCs w:val="21"/>
              </w:rPr>
            </w:pPr>
          </w:p>
          <w:p w14:paraId="677F3748" w14:textId="77777777" w:rsidR="00D17A47" w:rsidRDefault="00D17A47">
            <w:pPr>
              <w:jc w:val="center"/>
              <w:rPr>
                <w:rFonts w:ascii="Times New Roman" w:hAnsi="Times New Roman" w:cs="Times New Roman"/>
                <w:sz w:val="20"/>
                <w:szCs w:val="21"/>
              </w:rPr>
            </w:pPr>
            <w:r>
              <w:rPr>
                <w:rFonts w:ascii="Times New Roman" w:hAnsi="Times New Roman" w:cs="Times New Roman"/>
                <w:sz w:val="20"/>
                <w:szCs w:val="21"/>
              </w:rPr>
              <w:t>LSPR enhancement</w:t>
            </w:r>
          </w:p>
        </w:tc>
        <w:tc>
          <w:tcPr>
            <w:tcW w:w="1559" w:type="dxa"/>
            <w:tcBorders>
              <w:top w:val="single" w:sz="4" w:space="0" w:color="auto"/>
              <w:left w:val="single" w:sz="4" w:space="0" w:color="auto"/>
              <w:bottom w:val="single" w:sz="4" w:space="0" w:color="auto"/>
              <w:right w:val="single" w:sz="4" w:space="0" w:color="auto"/>
            </w:tcBorders>
            <w:hideMark/>
          </w:tcPr>
          <w:p w14:paraId="1678A285" w14:textId="77777777" w:rsidR="00D17A47" w:rsidRDefault="00D17A47">
            <w:pPr>
              <w:jc w:val="center"/>
              <w:rPr>
                <w:rFonts w:ascii="Times New Roman" w:hAnsi="Times New Roman" w:cs="Times New Roman"/>
                <w:sz w:val="20"/>
                <w:szCs w:val="21"/>
              </w:rPr>
            </w:pPr>
            <w:r>
              <w:rPr>
                <w:rFonts w:ascii="Times New Roman" w:hAnsi="Times New Roman" w:cs="Times New Roman"/>
                <w:sz w:val="20"/>
                <w:szCs w:val="21"/>
              </w:rPr>
              <w:t>9.89</w:t>
            </w:r>
            <w:r>
              <w:rPr>
                <w:rFonts w:ascii="Times New Roman" w:hAnsi="Times New Roman" w:cs="Times New Roman"/>
                <w:sz w:val="20"/>
                <w:szCs w:val="21"/>
              </w:rPr>
              <w:sym w:font="Symbol" w:char="F0B4"/>
            </w:r>
            <w:r>
              <w:rPr>
                <w:rFonts w:ascii="Times New Roman" w:hAnsi="Times New Roman" w:cs="Times New Roman"/>
                <w:sz w:val="20"/>
                <w:szCs w:val="21"/>
              </w:rPr>
              <w:t>10</w:t>
            </w:r>
            <w:r>
              <w:rPr>
                <w:rFonts w:ascii="Times New Roman" w:hAnsi="Times New Roman" w:cs="Times New Roman"/>
                <w:sz w:val="20"/>
                <w:szCs w:val="21"/>
                <w:vertAlign w:val="superscript"/>
              </w:rPr>
              <w:t>9</w:t>
            </w:r>
          </w:p>
        </w:tc>
        <w:tc>
          <w:tcPr>
            <w:tcW w:w="1701" w:type="dxa"/>
            <w:tcBorders>
              <w:top w:val="single" w:sz="4" w:space="0" w:color="auto"/>
              <w:left w:val="single" w:sz="4" w:space="0" w:color="auto"/>
              <w:bottom w:val="single" w:sz="4" w:space="0" w:color="auto"/>
              <w:right w:val="single" w:sz="4" w:space="0" w:color="auto"/>
            </w:tcBorders>
            <w:hideMark/>
          </w:tcPr>
          <w:p w14:paraId="2CFF883B" w14:textId="77777777" w:rsidR="00D17A47" w:rsidRDefault="00D17A47">
            <w:pPr>
              <w:jc w:val="center"/>
              <w:rPr>
                <w:rFonts w:ascii="Times New Roman" w:hAnsi="Times New Roman" w:cs="Times New Roman"/>
                <w:sz w:val="20"/>
                <w:szCs w:val="21"/>
              </w:rPr>
            </w:pPr>
            <w:r>
              <w:rPr>
                <w:rFonts w:ascii="Times New Roman" w:hAnsi="Times New Roman" w:cs="Times New Roman"/>
                <w:sz w:val="20"/>
                <w:szCs w:val="21"/>
              </w:rPr>
              <w:t>532</w:t>
            </w:r>
          </w:p>
        </w:tc>
      </w:tr>
      <w:tr w:rsidR="00D17A47" w14:paraId="09498896" w14:textId="77777777" w:rsidTr="00D17A47">
        <w:trPr>
          <w:jc w:val="center"/>
        </w:trPr>
        <w:tc>
          <w:tcPr>
            <w:tcW w:w="1357" w:type="dxa"/>
            <w:tcBorders>
              <w:top w:val="single" w:sz="4" w:space="0" w:color="auto"/>
              <w:left w:val="single" w:sz="4" w:space="0" w:color="auto"/>
              <w:bottom w:val="single" w:sz="4" w:space="0" w:color="auto"/>
              <w:right w:val="single" w:sz="4" w:space="0" w:color="auto"/>
            </w:tcBorders>
            <w:hideMark/>
          </w:tcPr>
          <w:p w14:paraId="1DEF481D" w14:textId="77777777" w:rsidR="00D17A47" w:rsidRDefault="00D17A47">
            <w:pPr>
              <w:jc w:val="center"/>
              <w:rPr>
                <w:rFonts w:ascii="Times New Roman" w:hAnsi="Times New Roman" w:cs="Times New Roman"/>
                <w:sz w:val="20"/>
                <w:szCs w:val="21"/>
              </w:rPr>
            </w:pPr>
            <w:r>
              <w:rPr>
                <w:rFonts w:ascii="Times New Roman" w:hAnsi="Times New Roman" w:cs="Times New Roman"/>
                <w:sz w:val="20"/>
                <w:szCs w:val="21"/>
              </w:rPr>
              <w:t>Ref. 14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FAE4038" w14:textId="77777777" w:rsidR="00D17A47" w:rsidRDefault="00D17A47">
            <w:pPr>
              <w:widowControl/>
              <w:jc w:val="left"/>
              <w:rPr>
                <w:rFonts w:ascii="Times New Roman" w:hAnsi="Times New Roman" w:cs="Times New Roman"/>
                <w:sz w:val="20"/>
                <w:szCs w:val="21"/>
              </w:rPr>
            </w:pPr>
          </w:p>
        </w:tc>
        <w:tc>
          <w:tcPr>
            <w:tcW w:w="1559" w:type="dxa"/>
            <w:tcBorders>
              <w:top w:val="single" w:sz="4" w:space="0" w:color="auto"/>
              <w:left w:val="single" w:sz="4" w:space="0" w:color="auto"/>
              <w:bottom w:val="single" w:sz="4" w:space="0" w:color="auto"/>
              <w:right w:val="single" w:sz="4" w:space="0" w:color="auto"/>
            </w:tcBorders>
            <w:hideMark/>
          </w:tcPr>
          <w:p w14:paraId="5AE2B3AE" w14:textId="77777777" w:rsidR="00D17A47" w:rsidRDefault="00D17A47">
            <w:pPr>
              <w:jc w:val="center"/>
              <w:rPr>
                <w:rFonts w:ascii="Times New Roman" w:hAnsi="Times New Roman" w:cs="Times New Roman"/>
                <w:sz w:val="20"/>
                <w:szCs w:val="21"/>
              </w:rPr>
            </w:pPr>
            <w:r>
              <w:rPr>
                <w:rFonts w:ascii="Times New Roman" w:hAnsi="Times New Roman" w:cs="Times New Roman"/>
                <w:sz w:val="20"/>
                <w:szCs w:val="21"/>
              </w:rPr>
              <w:t>4</w:t>
            </w:r>
            <w:r>
              <w:rPr>
                <w:rFonts w:ascii="Times New Roman" w:hAnsi="Times New Roman" w:cs="Times New Roman"/>
                <w:sz w:val="20"/>
                <w:szCs w:val="21"/>
              </w:rPr>
              <w:sym w:font="Symbol" w:char="F0B4"/>
            </w:r>
            <w:r>
              <w:rPr>
                <w:rFonts w:ascii="Times New Roman" w:hAnsi="Times New Roman" w:cs="Times New Roman"/>
                <w:sz w:val="20"/>
                <w:szCs w:val="21"/>
              </w:rPr>
              <w:t>10</w:t>
            </w:r>
            <w:r>
              <w:rPr>
                <w:rFonts w:ascii="Times New Roman" w:hAnsi="Times New Roman" w:cs="Times New Roman"/>
                <w:sz w:val="20"/>
                <w:szCs w:val="21"/>
                <w:vertAlign w:val="superscript"/>
              </w:rPr>
              <w:t>11</w:t>
            </w:r>
          </w:p>
        </w:tc>
        <w:tc>
          <w:tcPr>
            <w:tcW w:w="1701" w:type="dxa"/>
            <w:tcBorders>
              <w:top w:val="single" w:sz="4" w:space="0" w:color="auto"/>
              <w:left w:val="single" w:sz="4" w:space="0" w:color="auto"/>
              <w:bottom w:val="single" w:sz="4" w:space="0" w:color="auto"/>
              <w:right w:val="single" w:sz="4" w:space="0" w:color="auto"/>
            </w:tcBorders>
            <w:hideMark/>
          </w:tcPr>
          <w:p w14:paraId="4614067B" w14:textId="77777777" w:rsidR="00D17A47" w:rsidRDefault="00D17A47">
            <w:pPr>
              <w:jc w:val="center"/>
              <w:rPr>
                <w:rFonts w:ascii="Times New Roman" w:hAnsi="Times New Roman" w:cs="Times New Roman"/>
                <w:sz w:val="20"/>
                <w:szCs w:val="21"/>
              </w:rPr>
            </w:pPr>
            <w:r>
              <w:rPr>
                <w:rFonts w:ascii="Times New Roman" w:hAnsi="Times New Roman" w:cs="Times New Roman"/>
                <w:sz w:val="20"/>
                <w:szCs w:val="21"/>
              </w:rPr>
              <w:t>740</w:t>
            </w:r>
          </w:p>
        </w:tc>
      </w:tr>
      <w:tr w:rsidR="00D17A47" w14:paraId="26C21383" w14:textId="77777777" w:rsidTr="00D17A47">
        <w:trPr>
          <w:jc w:val="center"/>
        </w:trPr>
        <w:tc>
          <w:tcPr>
            <w:tcW w:w="1357" w:type="dxa"/>
            <w:tcBorders>
              <w:top w:val="single" w:sz="4" w:space="0" w:color="auto"/>
              <w:left w:val="single" w:sz="4" w:space="0" w:color="auto"/>
              <w:bottom w:val="single" w:sz="4" w:space="0" w:color="auto"/>
              <w:right w:val="single" w:sz="4" w:space="0" w:color="auto"/>
            </w:tcBorders>
            <w:hideMark/>
          </w:tcPr>
          <w:p w14:paraId="6509852F" w14:textId="77777777" w:rsidR="00D17A47" w:rsidRDefault="00D17A47">
            <w:pPr>
              <w:jc w:val="center"/>
              <w:rPr>
                <w:rFonts w:ascii="Times New Roman" w:hAnsi="Times New Roman" w:cs="Times New Roman"/>
                <w:sz w:val="20"/>
                <w:szCs w:val="21"/>
              </w:rPr>
            </w:pPr>
            <w:r>
              <w:rPr>
                <w:rFonts w:ascii="Times New Roman" w:hAnsi="Times New Roman" w:cs="Times New Roman"/>
                <w:sz w:val="20"/>
                <w:szCs w:val="21"/>
              </w:rPr>
              <w:t>Ref. 37</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94739BC" w14:textId="77777777" w:rsidR="00D17A47" w:rsidRDefault="00D17A47">
            <w:pPr>
              <w:widowControl/>
              <w:jc w:val="left"/>
              <w:rPr>
                <w:rFonts w:ascii="Times New Roman" w:hAnsi="Times New Roman" w:cs="Times New Roman"/>
                <w:sz w:val="20"/>
                <w:szCs w:val="21"/>
              </w:rPr>
            </w:pPr>
          </w:p>
        </w:tc>
        <w:tc>
          <w:tcPr>
            <w:tcW w:w="1559" w:type="dxa"/>
            <w:tcBorders>
              <w:top w:val="single" w:sz="4" w:space="0" w:color="auto"/>
              <w:left w:val="single" w:sz="4" w:space="0" w:color="auto"/>
              <w:bottom w:val="single" w:sz="4" w:space="0" w:color="auto"/>
              <w:right w:val="single" w:sz="4" w:space="0" w:color="auto"/>
            </w:tcBorders>
            <w:hideMark/>
          </w:tcPr>
          <w:p w14:paraId="7C7EBD15" w14:textId="77777777" w:rsidR="00D17A47" w:rsidRDefault="00D17A47">
            <w:pPr>
              <w:jc w:val="center"/>
              <w:rPr>
                <w:rFonts w:ascii="Times New Roman" w:hAnsi="Times New Roman" w:cs="Times New Roman"/>
                <w:sz w:val="20"/>
                <w:szCs w:val="21"/>
              </w:rPr>
            </w:pPr>
            <w:r>
              <w:rPr>
                <w:rFonts w:ascii="Times New Roman" w:hAnsi="Times New Roman" w:cs="Times New Roman"/>
                <w:sz w:val="20"/>
                <w:szCs w:val="21"/>
              </w:rPr>
              <w:t>3.5</w:t>
            </w:r>
            <w:r>
              <w:rPr>
                <w:rFonts w:ascii="Times New Roman" w:hAnsi="Times New Roman" w:cs="Times New Roman"/>
                <w:sz w:val="20"/>
                <w:szCs w:val="21"/>
              </w:rPr>
              <w:sym w:font="Symbol" w:char="F0B4"/>
            </w:r>
            <w:r>
              <w:rPr>
                <w:rFonts w:ascii="Times New Roman" w:hAnsi="Times New Roman" w:cs="Times New Roman"/>
                <w:sz w:val="20"/>
                <w:szCs w:val="21"/>
              </w:rPr>
              <w:t>10</w:t>
            </w:r>
            <w:r>
              <w:rPr>
                <w:rFonts w:ascii="Times New Roman" w:hAnsi="Times New Roman" w:cs="Times New Roman"/>
                <w:sz w:val="20"/>
                <w:szCs w:val="21"/>
                <w:vertAlign w:val="superscript"/>
              </w:rPr>
              <w:t>11</w:t>
            </w:r>
          </w:p>
        </w:tc>
        <w:tc>
          <w:tcPr>
            <w:tcW w:w="1701" w:type="dxa"/>
            <w:tcBorders>
              <w:top w:val="single" w:sz="4" w:space="0" w:color="auto"/>
              <w:left w:val="single" w:sz="4" w:space="0" w:color="auto"/>
              <w:bottom w:val="single" w:sz="4" w:space="0" w:color="auto"/>
              <w:right w:val="single" w:sz="4" w:space="0" w:color="auto"/>
            </w:tcBorders>
            <w:hideMark/>
          </w:tcPr>
          <w:p w14:paraId="2528BC07" w14:textId="77777777" w:rsidR="00D17A47" w:rsidRDefault="00D17A47">
            <w:pPr>
              <w:jc w:val="center"/>
              <w:rPr>
                <w:rFonts w:ascii="Times New Roman" w:hAnsi="Times New Roman" w:cs="Times New Roman"/>
                <w:sz w:val="20"/>
                <w:szCs w:val="21"/>
              </w:rPr>
            </w:pPr>
            <w:r>
              <w:rPr>
                <w:rFonts w:ascii="Times New Roman" w:hAnsi="Times New Roman" w:cs="Times New Roman"/>
                <w:sz w:val="20"/>
                <w:szCs w:val="21"/>
              </w:rPr>
              <w:t>520</w:t>
            </w:r>
          </w:p>
        </w:tc>
      </w:tr>
      <w:tr w:rsidR="00D17A47" w14:paraId="66734E2B" w14:textId="77777777" w:rsidTr="00D17A47">
        <w:trPr>
          <w:jc w:val="center"/>
        </w:trPr>
        <w:tc>
          <w:tcPr>
            <w:tcW w:w="1357" w:type="dxa"/>
            <w:tcBorders>
              <w:top w:val="single" w:sz="4" w:space="0" w:color="auto"/>
              <w:left w:val="single" w:sz="4" w:space="0" w:color="auto"/>
              <w:bottom w:val="single" w:sz="4" w:space="0" w:color="auto"/>
              <w:right w:val="single" w:sz="4" w:space="0" w:color="auto"/>
            </w:tcBorders>
            <w:hideMark/>
          </w:tcPr>
          <w:p w14:paraId="7E73608D" w14:textId="77777777" w:rsidR="00D17A47" w:rsidRDefault="00D17A47">
            <w:pPr>
              <w:jc w:val="center"/>
              <w:rPr>
                <w:rFonts w:ascii="Times New Roman" w:hAnsi="Times New Roman" w:cs="Times New Roman"/>
                <w:sz w:val="20"/>
                <w:szCs w:val="21"/>
              </w:rPr>
            </w:pPr>
            <w:r>
              <w:rPr>
                <w:rFonts w:ascii="Times New Roman" w:hAnsi="Times New Roman" w:cs="Times New Roman"/>
                <w:sz w:val="20"/>
                <w:szCs w:val="21"/>
              </w:rPr>
              <w:t>Ref. 38</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B4C0ADE" w14:textId="77777777" w:rsidR="00D17A47" w:rsidRDefault="00D17A47">
            <w:pPr>
              <w:widowControl/>
              <w:jc w:val="left"/>
              <w:rPr>
                <w:rFonts w:ascii="Times New Roman" w:hAnsi="Times New Roman" w:cs="Times New Roman"/>
                <w:sz w:val="20"/>
                <w:szCs w:val="21"/>
              </w:rPr>
            </w:pPr>
          </w:p>
        </w:tc>
        <w:tc>
          <w:tcPr>
            <w:tcW w:w="1559" w:type="dxa"/>
            <w:tcBorders>
              <w:top w:val="single" w:sz="4" w:space="0" w:color="auto"/>
              <w:left w:val="single" w:sz="4" w:space="0" w:color="auto"/>
              <w:bottom w:val="single" w:sz="4" w:space="0" w:color="auto"/>
              <w:right w:val="single" w:sz="4" w:space="0" w:color="auto"/>
            </w:tcBorders>
            <w:hideMark/>
          </w:tcPr>
          <w:p w14:paraId="1F49B40D" w14:textId="77777777" w:rsidR="00D17A47" w:rsidRDefault="00D17A47">
            <w:pPr>
              <w:jc w:val="center"/>
              <w:rPr>
                <w:rFonts w:ascii="Times New Roman" w:hAnsi="Times New Roman" w:cs="Times New Roman"/>
                <w:sz w:val="20"/>
                <w:szCs w:val="21"/>
              </w:rPr>
            </w:pPr>
            <w:r>
              <w:rPr>
                <w:rFonts w:ascii="Times New Roman" w:hAnsi="Times New Roman" w:cs="Times New Roman"/>
                <w:sz w:val="20"/>
                <w:szCs w:val="21"/>
              </w:rPr>
              <w:t>6</w:t>
            </w:r>
            <w:r>
              <w:rPr>
                <w:rFonts w:ascii="Times New Roman" w:hAnsi="Times New Roman" w:cs="Times New Roman"/>
                <w:sz w:val="20"/>
                <w:szCs w:val="21"/>
              </w:rPr>
              <w:sym w:font="Symbol" w:char="F0B4"/>
            </w:r>
            <w:r>
              <w:rPr>
                <w:rFonts w:ascii="Times New Roman" w:hAnsi="Times New Roman" w:cs="Times New Roman"/>
                <w:sz w:val="20"/>
                <w:szCs w:val="21"/>
              </w:rPr>
              <w:t>10</w:t>
            </w:r>
            <w:r>
              <w:rPr>
                <w:rFonts w:ascii="Times New Roman" w:hAnsi="Times New Roman" w:cs="Times New Roman"/>
                <w:sz w:val="20"/>
                <w:szCs w:val="21"/>
                <w:vertAlign w:val="superscript"/>
              </w:rPr>
              <w:t>10</w:t>
            </w:r>
          </w:p>
        </w:tc>
        <w:tc>
          <w:tcPr>
            <w:tcW w:w="1701" w:type="dxa"/>
            <w:tcBorders>
              <w:top w:val="single" w:sz="4" w:space="0" w:color="auto"/>
              <w:left w:val="single" w:sz="4" w:space="0" w:color="auto"/>
              <w:bottom w:val="single" w:sz="4" w:space="0" w:color="auto"/>
              <w:right w:val="single" w:sz="4" w:space="0" w:color="auto"/>
            </w:tcBorders>
            <w:hideMark/>
          </w:tcPr>
          <w:p w14:paraId="698D228C" w14:textId="77777777" w:rsidR="00D17A47" w:rsidRDefault="00D17A47">
            <w:pPr>
              <w:jc w:val="center"/>
              <w:rPr>
                <w:rFonts w:ascii="Times New Roman" w:hAnsi="Times New Roman" w:cs="Times New Roman"/>
                <w:sz w:val="20"/>
                <w:szCs w:val="21"/>
              </w:rPr>
            </w:pPr>
            <w:r>
              <w:rPr>
                <w:rFonts w:ascii="Times New Roman" w:hAnsi="Times New Roman" w:cs="Times New Roman"/>
                <w:sz w:val="20"/>
                <w:szCs w:val="21"/>
              </w:rPr>
              <w:t>420</w:t>
            </w:r>
          </w:p>
        </w:tc>
      </w:tr>
      <w:tr w:rsidR="00D17A47" w14:paraId="32FFD351" w14:textId="77777777" w:rsidTr="00D17A47">
        <w:trPr>
          <w:jc w:val="center"/>
        </w:trPr>
        <w:tc>
          <w:tcPr>
            <w:tcW w:w="1357" w:type="dxa"/>
            <w:tcBorders>
              <w:top w:val="single" w:sz="4" w:space="0" w:color="auto"/>
              <w:left w:val="single" w:sz="4" w:space="0" w:color="auto"/>
              <w:bottom w:val="single" w:sz="4" w:space="0" w:color="auto"/>
              <w:right w:val="single" w:sz="4" w:space="0" w:color="auto"/>
            </w:tcBorders>
            <w:hideMark/>
          </w:tcPr>
          <w:p w14:paraId="708AA461" w14:textId="77777777" w:rsidR="00D17A47" w:rsidRDefault="00D17A47">
            <w:pPr>
              <w:jc w:val="center"/>
              <w:rPr>
                <w:rFonts w:ascii="Times New Roman" w:hAnsi="Times New Roman" w:cs="Times New Roman"/>
                <w:sz w:val="20"/>
                <w:szCs w:val="21"/>
              </w:rPr>
            </w:pPr>
            <w:r>
              <w:rPr>
                <w:rFonts w:ascii="Times New Roman" w:hAnsi="Times New Roman" w:cs="Times New Roman"/>
                <w:sz w:val="20"/>
                <w:szCs w:val="21"/>
              </w:rPr>
              <w:t>Ref. 39</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1D11880" w14:textId="77777777" w:rsidR="00D17A47" w:rsidRDefault="00D17A47">
            <w:pPr>
              <w:widowControl/>
              <w:jc w:val="left"/>
              <w:rPr>
                <w:rFonts w:ascii="Times New Roman" w:hAnsi="Times New Roman" w:cs="Times New Roman"/>
                <w:sz w:val="20"/>
                <w:szCs w:val="21"/>
              </w:rPr>
            </w:pPr>
          </w:p>
        </w:tc>
        <w:tc>
          <w:tcPr>
            <w:tcW w:w="1559" w:type="dxa"/>
            <w:tcBorders>
              <w:top w:val="single" w:sz="4" w:space="0" w:color="auto"/>
              <w:left w:val="single" w:sz="4" w:space="0" w:color="auto"/>
              <w:bottom w:val="single" w:sz="4" w:space="0" w:color="auto"/>
              <w:right w:val="single" w:sz="4" w:space="0" w:color="auto"/>
            </w:tcBorders>
            <w:hideMark/>
          </w:tcPr>
          <w:p w14:paraId="1DA59256" w14:textId="77777777" w:rsidR="00D17A47" w:rsidRDefault="00D17A47">
            <w:pPr>
              <w:jc w:val="center"/>
              <w:rPr>
                <w:rFonts w:ascii="Times New Roman" w:hAnsi="Times New Roman" w:cs="Times New Roman"/>
                <w:sz w:val="20"/>
                <w:szCs w:val="21"/>
              </w:rPr>
            </w:pPr>
            <w:r>
              <w:rPr>
                <w:rFonts w:ascii="Times New Roman" w:hAnsi="Times New Roman" w:cs="Times New Roman"/>
                <w:sz w:val="20"/>
                <w:szCs w:val="21"/>
              </w:rPr>
              <w:t>5.5</w:t>
            </w:r>
            <w:r>
              <w:rPr>
                <w:rFonts w:ascii="Times New Roman" w:hAnsi="Times New Roman" w:cs="Times New Roman"/>
                <w:sz w:val="20"/>
                <w:szCs w:val="21"/>
              </w:rPr>
              <w:sym w:font="Symbol" w:char="F0B4"/>
            </w:r>
            <w:r>
              <w:rPr>
                <w:rFonts w:ascii="Times New Roman" w:hAnsi="Times New Roman" w:cs="Times New Roman"/>
                <w:sz w:val="20"/>
                <w:szCs w:val="21"/>
              </w:rPr>
              <w:t>10</w:t>
            </w:r>
            <w:r>
              <w:rPr>
                <w:rFonts w:ascii="Times New Roman" w:hAnsi="Times New Roman" w:cs="Times New Roman"/>
                <w:sz w:val="20"/>
                <w:szCs w:val="21"/>
                <w:vertAlign w:val="superscript"/>
              </w:rPr>
              <w:t>9</w:t>
            </w:r>
          </w:p>
        </w:tc>
        <w:tc>
          <w:tcPr>
            <w:tcW w:w="1701" w:type="dxa"/>
            <w:tcBorders>
              <w:top w:val="single" w:sz="4" w:space="0" w:color="auto"/>
              <w:left w:val="single" w:sz="4" w:space="0" w:color="auto"/>
              <w:bottom w:val="single" w:sz="4" w:space="0" w:color="auto"/>
              <w:right w:val="single" w:sz="4" w:space="0" w:color="auto"/>
            </w:tcBorders>
            <w:hideMark/>
          </w:tcPr>
          <w:p w14:paraId="73EBAAAE" w14:textId="77777777" w:rsidR="00D17A47" w:rsidRDefault="00D17A47">
            <w:pPr>
              <w:jc w:val="center"/>
              <w:rPr>
                <w:rFonts w:ascii="Times New Roman" w:hAnsi="Times New Roman" w:cs="Times New Roman"/>
                <w:sz w:val="20"/>
                <w:szCs w:val="21"/>
              </w:rPr>
            </w:pPr>
            <w:r>
              <w:rPr>
                <w:rFonts w:ascii="Times New Roman" w:hAnsi="Times New Roman" w:cs="Times New Roman"/>
                <w:sz w:val="20"/>
                <w:szCs w:val="21"/>
              </w:rPr>
              <w:t>532</w:t>
            </w:r>
          </w:p>
        </w:tc>
      </w:tr>
      <w:tr w:rsidR="00D17A47" w14:paraId="086EC600" w14:textId="77777777" w:rsidTr="00D17A47">
        <w:trPr>
          <w:jc w:val="center"/>
        </w:trPr>
        <w:tc>
          <w:tcPr>
            <w:tcW w:w="1357" w:type="dxa"/>
            <w:tcBorders>
              <w:top w:val="single" w:sz="4" w:space="0" w:color="auto"/>
              <w:left w:val="single" w:sz="4" w:space="0" w:color="auto"/>
              <w:bottom w:val="single" w:sz="4" w:space="0" w:color="auto"/>
              <w:right w:val="single" w:sz="4" w:space="0" w:color="auto"/>
            </w:tcBorders>
            <w:hideMark/>
          </w:tcPr>
          <w:p w14:paraId="1B5A98E1" w14:textId="77777777" w:rsidR="00D17A47" w:rsidRDefault="00D17A47">
            <w:pPr>
              <w:jc w:val="center"/>
              <w:rPr>
                <w:rFonts w:ascii="Times New Roman" w:hAnsi="Times New Roman" w:cs="Times New Roman"/>
                <w:sz w:val="20"/>
                <w:szCs w:val="21"/>
              </w:rPr>
            </w:pPr>
            <w:r>
              <w:rPr>
                <w:rFonts w:ascii="Times New Roman" w:hAnsi="Times New Roman" w:cs="Times New Roman"/>
                <w:sz w:val="20"/>
                <w:szCs w:val="21"/>
              </w:rPr>
              <w:t>Ref. 19</w:t>
            </w:r>
          </w:p>
        </w:tc>
        <w:tc>
          <w:tcPr>
            <w:tcW w:w="1615" w:type="dxa"/>
            <w:vMerge w:val="restart"/>
            <w:tcBorders>
              <w:top w:val="single" w:sz="4" w:space="0" w:color="auto"/>
              <w:left w:val="single" w:sz="4" w:space="0" w:color="auto"/>
              <w:bottom w:val="single" w:sz="4" w:space="0" w:color="auto"/>
              <w:right w:val="single" w:sz="4" w:space="0" w:color="auto"/>
            </w:tcBorders>
            <w:hideMark/>
          </w:tcPr>
          <w:p w14:paraId="7DA7AA07" w14:textId="77777777" w:rsidR="00D17A47" w:rsidRDefault="00D17A47">
            <w:pPr>
              <w:spacing w:line="480" w:lineRule="auto"/>
              <w:jc w:val="center"/>
              <w:rPr>
                <w:rFonts w:ascii="Times New Roman" w:hAnsi="Times New Roman" w:cs="Times New Roman"/>
                <w:sz w:val="20"/>
                <w:szCs w:val="21"/>
              </w:rPr>
            </w:pPr>
            <w:r>
              <w:rPr>
                <w:rFonts w:ascii="Times New Roman" w:hAnsi="Times New Roman" w:cs="Times New Roman"/>
                <w:sz w:val="20"/>
                <w:szCs w:val="21"/>
              </w:rPr>
              <w:t>NC enhancement</w:t>
            </w:r>
          </w:p>
        </w:tc>
        <w:tc>
          <w:tcPr>
            <w:tcW w:w="1559" w:type="dxa"/>
            <w:tcBorders>
              <w:top w:val="single" w:sz="4" w:space="0" w:color="auto"/>
              <w:left w:val="single" w:sz="4" w:space="0" w:color="auto"/>
              <w:bottom w:val="single" w:sz="4" w:space="0" w:color="auto"/>
              <w:right w:val="single" w:sz="4" w:space="0" w:color="auto"/>
            </w:tcBorders>
            <w:hideMark/>
          </w:tcPr>
          <w:p w14:paraId="2432DAE3" w14:textId="77777777" w:rsidR="00D17A47" w:rsidRDefault="00D17A47">
            <w:pPr>
              <w:jc w:val="center"/>
              <w:rPr>
                <w:rFonts w:ascii="Times New Roman" w:hAnsi="Times New Roman" w:cs="Times New Roman"/>
                <w:sz w:val="20"/>
                <w:szCs w:val="21"/>
              </w:rPr>
            </w:pPr>
            <w:r>
              <w:rPr>
                <w:rFonts w:ascii="Times New Roman" w:hAnsi="Times New Roman" w:cs="Times New Roman"/>
                <w:sz w:val="20"/>
                <w:szCs w:val="21"/>
              </w:rPr>
              <w:t>1.33</w:t>
            </w:r>
            <w:r>
              <w:rPr>
                <w:rFonts w:ascii="Times New Roman" w:hAnsi="Times New Roman" w:cs="Times New Roman"/>
                <w:sz w:val="20"/>
                <w:szCs w:val="21"/>
              </w:rPr>
              <w:sym w:font="Symbol" w:char="F0B4"/>
            </w:r>
            <w:r>
              <w:rPr>
                <w:rFonts w:ascii="Times New Roman" w:hAnsi="Times New Roman" w:cs="Times New Roman"/>
                <w:sz w:val="20"/>
                <w:szCs w:val="21"/>
              </w:rPr>
              <w:t>10</w:t>
            </w:r>
            <w:r>
              <w:rPr>
                <w:rFonts w:ascii="Times New Roman" w:hAnsi="Times New Roman" w:cs="Times New Roman"/>
                <w:sz w:val="20"/>
                <w:szCs w:val="21"/>
                <w:vertAlign w:val="superscript"/>
              </w:rPr>
              <w:t>14</w:t>
            </w:r>
          </w:p>
        </w:tc>
        <w:tc>
          <w:tcPr>
            <w:tcW w:w="1701" w:type="dxa"/>
            <w:tcBorders>
              <w:top w:val="single" w:sz="4" w:space="0" w:color="auto"/>
              <w:left w:val="single" w:sz="4" w:space="0" w:color="auto"/>
              <w:bottom w:val="single" w:sz="4" w:space="0" w:color="auto"/>
              <w:right w:val="single" w:sz="4" w:space="0" w:color="auto"/>
            </w:tcBorders>
            <w:hideMark/>
          </w:tcPr>
          <w:p w14:paraId="4E03F22F" w14:textId="77777777" w:rsidR="00D17A47" w:rsidRDefault="00D17A47">
            <w:pPr>
              <w:jc w:val="center"/>
              <w:rPr>
                <w:rFonts w:ascii="Times New Roman" w:hAnsi="Times New Roman" w:cs="Times New Roman"/>
                <w:sz w:val="20"/>
                <w:szCs w:val="21"/>
              </w:rPr>
            </w:pPr>
            <w:r>
              <w:rPr>
                <w:rFonts w:ascii="Times New Roman" w:hAnsi="Times New Roman" w:cs="Times New Roman"/>
                <w:sz w:val="20"/>
                <w:szCs w:val="21"/>
              </w:rPr>
              <w:t>528</w:t>
            </w:r>
          </w:p>
        </w:tc>
      </w:tr>
      <w:tr w:rsidR="00D17A47" w14:paraId="716B21A4" w14:textId="77777777" w:rsidTr="00D17A47">
        <w:trPr>
          <w:jc w:val="center"/>
        </w:trPr>
        <w:tc>
          <w:tcPr>
            <w:tcW w:w="1357" w:type="dxa"/>
            <w:tcBorders>
              <w:top w:val="single" w:sz="4" w:space="0" w:color="auto"/>
              <w:left w:val="single" w:sz="4" w:space="0" w:color="auto"/>
              <w:bottom w:val="single" w:sz="4" w:space="0" w:color="auto"/>
              <w:right w:val="single" w:sz="4" w:space="0" w:color="auto"/>
            </w:tcBorders>
            <w:hideMark/>
          </w:tcPr>
          <w:p w14:paraId="1CAEA812" w14:textId="77777777" w:rsidR="00D17A47" w:rsidRDefault="00D17A47">
            <w:pPr>
              <w:jc w:val="center"/>
              <w:rPr>
                <w:rFonts w:ascii="Times New Roman" w:hAnsi="Times New Roman" w:cs="Times New Roman"/>
                <w:sz w:val="20"/>
                <w:szCs w:val="21"/>
              </w:rPr>
            </w:pPr>
            <w:r>
              <w:rPr>
                <w:rFonts w:ascii="Times New Roman" w:hAnsi="Times New Roman" w:cs="Times New Roman"/>
                <w:sz w:val="20"/>
                <w:szCs w:val="21"/>
              </w:rPr>
              <w:t>Ref. 17</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3728B9C" w14:textId="77777777" w:rsidR="00D17A47" w:rsidRDefault="00D17A47">
            <w:pPr>
              <w:widowControl/>
              <w:jc w:val="left"/>
              <w:rPr>
                <w:rFonts w:ascii="Times New Roman" w:hAnsi="Times New Roman" w:cs="Times New Roman"/>
                <w:sz w:val="20"/>
                <w:szCs w:val="21"/>
              </w:rPr>
            </w:pPr>
          </w:p>
        </w:tc>
        <w:tc>
          <w:tcPr>
            <w:tcW w:w="1559" w:type="dxa"/>
            <w:tcBorders>
              <w:top w:val="single" w:sz="4" w:space="0" w:color="auto"/>
              <w:left w:val="single" w:sz="4" w:space="0" w:color="auto"/>
              <w:bottom w:val="single" w:sz="4" w:space="0" w:color="auto"/>
              <w:right w:val="single" w:sz="4" w:space="0" w:color="auto"/>
            </w:tcBorders>
            <w:hideMark/>
          </w:tcPr>
          <w:p w14:paraId="0C62CE0B" w14:textId="77777777" w:rsidR="00D17A47" w:rsidRDefault="00D17A47">
            <w:pPr>
              <w:jc w:val="center"/>
              <w:rPr>
                <w:rFonts w:ascii="Times New Roman" w:hAnsi="Times New Roman" w:cs="Times New Roman"/>
                <w:sz w:val="20"/>
                <w:szCs w:val="21"/>
              </w:rPr>
            </w:pPr>
            <w:r>
              <w:rPr>
                <w:rFonts w:ascii="Times New Roman" w:hAnsi="Times New Roman" w:cs="Times New Roman"/>
                <w:sz w:val="20"/>
                <w:szCs w:val="21"/>
              </w:rPr>
              <w:t>4.47</w:t>
            </w:r>
            <w:r>
              <w:rPr>
                <w:rFonts w:ascii="Times New Roman" w:hAnsi="Times New Roman" w:cs="Times New Roman"/>
                <w:sz w:val="20"/>
                <w:szCs w:val="21"/>
              </w:rPr>
              <w:sym w:font="Symbol" w:char="F0B4"/>
            </w:r>
            <w:r>
              <w:rPr>
                <w:rFonts w:ascii="Times New Roman" w:hAnsi="Times New Roman" w:cs="Times New Roman"/>
                <w:sz w:val="20"/>
                <w:szCs w:val="21"/>
              </w:rPr>
              <w:t>10</w:t>
            </w:r>
            <w:r>
              <w:rPr>
                <w:rFonts w:ascii="Times New Roman" w:hAnsi="Times New Roman" w:cs="Times New Roman"/>
                <w:sz w:val="20"/>
                <w:szCs w:val="21"/>
                <w:vertAlign w:val="superscript"/>
              </w:rPr>
              <w:t>14</w:t>
            </w:r>
          </w:p>
        </w:tc>
        <w:tc>
          <w:tcPr>
            <w:tcW w:w="1701" w:type="dxa"/>
            <w:tcBorders>
              <w:top w:val="single" w:sz="4" w:space="0" w:color="auto"/>
              <w:left w:val="single" w:sz="4" w:space="0" w:color="auto"/>
              <w:bottom w:val="single" w:sz="4" w:space="0" w:color="auto"/>
              <w:right w:val="single" w:sz="4" w:space="0" w:color="auto"/>
            </w:tcBorders>
            <w:hideMark/>
          </w:tcPr>
          <w:p w14:paraId="458744E7" w14:textId="77777777" w:rsidR="00D17A47" w:rsidRDefault="00D17A47">
            <w:pPr>
              <w:jc w:val="center"/>
              <w:rPr>
                <w:rFonts w:ascii="Times New Roman" w:hAnsi="Times New Roman" w:cs="Times New Roman"/>
                <w:sz w:val="20"/>
                <w:szCs w:val="21"/>
              </w:rPr>
            </w:pPr>
            <w:r>
              <w:rPr>
                <w:rFonts w:ascii="Times New Roman" w:hAnsi="Times New Roman" w:cs="Times New Roman"/>
                <w:sz w:val="20"/>
                <w:szCs w:val="21"/>
              </w:rPr>
              <w:t>637</w:t>
            </w:r>
          </w:p>
        </w:tc>
      </w:tr>
      <w:tr w:rsidR="00D17A47" w14:paraId="455170B5" w14:textId="77777777" w:rsidTr="00D17A47">
        <w:trPr>
          <w:jc w:val="center"/>
        </w:trPr>
        <w:tc>
          <w:tcPr>
            <w:tcW w:w="1357" w:type="dxa"/>
            <w:tcBorders>
              <w:top w:val="single" w:sz="4" w:space="0" w:color="auto"/>
              <w:left w:val="single" w:sz="4" w:space="0" w:color="auto"/>
              <w:bottom w:val="single" w:sz="4" w:space="0" w:color="auto"/>
              <w:right w:val="single" w:sz="4" w:space="0" w:color="auto"/>
            </w:tcBorders>
            <w:hideMark/>
          </w:tcPr>
          <w:p w14:paraId="35F6749C" w14:textId="77777777" w:rsidR="00D17A47" w:rsidRDefault="00D17A47">
            <w:pPr>
              <w:jc w:val="center"/>
              <w:rPr>
                <w:rFonts w:ascii="Times New Roman" w:hAnsi="Times New Roman" w:cs="Times New Roman"/>
                <w:sz w:val="20"/>
                <w:szCs w:val="21"/>
              </w:rPr>
            </w:pPr>
            <w:r>
              <w:rPr>
                <w:rFonts w:ascii="Times New Roman" w:hAnsi="Times New Roman" w:cs="Times New Roman"/>
                <w:sz w:val="20"/>
                <w:szCs w:val="21"/>
              </w:rPr>
              <w:t>Ref. 10</w:t>
            </w:r>
          </w:p>
        </w:tc>
        <w:tc>
          <w:tcPr>
            <w:tcW w:w="1615" w:type="dxa"/>
            <w:vMerge w:val="restart"/>
            <w:tcBorders>
              <w:top w:val="single" w:sz="4" w:space="0" w:color="auto"/>
              <w:left w:val="single" w:sz="4" w:space="0" w:color="auto"/>
              <w:bottom w:val="single" w:sz="4" w:space="0" w:color="auto"/>
              <w:right w:val="single" w:sz="4" w:space="0" w:color="auto"/>
            </w:tcBorders>
          </w:tcPr>
          <w:p w14:paraId="4AE44B07" w14:textId="77777777" w:rsidR="00D17A47" w:rsidRDefault="00D17A47">
            <w:pPr>
              <w:jc w:val="center"/>
              <w:rPr>
                <w:rFonts w:ascii="Times New Roman" w:hAnsi="Times New Roman" w:cs="Times New Roman"/>
                <w:sz w:val="20"/>
                <w:szCs w:val="21"/>
              </w:rPr>
            </w:pPr>
          </w:p>
          <w:p w14:paraId="331F3AE3" w14:textId="77777777" w:rsidR="00D17A47" w:rsidRDefault="00D17A47">
            <w:pPr>
              <w:jc w:val="center"/>
              <w:rPr>
                <w:rFonts w:ascii="Times New Roman" w:hAnsi="Times New Roman" w:cs="Times New Roman"/>
                <w:sz w:val="20"/>
                <w:szCs w:val="21"/>
              </w:rPr>
            </w:pPr>
            <w:r>
              <w:rPr>
                <w:rFonts w:ascii="Times New Roman" w:hAnsi="Times New Roman" w:cs="Times New Roman"/>
                <w:sz w:val="20"/>
                <w:szCs w:val="21"/>
              </w:rPr>
              <w:t>Charge transfer assistance</w:t>
            </w:r>
          </w:p>
        </w:tc>
        <w:tc>
          <w:tcPr>
            <w:tcW w:w="1559" w:type="dxa"/>
            <w:tcBorders>
              <w:top w:val="single" w:sz="4" w:space="0" w:color="auto"/>
              <w:left w:val="single" w:sz="4" w:space="0" w:color="auto"/>
              <w:bottom w:val="single" w:sz="4" w:space="0" w:color="auto"/>
              <w:right w:val="single" w:sz="4" w:space="0" w:color="auto"/>
            </w:tcBorders>
            <w:hideMark/>
          </w:tcPr>
          <w:p w14:paraId="5022ED28" w14:textId="77777777" w:rsidR="00D17A47" w:rsidRDefault="00D17A47">
            <w:pPr>
              <w:jc w:val="center"/>
              <w:rPr>
                <w:rFonts w:ascii="Times New Roman" w:hAnsi="Times New Roman" w:cs="Times New Roman"/>
                <w:sz w:val="20"/>
                <w:szCs w:val="21"/>
              </w:rPr>
            </w:pPr>
            <w:r>
              <w:rPr>
                <w:rFonts w:ascii="Times New Roman" w:hAnsi="Times New Roman" w:cs="Times New Roman"/>
                <w:sz w:val="20"/>
                <w:szCs w:val="21"/>
              </w:rPr>
              <w:t>1.29</w:t>
            </w:r>
            <w:r>
              <w:rPr>
                <w:rFonts w:ascii="Times New Roman" w:hAnsi="Times New Roman" w:cs="Times New Roman"/>
                <w:sz w:val="20"/>
                <w:szCs w:val="21"/>
              </w:rPr>
              <w:sym w:font="Symbol" w:char="F0B4"/>
            </w:r>
            <w:r>
              <w:rPr>
                <w:rFonts w:ascii="Times New Roman" w:hAnsi="Times New Roman" w:cs="Times New Roman"/>
                <w:sz w:val="20"/>
                <w:szCs w:val="21"/>
              </w:rPr>
              <w:t>10</w:t>
            </w:r>
            <w:r>
              <w:rPr>
                <w:rFonts w:ascii="Times New Roman" w:hAnsi="Times New Roman" w:cs="Times New Roman"/>
                <w:sz w:val="20"/>
                <w:szCs w:val="21"/>
                <w:vertAlign w:val="superscript"/>
              </w:rPr>
              <w:t>12</w:t>
            </w:r>
          </w:p>
        </w:tc>
        <w:tc>
          <w:tcPr>
            <w:tcW w:w="1701" w:type="dxa"/>
            <w:tcBorders>
              <w:top w:val="single" w:sz="4" w:space="0" w:color="auto"/>
              <w:left w:val="single" w:sz="4" w:space="0" w:color="auto"/>
              <w:bottom w:val="single" w:sz="4" w:space="0" w:color="auto"/>
              <w:right w:val="single" w:sz="4" w:space="0" w:color="auto"/>
            </w:tcBorders>
            <w:hideMark/>
          </w:tcPr>
          <w:p w14:paraId="66F0F770" w14:textId="77777777" w:rsidR="00D17A47" w:rsidRDefault="00D17A47">
            <w:pPr>
              <w:jc w:val="center"/>
              <w:rPr>
                <w:rFonts w:ascii="Times New Roman" w:hAnsi="Times New Roman" w:cs="Times New Roman"/>
                <w:sz w:val="20"/>
                <w:szCs w:val="21"/>
              </w:rPr>
            </w:pPr>
            <w:r>
              <w:rPr>
                <w:rFonts w:ascii="Times New Roman" w:hAnsi="Times New Roman" w:cs="Times New Roman"/>
                <w:sz w:val="20"/>
                <w:szCs w:val="21"/>
              </w:rPr>
              <w:t>520</w:t>
            </w:r>
          </w:p>
        </w:tc>
      </w:tr>
      <w:tr w:rsidR="00D17A47" w14:paraId="0963971D" w14:textId="77777777" w:rsidTr="00D17A47">
        <w:trPr>
          <w:jc w:val="center"/>
        </w:trPr>
        <w:tc>
          <w:tcPr>
            <w:tcW w:w="1357" w:type="dxa"/>
            <w:tcBorders>
              <w:top w:val="single" w:sz="4" w:space="0" w:color="auto"/>
              <w:left w:val="single" w:sz="4" w:space="0" w:color="auto"/>
              <w:bottom w:val="single" w:sz="4" w:space="0" w:color="auto"/>
              <w:right w:val="single" w:sz="4" w:space="0" w:color="auto"/>
            </w:tcBorders>
            <w:hideMark/>
          </w:tcPr>
          <w:p w14:paraId="605DB49B" w14:textId="77777777" w:rsidR="00D17A47" w:rsidRDefault="00D17A47">
            <w:pPr>
              <w:jc w:val="center"/>
              <w:rPr>
                <w:rFonts w:ascii="Times New Roman" w:hAnsi="Times New Roman" w:cs="Times New Roman"/>
                <w:sz w:val="20"/>
                <w:szCs w:val="21"/>
              </w:rPr>
            </w:pPr>
            <w:r>
              <w:rPr>
                <w:rFonts w:ascii="Times New Roman" w:hAnsi="Times New Roman" w:cs="Times New Roman"/>
                <w:sz w:val="20"/>
                <w:szCs w:val="21"/>
              </w:rPr>
              <w:t>Ref. 11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5E68AE2" w14:textId="77777777" w:rsidR="00D17A47" w:rsidRDefault="00D17A47">
            <w:pPr>
              <w:widowControl/>
              <w:jc w:val="left"/>
              <w:rPr>
                <w:rFonts w:ascii="Times New Roman" w:hAnsi="Times New Roman" w:cs="Times New Roman"/>
                <w:sz w:val="20"/>
                <w:szCs w:val="21"/>
              </w:rPr>
            </w:pPr>
          </w:p>
        </w:tc>
        <w:tc>
          <w:tcPr>
            <w:tcW w:w="1559" w:type="dxa"/>
            <w:tcBorders>
              <w:top w:val="single" w:sz="4" w:space="0" w:color="auto"/>
              <w:left w:val="single" w:sz="4" w:space="0" w:color="auto"/>
              <w:bottom w:val="single" w:sz="4" w:space="0" w:color="auto"/>
              <w:right w:val="single" w:sz="4" w:space="0" w:color="auto"/>
            </w:tcBorders>
            <w:hideMark/>
          </w:tcPr>
          <w:p w14:paraId="786ABB24" w14:textId="77777777" w:rsidR="00D17A47" w:rsidRDefault="00D17A47">
            <w:pPr>
              <w:jc w:val="center"/>
              <w:rPr>
                <w:rFonts w:ascii="Times New Roman" w:hAnsi="Times New Roman" w:cs="Times New Roman"/>
                <w:sz w:val="20"/>
                <w:szCs w:val="21"/>
              </w:rPr>
            </w:pPr>
            <w:r>
              <w:rPr>
                <w:rFonts w:ascii="Times New Roman" w:hAnsi="Times New Roman" w:cs="Times New Roman"/>
                <w:sz w:val="20"/>
                <w:szCs w:val="21"/>
              </w:rPr>
              <w:t>9</w:t>
            </w:r>
            <w:r>
              <w:rPr>
                <w:rFonts w:ascii="Times New Roman" w:hAnsi="Times New Roman" w:cs="Times New Roman"/>
                <w:sz w:val="20"/>
                <w:szCs w:val="21"/>
              </w:rPr>
              <w:sym w:font="Symbol" w:char="F0B4"/>
            </w:r>
            <w:r>
              <w:rPr>
                <w:rFonts w:ascii="Times New Roman" w:hAnsi="Times New Roman" w:cs="Times New Roman"/>
                <w:sz w:val="20"/>
                <w:szCs w:val="21"/>
              </w:rPr>
              <w:t>10</w:t>
            </w:r>
            <w:r>
              <w:rPr>
                <w:rFonts w:ascii="Times New Roman" w:hAnsi="Times New Roman" w:cs="Times New Roman"/>
                <w:sz w:val="20"/>
                <w:szCs w:val="21"/>
                <w:vertAlign w:val="superscript"/>
              </w:rPr>
              <w:t>11</w:t>
            </w:r>
          </w:p>
        </w:tc>
        <w:tc>
          <w:tcPr>
            <w:tcW w:w="1701" w:type="dxa"/>
            <w:tcBorders>
              <w:top w:val="single" w:sz="4" w:space="0" w:color="auto"/>
              <w:left w:val="single" w:sz="4" w:space="0" w:color="auto"/>
              <w:bottom w:val="single" w:sz="4" w:space="0" w:color="auto"/>
              <w:right w:val="single" w:sz="4" w:space="0" w:color="auto"/>
            </w:tcBorders>
            <w:hideMark/>
          </w:tcPr>
          <w:p w14:paraId="319A5960" w14:textId="77777777" w:rsidR="00D17A47" w:rsidRDefault="00D17A47">
            <w:pPr>
              <w:jc w:val="center"/>
              <w:rPr>
                <w:rFonts w:ascii="Times New Roman" w:hAnsi="Times New Roman" w:cs="Times New Roman"/>
                <w:sz w:val="20"/>
                <w:szCs w:val="21"/>
              </w:rPr>
            </w:pPr>
            <w:r>
              <w:rPr>
                <w:rFonts w:ascii="Times New Roman" w:hAnsi="Times New Roman" w:cs="Times New Roman"/>
                <w:sz w:val="20"/>
                <w:szCs w:val="21"/>
              </w:rPr>
              <w:t>650</w:t>
            </w:r>
          </w:p>
        </w:tc>
      </w:tr>
      <w:tr w:rsidR="00D17A47" w14:paraId="0BB110B1" w14:textId="77777777" w:rsidTr="00D17A47">
        <w:trPr>
          <w:jc w:val="center"/>
        </w:trPr>
        <w:tc>
          <w:tcPr>
            <w:tcW w:w="1357" w:type="dxa"/>
            <w:tcBorders>
              <w:top w:val="single" w:sz="4" w:space="0" w:color="auto"/>
              <w:left w:val="single" w:sz="4" w:space="0" w:color="auto"/>
              <w:bottom w:val="single" w:sz="4" w:space="0" w:color="auto"/>
              <w:right w:val="single" w:sz="4" w:space="0" w:color="auto"/>
            </w:tcBorders>
            <w:hideMark/>
          </w:tcPr>
          <w:p w14:paraId="4CA8E1D7" w14:textId="77777777" w:rsidR="00D17A47" w:rsidRDefault="00D17A47">
            <w:pPr>
              <w:jc w:val="center"/>
              <w:rPr>
                <w:rFonts w:ascii="Times New Roman" w:hAnsi="Times New Roman" w:cs="Times New Roman"/>
                <w:sz w:val="20"/>
                <w:szCs w:val="21"/>
              </w:rPr>
            </w:pPr>
            <w:r>
              <w:rPr>
                <w:rFonts w:ascii="Times New Roman" w:hAnsi="Times New Roman" w:cs="Times New Roman"/>
                <w:sz w:val="20"/>
                <w:szCs w:val="21"/>
              </w:rPr>
              <w:t>Ref. 12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5ECD8B0" w14:textId="77777777" w:rsidR="00D17A47" w:rsidRDefault="00D17A47">
            <w:pPr>
              <w:widowControl/>
              <w:jc w:val="left"/>
              <w:rPr>
                <w:rFonts w:ascii="Times New Roman" w:hAnsi="Times New Roman" w:cs="Times New Roman"/>
                <w:sz w:val="20"/>
                <w:szCs w:val="21"/>
              </w:rPr>
            </w:pPr>
          </w:p>
        </w:tc>
        <w:tc>
          <w:tcPr>
            <w:tcW w:w="1559" w:type="dxa"/>
            <w:tcBorders>
              <w:top w:val="single" w:sz="4" w:space="0" w:color="auto"/>
              <w:left w:val="single" w:sz="4" w:space="0" w:color="auto"/>
              <w:bottom w:val="single" w:sz="4" w:space="0" w:color="auto"/>
              <w:right w:val="single" w:sz="4" w:space="0" w:color="auto"/>
            </w:tcBorders>
            <w:hideMark/>
          </w:tcPr>
          <w:p w14:paraId="6A419AC5" w14:textId="77777777" w:rsidR="00D17A47" w:rsidRDefault="00D17A47">
            <w:pPr>
              <w:jc w:val="center"/>
              <w:rPr>
                <w:rFonts w:ascii="Times New Roman" w:hAnsi="Times New Roman" w:cs="Times New Roman"/>
                <w:sz w:val="20"/>
                <w:szCs w:val="21"/>
              </w:rPr>
            </w:pPr>
            <w:r>
              <w:rPr>
                <w:rFonts w:ascii="Times New Roman" w:hAnsi="Times New Roman" w:cs="Times New Roman"/>
                <w:sz w:val="20"/>
                <w:szCs w:val="21"/>
              </w:rPr>
              <w:t>2.0</w:t>
            </w:r>
            <w:r>
              <w:rPr>
                <w:rFonts w:ascii="Times New Roman" w:hAnsi="Times New Roman" w:cs="Times New Roman"/>
                <w:sz w:val="20"/>
                <w:szCs w:val="21"/>
              </w:rPr>
              <w:sym w:font="Symbol" w:char="F0B4"/>
            </w:r>
            <w:r>
              <w:rPr>
                <w:rFonts w:ascii="Times New Roman" w:hAnsi="Times New Roman" w:cs="Times New Roman"/>
                <w:sz w:val="20"/>
                <w:szCs w:val="21"/>
              </w:rPr>
              <w:t>10</w:t>
            </w:r>
            <w:r>
              <w:rPr>
                <w:rFonts w:ascii="Times New Roman" w:hAnsi="Times New Roman" w:cs="Times New Roman"/>
                <w:sz w:val="20"/>
                <w:szCs w:val="21"/>
                <w:vertAlign w:val="superscript"/>
              </w:rPr>
              <w:t>7</w:t>
            </w:r>
          </w:p>
        </w:tc>
        <w:tc>
          <w:tcPr>
            <w:tcW w:w="1701" w:type="dxa"/>
            <w:tcBorders>
              <w:top w:val="single" w:sz="4" w:space="0" w:color="auto"/>
              <w:left w:val="single" w:sz="4" w:space="0" w:color="auto"/>
              <w:bottom w:val="single" w:sz="4" w:space="0" w:color="auto"/>
              <w:right w:val="single" w:sz="4" w:space="0" w:color="auto"/>
            </w:tcBorders>
            <w:hideMark/>
          </w:tcPr>
          <w:p w14:paraId="71DB78AA" w14:textId="77777777" w:rsidR="00D17A47" w:rsidRDefault="00D17A47">
            <w:pPr>
              <w:jc w:val="center"/>
              <w:rPr>
                <w:rFonts w:ascii="Times New Roman" w:hAnsi="Times New Roman" w:cs="Times New Roman"/>
                <w:sz w:val="20"/>
                <w:szCs w:val="21"/>
              </w:rPr>
            </w:pPr>
            <w:r>
              <w:rPr>
                <w:rFonts w:ascii="Times New Roman" w:hAnsi="Times New Roman" w:cs="Times New Roman"/>
                <w:sz w:val="20"/>
                <w:szCs w:val="21"/>
              </w:rPr>
              <w:t>681</w:t>
            </w:r>
          </w:p>
        </w:tc>
      </w:tr>
    </w:tbl>
    <w:p w14:paraId="3DBA567C" w14:textId="7C0C917C" w:rsidR="00D17A47" w:rsidRDefault="00D17A47" w:rsidP="00D17A47">
      <w:pPr>
        <w:spacing w:line="360" w:lineRule="auto"/>
        <w:rPr>
          <w:rFonts w:ascii="Times New Roman" w:hAnsi="Times New Roman" w:cs="Times New Roman"/>
          <w:b/>
          <w:sz w:val="24"/>
          <w:szCs w:val="24"/>
          <w:shd w:val="clear" w:color="auto" w:fill="FFFFFF"/>
        </w:rPr>
      </w:pPr>
    </w:p>
    <w:p w14:paraId="093635BD" w14:textId="77777777" w:rsidR="00644116" w:rsidRDefault="00644116" w:rsidP="00D17A47">
      <w:pPr>
        <w:spacing w:line="360" w:lineRule="auto"/>
        <w:rPr>
          <w:rFonts w:ascii="Times New Roman" w:hAnsi="Times New Roman" w:cs="Times New Roman"/>
          <w:b/>
          <w:sz w:val="24"/>
          <w:szCs w:val="24"/>
          <w:shd w:val="clear" w:color="auto" w:fill="FFFFFF"/>
        </w:rPr>
      </w:pPr>
    </w:p>
    <w:p w14:paraId="74D3C87F" w14:textId="6F918C25" w:rsidR="00D17A47" w:rsidRPr="00D17A47" w:rsidRDefault="00D17A47" w:rsidP="00D17A47">
      <w:pPr>
        <w:spacing w:line="360" w:lineRule="auto"/>
        <w:rPr>
          <w:rFonts w:ascii="Times New Roman" w:hAnsi="Times New Roman" w:cs="Times New Roman"/>
          <w:b/>
          <w:sz w:val="24"/>
          <w:szCs w:val="24"/>
          <w:shd w:val="clear" w:color="auto" w:fill="FFFFFF"/>
        </w:rPr>
      </w:pPr>
      <w:r w:rsidRPr="00D17A47">
        <w:rPr>
          <w:rFonts w:ascii="Times New Roman" w:hAnsi="Times New Roman" w:cs="Times New Roman"/>
          <w:b/>
          <w:sz w:val="24"/>
          <w:szCs w:val="24"/>
          <w:shd w:val="clear" w:color="auto" w:fill="FFFFFF"/>
        </w:rPr>
        <w:t>References:</w:t>
      </w:r>
    </w:p>
    <w:p w14:paraId="5DE21F6F" w14:textId="0FDE0C6B" w:rsidR="00D17A47" w:rsidRDefault="00D17A47" w:rsidP="00D17A47">
      <w:pPr>
        <w:pStyle w:val="a5"/>
        <w:numPr>
          <w:ilvl w:val="0"/>
          <w:numId w:val="1"/>
        </w:numPr>
        <w:spacing w:line="360" w:lineRule="auto"/>
        <w:ind w:firstLineChars="0"/>
        <w:rPr>
          <w:rFonts w:cs="Times New Roman"/>
          <w:szCs w:val="24"/>
          <w:shd w:val="clear" w:color="auto" w:fill="FFFFFF"/>
        </w:rPr>
      </w:pPr>
      <w:r>
        <w:rPr>
          <w:rFonts w:cs="Times New Roman"/>
          <w:szCs w:val="24"/>
          <w:shd w:val="clear" w:color="auto" w:fill="FFFFFF"/>
        </w:rPr>
        <w:t xml:space="preserve">W. Chen, S. Zhang, M. Kang, W. Liu, Z. </w:t>
      </w:r>
      <w:proofErr w:type="spellStart"/>
      <w:r>
        <w:rPr>
          <w:rFonts w:cs="Times New Roman"/>
          <w:szCs w:val="24"/>
          <w:shd w:val="clear" w:color="auto" w:fill="FFFFFF"/>
        </w:rPr>
        <w:t>Ou</w:t>
      </w:r>
      <w:proofErr w:type="spellEnd"/>
      <w:r>
        <w:rPr>
          <w:rFonts w:cs="Times New Roman"/>
          <w:szCs w:val="24"/>
          <w:shd w:val="clear" w:color="auto" w:fill="FFFFFF"/>
        </w:rPr>
        <w:t xml:space="preserve">, Y. Li, Y. Zhang, Z. Guan and H. Xu, “Probing the limits of plasmonic enhancement using a two-dimensional atomic crystal probe,” </w:t>
      </w:r>
      <w:r>
        <w:rPr>
          <w:rFonts w:cs="Times New Roman"/>
          <w:i/>
          <w:szCs w:val="24"/>
          <w:shd w:val="clear" w:color="auto" w:fill="FFFFFF"/>
        </w:rPr>
        <w:t>Light Sci. Appl.</w:t>
      </w:r>
      <w:r>
        <w:rPr>
          <w:rFonts w:cs="Times New Roman"/>
          <w:szCs w:val="24"/>
          <w:shd w:val="clear" w:color="auto" w:fill="FFFFFF"/>
        </w:rPr>
        <w:t>, vol. 7, no. 1, p. 56, 2018.</w:t>
      </w:r>
    </w:p>
    <w:p w14:paraId="548F2562" w14:textId="545E5381" w:rsidR="00505E0C" w:rsidRPr="00137AF4" w:rsidRDefault="00137AF4" w:rsidP="00137AF4">
      <w:pPr>
        <w:pStyle w:val="a5"/>
        <w:numPr>
          <w:ilvl w:val="0"/>
          <w:numId w:val="1"/>
        </w:numPr>
        <w:spacing w:line="360" w:lineRule="auto"/>
        <w:ind w:firstLineChars="0"/>
        <w:rPr>
          <w:rFonts w:cs="Times New Roman"/>
          <w:szCs w:val="21"/>
        </w:rPr>
      </w:pPr>
      <w:r w:rsidRPr="00137AF4">
        <w:rPr>
          <w:rFonts w:cs="Times New Roman" w:hint="eastAsia"/>
          <w:szCs w:val="21"/>
        </w:rPr>
        <w:t>S</w:t>
      </w:r>
      <w:r w:rsidRPr="00137AF4">
        <w:rPr>
          <w:rFonts w:cs="Times New Roman"/>
          <w:szCs w:val="21"/>
        </w:rPr>
        <w:t xml:space="preserve">. Mubeen, S. Zhang, N. Kim, S. Lee, S. Kramer, H. Xu and M. </w:t>
      </w:r>
      <w:proofErr w:type="spellStart"/>
      <w:r w:rsidRPr="00137AF4">
        <w:rPr>
          <w:rFonts w:cs="Times New Roman"/>
          <w:szCs w:val="21"/>
        </w:rPr>
        <w:t>Moskovits</w:t>
      </w:r>
      <w:proofErr w:type="spellEnd"/>
      <w:r w:rsidRPr="00137AF4">
        <w:rPr>
          <w:rFonts w:cs="Times New Roman"/>
          <w:szCs w:val="21"/>
        </w:rPr>
        <w:t xml:space="preserve">, “Plasmonic Properties of Gold Nanoparticles Separated from a Gold Mirror by an Ultrathin Oxide,” </w:t>
      </w:r>
      <w:r w:rsidRPr="00137AF4">
        <w:rPr>
          <w:rFonts w:cs="Times New Roman"/>
          <w:i/>
          <w:szCs w:val="21"/>
        </w:rPr>
        <w:t>Nano Lett.</w:t>
      </w:r>
      <w:r w:rsidRPr="00137AF4">
        <w:rPr>
          <w:rFonts w:cs="Times New Roman"/>
          <w:szCs w:val="21"/>
        </w:rPr>
        <w:t xml:space="preserve"> vol. 12, no. 4, p. 2088, 2021.</w:t>
      </w:r>
    </w:p>
    <w:p w14:paraId="645C1A6A" w14:textId="77777777" w:rsidR="00D17A47" w:rsidRDefault="00D17A47" w:rsidP="00D17A47">
      <w:pPr>
        <w:pStyle w:val="a5"/>
        <w:numPr>
          <w:ilvl w:val="0"/>
          <w:numId w:val="1"/>
        </w:numPr>
        <w:spacing w:line="360" w:lineRule="auto"/>
        <w:ind w:firstLineChars="0"/>
        <w:rPr>
          <w:rFonts w:cs="Times New Roman"/>
          <w:color w:val="000000"/>
          <w:szCs w:val="24"/>
        </w:rPr>
      </w:pPr>
      <w:r>
        <w:rPr>
          <w:rFonts w:cs="Times New Roman"/>
          <w:color w:val="000000"/>
          <w:szCs w:val="24"/>
        </w:rPr>
        <w:t xml:space="preserve">S. Chen, R. Cao, X. Chen, Q. Wu, Y. Zeng, S. Gao, Z. Guo, J. Zhao, M. Zhang and H. Zhang, “Anisotropic Plasmonic Nanostructure Induced Polarization </w:t>
      </w:r>
      <w:proofErr w:type="spellStart"/>
      <w:r>
        <w:rPr>
          <w:rFonts w:cs="Times New Roman"/>
          <w:color w:val="000000"/>
          <w:szCs w:val="24"/>
        </w:rPr>
        <w:t>Photoresponse</w:t>
      </w:r>
      <w:proofErr w:type="spellEnd"/>
      <w:r>
        <w:rPr>
          <w:rFonts w:cs="Times New Roman"/>
          <w:color w:val="000000"/>
          <w:szCs w:val="24"/>
        </w:rPr>
        <w:t xml:space="preserve"> for MoS</w:t>
      </w:r>
      <w:r>
        <w:rPr>
          <w:rFonts w:cs="Times New Roman"/>
          <w:color w:val="000000"/>
          <w:szCs w:val="24"/>
          <w:vertAlign w:val="subscript"/>
        </w:rPr>
        <w:t>2</w:t>
      </w:r>
      <w:r>
        <w:rPr>
          <w:rFonts w:cs="Times New Roman"/>
          <w:color w:val="000000"/>
          <w:szCs w:val="24"/>
        </w:rPr>
        <w:t xml:space="preserve">-Based Photodetector,” </w:t>
      </w:r>
      <w:r>
        <w:rPr>
          <w:rFonts w:cs="Times New Roman"/>
          <w:i/>
          <w:color w:val="000000"/>
          <w:szCs w:val="24"/>
        </w:rPr>
        <w:t>Adv. Mater. Interfaces</w:t>
      </w:r>
      <w:r>
        <w:rPr>
          <w:rFonts w:cs="Times New Roman"/>
          <w:color w:val="000000"/>
          <w:szCs w:val="24"/>
        </w:rPr>
        <w:t>, vol. 7, no. 9, p. 1902179, 2020.</w:t>
      </w:r>
    </w:p>
    <w:p w14:paraId="33090377" w14:textId="1F59102A" w:rsidR="00D17A47" w:rsidRPr="00D17A47" w:rsidRDefault="00D17A47" w:rsidP="00D17A47">
      <w:pPr>
        <w:pStyle w:val="a5"/>
        <w:numPr>
          <w:ilvl w:val="0"/>
          <w:numId w:val="1"/>
        </w:numPr>
        <w:spacing w:line="360" w:lineRule="auto"/>
        <w:ind w:firstLineChars="0"/>
        <w:rPr>
          <w:rFonts w:cs="Times New Roman"/>
          <w:color w:val="000000"/>
          <w:szCs w:val="24"/>
        </w:rPr>
      </w:pPr>
      <w:r>
        <w:rPr>
          <w:rFonts w:cs="Times New Roman"/>
          <w:color w:val="000000"/>
          <w:szCs w:val="24"/>
        </w:rPr>
        <w:t>Y. Tan, R. He, C. Cheng, D. Wang, Y. Chen and F. Chen, “Polarization-dependent optical absorption of MoS</w:t>
      </w:r>
      <w:r>
        <w:rPr>
          <w:rFonts w:cs="Times New Roman"/>
          <w:color w:val="000000"/>
          <w:szCs w:val="24"/>
          <w:vertAlign w:val="subscript"/>
        </w:rPr>
        <w:t>2</w:t>
      </w:r>
      <w:r>
        <w:rPr>
          <w:rFonts w:cs="Times New Roman"/>
          <w:color w:val="000000"/>
          <w:szCs w:val="24"/>
        </w:rPr>
        <w:t xml:space="preserve"> for refractive index sensing,” </w:t>
      </w:r>
      <w:r>
        <w:rPr>
          <w:rFonts w:cs="Times New Roman"/>
          <w:i/>
          <w:color w:val="000000"/>
          <w:szCs w:val="24"/>
        </w:rPr>
        <w:t>Sci. Rep.</w:t>
      </w:r>
      <w:r>
        <w:rPr>
          <w:rFonts w:cs="Times New Roman"/>
          <w:color w:val="000000"/>
          <w:szCs w:val="24"/>
        </w:rPr>
        <w:t>, vol. 4, no. 1, p. 7523, 2014.</w:t>
      </w:r>
    </w:p>
    <w:sectPr w:rsidR="00D17A47" w:rsidRPr="00D17A47">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Symbol">
    <w:panose1 w:val="05050102010706020507"/>
    <w:charset w:val="02"/>
    <w:family w:val="roman"/>
    <w:pitch w:val="variable"/>
    <w:sig w:usb0="00000000" w:usb1="10000000" w:usb2="00000000" w:usb3="00000000" w:csb0="80000000" w:csb1="00000000"/>
  </w:font>
  <w:font w:name="等线 Light">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E53C35"/>
    <w:multiLevelType w:val="hybridMultilevel"/>
    <w:tmpl w:val="118A460C"/>
    <w:lvl w:ilvl="0" w:tplc="CB82D4FC">
      <w:start w:val="1"/>
      <w:numFmt w:val="decimal"/>
      <w:lvlText w:val="[%1]"/>
      <w:lvlJc w:val="left"/>
      <w:pPr>
        <w:ind w:left="420" w:hanging="42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 w15:restartNumberingAfterBreak="0">
    <w:nsid w:val="16EB6779"/>
    <w:multiLevelType w:val="hybridMultilevel"/>
    <w:tmpl w:val="A912AE62"/>
    <w:lvl w:ilvl="0" w:tplc="CB82D4FC">
      <w:start w:val="1"/>
      <w:numFmt w:val="decimal"/>
      <w:lvlText w:val="[%1]"/>
      <w:lvlJc w:val="left"/>
      <w:pPr>
        <w:ind w:left="420" w:hanging="42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2" w15:restartNumberingAfterBreak="0">
    <w:nsid w:val="389575F2"/>
    <w:multiLevelType w:val="hybridMultilevel"/>
    <w:tmpl w:val="3E06FB4A"/>
    <w:lvl w:ilvl="0" w:tplc="CB82D4FC">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zQ0NjcwNbewsDQzNjdX0lEKTi0uzszPAymwrAUAeTiu3ywAAAA="/>
  </w:docVars>
  <w:rsids>
    <w:rsidRoot w:val="006E2C05"/>
    <w:rsid w:val="00026C86"/>
    <w:rsid w:val="00115D0D"/>
    <w:rsid w:val="00137AF4"/>
    <w:rsid w:val="0015139C"/>
    <w:rsid w:val="002A4401"/>
    <w:rsid w:val="00364032"/>
    <w:rsid w:val="004B3AD1"/>
    <w:rsid w:val="00505E0C"/>
    <w:rsid w:val="00547985"/>
    <w:rsid w:val="005B52BF"/>
    <w:rsid w:val="00644116"/>
    <w:rsid w:val="00687FD4"/>
    <w:rsid w:val="006E2C05"/>
    <w:rsid w:val="00796C9B"/>
    <w:rsid w:val="008319ED"/>
    <w:rsid w:val="008C47CD"/>
    <w:rsid w:val="009F1EB2"/>
    <w:rsid w:val="00A6576C"/>
    <w:rsid w:val="00D17A47"/>
    <w:rsid w:val="00D36506"/>
    <w:rsid w:val="00DC401E"/>
    <w:rsid w:val="00EC5242"/>
    <w:rsid w:val="00F5004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8EA468"/>
  <w15:chartTrackingRefBased/>
  <w15:docId w15:val="{549C81DD-4F93-45AC-A3B7-8597909912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9F1EB2"/>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a3">
    <w:name w:val="论文三线表"/>
    <w:basedOn w:val="a1"/>
    <w:uiPriority w:val="99"/>
    <w:rsid w:val="00F50044"/>
    <w:tblPr>
      <w:tblBorders>
        <w:top w:val="single" w:sz="12" w:space="0" w:color="auto"/>
        <w:bottom w:val="single" w:sz="12" w:space="0" w:color="auto"/>
      </w:tblBorders>
    </w:tblPr>
    <w:tblStylePr w:type="firstRow">
      <w:tblPr/>
      <w:tcPr>
        <w:tcBorders>
          <w:top w:val="single" w:sz="12" w:space="0" w:color="auto"/>
          <w:left w:val="nil"/>
          <w:bottom w:val="single" w:sz="6" w:space="0" w:color="auto"/>
          <w:right w:val="nil"/>
          <w:insideH w:val="nil"/>
          <w:insideV w:val="nil"/>
          <w:tl2br w:val="nil"/>
          <w:tr2bl w:val="nil"/>
        </w:tcBorders>
      </w:tcPr>
    </w:tblStylePr>
  </w:style>
  <w:style w:type="character" w:customStyle="1" w:styleId="10">
    <w:name w:val="标题 1 字符"/>
    <w:basedOn w:val="a0"/>
    <w:link w:val="1"/>
    <w:uiPriority w:val="9"/>
    <w:rsid w:val="009F1EB2"/>
    <w:rPr>
      <w:b/>
      <w:bCs/>
      <w:kern w:val="44"/>
      <w:sz w:val="44"/>
      <w:szCs w:val="44"/>
    </w:rPr>
  </w:style>
  <w:style w:type="table" w:styleId="a4">
    <w:name w:val="Table Grid"/>
    <w:basedOn w:val="a1"/>
    <w:uiPriority w:val="39"/>
    <w:rsid w:val="00D17A47"/>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basedOn w:val="a"/>
    <w:uiPriority w:val="34"/>
    <w:qFormat/>
    <w:rsid w:val="00D17A47"/>
    <w:pPr>
      <w:ind w:firstLineChars="200" w:firstLine="420"/>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254016">
      <w:bodyDiv w:val="1"/>
      <w:marLeft w:val="0"/>
      <w:marRight w:val="0"/>
      <w:marTop w:val="0"/>
      <w:marBottom w:val="0"/>
      <w:divBdr>
        <w:top w:val="none" w:sz="0" w:space="0" w:color="auto"/>
        <w:left w:val="none" w:sz="0" w:space="0" w:color="auto"/>
        <w:bottom w:val="none" w:sz="0" w:space="0" w:color="auto"/>
        <w:right w:val="none" w:sz="0" w:space="0" w:color="auto"/>
      </w:divBdr>
    </w:div>
    <w:div w:id="501942587">
      <w:bodyDiv w:val="1"/>
      <w:marLeft w:val="0"/>
      <w:marRight w:val="0"/>
      <w:marTop w:val="0"/>
      <w:marBottom w:val="0"/>
      <w:divBdr>
        <w:top w:val="none" w:sz="0" w:space="0" w:color="auto"/>
        <w:left w:val="none" w:sz="0" w:space="0" w:color="auto"/>
        <w:bottom w:val="none" w:sz="0" w:space="0" w:color="auto"/>
        <w:right w:val="none" w:sz="0" w:space="0" w:color="auto"/>
      </w:divBdr>
    </w:div>
    <w:div w:id="565382458">
      <w:bodyDiv w:val="1"/>
      <w:marLeft w:val="0"/>
      <w:marRight w:val="0"/>
      <w:marTop w:val="0"/>
      <w:marBottom w:val="0"/>
      <w:divBdr>
        <w:top w:val="none" w:sz="0" w:space="0" w:color="auto"/>
        <w:left w:val="none" w:sz="0" w:space="0" w:color="auto"/>
        <w:bottom w:val="none" w:sz="0" w:space="0" w:color="auto"/>
        <w:right w:val="none" w:sz="0" w:space="0" w:color="auto"/>
      </w:divBdr>
    </w:div>
    <w:div w:id="978999039">
      <w:bodyDiv w:val="1"/>
      <w:marLeft w:val="0"/>
      <w:marRight w:val="0"/>
      <w:marTop w:val="0"/>
      <w:marBottom w:val="0"/>
      <w:divBdr>
        <w:top w:val="none" w:sz="0" w:space="0" w:color="auto"/>
        <w:left w:val="none" w:sz="0" w:space="0" w:color="auto"/>
        <w:bottom w:val="none" w:sz="0" w:space="0" w:color="auto"/>
        <w:right w:val="none" w:sz="0" w:space="0" w:color="auto"/>
      </w:divBdr>
    </w:div>
    <w:div w:id="1372068955">
      <w:bodyDiv w:val="1"/>
      <w:marLeft w:val="0"/>
      <w:marRight w:val="0"/>
      <w:marTop w:val="0"/>
      <w:marBottom w:val="0"/>
      <w:divBdr>
        <w:top w:val="none" w:sz="0" w:space="0" w:color="auto"/>
        <w:left w:val="none" w:sz="0" w:space="0" w:color="auto"/>
        <w:bottom w:val="none" w:sz="0" w:space="0" w:color="auto"/>
        <w:right w:val="none" w:sz="0" w:space="0" w:color="auto"/>
      </w:divBdr>
    </w:div>
    <w:div w:id="1824931221">
      <w:bodyDiv w:val="1"/>
      <w:marLeft w:val="0"/>
      <w:marRight w:val="0"/>
      <w:marTop w:val="0"/>
      <w:marBottom w:val="0"/>
      <w:divBdr>
        <w:top w:val="none" w:sz="0" w:space="0" w:color="auto"/>
        <w:left w:val="none" w:sz="0" w:space="0" w:color="auto"/>
        <w:bottom w:val="none" w:sz="0" w:space="0" w:color="auto"/>
        <w:right w:val="none" w:sz="0" w:space="0" w:color="auto"/>
      </w:divBdr>
    </w:div>
    <w:div w:id="1881673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328</TotalTime>
  <Pages>5</Pages>
  <Words>633</Words>
  <Characters>3612</Characters>
  <Application>Microsoft Office Word</Application>
  <DocSecurity>0</DocSecurity>
  <Lines>30</Lines>
  <Paragraphs>8</Paragraphs>
  <ScaleCrop>false</ScaleCrop>
  <Company/>
  <LinksUpToDate>false</LinksUpToDate>
  <CharactersWithSpaces>4237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蒋伟超</dc:creator>
  <cp:keywords/>
  <dc:description/>
  <cp:lastModifiedBy>蒋伟超</cp:lastModifiedBy>
  <cp:revision>7</cp:revision>
  <dcterms:created xsi:type="dcterms:W3CDTF">2024-09-16T13:50:00Z</dcterms:created>
  <dcterms:modified xsi:type="dcterms:W3CDTF">2024-10-24T10:26:00Z</dcterms:modified>
</cp:coreProperties>
</file>