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52"/>
          <w:szCs w:val="72"/>
          <w:lang w:val="en-US" w:eastAsia="zh-CN"/>
        </w:rPr>
      </w:pPr>
      <w:bookmarkStart w:id="0" w:name="OLE_LINK11"/>
      <w:bookmarkStart w:id="1" w:name="OLE_LINK30"/>
      <w:r>
        <w:rPr>
          <w:rFonts w:hint="eastAsia"/>
          <w:b w:val="0"/>
          <w:bCs w:val="0"/>
          <w:sz w:val="28"/>
          <w:szCs w:val="28"/>
          <w:lang w:val="en-US" w:eastAsia="zh-CN"/>
        </w:rPr>
        <w:t>Supporting Information</w:t>
      </w:r>
      <w:bookmarkEnd w:id="0"/>
      <w:r>
        <w:rPr>
          <w:rFonts w:hint="eastAsia"/>
          <w:b w:val="0"/>
          <w:bCs w:val="0"/>
          <w:sz w:val="28"/>
          <w:szCs w:val="28"/>
          <w:lang w:val="en-US" w:eastAsia="zh-CN"/>
        </w:rPr>
        <w:t xml:space="preserve"> for</w:t>
      </w:r>
    </w:p>
    <w:bookmarkEnd w:id="1"/>
    <w:p>
      <w:pPr>
        <w:spacing w:line="240" w:lineRule="auto"/>
        <w:rPr>
          <w:rFonts w:hint="default" w:asciiTheme="minorAscii" w:hAnsiTheme="minorAscii"/>
          <w:b/>
          <w:bCs/>
          <w:sz w:val="32"/>
          <w:szCs w:val="32"/>
          <w:lang w:val="en-US" w:eastAsia="zh-CN"/>
        </w:rPr>
      </w:pPr>
      <w:r>
        <w:rPr>
          <w:rFonts w:hint="default" w:asciiTheme="minorAscii" w:hAnsiTheme="minorAscii"/>
          <w:b/>
          <w:bCs/>
          <w:sz w:val="32"/>
          <w:szCs w:val="32"/>
          <w:lang w:val="en-US" w:eastAsia="zh-CN"/>
        </w:rPr>
        <w:t xml:space="preserve">Robust </w:t>
      </w:r>
      <w:bookmarkStart w:id="2" w:name="OLE_LINK71"/>
      <w:r>
        <w:rPr>
          <w:rFonts w:hint="default" w:asciiTheme="minorAscii" w:hAnsiTheme="minorAscii"/>
          <w:b/>
          <w:bCs/>
          <w:sz w:val="32"/>
          <w:szCs w:val="32"/>
          <w:lang w:val="en-US" w:eastAsia="zh-CN"/>
        </w:rPr>
        <w:t>speckle-free imaging</w:t>
      </w:r>
      <w:bookmarkEnd w:id="2"/>
      <w:r>
        <w:rPr>
          <w:rFonts w:hint="default" w:asciiTheme="minorAscii" w:hAnsiTheme="minorAscii"/>
          <w:b/>
          <w:bCs/>
          <w:sz w:val="32"/>
          <w:szCs w:val="32"/>
          <w:lang w:val="en-US" w:eastAsia="zh-CN"/>
        </w:rPr>
        <w:t xml:space="preserve"> using random lasers enhanced by</w:t>
      </w:r>
      <w:r>
        <w:rPr>
          <w:rFonts w:hint="eastAsia" w:asciiTheme="minorAscii" w:hAnsiTheme="minorAscii"/>
          <w:b/>
          <w:bCs/>
          <w:sz w:val="32"/>
          <w:szCs w:val="32"/>
          <w:lang w:val="en-US" w:eastAsia="zh-CN"/>
        </w:rPr>
        <w:t xml:space="preserve"> </w:t>
      </w:r>
      <w:r>
        <w:rPr>
          <w:rFonts w:hint="default" w:asciiTheme="minorAscii" w:hAnsiTheme="minorAscii"/>
          <w:b/>
          <w:bCs/>
          <w:sz w:val="32"/>
          <w:szCs w:val="32"/>
          <w:lang w:val="en-US" w:eastAsia="zh-CN"/>
        </w:rPr>
        <w:t>TiN nanoparticles</w:t>
      </w:r>
      <w:r>
        <w:rPr>
          <w:rFonts w:hint="eastAsia" w:asciiTheme="minorAscii" w:hAnsiTheme="minorAscii"/>
          <w:b/>
          <w:bCs/>
          <w:sz w:val="32"/>
          <w:szCs w:val="32"/>
          <w:lang w:val="en-US" w:eastAsia="zh-CN"/>
        </w:rPr>
        <w:t xml:space="preserve"> </w:t>
      </w:r>
      <w:r>
        <w:rPr>
          <w:rFonts w:hint="default" w:asciiTheme="minorAscii" w:hAnsiTheme="minorAscii"/>
          <w:b/>
          <w:bCs/>
          <w:sz w:val="32"/>
          <w:szCs w:val="32"/>
          <w:lang w:val="en-US" w:eastAsia="zh-CN"/>
        </w:rPr>
        <w:t>in complex scattering environment</w:t>
      </w:r>
      <w:r>
        <w:rPr>
          <w:rFonts w:hint="eastAsia" w:asciiTheme="minorAscii" w:hAnsiTheme="minorAscii"/>
          <w:b/>
          <w:bCs/>
          <w:sz w:val="32"/>
          <w:szCs w:val="32"/>
          <w:lang w:val="en-US" w:eastAsia="zh-CN"/>
        </w:rPr>
        <w:t>s</w:t>
      </w:r>
      <w:r>
        <w:rPr>
          <w:rFonts w:hint="default" w:asciiTheme="minorAscii" w:hAnsiTheme="minorAscii"/>
          <w:b/>
          <w:bCs/>
          <w:sz w:val="32"/>
          <w:szCs w:val="32"/>
          <w:lang w:val="en-US" w:eastAsia="zh-CN"/>
        </w:rPr>
        <w:t xml:space="preserve"> </w:t>
      </w:r>
    </w:p>
    <w:p>
      <w:pPr>
        <w:pStyle w:val="3"/>
        <w:ind w:left="0" w:leftChars="0" w:firstLine="0" w:firstLineChars="0"/>
        <w:rPr>
          <w:rFonts w:hint="default" w:ascii="Times New Roman" w:hAnsi="Times New Roman" w:cs="Times New Roman"/>
          <w:kern w:val="2"/>
          <w:sz w:val="24"/>
          <w:szCs w:val="24"/>
          <w:vertAlign w:val="superscript"/>
          <w:lang w:val="en-US" w:eastAsia="zh-CN" w:bidi="ar-SA"/>
        </w:rPr>
      </w:pPr>
      <w:r>
        <w:rPr>
          <w:rFonts w:hint="eastAsia" w:ascii="Times New Roman" w:hAnsi="Times New Roman" w:cs="Times New Roman" w:eastAsiaTheme="minorEastAsia"/>
          <w:kern w:val="2"/>
          <w:sz w:val="24"/>
          <w:szCs w:val="24"/>
          <w:lang w:val="en-US" w:eastAsia="zh-CN" w:bidi="ar-SA"/>
        </w:rPr>
        <w:t>Yuan Wan</w:t>
      </w:r>
      <w:r>
        <w:rPr>
          <w:rFonts w:hint="eastAsia" w:ascii="Times New Roman" w:hAnsi="Times New Roman" w:cs="Times New Roman"/>
          <w:kern w:val="2"/>
          <w:sz w:val="24"/>
          <w:szCs w:val="24"/>
          <w:vertAlign w:val="superscript"/>
          <w:lang w:val="en-US" w:eastAsia="zh-CN" w:bidi="ar-SA"/>
        </w:rPr>
        <w:t>1,2</w:t>
      </w:r>
      <w:r>
        <w:rPr>
          <w:rFonts w:hint="eastAsia" w:ascii="Times New Roman" w:hAnsi="Times New Roman" w:cs="Times New Roman"/>
          <w:kern w:val="2"/>
          <w:sz w:val="24"/>
          <w:szCs w:val="24"/>
          <w:lang w:val="en-US" w:eastAsia="zh-CN" w:bidi="ar-SA"/>
        </w:rPr>
        <w:t>*</w:t>
      </w:r>
      <w:r>
        <w:rPr>
          <w:rFonts w:hint="eastAsia" w:ascii="Times New Roman" w:hAnsi="Times New Roman" w:cs="Times New Roman" w:eastAsiaTheme="minorEastAsia"/>
          <w:kern w:val="2"/>
          <w:sz w:val="24"/>
          <w:szCs w:val="24"/>
          <w:lang w:val="en-US" w:eastAsia="zh-CN" w:bidi="ar-SA"/>
        </w:rPr>
        <w:t>, Zhihao Li</w:t>
      </w:r>
      <w:r>
        <w:rPr>
          <w:rFonts w:hint="eastAsia" w:ascii="Times New Roman" w:hAnsi="Times New Roman" w:cs="Times New Roman"/>
          <w:kern w:val="2"/>
          <w:sz w:val="24"/>
          <w:szCs w:val="24"/>
          <w:vertAlign w:val="superscript"/>
          <w:lang w:val="en-US" w:eastAsia="zh-CN" w:bidi="ar-SA"/>
        </w:rPr>
        <w:t>1</w:t>
      </w:r>
      <w:r>
        <w:rPr>
          <w:rFonts w:hint="eastAsia" w:ascii="Times New Roman" w:hAnsi="Times New Roman" w:cs="Times New Roman" w:eastAsiaTheme="minorEastAsia"/>
          <w:kern w:val="2"/>
          <w:sz w:val="24"/>
          <w:szCs w:val="24"/>
          <w:lang w:val="en-US" w:eastAsia="zh-CN" w:bidi="ar-SA"/>
        </w:rPr>
        <w:t>, Zexu Liu</w:t>
      </w:r>
      <w:r>
        <w:rPr>
          <w:rFonts w:hint="eastAsia" w:ascii="Times New Roman" w:hAnsi="Times New Roman" w:cs="Times New Roman"/>
          <w:kern w:val="2"/>
          <w:sz w:val="24"/>
          <w:szCs w:val="24"/>
          <w:vertAlign w:val="superscript"/>
          <w:lang w:val="en-US" w:eastAsia="zh-CN" w:bidi="ar-SA"/>
        </w:rPr>
        <w:t>1</w:t>
      </w:r>
      <w:r>
        <w:rPr>
          <w:rFonts w:hint="eastAsia" w:ascii="Times New Roman" w:hAnsi="Times New Roman" w:cs="Times New Roman" w:eastAsiaTheme="minorEastAsia"/>
          <w:kern w:val="2"/>
          <w:sz w:val="24"/>
          <w:szCs w:val="24"/>
          <w:lang w:val="en-US" w:eastAsia="zh-CN" w:bidi="ar-SA"/>
        </w:rPr>
        <w:t>, Yang Yang</w:t>
      </w:r>
      <w:r>
        <w:rPr>
          <w:rFonts w:hint="eastAsia" w:ascii="Times New Roman" w:hAnsi="Times New Roman" w:cs="Times New Roman"/>
          <w:kern w:val="2"/>
          <w:sz w:val="24"/>
          <w:szCs w:val="24"/>
          <w:vertAlign w:val="superscript"/>
          <w:lang w:val="en-US" w:eastAsia="zh-CN" w:bidi="ar-SA"/>
        </w:rPr>
        <w:t>1</w:t>
      </w:r>
      <w:r>
        <w:rPr>
          <w:rFonts w:hint="eastAsia" w:ascii="Times New Roman" w:hAnsi="Times New Roman" w:cs="Times New Roman" w:eastAsiaTheme="minorEastAsia"/>
          <w:kern w:val="2"/>
          <w:sz w:val="24"/>
          <w:szCs w:val="24"/>
          <w:lang w:val="en-US" w:eastAsia="zh-CN" w:bidi="ar-SA"/>
        </w:rPr>
        <w:t>, Hongzhen Wang</w:t>
      </w:r>
      <w:r>
        <w:rPr>
          <w:rFonts w:hint="eastAsia" w:ascii="Times New Roman" w:hAnsi="Times New Roman" w:cs="Times New Roman"/>
          <w:kern w:val="2"/>
          <w:sz w:val="24"/>
          <w:szCs w:val="24"/>
          <w:vertAlign w:val="superscript"/>
          <w:lang w:val="en-US" w:eastAsia="zh-CN" w:bidi="ar-SA"/>
        </w:rPr>
        <w:t>1</w:t>
      </w:r>
      <w:r>
        <w:rPr>
          <w:rFonts w:hint="eastAsia" w:ascii="Times New Roman" w:hAnsi="Times New Roman" w:cs="Times New Roman" w:eastAsiaTheme="minorEastAsia"/>
          <w:kern w:val="2"/>
          <w:sz w:val="24"/>
          <w:szCs w:val="24"/>
          <w:lang w:val="en-US" w:eastAsia="zh-CN" w:bidi="ar-SA"/>
        </w:rPr>
        <w:t>, Xianlong Liu</w:t>
      </w:r>
      <w:r>
        <w:rPr>
          <w:rFonts w:hint="eastAsia" w:ascii="Times New Roman" w:hAnsi="Times New Roman" w:cs="Times New Roman"/>
          <w:kern w:val="2"/>
          <w:sz w:val="24"/>
          <w:szCs w:val="24"/>
          <w:vertAlign w:val="superscript"/>
          <w:lang w:val="en-US" w:eastAsia="zh-CN" w:bidi="ar-SA"/>
        </w:rPr>
        <w:t>1</w:t>
      </w:r>
      <w:r>
        <w:rPr>
          <w:rFonts w:hint="eastAsia" w:ascii="Times New Roman" w:hAnsi="Times New Roman" w:cs="Times New Roman" w:eastAsiaTheme="minorEastAsia"/>
          <w:kern w:val="2"/>
          <w:sz w:val="24"/>
          <w:szCs w:val="24"/>
          <w:lang w:val="en-US" w:eastAsia="zh-CN" w:bidi="ar-SA"/>
        </w:rPr>
        <w:t>, and Yangjian Cai</w:t>
      </w:r>
      <w:r>
        <w:rPr>
          <w:rFonts w:hint="eastAsia" w:ascii="Times New Roman" w:hAnsi="Times New Roman" w:cs="Times New Roman"/>
          <w:kern w:val="2"/>
          <w:sz w:val="24"/>
          <w:szCs w:val="24"/>
          <w:vertAlign w:val="superscript"/>
          <w:lang w:val="en-US" w:eastAsia="zh-CN" w:bidi="ar-SA"/>
        </w:rPr>
        <w:t>1,2</w:t>
      </w:r>
      <w:r>
        <w:rPr>
          <w:rFonts w:hint="eastAsia" w:ascii="Times New Roman" w:hAnsi="Times New Roman" w:cs="Times New Roman"/>
          <w:kern w:val="2"/>
          <w:sz w:val="24"/>
          <w:szCs w:val="24"/>
          <w:lang w:val="en-US" w:eastAsia="zh-CN" w:bidi="ar-SA"/>
        </w:rPr>
        <w:t>*</w:t>
      </w:r>
    </w:p>
    <w:p>
      <w:pPr>
        <w:pStyle w:val="3"/>
        <w:ind w:left="0" w:leftChars="0" w:firstLine="0" w:firstLineChars="0"/>
        <w:rPr>
          <w:rFonts w:hint="default" w:ascii="Times New Roman" w:hAnsi="Times New Roman" w:cs="Times New Roman"/>
          <w:color w:val="auto"/>
          <w:sz w:val="24"/>
          <w:szCs w:val="24"/>
        </w:rPr>
      </w:pPr>
      <w:r>
        <w:rPr>
          <w:rFonts w:hint="eastAsia" w:ascii="Times New Roman" w:hAnsi="Times New Roman" w:cs="Times New Roman"/>
          <w:color w:val="auto"/>
          <w:sz w:val="24"/>
          <w:szCs w:val="24"/>
          <w:vertAlign w:val="superscript"/>
          <w:lang w:val="en-US" w:eastAsia="zh-CN"/>
        </w:rPr>
        <w:t>1</w:t>
      </w:r>
      <w:r>
        <w:rPr>
          <w:rFonts w:hint="default" w:ascii="Times New Roman" w:hAnsi="Times New Roman" w:cs="Times New Roman"/>
          <w:color w:val="auto"/>
          <w:sz w:val="24"/>
          <w:szCs w:val="24"/>
        </w:rPr>
        <w:t>Shandong Provincial Engineering and Technical Center of Light Manipulations</w:t>
      </w:r>
      <w:r>
        <w:rPr>
          <w:rFonts w:hint="default" w:ascii="Times New Roman" w:hAnsi="Times New Roman" w:cs="Times New Roman"/>
          <w:color w:val="auto"/>
          <w:sz w:val="24"/>
          <w:szCs w:val="24"/>
          <w:lang w:eastAsia="zh-CN"/>
        </w:rPr>
        <w:t xml:space="preserve">, </w:t>
      </w:r>
      <w:r>
        <w:rPr>
          <w:rFonts w:hint="default" w:ascii="Times New Roman" w:hAnsi="Times New Roman" w:cs="Times New Roman"/>
          <w:color w:val="auto"/>
          <w:sz w:val="24"/>
          <w:szCs w:val="24"/>
        </w:rPr>
        <w:t xml:space="preserve">Shandong Provincial Key Laboratory of Optics and Photonic Device, School of Physics and Electronics, Shandong Normal University, Jinan 250014, </w:t>
      </w:r>
      <w:r>
        <w:rPr>
          <w:rFonts w:hint="default" w:ascii="Times New Roman" w:hAnsi="Times New Roman" w:cs="Times New Roman"/>
          <w:color w:val="auto"/>
          <w:sz w:val="24"/>
          <w:szCs w:val="24"/>
          <w:lang w:eastAsia="zh-CN"/>
        </w:rPr>
        <w:t>C</w:t>
      </w:r>
      <w:r>
        <w:rPr>
          <w:rFonts w:hint="default" w:ascii="Times New Roman" w:hAnsi="Times New Roman" w:cs="Times New Roman"/>
          <w:color w:val="auto"/>
          <w:sz w:val="24"/>
          <w:szCs w:val="24"/>
        </w:rPr>
        <w:t>hina</w:t>
      </w:r>
    </w:p>
    <w:p>
      <w:pPr>
        <w:pStyle w:val="3"/>
        <w:ind w:left="0" w:leftChars="0" w:firstLine="0" w:firstLineChars="0"/>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vertAlign w:val="superscript"/>
          <w:lang w:val="en-US" w:eastAsia="zh-CN"/>
        </w:rPr>
        <w:t>2</w:t>
      </w:r>
      <w:r>
        <w:rPr>
          <w:rFonts w:hint="default" w:ascii="Times New Roman" w:hAnsi="Times New Roman" w:cs="Times New Roman"/>
          <w:color w:val="auto"/>
          <w:sz w:val="24"/>
          <w:szCs w:val="24"/>
          <w:lang w:val="en-US" w:eastAsia="zh-CN"/>
        </w:rPr>
        <w:t>Joint Research Center of Light Manipulation Science and Photonic Integrated Chip of East China Normal University and Shandong Normal University, East China Normal University, Shanghai 200241, China</w:t>
      </w:r>
    </w:p>
    <w:p>
      <w:pPr>
        <w:pStyle w:val="8"/>
        <w:pageBreakBefore w:val="0"/>
        <w:kinsoku/>
        <w:wordWrap/>
        <w:overflowPunct/>
        <w:topLinePunct w:val="0"/>
        <w:autoSpaceDE/>
        <w:autoSpaceDN/>
        <w:bidi w:val="0"/>
        <w:adjustRightInd/>
        <w:snapToGrid w:val="0"/>
        <w:textAlignment w:val="auto"/>
        <w:rPr>
          <w:rFonts w:hint="eastAsia" w:cs="Times New Roman"/>
          <w:sz w:val="24"/>
          <w:szCs w:val="24"/>
          <w:vertAlign w:val="baseline"/>
          <w:lang w:val="en-US" w:eastAsia="zh-CN"/>
        </w:rPr>
      </w:pPr>
      <w:r>
        <w:rPr>
          <w:rFonts w:hint="eastAsia" w:cs="Times New Roman"/>
          <w:sz w:val="24"/>
          <w:szCs w:val="24"/>
          <w:vertAlign w:val="baseline"/>
          <w:lang w:val="en-US" w:eastAsia="zh-CN"/>
        </w:rPr>
        <w:t xml:space="preserve">*Corresponding author: </w:t>
      </w:r>
    </w:p>
    <w:p>
      <w:pPr>
        <w:pStyle w:val="8"/>
        <w:pageBreakBefore w:val="0"/>
        <w:kinsoku/>
        <w:wordWrap/>
        <w:overflowPunct/>
        <w:topLinePunct w:val="0"/>
        <w:autoSpaceDE/>
        <w:autoSpaceDN/>
        <w:bidi w:val="0"/>
        <w:adjustRightInd/>
        <w:snapToGrid w:val="0"/>
        <w:textAlignment w:val="auto"/>
        <w:rPr>
          <w:rStyle w:val="6"/>
          <w:rFonts w:hint="default" w:ascii="Times New Roman" w:hAnsi="Times New Roman" w:eastAsia="宋体" w:cs="Times New Roman"/>
          <w:i/>
          <w:sz w:val="18"/>
          <w:szCs w:val="22"/>
          <w:lang w:val="en-US" w:eastAsia="zh-CN" w:bidi="ar-SA"/>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"mailto:luogen@bit.edu.cn" </w:instrText>
      </w:r>
      <w:r>
        <w:rPr>
          <w:rFonts w:hint="default" w:ascii="Times New Roman" w:hAnsi="Times New Roman" w:cs="Times New Roman"/>
          <w:sz w:val="24"/>
          <w:szCs w:val="24"/>
        </w:rPr>
        <w:fldChar w:fldCharType="separate"/>
      </w:r>
      <w:r>
        <w:rPr>
          <w:rStyle w:val="6"/>
          <w:rFonts w:hint="default" w:ascii="Times New Roman" w:hAnsi="Times New Roman" w:eastAsia="宋体" w:cs="Times New Roman"/>
          <w:sz w:val="24"/>
          <w:szCs w:val="24"/>
          <w:u w:val="none"/>
          <w:lang w:eastAsia="zh-CN"/>
        </w:rPr>
        <w:t>wanyuansdnu@1</w:t>
      </w:r>
      <w:r>
        <w:rPr>
          <w:rStyle w:val="6"/>
          <w:rFonts w:hint="default" w:ascii="Times New Roman" w:hAnsi="Times New Roman" w:eastAsia="宋体" w:cs="Times New Roman"/>
          <w:sz w:val="24"/>
          <w:szCs w:val="24"/>
          <w:u w:val="none"/>
          <w:lang w:eastAsia="zh-CN"/>
        </w:rPr>
        <w:fldChar w:fldCharType="end"/>
      </w:r>
      <w:r>
        <w:rPr>
          <w:rStyle w:val="6"/>
          <w:rFonts w:hint="default" w:ascii="Times New Roman" w:hAnsi="Times New Roman" w:eastAsia="宋体" w:cs="Times New Roman"/>
          <w:sz w:val="24"/>
          <w:szCs w:val="24"/>
          <w:u w:val="none"/>
          <w:lang w:eastAsia="zh-CN"/>
        </w:rPr>
        <w:t>63.com</w:t>
      </w:r>
      <w:r>
        <w:rPr>
          <w:rStyle w:val="6"/>
          <w:rFonts w:hint="eastAsia" w:eastAsia="宋体" w:cs="Times New Roman"/>
          <w:sz w:val="24"/>
          <w:szCs w:val="24"/>
          <w:u w:val="none"/>
          <w:lang w:val="en-US" w:eastAsia="zh-CN"/>
        </w:rPr>
        <w:t xml:space="preserve"> (Yuan Wan); </w:t>
      </w:r>
      <w:r>
        <w:rPr>
          <w:rStyle w:val="6"/>
          <w:rFonts w:hint="default" w:ascii="Times New Roman" w:hAnsi="Times New Roman" w:eastAsia="宋体" w:cs="Times New Roman"/>
          <w:i/>
          <w:sz w:val="24"/>
          <w:szCs w:val="24"/>
          <w:lang w:val="en-US" w:eastAsia="zh-CN" w:bidi="ar-SA"/>
        </w:rPr>
        <w:fldChar w:fldCharType="begin"/>
      </w:r>
      <w:r>
        <w:rPr>
          <w:rStyle w:val="6"/>
          <w:rFonts w:hint="default" w:ascii="Times New Roman" w:hAnsi="Times New Roman" w:eastAsia="宋体" w:cs="Times New Roman"/>
          <w:i/>
          <w:sz w:val="24"/>
          <w:szCs w:val="24"/>
          <w:lang w:val="en-US" w:eastAsia="zh-CN" w:bidi="ar-SA"/>
        </w:rPr>
        <w:instrText xml:space="preserve"> HYPERLINK "mailto:yangjiancai@suda.edu.cn" </w:instrText>
      </w:r>
      <w:r>
        <w:rPr>
          <w:rStyle w:val="6"/>
          <w:rFonts w:hint="default" w:ascii="Times New Roman" w:hAnsi="Times New Roman" w:eastAsia="宋体" w:cs="Times New Roman"/>
          <w:i/>
          <w:sz w:val="24"/>
          <w:szCs w:val="24"/>
          <w:lang w:val="en-US" w:eastAsia="zh-CN" w:bidi="ar-SA"/>
        </w:rPr>
        <w:fldChar w:fldCharType="separate"/>
      </w:r>
      <w:r>
        <w:rPr>
          <w:rStyle w:val="6"/>
          <w:rFonts w:hint="default" w:ascii="Times New Roman" w:hAnsi="Times New Roman" w:eastAsia="宋体" w:cs="Times New Roman"/>
          <w:i/>
          <w:sz w:val="24"/>
          <w:szCs w:val="24"/>
          <w:lang w:val="en-US" w:eastAsia="zh-CN" w:bidi="ar-SA"/>
        </w:rPr>
        <w:t>yangjian_cai@1</w:t>
      </w:r>
      <w:r>
        <w:rPr>
          <w:rStyle w:val="6"/>
          <w:rFonts w:hint="default" w:ascii="Times New Roman" w:hAnsi="Times New Roman" w:eastAsia="宋体" w:cs="Times New Roman"/>
          <w:i/>
          <w:sz w:val="24"/>
          <w:szCs w:val="24"/>
          <w:lang w:val="en-US" w:eastAsia="zh-CN" w:bidi="ar-SA"/>
        </w:rPr>
        <w:fldChar w:fldCharType="end"/>
      </w:r>
      <w:r>
        <w:rPr>
          <w:rStyle w:val="6"/>
          <w:rFonts w:hint="default" w:ascii="Times New Roman" w:hAnsi="Times New Roman" w:eastAsia="宋体" w:cs="Times New Roman"/>
          <w:i/>
          <w:sz w:val="24"/>
          <w:szCs w:val="24"/>
          <w:lang w:val="en-US" w:eastAsia="zh-CN" w:bidi="ar-SA"/>
        </w:rPr>
        <w:t>63.com</w:t>
      </w:r>
      <w:r>
        <w:rPr>
          <w:rStyle w:val="6"/>
          <w:rFonts w:hint="eastAsia" w:eastAsia="宋体" w:cs="Times New Roman"/>
          <w:i/>
          <w:sz w:val="24"/>
          <w:szCs w:val="24"/>
          <w:lang w:val="en-US" w:eastAsia="zh-CN" w:bidi="ar-SA"/>
        </w:rPr>
        <w:t xml:space="preserve"> (Yangjian Cai)</w:t>
      </w:r>
    </w:p>
    <w:p>
      <w:pPr>
        <w:ind w:firstLine="433" w:firstLineChars="0"/>
        <w:rPr>
          <w:rFonts w:hint="eastAsia"/>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both"/>
        <w:textAlignment w:val="auto"/>
        <w:rPr>
          <w:rFonts w:hint="default" w:ascii="Arial" w:hAnsi="Arial" w:cstheme="minorBidi"/>
          <w:b/>
          <w:kern w:val="2"/>
          <w:sz w:val="24"/>
          <w:szCs w:val="32"/>
          <w:lang w:val="en-US" w:eastAsia="zh-CN" w:bidi="ar-SA"/>
        </w:rPr>
      </w:pPr>
      <w:r>
        <w:rPr>
          <w:rFonts w:hint="eastAsia" w:ascii="Arial" w:hAnsi="Arial" w:cstheme="minorBidi"/>
          <w:b/>
          <w:kern w:val="2"/>
          <w:sz w:val="24"/>
          <w:szCs w:val="32"/>
          <w:lang w:val="en-US" w:eastAsia="zh-CN" w:bidi="ar-SA"/>
        </w:rPr>
        <w:t>Materials</w:t>
      </w:r>
    </w:p>
    <w:p>
      <w:pPr>
        <w:widowControl w:val="0"/>
        <w:numPr>
          <w:ilvl w:val="0"/>
          <w:numId w:val="0"/>
        </w:numPr>
        <w:ind w:firstLine="480" w:firstLineChars="20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DCM was purchased from Exciton. TiN NPs</w:t>
      </w:r>
      <w:bookmarkStart w:id="3" w:name="OLE_LINK62"/>
      <w:r>
        <w:rPr>
          <w:rFonts w:hint="eastAsia" w:ascii="Times New Roman" w:hAnsi="Times New Roman" w:cs="Times New Roman"/>
          <w:sz w:val="24"/>
          <w:szCs w:val="24"/>
          <w:lang w:val="en-US" w:eastAsia="zh-CN"/>
        </w:rPr>
        <w:t xml:space="preserve"> was purchased</w:t>
      </w:r>
      <w:bookmarkEnd w:id="3"/>
      <w:r>
        <w:rPr>
          <w:rFonts w:hint="eastAsia" w:ascii="Times New Roman" w:hAnsi="Times New Roman" w:cs="Times New Roman"/>
          <w:sz w:val="24"/>
          <w:szCs w:val="24"/>
          <w:lang w:val="en-US" w:eastAsia="zh-CN"/>
        </w:rPr>
        <w:t xml:space="preserve"> from DK nano. NLCs was purchased from Slichem. All of these materials were used as received without further purification. The absorption spectrum and fluorescence spectrum of the DCM ethanol solution are shown in Figure S1. The absorption peak of DCM is about 470 nm, and its fluorescence peak is near 625 nm. The green line at wavelength of 532 nm indicates the pump light. Figure S2(a) shows the SEM image of TiN NPs. The particle size of TiN NPs is about 40 nm in diameter. Figure S2(b) shows the </w:t>
      </w:r>
      <w:r>
        <w:rPr>
          <w:rFonts w:hint="default" w:ascii="Times New Roman" w:hAnsi="Times New Roman" w:cs="Times New Roman"/>
          <w:sz w:val="24"/>
          <w:szCs w:val="24"/>
          <w:lang w:val="en-US" w:eastAsia="zh-CN"/>
        </w:rPr>
        <w:t xml:space="preserve">EDS of TiN </w:t>
      </w:r>
      <w:r>
        <w:rPr>
          <w:rFonts w:hint="eastAsia" w:ascii="Times New Roman" w:hAnsi="Times New Roman" w:cs="Times New Roman"/>
          <w:sz w:val="24"/>
          <w:szCs w:val="24"/>
          <w:lang w:val="en-US" w:eastAsia="zh-CN"/>
        </w:rPr>
        <w:t>NP</w:t>
      </w:r>
      <w:r>
        <w:rPr>
          <w:rFonts w:hint="default" w:ascii="Times New Roman" w:hAnsi="Times New Roman" w:cs="Times New Roman"/>
          <w:sz w:val="24"/>
          <w:szCs w:val="24"/>
          <w:lang w:val="en-US" w:eastAsia="zh-CN"/>
        </w:rPr>
        <w:t>s</w:t>
      </w:r>
      <w:r>
        <w:rPr>
          <w:rFonts w:hint="eastAsia" w:ascii="Times New Roman" w:hAnsi="Times New Roman" w:cs="Times New Roman"/>
          <w:sz w:val="24"/>
          <w:szCs w:val="24"/>
          <w:lang w:val="en-US" w:eastAsia="zh-CN"/>
        </w:rPr>
        <w:t xml:space="preserve">. Moreover, EDS mapping images of </w:t>
      </w:r>
      <w:r>
        <w:rPr>
          <w:rFonts w:hint="default" w:ascii="Times New Roman" w:hAnsi="Times New Roman" w:cs="Times New Roman"/>
          <w:sz w:val="24"/>
          <w:szCs w:val="24"/>
          <w:lang w:val="en-US" w:eastAsia="zh-CN"/>
        </w:rPr>
        <w:t xml:space="preserve">TiN </w:t>
      </w:r>
      <w:r>
        <w:rPr>
          <w:rFonts w:hint="eastAsia" w:ascii="Times New Roman" w:hAnsi="Times New Roman" w:cs="Times New Roman"/>
          <w:sz w:val="24"/>
          <w:szCs w:val="24"/>
          <w:lang w:val="en-US" w:eastAsia="zh-CN"/>
        </w:rPr>
        <w:t>NP</w:t>
      </w:r>
      <w:r>
        <w:rPr>
          <w:rFonts w:hint="default" w:ascii="Times New Roman" w:hAnsi="Times New Roman" w:cs="Times New Roman"/>
          <w:sz w:val="24"/>
          <w:szCs w:val="24"/>
          <w:lang w:val="en-US" w:eastAsia="zh-CN"/>
        </w:rPr>
        <w:t>s</w:t>
      </w:r>
      <w:r>
        <w:rPr>
          <w:rFonts w:hint="eastAsia" w:ascii="Times New Roman" w:hAnsi="Times New Roman" w:cs="Times New Roman"/>
          <w:sz w:val="24"/>
          <w:szCs w:val="24"/>
          <w:lang w:val="en-US" w:eastAsia="zh-CN"/>
        </w:rPr>
        <w:t xml:space="preserve"> are shown in Figure S2(c-e). Results show that</w: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the material using in our experiment is high purity TiN NPs. T</w:t>
      </w:r>
      <w:r>
        <w:rPr>
          <w:rFonts w:hint="default" w:ascii="Times New Roman" w:hAnsi="Times New Roman" w:cs="Times New Roman"/>
          <w:sz w:val="24"/>
          <w:szCs w:val="24"/>
          <w:lang w:val="en-US" w:eastAsia="zh-CN"/>
        </w:rPr>
        <w:t xml:space="preserve">he C and O elements measured in the </w:t>
      </w:r>
      <w:r>
        <w:rPr>
          <w:rFonts w:hint="eastAsia" w:ascii="Times New Roman" w:hAnsi="Times New Roman" w:cs="Times New Roman"/>
          <w:sz w:val="24"/>
          <w:szCs w:val="24"/>
          <w:lang w:val="en-US" w:eastAsia="zh-CN"/>
        </w:rPr>
        <w:t>F</w:t>
      </w:r>
      <w:r>
        <w:rPr>
          <w:rFonts w:hint="default" w:ascii="Times New Roman" w:hAnsi="Times New Roman" w:cs="Times New Roman"/>
          <w:sz w:val="24"/>
          <w:szCs w:val="24"/>
          <w:lang w:val="en-US" w:eastAsia="zh-CN"/>
        </w:rPr>
        <w:t xml:space="preserve">igure </w:t>
      </w:r>
      <w:r>
        <w:rPr>
          <w:rFonts w:hint="eastAsia" w:ascii="Times New Roman" w:hAnsi="Times New Roman" w:cs="Times New Roman"/>
          <w:sz w:val="24"/>
          <w:szCs w:val="24"/>
          <w:lang w:val="en-US" w:eastAsia="zh-CN"/>
        </w:rPr>
        <w:t xml:space="preserve">S2(b) </w:t>
      </w:r>
      <w:r>
        <w:rPr>
          <w:rFonts w:hint="default" w:ascii="Times New Roman" w:hAnsi="Times New Roman" w:cs="Times New Roman"/>
          <w:sz w:val="24"/>
          <w:szCs w:val="24"/>
          <w:lang w:val="en-US" w:eastAsia="zh-CN"/>
        </w:rPr>
        <w:t xml:space="preserve">are </w:t>
      </w:r>
      <w:r>
        <w:rPr>
          <w:rFonts w:hint="eastAsia" w:ascii="Times New Roman" w:hAnsi="Times New Roman" w:cs="Times New Roman"/>
          <w:sz w:val="24"/>
          <w:szCs w:val="24"/>
          <w:lang w:val="en-US" w:eastAsia="zh-CN"/>
        </w:rPr>
        <w:t xml:space="preserve">mainly </w:t>
      </w:r>
      <w:r>
        <w:rPr>
          <w:rFonts w:hint="default" w:ascii="Times New Roman" w:hAnsi="Times New Roman" w:cs="Times New Roman"/>
          <w:sz w:val="24"/>
          <w:szCs w:val="24"/>
          <w:lang w:val="en-US" w:eastAsia="zh-CN"/>
        </w:rPr>
        <w:t>from the C tape substrate and the attachment on the sample surface</w:t>
      </w:r>
      <w:r>
        <w:rPr>
          <w:rFonts w:hint="eastAsia" w:ascii="Times New Roman" w:hAnsi="Times New Roman" w:cs="Times New Roman"/>
          <w:sz w:val="24"/>
          <w:szCs w:val="24"/>
          <w:lang w:val="en-US" w:eastAsia="zh-CN"/>
        </w:rPr>
        <w:t xml:space="preserve">. In addition, The absorption spectrum, scattering spectrum and the electric field intensity distribution of TiN NP are calculated by using FDTD method. The absorption peak of the TiN NP is about 515 nm as shown in Figure S3(a). The absorption spectrum of the TiN NPs is sufficient wide, which has a considerable overlap with the absorption and emission spectrum </w:t>
      </w:r>
      <w:bookmarkStart w:id="4" w:name="OLE_LINK5"/>
      <w:r>
        <w:rPr>
          <w:rFonts w:hint="eastAsia" w:ascii="Times New Roman" w:hAnsi="Times New Roman" w:cs="Times New Roman"/>
          <w:sz w:val="24"/>
          <w:szCs w:val="24"/>
          <w:lang w:val="en-US" w:eastAsia="zh-CN"/>
        </w:rPr>
        <w:t>of the DCM dye</w:t>
      </w:r>
      <w:bookmarkEnd w:id="4"/>
      <w:r>
        <w:rPr>
          <w:rFonts w:hint="eastAsia" w:ascii="Times New Roman" w:hAnsi="Times New Roman" w:cs="Times New Roman"/>
          <w:sz w:val="24"/>
          <w:szCs w:val="24"/>
          <w:lang w:val="en-US" w:eastAsia="zh-CN"/>
        </w:rPr>
        <w:t xml:space="preserve"> at a large wavelength range. In the wavelength range of the emission spectrum of the DCM dye, the scattering intensity of the TiN NPs is strong </w:t>
      </w:r>
      <w:bookmarkStart w:id="5" w:name="OLE_LINK6"/>
      <w:r>
        <w:rPr>
          <w:rFonts w:hint="eastAsia" w:ascii="Times New Roman" w:hAnsi="Times New Roman" w:cs="Times New Roman"/>
          <w:sz w:val="24"/>
          <w:szCs w:val="24"/>
          <w:lang w:val="en-US" w:eastAsia="zh-CN"/>
        </w:rPr>
        <w:t>as shown in Figure S3(a)</w:t>
      </w:r>
      <w:bookmarkEnd w:id="5"/>
      <w:r>
        <w:rPr>
          <w:rFonts w:hint="eastAsia" w:ascii="Times New Roman" w:hAnsi="Times New Roman" w:cs="Times New Roman"/>
          <w:sz w:val="24"/>
          <w:szCs w:val="24"/>
          <w:lang w:val="en-US" w:eastAsia="zh-CN"/>
        </w:rPr>
        <w:t>. In addition, the electric field intensity around the TiN NPs is enhanced by the LSPR of the TiN NPs at this wavelength range, as shown in Figure S3(b, c). These are beneficial to enhance the laser properties of random laser.</w:t>
      </w:r>
    </w:p>
    <w:p>
      <w:pPr>
        <w:widowControl w:val="0"/>
        <w:numPr>
          <w:ilvl w:val="0"/>
          <w:numId w:val="0"/>
        </w:numPr>
        <w:jc w:val="both"/>
        <w:rPr>
          <w:rFonts w:hint="default" w:ascii="Times New Roman" w:hAnsi="Times New Roman" w:cs="Times New Roman"/>
          <w:sz w:val="24"/>
          <w:szCs w:val="24"/>
          <w:lang w:val="en-US" w:eastAsia="zh-CN"/>
        </w:rPr>
      </w:pPr>
    </w:p>
    <w:p>
      <w:pPr>
        <w:ind w:firstLine="433" w:firstLineChars="0"/>
        <w:jc w:val="center"/>
        <w:rPr>
          <w:rFonts w:hint="default"/>
          <w:lang w:val="en-US" w:eastAsia="zh-CN"/>
        </w:rPr>
      </w:pPr>
      <w:r>
        <w:rPr>
          <w:rFonts w:hint="default"/>
          <w:lang w:val="en-US" w:eastAsia="zh-CN"/>
        </w:rPr>
        <w:drawing>
          <wp:inline distT="0" distB="0" distL="114300" distR="114300">
            <wp:extent cx="4319905" cy="3305810"/>
            <wp:effectExtent l="0" t="0" r="4445" b="8890"/>
            <wp:docPr id="9" name="图片 9" descr="D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CM"/>
                    <pic:cNvPicPr>
                      <a:picLocks noChangeAspect="1"/>
                    </pic:cNvPicPr>
                  </pic:nvPicPr>
                  <pic:blipFill>
                    <a:blip r:embed="rId4"/>
                    <a:stretch>
                      <a:fillRect/>
                    </a:stretch>
                  </pic:blipFill>
                  <pic:spPr>
                    <a:xfrm>
                      <a:off x="0" y="0"/>
                      <a:ext cx="4319905" cy="3305810"/>
                    </a:xfrm>
                    <a:prstGeom prst="rect">
                      <a:avLst/>
                    </a:prstGeom>
                  </pic:spPr>
                </pic:pic>
              </a:graphicData>
            </a:graphic>
          </wp:inline>
        </w:drawing>
      </w:r>
    </w:p>
    <w:p>
      <w:pPr>
        <w:jc w:val="center"/>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S1. Optical properties of the DCM ethanol solution.</w:t>
      </w:r>
    </w:p>
    <w:p>
      <w:pPr>
        <w:ind w:firstLine="433" w:firstLineChars="0"/>
        <w:rPr>
          <w:rFonts w:hint="default"/>
          <w:lang w:val="en-US" w:eastAsia="zh-CN"/>
        </w:rPr>
      </w:pPr>
    </w:p>
    <w:p>
      <w:pPr>
        <w:keepNext w:val="0"/>
        <w:keepLines w:val="0"/>
        <w:widowControl/>
        <w:suppressLineNumbers w:val="0"/>
        <w:ind w:firstLine="480" w:firstLineChars="200"/>
        <w:jc w:val="both"/>
        <w:rPr>
          <w:rFonts w:hint="eastAsia" w:ascii="Times New Roman" w:hAnsi="Times New Roman" w:cs="Times New Roman"/>
          <w:sz w:val="24"/>
          <w:szCs w:val="24"/>
          <w:lang w:val="en-US" w:eastAsia="zh-CN"/>
        </w:rPr>
      </w:pPr>
    </w:p>
    <w:p>
      <w:pPr>
        <w:keepNext w:val="0"/>
        <w:keepLines w:val="0"/>
        <w:widowControl/>
        <w:suppressLineNumbers w:val="0"/>
        <w:ind w:firstLine="480" w:firstLineChars="20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drawing>
          <wp:inline distT="0" distB="0" distL="114300" distR="114300">
            <wp:extent cx="5039995" cy="3283585"/>
            <wp:effectExtent l="0" t="0" r="8255" b="12065"/>
            <wp:docPr id="1" name="图片 1" descr="TiN (2)-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N (2)- 副本"/>
                    <pic:cNvPicPr>
                      <a:picLocks noChangeAspect="1"/>
                    </pic:cNvPicPr>
                  </pic:nvPicPr>
                  <pic:blipFill>
                    <a:blip r:embed="rId5"/>
                    <a:stretch>
                      <a:fillRect/>
                    </a:stretch>
                  </pic:blipFill>
                  <pic:spPr>
                    <a:xfrm>
                      <a:off x="0" y="0"/>
                      <a:ext cx="5039995" cy="3283585"/>
                    </a:xfrm>
                    <a:prstGeom prst="rect">
                      <a:avLst/>
                    </a:prstGeom>
                  </pic:spPr>
                </pic:pic>
              </a:graphicData>
            </a:graphic>
          </wp:inline>
        </w:drawing>
      </w:r>
    </w:p>
    <w:p>
      <w:pPr>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Figure </w:t>
      </w:r>
      <w:bookmarkStart w:id="6" w:name="OLE_LINK8"/>
      <w:r>
        <w:rPr>
          <w:rFonts w:hint="eastAsia" w:ascii="Times New Roman" w:hAnsi="Times New Roman" w:cs="Times New Roman" w:eastAsiaTheme="minorEastAsia"/>
          <w:kern w:val="2"/>
          <w:sz w:val="20"/>
          <w:szCs w:val="20"/>
          <w:lang w:val="en-US" w:eastAsia="zh-CN" w:bidi="ar-SA"/>
        </w:rPr>
        <w:t>S2</w:t>
      </w:r>
      <w:bookmarkEnd w:id="6"/>
      <w:r>
        <w:rPr>
          <w:rFonts w:hint="eastAsia" w:ascii="Times New Roman" w:hAnsi="Times New Roman" w:cs="Times New Roman" w:eastAsiaTheme="minorEastAsia"/>
          <w:kern w:val="2"/>
          <w:sz w:val="20"/>
          <w:szCs w:val="20"/>
          <w:lang w:val="en-US" w:eastAsia="zh-CN" w:bidi="ar-SA"/>
        </w:rPr>
        <w:t>. (a) SEM</w:t>
      </w:r>
      <w:r>
        <w:rPr>
          <w:rFonts w:hint="default" w:ascii="Times New Roman" w:hAnsi="Times New Roman" w:cs="Times New Roman" w:eastAsiaTheme="minorEastAsia"/>
          <w:kern w:val="2"/>
          <w:sz w:val="20"/>
          <w:szCs w:val="20"/>
          <w:lang w:val="en-US" w:eastAsia="zh-CN" w:bidi="ar-SA"/>
        </w:rPr>
        <w:t xml:space="preserve"> image of TiN </w:t>
      </w:r>
      <w:r>
        <w:rPr>
          <w:rFonts w:hint="eastAsia" w:ascii="Times New Roman" w:hAnsi="Times New Roman" w:cs="Times New Roman" w:eastAsiaTheme="minorEastAsia"/>
          <w:kern w:val="2"/>
          <w:sz w:val="20"/>
          <w:szCs w:val="20"/>
          <w:lang w:val="en-US" w:eastAsia="zh-CN" w:bidi="ar-SA"/>
        </w:rPr>
        <w:t>NP</w:t>
      </w:r>
      <w:r>
        <w:rPr>
          <w:rFonts w:hint="default" w:ascii="Times New Roman" w:hAnsi="Times New Roman" w:cs="Times New Roman" w:eastAsiaTheme="minorEastAsia"/>
          <w:kern w:val="2"/>
          <w:sz w:val="20"/>
          <w:szCs w:val="20"/>
          <w:lang w:val="en-US" w:eastAsia="zh-CN" w:bidi="ar-SA"/>
        </w:rPr>
        <w:t>s.</w:t>
      </w:r>
      <w:r>
        <w:rPr>
          <w:rFonts w:hint="eastAsia" w:ascii="Times New Roman" w:hAnsi="Times New Roman" w:cs="Times New Roman" w:eastAsiaTheme="minorEastAsia"/>
          <w:kern w:val="2"/>
          <w:sz w:val="20"/>
          <w:szCs w:val="20"/>
          <w:lang w:val="en-US" w:eastAsia="zh-CN" w:bidi="ar-SA"/>
        </w:rPr>
        <w:t xml:space="preserve"> (b) </w:t>
      </w:r>
      <w:r>
        <w:rPr>
          <w:rFonts w:hint="default" w:ascii="Times New Roman" w:hAnsi="Times New Roman" w:cs="Times New Roman" w:eastAsiaTheme="minorEastAsia"/>
          <w:kern w:val="2"/>
          <w:sz w:val="20"/>
          <w:szCs w:val="20"/>
          <w:lang w:val="en-US" w:eastAsia="zh-CN" w:bidi="ar-SA"/>
        </w:rPr>
        <w:t xml:space="preserve">EDS of TiN </w:t>
      </w:r>
      <w:r>
        <w:rPr>
          <w:rFonts w:hint="eastAsia" w:ascii="Times New Roman" w:hAnsi="Times New Roman" w:cs="Times New Roman" w:eastAsiaTheme="minorEastAsia"/>
          <w:kern w:val="2"/>
          <w:sz w:val="20"/>
          <w:szCs w:val="20"/>
          <w:lang w:val="en-US" w:eastAsia="zh-CN" w:bidi="ar-SA"/>
        </w:rPr>
        <w:t>NP</w:t>
      </w:r>
      <w:r>
        <w:rPr>
          <w:rFonts w:hint="default" w:ascii="Times New Roman" w:hAnsi="Times New Roman" w:cs="Times New Roman" w:eastAsiaTheme="minorEastAsia"/>
          <w:kern w:val="2"/>
          <w:sz w:val="20"/>
          <w:szCs w:val="20"/>
          <w:lang w:val="en-US" w:eastAsia="zh-CN" w:bidi="ar-SA"/>
        </w:rPr>
        <w:t>s</w:t>
      </w:r>
      <w:r>
        <w:rPr>
          <w:rFonts w:hint="eastAsia" w:ascii="Times New Roman" w:hAnsi="Times New Roman" w:cs="Times New Roman" w:eastAsiaTheme="minorEastAsia"/>
          <w:kern w:val="2"/>
          <w:sz w:val="20"/>
          <w:szCs w:val="20"/>
          <w:lang w:val="en-US" w:eastAsia="zh-CN" w:bidi="ar-SA"/>
        </w:rPr>
        <w:t xml:space="preserve">. (c,d,e) EDS mapping images of </w:t>
      </w:r>
      <w:r>
        <w:rPr>
          <w:rFonts w:hint="default" w:ascii="Times New Roman" w:hAnsi="Times New Roman" w:cs="Times New Roman" w:eastAsiaTheme="minorEastAsia"/>
          <w:kern w:val="2"/>
          <w:sz w:val="20"/>
          <w:szCs w:val="20"/>
          <w:lang w:val="en-US" w:eastAsia="zh-CN" w:bidi="ar-SA"/>
        </w:rPr>
        <w:t xml:space="preserve">TiN </w:t>
      </w:r>
      <w:r>
        <w:rPr>
          <w:rFonts w:hint="eastAsia" w:ascii="Times New Roman" w:hAnsi="Times New Roman" w:cs="Times New Roman" w:eastAsiaTheme="minorEastAsia"/>
          <w:kern w:val="2"/>
          <w:sz w:val="20"/>
          <w:szCs w:val="20"/>
          <w:lang w:val="en-US" w:eastAsia="zh-CN" w:bidi="ar-SA"/>
        </w:rPr>
        <w:t>NP</w:t>
      </w:r>
      <w:r>
        <w:rPr>
          <w:rFonts w:hint="default" w:ascii="Times New Roman" w:hAnsi="Times New Roman" w:cs="Times New Roman" w:eastAsiaTheme="minorEastAsia"/>
          <w:kern w:val="2"/>
          <w:sz w:val="20"/>
          <w:szCs w:val="20"/>
          <w:lang w:val="en-US" w:eastAsia="zh-CN" w:bidi="ar-SA"/>
        </w:rPr>
        <w:t>s</w:t>
      </w:r>
      <w:r>
        <w:rPr>
          <w:rFonts w:hint="eastAsia" w:ascii="Times New Roman" w:hAnsi="Times New Roman" w:cs="Times New Roman" w:eastAsiaTheme="minorEastAsia"/>
          <w:kern w:val="2"/>
          <w:sz w:val="20"/>
          <w:szCs w:val="20"/>
          <w:lang w:val="en-US" w:eastAsia="zh-CN" w:bidi="ar-SA"/>
        </w:rPr>
        <w:t>.</w:t>
      </w:r>
    </w:p>
    <w:p>
      <w:pPr>
        <w:ind w:firstLine="433" w:firstLineChars="0"/>
        <w:jc w:val="center"/>
        <w:rPr>
          <w:rFonts w:hint="eastAsia" w:eastAsiaTheme="minorEastAsia"/>
          <w:lang w:eastAsia="zh-CN"/>
        </w:rPr>
      </w:pPr>
      <w:r>
        <w:rPr>
          <w:rFonts w:hint="eastAsia" w:eastAsiaTheme="minorEastAsia"/>
          <w:lang w:eastAsia="zh-CN"/>
        </w:rPr>
        <w:drawing>
          <wp:inline distT="0" distB="0" distL="114300" distR="114300">
            <wp:extent cx="5039995" cy="2987675"/>
            <wp:effectExtent l="0" t="0" r="8255" b="3175"/>
            <wp:docPr id="4" name="图片 4" descr="Ti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TiN 3"/>
                    <pic:cNvPicPr>
                      <a:picLocks noChangeAspect="1"/>
                    </pic:cNvPicPr>
                  </pic:nvPicPr>
                  <pic:blipFill>
                    <a:blip r:embed="rId6"/>
                    <a:stretch>
                      <a:fillRect/>
                    </a:stretch>
                  </pic:blipFill>
                  <pic:spPr>
                    <a:xfrm>
                      <a:off x="0" y="0"/>
                      <a:ext cx="5039995" cy="2987675"/>
                    </a:xfrm>
                    <a:prstGeom prst="rect">
                      <a:avLst/>
                    </a:prstGeom>
                  </pic:spPr>
                </pic:pic>
              </a:graphicData>
            </a:graphic>
          </wp:inline>
        </w:drawing>
      </w:r>
    </w:p>
    <w:p>
      <w:pPr>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S3. (a) The absorption and scattering of the TiN NPs. (b),(c) The</w:t>
      </w:r>
      <w:bookmarkStart w:id="7" w:name="OLE_LINK3"/>
      <w:r>
        <w:rPr>
          <w:rFonts w:hint="eastAsia" w:ascii="Times New Roman" w:hAnsi="Times New Roman" w:cs="Times New Roman" w:eastAsiaTheme="minorEastAsia"/>
          <w:kern w:val="2"/>
          <w:sz w:val="20"/>
          <w:szCs w:val="20"/>
          <w:lang w:val="en-US" w:eastAsia="zh-CN" w:bidi="ar-SA"/>
        </w:rPr>
        <w:t xml:space="preserve"> electric field intensity </w:t>
      </w:r>
      <w:bookmarkEnd w:id="7"/>
      <w:r>
        <w:rPr>
          <w:rFonts w:hint="eastAsia" w:ascii="Times New Roman" w:hAnsi="Times New Roman" w:cs="Times New Roman" w:eastAsiaTheme="minorEastAsia"/>
          <w:kern w:val="2"/>
          <w:sz w:val="20"/>
          <w:szCs w:val="20"/>
          <w:lang w:val="en-US" w:eastAsia="zh-CN" w:bidi="ar-SA"/>
        </w:rPr>
        <w:t>distribution of TiN NP.</w:t>
      </w:r>
    </w:p>
    <w:p>
      <w:pPr>
        <w:rPr>
          <w:rFonts w:hint="eastAsia"/>
          <w:lang w:val="en-US" w:eastAsia="zh-CN"/>
        </w:rPr>
      </w:pPr>
    </w:p>
    <w:p>
      <w:pPr>
        <w:ind w:firstLine="433" w:firstLineChars="0"/>
        <w:rPr>
          <w:rFonts w:hint="default"/>
          <w:lang w:val="en-US" w:eastAsia="zh-CN"/>
        </w:rPr>
      </w:pPr>
    </w:p>
    <w:p>
      <w:pPr>
        <w:ind w:firstLine="433" w:firstLineChars="0"/>
        <w:jc w:val="center"/>
        <w:rPr>
          <w:rFonts w:hint="eastAsia" w:eastAsiaTheme="minorEastAsia"/>
          <w:lang w:eastAsia="zh-CN"/>
        </w:rPr>
      </w:pPr>
      <w:r>
        <w:rPr>
          <w:rFonts w:hint="eastAsia" w:eastAsiaTheme="minorEastAsia"/>
          <w:lang w:eastAsia="zh-CN"/>
        </w:rPr>
        <w:drawing>
          <wp:inline distT="0" distB="0" distL="114300" distR="114300">
            <wp:extent cx="3599815" cy="2946400"/>
            <wp:effectExtent l="0" t="0" r="635" b="6350"/>
            <wp:docPr id="7" name="图片 7" descr="Image 000019 [Publi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age 000019 [Published]"/>
                    <pic:cNvPicPr>
                      <a:picLocks noChangeAspect="1"/>
                    </pic:cNvPicPr>
                  </pic:nvPicPr>
                  <pic:blipFill>
                    <a:blip r:embed="rId7"/>
                    <a:stretch>
                      <a:fillRect/>
                    </a:stretch>
                  </pic:blipFill>
                  <pic:spPr>
                    <a:xfrm>
                      <a:off x="0" y="0"/>
                      <a:ext cx="3599815" cy="2946400"/>
                    </a:xfrm>
                    <a:prstGeom prst="rect">
                      <a:avLst/>
                    </a:prstGeom>
                  </pic:spPr>
                </pic:pic>
              </a:graphicData>
            </a:graphic>
          </wp:inline>
        </w:drawing>
      </w:r>
    </w:p>
    <w:p>
      <w:pPr>
        <w:ind w:firstLine="433" w:firstLineChars="0"/>
        <w:rPr>
          <w:rFonts w:hint="eastAsia" w:eastAsiaTheme="minorEastAsia"/>
          <w:lang w:eastAsia="zh-CN"/>
        </w:rPr>
      </w:pPr>
    </w:p>
    <w:p>
      <w:pPr>
        <w:jc w:val="center"/>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 xml:space="preserve">Figure S4. The micrograph of </w:t>
      </w:r>
      <w:bookmarkStart w:id="8" w:name="OLE_LINK7"/>
      <w:r>
        <w:rPr>
          <w:rFonts w:hint="eastAsia" w:ascii="Times New Roman" w:hAnsi="Times New Roman" w:cs="Times New Roman" w:eastAsiaTheme="minorEastAsia"/>
          <w:kern w:val="2"/>
          <w:sz w:val="20"/>
          <w:szCs w:val="20"/>
          <w:lang w:val="en-US" w:eastAsia="zh-CN" w:bidi="ar-SA"/>
        </w:rPr>
        <w:t>the 1951 USAF resolution test chart (Part of the test chart).</w:t>
      </w:r>
      <w:bookmarkEnd w:id="8"/>
    </w:p>
    <w:p>
      <w:pPr>
        <w:ind w:firstLine="433" w:firstLineChars="0"/>
        <w:rPr>
          <w:rFonts w:hint="eastAsia" w:ascii="Times New Roman" w:hAnsi="Times New Roman" w:cs="Times New Roman"/>
          <w:sz w:val="20"/>
          <w:szCs w:val="20"/>
          <w:lang w:val="en-US" w:eastAsia="zh-CN"/>
        </w:rPr>
      </w:pPr>
    </w:p>
    <w:p>
      <w:pPr>
        <w:ind w:firstLine="433" w:firstLineChars="0"/>
        <w:rPr>
          <w:rFonts w:hint="eastAsia" w:ascii="Times New Roman" w:hAnsi="Times New Roman" w:cs="Times New Roman"/>
          <w:sz w:val="20"/>
          <w:szCs w:val="20"/>
          <w:lang w:val="en-US" w:eastAsia="zh-CN"/>
        </w:rPr>
      </w:pPr>
    </w:p>
    <w:p>
      <w:pPr>
        <w:rPr>
          <w:rFonts w:hint="eastAsia" w:ascii="Times New Roman" w:hAnsi="Times New Roman" w:cs="Times New Roman"/>
          <w:sz w:val="20"/>
          <w:szCs w:val="20"/>
          <w:lang w:val="en-US" w:eastAsia="zh-CN"/>
        </w:rPr>
      </w:pPr>
    </w:p>
    <w:p>
      <w:pPr>
        <w:ind w:firstLine="433" w:firstLineChars="0"/>
        <w:rPr>
          <w:rFonts w:hint="eastAsia" w:ascii="Times New Roman" w:hAnsi="Times New Roman" w:cs="Times New Roman"/>
          <w:sz w:val="20"/>
          <w:szCs w:val="20"/>
          <w:lang w:val="en-US" w:eastAsia="zh-CN"/>
        </w:rPr>
      </w:pPr>
    </w:p>
    <w:p>
      <w:pPr>
        <w:ind w:firstLine="433" w:firstLineChars="0"/>
        <w:rPr>
          <w:rFonts w:hint="eastAsia" w:ascii="Times New Roman" w:hAnsi="Times New Roman" w:cs="Times New Roman"/>
          <w:sz w:val="20"/>
          <w:szCs w:val="20"/>
          <w:lang w:val="en-US" w:eastAsia="zh-CN"/>
        </w:rPr>
      </w:pPr>
    </w:p>
    <w:p>
      <w:pPr>
        <w:ind w:firstLine="433" w:firstLineChars="0"/>
        <w:rPr>
          <w:rFonts w:hint="eastAsia" w:ascii="Times New Roman" w:hAnsi="Times New Roman" w:cs="Times New Roman"/>
          <w:sz w:val="20"/>
          <w:szCs w:val="20"/>
          <w:lang w:val="en-US" w:eastAsia="zh-CN"/>
        </w:rPr>
      </w:pPr>
    </w:p>
    <w:p>
      <w:pPr>
        <w:keepNext w:val="0"/>
        <w:keepLines w:val="0"/>
        <w:widowControl/>
        <w:suppressLineNumbers w:val="0"/>
        <w:jc w:val="both"/>
        <w:rPr>
          <w:rFonts w:hint="eastAsia" w:ascii="Times New Roman" w:hAnsi="Times New Roman" w:cs="Times New Roman"/>
          <w:sz w:val="24"/>
          <w:szCs w:val="24"/>
          <w:lang w:val="en-US" w:eastAsia="zh-CN"/>
        </w:rPr>
      </w:pPr>
    </w:p>
    <w:p>
      <w:pPr>
        <w:jc w:val="center"/>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Table S1. The resolution of the1951 USAF resolution test chart.</w:t>
      </w:r>
    </w:p>
    <w:p>
      <w:pPr>
        <w:ind w:firstLine="433" w:firstLineChars="0"/>
        <w:jc w:val="center"/>
        <w:rPr>
          <w:rFonts w:hint="eastAsia" w:eastAsiaTheme="minorEastAsia"/>
          <w:lang w:eastAsia="zh-CN"/>
        </w:rPr>
      </w:pPr>
      <w:r>
        <w:rPr>
          <w:rFonts w:hint="eastAsia" w:eastAsiaTheme="minorEastAsia"/>
          <w:lang w:eastAsia="zh-CN"/>
        </w:rPr>
        <w:drawing>
          <wp:inline distT="0" distB="0" distL="114300" distR="114300">
            <wp:extent cx="4319905" cy="1903730"/>
            <wp:effectExtent l="0" t="0" r="4445" b="1270"/>
            <wp:docPr id="10" name="图片 10" descr="分辨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分辨率"/>
                    <pic:cNvPicPr>
                      <a:picLocks noChangeAspect="1"/>
                    </pic:cNvPicPr>
                  </pic:nvPicPr>
                  <pic:blipFill>
                    <a:blip r:embed="rId8"/>
                    <a:stretch>
                      <a:fillRect/>
                    </a:stretch>
                  </pic:blipFill>
                  <pic:spPr>
                    <a:xfrm>
                      <a:off x="0" y="0"/>
                      <a:ext cx="4319905" cy="1903730"/>
                    </a:xfrm>
                    <a:prstGeom prst="rect">
                      <a:avLst/>
                    </a:prstGeom>
                  </pic:spPr>
                </pic:pic>
              </a:graphicData>
            </a:graphic>
          </wp:inline>
        </w:drawing>
      </w:r>
    </w:p>
    <w:p>
      <w:pPr>
        <w:ind w:firstLine="433" w:firstLineChars="0"/>
        <w:rPr>
          <w:rFonts w:hint="eastAsia" w:eastAsiaTheme="minorEastAsia"/>
          <w:lang w:eastAsia="zh-CN"/>
        </w:rPr>
      </w:pPr>
    </w:p>
    <w:p>
      <w:pPr>
        <w:rPr>
          <w:rFonts w:hint="eastAsia" w:eastAsiaTheme="minorEastAsia"/>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both"/>
        <w:textAlignment w:val="auto"/>
        <w:rPr>
          <w:rFonts w:hint="default" w:ascii="Arial" w:hAnsi="Arial" w:cstheme="minorBidi"/>
          <w:b/>
          <w:kern w:val="2"/>
          <w:sz w:val="24"/>
          <w:szCs w:val="32"/>
          <w:lang w:val="en-US" w:eastAsia="zh-CN" w:bidi="ar-SA"/>
        </w:rPr>
      </w:pPr>
      <w:r>
        <w:rPr>
          <w:rFonts w:hint="eastAsia" w:ascii="Arial" w:hAnsi="Arial" w:cstheme="minorBidi"/>
          <w:b/>
          <w:kern w:val="2"/>
          <w:sz w:val="24"/>
          <w:szCs w:val="32"/>
          <w:lang w:val="en-US" w:eastAsia="zh-CN" w:bidi="ar-SA"/>
        </w:rPr>
        <w:t>Optical characteristics of random laser and its imaging applications</w:t>
      </w:r>
    </w:p>
    <w:p>
      <w:pPr>
        <w:jc w:val="center"/>
        <w:rPr>
          <w:rFonts w:hint="eastAsia" w:eastAsiaTheme="minorEastAsia"/>
          <w:lang w:eastAsia="zh-CN"/>
        </w:rPr>
      </w:pPr>
      <w:r>
        <w:rPr>
          <w:rFonts w:hint="eastAsia" w:eastAsiaTheme="minorEastAsia"/>
          <w:lang w:eastAsia="zh-CN"/>
        </w:rPr>
        <w:drawing>
          <wp:inline distT="0" distB="0" distL="114300" distR="114300">
            <wp:extent cx="4319905" cy="5038725"/>
            <wp:effectExtent l="0" t="0" r="4445" b="9525"/>
            <wp:docPr id="3" name="图片 3" descr="绘图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绘图s5"/>
                    <pic:cNvPicPr>
                      <a:picLocks noChangeAspect="1"/>
                    </pic:cNvPicPr>
                  </pic:nvPicPr>
                  <pic:blipFill>
                    <a:blip r:embed="rId9"/>
                    <a:stretch>
                      <a:fillRect/>
                    </a:stretch>
                  </pic:blipFill>
                  <pic:spPr>
                    <a:xfrm>
                      <a:off x="0" y="0"/>
                      <a:ext cx="4319905" cy="5038725"/>
                    </a:xfrm>
                    <a:prstGeom prst="rect">
                      <a:avLst/>
                    </a:prstGeom>
                  </pic:spPr>
                </pic:pic>
              </a:graphicData>
            </a:graphic>
          </wp:inline>
        </w:drawing>
      </w:r>
    </w:p>
    <w:p>
      <w:pPr>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S5. (a) The FWHM of t</w:t>
      </w:r>
      <w:r>
        <w:rPr>
          <w:rFonts w:hint="default" w:ascii="Times New Roman" w:hAnsi="Times New Roman" w:cs="Times New Roman" w:eastAsiaTheme="minorEastAsia"/>
          <w:kern w:val="2"/>
          <w:sz w:val="20"/>
          <w:szCs w:val="20"/>
          <w:lang w:val="en-US" w:eastAsia="zh-CN" w:bidi="ar-SA"/>
        </w:rPr>
        <w:t xml:space="preserve">he </w:t>
      </w:r>
      <w:r>
        <w:rPr>
          <w:rFonts w:hint="eastAsia" w:ascii="Times New Roman" w:hAnsi="Times New Roman" w:cs="Times New Roman" w:eastAsiaTheme="minorEastAsia"/>
          <w:kern w:val="2"/>
          <w:sz w:val="20"/>
          <w:szCs w:val="20"/>
          <w:lang w:val="en-US" w:eastAsia="zh-CN" w:bidi="ar-SA"/>
        </w:rPr>
        <w:t>random laser peaks at the pump energy</w:t>
      </w:r>
      <w:r>
        <w:rPr>
          <w:rFonts w:hint="eastAsia" w:ascii="Times New Roman" w:hAnsi="Times New Roman" w:cs="Times New Roman" w:eastAsiaTheme="minorEastAsia"/>
          <w:color w:val="FF0000"/>
          <w:kern w:val="2"/>
          <w:sz w:val="20"/>
          <w:szCs w:val="20"/>
          <w:lang w:val="en-US" w:eastAsia="zh-CN" w:bidi="ar-SA"/>
        </w:rPr>
        <w:t xml:space="preserve"> </w:t>
      </w:r>
      <w:r>
        <w:rPr>
          <w:rFonts w:hint="eastAsia" w:ascii="Times New Roman" w:hAnsi="Times New Roman" w:cs="Times New Roman"/>
          <w:color w:val="FF0000"/>
          <w:kern w:val="2"/>
          <w:sz w:val="20"/>
          <w:szCs w:val="20"/>
          <w:lang w:val="en-US" w:eastAsia="zh-CN" w:bidi="ar-SA"/>
        </w:rPr>
        <w:t xml:space="preserve">density </w:t>
      </w:r>
      <w:r>
        <w:rPr>
          <w:rFonts w:hint="eastAsia" w:ascii="Times New Roman" w:hAnsi="Times New Roman" w:cs="Times New Roman" w:eastAsiaTheme="minorEastAsia"/>
          <w:color w:val="FF0000"/>
          <w:kern w:val="2"/>
          <w:sz w:val="20"/>
          <w:szCs w:val="20"/>
          <w:lang w:val="en-US" w:eastAsia="zh-CN" w:bidi="ar-SA"/>
        </w:rPr>
        <w:t xml:space="preserve">of </w:t>
      </w:r>
      <w:r>
        <w:rPr>
          <w:rFonts w:hint="eastAsia" w:ascii="Times New Roman" w:hAnsi="Times New Roman" w:cs="Times New Roman"/>
          <w:color w:val="FF0000"/>
          <w:kern w:val="2"/>
          <w:sz w:val="20"/>
          <w:szCs w:val="20"/>
          <w:lang w:val="en-US" w:eastAsia="zh-CN" w:bidi="ar-SA"/>
        </w:rPr>
        <w:t xml:space="preserve">825 </w:t>
      </w:r>
      <w:r>
        <w:rPr>
          <w:rFonts w:ascii="Times New Roman" w:hAnsi="Times New Roman" w:cs="Times New Roman"/>
          <w:color w:val="FF0000"/>
          <w:sz w:val="24"/>
        </w:rPr>
        <w:t>μ</w:t>
      </w:r>
      <w:r>
        <w:rPr>
          <w:rFonts w:hint="eastAsia" w:ascii="Times New Roman" w:hAnsi="Times New Roman" w:cs="Times New Roman"/>
          <w:color w:val="FF0000"/>
          <w:sz w:val="24"/>
        </w:rPr>
        <w:t>J/</w:t>
      </w:r>
      <w:r>
        <w:rPr>
          <w:rFonts w:hint="eastAsia" w:ascii="Times New Roman" w:hAnsi="Times New Roman" w:cs="Times New Roman"/>
          <w:color w:val="FF0000"/>
          <w:sz w:val="24"/>
          <w:lang w:val="en-US" w:eastAsia="zh-CN"/>
        </w:rPr>
        <w:t>cm</w:t>
      </w:r>
      <w:r>
        <w:rPr>
          <w:rFonts w:hint="eastAsia" w:ascii="Times New Roman" w:hAnsi="Times New Roman" w:cs="Times New Roman"/>
          <w:color w:val="FF0000"/>
          <w:sz w:val="24"/>
          <w:vertAlign w:val="superscript"/>
          <w:lang w:val="en-US" w:eastAsia="zh-CN"/>
        </w:rPr>
        <w:t>2</w:t>
      </w:r>
      <w:r>
        <w:rPr>
          <w:rFonts w:hint="eastAsia" w:ascii="Times New Roman" w:hAnsi="Times New Roman" w:cs="Times New Roman" w:eastAsiaTheme="minorEastAsia"/>
          <w:kern w:val="2"/>
          <w:sz w:val="20"/>
          <w:szCs w:val="20"/>
          <w:lang w:val="en-US" w:eastAsia="zh-CN" w:bidi="ar-SA"/>
        </w:rPr>
        <w:t xml:space="preserve">. (b) The </w:t>
      </w:r>
      <w:r>
        <w:rPr>
          <w:rFonts w:hint="default" w:ascii="Times New Roman" w:hAnsi="Times New Roman" w:cs="Times New Roman" w:eastAsiaTheme="minorEastAsia"/>
          <w:kern w:val="2"/>
          <w:sz w:val="20"/>
          <w:szCs w:val="20"/>
          <w:lang w:val="en-US" w:eastAsia="zh-CN" w:bidi="ar-SA"/>
        </w:rPr>
        <w:t>intensity</w:t>
      </w:r>
      <w:r>
        <w:rPr>
          <w:rFonts w:hint="eastAsia" w:ascii="Times New Roman" w:hAnsi="Times New Roman" w:cs="Times New Roman" w:eastAsiaTheme="minorEastAsia"/>
          <w:kern w:val="2"/>
          <w:sz w:val="20"/>
          <w:szCs w:val="20"/>
          <w:lang w:val="en-US" w:eastAsia="zh-CN" w:bidi="ar-SA"/>
        </w:rPr>
        <w:t xml:space="preserve"> of </w:t>
      </w:r>
      <w:r>
        <w:rPr>
          <w:rFonts w:hint="default" w:ascii="Times New Roman" w:hAnsi="Times New Roman" w:cs="Times New Roman" w:eastAsiaTheme="minorEastAsia"/>
          <w:kern w:val="2"/>
          <w:sz w:val="20"/>
          <w:szCs w:val="20"/>
          <w:lang w:val="en-US" w:eastAsia="zh-CN" w:bidi="ar-SA"/>
        </w:rPr>
        <w:t xml:space="preserve">the corresponding emission spectrum </w:t>
      </w:r>
      <w:bookmarkStart w:id="9" w:name="OLE_LINK4"/>
      <w:r>
        <w:rPr>
          <w:rFonts w:hint="default" w:ascii="Times New Roman" w:hAnsi="Times New Roman" w:cs="Times New Roman" w:eastAsiaTheme="minorEastAsia"/>
          <w:kern w:val="2"/>
          <w:sz w:val="20"/>
          <w:szCs w:val="20"/>
          <w:lang w:val="en-US" w:eastAsia="zh-CN" w:bidi="ar-SA"/>
        </w:rPr>
        <w:t>as a function of the pump energy</w:t>
      </w:r>
      <w:bookmarkEnd w:id="9"/>
      <w:r>
        <w:rPr>
          <w:rFonts w:hint="eastAsia" w:ascii="Times New Roman" w:hAnsi="Times New Roman" w:cs="Times New Roman"/>
          <w:kern w:val="2"/>
          <w:sz w:val="20"/>
          <w:szCs w:val="20"/>
          <w:lang w:val="en-US" w:eastAsia="zh-CN" w:bidi="ar-SA"/>
        </w:rPr>
        <w:t xml:space="preserve"> </w:t>
      </w:r>
      <w:r>
        <w:rPr>
          <w:rFonts w:hint="eastAsia" w:ascii="Times New Roman" w:hAnsi="Times New Roman" w:cs="Times New Roman"/>
          <w:color w:val="FF0000"/>
          <w:kern w:val="2"/>
          <w:sz w:val="20"/>
          <w:szCs w:val="20"/>
          <w:lang w:val="en-US" w:eastAsia="zh-CN" w:bidi="ar-SA"/>
        </w:rPr>
        <w:t>density</w:t>
      </w:r>
      <w:r>
        <w:rPr>
          <w:rFonts w:hint="default" w:ascii="Times New Roman" w:hAnsi="Times New Roman" w:cs="Times New Roman" w:eastAsiaTheme="minorEastAsia"/>
          <w:kern w:val="2"/>
          <w:sz w:val="20"/>
          <w:szCs w:val="20"/>
          <w:lang w:val="en-US" w:eastAsia="zh-CN" w:bidi="ar-SA"/>
        </w:rPr>
        <w:t>.</w:t>
      </w:r>
    </w:p>
    <w:p>
      <w:pPr>
        <w:rPr>
          <w:rFonts w:hint="eastAsia" w:ascii="Times New Roman" w:hAnsi="Times New Roman" w:cs="Times New Roman" w:eastAsiaTheme="minorEastAsia"/>
          <w:kern w:val="2"/>
          <w:sz w:val="20"/>
          <w:szCs w:val="20"/>
          <w:lang w:val="en-US" w:eastAsia="zh-CN" w:bidi="ar-SA"/>
        </w:rPr>
      </w:pPr>
    </w:p>
    <w:p>
      <w:pPr>
        <w:ind w:firstLine="433" w:firstLineChars="0"/>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drawing>
          <wp:inline distT="0" distB="0" distL="114300" distR="114300">
            <wp:extent cx="4319905" cy="3799840"/>
            <wp:effectExtent l="0" t="0" r="4445" b="10160"/>
            <wp:docPr id="8" name="图片 8" descr="绘图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绘图S1"/>
                    <pic:cNvPicPr>
                      <a:picLocks noChangeAspect="1"/>
                    </pic:cNvPicPr>
                  </pic:nvPicPr>
                  <pic:blipFill>
                    <a:blip r:embed="rId10"/>
                    <a:stretch>
                      <a:fillRect/>
                    </a:stretch>
                  </pic:blipFill>
                  <pic:spPr>
                    <a:xfrm>
                      <a:off x="0" y="0"/>
                      <a:ext cx="4319905" cy="3799840"/>
                    </a:xfrm>
                    <a:prstGeom prst="rect">
                      <a:avLst/>
                    </a:prstGeom>
                  </pic:spPr>
                </pic:pic>
              </a:graphicData>
            </a:graphic>
          </wp:inline>
        </w:drawing>
      </w:r>
    </w:p>
    <w:p>
      <w:pPr>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w:t>
      </w:r>
      <w:r>
        <w:rPr>
          <w:rFonts w:hint="eastAsia" w:ascii="Times New Roman" w:hAnsi="Times New Roman" w:cs="Times New Roman"/>
          <w:kern w:val="2"/>
          <w:sz w:val="20"/>
          <w:szCs w:val="20"/>
          <w:lang w:val="en-US" w:eastAsia="zh-CN" w:bidi="ar-SA"/>
        </w:rPr>
        <w:t>6.</w:t>
      </w:r>
      <w:r>
        <w:rPr>
          <w:rFonts w:hint="eastAsia" w:ascii="Times New Roman" w:hAnsi="Times New Roman" w:cs="Times New Roman" w:eastAsiaTheme="minorEastAsia"/>
          <w:kern w:val="2"/>
          <w:sz w:val="20"/>
          <w:szCs w:val="20"/>
          <w:lang w:val="en-US" w:eastAsia="zh-CN" w:bidi="ar-SA"/>
        </w:rPr>
        <w:t xml:space="preserve"> </w:t>
      </w:r>
      <w:r>
        <w:rPr>
          <w:rFonts w:hint="default" w:ascii="Times New Roman" w:hAnsi="Times New Roman" w:cs="Times New Roman" w:eastAsiaTheme="minorEastAsia"/>
          <w:kern w:val="2"/>
          <w:sz w:val="20"/>
          <w:szCs w:val="20"/>
          <w:lang w:val="en-US" w:eastAsia="zh-CN" w:bidi="ar-SA"/>
        </w:rPr>
        <w:t>Schematic diagram of the experimental setup</w:t>
      </w:r>
      <w:r>
        <w:rPr>
          <w:rFonts w:hint="eastAsia" w:ascii="Times New Roman" w:hAnsi="Times New Roman" w:cs="Times New Roman" w:eastAsiaTheme="minorEastAsia"/>
          <w:kern w:val="2"/>
          <w:sz w:val="20"/>
          <w:szCs w:val="20"/>
          <w:lang w:val="en-US" w:eastAsia="zh-CN" w:bidi="ar-SA"/>
        </w:rPr>
        <w:t xml:space="preserve"> using Nd:YAG laser as light source. </w:t>
      </w:r>
      <w:r>
        <w:rPr>
          <w:rFonts w:hint="default" w:ascii="Times New Roman" w:hAnsi="Times New Roman" w:cs="Times New Roman" w:eastAsiaTheme="minorEastAsia"/>
          <w:kern w:val="2"/>
          <w:sz w:val="20"/>
          <w:szCs w:val="20"/>
          <w:lang w:val="en-US" w:eastAsia="zh-CN" w:bidi="ar-SA"/>
        </w:rPr>
        <w:t>λ/2</w:t>
      </w:r>
      <w:r>
        <w:rPr>
          <w:rFonts w:hint="eastAsia" w:ascii="Times New Roman" w:hAnsi="Times New Roman" w:cs="Times New Roman" w:eastAsiaTheme="minorEastAsia"/>
          <w:kern w:val="2"/>
          <w:sz w:val="20"/>
          <w:szCs w:val="20"/>
          <w:lang w:val="en-US" w:eastAsia="zh-CN" w:bidi="ar-SA"/>
        </w:rPr>
        <w:t>, half</w:t>
      </w:r>
      <w:r>
        <w:rPr>
          <w:rFonts w:hint="default" w:ascii="Times New Roman" w:hAnsi="Times New Roman" w:cs="Times New Roman" w:eastAsiaTheme="minorEastAsia"/>
          <w:kern w:val="2"/>
          <w:sz w:val="20"/>
          <w:szCs w:val="20"/>
          <w:lang w:val="en-US" w:eastAsia="zh-CN" w:bidi="ar-SA"/>
        </w:rPr>
        <w:t xml:space="preserve"> wave plate</w:t>
      </w:r>
      <w:r>
        <w:rPr>
          <w:rFonts w:hint="eastAsia" w:ascii="Times New Roman" w:hAnsi="Times New Roman" w:cs="Times New Roman" w:eastAsiaTheme="minorEastAsia"/>
          <w:kern w:val="2"/>
          <w:sz w:val="20"/>
          <w:szCs w:val="20"/>
          <w:lang w:val="en-US" w:eastAsia="zh-CN" w:bidi="ar-SA"/>
        </w:rPr>
        <w:t>;</w:t>
      </w:r>
      <w:r>
        <w:rPr>
          <w:rFonts w:hint="default" w:ascii="Times New Roman" w:hAnsi="Times New Roman" w:cs="Times New Roman" w:eastAsiaTheme="minorEastAsia"/>
          <w:kern w:val="2"/>
          <w:sz w:val="20"/>
          <w:szCs w:val="20"/>
          <w:lang w:val="en-US" w:eastAsia="zh-CN" w:bidi="ar-SA"/>
        </w:rPr>
        <w:t xml:space="preserve"> </w:t>
      </w:r>
      <w:r>
        <w:rPr>
          <w:rFonts w:hint="eastAsia" w:ascii="Times New Roman" w:hAnsi="Times New Roman" w:cs="Times New Roman" w:eastAsiaTheme="minorEastAsia"/>
          <w:kern w:val="2"/>
          <w:sz w:val="20"/>
          <w:szCs w:val="20"/>
          <w:lang w:val="en-US" w:eastAsia="zh-CN" w:bidi="ar-SA"/>
        </w:rPr>
        <w:t>P,</w:t>
      </w:r>
      <w:r>
        <w:rPr>
          <w:rFonts w:hint="default" w:ascii="Times New Roman" w:hAnsi="Times New Roman" w:cs="Times New Roman" w:eastAsiaTheme="minorEastAsia"/>
          <w:kern w:val="2"/>
          <w:sz w:val="20"/>
          <w:szCs w:val="20"/>
          <w:lang w:val="en-US" w:eastAsia="zh-CN" w:bidi="ar-SA"/>
        </w:rPr>
        <w:t xml:space="preserve"> polarizer</w:t>
      </w:r>
      <w:r>
        <w:rPr>
          <w:rFonts w:hint="eastAsia" w:ascii="Times New Roman" w:hAnsi="Times New Roman" w:cs="Times New Roman" w:eastAsiaTheme="minorEastAsia"/>
          <w:kern w:val="2"/>
          <w:sz w:val="20"/>
          <w:szCs w:val="20"/>
          <w:lang w:val="en-US" w:eastAsia="zh-CN" w:bidi="ar-SA"/>
        </w:rPr>
        <w:t xml:space="preserve">; L1, convex lens 1; L2, convex lens 2; D, Young's double slit plate; L3, convex lens 3. </w:t>
      </w:r>
      <w:bookmarkStart w:id="10" w:name="OLE_LINK68"/>
      <w:r>
        <w:rPr>
          <w:rFonts w:hint="eastAsia" w:ascii="Times New Roman" w:hAnsi="Times New Roman" w:cs="Times New Roman" w:eastAsiaTheme="minorEastAsia"/>
          <w:kern w:val="2"/>
          <w:sz w:val="20"/>
          <w:szCs w:val="20"/>
          <w:lang w:val="en-US" w:eastAsia="zh-CN" w:bidi="ar-SA"/>
        </w:rPr>
        <w:t>AF, AF resolution test chart;</w:t>
      </w:r>
      <w:bookmarkEnd w:id="10"/>
      <w:r>
        <w:rPr>
          <w:rFonts w:hint="eastAsia" w:ascii="Times New Roman" w:hAnsi="Times New Roman" w:cs="Times New Roman" w:eastAsiaTheme="minorEastAsia"/>
          <w:kern w:val="2"/>
          <w:sz w:val="20"/>
          <w:szCs w:val="20"/>
          <w:lang w:val="en-US" w:eastAsia="zh-CN" w:bidi="ar-SA"/>
        </w:rPr>
        <w:t xml:space="preserve"> Ob, microscope objective; S1, scattering film 1; OP, object plane; S2, scattering film 2.</w:t>
      </w:r>
    </w:p>
    <w:p>
      <w:pPr>
        <w:ind w:firstLine="433" w:firstLineChars="0"/>
        <w:rPr>
          <w:rFonts w:hint="eastAsia" w:ascii="Times New Roman" w:hAnsi="Times New Roman" w:cs="Times New Roman"/>
          <w:sz w:val="20"/>
          <w:szCs w:val="20"/>
          <w:lang w:val="en-US" w:eastAsia="zh-CN"/>
        </w:rPr>
      </w:pPr>
    </w:p>
    <w:p>
      <w:pPr>
        <w:ind w:firstLine="433" w:firstLineChars="0"/>
        <w:jc w:val="center"/>
        <w:rPr>
          <w:rFonts w:hint="eastAsia" w:ascii="Times New Roman" w:hAnsi="Times New Roman" w:cs="Times New Roman"/>
          <w:sz w:val="20"/>
          <w:szCs w:val="20"/>
          <w:lang w:val="en-US" w:eastAsia="zh-CN"/>
        </w:rPr>
      </w:pPr>
      <w:bookmarkStart w:id="17" w:name="_GoBack"/>
      <w:r>
        <w:rPr>
          <w:rFonts w:hint="eastAsia" w:ascii="Times New Roman" w:hAnsi="Times New Roman" w:cs="Times New Roman"/>
          <w:sz w:val="20"/>
          <w:szCs w:val="20"/>
          <w:lang w:val="en-US" w:eastAsia="zh-CN"/>
        </w:rPr>
        <w:drawing>
          <wp:inline distT="0" distB="0" distL="114300" distR="114300">
            <wp:extent cx="5039995" cy="2701925"/>
            <wp:effectExtent l="0" t="0" r="8255" b="3175"/>
            <wp:docPr id="14" name="图片 14" descr="600,220散斑(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600,220散斑(2)"/>
                    <pic:cNvPicPr>
                      <a:picLocks noChangeAspect="1"/>
                    </pic:cNvPicPr>
                  </pic:nvPicPr>
                  <pic:blipFill>
                    <a:blip r:embed="rId11"/>
                    <a:stretch>
                      <a:fillRect/>
                    </a:stretch>
                  </pic:blipFill>
                  <pic:spPr>
                    <a:xfrm>
                      <a:off x="0" y="0"/>
                      <a:ext cx="5039995" cy="2701925"/>
                    </a:xfrm>
                    <a:prstGeom prst="rect">
                      <a:avLst/>
                    </a:prstGeom>
                  </pic:spPr>
                </pic:pic>
              </a:graphicData>
            </a:graphic>
          </wp:inline>
        </w:drawing>
      </w:r>
      <w:bookmarkEnd w:id="17"/>
    </w:p>
    <w:p>
      <w:pPr>
        <w:rPr>
          <w:rFonts w:hint="default"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w:t>
      </w:r>
      <w:r>
        <w:rPr>
          <w:rFonts w:hint="eastAsia" w:ascii="Times New Roman" w:hAnsi="Times New Roman" w:cs="Times New Roman"/>
          <w:kern w:val="2"/>
          <w:sz w:val="20"/>
          <w:szCs w:val="20"/>
          <w:lang w:val="en-US" w:eastAsia="zh-CN" w:bidi="ar-SA"/>
        </w:rPr>
        <w:t>7</w:t>
      </w:r>
      <w:r>
        <w:rPr>
          <w:rFonts w:hint="eastAsia" w:ascii="Times New Roman" w:hAnsi="Times New Roman" w:cs="Times New Roman" w:eastAsiaTheme="minorEastAsia"/>
          <w:kern w:val="2"/>
          <w:sz w:val="20"/>
          <w:szCs w:val="20"/>
          <w:lang w:val="en-US" w:eastAsia="zh-CN" w:bidi="ar-SA"/>
        </w:rPr>
        <w:t xml:space="preserve">. </w:t>
      </w:r>
      <w:bookmarkStart w:id="11" w:name="OLE_LINK13"/>
      <w:r>
        <w:rPr>
          <w:rFonts w:hint="eastAsia" w:ascii="Times New Roman" w:hAnsi="Times New Roman" w:cs="Times New Roman" w:eastAsiaTheme="minorEastAsia"/>
          <w:kern w:val="2"/>
          <w:sz w:val="20"/>
          <w:szCs w:val="20"/>
          <w:lang w:val="en-US" w:eastAsia="zh-CN" w:bidi="ar-SA"/>
        </w:rPr>
        <w:t>The Speckle pattern illuminated by the NPDDNLC random laser.</w:t>
      </w:r>
      <w:bookmarkEnd w:id="11"/>
      <w:r>
        <w:rPr>
          <w:rFonts w:hint="eastAsia" w:ascii="Times New Roman" w:hAnsi="Times New Roman" w:cs="Times New Roman" w:eastAsiaTheme="minorEastAsia"/>
          <w:kern w:val="2"/>
          <w:sz w:val="20"/>
          <w:szCs w:val="20"/>
          <w:lang w:val="en-US" w:eastAsia="zh-CN" w:bidi="ar-SA"/>
        </w:rPr>
        <w:t xml:space="preserve"> (a, b, c) </w:t>
      </w:r>
      <w:bookmarkStart w:id="12" w:name="OLE_LINK2"/>
      <w:r>
        <w:rPr>
          <w:rFonts w:hint="eastAsia" w:ascii="Times New Roman" w:hAnsi="Times New Roman" w:cs="Times New Roman" w:eastAsiaTheme="minorEastAsia"/>
          <w:kern w:val="2"/>
          <w:sz w:val="20"/>
          <w:szCs w:val="20"/>
          <w:lang w:val="en-US" w:eastAsia="zh-CN" w:bidi="ar-SA"/>
        </w:rPr>
        <w:t>Scattering film is 600 mesh.</w:t>
      </w:r>
      <w:bookmarkEnd w:id="12"/>
      <w:r>
        <w:rPr>
          <w:rFonts w:hint="eastAsia" w:ascii="Times New Roman" w:hAnsi="Times New Roman" w:cs="Times New Roman" w:eastAsiaTheme="minorEastAsia"/>
          <w:kern w:val="2"/>
          <w:sz w:val="20"/>
          <w:szCs w:val="20"/>
          <w:lang w:val="en-US" w:eastAsia="zh-CN" w:bidi="ar-SA"/>
        </w:rPr>
        <w:t xml:space="preserve"> (d, e, f) Scattering film is 220 mesh.</w:t>
      </w:r>
    </w:p>
    <w:p>
      <w:pPr>
        <w:ind w:firstLine="433" w:firstLineChars="0"/>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 </w:t>
      </w:r>
    </w:p>
    <w:p>
      <w:pPr>
        <w:ind w:firstLine="433" w:firstLineChars="0"/>
        <w:rPr>
          <w:rFonts w:hint="eastAsia" w:ascii="Times New Roman" w:hAnsi="Times New Roman" w:cs="Times New Roman"/>
          <w:sz w:val="20"/>
          <w:szCs w:val="20"/>
          <w:lang w:val="en-US" w:eastAsia="zh-CN"/>
        </w:rPr>
      </w:pPr>
    </w:p>
    <w:p>
      <w:pPr>
        <w:ind w:firstLine="433" w:firstLineChars="0"/>
        <w:jc w:val="cente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drawing>
          <wp:inline distT="0" distB="0" distL="114300" distR="114300">
            <wp:extent cx="5039995" cy="1370330"/>
            <wp:effectExtent l="0" t="0" r="8255" b="1270"/>
            <wp:docPr id="12" name="图片 12" descr="绘图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绘图2(2)"/>
                    <pic:cNvPicPr>
                      <a:picLocks noChangeAspect="1"/>
                    </pic:cNvPicPr>
                  </pic:nvPicPr>
                  <pic:blipFill>
                    <a:blip r:embed="rId12"/>
                    <a:stretch>
                      <a:fillRect/>
                    </a:stretch>
                  </pic:blipFill>
                  <pic:spPr>
                    <a:xfrm>
                      <a:off x="0" y="0"/>
                      <a:ext cx="5039995" cy="1370330"/>
                    </a:xfrm>
                    <a:prstGeom prst="rect">
                      <a:avLst/>
                    </a:prstGeom>
                  </pic:spPr>
                </pic:pic>
              </a:graphicData>
            </a:graphic>
          </wp:inline>
        </w:drawing>
      </w:r>
    </w:p>
    <w:p>
      <w:pPr>
        <w:rPr>
          <w:rFonts w:hint="eastAsia" w:ascii="Times New Roman" w:hAnsi="Times New Roman" w:cs="Times New Roman" w:eastAsiaTheme="minorEastAsia"/>
          <w:kern w:val="2"/>
          <w:sz w:val="20"/>
          <w:szCs w:val="20"/>
          <w:lang w:val="en-US" w:eastAsia="zh-CN" w:bidi="ar-SA"/>
        </w:rPr>
      </w:pPr>
      <w:r>
        <w:rPr>
          <w:rFonts w:hint="eastAsia" w:ascii="Times New Roman" w:hAnsi="Times New Roman" w:cs="Times New Roman" w:eastAsiaTheme="minorEastAsia"/>
          <w:kern w:val="2"/>
          <w:sz w:val="20"/>
          <w:szCs w:val="20"/>
          <w:lang w:val="en-US" w:eastAsia="zh-CN" w:bidi="ar-SA"/>
        </w:rPr>
        <w:t>Figure S</w:t>
      </w:r>
      <w:r>
        <w:rPr>
          <w:rFonts w:hint="eastAsia" w:ascii="Times New Roman" w:hAnsi="Times New Roman" w:cs="Times New Roman"/>
          <w:kern w:val="2"/>
          <w:sz w:val="20"/>
          <w:szCs w:val="20"/>
          <w:lang w:val="en-US" w:eastAsia="zh-CN" w:bidi="ar-SA"/>
        </w:rPr>
        <w:t>8</w:t>
      </w:r>
      <w:r>
        <w:rPr>
          <w:rFonts w:hint="eastAsia" w:ascii="Times New Roman" w:hAnsi="Times New Roman" w:cs="Times New Roman" w:eastAsiaTheme="minorEastAsia"/>
          <w:kern w:val="2"/>
          <w:sz w:val="20"/>
          <w:szCs w:val="20"/>
          <w:lang w:val="en-US" w:eastAsia="zh-CN" w:bidi="ar-SA"/>
        </w:rPr>
        <w:t xml:space="preserve">. </w:t>
      </w:r>
      <w:bookmarkStart w:id="13" w:name="OLE_LINK1"/>
      <w:bookmarkStart w:id="14" w:name="OLE_LINK37"/>
      <w:r>
        <w:rPr>
          <w:rFonts w:hint="eastAsia" w:ascii="Times New Roman" w:hAnsi="Times New Roman" w:cs="Times New Roman" w:eastAsiaTheme="minorEastAsia"/>
          <w:kern w:val="2"/>
          <w:sz w:val="20"/>
          <w:szCs w:val="20"/>
          <w:lang w:val="en-US" w:eastAsia="zh-CN" w:bidi="ar-SA"/>
        </w:rPr>
        <w:t>AF resolution test chart</w:t>
      </w:r>
      <w:bookmarkEnd w:id="13"/>
      <w:r>
        <w:rPr>
          <w:rFonts w:hint="eastAsia" w:ascii="Times New Roman" w:hAnsi="Times New Roman" w:cs="Times New Roman" w:eastAsiaTheme="minorEastAsia"/>
          <w:kern w:val="2"/>
          <w:sz w:val="20"/>
          <w:szCs w:val="20"/>
          <w:lang w:val="en-US" w:eastAsia="zh-CN" w:bidi="ar-SA"/>
        </w:rPr>
        <w:t xml:space="preserve"> images </w:t>
      </w:r>
      <w:bookmarkStart w:id="15" w:name="OLE_LINK25"/>
      <w:r>
        <w:rPr>
          <w:rFonts w:hint="eastAsia" w:ascii="Times New Roman" w:hAnsi="Times New Roman" w:cs="Times New Roman" w:eastAsiaTheme="minorEastAsia"/>
          <w:kern w:val="2"/>
          <w:sz w:val="20"/>
          <w:szCs w:val="20"/>
          <w:lang w:val="en-US" w:eastAsia="zh-CN" w:bidi="ar-SA"/>
        </w:rPr>
        <w:t xml:space="preserve">illuminated by </w:t>
      </w:r>
      <w:bookmarkStart w:id="16" w:name="OLE_LINK23"/>
      <w:r>
        <w:rPr>
          <w:rFonts w:hint="eastAsia" w:ascii="Times New Roman" w:hAnsi="Times New Roman" w:cs="Times New Roman" w:eastAsiaTheme="minorEastAsia"/>
          <w:kern w:val="2"/>
          <w:sz w:val="20"/>
          <w:szCs w:val="20"/>
          <w:lang w:val="en-US" w:eastAsia="zh-CN" w:bidi="ar-SA"/>
        </w:rPr>
        <w:t xml:space="preserve">the </w:t>
      </w:r>
      <w:bookmarkEnd w:id="15"/>
      <w:bookmarkEnd w:id="16"/>
      <w:r>
        <w:rPr>
          <w:rFonts w:hint="eastAsia" w:ascii="Times New Roman" w:hAnsi="Times New Roman" w:cs="Times New Roman" w:eastAsiaTheme="minorEastAsia"/>
          <w:kern w:val="2"/>
          <w:sz w:val="20"/>
          <w:szCs w:val="20"/>
          <w:lang w:val="en-US" w:eastAsia="zh-CN" w:bidi="ar-SA"/>
        </w:rPr>
        <w:t>NPDDNLC random laser</w:t>
      </w:r>
      <w:bookmarkEnd w:id="14"/>
      <w:r>
        <w:rPr>
          <w:rFonts w:hint="eastAsia" w:ascii="Times New Roman" w:hAnsi="Times New Roman" w:cs="Times New Roman" w:eastAsiaTheme="minorEastAsia"/>
          <w:kern w:val="2"/>
          <w:sz w:val="20"/>
          <w:szCs w:val="20"/>
          <w:lang w:val="en-US" w:eastAsia="zh-CN" w:bidi="ar-SA"/>
        </w:rPr>
        <w:t xml:space="preserve"> in the complex scattering environment. </w:t>
      </w:r>
    </w:p>
    <w:p>
      <w:pPr>
        <w:rPr>
          <w:rFonts w:hint="eastAsia" w:ascii="Times New Roman" w:hAnsi="Times New Roman" w:cs="Times New Roman"/>
          <w:sz w:val="20"/>
          <w:szCs w:val="20"/>
          <w:lang w:val="en-US" w:eastAsia="zh-CN"/>
        </w:rPr>
      </w:pPr>
    </w:p>
    <w:p>
      <w:pPr>
        <w:spacing w:beforeLines="0" w:afterLines="0"/>
        <w:jc w:val="left"/>
        <w:rPr>
          <w:rFonts w:hint="eastAsia" w:ascii="Times New Roman" w:hAnsi="Times New Roman" w:cs="Times New Roman" w:eastAsiaTheme="minorEastAsia"/>
          <w:sz w:val="21"/>
          <w:szCs w:val="21"/>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98440"/>
    <w:multiLevelType w:val="singleLevel"/>
    <w:tmpl w:val="F5098440"/>
    <w:lvl w:ilvl="0" w:tentative="0">
      <w:start w:val="1"/>
      <w:numFmt w:val="decimal"/>
      <w:suff w:val="space"/>
      <w:lvlText w:val="%1."/>
      <w:lvlJc w:val="left"/>
    </w:lvl>
  </w:abstractNum>
  <w:abstractNum w:abstractNumId="1">
    <w:nsid w:val="1D772220"/>
    <w:multiLevelType w:val="multilevel"/>
    <w:tmpl w:val="1D772220"/>
    <w:lvl w:ilvl="0" w:tentative="0">
      <w:start w:val="1"/>
      <w:numFmt w:val="decimal"/>
      <w:pStyle w:val="14"/>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ZDZlYjgzNjIzYjFkMWQ1MjFiY2Q0ODZhNTYwNzkifQ=="/>
  </w:docVars>
  <w:rsids>
    <w:rsidRoot w:val="00000000"/>
    <w:rsid w:val="00894603"/>
    <w:rsid w:val="02F0175E"/>
    <w:rsid w:val="05145458"/>
    <w:rsid w:val="052120A3"/>
    <w:rsid w:val="056D353A"/>
    <w:rsid w:val="065371CE"/>
    <w:rsid w:val="06A66D03"/>
    <w:rsid w:val="06F1775E"/>
    <w:rsid w:val="07863608"/>
    <w:rsid w:val="0849223E"/>
    <w:rsid w:val="09FC4E8C"/>
    <w:rsid w:val="0A886720"/>
    <w:rsid w:val="0B1537F1"/>
    <w:rsid w:val="0B3A3EBE"/>
    <w:rsid w:val="0B901D30"/>
    <w:rsid w:val="0BD87233"/>
    <w:rsid w:val="0CD36378"/>
    <w:rsid w:val="0CE40585"/>
    <w:rsid w:val="0D660F9A"/>
    <w:rsid w:val="0D6C40D7"/>
    <w:rsid w:val="0D8A648F"/>
    <w:rsid w:val="0DA533B4"/>
    <w:rsid w:val="0E8813E4"/>
    <w:rsid w:val="0F40581B"/>
    <w:rsid w:val="0F6C4208"/>
    <w:rsid w:val="0FA83AEC"/>
    <w:rsid w:val="0FB24680"/>
    <w:rsid w:val="0FE10DAC"/>
    <w:rsid w:val="10036F74"/>
    <w:rsid w:val="10D17073"/>
    <w:rsid w:val="113118BF"/>
    <w:rsid w:val="11407D54"/>
    <w:rsid w:val="116A46BD"/>
    <w:rsid w:val="11FF1A73"/>
    <w:rsid w:val="12107727"/>
    <w:rsid w:val="127627B2"/>
    <w:rsid w:val="131D398A"/>
    <w:rsid w:val="1340403C"/>
    <w:rsid w:val="13435693"/>
    <w:rsid w:val="13F120F7"/>
    <w:rsid w:val="1409700E"/>
    <w:rsid w:val="1525798D"/>
    <w:rsid w:val="15406D51"/>
    <w:rsid w:val="157B0179"/>
    <w:rsid w:val="15997A33"/>
    <w:rsid w:val="159B19FD"/>
    <w:rsid w:val="164A15DB"/>
    <w:rsid w:val="17A0154D"/>
    <w:rsid w:val="18095344"/>
    <w:rsid w:val="18E436BB"/>
    <w:rsid w:val="1921046B"/>
    <w:rsid w:val="192B1CDC"/>
    <w:rsid w:val="19891139"/>
    <w:rsid w:val="1A411D4B"/>
    <w:rsid w:val="1AA749A0"/>
    <w:rsid w:val="1AC13876"/>
    <w:rsid w:val="1AD75285"/>
    <w:rsid w:val="1B530684"/>
    <w:rsid w:val="1C085913"/>
    <w:rsid w:val="1C7549F6"/>
    <w:rsid w:val="1C8C023A"/>
    <w:rsid w:val="1D3E7C45"/>
    <w:rsid w:val="1DC6338F"/>
    <w:rsid w:val="1E164317"/>
    <w:rsid w:val="1EBD4792"/>
    <w:rsid w:val="1EFF2FFD"/>
    <w:rsid w:val="206B51E3"/>
    <w:rsid w:val="20D364EF"/>
    <w:rsid w:val="21DD67F8"/>
    <w:rsid w:val="23496F3C"/>
    <w:rsid w:val="238E2BA1"/>
    <w:rsid w:val="244306F7"/>
    <w:rsid w:val="246024F1"/>
    <w:rsid w:val="251B2969"/>
    <w:rsid w:val="25805903"/>
    <w:rsid w:val="264D0AF2"/>
    <w:rsid w:val="265C29D1"/>
    <w:rsid w:val="274C4A45"/>
    <w:rsid w:val="276A5913"/>
    <w:rsid w:val="279D1605"/>
    <w:rsid w:val="27EC60E8"/>
    <w:rsid w:val="282A0111"/>
    <w:rsid w:val="28614702"/>
    <w:rsid w:val="28A6600A"/>
    <w:rsid w:val="29AA47F2"/>
    <w:rsid w:val="29C76E0D"/>
    <w:rsid w:val="29FD282F"/>
    <w:rsid w:val="2A3B2D3C"/>
    <w:rsid w:val="2A47367D"/>
    <w:rsid w:val="2A5A1A2F"/>
    <w:rsid w:val="2AF94DA4"/>
    <w:rsid w:val="2AFF093C"/>
    <w:rsid w:val="2B1125C9"/>
    <w:rsid w:val="2B275DB5"/>
    <w:rsid w:val="2B391645"/>
    <w:rsid w:val="2B4D3342"/>
    <w:rsid w:val="2C8A3ED2"/>
    <w:rsid w:val="2C970D19"/>
    <w:rsid w:val="2CDC38C6"/>
    <w:rsid w:val="2CFE30D9"/>
    <w:rsid w:val="2D085772"/>
    <w:rsid w:val="2D173C07"/>
    <w:rsid w:val="2EC523EE"/>
    <w:rsid w:val="2F4579AC"/>
    <w:rsid w:val="2F56035C"/>
    <w:rsid w:val="2F6A2714"/>
    <w:rsid w:val="2FD52F24"/>
    <w:rsid w:val="301245AE"/>
    <w:rsid w:val="30662444"/>
    <w:rsid w:val="30E37D63"/>
    <w:rsid w:val="31B14FB7"/>
    <w:rsid w:val="32412581"/>
    <w:rsid w:val="33574D5E"/>
    <w:rsid w:val="33621944"/>
    <w:rsid w:val="34232E92"/>
    <w:rsid w:val="34A73291"/>
    <w:rsid w:val="34C53F49"/>
    <w:rsid w:val="34F32864"/>
    <w:rsid w:val="36721EAF"/>
    <w:rsid w:val="37621F23"/>
    <w:rsid w:val="37775226"/>
    <w:rsid w:val="377F0D27"/>
    <w:rsid w:val="38330580"/>
    <w:rsid w:val="385277D5"/>
    <w:rsid w:val="38534266"/>
    <w:rsid w:val="385A583B"/>
    <w:rsid w:val="38877E93"/>
    <w:rsid w:val="38D571BC"/>
    <w:rsid w:val="397A6F6F"/>
    <w:rsid w:val="39E41315"/>
    <w:rsid w:val="3A8F1281"/>
    <w:rsid w:val="3AB17449"/>
    <w:rsid w:val="3B141786"/>
    <w:rsid w:val="3B4043FB"/>
    <w:rsid w:val="3B651FE2"/>
    <w:rsid w:val="3BC93E03"/>
    <w:rsid w:val="3C8E5989"/>
    <w:rsid w:val="3D18555E"/>
    <w:rsid w:val="3D5F318D"/>
    <w:rsid w:val="3E6B5CEC"/>
    <w:rsid w:val="3E7013C9"/>
    <w:rsid w:val="3E895FE7"/>
    <w:rsid w:val="3ECB6600"/>
    <w:rsid w:val="3EE17BD1"/>
    <w:rsid w:val="3F00309F"/>
    <w:rsid w:val="3FAF5C03"/>
    <w:rsid w:val="401568FB"/>
    <w:rsid w:val="404C20BF"/>
    <w:rsid w:val="412C5A7C"/>
    <w:rsid w:val="415B1EBD"/>
    <w:rsid w:val="41DC4E7E"/>
    <w:rsid w:val="41E506C1"/>
    <w:rsid w:val="4251506E"/>
    <w:rsid w:val="427F1BDB"/>
    <w:rsid w:val="439B2A45"/>
    <w:rsid w:val="439F7617"/>
    <w:rsid w:val="44444E8A"/>
    <w:rsid w:val="445F1CC4"/>
    <w:rsid w:val="44BB5011"/>
    <w:rsid w:val="458A4B1F"/>
    <w:rsid w:val="45997458"/>
    <w:rsid w:val="45DF7E98"/>
    <w:rsid w:val="46582E6F"/>
    <w:rsid w:val="469D4D26"/>
    <w:rsid w:val="477C74C1"/>
    <w:rsid w:val="47CF007D"/>
    <w:rsid w:val="48B4231D"/>
    <w:rsid w:val="4910358D"/>
    <w:rsid w:val="4978294B"/>
    <w:rsid w:val="498B70B7"/>
    <w:rsid w:val="4A967FCB"/>
    <w:rsid w:val="4AED0B8B"/>
    <w:rsid w:val="4B1A06F3"/>
    <w:rsid w:val="4B6B06B2"/>
    <w:rsid w:val="4BB70638"/>
    <w:rsid w:val="4C243C5C"/>
    <w:rsid w:val="4C742085"/>
    <w:rsid w:val="4CB40F22"/>
    <w:rsid w:val="4D113D78"/>
    <w:rsid w:val="4D3637DE"/>
    <w:rsid w:val="4E107E76"/>
    <w:rsid w:val="4EBE2206"/>
    <w:rsid w:val="4F5A1A06"/>
    <w:rsid w:val="4FBA6948"/>
    <w:rsid w:val="4FC873EF"/>
    <w:rsid w:val="4FE70DC0"/>
    <w:rsid w:val="509E1DC6"/>
    <w:rsid w:val="518C7E71"/>
    <w:rsid w:val="518E3BE9"/>
    <w:rsid w:val="526F3A1A"/>
    <w:rsid w:val="52A6597E"/>
    <w:rsid w:val="52B551A5"/>
    <w:rsid w:val="532540D9"/>
    <w:rsid w:val="539D190A"/>
    <w:rsid w:val="53B936CF"/>
    <w:rsid w:val="54B73456"/>
    <w:rsid w:val="55C37B5A"/>
    <w:rsid w:val="55FD30EB"/>
    <w:rsid w:val="563C61CA"/>
    <w:rsid w:val="566C0991"/>
    <w:rsid w:val="567E4EEE"/>
    <w:rsid w:val="58D2260D"/>
    <w:rsid w:val="59477B1F"/>
    <w:rsid w:val="596D2336"/>
    <w:rsid w:val="5979161D"/>
    <w:rsid w:val="597C07CB"/>
    <w:rsid w:val="59EF5441"/>
    <w:rsid w:val="5B10566E"/>
    <w:rsid w:val="5B2639E5"/>
    <w:rsid w:val="5C6C182B"/>
    <w:rsid w:val="5CBF76DD"/>
    <w:rsid w:val="5CE97BFA"/>
    <w:rsid w:val="5CFA0384"/>
    <w:rsid w:val="5DE352BC"/>
    <w:rsid w:val="5E631F59"/>
    <w:rsid w:val="60196D73"/>
    <w:rsid w:val="602D281F"/>
    <w:rsid w:val="604C53D0"/>
    <w:rsid w:val="613D29E1"/>
    <w:rsid w:val="61FA4982"/>
    <w:rsid w:val="621974FF"/>
    <w:rsid w:val="62325810"/>
    <w:rsid w:val="629060E9"/>
    <w:rsid w:val="630C7063"/>
    <w:rsid w:val="6486074F"/>
    <w:rsid w:val="65AD7C60"/>
    <w:rsid w:val="65FD02CD"/>
    <w:rsid w:val="674F751F"/>
    <w:rsid w:val="6764121C"/>
    <w:rsid w:val="67887E34"/>
    <w:rsid w:val="67D53EC8"/>
    <w:rsid w:val="67E1286C"/>
    <w:rsid w:val="67F07967"/>
    <w:rsid w:val="68CD1043"/>
    <w:rsid w:val="692F7608"/>
    <w:rsid w:val="694330B3"/>
    <w:rsid w:val="6980587C"/>
    <w:rsid w:val="699B3123"/>
    <w:rsid w:val="69BB533F"/>
    <w:rsid w:val="69E20B1E"/>
    <w:rsid w:val="69E76134"/>
    <w:rsid w:val="6A391B2F"/>
    <w:rsid w:val="6A447FD1"/>
    <w:rsid w:val="6B2A0087"/>
    <w:rsid w:val="6BDD77EF"/>
    <w:rsid w:val="6D3C6797"/>
    <w:rsid w:val="6D8E0C4B"/>
    <w:rsid w:val="6EC80907"/>
    <w:rsid w:val="6F0357BE"/>
    <w:rsid w:val="6F370FC4"/>
    <w:rsid w:val="6F8C57B4"/>
    <w:rsid w:val="6F9C0140"/>
    <w:rsid w:val="6FD827A7"/>
    <w:rsid w:val="704A4D27"/>
    <w:rsid w:val="706728FB"/>
    <w:rsid w:val="70FC0717"/>
    <w:rsid w:val="70FC26B1"/>
    <w:rsid w:val="7156385B"/>
    <w:rsid w:val="71A4709A"/>
    <w:rsid w:val="720A29C0"/>
    <w:rsid w:val="727F78E8"/>
    <w:rsid w:val="72A050D2"/>
    <w:rsid w:val="72B648F6"/>
    <w:rsid w:val="730438B3"/>
    <w:rsid w:val="73163F41"/>
    <w:rsid w:val="73A60F9E"/>
    <w:rsid w:val="73E159A2"/>
    <w:rsid w:val="74354DE7"/>
    <w:rsid w:val="744C5512"/>
    <w:rsid w:val="745F39E3"/>
    <w:rsid w:val="74842EFD"/>
    <w:rsid w:val="74BC2C75"/>
    <w:rsid w:val="75410DEE"/>
    <w:rsid w:val="756E14B8"/>
    <w:rsid w:val="758D4034"/>
    <w:rsid w:val="75EE27EC"/>
    <w:rsid w:val="75FF0362"/>
    <w:rsid w:val="762F2257"/>
    <w:rsid w:val="779A2A38"/>
    <w:rsid w:val="77F2017E"/>
    <w:rsid w:val="77F27E27"/>
    <w:rsid w:val="78B43685"/>
    <w:rsid w:val="78DC663B"/>
    <w:rsid w:val="7B8829BF"/>
    <w:rsid w:val="7C232FFC"/>
    <w:rsid w:val="7C665FE6"/>
    <w:rsid w:val="7C6B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unhideWhenUsed/>
    <w:qFormat/>
    <w:uiPriority w:val="99"/>
    <w:pPr>
      <w:ind w:firstLine="420" w:firstLineChars="100"/>
    </w:pPr>
  </w:style>
  <w:style w:type="character" w:styleId="6">
    <w:name w:val="Hyperlink"/>
    <w:basedOn w:val="5"/>
    <w:qFormat/>
    <w:uiPriority w:val="0"/>
    <w:rPr>
      <w:color w:val="0000FF"/>
      <w:u w:val="single"/>
    </w:rPr>
  </w:style>
  <w:style w:type="paragraph" w:customStyle="1" w:styleId="7">
    <w:name w:val="Express Email"/>
    <w:basedOn w:val="8"/>
    <w:next w:val="10"/>
    <w:qFormat/>
    <w:uiPriority w:val="0"/>
    <w:rPr>
      <w:color w:val="2E2EB1"/>
    </w:rPr>
  </w:style>
  <w:style w:type="paragraph" w:customStyle="1" w:styleId="8">
    <w:name w:val="Express Author Affiliation"/>
    <w:basedOn w:val="9"/>
    <w:next w:val="7"/>
    <w:qFormat/>
    <w:uiPriority w:val="0"/>
    <w:rPr>
      <w:rFonts w:ascii="Times New Roman" w:hAnsi="Times New Roman"/>
      <w:i/>
      <w:sz w:val="18"/>
    </w:rPr>
  </w:style>
  <w:style w:type="paragraph" w:styleId="9">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customStyle="1" w:styleId="10">
    <w:name w:val="Express Abstract Body"/>
    <w:next w:val="11"/>
    <w:qFormat/>
    <w:uiPriority w:val="0"/>
    <w:pPr>
      <w:spacing w:before="240"/>
      <w:jc w:val="both"/>
    </w:pPr>
    <w:rPr>
      <w:rFonts w:ascii="Times New Roman" w:hAnsi="Times New Roman" w:eastAsia="宋体" w:cs="Times New Roman"/>
      <w:color w:val="000000"/>
      <w:szCs w:val="22"/>
      <w:lang w:val="en-US" w:eastAsia="en-US" w:bidi="ar-SA"/>
    </w:rPr>
  </w:style>
  <w:style w:type="paragraph" w:customStyle="1" w:styleId="11">
    <w:name w:val="Express Copyright"/>
    <w:basedOn w:val="10"/>
    <w:next w:val="12"/>
    <w:qFormat/>
    <w:uiPriority w:val="0"/>
    <w:pPr>
      <w:spacing w:before="80"/>
    </w:pPr>
    <w:rPr>
      <w:sz w:val="16"/>
    </w:rPr>
  </w:style>
  <w:style w:type="paragraph" w:customStyle="1" w:styleId="12">
    <w:name w:val="Express OCIS Codes Body"/>
    <w:basedOn w:val="11"/>
    <w:next w:val="13"/>
    <w:qFormat/>
    <w:uiPriority w:val="0"/>
  </w:style>
  <w:style w:type="paragraph" w:customStyle="1" w:styleId="13">
    <w:name w:val="Express Reference Title"/>
    <w:next w:val="14"/>
    <w:qFormat/>
    <w:uiPriority w:val="0"/>
    <w:pPr>
      <w:pBdr>
        <w:top w:val="single" w:color="auto" w:sz="4" w:space="1"/>
      </w:pBdr>
      <w:spacing w:before="120" w:after="120"/>
    </w:pPr>
    <w:rPr>
      <w:rFonts w:ascii="Arial" w:hAnsi="Arial" w:eastAsia="宋体" w:cs="Times New Roman"/>
      <w:b/>
      <w:szCs w:val="22"/>
      <w:lang w:val="en-US" w:eastAsia="en-US" w:bidi="ar-SA"/>
    </w:rPr>
  </w:style>
  <w:style w:type="paragraph" w:customStyle="1" w:styleId="14">
    <w:name w:val="Express References"/>
    <w:qFormat/>
    <w:uiPriority w:val="0"/>
    <w:pPr>
      <w:numPr>
        <w:ilvl w:val="0"/>
        <w:numId w:val="1"/>
      </w:numPr>
    </w:pPr>
    <w:rPr>
      <w:rFonts w:ascii="Times New Roman" w:hAnsi="Times New Roman" w:eastAsia="宋体" w:cs="Times New Roman"/>
      <w:sz w:val="16"/>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603</Words>
  <Characters>3071</Characters>
  <Lines>0</Lines>
  <Paragraphs>0</Paragraphs>
  <TotalTime>2</TotalTime>
  <ScaleCrop>false</ScaleCrop>
  <LinksUpToDate>false</LinksUpToDate>
  <CharactersWithSpaces>3659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2023-04-12T04:20:00Z</dcterms:created>
  <dc:creator>D306</dc:creator>
  <cp:lastModifiedBy>WPS_1528182685</cp:lastModifiedBy>
  <cp:lastPrinted>2023-05-19T06:23:00Z</cp:lastPrinted>
  <dcterms:modified xsi:type="dcterms:W3CDTF">2023-10-09T01:12:33Z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2CF34768DEDE4EEFACDE2C934EF379F9_13</vt:lpwstr>
  </property>
</Properties>
</file>