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358F5" w14:textId="10CFB15C" w:rsidR="00EF03C1" w:rsidRPr="00577447" w:rsidRDefault="00EF03C1" w:rsidP="00D000D7">
      <w:pPr>
        <w:pStyle w:val="Tableofcontents"/>
        <w:rPr>
          <w:rStyle w:val="TitleChar"/>
          <w:rFonts w:ascii="Times New Roman" w:hAnsi="Times New Roman" w:cs="Times New Roman"/>
          <w:b w:val="0"/>
          <w:sz w:val="28"/>
          <w:szCs w:val="28"/>
        </w:rPr>
      </w:pPr>
      <w:r w:rsidRPr="00577447">
        <w:rPr>
          <w:rStyle w:val="TitleChar"/>
          <w:rFonts w:ascii="Times New Roman" w:hAnsi="Times New Roman" w:cs="Times New Roman"/>
          <w:b w:val="0"/>
          <w:sz w:val="28"/>
          <w:szCs w:val="28"/>
        </w:rPr>
        <w:t>Supporting Information</w:t>
      </w:r>
    </w:p>
    <w:p w14:paraId="1F11C616" w14:textId="77777777" w:rsidR="00EF03C1" w:rsidRPr="00577447" w:rsidRDefault="00EF03C1" w:rsidP="00FD0498">
      <w:pPr>
        <w:pStyle w:val="Tableofcontents"/>
        <w:rPr>
          <w:rStyle w:val="TitleChar"/>
          <w:rFonts w:ascii="Times New Roman" w:hAnsi="Times New Roman" w:cs="Times New Roman"/>
          <w:strike/>
          <w:sz w:val="24"/>
          <w:szCs w:val="24"/>
        </w:rPr>
      </w:pPr>
    </w:p>
    <w:p w14:paraId="10AA9424" w14:textId="4B183C5B" w:rsidR="007069A8" w:rsidRPr="00577447" w:rsidRDefault="002233FF" w:rsidP="00FD0498">
      <w:pPr>
        <w:pStyle w:val="Tableofcontents"/>
        <w:rPr>
          <w:rStyle w:val="TitleChar"/>
          <w:rFonts w:ascii="Times New Roman" w:hAnsi="Times New Roman" w:cs="Times New Roman"/>
          <w:sz w:val="28"/>
          <w:szCs w:val="28"/>
        </w:rPr>
      </w:pPr>
      <w:r w:rsidRPr="00577447">
        <w:rPr>
          <w:rStyle w:val="TitleChar"/>
          <w:rFonts w:ascii="Times New Roman" w:hAnsi="Times New Roman" w:cs="Times New Roman"/>
          <w:sz w:val="28"/>
          <w:szCs w:val="28"/>
        </w:rPr>
        <w:t>S</w:t>
      </w:r>
      <w:r w:rsidR="00931438" w:rsidRPr="00577447">
        <w:rPr>
          <w:rStyle w:val="TitleChar"/>
          <w:rFonts w:ascii="Times New Roman" w:hAnsi="Times New Roman" w:cs="Times New Roman"/>
          <w:sz w:val="28"/>
          <w:szCs w:val="28"/>
        </w:rPr>
        <w:t xml:space="preserve">ingle pixel imaging based on </w:t>
      </w:r>
      <w:r w:rsidRPr="00577447">
        <w:rPr>
          <w:rStyle w:val="TitleChar"/>
          <w:rFonts w:ascii="Times New Roman" w:hAnsi="Times New Roman" w:cs="Times New Roman"/>
          <w:sz w:val="28"/>
          <w:szCs w:val="28"/>
        </w:rPr>
        <w:t xml:space="preserve">large capacity spatial multiplexing </w:t>
      </w:r>
      <w:r w:rsidR="00931438" w:rsidRPr="00577447">
        <w:rPr>
          <w:rStyle w:val="TitleChar"/>
          <w:rFonts w:ascii="Times New Roman" w:hAnsi="Times New Roman" w:cs="Times New Roman"/>
          <w:sz w:val="28"/>
          <w:szCs w:val="28"/>
        </w:rPr>
        <w:t>metasurface</w:t>
      </w:r>
    </w:p>
    <w:p w14:paraId="0227D71A" w14:textId="77777777" w:rsidR="00931438" w:rsidRPr="00577447" w:rsidRDefault="00931438" w:rsidP="00FD0498">
      <w:pPr>
        <w:pStyle w:val="Tableofcontents"/>
      </w:pPr>
    </w:p>
    <w:p w14:paraId="6FFEC40A" w14:textId="77777777" w:rsidR="00E12548" w:rsidRPr="00577447" w:rsidRDefault="00E12548" w:rsidP="00E12548">
      <w:pPr>
        <w:pStyle w:val="Tableofcontents"/>
        <w:rPr>
          <w:rFonts w:eastAsiaTheme="minorEastAsia"/>
          <w:b/>
          <w:i/>
          <w:lang w:eastAsia="zh-CN"/>
        </w:rPr>
      </w:pPr>
      <w:bookmarkStart w:id="0" w:name="OLE_LINK387"/>
      <w:bookmarkStart w:id="1" w:name="OLE_LINK388"/>
      <w:r w:rsidRPr="00577447">
        <w:rPr>
          <w:i/>
        </w:rPr>
        <w:t>Jingxiao Yan, Yongtian Wang</w:t>
      </w:r>
      <w:r w:rsidRPr="00577447">
        <w:rPr>
          <w:i/>
          <w:vertAlign w:val="superscript"/>
        </w:rPr>
        <w:t>*</w:t>
      </w:r>
      <w:r w:rsidRPr="00577447">
        <w:rPr>
          <w:rFonts w:eastAsiaTheme="minorEastAsia"/>
          <w:i/>
          <w:lang w:eastAsia="zh-CN"/>
        </w:rPr>
        <w:t>,</w:t>
      </w:r>
      <w:r w:rsidRPr="00577447">
        <w:rPr>
          <w:i/>
        </w:rPr>
        <w:t xml:space="preserve"> Yin Liu, Qunshuo Wei, Xue Zhang, Xin Li</w:t>
      </w:r>
      <w:r w:rsidRPr="00577447">
        <w:rPr>
          <w:i/>
          <w:vertAlign w:val="superscript"/>
        </w:rPr>
        <w:t>*</w:t>
      </w:r>
      <w:r w:rsidRPr="00577447">
        <w:rPr>
          <w:i/>
        </w:rPr>
        <w:t xml:space="preserve">, </w:t>
      </w:r>
      <w:bookmarkEnd w:id="0"/>
      <w:bookmarkEnd w:id="1"/>
      <w:r w:rsidRPr="00577447">
        <w:rPr>
          <w:i/>
        </w:rPr>
        <w:t>Lingling Huang</w:t>
      </w:r>
      <w:r w:rsidRPr="00577447">
        <w:rPr>
          <w:i/>
          <w:vertAlign w:val="superscript"/>
        </w:rPr>
        <w:t>*</w:t>
      </w:r>
    </w:p>
    <w:p w14:paraId="6D3B33BE" w14:textId="77777777" w:rsidR="002D16A0" w:rsidRPr="00577447" w:rsidRDefault="002D16A0" w:rsidP="00FD0498">
      <w:pPr>
        <w:pStyle w:val="Tableofcontents"/>
      </w:pPr>
    </w:p>
    <w:p w14:paraId="349C734B" w14:textId="5D0446BC" w:rsidR="00E12548" w:rsidRPr="00577447" w:rsidRDefault="00E12548" w:rsidP="00577447">
      <w:pPr>
        <w:pStyle w:val="08SectionHeader2"/>
        <w:spacing w:line="360" w:lineRule="auto"/>
        <w:rPr>
          <w:rFonts w:ascii="Times New Roman" w:hAnsi="Times New Roman" w:cs="Times New Roman"/>
          <w:b/>
          <w:i w:val="0"/>
          <w:sz w:val="24"/>
          <w:szCs w:val="24"/>
        </w:rPr>
      </w:pPr>
      <w:r w:rsidRPr="00577447">
        <w:rPr>
          <w:rFonts w:ascii="Times New Roman" w:hAnsi="Times New Roman" w:cs="Times New Roman"/>
          <w:b/>
          <w:i w:val="0"/>
          <w:sz w:val="24"/>
          <w:szCs w:val="24"/>
        </w:rPr>
        <w:t>1.The detail system setup</w:t>
      </w:r>
    </w:p>
    <w:p w14:paraId="70FFDC5C" w14:textId="72577AE9" w:rsidR="00E12548" w:rsidRPr="00577447" w:rsidRDefault="00E12548" w:rsidP="00D000D7">
      <w:pPr>
        <w:autoSpaceDE w:val="0"/>
        <w:autoSpaceDN w:val="0"/>
        <w:adjustRightInd w:val="0"/>
        <w:spacing w:line="360" w:lineRule="auto"/>
        <w:jc w:val="both"/>
        <w:rPr>
          <w:rFonts w:eastAsia="SimSun"/>
          <w:bCs/>
          <w:color w:val="000000" w:themeColor="text1"/>
        </w:rPr>
      </w:pPr>
      <w:r w:rsidRPr="00577447">
        <w:rPr>
          <w:rFonts w:eastAsia="SimSun"/>
          <w:bCs/>
          <w:color w:val="000000" w:themeColor="text1"/>
        </w:rPr>
        <w:t xml:space="preserve">A detailed system is presented in Fig. S1. The light emitted by the laser (NKT-SUPERK EXTREME FIANIUM) passes through an aperture and irradiates the object plane. The aperture has the function of controlling the size of the light field. Then, the object is imaged to the photon sieves layer through a 4f system, and the focal lengths of lens 1 and lens 2 constituting the 4f system are 150mm. It is worth noting that this 4f system should be built accurately, otherwise it will affect the image information transmitted by the object to the metasurface. In the photon sieves layer, the intensity information of the image is modulated by the mask. The metasurface consists of 1000 × 1000 pixels, with pixel size of 500nm × 500nm. The metasurface is mounted on a moving platform </w:t>
      </w:r>
      <w:r w:rsidRPr="00A05698">
        <w:rPr>
          <w:rFonts w:eastAsia="SimSun"/>
          <w:bCs/>
          <w:color w:val="000000" w:themeColor="text1"/>
        </w:rPr>
        <w:t>(Thorlabs MDT630B)</w:t>
      </w:r>
      <w:r w:rsidRPr="00577447">
        <w:rPr>
          <w:rFonts w:eastAsia="SimSun"/>
          <w:bCs/>
          <w:color w:val="000000" w:themeColor="text1"/>
        </w:rPr>
        <w:t xml:space="preserve"> to move in the horizontal and vertical directions, obtaining different patterns and modulating the amplitude of the object image. Finally, the modulated light focused by the lens3 (the focal length is 100mm) is collected by the detector (Thorlabs 1501C-USB). It is worth noting that lens 3 is close to the back surface of the metasurface to reduce energy loss. By correlating the collected intensity information with corresponding patterns information, the original information of the object can be obtained.</w:t>
      </w:r>
    </w:p>
    <w:p w14:paraId="11565001" w14:textId="6459AB49" w:rsidR="0023735E" w:rsidRDefault="0023735E" w:rsidP="00D000D7">
      <w:pPr>
        <w:autoSpaceDE w:val="0"/>
        <w:autoSpaceDN w:val="0"/>
        <w:adjustRightInd w:val="0"/>
        <w:spacing w:line="360" w:lineRule="auto"/>
        <w:jc w:val="both"/>
        <w:rPr>
          <w:bCs/>
          <w:color w:val="000000"/>
        </w:rPr>
      </w:pPr>
      <w:r w:rsidRPr="0023735E">
        <w:rPr>
          <w:bCs/>
          <w:color w:val="000000"/>
          <w:highlight w:val="yellow"/>
        </w:rPr>
        <w:t>Single pixel imaging is realized by calculating the correlation between a series of patterns and the total detection intensity.</w:t>
      </w:r>
      <w:r w:rsidRPr="0023735E">
        <w:rPr>
          <w:highlight w:val="yellow"/>
        </w:rPr>
        <w:t xml:space="preserve"> </w:t>
      </w:r>
      <w:r w:rsidRPr="0023735E">
        <w:rPr>
          <w:bCs/>
          <w:color w:val="000000"/>
          <w:highlight w:val="yellow"/>
        </w:rPr>
        <w:t>More fundamentally, its principle depends on depends on the change of measurement intensity. As long as this change can be detected, the target can be achieved. Thus, the intensity detection equipment such as single pixel detector and CCD all can be used to achieve the acquisition of this process. In our experiment,</w:t>
      </w:r>
      <w:r w:rsidRPr="0023735E">
        <w:rPr>
          <w:rFonts w:eastAsiaTheme="minorEastAsia" w:hint="eastAsia"/>
          <w:bCs/>
          <w:color w:val="000000"/>
          <w:highlight w:val="yellow"/>
          <w:lang w:eastAsia="zh-CN"/>
        </w:rPr>
        <w:t xml:space="preserve"> </w:t>
      </w:r>
      <w:r w:rsidRPr="0023735E">
        <w:rPr>
          <w:bCs/>
          <w:color w:val="000000"/>
          <w:highlight w:val="yellow"/>
        </w:rPr>
        <w:t>we use we use CCD to collect the intensity signal and verify the principle because our laboratory does not purchase high-precision single pixel detector.</w:t>
      </w:r>
    </w:p>
    <w:p w14:paraId="2DC6A6BD" w14:textId="77777777" w:rsidR="00E12548" w:rsidRPr="00577447" w:rsidRDefault="00E12548" w:rsidP="00E12548">
      <w:pPr>
        <w:pStyle w:val="10BodySubsequentParagraph"/>
        <w:ind w:firstLine="0"/>
        <w:jc w:val="center"/>
        <w:rPr>
          <w:rFonts w:cs="Times New Roman"/>
          <w:lang w:eastAsia="zh-CN"/>
        </w:rPr>
      </w:pPr>
      <w:r w:rsidRPr="00577447">
        <w:rPr>
          <w:rFonts w:cs="Times New Roman"/>
          <w:noProof/>
        </w:rPr>
        <w:lastRenderedPageBreak/>
        <w:drawing>
          <wp:inline distT="0" distB="0" distL="0" distR="0" wp14:anchorId="799B6394" wp14:editId="5948159B">
            <wp:extent cx="4791710" cy="1672527"/>
            <wp:effectExtent l="0" t="0" r="0" b="0"/>
            <wp:docPr id="11" name="图片 11" descr="C:\Users\DELL\Desktop\GI&amp;META\插图\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DELL\Desktop\GI&amp;META\插图\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710" cy="1672527"/>
                    </a:xfrm>
                    <a:prstGeom prst="rect">
                      <a:avLst/>
                    </a:prstGeom>
                    <a:noFill/>
                    <a:ln>
                      <a:noFill/>
                    </a:ln>
                  </pic:spPr>
                </pic:pic>
              </a:graphicData>
            </a:graphic>
          </wp:inline>
        </w:drawing>
      </w:r>
    </w:p>
    <w:p w14:paraId="38F76D3D" w14:textId="77777777" w:rsidR="00E12548" w:rsidRPr="00577447" w:rsidRDefault="00E12548" w:rsidP="00E12548">
      <w:pPr>
        <w:pStyle w:val="12FigureCaptionShort"/>
        <w:rPr>
          <w:rFonts w:cs="Times New Roman"/>
        </w:rPr>
      </w:pPr>
      <w:r w:rsidRPr="00577447">
        <w:rPr>
          <w:rFonts w:cs="Times New Roman"/>
        </w:rPr>
        <w:t>Fig. S1: The detailed system of our single pixel imaging based on metasurface.</w:t>
      </w:r>
    </w:p>
    <w:p w14:paraId="07268911" w14:textId="77777777" w:rsidR="00E12548" w:rsidRPr="00577447" w:rsidRDefault="00E12548" w:rsidP="00E12548">
      <w:pPr>
        <w:pStyle w:val="10BodySubsequentParagraph"/>
        <w:ind w:firstLine="0"/>
        <w:rPr>
          <w:rFonts w:cs="Times New Roman"/>
        </w:rPr>
      </w:pPr>
    </w:p>
    <w:p w14:paraId="6C6504B9" w14:textId="400B9E58" w:rsidR="00E12548" w:rsidRPr="00577447" w:rsidRDefault="00E12548" w:rsidP="00577447">
      <w:pPr>
        <w:pStyle w:val="08SectionHeader2"/>
        <w:spacing w:line="360" w:lineRule="auto"/>
        <w:rPr>
          <w:rFonts w:ascii="Times New Roman" w:hAnsi="Times New Roman" w:cs="Times New Roman"/>
          <w:b/>
          <w:i w:val="0"/>
          <w:sz w:val="24"/>
          <w:szCs w:val="24"/>
        </w:rPr>
      </w:pPr>
      <w:r w:rsidRPr="00577447">
        <w:rPr>
          <w:rFonts w:ascii="Times New Roman" w:hAnsi="Times New Roman" w:cs="Times New Roman"/>
          <w:b/>
          <w:i w:val="0"/>
          <w:sz w:val="24"/>
          <w:szCs w:val="24"/>
        </w:rPr>
        <w:t>2. The detail system setup</w:t>
      </w:r>
    </w:p>
    <w:p w14:paraId="7A732C35" w14:textId="2C722322" w:rsidR="00E12548" w:rsidRPr="00577447" w:rsidRDefault="00E12548" w:rsidP="00D000D7">
      <w:pPr>
        <w:autoSpaceDE w:val="0"/>
        <w:autoSpaceDN w:val="0"/>
        <w:adjustRightInd w:val="0"/>
        <w:spacing w:line="360" w:lineRule="auto"/>
        <w:jc w:val="both"/>
        <w:rPr>
          <w:rFonts w:eastAsia="SimSun"/>
          <w:bCs/>
          <w:color w:val="000000" w:themeColor="text1"/>
        </w:rPr>
      </w:pPr>
      <w:r w:rsidRPr="00577447">
        <w:rPr>
          <w:rFonts w:eastAsia="SimSun"/>
          <w:bCs/>
          <w:color w:val="000000" w:themeColor="text1"/>
        </w:rPr>
        <w:t>The different resolution units of USAF1951 resolution test chart are marked with corresponding groups and elements, and the corresponding resolution of each unit can be obtained by looking up the Table S1. Our experimental results show that our single pixel imaging scheme can image group 7 element 6 of the resolution test chart by using metasurface, which proves that our scheme can distinguish a linewidth of at least 2.19μm.</w:t>
      </w:r>
    </w:p>
    <w:p w14:paraId="31BAAB71" w14:textId="77777777" w:rsidR="00E12548" w:rsidRPr="00577447" w:rsidRDefault="00E12548" w:rsidP="00E12548">
      <w:pPr>
        <w:pStyle w:val="10BodySubsequentParagraph"/>
        <w:rPr>
          <w:rFonts w:cs="Times New Roman"/>
          <w:lang w:eastAsia="zh-CN"/>
        </w:rPr>
      </w:pPr>
    </w:p>
    <w:p w14:paraId="2F73E8F6" w14:textId="77777777" w:rsidR="00E12548" w:rsidRPr="00577447" w:rsidRDefault="00E12548" w:rsidP="00E12548">
      <w:pPr>
        <w:pStyle w:val="14TableCaption"/>
        <w:rPr>
          <w:rFonts w:cs="Times New Roman"/>
        </w:rPr>
      </w:pPr>
      <w:r w:rsidRPr="00577447">
        <w:rPr>
          <w:rFonts w:cs="Times New Roman"/>
        </w:rPr>
        <w:t>Table S1: Width of 1 line in micrometers in USAF1951 resolution test chart</w:t>
      </w:r>
    </w:p>
    <w:tbl>
      <w:tblPr>
        <w:tblStyle w:val="TableGrid"/>
        <w:tblW w:w="9072" w:type="dxa"/>
        <w:jc w:val="center"/>
        <w:tblLayout w:type="fixed"/>
        <w:tblLook w:val="04A0" w:firstRow="1" w:lastRow="0" w:firstColumn="1" w:lastColumn="0" w:noHBand="0" w:noVBand="1"/>
      </w:tblPr>
      <w:tblGrid>
        <w:gridCol w:w="1635"/>
        <w:gridCol w:w="743"/>
        <w:gridCol w:w="743"/>
        <w:gridCol w:w="743"/>
        <w:gridCol w:w="744"/>
        <w:gridCol w:w="744"/>
        <w:gridCol w:w="744"/>
        <w:gridCol w:w="744"/>
        <w:gridCol w:w="744"/>
        <w:gridCol w:w="744"/>
        <w:gridCol w:w="744"/>
      </w:tblGrid>
      <w:tr w:rsidR="00E12548" w:rsidRPr="00577447" w14:paraId="778C931D" w14:textId="77777777" w:rsidTr="00D9224C">
        <w:trPr>
          <w:trHeight w:val="567"/>
          <w:jc w:val="center"/>
        </w:trPr>
        <w:tc>
          <w:tcPr>
            <w:tcW w:w="1247" w:type="dxa"/>
            <w:tcBorders>
              <w:tl2br w:val="single" w:sz="4" w:space="0" w:color="auto"/>
            </w:tcBorders>
            <w:vAlign w:val="center"/>
          </w:tcPr>
          <w:p w14:paraId="0CBCFB04" w14:textId="77777777" w:rsidR="00E12548" w:rsidRPr="00577447" w:rsidRDefault="00E12548" w:rsidP="00D9224C">
            <w:pPr>
              <w:spacing w:line="360" w:lineRule="auto"/>
              <w:jc w:val="right"/>
              <w:rPr>
                <w:bCs/>
                <w:color w:val="000000" w:themeColor="text1"/>
                <w:sz w:val="16"/>
                <w:szCs w:val="16"/>
                <w:lang w:eastAsia="zh-CN"/>
              </w:rPr>
            </w:pPr>
            <w:r w:rsidRPr="00577447">
              <w:rPr>
                <w:bCs/>
                <w:color w:val="000000" w:themeColor="text1"/>
                <w:sz w:val="16"/>
                <w:szCs w:val="16"/>
                <w:lang w:eastAsia="zh-CN"/>
              </w:rPr>
              <w:t>Group number</w:t>
            </w:r>
          </w:p>
          <w:p w14:paraId="48F66D2B" w14:textId="77777777" w:rsidR="00E12548" w:rsidRPr="00577447" w:rsidRDefault="00E12548" w:rsidP="00D9224C">
            <w:pPr>
              <w:spacing w:line="360" w:lineRule="auto"/>
              <w:rPr>
                <w:bCs/>
                <w:color w:val="000000" w:themeColor="text1"/>
                <w:sz w:val="16"/>
                <w:szCs w:val="16"/>
                <w:lang w:eastAsia="zh-CN"/>
              </w:rPr>
            </w:pPr>
            <w:r w:rsidRPr="00577447">
              <w:rPr>
                <w:bCs/>
                <w:color w:val="000000" w:themeColor="text1"/>
                <w:sz w:val="16"/>
                <w:szCs w:val="16"/>
                <w:lang w:eastAsia="zh-CN"/>
              </w:rPr>
              <w:t>Element</w:t>
            </w:r>
          </w:p>
        </w:tc>
        <w:tc>
          <w:tcPr>
            <w:tcW w:w="567" w:type="dxa"/>
            <w:vAlign w:val="center"/>
          </w:tcPr>
          <w:p w14:paraId="30C6E49C" w14:textId="77777777" w:rsidR="00E12548" w:rsidRPr="00577447" w:rsidRDefault="00E12548" w:rsidP="00D9224C">
            <w:pPr>
              <w:spacing w:before="240"/>
              <w:jc w:val="center"/>
              <w:rPr>
                <w:bCs/>
                <w:color w:val="000000" w:themeColor="text1"/>
                <w:sz w:val="16"/>
                <w:szCs w:val="16"/>
                <w:lang w:eastAsia="zh-CN"/>
              </w:rPr>
            </w:pPr>
            <w:r w:rsidRPr="00577447">
              <w:rPr>
                <w:bCs/>
                <w:color w:val="000000" w:themeColor="text1"/>
                <w:sz w:val="16"/>
                <w:szCs w:val="16"/>
                <w:lang w:eastAsia="zh-CN"/>
              </w:rPr>
              <w:t>-2</w:t>
            </w:r>
          </w:p>
        </w:tc>
        <w:tc>
          <w:tcPr>
            <w:tcW w:w="567" w:type="dxa"/>
            <w:shd w:val="clear" w:color="auto" w:fill="auto"/>
            <w:vAlign w:val="center"/>
          </w:tcPr>
          <w:p w14:paraId="593D1447"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w:t>
            </w:r>
          </w:p>
        </w:tc>
        <w:tc>
          <w:tcPr>
            <w:tcW w:w="567" w:type="dxa"/>
            <w:shd w:val="clear" w:color="auto" w:fill="auto"/>
            <w:vAlign w:val="center"/>
          </w:tcPr>
          <w:p w14:paraId="173FDF4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0</w:t>
            </w:r>
          </w:p>
        </w:tc>
        <w:tc>
          <w:tcPr>
            <w:tcW w:w="567" w:type="dxa"/>
            <w:shd w:val="clear" w:color="auto" w:fill="auto"/>
            <w:vAlign w:val="center"/>
          </w:tcPr>
          <w:p w14:paraId="08668250"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w:t>
            </w:r>
          </w:p>
        </w:tc>
        <w:tc>
          <w:tcPr>
            <w:tcW w:w="567" w:type="dxa"/>
            <w:shd w:val="clear" w:color="auto" w:fill="auto"/>
            <w:vAlign w:val="center"/>
          </w:tcPr>
          <w:p w14:paraId="5FA1FBC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w:t>
            </w:r>
          </w:p>
        </w:tc>
        <w:tc>
          <w:tcPr>
            <w:tcW w:w="567" w:type="dxa"/>
            <w:shd w:val="clear" w:color="auto" w:fill="auto"/>
            <w:vAlign w:val="center"/>
          </w:tcPr>
          <w:p w14:paraId="6444A40F"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w:t>
            </w:r>
          </w:p>
        </w:tc>
        <w:tc>
          <w:tcPr>
            <w:tcW w:w="567" w:type="dxa"/>
            <w:shd w:val="clear" w:color="auto" w:fill="auto"/>
            <w:vAlign w:val="center"/>
          </w:tcPr>
          <w:p w14:paraId="3856B81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w:t>
            </w:r>
          </w:p>
        </w:tc>
        <w:tc>
          <w:tcPr>
            <w:tcW w:w="567" w:type="dxa"/>
            <w:shd w:val="clear" w:color="auto" w:fill="auto"/>
            <w:vAlign w:val="center"/>
          </w:tcPr>
          <w:p w14:paraId="71E0AEE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5</w:t>
            </w:r>
          </w:p>
        </w:tc>
        <w:tc>
          <w:tcPr>
            <w:tcW w:w="567" w:type="dxa"/>
            <w:shd w:val="clear" w:color="auto" w:fill="auto"/>
            <w:vAlign w:val="center"/>
          </w:tcPr>
          <w:p w14:paraId="53A3CE3B"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6</w:t>
            </w:r>
          </w:p>
        </w:tc>
        <w:tc>
          <w:tcPr>
            <w:tcW w:w="567" w:type="dxa"/>
            <w:shd w:val="clear" w:color="auto" w:fill="auto"/>
            <w:vAlign w:val="center"/>
          </w:tcPr>
          <w:p w14:paraId="4E2B8B51"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7</w:t>
            </w:r>
          </w:p>
        </w:tc>
      </w:tr>
      <w:tr w:rsidR="00E12548" w:rsidRPr="00577447" w14:paraId="23DD450E" w14:textId="77777777" w:rsidTr="00D9224C">
        <w:trPr>
          <w:jc w:val="center"/>
        </w:trPr>
        <w:tc>
          <w:tcPr>
            <w:tcW w:w="1247" w:type="dxa"/>
            <w:vAlign w:val="center"/>
          </w:tcPr>
          <w:p w14:paraId="66F4C6E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w:t>
            </w:r>
          </w:p>
        </w:tc>
        <w:tc>
          <w:tcPr>
            <w:tcW w:w="567" w:type="dxa"/>
            <w:vAlign w:val="center"/>
          </w:tcPr>
          <w:p w14:paraId="57807AF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2000.00</w:t>
            </w:r>
          </w:p>
        </w:tc>
        <w:tc>
          <w:tcPr>
            <w:tcW w:w="567" w:type="dxa"/>
            <w:vAlign w:val="center"/>
          </w:tcPr>
          <w:p w14:paraId="76FB36A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1000.00</w:t>
            </w:r>
          </w:p>
        </w:tc>
        <w:tc>
          <w:tcPr>
            <w:tcW w:w="567" w:type="dxa"/>
            <w:vAlign w:val="center"/>
          </w:tcPr>
          <w:p w14:paraId="1E6C1FA6"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500.00</w:t>
            </w:r>
          </w:p>
        </w:tc>
        <w:tc>
          <w:tcPr>
            <w:tcW w:w="567" w:type="dxa"/>
            <w:vAlign w:val="center"/>
          </w:tcPr>
          <w:p w14:paraId="3506F6B3"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250.00</w:t>
            </w:r>
          </w:p>
        </w:tc>
        <w:tc>
          <w:tcPr>
            <w:tcW w:w="567" w:type="dxa"/>
            <w:vAlign w:val="center"/>
          </w:tcPr>
          <w:p w14:paraId="6733113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125.00</w:t>
            </w:r>
          </w:p>
        </w:tc>
        <w:tc>
          <w:tcPr>
            <w:tcW w:w="567" w:type="dxa"/>
            <w:vAlign w:val="center"/>
          </w:tcPr>
          <w:p w14:paraId="2D290D5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62.50</w:t>
            </w:r>
          </w:p>
        </w:tc>
        <w:tc>
          <w:tcPr>
            <w:tcW w:w="567" w:type="dxa"/>
            <w:vAlign w:val="center"/>
          </w:tcPr>
          <w:p w14:paraId="1AF123E3"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31.25</w:t>
            </w:r>
          </w:p>
        </w:tc>
        <w:tc>
          <w:tcPr>
            <w:tcW w:w="567" w:type="dxa"/>
            <w:vAlign w:val="center"/>
          </w:tcPr>
          <w:p w14:paraId="2FFA832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15.63</w:t>
            </w:r>
          </w:p>
        </w:tc>
        <w:tc>
          <w:tcPr>
            <w:tcW w:w="567" w:type="dxa"/>
            <w:vAlign w:val="center"/>
          </w:tcPr>
          <w:p w14:paraId="3887024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7.81</w:t>
            </w:r>
          </w:p>
        </w:tc>
        <w:tc>
          <w:tcPr>
            <w:tcW w:w="567" w:type="dxa"/>
            <w:vAlign w:val="center"/>
          </w:tcPr>
          <w:p w14:paraId="2E70439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3.91</w:t>
            </w:r>
          </w:p>
        </w:tc>
      </w:tr>
      <w:tr w:rsidR="00E12548" w:rsidRPr="00577447" w14:paraId="13604EC0" w14:textId="77777777" w:rsidTr="00D9224C">
        <w:trPr>
          <w:jc w:val="center"/>
        </w:trPr>
        <w:tc>
          <w:tcPr>
            <w:tcW w:w="1247" w:type="dxa"/>
            <w:vAlign w:val="center"/>
          </w:tcPr>
          <w:p w14:paraId="7AAEFE1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w:t>
            </w:r>
          </w:p>
        </w:tc>
        <w:tc>
          <w:tcPr>
            <w:tcW w:w="567" w:type="dxa"/>
            <w:vAlign w:val="center"/>
          </w:tcPr>
          <w:p w14:paraId="265636D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1781.80</w:t>
            </w:r>
          </w:p>
        </w:tc>
        <w:tc>
          <w:tcPr>
            <w:tcW w:w="567" w:type="dxa"/>
            <w:vAlign w:val="center"/>
          </w:tcPr>
          <w:p w14:paraId="5483577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890.90</w:t>
            </w:r>
          </w:p>
        </w:tc>
        <w:tc>
          <w:tcPr>
            <w:tcW w:w="567" w:type="dxa"/>
            <w:vAlign w:val="center"/>
          </w:tcPr>
          <w:p w14:paraId="4DC0076A"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445.45</w:t>
            </w:r>
          </w:p>
        </w:tc>
        <w:tc>
          <w:tcPr>
            <w:tcW w:w="567" w:type="dxa"/>
            <w:vAlign w:val="center"/>
          </w:tcPr>
          <w:p w14:paraId="5AE93F67"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222.72</w:t>
            </w:r>
          </w:p>
        </w:tc>
        <w:tc>
          <w:tcPr>
            <w:tcW w:w="567" w:type="dxa"/>
            <w:vAlign w:val="center"/>
          </w:tcPr>
          <w:p w14:paraId="413240B6"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111.36</w:t>
            </w:r>
          </w:p>
        </w:tc>
        <w:tc>
          <w:tcPr>
            <w:tcW w:w="567" w:type="dxa"/>
            <w:vAlign w:val="center"/>
          </w:tcPr>
          <w:p w14:paraId="3FE96E58"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55.68</w:t>
            </w:r>
          </w:p>
        </w:tc>
        <w:tc>
          <w:tcPr>
            <w:tcW w:w="567" w:type="dxa"/>
            <w:vAlign w:val="center"/>
          </w:tcPr>
          <w:p w14:paraId="793AF2D8"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27.84</w:t>
            </w:r>
          </w:p>
        </w:tc>
        <w:tc>
          <w:tcPr>
            <w:tcW w:w="567" w:type="dxa"/>
            <w:vAlign w:val="center"/>
          </w:tcPr>
          <w:p w14:paraId="6583303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13.92</w:t>
            </w:r>
          </w:p>
        </w:tc>
        <w:tc>
          <w:tcPr>
            <w:tcW w:w="567" w:type="dxa"/>
            <w:vAlign w:val="center"/>
          </w:tcPr>
          <w:p w14:paraId="74DEAA63"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6.96</w:t>
            </w:r>
          </w:p>
        </w:tc>
        <w:tc>
          <w:tcPr>
            <w:tcW w:w="567" w:type="dxa"/>
            <w:vAlign w:val="center"/>
          </w:tcPr>
          <w:p w14:paraId="1D3B9F70"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3.48</w:t>
            </w:r>
          </w:p>
        </w:tc>
      </w:tr>
      <w:tr w:rsidR="00E12548" w:rsidRPr="00577447" w14:paraId="5C3080E4" w14:textId="77777777" w:rsidTr="00D9224C">
        <w:trPr>
          <w:jc w:val="center"/>
        </w:trPr>
        <w:tc>
          <w:tcPr>
            <w:tcW w:w="1247" w:type="dxa"/>
            <w:vAlign w:val="center"/>
          </w:tcPr>
          <w:p w14:paraId="70B9E507"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w:t>
            </w:r>
          </w:p>
        </w:tc>
        <w:tc>
          <w:tcPr>
            <w:tcW w:w="567" w:type="dxa"/>
            <w:vAlign w:val="center"/>
          </w:tcPr>
          <w:p w14:paraId="2694301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1587.40</w:t>
            </w:r>
          </w:p>
        </w:tc>
        <w:tc>
          <w:tcPr>
            <w:tcW w:w="567" w:type="dxa"/>
            <w:vAlign w:val="center"/>
          </w:tcPr>
          <w:p w14:paraId="1E0671A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793.70</w:t>
            </w:r>
          </w:p>
        </w:tc>
        <w:tc>
          <w:tcPr>
            <w:tcW w:w="567" w:type="dxa"/>
            <w:vAlign w:val="center"/>
          </w:tcPr>
          <w:p w14:paraId="7843A29B"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396.85</w:t>
            </w:r>
          </w:p>
        </w:tc>
        <w:tc>
          <w:tcPr>
            <w:tcW w:w="567" w:type="dxa"/>
            <w:vAlign w:val="center"/>
          </w:tcPr>
          <w:p w14:paraId="55C20D51"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198.43</w:t>
            </w:r>
          </w:p>
        </w:tc>
        <w:tc>
          <w:tcPr>
            <w:tcW w:w="567" w:type="dxa"/>
            <w:vAlign w:val="center"/>
          </w:tcPr>
          <w:p w14:paraId="1085C3C1"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99.21</w:t>
            </w:r>
          </w:p>
        </w:tc>
        <w:tc>
          <w:tcPr>
            <w:tcW w:w="567" w:type="dxa"/>
            <w:vAlign w:val="center"/>
          </w:tcPr>
          <w:p w14:paraId="76B38918"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49.61</w:t>
            </w:r>
          </w:p>
        </w:tc>
        <w:tc>
          <w:tcPr>
            <w:tcW w:w="567" w:type="dxa"/>
            <w:vAlign w:val="center"/>
          </w:tcPr>
          <w:p w14:paraId="609F509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24.80</w:t>
            </w:r>
          </w:p>
        </w:tc>
        <w:tc>
          <w:tcPr>
            <w:tcW w:w="567" w:type="dxa"/>
            <w:vAlign w:val="center"/>
          </w:tcPr>
          <w:p w14:paraId="5AE34F80"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12.40</w:t>
            </w:r>
          </w:p>
        </w:tc>
        <w:tc>
          <w:tcPr>
            <w:tcW w:w="567" w:type="dxa"/>
            <w:vAlign w:val="center"/>
          </w:tcPr>
          <w:p w14:paraId="5D6DC680"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6.20</w:t>
            </w:r>
          </w:p>
        </w:tc>
        <w:tc>
          <w:tcPr>
            <w:tcW w:w="567" w:type="dxa"/>
            <w:vAlign w:val="center"/>
          </w:tcPr>
          <w:p w14:paraId="57651702"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3.10</w:t>
            </w:r>
          </w:p>
        </w:tc>
      </w:tr>
      <w:tr w:rsidR="00E12548" w:rsidRPr="00577447" w14:paraId="7518F339" w14:textId="77777777" w:rsidTr="00D9224C">
        <w:trPr>
          <w:jc w:val="center"/>
        </w:trPr>
        <w:tc>
          <w:tcPr>
            <w:tcW w:w="1247" w:type="dxa"/>
            <w:vAlign w:val="center"/>
          </w:tcPr>
          <w:p w14:paraId="4BCD8A83"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w:t>
            </w:r>
          </w:p>
        </w:tc>
        <w:tc>
          <w:tcPr>
            <w:tcW w:w="567" w:type="dxa"/>
            <w:vAlign w:val="center"/>
          </w:tcPr>
          <w:p w14:paraId="27479BB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1414.21</w:t>
            </w:r>
          </w:p>
        </w:tc>
        <w:tc>
          <w:tcPr>
            <w:tcW w:w="567" w:type="dxa"/>
            <w:vAlign w:val="center"/>
          </w:tcPr>
          <w:p w14:paraId="012D399D"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707.11</w:t>
            </w:r>
          </w:p>
        </w:tc>
        <w:tc>
          <w:tcPr>
            <w:tcW w:w="567" w:type="dxa"/>
            <w:vAlign w:val="center"/>
          </w:tcPr>
          <w:p w14:paraId="3F07DAC2"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353.55</w:t>
            </w:r>
          </w:p>
        </w:tc>
        <w:tc>
          <w:tcPr>
            <w:tcW w:w="567" w:type="dxa"/>
            <w:vAlign w:val="center"/>
          </w:tcPr>
          <w:p w14:paraId="2B600A16"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176.78</w:t>
            </w:r>
          </w:p>
        </w:tc>
        <w:tc>
          <w:tcPr>
            <w:tcW w:w="567" w:type="dxa"/>
            <w:vAlign w:val="center"/>
          </w:tcPr>
          <w:p w14:paraId="1E6FC97B"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88.39</w:t>
            </w:r>
          </w:p>
        </w:tc>
        <w:tc>
          <w:tcPr>
            <w:tcW w:w="567" w:type="dxa"/>
            <w:vAlign w:val="center"/>
          </w:tcPr>
          <w:p w14:paraId="4191453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44.19</w:t>
            </w:r>
          </w:p>
        </w:tc>
        <w:tc>
          <w:tcPr>
            <w:tcW w:w="567" w:type="dxa"/>
            <w:vAlign w:val="center"/>
          </w:tcPr>
          <w:p w14:paraId="7D18CDB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22.10</w:t>
            </w:r>
          </w:p>
        </w:tc>
        <w:tc>
          <w:tcPr>
            <w:tcW w:w="567" w:type="dxa"/>
            <w:vAlign w:val="center"/>
          </w:tcPr>
          <w:p w14:paraId="3B986F39"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11.05</w:t>
            </w:r>
          </w:p>
        </w:tc>
        <w:tc>
          <w:tcPr>
            <w:tcW w:w="567" w:type="dxa"/>
            <w:vAlign w:val="center"/>
          </w:tcPr>
          <w:p w14:paraId="61EFA8D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5.52</w:t>
            </w:r>
          </w:p>
        </w:tc>
        <w:tc>
          <w:tcPr>
            <w:tcW w:w="567" w:type="dxa"/>
            <w:vAlign w:val="center"/>
          </w:tcPr>
          <w:p w14:paraId="422DE0E1"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2.76</w:t>
            </w:r>
          </w:p>
        </w:tc>
      </w:tr>
      <w:tr w:rsidR="00E12548" w:rsidRPr="00577447" w14:paraId="5D018FCE" w14:textId="77777777" w:rsidTr="00D9224C">
        <w:trPr>
          <w:jc w:val="center"/>
        </w:trPr>
        <w:tc>
          <w:tcPr>
            <w:tcW w:w="1247" w:type="dxa"/>
            <w:vAlign w:val="center"/>
          </w:tcPr>
          <w:p w14:paraId="5937C997"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5</w:t>
            </w:r>
          </w:p>
        </w:tc>
        <w:tc>
          <w:tcPr>
            <w:tcW w:w="567" w:type="dxa"/>
            <w:vAlign w:val="center"/>
          </w:tcPr>
          <w:p w14:paraId="4C3D97AC"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1259.92</w:t>
            </w:r>
          </w:p>
        </w:tc>
        <w:tc>
          <w:tcPr>
            <w:tcW w:w="567" w:type="dxa"/>
            <w:vAlign w:val="center"/>
          </w:tcPr>
          <w:p w14:paraId="71F077F3"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629.96</w:t>
            </w:r>
          </w:p>
        </w:tc>
        <w:tc>
          <w:tcPr>
            <w:tcW w:w="567" w:type="dxa"/>
            <w:vAlign w:val="center"/>
          </w:tcPr>
          <w:p w14:paraId="313696A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314.98</w:t>
            </w:r>
          </w:p>
        </w:tc>
        <w:tc>
          <w:tcPr>
            <w:tcW w:w="567" w:type="dxa"/>
            <w:vAlign w:val="center"/>
          </w:tcPr>
          <w:p w14:paraId="163E0B0A"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157.49</w:t>
            </w:r>
          </w:p>
        </w:tc>
        <w:tc>
          <w:tcPr>
            <w:tcW w:w="567" w:type="dxa"/>
            <w:vAlign w:val="center"/>
          </w:tcPr>
          <w:p w14:paraId="653A42F7"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78.75</w:t>
            </w:r>
          </w:p>
        </w:tc>
        <w:tc>
          <w:tcPr>
            <w:tcW w:w="567" w:type="dxa"/>
            <w:vAlign w:val="center"/>
          </w:tcPr>
          <w:p w14:paraId="0727F0C0"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39.37</w:t>
            </w:r>
          </w:p>
        </w:tc>
        <w:tc>
          <w:tcPr>
            <w:tcW w:w="567" w:type="dxa"/>
            <w:vAlign w:val="center"/>
          </w:tcPr>
          <w:p w14:paraId="224BA242"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19.69</w:t>
            </w:r>
          </w:p>
        </w:tc>
        <w:tc>
          <w:tcPr>
            <w:tcW w:w="567" w:type="dxa"/>
            <w:vAlign w:val="center"/>
          </w:tcPr>
          <w:p w14:paraId="4A9C93C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9.84</w:t>
            </w:r>
          </w:p>
        </w:tc>
        <w:tc>
          <w:tcPr>
            <w:tcW w:w="567" w:type="dxa"/>
            <w:vAlign w:val="center"/>
          </w:tcPr>
          <w:p w14:paraId="73DDC594"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4.92</w:t>
            </w:r>
          </w:p>
        </w:tc>
        <w:tc>
          <w:tcPr>
            <w:tcW w:w="567" w:type="dxa"/>
            <w:vAlign w:val="center"/>
          </w:tcPr>
          <w:p w14:paraId="1DF1B6E1"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2.46</w:t>
            </w:r>
          </w:p>
        </w:tc>
      </w:tr>
      <w:tr w:rsidR="00E12548" w:rsidRPr="00577447" w14:paraId="74DAB674" w14:textId="77777777" w:rsidTr="00D9224C">
        <w:trPr>
          <w:jc w:val="center"/>
        </w:trPr>
        <w:tc>
          <w:tcPr>
            <w:tcW w:w="1247" w:type="dxa"/>
            <w:vAlign w:val="center"/>
          </w:tcPr>
          <w:p w14:paraId="1FF6C946"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6</w:t>
            </w:r>
          </w:p>
        </w:tc>
        <w:tc>
          <w:tcPr>
            <w:tcW w:w="567" w:type="dxa"/>
            <w:vAlign w:val="center"/>
          </w:tcPr>
          <w:p w14:paraId="59944A6F"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1122.46</w:t>
            </w:r>
          </w:p>
        </w:tc>
        <w:tc>
          <w:tcPr>
            <w:tcW w:w="567" w:type="dxa"/>
            <w:vAlign w:val="center"/>
          </w:tcPr>
          <w:p w14:paraId="28F8738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561.23</w:t>
            </w:r>
          </w:p>
        </w:tc>
        <w:tc>
          <w:tcPr>
            <w:tcW w:w="567" w:type="dxa"/>
            <w:vAlign w:val="center"/>
          </w:tcPr>
          <w:p w14:paraId="5E747E12"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280.62</w:t>
            </w:r>
          </w:p>
        </w:tc>
        <w:tc>
          <w:tcPr>
            <w:tcW w:w="567" w:type="dxa"/>
            <w:vAlign w:val="center"/>
          </w:tcPr>
          <w:p w14:paraId="361560B1"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140.31</w:t>
            </w:r>
          </w:p>
        </w:tc>
        <w:tc>
          <w:tcPr>
            <w:tcW w:w="567" w:type="dxa"/>
            <w:vAlign w:val="center"/>
          </w:tcPr>
          <w:p w14:paraId="6D2B2C35"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70.15</w:t>
            </w:r>
          </w:p>
        </w:tc>
        <w:tc>
          <w:tcPr>
            <w:tcW w:w="567" w:type="dxa"/>
            <w:vAlign w:val="center"/>
          </w:tcPr>
          <w:p w14:paraId="2C4BD927"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35.08</w:t>
            </w:r>
          </w:p>
        </w:tc>
        <w:tc>
          <w:tcPr>
            <w:tcW w:w="567" w:type="dxa"/>
            <w:vAlign w:val="center"/>
          </w:tcPr>
          <w:p w14:paraId="74D67638"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17.54</w:t>
            </w:r>
          </w:p>
        </w:tc>
        <w:tc>
          <w:tcPr>
            <w:tcW w:w="567" w:type="dxa"/>
            <w:vAlign w:val="center"/>
          </w:tcPr>
          <w:p w14:paraId="6282465E"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8.77</w:t>
            </w:r>
          </w:p>
        </w:tc>
        <w:tc>
          <w:tcPr>
            <w:tcW w:w="567" w:type="dxa"/>
            <w:vAlign w:val="center"/>
          </w:tcPr>
          <w:p w14:paraId="3AD26016"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4.38</w:t>
            </w:r>
          </w:p>
        </w:tc>
        <w:tc>
          <w:tcPr>
            <w:tcW w:w="567" w:type="dxa"/>
            <w:vAlign w:val="center"/>
          </w:tcPr>
          <w:p w14:paraId="33BD00F6" w14:textId="77777777" w:rsidR="00E12548" w:rsidRPr="00577447" w:rsidRDefault="00E12548" w:rsidP="00D9224C">
            <w:pPr>
              <w:spacing w:before="240" w:line="360" w:lineRule="auto"/>
              <w:jc w:val="center"/>
              <w:rPr>
                <w:bCs/>
                <w:color w:val="000000" w:themeColor="text1"/>
                <w:sz w:val="16"/>
                <w:szCs w:val="16"/>
                <w:lang w:eastAsia="zh-CN"/>
              </w:rPr>
            </w:pPr>
            <w:r w:rsidRPr="00577447">
              <w:rPr>
                <w:bCs/>
                <w:color w:val="000000" w:themeColor="text1"/>
                <w:sz w:val="16"/>
                <w:szCs w:val="16"/>
                <w:lang w:eastAsia="zh-CN"/>
              </w:rPr>
              <w:t>2.19</w:t>
            </w:r>
          </w:p>
        </w:tc>
      </w:tr>
    </w:tbl>
    <w:p w14:paraId="05967F39" w14:textId="77777777" w:rsidR="00E12548" w:rsidRPr="00577447" w:rsidRDefault="00E12548" w:rsidP="00E12548">
      <w:pPr>
        <w:pStyle w:val="10BodySubsequentParagraph"/>
        <w:ind w:firstLine="0"/>
        <w:rPr>
          <w:rFonts w:cs="Times New Roman"/>
          <w:sz w:val="16"/>
          <w:szCs w:val="16"/>
          <w:lang w:eastAsia="zh-CN"/>
        </w:rPr>
      </w:pPr>
    </w:p>
    <w:p w14:paraId="2BEF5F25" w14:textId="655351FA" w:rsidR="00D000D7" w:rsidRPr="00577447" w:rsidRDefault="00D000D7" w:rsidP="00577447">
      <w:pPr>
        <w:pStyle w:val="08SectionHeader2"/>
        <w:spacing w:line="360" w:lineRule="auto"/>
        <w:rPr>
          <w:rFonts w:ascii="Times New Roman" w:hAnsi="Times New Roman" w:cs="Times New Roman"/>
          <w:b/>
          <w:i w:val="0"/>
          <w:sz w:val="24"/>
          <w:szCs w:val="24"/>
        </w:rPr>
      </w:pPr>
      <w:r w:rsidRPr="00577447">
        <w:rPr>
          <w:rFonts w:ascii="Times New Roman" w:hAnsi="Times New Roman" w:cs="Times New Roman"/>
          <w:b/>
          <w:i w:val="0"/>
          <w:sz w:val="24"/>
          <w:szCs w:val="24"/>
        </w:rPr>
        <w:t>3. Visible band experimental verification</w:t>
      </w:r>
    </w:p>
    <w:p w14:paraId="52407766" w14:textId="56349372" w:rsidR="00D000D7" w:rsidRPr="00577447" w:rsidRDefault="00D000D7" w:rsidP="00D000D7">
      <w:pPr>
        <w:autoSpaceDE w:val="0"/>
        <w:autoSpaceDN w:val="0"/>
        <w:adjustRightInd w:val="0"/>
        <w:spacing w:line="360" w:lineRule="auto"/>
        <w:jc w:val="both"/>
        <w:rPr>
          <w:rFonts w:eastAsia="SimSun"/>
          <w:bCs/>
          <w:color w:val="000000" w:themeColor="text1"/>
        </w:rPr>
      </w:pPr>
      <w:r w:rsidRPr="00577447">
        <w:rPr>
          <w:rFonts w:eastAsia="SimSun"/>
          <w:bCs/>
          <w:color w:val="000000" w:themeColor="text1"/>
        </w:rPr>
        <w:t>We analyze the broadband properties of our sample. As shown in Fig. 2b and c, the transmission spectrum of the periodic nanohole is broadband within the visible and near-infrared ranges. We experimentally verify the imaging results of the letter “G” when the incident light is 473, 532 and 633nm. As shown in Fig. S3, the reconstruction images at three different wavelengths can all be recognized satisfactory. Compared with CCD direct image acquisition, our proposed single pixel imaging scheme based on metasurface is expected to achieve sub-wavelength high-resolution imaging through more accurate instruments and optical paths.</w:t>
      </w:r>
    </w:p>
    <w:p w14:paraId="4D07201E" w14:textId="77777777" w:rsidR="00D000D7" w:rsidRPr="00577447" w:rsidRDefault="00D000D7" w:rsidP="00D000D7">
      <w:pPr>
        <w:autoSpaceDE w:val="0"/>
        <w:autoSpaceDN w:val="0"/>
        <w:adjustRightInd w:val="0"/>
        <w:spacing w:line="360" w:lineRule="auto"/>
        <w:jc w:val="center"/>
        <w:rPr>
          <w:rFonts w:eastAsia="SimSun"/>
          <w:bCs/>
          <w:color w:val="000000" w:themeColor="text1"/>
        </w:rPr>
      </w:pPr>
      <w:bookmarkStart w:id="2" w:name="_GoBack"/>
      <w:r w:rsidRPr="00577447">
        <w:rPr>
          <w:rFonts w:eastAsia="SimSun"/>
          <w:bCs/>
          <w:noProof/>
          <w:color w:val="000000" w:themeColor="text1"/>
          <w:lang w:eastAsia="en-US"/>
        </w:rPr>
        <w:lastRenderedPageBreak/>
        <w:drawing>
          <wp:inline distT="0" distB="0" distL="0" distR="0" wp14:anchorId="201A63B5" wp14:editId="55A4BB1B">
            <wp:extent cx="4568275" cy="2880000"/>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Desktop\GI&amp;META\插图\图片2.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568275" cy="2880000"/>
                    </a:xfrm>
                    <a:prstGeom prst="rect">
                      <a:avLst/>
                    </a:prstGeom>
                    <a:noFill/>
                    <a:ln>
                      <a:noFill/>
                    </a:ln>
                  </pic:spPr>
                </pic:pic>
              </a:graphicData>
            </a:graphic>
          </wp:inline>
        </w:drawing>
      </w:r>
      <w:bookmarkEnd w:id="2"/>
    </w:p>
    <w:p w14:paraId="2567F478" w14:textId="4522186E" w:rsidR="00D000D7" w:rsidRPr="00577447" w:rsidRDefault="00D000D7" w:rsidP="00D000D7">
      <w:pPr>
        <w:autoSpaceDE w:val="0"/>
        <w:autoSpaceDN w:val="0"/>
        <w:adjustRightInd w:val="0"/>
        <w:spacing w:line="360" w:lineRule="auto"/>
        <w:rPr>
          <w:color w:val="000000" w:themeColor="text1"/>
        </w:rPr>
      </w:pPr>
      <w:r w:rsidRPr="00577447">
        <w:rPr>
          <w:rFonts w:eastAsia="SimSun"/>
          <w:b/>
          <w:bCs/>
          <w:color w:val="000000" w:themeColor="text1"/>
        </w:rPr>
        <w:t>Fig.S3</w:t>
      </w:r>
      <w:r w:rsidRPr="00577447">
        <w:rPr>
          <w:rFonts w:eastAsia="SimSun"/>
          <w:bCs/>
          <w:color w:val="000000" w:themeColor="text1"/>
        </w:rPr>
        <w:t xml:space="preserve"> The experimental results at different </w:t>
      </w:r>
      <w:r w:rsidRPr="00577447">
        <w:rPr>
          <w:color w:val="000000" w:themeColor="text1"/>
        </w:rPr>
        <w:t>incident wavelengths. (a-c) The reconstruction of “G” letter at 473nm, 532nm and 633nm incident wavelengths directly obtained by CCD camera, respectively. (d-f) The reconstruction of “G” letter at 473nm, 532nm and 633nm incident wavelengths by using SPI scheme, respectively. Scale bars, 30μm. Pixel resolution, 500nm. Pixel numbers, 300 × 300.</w:t>
      </w:r>
    </w:p>
    <w:p w14:paraId="390E7AC0" w14:textId="744CAADC" w:rsidR="00577447" w:rsidRPr="00260D0E" w:rsidRDefault="00577447" w:rsidP="00577447">
      <w:pPr>
        <w:pStyle w:val="08SectionHeader2"/>
        <w:spacing w:line="360" w:lineRule="auto"/>
        <w:rPr>
          <w:rFonts w:ascii="Times New Roman" w:hAnsi="Times New Roman" w:cs="Times New Roman"/>
          <w:b/>
          <w:i w:val="0"/>
          <w:sz w:val="24"/>
          <w:szCs w:val="24"/>
          <w:highlight w:val="yellow"/>
        </w:rPr>
      </w:pPr>
      <w:r w:rsidRPr="00260D0E">
        <w:rPr>
          <w:rFonts w:ascii="Times New Roman" w:hAnsi="Times New Roman" w:cs="Times New Roman"/>
          <w:b/>
          <w:i w:val="0"/>
          <w:sz w:val="24"/>
          <w:szCs w:val="24"/>
          <w:highlight w:val="yellow"/>
        </w:rPr>
        <w:t>4. Evaluation parameters</w:t>
      </w:r>
    </w:p>
    <w:p w14:paraId="14D5B437" w14:textId="71BAF416" w:rsidR="003F4472" w:rsidRPr="00260D0E" w:rsidRDefault="003F4472" w:rsidP="003F4472">
      <w:pPr>
        <w:autoSpaceDE w:val="0"/>
        <w:autoSpaceDN w:val="0"/>
        <w:adjustRightInd w:val="0"/>
        <w:spacing w:line="360" w:lineRule="auto"/>
        <w:jc w:val="both"/>
        <w:rPr>
          <w:bCs/>
          <w:color w:val="000000" w:themeColor="text1"/>
          <w:highlight w:val="yellow"/>
        </w:rPr>
      </w:pPr>
      <w:r w:rsidRPr="00260D0E">
        <w:rPr>
          <w:rFonts w:eastAsia="SimSun"/>
          <w:bCs/>
          <w:color w:val="000000" w:themeColor="text1"/>
          <w:highlight w:val="yellow"/>
        </w:rPr>
        <w:t xml:space="preserve">Peak signal to noise ratio (PSNR) </w:t>
      </w:r>
      <w:r w:rsidRPr="00260D0E">
        <w:rPr>
          <w:rFonts w:eastAsia="SimSun" w:hint="eastAsia"/>
          <w:bCs/>
          <w:color w:val="000000" w:themeColor="text1"/>
          <w:highlight w:val="yellow"/>
          <w:lang w:eastAsia="zh-CN"/>
        </w:rPr>
        <w:t>is</w:t>
      </w:r>
      <w:r w:rsidRPr="00260D0E">
        <w:rPr>
          <w:rFonts w:eastAsia="SimSun"/>
          <w:bCs/>
          <w:color w:val="000000" w:themeColor="text1"/>
          <w:highlight w:val="yellow"/>
        </w:rPr>
        <w:t xml:space="preserve"> an objective standard for evaluating images, which is related to the maximum signal and background noise:</w:t>
      </w:r>
    </w:p>
    <w:p w14:paraId="656F578D" w14:textId="2A0A15AA" w:rsidR="003F4472" w:rsidRPr="00260D0E" w:rsidRDefault="003F4472" w:rsidP="003F4472">
      <w:pPr>
        <w:spacing w:line="360" w:lineRule="auto"/>
        <w:ind w:firstLineChars="1050" w:firstLine="2520"/>
        <w:jc w:val="right"/>
        <w:rPr>
          <w:color w:val="000000" w:themeColor="text1"/>
          <w:highlight w:val="yellow"/>
        </w:rPr>
      </w:pPr>
      <w:r w:rsidRPr="00260D0E">
        <w:rPr>
          <w:color w:val="000000" w:themeColor="text1"/>
          <w:highlight w:val="yellow"/>
        </w:rPr>
        <w:tab/>
        <w:t xml:space="preserve">   </w:t>
      </w:r>
      <w:r w:rsidRPr="00260D0E">
        <w:rPr>
          <w:color w:val="000000" w:themeColor="text1"/>
          <w:position w:val="-24"/>
          <w:highlight w:val="yellow"/>
        </w:rPr>
        <w:object w:dxaOrig="2320" w:dyaOrig="660" w14:anchorId="7DADE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5pt;height:32.5pt" o:ole="">
            <v:imagedata r:id="rId14" o:title=""/>
          </v:shape>
          <o:OLEObject Type="Embed" ProgID="Equation.DSMT4" ShapeID="_x0000_i1025" DrawAspect="Content" ObjectID="_1715144059" r:id="rId15"/>
        </w:object>
      </w:r>
      <w:r w:rsidRPr="00260D0E">
        <w:rPr>
          <w:color w:val="000000" w:themeColor="text1"/>
          <w:highlight w:val="yellow"/>
        </w:rPr>
        <w:tab/>
        <w:t xml:space="preserve">                                              </w:t>
      </w:r>
      <w:r w:rsidR="00EC55B3" w:rsidRPr="00260D0E">
        <w:rPr>
          <w:color w:val="000000" w:themeColor="text1"/>
          <w:highlight w:val="yellow"/>
        </w:rPr>
        <w:t>(1)</w:t>
      </w:r>
    </w:p>
    <w:p w14:paraId="71AAA4F8" w14:textId="05682F6D" w:rsidR="003F4472" w:rsidRPr="00260D0E" w:rsidRDefault="003F4472" w:rsidP="00D9224C">
      <w:pPr>
        <w:autoSpaceDE w:val="0"/>
        <w:autoSpaceDN w:val="0"/>
        <w:adjustRightInd w:val="0"/>
        <w:spacing w:line="360" w:lineRule="auto"/>
        <w:jc w:val="both"/>
        <w:rPr>
          <w:color w:val="000000" w:themeColor="text1"/>
          <w:highlight w:val="yellow"/>
        </w:rPr>
      </w:pPr>
      <w:r w:rsidRPr="00260D0E">
        <w:rPr>
          <w:color w:val="000000" w:themeColor="text1"/>
          <w:highlight w:val="yellow"/>
        </w:rPr>
        <w:t xml:space="preserve">where </w:t>
      </w:r>
      <w:r w:rsidRPr="00260D0E">
        <w:rPr>
          <w:color w:val="000000" w:themeColor="text1"/>
          <w:position w:val="-4"/>
          <w:highlight w:val="yellow"/>
        </w:rPr>
        <w:object w:dxaOrig="620" w:dyaOrig="260" w14:anchorId="337CF45E">
          <v:shape id="_x0000_i1026" type="#_x0000_t75" style="width:30.2pt;height:12.75pt" o:ole="">
            <v:imagedata r:id="rId16" o:title=""/>
          </v:shape>
          <o:OLEObject Type="Embed" ProgID="Equation.DSMT4" ShapeID="_x0000_i1026" DrawAspect="Content" ObjectID="_1715144060" r:id="rId17"/>
        </w:object>
      </w:r>
      <w:r w:rsidRPr="00260D0E">
        <w:rPr>
          <w:color w:val="000000" w:themeColor="text1"/>
          <w:highlight w:val="yellow"/>
        </w:rPr>
        <w:t>is the maximum value in reconstruct</w:t>
      </w:r>
      <w:r w:rsidR="00D9224C" w:rsidRPr="00260D0E">
        <w:rPr>
          <w:color w:val="000000" w:themeColor="text1"/>
          <w:highlight w:val="yellow"/>
        </w:rPr>
        <w:t>ion</w:t>
      </w:r>
      <w:r w:rsidRPr="00260D0E">
        <w:rPr>
          <w:color w:val="000000" w:themeColor="text1"/>
          <w:highlight w:val="yellow"/>
        </w:rPr>
        <w:t xml:space="preserve"> image</w:t>
      </w:r>
      <w:r w:rsidR="00D9224C" w:rsidRPr="00260D0E">
        <w:rPr>
          <w:color w:val="000000" w:themeColor="text1"/>
          <w:highlight w:val="yellow"/>
        </w:rPr>
        <w:t xml:space="preserve">, and </w:t>
      </w:r>
      <w:r w:rsidR="00D9224C" w:rsidRPr="00260D0E">
        <w:rPr>
          <w:color w:val="000000" w:themeColor="text1"/>
          <w:position w:val="-6"/>
          <w:highlight w:val="yellow"/>
        </w:rPr>
        <w:object w:dxaOrig="560" w:dyaOrig="279" w14:anchorId="052F67E7">
          <v:shape id="_x0000_i1027" type="#_x0000_t75" style="width:26.7pt;height:13.95pt" o:ole="">
            <v:imagedata r:id="rId18" o:title=""/>
          </v:shape>
          <o:OLEObject Type="Embed" ProgID="Equation.DSMT4" ShapeID="_x0000_i1027" DrawAspect="Content" ObjectID="_1715144061" r:id="rId19"/>
        </w:object>
      </w:r>
      <w:r w:rsidR="00D9224C" w:rsidRPr="00260D0E">
        <w:rPr>
          <w:color w:val="000000" w:themeColor="text1"/>
          <w:highlight w:val="yellow"/>
        </w:rPr>
        <w:t xml:space="preserve"> is the mean square error between two retrieved images, which is described as:</w:t>
      </w:r>
    </w:p>
    <w:p w14:paraId="4C9536ED" w14:textId="03A36590" w:rsidR="00D9224C" w:rsidRPr="00260D0E" w:rsidRDefault="00D9224C" w:rsidP="00D9224C">
      <w:pPr>
        <w:spacing w:line="360" w:lineRule="auto"/>
        <w:ind w:firstLineChars="1050" w:firstLine="2520"/>
        <w:jc w:val="right"/>
        <w:rPr>
          <w:color w:val="000000" w:themeColor="text1"/>
          <w:highlight w:val="yellow"/>
        </w:rPr>
      </w:pPr>
      <w:r w:rsidRPr="00260D0E">
        <w:rPr>
          <w:color w:val="000000" w:themeColor="text1"/>
          <w:highlight w:val="yellow"/>
        </w:rPr>
        <w:t xml:space="preserve">   </w:t>
      </w:r>
      <w:r w:rsidR="00EC55B3" w:rsidRPr="00260D0E">
        <w:rPr>
          <w:color w:val="000000" w:themeColor="text1"/>
          <w:position w:val="-28"/>
          <w:highlight w:val="yellow"/>
        </w:rPr>
        <w:object w:dxaOrig="2480" w:dyaOrig="680" w14:anchorId="1D0B10EE">
          <v:shape id="_x0000_i1028" type="#_x0000_t75" style="width:123.7pt;height:33.7pt" o:ole="">
            <v:imagedata r:id="rId20" o:title=""/>
          </v:shape>
          <o:OLEObject Type="Embed" ProgID="Equation.DSMT4" ShapeID="_x0000_i1028" DrawAspect="Content" ObjectID="_1715144062" r:id="rId21"/>
        </w:object>
      </w:r>
      <w:r w:rsidR="00EC55B3" w:rsidRPr="00260D0E">
        <w:rPr>
          <w:color w:val="000000" w:themeColor="text1"/>
          <w:highlight w:val="yellow"/>
        </w:rPr>
        <w:tab/>
        <w:t xml:space="preserve">         </w:t>
      </w:r>
      <w:r w:rsidRPr="00260D0E">
        <w:rPr>
          <w:color w:val="000000" w:themeColor="text1"/>
          <w:highlight w:val="yellow"/>
        </w:rPr>
        <w:t xml:space="preserve">                                 </w:t>
      </w:r>
      <w:r w:rsidR="00EC55B3" w:rsidRPr="00260D0E">
        <w:rPr>
          <w:color w:val="000000" w:themeColor="text1"/>
          <w:highlight w:val="yellow"/>
        </w:rPr>
        <w:t>(2)</w:t>
      </w:r>
    </w:p>
    <w:p w14:paraId="08F02A77" w14:textId="78195162" w:rsidR="00D9224C" w:rsidRPr="00260D0E" w:rsidRDefault="00D9224C" w:rsidP="00D9224C">
      <w:pPr>
        <w:autoSpaceDE w:val="0"/>
        <w:autoSpaceDN w:val="0"/>
        <w:adjustRightInd w:val="0"/>
        <w:spacing w:line="360" w:lineRule="auto"/>
        <w:jc w:val="both"/>
        <w:rPr>
          <w:rFonts w:asciiTheme="minorEastAsia" w:eastAsiaTheme="minorEastAsia" w:hAnsiTheme="minorEastAsia"/>
          <w:highlight w:val="yellow"/>
          <w:lang w:eastAsia="zh-CN"/>
        </w:rPr>
      </w:pPr>
      <w:r w:rsidRPr="00260D0E">
        <w:rPr>
          <w:color w:val="000000" w:themeColor="text1"/>
          <w:highlight w:val="yellow"/>
        </w:rPr>
        <w:t xml:space="preserve">where </w:t>
      </w:r>
      <w:r w:rsidRPr="00260D0E">
        <w:rPr>
          <w:color w:val="000000" w:themeColor="text1"/>
          <w:position w:val="-6"/>
          <w:highlight w:val="yellow"/>
        </w:rPr>
        <w:object w:dxaOrig="200" w:dyaOrig="220" w14:anchorId="7D2926B7">
          <v:shape id="_x0000_i1029" type="#_x0000_t75" style="width:9.85pt;height:10.45pt" o:ole="">
            <v:imagedata r:id="rId22" o:title=""/>
          </v:shape>
          <o:OLEObject Type="Embed" ProgID="Equation.DSMT4" ShapeID="_x0000_i1029" DrawAspect="Content" ObjectID="_1715144063" r:id="rId23"/>
        </w:object>
      </w:r>
      <w:r w:rsidRPr="00260D0E">
        <w:rPr>
          <w:color w:val="000000" w:themeColor="text1"/>
          <w:highlight w:val="yellow"/>
        </w:rPr>
        <w:t xml:space="preserve"> is the total number of pixels in the image, </w:t>
      </w:r>
      <w:r w:rsidR="00EC55B3" w:rsidRPr="00260D0E">
        <w:rPr>
          <w:position w:val="-10"/>
          <w:highlight w:val="yellow"/>
        </w:rPr>
        <w:object w:dxaOrig="440" w:dyaOrig="320" w14:anchorId="70458D32">
          <v:shape id="_x0000_i1030" type="#_x0000_t75" style="width:22.05pt;height:16.25pt" o:ole="">
            <v:imagedata r:id="rId24" o:title=""/>
          </v:shape>
          <o:OLEObject Type="Embed" ProgID="Equation.DSMT4" ShapeID="_x0000_i1030" DrawAspect="Content" ObjectID="_1715144064" r:id="rId25"/>
        </w:object>
      </w:r>
      <w:r w:rsidR="00A76E6B" w:rsidRPr="00260D0E">
        <w:rPr>
          <w:highlight w:val="yellow"/>
        </w:rPr>
        <w:t xml:space="preserve"> </w:t>
      </w:r>
      <w:r w:rsidRPr="00260D0E">
        <w:rPr>
          <w:color w:val="000000" w:themeColor="text1"/>
          <w:highlight w:val="yellow"/>
        </w:rPr>
        <w:t xml:space="preserve">and </w:t>
      </w:r>
      <w:r w:rsidR="00EC55B3" w:rsidRPr="00260D0E">
        <w:rPr>
          <w:position w:val="-10"/>
          <w:highlight w:val="yellow"/>
        </w:rPr>
        <w:object w:dxaOrig="440" w:dyaOrig="320" w14:anchorId="5BD9A6AF">
          <v:shape id="_x0000_i1031" type="#_x0000_t75" style="width:22.05pt;height:16.25pt" o:ole="">
            <v:imagedata r:id="rId26" o:title=""/>
          </v:shape>
          <o:OLEObject Type="Embed" ProgID="Equation.DSMT4" ShapeID="_x0000_i1031" DrawAspect="Content" ObjectID="_1715144065" r:id="rId27"/>
        </w:object>
      </w:r>
      <w:r w:rsidR="00A76E6B" w:rsidRPr="00260D0E">
        <w:rPr>
          <w:highlight w:val="yellow"/>
        </w:rPr>
        <w:t xml:space="preserve"> </w:t>
      </w:r>
      <w:r w:rsidR="00A76E6B" w:rsidRPr="00260D0E">
        <w:rPr>
          <w:color w:val="000000" w:themeColor="text1"/>
          <w:highlight w:val="yellow"/>
        </w:rPr>
        <w:t>denote</w:t>
      </w:r>
      <w:r w:rsidR="00A76E6B" w:rsidRPr="00260D0E">
        <w:rPr>
          <w:highlight w:val="yellow"/>
        </w:rPr>
        <w:t xml:space="preserve"> </w:t>
      </w:r>
      <w:r w:rsidRPr="00260D0E">
        <w:rPr>
          <w:highlight w:val="yellow"/>
        </w:rPr>
        <w:t>the pixels in the original image and the reconstruct</w:t>
      </w:r>
      <w:r w:rsidR="00EC55B3" w:rsidRPr="00260D0E">
        <w:rPr>
          <w:highlight w:val="yellow"/>
        </w:rPr>
        <w:t>ion</w:t>
      </w:r>
      <w:r w:rsidRPr="00260D0E">
        <w:rPr>
          <w:highlight w:val="yellow"/>
        </w:rPr>
        <w:t xml:space="preserve"> image respectively</w:t>
      </w:r>
      <w:r w:rsidR="00A76E6B" w:rsidRPr="00260D0E">
        <w:rPr>
          <w:rFonts w:asciiTheme="minorEastAsia" w:eastAsiaTheme="minorEastAsia" w:hAnsiTheme="minorEastAsia" w:hint="eastAsia"/>
          <w:highlight w:val="yellow"/>
          <w:lang w:eastAsia="zh-CN"/>
        </w:rPr>
        <w:t>.</w:t>
      </w:r>
    </w:p>
    <w:p w14:paraId="130DAB2C" w14:textId="761EEF43" w:rsidR="00A76E6B" w:rsidRPr="00260D0E" w:rsidRDefault="00A76E6B" w:rsidP="00A76E6B">
      <w:pPr>
        <w:autoSpaceDE w:val="0"/>
        <w:autoSpaceDN w:val="0"/>
        <w:adjustRightInd w:val="0"/>
        <w:spacing w:line="360" w:lineRule="auto"/>
        <w:jc w:val="both"/>
        <w:rPr>
          <w:rFonts w:eastAsia="SimSun"/>
          <w:bCs/>
          <w:color w:val="000000" w:themeColor="text1"/>
          <w:highlight w:val="yellow"/>
        </w:rPr>
      </w:pPr>
      <w:r w:rsidRPr="00260D0E">
        <w:rPr>
          <w:rFonts w:eastAsia="SimSun"/>
          <w:bCs/>
          <w:color w:val="000000" w:themeColor="text1"/>
          <w:highlight w:val="yellow"/>
        </w:rPr>
        <w:t>Structural similarity (SSIM) is an index to measure the similarity of two images. It mainly considers three characteristics of the image: brightness, contrast and structure:</w:t>
      </w:r>
    </w:p>
    <w:p w14:paraId="005FE338" w14:textId="55569F80" w:rsidR="00A76E6B" w:rsidRPr="00260D0E" w:rsidRDefault="00EC55B3" w:rsidP="00EC55B3">
      <w:pPr>
        <w:wordWrap w:val="0"/>
        <w:spacing w:line="360" w:lineRule="auto"/>
        <w:jc w:val="right"/>
        <w:rPr>
          <w:color w:val="000000" w:themeColor="text1"/>
          <w:highlight w:val="yellow"/>
        </w:rPr>
      </w:pPr>
      <w:r w:rsidRPr="00260D0E">
        <w:rPr>
          <w:color w:val="000000" w:themeColor="text1"/>
          <w:position w:val="-32"/>
          <w:highlight w:val="yellow"/>
        </w:rPr>
        <w:object w:dxaOrig="4040" w:dyaOrig="740" w14:anchorId="077721FF">
          <v:shape id="_x0000_i1032" type="#_x0000_t75" style="width:201.5pt;height:37.15pt" o:ole="">
            <v:imagedata r:id="rId28" o:title=""/>
          </v:shape>
          <o:OLEObject Type="Embed" ProgID="Equation.DSMT4" ShapeID="_x0000_i1032" DrawAspect="Content" ObjectID="_1715144066" r:id="rId29"/>
        </w:object>
      </w:r>
      <w:r w:rsidR="00A76E6B" w:rsidRPr="00260D0E">
        <w:rPr>
          <w:color w:val="000000" w:themeColor="text1"/>
          <w:highlight w:val="yellow"/>
        </w:rPr>
        <w:t xml:space="preserve">    </w:t>
      </w:r>
      <w:r w:rsidRPr="00260D0E">
        <w:rPr>
          <w:color w:val="000000" w:themeColor="text1"/>
          <w:highlight w:val="yellow"/>
        </w:rPr>
        <w:t xml:space="preserve">                               </w:t>
      </w:r>
      <w:r w:rsidR="00A76E6B" w:rsidRPr="00260D0E">
        <w:rPr>
          <w:color w:val="000000" w:themeColor="text1"/>
          <w:highlight w:val="yellow"/>
        </w:rPr>
        <w:t xml:space="preserve"> </w:t>
      </w:r>
      <w:r w:rsidRPr="00260D0E">
        <w:rPr>
          <w:color w:val="000000" w:themeColor="text1"/>
          <w:highlight w:val="yellow"/>
        </w:rPr>
        <w:t xml:space="preserve"> (3)</w:t>
      </w:r>
    </w:p>
    <w:p w14:paraId="44AFC699" w14:textId="23AF53FF" w:rsidR="00EC55B3" w:rsidRDefault="00EC55B3" w:rsidP="00EC55B3">
      <w:pPr>
        <w:autoSpaceDE w:val="0"/>
        <w:autoSpaceDN w:val="0"/>
        <w:adjustRightInd w:val="0"/>
        <w:spacing w:line="360" w:lineRule="auto"/>
        <w:jc w:val="both"/>
        <w:rPr>
          <w:rFonts w:asciiTheme="minorEastAsia" w:eastAsiaTheme="minorEastAsia" w:hAnsiTheme="minorEastAsia"/>
          <w:lang w:eastAsia="zh-CN"/>
        </w:rPr>
      </w:pPr>
      <w:r w:rsidRPr="00260D0E">
        <w:rPr>
          <w:color w:val="000000" w:themeColor="text1"/>
          <w:highlight w:val="yellow"/>
        </w:rPr>
        <w:t xml:space="preserve">where </w:t>
      </w:r>
      <w:r w:rsidRPr="00260D0E">
        <w:rPr>
          <w:position w:val="-6"/>
          <w:highlight w:val="yellow"/>
        </w:rPr>
        <w:object w:dxaOrig="200" w:dyaOrig="220" w14:anchorId="31024688">
          <v:shape id="_x0000_i1033" type="#_x0000_t75" style="width:10.45pt;height:10.45pt" o:ole="">
            <v:imagedata r:id="rId30" o:title=""/>
          </v:shape>
          <o:OLEObject Type="Embed" ProgID="Equation.DSMT4" ShapeID="_x0000_i1033" DrawAspect="Content" ObjectID="_1715144067" r:id="rId31"/>
        </w:object>
      </w:r>
      <w:r w:rsidRPr="00260D0E">
        <w:rPr>
          <w:highlight w:val="yellow"/>
        </w:rPr>
        <w:t xml:space="preserve"> </w:t>
      </w:r>
      <w:r w:rsidRPr="00260D0E">
        <w:rPr>
          <w:color w:val="000000" w:themeColor="text1"/>
          <w:highlight w:val="yellow"/>
        </w:rPr>
        <w:t xml:space="preserve">and </w:t>
      </w:r>
      <w:r w:rsidRPr="00260D0E">
        <w:rPr>
          <w:position w:val="-10"/>
          <w:highlight w:val="yellow"/>
        </w:rPr>
        <w:object w:dxaOrig="220" w:dyaOrig="260" w14:anchorId="3F589743">
          <v:shape id="_x0000_i1034" type="#_x0000_t75" style="width:10.45pt;height:12.75pt" o:ole="">
            <v:imagedata r:id="rId32" o:title=""/>
          </v:shape>
          <o:OLEObject Type="Embed" ProgID="Equation.DSMT4" ShapeID="_x0000_i1034" DrawAspect="Content" ObjectID="_1715144068" r:id="rId33"/>
        </w:object>
      </w:r>
      <w:r w:rsidRPr="00260D0E">
        <w:rPr>
          <w:highlight w:val="yellow"/>
        </w:rPr>
        <w:t xml:space="preserve"> </w:t>
      </w:r>
      <w:r w:rsidRPr="00260D0E">
        <w:rPr>
          <w:color w:val="000000" w:themeColor="text1"/>
          <w:highlight w:val="yellow"/>
        </w:rPr>
        <w:t xml:space="preserve">are the original image and the reconstruction image respectively, </w:t>
      </w:r>
      <w:r w:rsidRPr="00260D0E">
        <w:rPr>
          <w:position w:val="-12"/>
          <w:highlight w:val="yellow"/>
        </w:rPr>
        <w:object w:dxaOrig="300" w:dyaOrig="360" w14:anchorId="395653C3">
          <v:shape id="_x0000_i1035" type="#_x0000_t75" style="width:15.1pt;height:18.6pt" o:ole="">
            <v:imagedata r:id="rId34" o:title=""/>
          </v:shape>
          <o:OLEObject Type="Embed" ProgID="Equation.DSMT4" ShapeID="_x0000_i1035" DrawAspect="Content" ObjectID="_1715144069" r:id="rId35"/>
        </w:object>
      </w:r>
      <w:r w:rsidRPr="00260D0E">
        <w:rPr>
          <w:highlight w:val="yellow"/>
        </w:rPr>
        <w:t xml:space="preserve"> and </w:t>
      </w:r>
      <w:r w:rsidRPr="00260D0E">
        <w:rPr>
          <w:position w:val="-14"/>
          <w:highlight w:val="yellow"/>
        </w:rPr>
        <w:object w:dxaOrig="300" w:dyaOrig="380" w14:anchorId="32846B24">
          <v:shape id="_x0000_i1036" type="#_x0000_t75" style="width:15.1pt;height:19.15pt" o:ole="">
            <v:imagedata r:id="rId36" o:title=""/>
          </v:shape>
          <o:OLEObject Type="Embed" ProgID="Equation.DSMT4" ShapeID="_x0000_i1036" DrawAspect="Content" ObjectID="_1715144070" r:id="rId37"/>
        </w:object>
      </w:r>
      <w:r w:rsidRPr="00260D0E">
        <w:rPr>
          <w:highlight w:val="yellow"/>
        </w:rPr>
        <w:t xml:space="preserve"> are the average of </w:t>
      </w:r>
      <w:r w:rsidRPr="00260D0E">
        <w:rPr>
          <w:position w:val="-6"/>
          <w:highlight w:val="yellow"/>
        </w:rPr>
        <w:object w:dxaOrig="200" w:dyaOrig="220" w14:anchorId="25840273">
          <v:shape id="_x0000_i1037" type="#_x0000_t75" style="width:10.45pt;height:10.45pt" o:ole="">
            <v:imagedata r:id="rId30" o:title=""/>
          </v:shape>
          <o:OLEObject Type="Embed" ProgID="Equation.DSMT4" ShapeID="_x0000_i1037" DrawAspect="Content" ObjectID="_1715144071" r:id="rId38"/>
        </w:object>
      </w:r>
      <w:r w:rsidRPr="00260D0E">
        <w:rPr>
          <w:highlight w:val="yellow"/>
        </w:rPr>
        <w:t xml:space="preserve"> </w:t>
      </w:r>
      <w:r w:rsidRPr="00260D0E">
        <w:rPr>
          <w:color w:val="000000" w:themeColor="text1"/>
          <w:highlight w:val="yellow"/>
        </w:rPr>
        <w:t xml:space="preserve">and </w:t>
      </w:r>
      <w:r w:rsidRPr="00260D0E">
        <w:rPr>
          <w:position w:val="-10"/>
          <w:highlight w:val="yellow"/>
        </w:rPr>
        <w:object w:dxaOrig="220" w:dyaOrig="260" w14:anchorId="7B625939">
          <v:shape id="_x0000_i1038" type="#_x0000_t75" style="width:10.45pt;height:12.75pt" o:ole="">
            <v:imagedata r:id="rId32" o:title=""/>
          </v:shape>
          <o:OLEObject Type="Embed" ProgID="Equation.DSMT4" ShapeID="_x0000_i1038" DrawAspect="Content" ObjectID="_1715144072" r:id="rId39"/>
        </w:object>
      </w:r>
      <w:r w:rsidRPr="00260D0E">
        <w:rPr>
          <w:highlight w:val="yellow"/>
        </w:rPr>
        <w:t xml:space="preserve"> </w:t>
      </w:r>
      <w:r w:rsidRPr="00260D0E">
        <w:rPr>
          <w:color w:val="000000" w:themeColor="text1"/>
          <w:highlight w:val="yellow"/>
        </w:rPr>
        <w:t xml:space="preserve">respectively, </w:t>
      </w:r>
      <w:r w:rsidRPr="00260D0E">
        <w:rPr>
          <w:position w:val="-12"/>
          <w:highlight w:val="yellow"/>
        </w:rPr>
        <w:object w:dxaOrig="320" w:dyaOrig="380" w14:anchorId="4D815851">
          <v:shape id="_x0000_i1039" type="#_x0000_t75" style="width:16.25pt;height:19.15pt" o:ole="">
            <v:imagedata r:id="rId40" o:title=""/>
          </v:shape>
          <o:OLEObject Type="Embed" ProgID="Equation.DSMT4" ShapeID="_x0000_i1039" DrawAspect="Content" ObjectID="_1715144073" r:id="rId41"/>
        </w:object>
      </w:r>
      <w:r w:rsidRPr="00260D0E">
        <w:rPr>
          <w:highlight w:val="yellow"/>
        </w:rPr>
        <w:t xml:space="preserve"> and </w:t>
      </w:r>
      <w:r w:rsidRPr="00260D0E">
        <w:rPr>
          <w:position w:val="-14"/>
          <w:highlight w:val="yellow"/>
        </w:rPr>
        <w:object w:dxaOrig="320" w:dyaOrig="400" w14:anchorId="131AF31E">
          <v:shape id="_x0000_i1040" type="#_x0000_t75" style="width:16.25pt;height:19.75pt" o:ole="">
            <v:imagedata r:id="rId42" o:title=""/>
          </v:shape>
          <o:OLEObject Type="Embed" ProgID="Equation.DSMT4" ShapeID="_x0000_i1040" DrawAspect="Content" ObjectID="_1715144074" r:id="rId43"/>
        </w:object>
      </w:r>
      <w:r w:rsidRPr="00260D0E">
        <w:rPr>
          <w:highlight w:val="yellow"/>
        </w:rPr>
        <w:t xml:space="preserve"> are the variance of </w:t>
      </w:r>
      <w:r w:rsidRPr="00260D0E">
        <w:rPr>
          <w:position w:val="-6"/>
          <w:highlight w:val="yellow"/>
        </w:rPr>
        <w:object w:dxaOrig="200" w:dyaOrig="220" w14:anchorId="7B432D95">
          <v:shape id="_x0000_i1041" type="#_x0000_t75" style="width:10.45pt;height:10.45pt" o:ole="">
            <v:imagedata r:id="rId30" o:title=""/>
          </v:shape>
          <o:OLEObject Type="Embed" ProgID="Equation.DSMT4" ShapeID="_x0000_i1041" DrawAspect="Content" ObjectID="_1715144075" r:id="rId44"/>
        </w:object>
      </w:r>
      <w:r w:rsidRPr="00260D0E">
        <w:rPr>
          <w:highlight w:val="yellow"/>
        </w:rPr>
        <w:t xml:space="preserve"> </w:t>
      </w:r>
      <w:r w:rsidRPr="00260D0E">
        <w:rPr>
          <w:color w:val="000000" w:themeColor="text1"/>
          <w:highlight w:val="yellow"/>
        </w:rPr>
        <w:t xml:space="preserve">and </w:t>
      </w:r>
      <w:r w:rsidRPr="00260D0E">
        <w:rPr>
          <w:position w:val="-10"/>
          <w:highlight w:val="yellow"/>
        </w:rPr>
        <w:object w:dxaOrig="220" w:dyaOrig="260" w14:anchorId="5B3898CD">
          <v:shape id="_x0000_i1042" type="#_x0000_t75" style="width:10.45pt;height:12.75pt" o:ole="">
            <v:imagedata r:id="rId32" o:title=""/>
          </v:shape>
          <o:OLEObject Type="Embed" ProgID="Equation.DSMT4" ShapeID="_x0000_i1042" DrawAspect="Content" ObjectID="_1715144076" r:id="rId45"/>
        </w:object>
      </w:r>
      <w:r w:rsidRPr="00260D0E">
        <w:rPr>
          <w:highlight w:val="yellow"/>
        </w:rPr>
        <w:t xml:space="preserve"> </w:t>
      </w:r>
      <w:r w:rsidRPr="00260D0E">
        <w:rPr>
          <w:color w:val="000000" w:themeColor="text1"/>
          <w:highlight w:val="yellow"/>
        </w:rPr>
        <w:t xml:space="preserve">respectively, </w:t>
      </w:r>
      <w:r w:rsidRPr="00260D0E">
        <w:rPr>
          <w:position w:val="-14"/>
          <w:highlight w:val="yellow"/>
        </w:rPr>
        <w:object w:dxaOrig="360" w:dyaOrig="380" w14:anchorId="28553F68">
          <v:shape id="_x0000_i1043" type="#_x0000_t75" style="width:18.6pt;height:19.15pt" o:ole="">
            <v:imagedata r:id="rId46" o:title=""/>
          </v:shape>
          <o:OLEObject Type="Embed" ProgID="Equation.DSMT4" ShapeID="_x0000_i1043" DrawAspect="Content" ObjectID="_1715144077" r:id="rId47"/>
        </w:object>
      </w:r>
      <w:r w:rsidRPr="00260D0E">
        <w:rPr>
          <w:highlight w:val="yellow"/>
        </w:rPr>
        <w:t xml:space="preserve"> is the covariance between </w:t>
      </w:r>
      <w:r w:rsidRPr="00260D0E">
        <w:rPr>
          <w:position w:val="-6"/>
          <w:highlight w:val="yellow"/>
        </w:rPr>
        <w:object w:dxaOrig="200" w:dyaOrig="220" w14:anchorId="7AC2223E">
          <v:shape id="_x0000_i1044" type="#_x0000_t75" style="width:10.45pt;height:10.45pt" o:ole="">
            <v:imagedata r:id="rId30" o:title=""/>
          </v:shape>
          <o:OLEObject Type="Embed" ProgID="Equation.DSMT4" ShapeID="_x0000_i1044" DrawAspect="Content" ObjectID="_1715144078" r:id="rId48"/>
        </w:object>
      </w:r>
      <w:r w:rsidRPr="00260D0E">
        <w:rPr>
          <w:highlight w:val="yellow"/>
        </w:rPr>
        <w:t xml:space="preserve"> </w:t>
      </w:r>
      <w:r w:rsidRPr="00260D0E">
        <w:rPr>
          <w:color w:val="000000" w:themeColor="text1"/>
          <w:highlight w:val="yellow"/>
        </w:rPr>
        <w:t xml:space="preserve">and </w:t>
      </w:r>
      <w:r w:rsidRPr="00260D0E">
        <w:rPr>
          <w:position w:val="-10"/>
          <w:highlight w:val="yellow"/>
        </w:rPr>
        <w:object w:dxaOrig="220" w:dyaOrig="260" w14:anchorId="04A88E7A">
          <v:shape id="_x0000_i1045" type="#_x0000_t75" style="width:10.45pt;height:12.75pt" o:ole="">
            <v:imagedata r:id="rId32" o:title=""/>
          </v:shape>
          <o:OLEObject Type="Embed" ProgID="Equation.DSMT4" ShapeID="_x0000_i1045" DrawAspect="Content" ObjectID="_1715144079" r:id="rId49"/>
        </w:object>
      </w:r>
      <w:r w:rsidR="005E58FC" w:rsidRPr="00260D0E">
        <w:rPr>
          <w:highlight w:val="yellow"/>
        </w:rPr>
        <w:t xml:space="preserve">. </w:t>
      </w:r>
      <w:r w:rsidR="005E58FC" w:rsidRPr="00260D0E">
        <w:rPr>
          <w:position w:val="-12"/>
          <w:highlight w:val="yellow"/>
        </w:rPr>
        <w:object w:dxaOrig="1040" w:dyaOrig="380" w14:anchorId="12102A1E">
          <v:shape id="_x0000_i1046" type="#_x0000_t75" style="width:52.25pt;height:19.15pt" o:ole="">
            <v:imagedata r:id="rId50" o:title=""/>
          </v:shape>
          <o:OLEObject Type="Embed" ProgID="Equation.DSMT4" ShapeID="_x0000_i1046" DrawAspect="Content" ObjectID="_1715144080" r:id="rId51"/>
        </w:object>
      </w:r>
      <w:r w:rsidR="005E58FC" w:rsidRPr="00260D0E">
        <w:rPr>
          <w:highlight w:val="yellow"/>
        </w:rPr>
        <w:t xml:space="preserve"> and </w:t>
      </w:r>
      <w:r w:rsidR="005E58FC" w:rsidRPr="00260D0E">
        <w:rPr>
          <w:position w:val="-12"/>
          <w:highlight w:val="yellow"/>
        </w:rPr>
        <w:object w:dxaOrig="1060" w:dyaOrig="380" w14:anchorId="5B52BCE6">
          <v:shape id="_x0000_i1047" type="#_x0000_t75" style="width:52.85pt;height:19.15pt" o:ole="">
            <v:imagedata r:id="rId52" o:title=""/>
          </v:shape>
          <o:OLEObject Type="Embed" ProgID="Equation.DSMT4" ShapeID="_x0000_i1047" DrawAspect="Content" ObjectID="_1715144081" r:id="rId53"/>
        </w:object>
      </w:r>
      <w:r w:rsidR="005E58FC" w:rsidRPr="00260D0E">
        <w:rPr>
          <w:highlight w:val="yellow"/>
        </w:rPr>
        <w:t xml:space="preserve"> are the constant used to maintain stability, where </w:t>
      </w:r>
      <w:r w:rsidR="005E58FC" w:rsidRPr="00260D0E">
        <w:rPr>
          <w:position w:val="-4"/>
          <w:highlight w:val="yellow"/>
        </w:rPr>
        <w:object w:dxaOrig="220" w:dyaOrig="260" w14:anchorId="7BFEA680">
          <v:shape id="_x0000_i1048" type="#_x0000_t75" style="width:10.45pt;height:12.75pt" o:ole="">
            <v:imagedata r:id="rId54" o:title=""/>
          </v:shape>
          <o:OLEObject Type="Embed" ProgID="Equation.DSMT4" ShapeID="_x0000_i1048" DrawAspect="Content" ObjectID="_1715144082" r:id="rId55"/>
        </w:object>
      </w:r>
      <w:r w:rsidR="005E58FC" w:rsidRPr="00260D0E">
        <w:rPr>
          <w:highlight w:val="yellow"/>
        </w:rPr>
        <w:t xml:space="preserve"> is the dynamic range of pixel values, </w:t>
      </w:r>
      <w:r w:rsidR="005E58FC" w:rsidRPr="00260D0E">
        <w:rPr>
          <w:position w:val="-12"/>
          <w:highlight w:val="yellow"/>
        </w:rPr>
        <w:object w:dxaOrig="240" w:dyaOrig="360" w14:anchorId="0F3B137B">
          <v:shape id="_x0000_i1049" type="#_x0000_t75" style="width:12.2pt;height:18.6pt" o:ole="">
            <v:imagedata r:id="rId56" o:title=""/>
          </v:shape>
          <o:OLEObject Type="Embed" ProgID="Equation.DSMT4" ShapeID="_x0000_i1049" DrawAspect="Content" ObjectID="_1715144083" r:id="rId57"/>
        </w:object>
      </w:r>
      <w:r w:rsidR="005E58FC" w:rsidRPr="00260D0E">
        <w:rPr>
          <w:highlight w:val="yellow"/>
        </w:rPr>
        <w:t xml:space="preserve"> and </w:t>
      </w:r>
      <w:r w:rsidR="005E58FC" w:rsidRPr="00260D0E">
        <w:rPr>
          <w:position w:val="-12"/>
          <w:highlight w:val="yellow"/>
        </w:rPr>
        <w:object w:dxaOrig="260" w:dyaOrig="360" w14:anchorId="15B623DC">
          <v:shape id="_x0000_i1050" type="#_x0000_t75" style="width:12.75pt;height:18.6pt" o:ole="">
            <v:imagedata r:id="rId58" o:title=""/>
          </v:shape>
          <o:OLEObject Type="Embed" ProgID="Equation.DSMT4" ShapeID="_x0000_i1050" DrawAspect="Content" ObjectID="_1715144084" r:id="rId59"/>
        </w:object>
      </w:r>
      <w:r w:rsidR="005E58FC" w:rsidRPr="00260D0E">
        <w:rPr>
          <w:highlight w:val="yellow"/>
        </w:rPr>
        <w:t xml:space="preserve"> are 0.01 and 0.03 respectively. The SSIM ranges from - 1 to 1. When two images are as like as two peas, the value of SSIM is equal to 1. When the two images are the same, SSIM = 1.</w:t>
      </w:r>
    </w:p>
    <w:p w14:paraId="71561E7F" w14:textId="77777777" w:rsidR="00A76E6B" w:rsidRPr="00EC55B3" w:rsidRDefault="00A76E6B" w:rsidP="00A76E6B">
      <w:pPr>
        <w:autoSpaceDE w:val="0"/>
        <w:autoSpaceDN w:val="0"/>
        <w:adjustRightInd w:val="0"/>
        <w:spacing w:line="360" w:lineRule="auto"/>
        <w:jc w:val="both"/>
        <w:rPr>
          <w:color w:val="000000" w:themeColor="text1"/>
        </w:rPr>
      </w:pPr>
    </w:p>
    <w:sectPr w:rsidR="00A76E6B" w:rsidRPr="00EC55B3" w:rsidSect="00404548">
      <w:headerReference w:type="default" r:id="rId60"/>
      <w:footerReference w:type="default" r:id="rId6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9CDDD" w14:textId="77777777" w:rsidR="00971F59" w:rsidRDefault="00971F59">
      <w:r>
        <w:separator/>
      </w:r>
    </w:p>
  </w:endnote>
  <w:endnote w:type="continuationSeparator" w:id="0">
    <w:p w14:paraId="38E8D6D8" w14:textId="77777777" w:rsidR="00971F59" w:rsidRDefault="0097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96A1" w14:textId="09C5D79C" w:rsidR="00EC55B3" w:rsidRDefault="00EC55B3">
    <w:pPr>
      <w:pStyle w:val="Footer"/>
      <w:jc w:val="center"/>
    </w:pPr>
    <w:r>
      <w:fldChar w:fldCharType="begin"/>
    </w:r>
    <w:r>
      <w:instrText>PAGE   \* MERGEFORMAT</w:instrText>
    </w:r>
    <w:r>
      <w:fldChar w:fldCharType="separate"/>
    </w:r>
    <w:r w:rsidR="00C0755C">
      <w:rPr>
        <w:noProof/>
      </w:rPr>
      <w:t>3</w:t>
    </w:r>
    <w:r>
      <w:fldChar w:fldCharType="end"/>
    </w:r>
  </w:p>
  <w:p w14:paraId="76AE581B" w14:textId="77777777" w:rsidR="00EC55B3" w:rsidRDefault="00EC55B3" w:rsidP="0088145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432FE" w14:textId="77777777" w:rsidR="00971F59" w:rsidRDefault="00971F59">
      <w:r>
        <w:separator/>
      </w:r>
    </w:p>
  </w:footnote>
  <w:footnote w:type="continuationSeparator" w:id="0">
    <w:p w14:paraId="6DB5005E" w14:textId="77777777" w:rsidR="00971F59" w:rsidRDefault="00971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9236" w14:textId="684CE4AF" w:rsidR="00EC55B3" w:rsidRPr="009B44CC" w:rsidRDefault="00EC55B3" w:rsidP="009B44CC">
    <w:pPr>
      <w:pStyle w:val="Header"/>
      <w:tabs>
        <w:tab w:val="left" w:pos="5003"/>
      </w:tabs>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359D4"/>
    <w:multiLevelType w:val="hybridMultilevel"/>
    <w:tmpl w:val="65389E02"/>
    <w:lvl w:ilvl="0" w:tplc="5CE4F43C">
      <w:start w:val="1"/>
      <w:numFmt w:val="decimal"/>
      <w:lvlText w:val="%1)"/>
      <w:lvlJc w:val="left"/>
      <w:pPr>
        <w:ind w:left="-120" w:hanging="360"/>
      </w:pPr>
      <w:rPr>
        <w:rFonts w:hint="default"/>
      </w:rPr>
    </w:lvl>
    <w:lvl w:ilvl="1" w:tplc="04090019" w:tentative="1">
      <w:start w:val="1"/>
      <w:numFmt w:val="lowerLetter"/>
      <w:lvlText w:val="%2)"/>
      <w:lvlJc w:val="left"/>
      <w:pPr>
        <w:ind w:left="360" w:hanging="420"/>
      </w:pPr>
    </w:lvl>
    <w:lvl w:ilvl="2" w:tplc="0409001B" w:tentative="1">
      <w:start w:val="1"/>
      <w:numFmt w:val="lowerRoman"/>
      <w:lvlText w:val="%3."/>
      <w:lvlJc w:val="right"/>
      <w:pPr>
        <w:ind w:left="780" w:hanging="420"/>
      </w:pPr>
    </w:lvl>
    <w:lvl w:ilvl="3" w:tplc="0409000F" w:tentative="1">
      <w:start w:val="1"/>
      <w:numFmt w:val="decimal"/>
      <w:lvlText w:val="%4."/>
      <w:lvlJc w:val="left"/>
      <w:pPr>
        <w:ind w:left="1200" w:hanging="420"/>
      </w:p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1" w15:restartNumberingAfterBreak="0">
    <w:nsid w:val="43497869"/>
    <w:multiLevelType w:val="hybridMultilevel"/>
    <w:tmpl w:val="7E9A7D92"/>
    <w:lvl w:ilvl="0" w:tplc="597074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7ABFBB2-836B-48F8-97F9-C4E4D2B79AAF}" w:val=" ADDIN NE.Ref.{07ABFBB2-836B-48F8-97F9-C4E4D2B79AAF} ADDIN NE.Ref.{07ABFBB2-836B-48F8-97F9-C4E4D2B79AAF}&lt;Citation&gt;&lt;Group&gt;&lt;References&gt;&lt;Item&gt;&lt;ID&gt;6&lt;/ID&gt;&lt;UID&gt;{4DA5B4C0-2108-494F-BA41-2C2E6FECE1BE}&lt;/UID&gt;&lt;Title&gt;Ghost cytometry&lt;/Title&gt;&lt;Template&gt;Journal Article&lt;/Template&gt;&lt;Star&gt;0&lt;/Star&gt;&lt;Tag&gt;0&lt;/Tag&gt;&lt;Author&gt;Sadao, Ota; Ryoichi, Horisaki; Yoko, Kawamura; Masashi, Ugawa; Issei, Sato; Kazuki, Hashimoto; Ryosuke, Kamesawa; Kotaro, Setoyama; Satoko, Yamaguchi; Katsuhito, Fujiu; Kayo, Waki; Hiroyuki, Noji&lt;/Author&gt;&lt;Year&gt;2018&lt;/Year&gt;&lt;Details&gt;&lt;_accessed&gt;63980120&lt;/_accessed&gt;&lt;_author_aff&gt;Thinkcyte Inc., 7-3-1 Hongo, Bunkyo-ku, Tokyo 113-8654, Japan.;University of Tokyo, 7-3-1 Hongo, Bunkyo-ku, Tokyo 113-8654, Japan.;Japan Science and Technology Agency, PRESTO, 4-1-8 Honcho, Kawaguchi-shi, Saitama 332-0012, Japan.;Japan Science and Technology Agency, PRESTO, 4-1-8 Honcho, Kawaguchi-shi, Saitama 332-0012, Japan.;Department of Information and Physical Sciences, Graduate School of Information Science and Technology, Osaka University, 1-5 Yamadaoka, Suita, Osaka 565-0871, Japan.;Thinkcyte Inc., 7-3-1 Hongo, Bunkyo-ku, Tokyo 113-8654, Japan.;University of Tokyo, 7-3-1 Hongo, Bunkyo-ku, Tokyo 113-8654, Japan.;Thinkcyte Inc., 7-3-1 Hongo, Bunkyo-ku, Tokyo 113-8654, Japan.;Thinkcyte Inc., 7-3-1 Hongo, Bunkyo-ku, Tokyo 113-8654, Japan.;University of Tokyo, 7-3-1 Hongo, Bunkyo-ku, Tokyo 113-8654, Japan.;Japan Science and Technology Agency, PRESTO, 4-1-8 Honcho, Kawaguchi-shi, Saitama 332-0012, Japan.;RIKEN AIP, Nihonbashi 1-chome Mitsui Building, 1-4-1 Nihonbashi, Chuo-ku, Tokyo 103-0027, Japan.;Univers...&lt;/_author_aff&gt;&lt;_collection_scope&gt;SCI;SCIE&lt;/_collection_scope&gt;&lt;_created&gt;63979887&lt;/_created&gt;&lt;_date&gt;62300160&lt;/_date&gt;&lt;_db_updated&gt;CNKI - Reference&lt;/_db_updated&gt;&lt;_impact_factor&gt;  41.845&lt;/_impact_factor&gt;&lt;_issue&gt;6394&lt;/_issue&gt;&lt;_journal&gt;Science&lt;/_journal&gt;&lt;_modified&gt;63979898&lt;/_modified&gt;&lt;_url&gt;https://kns.cnki.net/kcms/detail/detail.aspx?FileName=SFJGBA4BCD4E4558F7A44898851D0272347A&amp;amp;DbName=SFJG2018&lt;/_url&gt;&lt;_volume&gt;360&lt;/_volume&gt;&lt;/Details&gt;&lt;Extra&gt;&lt;DBUID&gt;{F93EEA0C-3B10-4D31-9139-843DCA0DFE2A}&lt;/DBUID&gt;&lt;/Extra&gt;&lt;/Item&gt;&lt;/References&gt;&lt;/Group&gt;&lt;Group&gt;&lt;References&gt;&lt;Item&gt;&lt;ID&gt;27&lt;/ID&gt;&lt;UID&gt;{894C41AE-A106-45E1-AD45-F0DD0E9BD58B}&lt;/UID&gt;&lt;Title&gt;Imaging high-speed moving targets with a single-pixel detector&lt;/Title&gt;&lt;Template&gt;Journal Article&lt;/Template&gt;&lt;Star&gt;0&lt;/Star&gt;&lt;Tag&gt;0&lt;/Tag&gt;&lt;Author&gt;Jiang, Wenjie; Li, Xianye; Peng, Xinglei; Sun, Baoqing&lt;/Author&gt;&lt;Year&gt;2020&lt;/Year&gt;&lt;Details&gt;&lt;_accessed&gt;63979888&lt;/_accessed&gt;&lt;_collection_scope&gt;SCI;SCIE;EI&lt;/_collection_scope&gt;&lt;_created&gt;63979887&lt;/_created&gt;&lt;_date&gt;63221760&lt;/_date&gt;&lt;_db_updated&gt;CrossRef&lt;/_db_updated&gt;&lt;_doi&gt;10.1364/OE.387024&lt;/_doi&gt;&lt;_impact_factor&gt;   3.669&lt;/_impact_factor&gt;&lt;_isbn&gt;1094-4087&lt;/_isbn&gt;&lt;_issue&gt;6&lt;/_issue&gt;&lt;_journal&gt;Optics Express&lt;/_journal&gt;&lt;_modified&gt;63979888&lt;/_modified&gt;&lt;_pages&gt;7889&lt;/_pages&gt;&lt;_tertiary_title&gt;Opt. Express&lt;/_tertiary_title&gt;&lt;_url&gt;https://www.osapublishing.org/abstract.cfm?URI=oe-28-6-7889_x000d__x000a_https://www.osapublishing.org/viewmedia.cfm?URI=oe-28-6-7889&amp;amp;seq=0&lt;/_url&gt;&lt;_volume&gt;28&lt;/_volume&gt;&lt;/Details&gt;&lt;Extra&gt;&lt;DBUID&gt;{F93EEA0C-3B10-4D31-9139-843DCA0DFE2A}&lt;/DBUID&gt;&lt;/Extra&gt;&lt;/Item&gt;&lt;/References&gt;&lt;/Group&gt;&lt;/Citation&gt;_x000a_"/>
    <w:docVar w:name="NE.Ref{183BB42F-75CB-48E3-B769-776284D5F2B4}" w:val=" ADDIN NE.Ref.{183BB42F-75CB-48E3-B769-776284D5F2B4} ADDIN NE.Ref.{183BB42F-75CB-48E3-B769-776284D5F2B4}&lt;Citation&gt;&lt;Group&gt;&lt;References&gt;&lt;Item&gt;&lt;ID&gt;19&lt;/ID&gt;&lt;UID&gt;{6BA2292C-2A86-431A-BCFF-9E8D58B67948}&lt;/UID&gt;&lt;Title&gt;Dual-polarity plasmonic metalens for visible light&lt;/Title&gt;&lt;Template&gt;Journal Article&lt;/Template&gt;&lt;Star&gt;0&lt;/Star&gt;&lt;Tag&gt;0&lt;/Tag&gt;&lt;Author&gt;Chen, Xianzhong; Huang, Lingling; Mühlenbernd, Holger; Li, Guixin; Bai, Benfeng; Tan, Qiaofeng; Jin, Guofan; Qiu, Cheng-Wei; Zhang, Shuang; Zentgraf, Thomas&lt;/Author&gt;&lt;Year&gt;2012&lt;/Year&gt;&lt;Details&gt;&lt;_accessed&gt;63980186&lt;/_accessed&gt;&lt;_collection_scope&gt;SCI;SCIE&lt;/_collection_scope&gt;&lt;_created&gt;63979887&lt;/_created&gt;&lt;_db_updated&gt;CrossRef&lt;/_db_updated&gt;&lt;_doi&gt;10.1038/ncomms2207&lt;/_doi&gt;&lt;_impact_factor&gt;  12.121&lt;/_impact_factor&gt;&lt;_isbn&gt;2041-1723&lt;/_isbn&gt;&lt;_issue&gt;1&lt;/_issue&gt;&lt;_journal&gt;Nature Communications&lt;/_journal&gt;&lt;_modified&gt;63980186&lt;/_modified&gt;&lt;_tertiary_title&gt;Nat Commun&lt;/_tertiary_title&gt;&lt;_url&gt;http://www.nature.com/articles/ncomms2207_x000d__x000a_http://www.nature.com/articles/ncomms2207.pdf&lt;/_url&gt;&lt;_volume&gt;3&lt;/_volume&gt;&lt;/Details&gt;&lt;Extra&gt;&lt;DBUID&gt;{F93EEA0C-3B10-4D31-9139-843DCA0DFE2A}&lt;/DBUID&gt;&lt;/Extra&gt;&lt;/Item&gt;&lt;/References&gt;&lt;/Group&gt;&lt;/Citation&gt;_x000a_"/>
    <w:docVar w:name="NE.Ref{1AA82BD4-BF77-4C0D-AEB2-B51F7DBDAAB2}" w:val=" ADDIN NE.Ref.{1AA82BD4-BF77-4C0D-AEB2-B51F7DBDAAB2} ADDIN NE.Ref.{1AA82BD4-BF77-4C0D-AEB2-B51F7DBDAAB2}&lt;Citation&gt;&lt;Group&gt;&lt;References&gt;&lt;Item&gt;&lt;ID&gt;47&lt;/ID&gt;&lt;UID&gt;{B8CF79AF-8F1F-4722-B2A6-82685730D2E9}&lt;/UID&gt;&lt;Title&gt;Single-pixel imaging by means of Fourier spectrum acquisition.&lt;/Title&gt;&lt;Template&gt;Journal Article&lt;/Template&gt;&lt;Star&gt;0&lt;/Star&gt;&lt;Tag&gt;0&lt;/Tag&gt;&lt;Author&gt;Zhang, Zibang; Ma, Xiao; Zhong, Jingang&lt;/Author&gt;&lt;Year&gt;2015&lt;/Year&gt;&lt;Details&gt;&lt;_created&gt;64053504&lt;/_created&gt;&lt;_modified&gt;64053504&lt;/_modified&gt;&lt;_db_updated&gt;CNKI - Reference&lt;/_db_updated&gt;&lt;_url&gt;https://kns.cnki.net/kcms/detail/detail.aspx?FileName=SJPDDC1BFA15327F41C3C86C61C35EAC9208&amp;amp;DbName=SJPD2015&lt;/_url&gt;&lt;_journal&gt;Nature communications&lt;/_journal&gt;&lt;_volume&gt;6&lt;/_volume&gt;&lt;_date&gt;60533280&lt;/_date&gt;&lt;_author_aff&gt;Department of Optoelectronic Engineering, Jinan University, Guangzhou 510632, China.;;Department of Optoelectronic Engineering, Jinan University, Guangzhou 510632, China.;;1] Department of Optoelectronic Engineering, Jinan University, Guangzhou 510632, China [2] Key Laboratory of Optoelectronic Information and Sensing Technologies of Guangdong Higher Education Institutes, Jinan University, Guangzhou 510632, China.&lt;/_author_aff&gt;&lt;_accessed&gt;64053504&lt;/_accessed&gt;&lt;_impact_factor&gt;  12.121&lt;/_impact_factor&gt;&lt;_collection_scope&gt;SCI;SCIE&lt;/_collection_scope&gt;&lt;/Details&gt;&lt;Extra&gt;&lt;DBUID&gt;{F93EEA0C-3B10-4D31-9139-843DCA0DFE2A}&lt;/DBUID&gt;&lt;/Extra&gt;&lt;/Item&gt;&lt;/References&gt;&lt;/Group&gt;&lt;/Citation&gt;_x000a_"/>
    <w:docVar w:name="NE.Ref{233C1557-B050-4456-837A-587F0F81FFF0}" w:val=" ADDIN NE.Ref.{233C1557-B050-4456-837A-587F0F81FFF0} ADDIN NE.Ref.{233C1557-B050-4456-837A-587F0F81FFF0}&lt;Citation&gt;&lt;Group&gt;&lt;References&gt;&lt;Item&gt;&lt;ID&gt;21&lt;/ID&gt;&lt;UID&gt;{BE5B4C76-6215-45FF-8F4F-BE6500CFEFAC}&lt;/UID&gt;&lt;Title&gt;Ultrahigh-capacity non-periodic photon sieves operating in visible light&lt;/Title&gt;&lt;Template&gt;Journal Article&lt;/Template&gt;&lt;Star&gt;0&lt;/Star&gt;&lt;Tag&gt;0&lt;/Tag&gt;&lt;Author&gt;Huang, Kun; Liu, Hong; Garcia-Vidal, Francisco J; Hong, Minghui; Luk Yanchuk, Boris; Teng, Jinghua; Qiu, Cheng-Wei&lt;/Author&gt;&lt;Year&gt;2015&lt;/Year&gt;&lt;Details&gt;&lt;_accessed&gt;63979888&lt;/_accessed&gt;&lt;_collection_scope&gt;SCI;SCIE&lt;/_collection_scope&gt;&lt;_created&gt;63979887&lt;/_created&gt;&lt;_db_updated&gt;CrossRef&lt;/_db_updated&gt;&lt;_doi&gt;10.1038/ncomms8059&lt;/_doi&gt;&lt;_impact_factor&gt;  12.121&lt;/_impact_factor&gt;&lt;_isbn&gt;2041-1723&lt;/_isbn&gt;&lt;_issue&gt;1&lt;/_issue&gt;&lt;_journal&gt;Nature Communications&lt;/_journal&gt;&lt;_modified&gt;63979888&lt;/_modified&gt;&lt;_tertiary_title&gt;Nat Commun&lt;/_tertiary_title&gt;&lt;_url&gt;http://www.nature.com/articles/ncomms8059_x000d__x000a_http://www.nature.com/articles/ncomms8059.pdf&lt;/_url&gt;&lt;_volume&gt;6&lt;/_volume&gt;&lt;/Details&gt;&lt;Extra&gt;&lt;DBUID&gt;{F93EEA0C-3B10-4D31-9139-843DCA0DFE2A}&lt;/DBUID&gt;&lt;/Extra&gt;&lt;/Item&gt;&lt;/References&gt;&lt;/Group&gt;&lt;Group&gt;&lt;References&gt;&lt;Item&gt;&lt;ID&gt;13&lt;/ID&gt;&lt;UID&gt;{EAC9F426-686A-4BA5-80CF-AFD67F5A71AB}&lt;/UID&gt;&lt;Title&gt;Quantitatively Correlated Amplitude Holography Based on Photon Sieves&lt;/Title&gt;&lt;Template&gt;Journal Article&lt;/Template&gt;&lt;Star&gt;0&lt;/Star&gt;&lt;Tag&gt;0&lt;/Tag&gt;&lt;Author&gt;Xu, Zhentao; Huang, Lingling; Li, Xiaowei; Tang, Chengchun; Wei, Qunshuo; Wang, Yongtian&lt;/Author&gt;&lt;Year&gt;2019&lt;/Year&gt;&lt;Details&gt;&lt;_accessed&gt;63979887&lt;/_accessed&gt;&lt;_collection_scope&gt;SCIE;EI&lt;/_collection_scope&gt;&lt;_created&gt;63979887&lt;/_created&gt;&lt;_db_updated&gt;CrossRef&lt;/_db_updated&gt;&lt;_doi&gt;10.1002/adom.201901169&lt;/_doi&gt;&lt;_impact_factor&gt;   8.286&lt;/_impact_factor&gt;&lt;_isbn&gt;2195-1071&lt;/_isbn&gt;&lt;_issue&gt;2&lt;/_issue&gt;&lt;_journal&gt;Advanced Optical Materials&lt;/_journal&gt;&lt;_modified&gt;63979887&lt;/_modified&gt;&lt;_pages&gt;1901169&lt;/_pages&gt;&lt;_tertiary_title&gt;Adv. Optical Mater.&lt;/_tertiary_title&gt;&lt;_url&gt;https://onlinelibrary.wiley.com/doi/10.1002/adom.201901169_x000d__x000a_https://onlinelibrary.wiley.com/doi/pdf/10.1002/adom.201901169&lt;/_url&gt;&lt;_volume&gt;8&lt;/_volume&gt;&lt;/Details&gt;&lt;Extra&gt;&lt;DBUID&gt;{F93EEA0C-3B10-4D31-9139-843DCA0DFE2A}&lt;/DBUID&gt;&lt;/Extra&gt;&lt;/Item&gt;&lt;/References&gt;&lt;/Group&gt;&lt;/Citation&gt;_x000a_"/>
    <w:docVar w:name="NE.Ref{3DE3CA84-6B0C-4495-B52C-0D5CF92DE22C}" w:val=" ADDIN NE.Ref.{3DE3CA84-6B0C-4495-B52C-0D5CF92DE22C} ADDIN NE.Ref.{3DE3CA84-6B0C-4495-B52C-0D5CF92DE22C}&lt;Citation&gt;&lt;Group&gt;&lt;References&gt;&lt;Item&gt;&lt;ID&gt;12&lt;/ID&gt;&lt;UID&gt;{C7B5854E-B584-4D2A-9415-30F209A48638}&lt;/UID&gt;&lt;Title&gt;Dynamic Display of Full-Stokes Vectorial Holography Based on Metasurfaces&lt;/Title&gt;&lt;Template&gt;Journal Article&lt;/Template&gt;&lt;Star&gt;0&lt;/Star&gt;&lt;Tag&gt;0&lt;/Tag&gt;&lt;Author&gt;Zhang, Shifei; Huang, Lingling; Li, Xin; Zhao, Ruizhe; Wei, Qunshuo; Zhou, Hongqiang; Jiang, Qiang; Geng, Guangzhou; Li, Junjie; Li, Xiaowei; Wang, Yongtian&lt;/Author&gt;&lt;Year&gt;2021&lt;/Year&gt;&lt;Details&gt;&lt;_accessed&gt;63980187&lt;/_accessed&gt;&lt;_collection_scope&gt;SCIE;EI&lt;/_collection_scope&gt;&lt;_created&gt;63979887&lt;/_created&gt;&lt;_date&gt;63879840&lt;/_date&gt;&lt;_db_updated&gt;CrossRef&lt;/_db_updated&gt;&lt;_doi&gt;10.1021/acsphotonics.1c00307&lt;/_doi&gt;&lt;_impact_factor&gt;   6.864&lt;/_impact_factor&gt;&lt;_isbn&gt;2330-4022&lt;/_isbn&gt;&lt;_issue&gt;6&lt;/_issue&gt;&lt;_journal&gt;ACS Photonics&lt;/_journal&gt;&lt;_modified&gt;63980187&lt;/_modified&gt;&lt;_pages&gt;1746-1753&lt;/_pages&gt;&lt;_tertiary_title&gt;ACS Photonics&lt;/_tertiary_title&gt;&lt;_url&gt;https://pubs.acs.org/doi/10.1021/acsphotonics.1c00307_x000d__x000a_https://pubs.acs.org/doi/pdf/10.1021/acsphotonics.1c00307&lt;/_url&gt;&lt;_volume&gt;8&lt;/_volume&gt;&lt;/Details&gt;&lt;Extra&gt;&lt;DBUID&gt;{F93EEA0C-3B10-4D31-9139-843DCA0DFE2A}&lt;/DBUID&gt;&lt;/Extra&gt;&lt;/Item&gt;&lt;/References&gt;&lt;/Group&gt;&lt;/Citation&gt;_x000a_"/>
    <w:docVar w:name="NE.Ref{47013427-5E8B-4282-9054-22FA6665DD1F}" w:val=" ADDIN NE.Ref.{47013427-5E8B-4282-9054-22FA6665DD1F} ADDIN NE.Ref.{47013427-5E8B-4282-9054-22FA6665DD1F}&lt;Citation&gt;&lt;Group&gt;&lt;References&gt;&lt;Item&gt;&lt;ID&gt;8&lt;/ID&gt;&lt;UID&gt;{D83DECB9-6C4A-492E-A86B-992EE8FB154E}&lt;/UID&gt;&lt;Title&gt;3D Computational Imaging with Single-Pixel Detectors&lt;/Title&gt;&lt;Template&gt;Journal Article&lt;/Template&gt;&lt;Star&gt;0&lt;/Star&gt;&lt;Tag&gt;0&lt;/Tag&gt;&lt;Author&gt;SUN, B; EDGAR, M P; BOWMAN, R; VITTERT, L E; WELSH, S; BOWMAN, A; PADGETT, M J&lt;/Author&gt;&lt;Year&gt;2013&lt;/Year&gt;&lt;Details&gt;&lt;_created&gt;63979887&lt;/_created&gt;&lt;_modified&gt;63980154&lt;/_modified&gt;&lt;_url&gt;http://pku.summon.serialssolutions.com/2.0.0/link/0/eLvHCXMwnV1LTwIxEJ4AiYkXFXzhg6wn8bC6dNvd7cmgQHwmJOrFy6ZduokRAXkk-u-dPsBgwsXbHraPzLQz87XT-QBCch74f2wC4wKBiswlegyqkgjtIsIXJZJeTJV9MPf6mDx0SafN7gqQzJ_G6CxLkyZoLvUxXpJ9dUERKOPSSS5Hn76mj9LXrI5LowhF9EA2s29l7d0lF-QMsU1G1JmRYoLCyS2rxeqw07ifzub_Z7oFGy7k9Jp2jZShoAYVWLMklN8VKLvtPfHqrgb12TbQsOVZwgd3WOjdfhg-I08f3HpP-NVXfvftS_W9lpqao__JDrx02s_XN74jWPB1lBf6uhY-l1LGIkKlSCJp0JMR41IEeYNmiSJhFCqBtpkTEuQ5yWOOcKmBGI1joMfCXSgNhgO1D17WQ-CnSITSDymLM0mZkCHPZB6ojHFWhfpc5unI1tFIDf4gUep8fYpOlFJGq3CqdZLqHTYdi0y4hwI4kK5VlTZx6jqQSuIq7BqRL3qcy7sKtSU9Ln7AYC1KeIQtT-aKTXE_6UsSMVDD2STVPCC6pE6AU96zGv9tjY3jgNKDVeMewjoxdBnMb8RHUJqOZ-oYiqP3WQ2KV_edmlmYP4U-6ic&lt;/_url&gt;&lt;_place_published&gt;Washington, DC&lt;/_place_published&gt;&lt;_journal&gt;Science&lt;/_journal&gt;&lt;_volume&gt;340&lt;/_volume&gt;&lt;_issue&gt;6134&lt;/_issue&gt;&lt;_number&gt;1&lt;/_number&gt;&lt;_pages&gt;844-847&lt;/_pages&gt;&lt;_doi&gt;10.1126/science.1234454&lt;/_doi&gt;&lt;_date_display&gt;2013&lt;/_date_display&gt;&lt;_date&gt;59433120&lt;/_date&gt;&lt;_isbn&gt;0036-8075&lt;/_isbn&gt;&lt;_ori_publication&gt;American Association for the Advancement of Science&lt;/_ori_publication&gt;&lt;_keywords&gt;Applied sciences; Artificial intelligence; Astronomical objects; Computational physics; Computer science; control theory; systems; Exact sciences and technology; Geometric shapes; Image reconstruction; Imaging; Imaging systems; Information systems. Data bases; Mathematical objects; Measurement; Memory organisation. Data processing; Methods; Pattern recognition. Digital image processing. Computational geometry; Photogrammetry; Photometers; Pixels; Reflectance; REPORTS; Research; Signals; Software; Star systems; Wave frequency&lt;/_keywords&gt;&lt;_accessed&gt;63980154&lt;/_accessed&gt;&lt;_db_updated&gt;PKU Search&lt;/_db_updated&gt;&lt;_impact_factor&gt;  41.845&lt;/_impact_factor&gt;&lt;_collection_scope&gt;SCI;SCIE&lt;/_collection_scope&gt;&lt;/Details&gt;&lt;Extra&gt;&lt;DBUID&gt;{F93EEA0C-3B10-4D31-9139-843DCA0DFE2A}&lt;/DBUID&gt;&lt;/Extra&gt;&lt;/Item&gt;&lt;/References&gt;&lt;/Group&gt;&lt;Group&gt;&lt;References&gt;&lt;Item&gt;&lt;ID&gt;18&lt;/ID&gt;&lt;UID&gt;{8DBFB78F-C0AE-4E99-AF07-B620465F0E9E}&lt;/UID&gt;&lt;Title&gt;Single-pixel three-dimensional imaging with time-based depth resolution&lt;/Title&gt;&lt;Template&gt;Journal Article&lt;/Template&gt;&lt;Star&gt;0&lt;/Star&gt;&lt;Tag&gt;0&lt;/Tag&gt;&lt;Author&gt;Sun, Ming-Jie; Edgar, Matthew P; Gibson, Graham M; Sun, Baoqing; Radwell, Neal; Lamb, Robert; Padgett, Miles J&lt;/Author&gt;&lt;Year&gt;2016&lt;/Year&gt;&lt;Details&gt;&lt;_accessed&gt;63979888&lt;/_accessed&gt;&lt;_collection_scope&gt;SCI;SCIE&lt;/_collection_scope&gt;&lt;_created&gt;63979887&lt;/_created&gt;&lt;_db_updated&gt;CrossRef&lt;/_db_updated&gt;&lt;_doi&gt;10.1038/ncomms12010&lt;/_doi&gt;&lt;_impact_factor&gt;  12.121&lt;/_impact_factor&gt;&lt;_isbn&gt;2041-1723&lt;/_isbn&gt;&lt;_issue&gt;1&lt;/_issue&gt;&lt;_journal&gt;Nature Communications&lt;/_journal&gt;&lt;_modified&gt;63979888&lt;/_modified&gt;&lt;_tertiary_title&gt;Nat Commun&lt;/_tertiary_title&gt;&lt;_url&gt;http://www.nature.com/articles/ncomms12010_x000d__x000a_http://www.nature.com/articles/ncomms12010.pdf&lt;/_url&gt;&lt;_volume&gt;7&lt;/_volume&gt;&lt;/Details&gt;&lt;Extra&gt;&lt;DBUID&gt;{F93EEA0C-3B10-4D31-9139-843DCA0DFE2A}&lt;/DBUID&gt;&lt;/Extra&gt;&lt;/Item&gt;&lt;/References&gt;&lt;/Group&gt;&lt;Group&gt;&lt;References&gt;&lt;Item&gt;&lt;ID&gt;3&lt;/ID&gt;&lt;UID&gt;{388E8F5C-6ABE-4DF6-A6BF-44CB543451E7}&lt;/UID&gt;&lt;Title&gt;Time-encoded single-pixel 3D imaging&lt;/Title&gt;&lt;Template&gt;Journal Article&lt;/Template&gt;&lt;Star&gt;0&lt;/Star&gt;&lt;Tag&gt;0&lt;/Tag&gt;&lt;Author&gt;Teng, Jiajie; Guo, Qiang; Chen, Minghua; Yang, Sigang; Chen, Hongwei&lt;/Author&gt;&lt;Year&gt;2020&lt;/Year&gt;&lt;Details&gt;&lt;_accessed&gt;63979887&lt;/_accessed&gt;&lt;_collection_scope&gt;EI&lt;/_collection_scope&gt;&lt;_created&gt;63979887&lt;/_created&gt;&lt;_date&gt;63158400&lt;/_date&gt;&lt;_db_updated&gt;CrossRef&lt;/_db_updated&gt;&lt;_doi&gt;10.1063/1.5139924&lt;/_doi&gt;&lt;_impact_factor&gt;   4.864&lt;/_impact_factor&gt;&lt;_isbn&gt;2378-0967&lt;/_isbn&gt;&lt;_issue&gt;2&lt;/_issue&gt;&lt;_journal&gt;APL Photonics&lt;/_journal&gt;&lt;_modified&gt;63979887&lt;/_modified&gt;&lt;_pages&gt;020801&lt;/_pages&gt;&lt;_tertiary_title&gt;APL Photonics&lt;/_tertiary_title&gt;&lt;_url&gt;http://aip.scitation.org/doi/10.1063/1.5139924_x000d__x000a_http://aip.scitation.org/doi/pdf/10.1063/1.5139924&lt;/_url&gt;&lt;_volume&gt;5&lt;/_volume&gt;&lt;/Details&gt;&lt;Extra&gt;&lt;DBUID&gt;{F93EEA0C-3B10-4D31-9139-843DCA0DFE2A}&lt;/DBUID&gt;&lt;/Extra&gt;&lt;/Item&gt;&lt;/References&gt;&lt;/Group&gt;&lt;/Citation&gt;_x000a_"/>
    <w:docVar w:name="NE.Ref{47570602-B3A9-40FF-8C8E-0E30B7D176E1}" w:val=" ADDIN NE.Ref.{47570602-B3A9-40FF-8C8E-0E30B7D176E1} ADDIN NE.Ref.{47570602-B3A9-40FF-8C8E-0E30B7D176E1}&lt;Citation&gt;&lt;Group&gt;&lt;References&gt;&lt;Item&gt;&lt;ID&gt;4&lt;/ID&gt;&lt;UID&gt;{3D54AFB9-4C11-4C7C-B1FF-107F52C07D89}&lt;/UID&gt;&lt;Title&gt;Metasurface holography: from fundamentals to applications&lt;/Title&gt;&lt;Template&gt;Journal Article&lt;/Template&gt;&lt;Star&gt;0&lt;/Star&gt;&lt;Tag&gt;0&lt;/Tag&gt;&lt;Author&gt;Huang, Lingling; Zhang, Shuang; Zentgraf, Thomas&lt;/Author&gt;&lt;Year&gt;2018&lt;/Year&gt;&lt;Details&gt;&lt;_accessed&gt;63980214&lt;/_accessed&gt;&lt;_collection_scope&gt;SCIE&lt;/_collection_scope&gt;&lt;_created&gt;63979887&lt;/_created&gt;&lt;_db_updated&gt;CrossRef&lt;/_db_updated&gt;&lt;_doi&gt;10.1515/nanoph-2017-0118&lt;/_doi&gt;&lt;_impact_factor&gt;   7.491&lt;/_impact_factor&gt;&lt;_isbn&gt;2192-8614&lt;/_isbn&gt;&lt;_issue&gt;6&lt;/_issue&gt;&lt;_journal&gt;Nanophotonics&lt;/_journal&gt;&lt;_modified&gt;63980214&lt;/_modified&gt;&lt;_pages&gt;1169-1190&lt;/_pages&gt;&lt;_url&gt;https://www.degruyter.com/document/doi/10.1515/nanoph-2017-0118/html_x000d__x000a_https://www.degruyter.com/document/doi/10.1515/nanoph-2017-0118/pdf&lt;/_url&gt;&lt;_volume&gt;7&lt;/_volume&gt;&lt;/Details&gt;&lt;Extra&gt;&lt;DBUID&gt;{F93EEA0C-3B10-4D31-9139-843DCA0DFE2A}&lt;/DBUID&gt;&lt;/Extra&gt;&lt;/Item&gt;&lt;/References&gt;&lt;/Group&gt;&lt;Group&gt;&lt;References&gt;&lt;Item&gt;&lt;ID&gt;11&lt;/ID&gt;&lt;UID&gt;{9C40493E-09A5-44FE-8DD7-F89CDB21144B}&lt;/UID&gt;&lt;Title&gt;Polarization-Encrypted Orbital Angular Momentum Multiplexed Metasurface Holography&lt;/Title&gt;&lt;Template&gt;Journal Article&lt;/Template&gt;&lt;Star&gt;0&lt;/Star&gt;&lt;Tag&gt;0&lt;/Tag&gt;&lt;Author&gt;Zhou, Hongqiang; Sain, Basudeb; Wang, Yongtian; Schlickriede, Christian; Zhao, Ruizhe; Zhang, Xue; Wei, Qunshuo; Li, Xiaowei; Huang, Lingling; Zentgraf, Thomas&lt;/Author&gt;&lt;Year&gt;2020&lt;/Year&gt;&lt;Details&gt;&lt;_accessed&gt;63979887&lt;/_accessed&gt;&lt;_collection_scope&gt;SCI;SCIE;EI&lt;/_collection_scope&gt;&lt;_created&gt;63979887&lt;/_created&gt;&lt;_date&gt;63324000&lt;/_date&gt;&lt;_db_updated&gt;CrossRef&lt;/_db_updated&gt;&lt;_doi&gt;10.1021/acsnano.9b09814&lt;/_doi&gt;&lt;_impact_factor&gt;  14.588&lt;/_impact_factor&gt;&lt;_isbn&gt;1936-0851&lt;/_isbn&gt;&lt;_issue&gt;5&lt;/_issue&gt;&lt;_journal&gt;ACS Nano&lt;/_journal&gt;&lt;_modified&gt;63979887&lt;/_modified&gt;&lt;_pages&gt;5553-5559&lt;/_pages&gt;&lt;_tertiary_title&gt;ACS Nano&lt;/_tertiary_title&gt;&lt;_url&gt;https://pubs.acs.org/doi/10.1021/acsnano.9b09814_x000d__x000a_https://pubs.acs.org/doi/pdf/10.1021/acsnano.9b09814&lt;/_url&gt;&lt;_volume&gt;14&lt;/_volume&gt;&lt;/Details&gt;&lt;Extra&gt;&lt;DBUID&gt;{F93EEA0C-3B10-4D31-9139-843DCA0DFE2A}&lt;/DBUID&gt;&lt;/Extra&gt;&lt;/Item&gt;&lt;/References&gt;&lt;/Group&gt;&lt;Group&gt;&lt;References&gt;&lt;Item&gt;&lt;ID&gt;32&lt;/ID&gt;&lt;UID&gt;{07FEFA19-1CE5-4BFA-B87E-A24062267A0D}&lt;/UID&gt;&lt;Title&gt;Recent advances in multi-dimensional metasurfaces holographic technologies&lt;/Title&gt;&lt;Template&gt;Journal Article&lt;/Template&gt;&lt;Star&gt;0&lt;/Star&gt;&lt;Tag&gt;0&lt;/Tag&gt;&lt;Author&gt;Zhao, Ruizhe; Huang, Lingling; Wang, Yongtian&lt;/Author&gt;&lt;Year&gt;2020&lt;/Year&gt;&lt;Details&gt;&lt;_accessed&gt;63979888&lt;/_accessed&gt;&lt;_created&gt;63979887&lt;/_created&gt;&lt;_db_updated&gt;CrossRef&lt;/_db_updated&gt;&lt;_doi&gt;10.1186/s43074-020-00020-y&lt;/_doi&gt;&lt;_isbn&gt;2662-1991&lt;/_isbn&gt;&lt;_issue&gt;1&lt;/_issue&gt;&lt;_journal&gt;PhotoniX&lt;/_journal&gt;&lt;_modified&gt;63979888&lt;/_modified&gt;&lt;_tertiary_title&gt;PhotoniX&lt;/_tertiary_title&gt;&lt;_url&gt;https://photoniX.springeropen.com/articles/10.1186/s43074-020-00020-y_x000d__x000a_http://link.springer.com/content/pdf/10.1186/s43074-020-00020-y.pdf&lt;/_url&gt;&lt;_volume&gt;1&lt;/_volume&gt;&lt;/Details&gt;&lt;Extra&gt;&lt;DBUID&gt;{F93EEA0C-3B10-4D31-9139-843DCA0DFE2A}&lt;/DBUID&gt;&lt;/Extra&gt;&lt;/Item&gt;&lt;/References&gt;&lt;/Group&gt;&lt;Group&gt;&lt;References&gt;&lt;Item&gt;&lt;ID&gt;57&lt;/ID&gt;&lt;UID&gt;{D7843E10-54E6-4105-B712-FE0A7298F62B}&lt;/UID&gt;&lt;Title&gt;Metasurface holographic image projection_x000d__x000a_based on mathematical properties of_x000d__x000a_Fourier transform&lt;/Title&gt;&lt;Template&gt;Journal Article&lt;/Template&gt;&lt;Star&gt;0&lt;/Star&gt;&lt;Tag&gt;0&lt;/Tag&gt;&lt;Author&gt;&amp;quot;Xumin Ding&amp;quot;; Zhuochao, Wang; Guangwei, Hu; Jian, Liu; Kuang, Zhang; Haoyu, Li; Badreddine, Ratni; Burokur, Shah Nawaz; Qun, Wu; Jiubin, Tan And Cheng-Wei Qiu&lt;/Author&gt;&lt;Year&gt;2020&lt;/Year&gt;&lt;Details&gt;&lt;_created&gt;64081081&lt;/_created&gt;&lt;_modified&gt;64081087&lt;/_modified&gt;&lt;_accessed&gt;64081081&lt;/_accessed&gt;&lt;_journal&gt;PhotoniX&lt;/_journal&gt;&lt;_tertiary_title&gt;PhotoniX&lt;/_tertiary_title&gt;&lt;_issue&gt;1&lt;/_issue&gt;&lt;_volume&gt;16&lt;/_volume&gt;&lt;_doi&gt;https://doi.org/10.1186/s43074-020-00016-8&lt;/_doi&gt;&lt;/Details&gt;&lt;Extra&gt;&lt;DBUID&gt;{F93EEA0C-3B10-4D31-9139-843DCA0DFE2A}&lt;/DBUID&gt;&lt;/Extra&gt;&lt;/Item&gt;&lt;/References&gt;&lt;/Group&gt;&lt;/Citation&gt;_x000a_"/>
    <w:docVar w:name="NE.Ref{47B6724A-FA25-49DE-9FED-6005982D16A1}" w:val=" ADDIN NE.Ref.{47B6724A-FA25-49DE-9FED-6005982D16A1} ADDIN NE.Ref.{47B6724A-FA25-49DE-9FED-6005982D16A1}&lt;Citation&gt;&lt;Group&gt;&lt;References&gt;&lt;Item&gt;&lt;ID&gt;16&lt;/ID&gt;&lt;UID&gt;{76D8F7FB-F136-4F83-8750-409401EB7ACC}&lt;/UID&gt;&lt;Title&gt;High-efficiency Bessel beam array generation by Huygens metasurfaces&lt;/Title&gt;&lt;Template&gt;Journal Article&lt;/Template&gt;&lt;Star&gt;0&lt;/Star&gt;&lt;Tag&gt;0&lt;/Tag&gt;&lt;Author&gt;Lin, Zemeng; Li, Xiaowei; Zhao, Ruizhe; Song, Xu; Wang, Yongtian; Huang, Lingling&lt;/Author&gt;&lt;Year&gt;2019&lt;/Year&gt;&lt;Details&gt;&lt;_accessed&gt;63980194&lt;/_accessed&gt;&lt;_collection_scope&gt;SCIE&lt;/_collection_scope&gt;&lt;_created&gt;63979887&lt;/_created&gt;&lt;_db_updated&gt;CrossRef&lt;/_db_updated&gt;&lt;_doi&gt;10.1515/nanoph-2019-0085&lt;/_doi&gt;&lt;_impact_factor&gt;   7.491&lt;/_impact_factor&gt;&lt;_isbn&gt;2192-8614&lt;/_isbn&gt;&lt;_issue&gt;6&lt;/_issue&gt;&lt;_journal&gt;Nanophotonics&lt;/_journal&gt;&lt;_modified&gt;63980127&lt;/_modified&gt;&lt;_pages&gt;1079-1085&lt;/_pages&gt;&lt;_url&gt;https://www.degruyter.com/document/doi/10.1515/nanoph-2019-0085/html_x000d__x000a_https://www.degruyter.com/document/doi/10.1515/nanoph-2019-0085/pdf&lt;/_url&gt;&lt;_volume&gt;8&lt;/_volume&gt;&lt;/Details&gt;&lt;Extra&gt;&lt;DBUID&gt;{F93EEA0C-3B10-4D31-9139-843DCA0DFE2A}&lt;/DBUID&gt;&lt;/Extra&gt;&lt;/Item&gt;&lt;/References&gt;&lt;/Group&gt;&lt;Group&gt;&lt;References&gt;&lt;Item&gt;&lt;ID&gt;58&lt;/ID&gt;&lt;UID&gt;{95D4C53C-269F-440E-804D-C794A0FEA258}&lt;/UID&gt;&lt;Title&gt;Dielectric metasurface zone plate for the generation of focusing vortex beams&lt;/Title&gt;&lt;Template&gt;Journal Article&lt;/Template&gt;&lt;Star&gt;0&lt;/Star&gt;&lt;Tag&gt;0&lt;/Tag&gt;&lt;Author&gt;Hu, Yufeng; Xuan, Liu; Mingke, Jin; Yutao, Tang; Xuecai, Zhang; King, Fai Li; Yan, Zhao Guixin Li And; Zhou, Jing&lt;/Author&gt;&lt;Year&gt;2021&lt;/Year&gt;&lt;Details&gt;&lt;_created&gt;64081081&lt;/_created&gt;&lt;_modified&gt;64081093&lt;/_modified&gt;&lt;_accessed&gt;64081092&lt;/_accessed&gt;&lt;_journal&gt;PhotoniX&lt;/_journal&gt;&lt;_issue&gt;2&lt;/_issue&gt;&lt;_volume&gt;2&lt;/_volume&gt;&lt;_doi&gt;https://doi.org/10.1186/s43074-021-00035-z&lt;/_doi&gt;&lt;/Details&gt;&lt;Extra&gt;&lt;DBUID&gt;{F93EEA0C-3B10-4D31-9139-843DCA0DFE2A}&lt;/DBUID&gt;&lt;/Extra&gt;&lt;/Item&gt;&lt;/References&gt;&lt;/Group&gt;&lt;/Citation&gt;_x000a_"/>
    <w:docVar w:name="NE.Ref{4B57019B-3EE2-4ED6-AE6A-63B630AF4193}" w:val=" ADDIN NE.Ref.{4B57019B-3EE2-4ED6-AE6A-63B630AF4193} ADDIN NE.Ref.{4B57019B-3EE2-4ED6-AE6A-63B630AF4193}&lt;Citation&gt;&lt;Group&gt;&lt;References&gt;&lt;Item&gt;&lt;ID&gt;17&lt;/ID&gt;&lt;UID&gt;{565D99B6-FE29-45B1-8D81-E5BE07B49B1B}&lt;/UID&gt;&lt;Title&gt;Spin and wavelength multiplexed nonlinear metasurface holography&lt;/Title&gt;&lt;Template&gt;Journal Article&lt;/Template&gt;&lt;Star&gt;0&lt;/Star&gt;&lt;Tag&gt;0&lt;/Tag&gt;&lt;Author&gt;Ye, Weimin; Zeuner, Franziska; Li, Xin; Reineke, Bernhard; He, Shan; Qiu, Cheng-Wei; Liu, Juan; Wang, Yongtian; Zhang, Shuang; Zentgraf, Thomas&lt;/Author&gt;&lt;Year&gt;2016&lt;/Year&gt;&lt;Details&gt;&lt;_accessed&gt;63980221&lt;/_accessed&gt;&lt;_collection_scope&gt;SCI;SCIE&lt;/_collection_scope&gt;&lt;_created&gt;63979887&lt;/_created&gt;&lt;_db_updated&gt;CrossRef&lt;/_db_updated&gt;&lt;_doi&gt;10.1038/ncomms11930&lt;/_doi&gt;&lt;_impact_factor&gt;  12.121&lt;/_impact_factor&gt;&lt;_isbn&gt;2041-1723&lt;/_isbn&gt;&lt;_issue&gt;1&lt;/_issue&gt;&lt;_journal&gt;Nature Communications&lt;/_journal&gt;&lt;_modified&gt;63980221&lt;/_modified&gt;&lt;_tertiary_title&gt;Nat Commun&lt;/_tertiary_title&gt;&lt;_url&gt;http://www.nature.com/articles/ncomms11930_x000d__x000a_http://www.nature.com/articles/ncomms11930.pdf&lt;/_url&gt;&lt;_volume&gt;7&lt;/_volume&gt;&lt;/Details&gt;&lt;Extra&gt;&lt;DBUID&gt;{F93EEA0C-3B10-4D31-9139-843DCA0DFE2A}&lt;/DBUID&gt;&lt;/Extra&gt;&lt;/Item&gt;&lt;/References&gt;&lt;/Group&gt;&lt;/Citation&gt;_x000a_"/>
    <w:docVar w:name="NE.Ref{4CBC4DE7-02DF-4142-AB8A-FD96FCE8C2BE}" w:val=" ADDIN NE.Ref.{4CBC4DE7-02DF-4142-AB8A-FD96FCE8C2BE} ADDIN NE.Ref.{4CBC4DE7-02DF-4142-AB8A-FD96FCE8C2BE}&lt;Citation&gt;&lt;Group&gt;&lt;References&gt;&lt;Item&gt;&lt;ID&gt;35&lt;/ID&gt;&lt;UID&gt;{DCD673DA-AEC4-44E1-B377-6A9BA2492431}&lt;/UID&gt;&lt;Title&gt;Principles and prospects for single-pixel imaging&lt;/Title&gt;&lt;Template&gt;Journal Article&lt;/Template&gt;&lt;Star&gt;0&lt;/Star&gt;&lt;Tag&gt;0&lt;/Tag&gt;&lt;Author&gt;Edgar, Matthew P; Gibson, Graham M; Padgett, Miles J&lt;/Author&gt;&lt;Year&gt;2019&lt;/Year&gt;&lt;Details&gt;&lt;_accessed&gt;63979888&lt;/_accessed&gt;&lt;_collection_scope&gt;SCI;SCIE;EI&lt;/_collection_scope&gt;&lt;_created&gt;63979887&lt;/_created&gt;&lt;_db_updated&gt;CrossRef&lt;/_db_updated&gt;&lt;_doi&gt;10.1038/s41566-018-0300-7&lt;/_doi&gt;&lt;_impact_factor&gt;  31.241&lt;/_impact_factor&gt;&lt;_isbn&gt;1749-4885&lt;/_isbn&gt;&lt;_issue&gt;1&lt;/_issue&gt;&lt;_journal&gt;Nature Photonics&lt;/_journal&gt;&lt;_modified&gt;63979888&lt;/_modified&gt;&lt;_pages&gt;13-20&lt;/_pages&gt;&lt;_tertiary_title&gt;Nature Photon&lt;/_tertiary_title&gt;&lt;_url&gt;http://www.nature.com/articles/s41566-018-0300-7_x000d__x000a_http://www.nature.com/articles/s41566-018-0300-7.pdf&lt;/_url&gt;&lt;_volume&gt;13&lt;/_volume&gt;&lt;/Details&gt;&lt;Extra&gt;&lt;DBUID&gt;{F93EEA0C-3B10-4D31-9139-843DCA0DFE2A}&lt;/DBUID&gt;&lt;/Extra&gt;&lt;/Item&gt;&lt;/References&gt;&lt;/Group&gt;&lt;Group&gt;&lt;References&gt;&lt;Item&gt;&lt;ID&gt;26&lt;/ID&gt;&lt;UID&gt;{014FCB2C-2015-47B7-92DD-CA76BC8D84A4}&lt;/UID&gt;&lt;Title&gt;Single-pixel imaging 12 years on: a review&lt;/Title&gt;&lt;Template&gt;Journal Article&lt;/Template&gt;&lt;Star&gt;0&lt;/Star&gt;&lt;Tag&gt;0&lt;/Tag&gt;&lt;Author&gt;Gibson, Graham M; Johnson, Steven D; Padgett, Miles J&lt;/Author&gt;&lt;Year&gt;2020&lt;/Year&gt;&lt;Details&gt;&lt;_accessed&gt;63979888&lt;/_accessed&gt;&lt;_collection_scope&gt;SCI;SCIE;EI&lt;/_collection_scope&gt;&lt;_created&gt;63979887&lt;/_created&gt;&lt;_date&gt;63483840&lt;/_date&gt;&lt;_db_updated&gt;CrossRef&lt;/_db_updated&gt;&lt;_doi&gt;10.1364/OE.403195&lt;/_doi&gt;&lt;_impact_factor&gt;   3.669&lt;/_impact_factor&gt;&lt;_isbn&gt;1094-4087&lt;/_isbn&gt;&lt;_issue&gt;19&lt;/_issue&gt;&lt;_journal&gt;Optics Express&lt;/_journal&gt;&lt;_modified&gt;63979888&lt;/_modified&gt;&lt;_pages&gt;28190&lt;/_pages&gt;&lt;_tertiary_title&gt;Opt. Express&lt;/_tertiary_title&gt;&lt;_url&gt;https://www.osapublishing.org/abstract.cfm?URI=oe-28-19-28190_x000d__x000a_https://www.osapublishing.org/viewmedia.cfm?URI=oe-28-19-28190&amp;amp;seq=0&lt;/_url&gt;&lt;_volume&gt;28&lt;/_volume&gt;&lt;/Details&gt;&lt;Extra&gt;&lt;DBUID&gt;{F93EEA0C-3B10-4D31-9139-843DCA0DFE2A}&lt;/DBUID&gt;&lt;/Extra&gt;&lt;/Item&gt;&lt;/References&gt;&lt;/Group&gt;&lt;/Citation&gt;_x000a_"/>
    <w:docVar w:name="NE.Ref{55385FEC-DA97-406C-B4A0-954BD01DC898}" w:val=" ADDIN NE.Ref.{55385FEC-DA97-406C-B4A0-954BD01DC898} ADDIN NE.Ref.{55385FEC-DA97-406C-B4A0-954BD01DC898}&lt;Citation&gt;&lt;Group&gt;&lt;References&gt;&lt;Item&gt;&lt;ID&gt;30&lt;/ID&gt;&lt;UID&gt;{135AFD5D-E9D2-455B-971B-079BD37E58E6}&lt;/UID&gt;&lt;Title&gt;Photon-sparse microscopy: visible light imaging using infrared illumination&lt;/Title&gt;&lt;Template&gt;Journal Article&lt;/Template&gt;&lt;Star&gt;0&lt;/Star&gt;&lt;Tag&gt;0&lt;/Tag&gt;&lt;Author&gt;Aspden, Reuben S; Gemmell, Nathan R; Morris, Peter A; Tasca, Daniel S; Mertens, Lena; Tanner, Michael G; Kirkwood, Robert A; Ruggeri, Alessandro; Tosi, Alberto; Boyd, Robert W; Buller, Gerald S; Hadfield, Robert H; Padgett, Miles J&lt;/Author&gt;&lt;Year&gt;2015&lt;/Year&gt;&lt;Details&gt;&lt;_accessed&gt;63980218&lt;/_accessed&gt;&lt;_collection_scope&gt;SCIE;EI&lt;/_collection_scope&gt;&lt;_created&gt;63979887&lt;/_created&gt;&lt;_date&gt;60484320&lt;/_date&gt;&lt;_date_display&gt;2015&lt;/_date_display&gt;&lt;_db_updated&gt;PKU Search&lt;/_db_updated&gt;&lt;_doi&gt;10.1364/OPTICA.2.001049&lt;/_doi&gt;&lt;_impact_factor&gt;   9.778&lt;/_impact_factor&gt;&lt;_isbn&gt;2334-2536&lt;/_isbn&gt;&lt;_issue&gt;12&lt;/_issue&gt;&lt;_journal&gt;Optica&lt;/_journal&gt;&lt;_modified&gt;63980218&lt;/_modified&gt;&lt;_number&gt;1&lt;/_number&gt;&lt;_pages&gt;1049&lt;/_pages&gt;&lt;_url&gt;http://pku.summon.serialssolutions.com/2.0.0/link/0/eLvHCXMwlV3JagMxDDVtoNBL933Bx14mnfE2dm8hJHQlc0gvvQwej92GZiPLoX9fy5OSECi0d2OMZCQ96UlCiJJ6HK3ZBKq9rfSe2pbGpaxMHNFUCWN8AOD_WALNyW8v8jkj7RZ_XM6OXivoU8FuO1n3odmow5hNjySgcw8QOcD0TrZMrlAGTZVhsRxlEQklypNfrljxSCuupb37j1fsoZ1F_IgblcL30YYdHqCtwOM000P0lH2MYCmwtxOTqcUDoNtB48nXHYYu8qJvcR_gOO4NwnoiDLz3d-y_2QSY6LgHi497VYbwCL22W93mfbTYlxD5N8WzKDVK2lRzynSZFDT10mZcC8mVMlq4VBS6SJ0RPiIpdaxoYqywznJpk5IAzfQY1YajoT1FOHGF1EbKkO6gBdXacX-j4lIoD6DsGbr5kVk-rsZi5KE2JlheySYneSWb878fvUDbPh7hwBYh8SWqzSZze4U2x5_z66Dfb7Z3oiU&lt;/_url&gt;&lt;_volume&gt;2&lt;/_volume&gt;&lt;/Details&gt;&lt;Extra&gt;&lt;DBUID&gt;{F93EEA0C-3B10-4D31-9139-843DCA0DFE2A}&lt;/DBUID&gt;&lt;/Extra&gt;&lt;/Item&gt;&lt;/References&gt;&lt;/Group&gt;&lt;Group&gt;&lt;References&gt;&lt;Item&gt;&lt;ID&gt;29&lt;/ID&gt;&lt;UID&gt;{5ADD4DA5-E4A6-409B-B390-E3C95932628A}&lt;/UID&gt;&lt;Title&gt;Single-pixel infrared and visible microscope&lt;/Title&gt;&lt;Template&gt;Journal Article&lt;/Template&gt;&lt;Star&gt;0&lt;/Star&gt;&lt;Tag&gt;0&lt;/Tag&gt;&lt;Author&gt;Radwell, Neal; Mitchell, Kevin J; Gibson, Graham M; Edgar, Matthew P; Bowman, Richard; Padgett, Miles J&lt;/Author&gt;&lt;Year&gt;2014&lt;/Year&gt;&lt;Details&gt;&lt;_accessed&gt;63979888&lt;/_accessed&gt;&lt;_collection_scope&gt;SCIE;EI&lt;/_collection_scope&gt;&lt;_created&gt;63979887&lt;/_created&gt;&lt;_date&gt;59958720&lt;/_date&gt;&lt;_date_display&gt;2014&lt;/_date_display&gt;&lt;_db_updated&gt;PKU Search&lt;/_db_updated&gt;&lt;_doi&gt;10.1364/OPTICA.1.000285&lt;/_doi&gt;&lt;_impact_factor&gt;   9.778&lt;/_impact_factor&gt;&lt;_isbn&gt;2334-2536&lt;/_isbn&gt;&lt;_issue&gt;5&lt;/_issue&gt;&lt;_journal&gt;Optica&lt;/_journal&gt;&lt;_modified&gt;63979888&lt;/_modified&gt;&lt;_number&gt;1&lt;/_number&gt;&lt;_pages&gt;285&lt;/_pages&gt;&lt;_url&gt;http://pku.summon.serialssolutions.com/2.0.0/link/0/eLvHCXMwlV1LSwMxEB60IHjx_X6wRw9u3ewkm-6xlBYVpQvWi5clm2RBrOtSW_DnO8lWWgqCQo4h7OSx3zeZ-SYAGLejcOWfoNFGKrJJ4SKDBKK0a3SqCfyQoTDM6YZfHjsPWTzoi_tF7eiVgD4m_GaYje563TZr-4shpy53Hrlz04fZ4nIFuRNV-oflkIexD1Ee_TLEEiItQctg-x9fsQNbc_4YdJsF34U1W-3Bhs_j1J_7cP1EUDS2Yf36ZccB7Z6JSzAPVGUCpyIvxjZ4dyl4XoxyAM-D_qh3G84fRAgJRdJpKKxWTLoibKIQKAtVkqkl10wZmXZMSdRAK2qJEqnQqZFcG_KA0DBNbhqTeAit6qOyxxAwLJCYG_E3ZriU7thGls67KlIZaZQncPUzKXnd1L3IffAr4XljfM7yxvjTv3c9g00iHNxp-eLoHFrTycxewHr9Nrv0C_gNfZyUMw&lt;/_url&gt;&lt;_volume&gt;1&lt;/_volume&gt;&lt;/Details&gt;&lt;Extra&gt;&lt;DBUID&gt;{F93EEA0C-3B10-4D31-9139-843DCA0DFE2A}&lt;/DBUID&gt;&lt;/Extra&gt;&lt;/Item&gt;&lt;/References&gt;&lt;/Group&gt;&lt;/Citation&gt;_x000a_"/>
    <w:docVar w:name="NE.Ref{5617F690-D0B3-41A1-8DCB-7FC8A703F1B0}" w:val=" ADDIN NE.Ref.{5617F690-D0B3-41A1-8DCB-7FC8A703F1B0} ADDIN NE.Ref.{5617F690-D0B3-41A1-8DCB-7FC8A703F1B0}&lt;Citation&gt;&lt;Group&gt;&lt;References&gt;&lt;Item&gt;&lt;ID&gt;15&lt;/ID&gt;&lt;UID&gt;{4B590C0C-DA00-4436-A42E-34D2101F4B4C}&lt;/UID&gt;&lt;Title&gt;Compressed sensing&lt;/Title&gt;&lt;Template&gt;Journal Article&lt;/Template&gt;&lt;Star&gt;0&lt;/Star&gt;&lt;Tag&gt;0&lt;/Tag&gt;&lt;Author&gt;Donoho, D L&lt;/Author&gt;&lt;Year&gt;2006&lt;/Year&gt;&lt;Details&gt;&lt;_doi&gt;10.1109/TIT.2006.871582&lt;/_doi&gt;&lt;_created&gt;63979887&lt;/_created&gt;&lt;_modified&gt;63979887&lt;/_modified&gt;&lt;_url&gt;http://ieeexplore.ieee.org/document/1614066/_x000d__x000a_http://xplorestaging.ieee.org/ielx5/18/33885/01614066.pdf?arnumber=1614066&lt;/_url&gt;&lt;_journal&gt;IEEE Transactions on Information Theory&lt;/_journal&gt;&lt;_volume&gt;52&lt;/_volume&gt;&lt;_issue&gt;4&lt;/_issue&gt;&lt;_pages&gt;1289-1306&lt;/_pages&gt;&lt;_tertiary_title&gt;IEEE Trans. Inform. Theory&lt;/_tertiary_title&gt;&lt;_isbn&gt;0018-9448&lt;/_isbn&gt;&lt;_accessed&gt;63979887&lt;/_accessed&gt;&lt;_db_updated&gt;CrossRef&lt;/_db_updated&gt;&lt;_impact_factor&gt;   3.036&lt;/_impact_factor&gt;&lt;_collection_scope&gt;SCI;SCIE;EI&lt;/_collection_scope&gt;&lt;/Details&gt;&lt;Extra&gt;&lt;DBUID&gt;{F93EEA0C-3B10-4D31-9139-843DCA0DFE2A}&lt;/DBUID&gt;&lt;/Extra&gt;&lt;/Item&gt;&lt;/References&gt;&lt;/Group&gt;&lt;Group&gt;&lt;References&gt;&lt;Item&gt;&lt;ID&gt;2&lt;/ID&gt;&lt;UID&gt;{FC4F0166-3281-4D7F-B9DF-293C625A5094}&lt;/UID&gt;&lt;Title&gt;Compressive ghost imaging&lt;/Title&gt;&lt;Template&gt;Journal Article&lt;/Template&gt;&lt;Star&gt;0&lt;/Star&gt;&lt;Tag&gt;0&lt;/Tag&gt;&lt;Author&gt;Katz, Ori; Bromberg, Yaron; Silberberg, Yaron&lt;/Author&gt;&lt;Year&gt;2009&lt;/Year&gt;&lt;Details&gt;&lt;_doi&gt;10.1063/1.3238296&lt;/_doi&gt;&lt;_created&gt;63979887&lt;/_created&gt;&lt;_modified&gt;63979889&lt;/_modified&gt;&lt;_url&gt;http://aip.scitation.org/doi/10.1063/1.3238296_x000d__x000a_http://aip.scitation.org/doi/pdf/10.1063/1.3238296&lt;/_url&gt;&lt;_journal&gt;Applied Physics Letters&lt;/_journal&gt;&lt;_volume&gt;95&lt;/_volume&gt;&lt;_issue&gt;13&lt;/_issue&gt;&lt;_pages&gt;131110&lt;/_pages&gt;&lt;_tertiary_title&gt;Appl. Phys. Lett.&lt;/_tertiary_title&gt;&lt;_date&gt;57718080&lt;/_date&gt;&lt;_isbn&gt;0003-6951&lt;/_isbn&gt;&lt;_accessed&gt;63979889&lt;/_accessed&gt;&lt;_db_updated&gt;CrossRef&lt;/_db_updated&gt;&lt;_impact_factor&gt;   3.597&lt;/_impact_factor&gt;&lt;_collection_scope&gt;SCI;SCIE;EI&lt;/_collection_scope&gt;&lt;/Details&gt;&lt;Extra&gt;&lt;DBUID&gt;{F93EEA0C-3B10-4D31-9139-843DCA0DFE2A}&lt;/DBUID&gt;&lt;/Extra&gt;&lt;/Item&gt;&lt;/References&gt;&lt;/Group&gt;&lt;Group&gt;&lt;References&gt;&lt;Item&gt;&lt;ID&gt;36&lt;/ID&gt;&lt;UID&gt;{9EEB49B3-78E7-4B17-9694-D3598D86EE01}&lt;/UID&gt;&lt;Title&gt;Deep learning for real-time single-pixel video&lt;/Title&gt;&lt;Template&gt;Journal Article&lt;/Template&gt;&lt;Star&gt;0&lt;/Star&gt;&lt;Tag&gt;0&lt;/Tag&gt;&lt;Author&gt;Higham, Catherine F; Murray-Smith, Roderick; Padgett, Miles J; Edgar, Matthew P&lt;/Author&gt;&lt;Year&gt;2018&lt;/Year&gt;&lt;Details&gt;&lt;_doi&gt;10.1038/s41598-018-20521-y&lt;/_doi&gt;&lt;_created&gt;63979887&lt;/_created&gt;&lt;_modified&gt;63979888&lt;/_modified&gt;&lt;_url&gt;http://www.nature.com/articles/s41598-018-20521-y_x000d__x000a_http://www.nature.com/articles/s41598-018-20521-y.pdf&lt;/_url&gt;&lt;_journal&gt;Scientific Reports&lt;/_journal&gt;&lt;_volume&gt;8&lt;/_volume&gt;&lt;_issue&gt;1&lt;/_issue&gt;&lt;_tertiary_title&gt;Sci Rep&lt;/_tertiary_title&gt;&lt;_isbn&gt;2045-2322&lt;/_isbn&gt;&lt;_accessed&gt;63979888&lt;/_accessed&gt;&lt;_db_updated&gt;CrossRef&lt;/_db_updated&gt;&lt;_impact_factor&gt;   3.998&lt;/_impact_factor&gt;&lt;_collection_scope&gt;SCI;SCIE&lt;/_collection_scope&gt;&lt;/Details&gt;&lt;Extra&gt;&lt;DBUID&gt;{F93EEA0C-3B10-4D31-9139-843DCA0DFE2A}&lt;/DBUID&gt;&lt;/Extra&gt;&lt;/Item&gt;&lt;/References&gt;&lt;/Group&gt;&lt;Group&gt;&lt;References&gt;&lt;Item&gt;&lt;ID&gt;38&lt;/ID&gt;&lt;UID&gt;{26536B30-515C-442D-B4EB-D43EE387AADC}&lt;/UID&gt;&lt;Title&gt;Learning from simulation: An end-to-end deep-learning approach for computational ghost imaging&lt;/Title&gt;&lt;Template&gt;Journal Article&lt;/Template&gt;&lt;Star&gt;0&lt;/Star&gt;&lt;Tag&gt;0&lt;/Tag&gt;&lt;Author&gt;Wang, Fei; Wang, Hao; Wang, Haichao; Li, Guowei; Situ, Guohai&lt;/Author&gt;&lt;Year&gt;2019&lt;/Year&gt;&lt;Details&gt;&lt;_accessed&gt;63980213&lt;/_accessed&gt;&lt;_collection_scope&gt;SCI;SCIE;EI&lt;/_collection_scope&gt;&lt;_created&gt;63979887&lt;/_created&gt;&lt;_date&gt;62939520&lt;/_date&gt;&lt;_db_updated&gt;CrossRef&lt;/_db_updated&gt;&lt;_doi&gt;10.1364/OE.27.025560&lt;/_doi&gt;&lt;_impact_factor&gt;   3.669&lt;/_impact_factor&gt;&lt;_isbn&gt;1094-4087&lt;/_isbn&gt;&lt;_issue&gt;18&lt;/_issue&gt;&lt;_journal&gt;Optics Express&lt;/_journal&gt;&lt;_modified&gt;63980213&lt;/_modified&gt;&lt;_pages&gt;25560&lt;/_pages&gt;&lt;_tertiary_title&gt;Opt. Express&lt;/_tertiary_title&gt;&lt;_url&gt;https://www.osapublishing.org/abstract.cfm?URI=oe-27-18-25560_x000d__x000a_https://www.osapublishing.org/viewmedia.cfm?URI=oe-27-18-25560&amp;amp;seq=0&lt;/_url&gt;&lt;_volume&gt;27&lt;/_volume&gt;&lt;/Details&gt;&lt;Extra&gt;&lt;DBUID&gt;{F93EEA0C-3B10-4D31-9139-843DCA0DFE2A}&lt;/DBUID&gt;&lt;/Extra&gt;&lt;/Item&gt;&lt;/References&gt;&lt;/Group&gt;&lt;/Citation&gt;_x000a_"/>
    <w:docVar w:name="NE.Ref{6F5BC395-32FC-4CEF-9C8C-CAA8D8287222}" w:val=" ADDIN NE.Ref.{6F5BC395-32FC-4CEF-9C8C-CAA8D8287222} ADDIN NE.Ref.{6F5BC395-32FC-4CEF-9C8C-CAA8D8287222}&lt;Citation&gt;&lt;Group&gt;&lt;References&gt;&lt;Item&gt;&lt;ID&gt;31&lt;/ID&gt;&lt;UID&gt;{159480D1-75D1-4A9B-80CB-C77679C2D17F}&lt;/UID&gt;&lt;Title&gt;Tabletop x-ray ghost imaging with ultra-low radiation&lt;/Title&gt;&lt;Template&gt;Journal Article&lt;/Template&gt;&lt;Star&gt;0&lt;/Star&gt;&lt;Tag&gt;0&lt;/Tag&gt;&lt;Author&gt;Zhang, Ai-Xin; He, Yu-Hang; Wu, Ling-An; Chen, Li-Ming; Wang, Bing-Bing&lt;/Author&gt;&lt;Year&gt;2018&lt;/Year&gt;&lt;Details&gt;&lt;_accessed&gt;63979888&lt;/_accessed&gt;&lt;_collection_scope&gt;SCIE;EI&lt;/_collection_scope&gt;&lt;_created&gt;63979887&lt;/_created&gt;&lt;_date&gt;62062560&lt;/_date&gt;&lt;_date_display&gt;2018&lt;/_date_display&gt;&lt;_db_updated&gt;PKU Search&lt;/_db_updated&gt;&lt;_doi&gt;10.1364/OPTICA.5.000374&lt;/_doi&gt;&lt;_impact_factor&gt;   9.778&lt;/_impact_factor&gt;&lt;_isbn&gt;2334-2536&lt;/_isbn&gt;&lt;_issue&gt;4&lt;/_issue&gt;&lt;_journal&gt;Optica&lt;/_journal&gt;&lt;_modified&gt;63979888&lt;/_modified&gt;&lt;_number&gt;1&lt;/_number&gt;&lt;_pages&gt;374&lt;/_pages&gt;&lt;_url&gt;http://pku.summon.serialssolutions.com/2.0.0/link/0/eLvHCXMwlV1LSwMxEB60IHjx_X6Qo5fU3WTS3T2W0qKidA_14mVJk6yItS3rFvXfm9mttBQEvYcQZmDm-2Yy3wBI0Qz4SkxIAuOsQmk83A-tQw9yrUhElCgC2AGNPz89xPep6HXV3UI7eqWhL1t43U8Ht512kyohJJ3igy8xcqLp_XRRXJFIQ5XVYjmJXFQtyqNfrljKSEuppbf9j1fswNYcP7J27fBdWHPjPdio_nGa931QAxqFKidT9skL_cWeaYiDvbxVu4gYFV3ZbFQWmo8mH6wgXQJyzAE89rqDzg2fb0bgxiOgkkstcOicBwvoU5DTHjSFeZiT1IoIjcjjwAV5PLTo-Z1JQo8RPBHUiRh6PmB1LOUhNMaTsTsGZlVL2witUgYxdzLRWuooD42JjREaT-DqxzrZtBbAyKouWAuz2gqZymornP796BlseuQRU1tGBOfQKIuZu4D16evssvLkN9KLmH8&lt;/_url&gt;&lt;_volume&gt;5&lt;/_volume&gt;&lt;/Details&gt;&lt;Extra&gt;&lt;DBUID&gt;{F93EEA0C-3B10-4D31-9139-843DCA0DFE2A}&lt;/DBUID&gt;&lt;/Extra&gt;&lt;/Item&gt;&lt;/References&gt;&lt;/Group&gt;&lt;/Citation&gt;_x000a_"/>
    <w:docVar w:name="NE.Ref{73E648CD-3E9C-4F87-8CBF-BBEE9909F6D3}" w:val=" ADDIN NE.Ref.{73E648CD-3E9C-4F87-8CBF-BBEE9909F6D3} ADDIN NE.Ref.{73E648CD-3E9C-4F87-8CBF-BBEE9909F6D3}&lt;Citation&gt;&lt;Group&gt;&lt;References&gt;&lt;Item&gt;&lt;ID&gt;37&lt;/ID&gt;&lt;UID&gt;{0FB792E9-9899-4D6C-BA5B-5B4356CF85F5}&lt;/UID&gt;&lt;Title&gt;Single pixel imaging at megahertz switching rates via cyclic Hadamard masks&lt;/Title&gt;&lt;Template&gt;Journal Article&lt;/Template&gt;&lt;Star&gt;0&lt;/Star&gt;&lt;Tag&gt;0&lt;/Tag&gt;&lt;Author&gt;Hahamovich, Evgeny; Monin, Sagi; Hazan, Yoav; Rosenthal, Amir&lt;/Author&gt;&lt;Year&gt;2021&lt;/Year&gt;&lt;Details&gt;&lt;_accessed&gt;63979888&lt;/_accessed&gt;&lt;_collection_scope&gt;SCI;SCIE&lt;/_collection_scope&gt;&lt;_created&gt;63979887&lt;/_created&gt;&lt;_db_updated&gt;CrossRef&lt;/_db_updated&gt;&lt;_doi&gt;10.1038/s41467-021-24850-x&lt;/_doi&gt;&lt;_impact_factor&gt;  12.121&lt;/_impact_factor&gt;&lt;_isbn&gt;2041-1723&lt;/_isbn&gt;&lt;_issue&gt;1&lt;/_issue&gt;&lt;_journal&gt;Nature Communications&lt;/_journal&gt;&lt;_modified&gt;63979888&lt;/_modified&gt;&lt;_tertiary_title&gt;Nat Commun&lt;/_tertiary_title&gt;&lt;_url&gt;http://www.nature.com/articles/s41467-021-24850-x_x000d__x000a_http://www.nature.com/articles/s41467-021-24850-x.pdf&lt;/_url&gt;&lt;_volume&gt;12&lt;/_volume&gt;&lt;/Details&gt;&lt;Extra&gt;&lt;DBUID&gt;{F93EEA0C-3B10-4D31-9139-843DCA0DFE2A}&lt;/DBUID&gt;&lt;/Extra&gt;&lt;/Item&gt;&lt;/References&gt;&lt;/Group&gt;&lt;/Citation&gt;_x000a_"/>
    <w:docVar w:name="NE.Ref{7912CBBC-7EC6-4CB3-80A1-B899263A5F6D}" w:val=" ADDIN NE.Ref.{7912CBBC-7EC6-4CB3-80A1-B899263A5F6D} ADDIN NE.Ref.{7912CBBC-7EC6-4CB3-80A1-B899263A5F6D}&lt;Citation&gt;&lt;Group&gt;&lt;References&gt;&lt;Item&gt;&lt;ID&gt;34&lt;/ID&gt;&lt;UID&gt;{31F5A085-5783-4DDB-8477-CC8F303DB3D2}&lt;/UID&gt;&lt;Title&gt;Ghost spintronic THz-emitter-array microscope&lt;/Title&gt;&lt;Template&gt;Journal Article&lt;/Template&gt;&lt;Star&gt;0&lt;/Star&gt;&lt;Tag&gt;0&lt;/Tag&gt;&lt;Author&gt;Chen, Si-Chao; Feng, Zheng; Li, Jiang; Tan, Wei; Du, Liang-Hui; Cai, Jianwang; Ma, Yuncan; He, Kang; Ding, Haifeng; Zhai, Zhao-Hui; Li, Ze-Ren; Qiu, Cheng-Wei; Zhang, Xi-Cheng; Zhu, Li-Guo&lt;/Author&gt;&lt;Year&gt;2020&lt;/Year&gt;&lt;Details&gt;&lt;_accessed&gt;63979888&lt;/_accessed&gt;&lt;_created&gt;63979887&lt;/_created&gt;&lt;_db_updated&gt;CrossRef&lt;/_db_updated&gt;&lt;_doi&gt;10.1038/s41377-020-0338-4&lt;/_doi&gt;&lt;_impact_factor&gt;  13.714&lt;/_impact_factor&gt;&lt;_isbn&gt;2047-7538&lt;/_isbn&gt;&lt;_issue&gt;1&lt;/_issue&gt;&lt;_journal&gt;Light: Science &amp;amp; Applications&lt;/_journal&gt;&lt;_modified&gt;63979888&lt;/_modified&gt;&lt;_tertiary_title&gt;Light Sci Appl&lt;/_tertiary_title&gt;&lt;_url&gt;http://www.nature.com/articles/s41377-020-0338-4_x000d__x000a_http://www.nature.com/articles/s41377-020-0338-4.pdf&lt;/_url&gt;&lt;_volume&gt;9&lt;/_volume&gt;&lt;/Details&gt;&lt;Extra&gt;&lt;DBUID&gt;{F93EEA0C-3B10-4D31-9139-843DCA0DFE2A}&lt;/DBUID&gt;&lt;/Extra&gt;&lt;/Item&gt;&lt;/References&gt;&lt;/Group&gt;&lt;Group&gt;&lt;References&gt;&lt;Item&gt;&lt;ID&gt;33&lt;/ID&gt;&lt;UID&gt;{A51BFE68-E140-4F43-95E0-2B060B4592FE}&lt;/UID&gt;&lt;Title&gt;Real-time terahertz imaging with a single-pixel detector&lt;/Title&gt;&lt;Template&gt;Journal Article&lt;/Template&gt;&lt;Star&gt;0&lt;/Star&gt;&lt;Tag&gt;0&lt;/Tag&gt;&lt;Author&gt;Stantchev, Rayko Ivanov; Yu, Xiao; Blu, Thierry; Pickwell-MacPherson, Emma&lt;/Author&gt;&lt;Year&gt;2020&lt;/Year&gt;&lt;Details&gt;&lt;_accessed&gt;63979888&lt;/_accessed&gt;&lt;_collection_scope&gt;SCI;SCIE&lt;/_collection_scope&gt;&lt;_created&gt;63979887&lt;/_created&gt;&lt;_db_updated&gt;CrossRef&lt;/_db_updated&gt;&lt;_doi&gt;10.1038/s41467-020-16370-x&lt;/_doi&gt;&lt;_impact_factor&gt;  12.121&lt;/_impact_factor&gt;&lt;_isbn&gt;2041-1723&lt;/_isbn&gt;&lt;_issue&gt;1&lt;/_issue&gt;&lt;_journal&gt;Nature Communications&lt;/_journal&gt;&lt;_modified&gt;63979888&lt;/_modified&gt;&lt;_tertiary_title&gt;Nat Commun&lt;/_tertiary_title&gt;&lt;_url&gt;http://www.nature.com/articles/s41467-020-16370-x_x000d__x000a_http://www.nature.com/articles/s41467-020-16370-x.pdf&lt;/_url&gt;&lt;_volume&gt;11&lt;/_volume&gt;&lt;/Details&gt;&lt;Extra&gt;&lt;DBUID&gt;{F93EEA0C-3B10-4D31-9139-843DCA0DFE2A}&lt;/DBUID&gt;&lt;/Extra&gt;&lt;/Item&gt;&lt;/References&gt;&lt;/Group&gt;&lt;/Citation&gt;_x000a_"/>
    <w:docVar w:name="NE.Ref{79A4C19E-12BA-4D99-931A-D8ABEABA60E8}" w:val=" ADDIN NE.Ref.{79A4C19E-12BA-4D99-931A-D8ABEABA60E8} ADDIN NE.Ref.{79A4C19E-12BA-4D99-931A-D8ABEABA60E8}&lt;Citation&gt;&lt;Group&gt;&lt;References&gt;&lt;Item&gt;&lt;ID&gt;10&lt;/ID&gt;&lt;UID&gt;{E0FAC2B3-A25F-4699-85A5-661818593716}&lt;/UID&gt;&lt;Title&gt;Nonlinear Generation of Vector Beams From AlGaAs Nanoantennas&lt;/Title&gt;&lt;Template&gt;Journal Article&lt;/Template&gt;&lt;Star&gt;0&lt;/Star&gt;&lt;Tag&gt;0&lt;/Tag&gt;&lt;Author&gt;Camacho-Morales, Rocio; Rahmani, Mohsen; Kruk, Sergey; Wang, Lei; Xu, Lei; Smirnova, Daria A; Solntsev, Alexander S; Miroshnichenko, Andrey; Tan, Hark Hoe; Karouta, Fouad; Naureen, Shagufta; Vora, Kaushal; Carletti, Luca; De Angelis, Costantino; Jagadish, Chennupati; Kivshar, Yuri S; Neshev, Dragomir N&lt;/Author&gt;&lt;Year&gt;2016&lt;/Year&gt;&lt;Details&gt;&lt;_accessed&gt;63980215&lt;/_accessed&gt;&lt;_collection_scope&gt;SCI;SCIE;EI&lt;/_collection_scope&gt;&lt;_created&gt;63979887&lt;/_created&gt;&lt;_date&gt;61460640&lt;/_date&gt;&lt;_db_updated&gt;CrossRef&lt;/_db_updated&gt;&lt;_doi&gt;10.1021/acs.nanolett.6b03525&lt;/_doi&gt;&lt;_impact_factor&gt;  11.238&lt;/_impact_factor&gt;&lt;_isbn&gt;1530-6984&lt;/_isbn&gt;&lt;_issue&gt;11&lt;/_issue&gt;&lt;_journal&gt;Nano Letters&lt;/_journal&gt;&lt;_modified&gt;63980215&lt;/_modified&gt;&lt;_pages&gt;7191-7197&lt;/_pages&gt;&lt;_tertiary_title&gt;Nano Lett.&lt;/_tertiary_title&gt;&lt;_url&gt;https://pubs.acs.org/doi/10.1021/acs.nanolett.6b03525_x000d__x000a_https://pubs.acs.org/doi/pdf/10.1021/acs.nanolett.6b03525&lt;/_url&gt;&lt;_volume&gt;16&lt;/_volume&gt;&lt;/Details&gt;&lt;Extra&gt;&lt;DBUID&gt;{F93EEA0C-3B10-4D31-9139-843DCA0DFE2A}&lt;/DBUID&gt;&lt;/Extra&gt;&lt;/Item&gt;&lt;/References&gt;&lt;/Group&gt;&lt;/Citation&gt;_x000a_"/>
    <w:docVar w:name="NE.Ref{8574FCCE-FE3B-46D5-A788-3ADF7EF46ACA}" w:val=" ADDIN NE.Ref.{8574FCCE-FE3B-46D5-A788-3ADF7EF46ACA} ADDIN NE.Ref.{8574FCCE-FE3B-46D5-A788-3ADF7EF46ACA}&lt;Citation&gt;&lt;Group&gt;&lt;References&gt;&lt;Item&gt;&lt;ID&gt;24&lt;/ID&gt;&lt;UID&gt;{2C99C126-A098-450C-9B19-3598D68BFD35}&lt;/UID&gt;&lt;Title&gt;Ghost imaging in the time domain&lt;/Title&gt;&lt;Template&gt;Journal Article&lt;/Template&gt;&lt;Star&gt;0&lt;/Star&gt;&lt;Tag&gt;0&lt;/Tag&gt;&lt;Author&gt;Ryczkowski, Piotr; Barbier, Margaux; Friberg, Ari T; Dudley, John M; Genty, Goëry&lt;/Author&gt;&lt;Year&gt;2016&lt;/Year&gt;&lt;Details&gt;&lt;_accessed&gt;63979888&lt;/_accessed&gt;&lt;_collection_scope&gt;SCI;SCIE;EI&lt;/_collection_scope&gt;&lt;_created&gt;63979887&lt;/_created&gt;&lt;_db_updated&gt;CrossRef&lt;/_db_updated&gt;&lt;_doi&gt;10.1038/nphoton.2015.274&lt;/_doi&gt;&lt;_impact_factor&gt;  31.241&lt;/_impact_factor&gt;&lt;_isbn&gt;1749-4885&lt;/_isbn&gt;&lt;_issue&gt;3&lt;/_issue&gt;&lt;_journal&gt;Nature Photonics&lt;/_journal&gt;&lt;_modified&gt;63979888&lt;/_modified&gt;&lt;_pages&gt;167-170&lt;/_pages&gt;&lt;_tertiary_title&gt;Nature Photon&lt;/_tertiary_title&gt;&lt;_url&gt;http://www.nature.com/articles/nphoton.2015.274_x000d__x000a_http://www.nature.com/articles/nphoton.2015.274.pdf&lt;/_url&gt;&lt;_volume&gt;10&lt;/_volume&gt;&lt;/Details&gt;&lt;Extra&gt;&lt;DBUID&gt;{F93EEA0C-3B10-4D31-9139-843DCA0DFE2A}&lt;/DBUID&gt;&lt;/Extra&gt;&lt;/Item&gt;&lt;/References&gt;&lt;/Group&gt;&lt;/Citation&gt;_x000a_"/>
    <w:docVar w:name="NE.Ref{88FBCB29-A05B-4C12-A27E-5723C73FDB16}" w:val=" ADDIN NE.Ref.{88FBCB29-A05B-4C12-A27E-5723C73FDB16} ADDIN NE.Ref.{88FBCB29-A05B-4C12-A27E-5723C73FDB16}&lt;Citation&gt;&lt;Group&gt;&lt;References&gt;&lt;Item&gt;&lt;ID&gt;36&lt;/ID&gt;&lt;UID&gt;{9EEB49B3-78E7-4B17-9694-D3598D86EE01}&lt;/UID&gt;&lt;Title&gt;Deep learning for real-time single-pixel video&lt;/Title&gt;&lt;Template&gt;Journal Article&lt;/Template&gt;&lt;Star&gt;0&lt;/Star&gt;&lt;Tag&gt;0&lt;/Tag&gt;&lt;Author&gt;Higham, Catherine F; Murray-Smith, Roderick; Padgett, Miles J; Edgar, Matthew P&lt;/Author&gt;&lt;Year&gt;2018&lt;/Year&gt;&lt;Details&gt;&lt;_doi&gt;10.1038/s41598-018-20521-y&lt;/_doi&gt;&lt;_created&gt;63979887&lt;/_created&gt;&lt;_modified&gt;63979888&lt;/_modified&gt;&lt;_url&gt;http://www.nature.com/articles/s41598-018-20521-y_x000d__x000a_http://www.nature.com/articles/s41598-018-20521-y.pdf&lt;/_url&gt;&lt;_journal&gt;Scientific Reports&lt;/_journal&gt;&lt;_volume&gt;8&lt;/_volume&gt;&lt;_issue&gt;1&lt;/_issue&gt;&lt;_tertiary_title&gt;Sci Rep&lt;/_tertiary_title&gt;&lt;_isbn&gt;2045-2322&lt;/_isbn&gt;&lt;_accessed&gt;63979888&lt;/_accessed&gt;&lt;_db_updated&gt;CrossRef&lt;/_db_updated&gt;&lt;_impact_factor&gt;   3.998&lt;/_impact_factor&gt;&lt;_collection_scope&gt;SCI;SCIE&lt;/_collection_scope&gt;&lt;/Details&gt;&lt;Extra&gt;&lt;DBUID&gt;{F93EEA0C-3B10-4D31-9139-843DCA0DFE2A}&lt;/DBUID&gt;&lt;/Extra&gt;&lt;/Item&gt;&lt;/References&gt;&lt;/Group&gt;&lt;/Citation&gt;_x000a_"/>
    <w:docVar w:name="NE.Ref{915021BE-6875-44A3-8593-D9605F619038}" w:val=" ADDIN NE.Ref.{915021BE-6875-44A3-8593-D9605F619038} ADDIN NE.Ref.{915021BE-6875-44A3-8593-D9605F619038}&lt;Citation&gt;&lt;Group&gt;&lt;References&gt;&lt;Item&gt;&lt;ID&gt;13&lt;/ID&gt;&lt;UID&gt;{EAC9F426-686A-4BA5-80CF-AFD67F5A71AB}&lt;/UID&gt;&lt;Title&gt;Quantitatively Correlated Amplitude Holography Based on Photon Sieves&lt;/Title&gt;&lt;Template&gt;Journal Article&lt;/Template&gt;&lt;Star&gt;0&lt;/Star&gt;&lt;Tag&gt;0&lt;/Tag&gt;&lt;Author&gt;Xu, Zhentao; Huang, Lingling; Li, Xiaowei; Tang, Chengchun; Wei, Qunshuo; Wang, Yongtian&lt;/Author&gt;&lt;Year&gt;2019&lt;/Year&gt;&lt;Details&gt;&lt;_accessed&gt;63979887&lt;/_accessed&gt;&lt;_collection_scope&gt;SCIE;EI&lt;/_collection_scope&gt;&lt;_created&gt;63979887&lt;/_created&gt;&lt;_db_updated&gt;CrossRef&lt;/_db_updated&gt;&lt;_doi&gt;10.1002/adom.201901169&lt;/_doi&gt;&lt;_impact_factor&gt;   8.286&lt;/_impact_factor&gt;&lt;_isbn&gt;2195-1071&lt;/_isbn&gt;&lt;_issue&gt;2&lt;/_issue&gt;&lt;_journal&gt;Advanced Optical Materials&lt;/_journal&gt;&lt;_modified&gt;63979887&lt;/_modified&gt;&lt;_pages&gt;1901169&lt;/_pages&gt;&lt;_tertiary_title&gt;Adv. Optical Mater.&lt;/_tertiary_title&gt;&lt;_url&gt;https://onlinelibrary.wiley.com/doi/10.1002/adom.201901169_x000d__x000a_https://onlinelibrary.wiley.com/doi/pdf/10.1002/adom.201901169&lt;/_url&gt;&lt;_volume&gt;8&lt;/_volume&gt;&lt;/Details&gt;&lt;Extra&gt;&lt;DBUID&gt;{F93EEA0C-3B10-4D31-9139-843DCA0DFE2A}&lt;/DBUID&gt;&lt;/Extra&gt;&lt;/Item&gt;&lt;/References&gt;&lt;/Group&gt;&lt;/Citation&gt;_x000a_"/>
    <w:docVar w:name="NE.Ref{945B13C6-8602-4546-9AC5-A1833B01C161}" w:val=" ADDIN NE.Ref.{945B13C6-8602-4546-9AC5-A1833B01C161} ADDIN NE.Ref.{945B13C6-8602-4546-9AC5-A1833B01C161}&lt;Citation&gt;&lt;Group&gt;&lt;References&gt;&lt;Item&gt;&lt;ID&gt;43&lt;/ID&gt;&lt;UID&gt;{69098AC2-0CE9-4264-8F01-CD387755FFAD}&lt;/UID&gt;&lt;Title&gt;A new twIst: two-step iterative shrinkage/thresholding algorithms for image restoration.&lt;/Title&gt;&lt;Template&gt;Journal Article&lt;/Template&gt;&lt;Star&gt;0&lt;/Star&gt;&lt;Tag&gt;0&lt;/Tag&gt;&lt;Author&gt;Bioucas-Dias, José M; Figueiredo, Mario A T&lt;/Author&gt;&lt;Year&gt;2007&lt;/Year&gt;&lt;Details&gt;&lt;_created&gt;64014536&lt;/_created&gt;&lt;_modified&gt;64014537&lt;/_modified&gt;&lt;_url&gt;https://kns.cnki.net/kcms/detail/detail.aspx?FileName=SJPD12102203748759&amp;amp;DbName=SJPD2007&lt;/_url&gt;&lt;_journal&gt;IEEE transactions on image processing : a publication of the IEEE Signal Processing Society&lt;/_journal&gt;&lt;_volume&gt;16&lt;/_volume&gt;&lt;_issue&gt;12&lt;/_issue&gt;&lt;_date&gt;56799360&lt;/_date&gt;&lt;_author_aff&gt;Instituto de Telecomunicações and the Instituto Superior Técnico, Technical University of Lisbon, 1049-001 Lisboa, Portugal. jose.bioucas@lx.it.pt&lt;/_author_aff&gt;&lt;_accessed&gt;64014537&lt;/_accessed&gt;&lt;_db_updated&gt;CNKI - Reference&lt;/_db_updated&gt;&lt;/Details&gt;&lt;Extra&gt;&lt;DBUID&gt;{F93EEA0C-3B10-4D31-9139-843DCA0DFE2A}&lt;/DBUID&gt;&lt;/Extra&gt;&lt;/Item&gt;&lt;/References&gt;&lt;/Group&gt;&lt;/Citation&gt;_x000a_"/>
    <w:docVar w:name="NE.Ref{99172B0F-B18F-4040-A35C-392497EA86AE}" w:val=" ADDIN NE.Ref.{99172B0F-B18F-4040-A35C-392497EA86AE} ADDIN NE.Ref.{99172B0F-B18F-4040-A35C-392497EA86AE}&lt;Citation&gt;&lt;Group&gt;&lt;References&gt;&lt;Item&gt;&lt;ID&gt;1&lt;/ID&gt;&lt;UID&gt;{F5030400-4BFF-4428-840D-017A8C1173BA}&lt;/UID&gt;&lt;Title&gt;High-quality image retrieval by iterative total-error compensation for single-pixel imaging of random illuminations&lt;/Title&gt;&lt;Template&gt;Journal Article&lt;/Template&gt;&lt;Star&gt;0&lt;/Star&gt;&lt;Tag&gt;0&lt;/Tag&gt;&lt;Author&gt;Liu, Jung-Ping; Tsai, Kun-Chi; Luo, Bo-Bing; Hayasaki, Yoshio&lt;/Author&gt;&lt;Year&gt;2020&lt;/Year&gt;&lt;Details&gt;&lt;_accessed&gt;63979887&lt;/_accessed&gt;&lt;_collection_scope&gt;SCI;SCIE;EI&lt;/_collection_scope&gt;&lt;_created&gt;63979887&lt;/_created&gt;&lt;_db_updated&gt;CrossRef&lt;/_db_updated&gt;&lt;_doi&gt;10.1016/j.optlaseng.2019.105852&lt;/_doi&gt;&lt;_impact_factor&gt;   4.273&lt;/_impact_factor&gt;&lt;_isbn&gt;01438166&lt;/_isbn&gt;&lt;_journal&gt;Optics and Lasers in Engineering&lt;/_journal&gt;&lt;_modified&gt;63979887&lt;/_modified&gt;&lt;_pages&gt;105852&lt;/_pages&gt;&lt;_tertiary_title&gt;Optics and Lasers in Engineering&lt;/_tertiary_title&gt;&lt;_url&gt;https://linkinghub.elsevier.com/retrieve/pii/S0143816619303926_x000d__x000a_https://api.elsevier.com/content/article/PII:S0143816619303926?httpAccept=text/xml&lt;/_url&gt;&lt;_volume&gt;124&lt;/_volume&gt;&lt;/Details&gt;&lt;Extra&gt;&lt;DBUID&gt;{F93EEA0C-3B10-4D31-9139-843DCA0DFE2A}&lt;/DBUID&gt;&lt;/Extra&gt;&lt;/Item&gt;&lt;/References&gt;&lt;/Group&gt;&lt;/Citation&gt;_x000a_"/>
    <w:docVar w:name="NE.Ref{ABADCFC8-E764-460E-A9CA-32FAB2DC9356}" w:val=" ADDIN NE.Ref.{ABADCFC8-E764-460E-A9CA-32FAB2DC9356} ADDIN NE.Ref.{ABADCFC8-E764-460E-A9CA-32FAB2DC9356}&lt;Citation&gt;&lt;Group&gt;&lt;References&gt;&lt;Item&gt;&lt;ID&gt;29&lt;/ID&gt;&lt;UID&gt;{5ADD4DA5-E4A6-409B-B390-E3C95932628A}&lt;/UID&gt;&lt;Title&gt;Single-pixel infrared and visible microscope&lt;/Title&gt;&lt;Template&gt;Journal Article&lt;/Template&gt;&lt;Star&gt;0&lt;/Star&gt;&lt;Tag&gt;0&lt;/Tag&gt;&lt;Author&gt;Radwell, Neal; Mitchell, Kevin J; Gibson, Graham M; Edgar, Matthew P; Bowman, Richard; Padgett, Miles J&lt;/Author&gt;&lt;Year&gt;2014&lt;/Year&gt;&lt;Details&gt;&lt;_accessed&gt;63979888&lt;/_accessed&gt;&lt;_collection_scope&gt;SCIE;EI&lt;/_collection_scope&gt;&lt;_created&gt;63979887&lt;/_created&gt;&lt;_date&gt;59958720&lt;/_date&gt;&lt;_date_display&gt;2014&lt;/_date_display&gt;&lt;_db_updated&gt;PKU Search&lt;/_db_updated&gt;&lt;_doi&gt;10.1364/OPTICA.1.000285&lt;/_doi&gt;&lt;_impact_factor&gt;   9.778&lt;/_impact_factor&gt;&lt;_isbn&gt;2334-2536&lt;/_isbn&gt;&lt;_issue&gt;5&lt;/_issue&gt;&lt;_journal&gt;Optica&lt;/_journal&gt;&lt;_modified&gt;63979888&lt;/_modified&gt;&lt;_number&gt;1&lt;/_number&gt;&lt;_pages&gt;285&lt;/_pages&gt;&lt;_url&gt;http://pku.summon.serialssolutions.com/2.0.0/link/0/eLvHCXMwlV1LSwMxEB60IHjx_X6wRw9u3ewkm-6xlBYVpQvWi5clm2RBrOtSW_DnO8lWWgqCQo4h7OSx3zeZ-SYAGLejcOWfoNFGKrJJ4SKDBKK0a3SqCfyQoTDM6YZfHjsPWTzoi_tF7eiVgD4m_GaYje563TZr-4shpy53Hrlz04fZ4nIFuRNV-oflkIexD1Ee_TLEEiItQctg-x9fsQNbc_4YdJsF34U1W-3Bhs_j1J_7cP1EUDS2Yf36ZccB7Z6JSzAPVGUCpyIvxjZ4dyl4XoxyAM-D_qh3G84fRAgJRdJpKKxWTLoibKIQKAtVkqkl10wZmXZMSdRAK2qJEqnQqZFcG_KA0DBNbhqTeAit6qOyxxAwLJCYG_E3ZriU7thGls67KlIZaZQncPUzKXnd1L3IffAr4XljfM7yxvjTv3c9g00iHNxp-eLoHFrTycxewHr9Nrv0C_gNfZyUMw&lt;/_url&gt;&lt;_volume&gt;1&lt;/_volume&gt;&lt;/Details&gt;&lt;Extra&gt;&lt;DBUID&gt;{F93EEA0C-3B10-4D31-9139-843DCA0DFE2A}&lt;/DBUID&gt;&lt;/Extra&gt;&lt;/Item&gt;&lt;/References&gt;&lt;/Group&gt;&lt;/Citation&gt;_x000a_"/>
    <w:docVar w:name="NE.Ref{B22E8A7C-52EC-4484-A349-0E0852F9E3E3}" w:val=" ADDIN NE.Ref.{B22E8A7C-52EC-4484-A349-0E0852F9E3E3} ADDIN NE.Ref.{B22E8A7C-52EC-4484-A349-0E0852F9E3E3}&lt;Citation&gt;&lt;Group&gt;&lt;References&gt;&lt;Item&gt;&lt;ID&gt;11&lt;/ID&gt;&lt;UID&gt;{9C40493E-09A5-44FE-8DD7-F89CDB21144B}&lt;/UID&gt;&lt;Title&gt;Polarization-Encrypted Orbital Angular Momentum Multiplexed Metasurface Holography&lt;/Title&gt;&lt;Template&gt;Journal Article&lt;/Template&gt;&lt;Star&gt;0&lt;/Star&gt;&lt;Tag&gt;0&lt;/Tag&gt;&lt;Author&gt;Zhou, Hongqiang; Sain, Basudeb; Wang, Yongtian; Schlickriede, Christian; Zhao, Ruizhe; Zhang, Xue; Wei, Qunshuo; Li, Xiaowei; Huang, Lingling; Zentgraf, Thomas&lt;/Author&gt;&lt;Year&gt;2020&lt;/Year&gt;&lt;Details&gt;&lt;_accessed&gt;63979887&lt;/_accessed&gt;&lt;_collection_scope&gt;SCI;SCIE;EI&lt;/_collection_scope&gt;&lt;_created&gt;63979887&lt;/_created&gt;&lt;_date&gt;63324000&lt;/_date&gt;&lt;_db_updated&gt;CrossRef&lt;/_db_updated&gt;&lt;_doi&gt;10.1021/acsnano.9b09814&lt;/_doi&gt;&lt;_impact_factor&gt;  14.588&lt;/_impact_factor&gt;&lt;_isbn&gt;1936-0851&lt;/_isbn&gt;&lt;_issue&gt;5&lt;/_issue&gt;&lt;_journal&gt;ACS Nano&lt;/_journal&gt;&lt;_modified&gt;63979887&lt;/_modified&gt;&lt;_pages&gt;5553-5559&lt;/_pages&gt;&lt;_tertiary_title&gt;ACS Nano&lt;/_tertiary_title&gt;&lt;_url&gt;https://pubs.acs.org/doi/10.1021/acsnano.9b09814_x000d__x000a_https://pubs.acs.org/doi/pdf/10.1021/acsnano.9b09814&lt;/_url&gt;&lt;_volume&gt;14&lt;/_volume&gt;&lt;/Details&gt;&lt;Extra&gt;&lt;DBUID&gt;{F93EEA0C-3B10-4D31-9139-843DCA0DFE2A}&lt;/DBUID&gt;&lt;/Extra&gt;&lt;/Item&gt;&lt;/References&gt;&lt;/Group&gt;&lt;/Citation&gt;_x000a_"/>
    <w:docVar w:name="NE.Ref{B56638F9-2B23-48BE-938A-123C5CF80564}" w:val=" ADDIN NE.Ref.{B56638F9-2B23-48BE-938A-123C5CF80564} ADDIN NE.Ref.{B56638F9-2B23-48BE-938A-123C5CF80564}&lt;Citation&gt;&lt;Group&gt;&lt;References&gt;&lt;Item&gt;&lt;ID&gt;22&lt;/ID&gt;&lt;UID&gt;{B2A4274A-157D-4489-8C82-4C8730420D40}&lt;/UID&gt;&lt;Title&gt;Dispersionless Phase Discontinuities for Controlling Light Propagation&lt;/Title&gt;&lt;Template&gt;Journal Article&lt;/Template&gt;&lt;Star&gt;0&lt;/Star&gt;&lt;Tag&gt;0&lt;/Tag&gt;&lt;Author&gt;Huang, Lingling; Chen, Xianzhong; Mühlenbernd, Holger; Li, Guixin; Bai, Benfeng; Tan, Qiaofeng; Jin, Guofan; Zentgraf, Thomas; Zhang, Shuang&lt;/Author&gt;&lt;Year&gt;2012&lt;/Year&gt;&lt;Details&gt;&lt;_accessed&gt;63980184&lt;/_accessed&gt;&lt;_collection_scope&gt;SCI;SCIE;EI&lt;/_collection_scope&gt;&lt;_created&gt;63979887&lt;/_created&gt;&lt;_date&gt;59364000&lt;/_date&gt;&lt;_db_updated&gt;CrossRef&lt;/_db_updated&gt;&lt;_doi&gt;10.1021/nl303031j&lt;/_doi&gt;&lt;_impact_factor&gt;  11.238&lt;/_impact_factor&gt;&lt;_isbn&gt;1530-6984&lt;/_isbn&gt;&lt;_issue&gt;11&lt;/_issue&gt;&lt;_journal&gt;Nano Letters&lt;/_journal&gt;&lt;_modified&gt;63980183&lt;/_modified&gt;&lt;_pages&gt;5750-5755&lt;/_pages&gt;&lt;_tertiary_title&gt;Nano Lett.&lt;/_tertiary_title&gt;&lt;_url&gt;https://pubs.acs.org/doi/10.1021/nl303031j_x000d__x000a_https://pubs.acs.org/doi/pdf/10.1021/nl303031j&lt;/_url&gt;&lt;_volume&gt;12&lt;/_volume&gt;&lt;/Details&gt;&lt;Extra&gt;&lt;DBUID&gt;{F93EEA0C-3B10-4D31-9139-843DCA0DFE2A}&lt;/DBUID&gt;&lt;/Extra&gt;&lt;/Item&gt;&lt;/References&gt;&lt;/Group&gt;&lt;Group&gt;&lt;References&gt;&lt;Item&gt;&lt;ID&gt;7&lt;/ID&gt;&lt;UID&gt;{C8381133-F365-4BDD-8089-0CA2E8E7A1DC}&lt;/UID&gt;&lt;Title&gt;Light Propagation with Phase Discontinuities: Generalized Laws of Reflection and Refraction&lt;/Title&gt;&lt;Template&gt;Journal Article&lt;/Template&gt;&lt;Star&gt;0&lt;/Star&gt;&lt;Tag&gt;0&lt;/Tag&gt;&lt;Author&gt;YU, NANFANG; GENEVET, Patrice; KATS, Mikhail A; AIETA, Francesco; TETIENNE, Jean-Philippe; CAPASSO, Federico; GABURRO, Zeno&lt;/Author&gt;&lt;Year&gt;2011&lt;/Year&gt;&lt;Details&gt;&lt;_accessed&gt;63980214&lt;/_accessed&gt;&lt;_collection_scope&gt;SCI;SCIE&lt;/_collection_scope&gt;&lt;_created&gt;63979887&lt;/_created&gt;&lt;_date&gt;58380480&lt;/_date&gt;&lt;_date_display&gt;2011&lt;/_date_display&gt;&lt;_db_updated&gt;PKU Search&lt;/_db_updated&gt;&lt;_doi&gt;10.1126/science.1210713&lt;/_doi&gt;&lt;_impact_factor&gt;  41.845&lt;/_impact_factor&gt;&lt;_isbn&gt;0036-8075&lt;/_isbn&gt;&lt;_issue&gt;6054&lt;/_issue&gt;&lt;_journal&gt;Science&lt;/_journal&gt;&lt;_keywords&gt;Angle of incidence; Antenna arrays; Antennas; Edge and boundary effects; reflection and refraction; Exact sciences and technology; Fundamental areas of phenomenology (including applications); Light; Light beams; Optical reflection; Optics; Phase shift; Physics; Reflection (Optics); Refraction; Research; RESEARCH ARTICLES; Symmetry; Wave optics; Wave propagation; Wave propagation, transmission and absorption; Wave refraction; Wavelengths&lt;/_keywords&gt;&lt;_modified&gt;63980154&lt;/_modified&gt;&lt;_number&gt;1&lt;/_number&gt;&lt;_ori_publication&gt;American Association for the Advancement of Science&lt;/_ori_publication&gt;&lt;_pages&gt;333-337&lt;/_pages&gt;&lt;_place_published&gt;Washington, DC&lt;/_place_published&gt;&lt;_url&gt;http://pku.summon.serialssolutions.com/2.0.0/link/0/eLvHCXMwnV3Pb9MwFH5aJ03iAttgLBtUvrEdAonjzPEuaMCqCTqpmuACh8iubag2paVpNcFfv_ccd9OQeuEYyY6TfP7xvbz3vgdQ8LdZ-s-eYJDFWqmMltaOVSk418pyboRAdudCbZjvl9VwxAfn5ecNqFapMRRlGcIEg1Mf-ZK5ce-QNZeqEMX72e-UykeRmzXW0uhBD0-gLrJvrfbuoyMobsRdMCJFRuoWP47vqlqsp53h-Bk8-_8n3YankXKys26O7MCGa3ZhqytC-WcXduLybtlR1KA-fg4_hmS0s9EcbeqfATxGf2zZ6BeeeuzTpKUQ90mzDHqspyx2nPx1lg31bcumnl05fxPivBqmG0uX8y6J4gV8G5x__XiRxjoMKaVZL9JcV9lYo2GmS3KUaiMRQl95kpYjfXglcm2dkT4T0qHJ67ITZC1S6xJtwbFVxR5sNtPG7QMbC2QwmS2lV2iaGF-ZzHuRC1fkuSlLl8DRCpp61slt1MFM4Sd1pAQ1SZ6haZ3AG4KupoW4wBfQMZ8AByJJq_qMS6QnQlHLvYDM_R1XsCTQfwT3QwNBIkhFlgBb4V_jsiNfim7cdNnWiridRPKYwMtuXjx0zquKVCYP1g17CE94jCTk-SvYXMyX7jX0ZtfLPvQ-fBn0w_S9A5cu-K4&lt;/_url&gt;&lt;_volume&gt;334&lt;/_volume&gt;&lt;/Details&gt;&lt;Extra&gt;&lt;DBUID&gt;{F93EEA0C-3B10-4D31-9139-843DCA0DFE2A}&lt;/DBUID&gt;&lt;/Extra&gt;&lt;/Item&gt;&lt;/References&gt;&lt;/Group&gt;&lt;/Citation&gt;_x000a_"/>
    <w:docVar w:name="NE.Ref{BF1B5D15-3E7B-4293-99E8-10BB20833F66}" w:val=" ADDIN NE.Ref.{BF1B5D15-3E7B-4293-99E8-10BB20833F66} ADDIN NE.Ref.{BF1B5D15-3E7B-4293-99E8-10BB20833F66}&lt;Citation&gt;&lt;Group&gt;&lt;References&gt;&lt;Item&gt;&lt;ID&gt;39&lt;/ID&gt;&lt;UID&gt;{DAC33D09-0E7D-423A-8C4A-E09BA561396C}&lt;/UID&gt;&lt;Title&gt;Computational ghost imaging&lt;/Title&gt;&lt;Template&gt;Journal Article&lt;/Template&gt;&lt;Star&gt;0&lt;/Star&gt;&lt;Tag&gt;0&lt;/Tag&gt;&lt;Author&gt;Shapiro, Jeffrey H&lt;/Author&gt;&lt;Year&gt;2008&lt;/Year&gt;&lt;Details&gt;&lt;_created&gt;63979890&lt;/_created&gt;&lt;_modified&gt;63980137&lt;/_modified&gt;&lt;_accessed&gt;63980137&lt;/_accessed&gt;&lt;_db_updated&gt;PKU Search&lt;/_db_updated&gt;&lt;_url&gt;http://pku.summon.serialssolutions.com/2.0.0/link/0/eLvHCXMwdZ3NSwMxEMWHbk9eRPG7WvcubdMk3WSPRVo_sCiiULwsTTIBEaXUtvjnO0m6IoLnXQJ5y-78ssy8ByB4l3X-fBOEZihLZbkyZWmM1MZp7foeC43exSbLl4m-e-Dj0eC2Aef1aMxs8fW6TnbB5rNHdKO6hPwyg4zzGNRwP60nYZjohabJR1wPuyqYcgZvM0LOuMSvqpO8oGL5GO_A9ob78mF6ULvQwI89aKVMhc3_uPwqTFzkN-8xOGgfnsejp8vrziatINr4LQlTlZNYGIdoeeGZRvTKEN30hVFEOUYGU0zCBTYwSC-aI1hynFluZ76cyUIcQJNO_HgEuac71ICOrcwW0seER2ucV95SvSdCOIbDuKtqnhwpqiBMFYQ5hot6nz8XI-YzUdXqVEpXSZ2Tf9dpwVZqjFCdfnEKzeVihWeQzd9WbcjEZNqO0n8DhoiDXQ&lt;/_url&gt;&lt;_journal&gt;Physical review A&lt;/_journal&gt;&lt;_volume&gt;78&lt;/_volume&gt;&lt;_issue&gt;6&lt;/_issue&gt;&lt;_number&gt;2&lt;/_number&gt;&lt;_doi&gt;10.1103/PhysRevA.78.061802&lt;/_doi&gt;&lt;_date_display&gt;2008&lt;/_date_display&gt;&lt;_date&gt;56802240&lt;/_date&gt;&lt;_isbn&gt;1050-2947&lt;/_isbn&gt;&lt;_keywords&gt;Physics - Quantum Physics&lt;/_keywords&gt;&lt;_pages&gt;061802&lt;/_pages&gt;&lt;_impact_factor&gt;   2.777&lt;/_impact_factor&gt;&lt;_collection_scope&gt;SCI;SCIE;EI&lt;/_collection_scope&gt;&lt;/Details&gt;&lt;Extra&gt;&lt;DBUID&gt;{F93EEA0C-3B10-4D31-9139-843DCA0DFE2A}&lt;/DBUID&gt;&lt;/Extra&gt;&lt;/Item&gt;&lt;/References&gt;&lt;/Group&gt;&lt;/Citation&gt;_x000a_"/>
    <w:docVar w:name="NE.Ref{C600DD8C-42E7-4D06-B373-363D1F70C96E}" w:val=" ADDIN NE.Ref.{C600DD8C-42E7-4D06-B373-363D1F70C96E} ADDIN NE.Ref.{C600DD8C-42E7-4D06-B373-363D1F70C96E}&lt;Citation&gt;&lt;Group&gt;&lt;References&gt;&lt;Item&gt;&lt;ID&gt;20&lt;/ID&gt;&lt;UID&gt;{453914AF-43D5-4DD4-99E6-6E3B99E332D5}&lt;/UID&gt;&lt;Title&gt;Imaging with a small number of photons&lt;/Title&gt;&lt;Template&gt;Journal Article&lt;/Template&gt;&lt;Star&gt;0&lt;/Star&gt;&lt;Tag&gt;0&lt;/Tag&gt;&lt;Author&gt;Morris, Peter A; Aspden, Reuben S; Bell, Jessica E C; Boyd, Robert W; Padgett, Miles J&lt;/Author&gt;&lt;Year&gt;2015&lt;/Year&gt;&lt;Details&gt;&lt;_accessed&gt;63980195&lt;/_accessed&gt;&lt;_collection_scope&gt;SCI;SCIE&lt;/_collection_scope&gt;&lt;_created&gt;63979887&lt;/_created&gt;&lt;_db_updated&gt;CrossRef&lt;/_db_updated&gt;&lt;_doi&gt;10.1038/ncomms6913&lt;/_doi&gt;&lt;_impact_factor&gt;  12.121&lt;/_impact_factor&gt;&lt;_isbn&gt;2041-1723&lt;/_isbn&gt;&lt;_issue&gt;1&lt;/_issue&gt;&lt;_journal&gt;Nature Communications&lt;/_journal&gt;&lt;_modified&gt;63980195&lt;/_modified&gt;&lt;_tertiary_title&gt;Nat Commun&lt;/_tertiary_title&gt;&lt;_url&gt;http://www.nature.com/articles/ncomms6913_x000d__x000a_http://www.nature.com/articles/ncomms6913.pdf&lt;/_url&gt;&lt;_volume&gt;6&lt;/_volume&gt;&lt;/Details&gt;&lt;Extra&gt;&lt;DBUID&gt;{F93EEA0C-3B10-4D31-9139-843DCA0DFE2A}&lt;/DBUID&gt;&lt;/Extra&gt;&lt;/Item&gt;&lt;/References&gt;&lt;/Group&gt;&lt;/Citation&gt;_x000a_"/>
    <w:docVar w:name="NE.Ref{CD1C8CC2-350C-41C5-8024-6E8ACFAA6A0B}" w:val=" ADDIN NE.Ref.{CD1C8CC2-350C-41C5-8024-6E8ACFAA6A0B} ADDIN NE.Ref.{CD1C8CC2-350C-41C5-8024-6E8ACFAA6A0B}&lt;Citation&gt;&lt;Group&gt;&lt;References&gt;&lt;Item&gt;&lt;ID&gt;25&lt;/ID&gt;&lt;UID&gt;{4C4E04C6-E3AB-4D3C-B5CE-F08CA98945CF}&lt;/UID&gt;&lt;Title&gt;1000 fps computational ghost imaging using LED-based structured illumination&lt;/Title&gt;&lt;Template&gt;Journal Article&lt;/Template&gt;&lt;Star&gt;0&lt;/Star&gt;&lt;Tag&gt;0&lt;/Tag&gt;&lt;Author&gt;Xu, Zi-Hao; Chen, Wen; Penuelas, José; Padgett, Miles; Sun, Ming-Jie&lt;/Author&gt;&lt;Year&gt;2018&lt;/Year&gt;&lt;Details&gt;&lt;_doi&gt;10.1364/OE.26.002427&lt;/_doi&gt;&lt;_created&gt;63979887&lt;/_created&gt;&lt;_modified&gt;63979888&lt;/_modified&gt;&lt;_url&gt;https://www.osapublishing.org/abstract.cfm?URI=oe-26-3-2427_x000d__x000a_https://www.osapublishing.org/viewmedia.cfm?URI=oe-26-3-2427&amp;amp;seq=0&lt;/_url&gt;&lt;_journal&gt;Optics Express&lt;/_journal&gt;&lt;_volume&gt;26&lt;/_volume&gt;&lt;_issue&gt;3&lt;/_issue&gt;&lt;_pages&gt;2427&lt;/_pages&gt;&lt;_tertiary_title&gt;Opt. Express&lt;/_tertiary_title&gt;&lt;_date&gt;62112960&lt;/_date&gt;&lt;_isbn&gt;1094-4087&lt;/_isbn&gt;&lt;_accessed&gt;63979888&lt;/_accessed&gt;&lt;_db_updated&gt;CrossRef&lt;/_db_updated&gt;&lt;_impact_factor&gt;   3.669&lt;/_impact_factor&gt;&lt;_collection_scope&gt;SCI;SCIE;EI&lt;/_collection_scope&gt;&lt;/Details&gt;&lt;Extra&gt;&lt;DBUID&gt;{F93EEA0C-3B10-4D31-9139-843DCA0DFE2A}&lt;/DBUID&gt;&lt;/Extra&gt;&lt;/Item&gt;&lt;/References&gt;&lt;/Group&gt;&lt;/Citation&gt;_x000a_"/>
    <w:docVar w:name="NE.Ref{D172083D-64A8-40B0-A326-244F27D7B8C0}" w:val=" ADDIN NE.Ref.{D172083D-64A8-40B0-A326-244F27D7B8C0} ADDIN NE.Ref.{D172083D-64A8-40B0-A326-244F27D7B8C0}&lt;Citation&gt;&lt;Group&gt;&lt;References&gt;&lt;Item&gt;&lt;ID&gt;28&lt;/ID&gt;&lt;UID&gt;{F1B841EA-530D-4350-B532-903216C8CCCF}&lt;/UID&gt;&lt;Title&gt;Compressive single-pixel hyperspectral imaging using RGB sensors&lt;/Title&gt;&lt;Template&gt;Journal Article&lt;/Template&gt;&lt;Star&gt;0&lt;/Star&gt;&lt;Tag&gt;0&lt;/Tag&gt;&lt;Author&gt;Tao, Chenning; Zhu, Huanzheng; Wang, Xucheng; Zheng, Shuhang; Xie, Qin; Wang, Chang; Wu, Rengmao; Zheng, Zhenrong&lt;/Author&gt;&lt;Year&gt;2021&lt;/Year&gt;&lt;Details&gt;&lt;_doi&gt;10.1364/OE.416388&lt;/_doi&gt;&lt;_created&gt;63979887&lt;/_created&gt;&lt;_modified&gt;63979888&lt;/_modified&gt;&lt;_url&gt;https://www.osapublishing.org/abstract.cfm?URI=oe-29-7-11207_x000d__x000a_https://www.osapublishing.org/viewmedia.cfm?URI=oe-29-7-11207&amp;amp;seq=0&lt;/_url&gt;&lt;_journal&gt;Optics Express&lt;/_journal&gt;&lt;_volume&gt;29&lt;/_volume&gt;&lt;_issue&gt;7&lt;/_issue&gt;&lt;_pages&gt;11207&lt;/_pages&gt;&lt;_tertiary_title&gt;Opt. Express&lt;/_tertiary_title&gt;&lt;_date&gt;63766080&lt;/_date&gt;&lt;_isbn&gt;1094-4087&lt;/_isbn&gt;&lt;_accessed&gt;63979888&lt;/_accessed&gt;&lt;_db_updated&gt;CrossRef&lt;/_db_updated&gt;&lt;_impact_factor&gt;   3.669&lt;/_impact_factor&gt;&lt;_collection_scope&gt;SCI;SCIE;EI&lt;/_collection_scope&gt;&lt;/Details&gt;&lt;Extra&gt;&lt;DBUID&gt;{F93EEA0C-3B10-4D31-9139-843DCA0DFE2A}&lt;/DBUID&gt;&lt;/Extra&gt;&lt;/Item&gt;&lt;/References&gt;&lt;/Group&gt;&lt;/Citation&gt;_x000a_"/>
    <w:docVar w:name="NE.Ref{E59E954A-D796-4014-8258-61F4C7272A48}" w:val=" ADDIN NE.Ref.{E59E954A-D796-4014-8258-61F4C7272A48} ADDIN NE.Ref.{E59E954A-D796-4014-8258-61F4C7272A48}&lt;Citation&gt;&lt;Group&gt;&lt;References&gt;&lt;Item&gt;&lt;ID&gt;23&lt;/ID&gt;&lt;UID&gt;{83FD7045-A197-45A9-B1F0-75EC783D1E10}&lt;/UID&gt;&lt;Title&gt;Flat optics with designer metasurfaces&lt;/Title&gt;&lt;Template&gt;Journal Article&lt;/Template&gt;&lt;Star&gt;0&lt;/Star&gt;&lt;Tag&gt;0&lt;/Tag&gt;&lt;Author&gt;Yu, Nanfang; Capasso, Federico&lt;/Author&gt;&lt;Year&gt;2014&lt;/Year&gt;&lt;Details&gt;&lt;_accessed&gt;63980188&lt;/_accessed&gt;&lt;_collection_scope&gt;SCI;SCIE;EI&lt;/_collection_scope&gt;&lt;_created&gt;63979887&lt;/_created&gt;&lt;_db_updated&gt;CrossRef&lt;/_db_updated&gt;&lt;_doi&gt;10.1038/nmat3839&lt;/_doi&gt;&lt;_impact_factor&gt;  38.663&lt;/_impact_factor&gt;&lt;_isbn&gt;1476-1122&lt;/_isbn&gt;&lt;_issue&gt;2&lt;/_issue&gt;&lt;_journal&gt;Nature Materials&lt;/_journal&gt;&lt;_modified&gt;63980188&lt;/_modified&gt;&lt;_pages&gt;139-150&lt;/_pages&gt;&lt;_tertiary_title&gt;Nature Mater&lt;/_tertiary_title&gt;&lt;_url&gt;http://www.nature.com/articles/nmat3839_x000d__x000a_http://www.nature.com/articles/nmat3839.pdf&lt;/_url&gt;&lt;_volume&gt;13&lt;/_volume&gt;&lt;/Details&gt;&lt;Extra&gt;&lt;DBUID&gt;{F93EEA0C-3B10-4D31-9139-843DCA0DFE2A}&lt;/DBUID&gt;&lt;/Extra&gt;&lt;/Item&gt;&lt;/References&gt;&lt;/Group&gt;&lt;Group&gt;&lt;References&gt;&lt;Item&gt;&lt;ID&gt;9&lt;/ID&gt;&lt;UID&gt;{8A432257-BF5B-486D-A5F5-511888821F9C}&lt;/UID&gt;&lt;Title&gt;Optically resonant dielectric nanostructures&lt;/Title&gt;&lt;Template&gt;Journal Article&lt;/Template&gt;&lt;Star&gt;0&lt;/Star&gt;&lt;Tag&gt;0&lt;/Tag&gt;&lt;Author&gt;Kuznetsov, Arseniy I; Miroshnichenko, Andrey E; Brongersma, Mark L; Kivshar, Yuri S; Luk Yanchuk, Boris&lt;/Author&gt;&lt;Year&gt;2016&lt;/Year&gt;&lt;Details&gt;&lt;_accessed&gt;63980216&lt;/_accessed&gt;&lt;_collection_scope&gt;SCI;SCIE&lt;/_collection_scope&gt;&lt;_created&gt;63979887&lt;/_created&gt;&lt;_date&gt;61473600&lt;/_date&gt;&lt;_db_updated&gt;CrossRef&lt;/_db_updated&gt;&lt;_doi&gt;10.1126/science.aag2472&lt;/_doi&gt;&lt;_impact_factor&gt;  41.845&lt;/_impact_factor&gt;&lt;_isbn&gt;0036-8075&lt;/_isbn&gt;&lt;_issue&gt;6314&lt;/_issue&gt;&lt;_journal&gt;Science&lt;/_journal&gt;&lt;_modified&gt;63980216&lt;/_modified&gt;&lt;_pages&gt;aag2472&lt;/_pages&gt;&lt;_tertiary_title&gt;Science&lt;/_tertiary_title&gt;&lt;_url&gt;https://www.sciencemag.org/lookup/doi/10.1126/science.aag2472_x000d__x000a_https://syndication.highwire.org/content/doi/10.1126/science.aag2472&lt;/_url&gt;&lt;_volume&gt;354&lt;/_volume&gt;&lt;/Details&gt;&lt;Extra&gt;&lt;DBUID&gt;{F93EEA0C-3B10-4D31-9139-843DCA0DFE2A}&lt;/DBUID&gt;&lt;/Extra&gt;&lt;/Item&gt;&lt;/References&gt;&lt;/Group&gt;&lt;/Citation&gt;_x000a_"/>
    <w:docVar w:name="ne_stylename" w:val="Advanced Healthcare Materials New"/>
  </w:docVars>
  <w:rsids>
    <w:rsidRoot w:val="002D16A0"/>
    <w:rsid w:val="000003BB"/>
    <w:rsid w:val="0000374D"/>
    <w:rsid w:val="00004A23"/>
    <w:rsid w:val="00005366"/>
    <w:rsid w:val="00006A0A"/>
    <w:rsid w:val="0000703E"/>
    <w:rsid w:val="000112FC"/>
    <w:rsid w:val="000118B0"/>
    <w:rsid w:val="00011F40"/>
    <w:rsid w:val="0001454A"/>
    <w:rsid w:val="0001683C"/>
    <w:rsid w:val="000172E7"/>
    <w:rsid w:val="000214A8"/>
    <w:rsid w:val="00023F64"/>
    <w:rsid w:val="000268A5"/>
    <w:rsid w:val="00026E4C"/>
    <w:rsid w:val="00027FB5"/>
    <w:rsid w:val="000314D2"/>
    <w:rsid w:val="00031F51"/>
    <w:rsid w:val="0003318F"/>
    <w:rsid w:val="0004094E"/>
    <w:rsid w:val="00040B7B"/>
    <w:rsid w:val="00041C1B"/>
    <w:rsid w:val="000437F7"/>
    <w:rsid w:val="00050985"/>
    <w:rsid w:val="0005501E"/>
    <w:rsid w:val="00055883"/>
    <w:rsid w:val="0006044D"/>
    <w:rsid w:val="00060D37"/>
    <w:rsid w:val="00062324"/>
    <w:rsid w:val="00063C0E"/>
    <w:rsid w:val="00072EA7"/>
    <w:rsid w:val="00075F62"/>
    <w:rsid w:val="00076EAD"/>
    <w:rsid w:val="0008287E"/>
    <w:rsid w:val="00083031"/>
    <w:rsid w:val="0008740B"/>
    <w:rsid w:val="000904D3"/>
    <w:rsid w:val="0009309C"/>
    <w:rsid w:val="00093F1B"/>
    <w:rsid w:val="000A1F4B"/>
    <w:rsid w:val="000A21A9"/>
    <w:rsid w:val="000A25DB"/>
    <w:rsid w:val="000A3E93"/>
    <w:rsid w:val="000A472C"/>
    <w:rsid w:val="000A5773"/>
    <w:rsid w:val="000A682F"/>
    <w:rsid w:val="000B05A0"/>
    <w:rsid w:val="000B33EE"/>
    <w:rsid w:val="000B4293"/>
    <w:rsid w:val="000C259E"/>
    <w:rsid w:val="000C3E0C"/>
    <w:rsid w:val="000C6252"/>
    <w:rsid w:val="000C6F8A"/>
    <w:rsid w:val="000D2D4B"/>
    <w:rsid w:val="000D45F4"/>
    <w:rsid w:val="000D5AB4"/>
    <w:rsid w:val="000D66DB"/>
    <w:rsid w:val="000D7EBA"/>
    <w:rsid w:val="000E788B"/>
    <w:rsid w:val="000E7A5B"/>
    <w:rsid w:val="000E7BBA"/>
    <w:rsid w:val="000F512F"/>
    <w:rsid w:val="001013F4"/>
    <w:rsid w:val="001054D4"/>
    <w:rsid w:val="0010686C"/>
    <w:rsid w:val="00107C5F"/>
    <w:rsid w:val="00107CCC"/>
    <w:rsid w:val="00110011"/>
    <w:rsid w:val="001105BD"/>
    <w:rsid w:val="00116C82"/>
    <w:rsid w:val="00120BE6"/>
    <w:rsid w:val="00120E85"/>
    <w:rsid w:val="00123ADA"/>
    <w:rsid w:val="00125573"/>
    <w:rsid w:val="0012642A"/>
    <w:rsid w:val="00126D17"/>
    <w:rsid w:val="001305BF"/>
    <w:rsid w:val="00131D58"/>
    <w:rsid w:val="001370B1"/>
    <w:rsid w:val="001377CA"/>
    <w:rsid w:val="00140B94"/>
    <w:rsid w:val="001450FB"/>
    <w:rsid w:val="0014658A"/>
    <w:rsid w:val="00147DB8"/>
    <w:rsid w:val="00151683"/>
    <w:rsid w:val="0015392F"/>
    <w:rsid w:val="0015563E"/>
    <w:rsid w:val="00155F66"/>
    <w:rsid w:val="00157804"/>
    <w:rsid w:val="0016390D"/>
    <w:rsid w:val="00164057"/>
    <w:rsid w:val="001650AC"/>
    <w:rsid w:val="00165B37"/>
    <w:rsid w:val="00170369"/>
    <w:rsid w:val="00173757"/>
    <w:rsid w:val="00174176"/>
    <w:rsid w:val="00181D92"/>
    <w:rsid w:val="001823B6"/>
    <w:rsid w:val="001848EB"/>
    <w:rsid w:val="00187DB9"/>
    <w:rsid w:val="0019077D"/>
    <w:rsid w:val="0019194D"/>
    <w:rsid w:val="0019723B"/>
    <w:rsid w:val="001A4240"/>
    <w:rsid w:val="001A6821"/>
    <w:rsid w:val="001A734D"/>
    <w:rsid w:val="001B4224"/>
    <w:rsid w:val="001B4659"/>
    <w:rsid w:val="001B7472"/>
    <w:rsid w:val="001C10AC"/>
    <w:rsid w:val="001C1D11"/>
    <w:rsid w:val="001C55FB"/>
    <w:rsid w:val="001D12BC"/>
    <w:rsid w:val="001D561D"/>
    <w:rsid w:val="001E18CC"/>
    <w:rsid w:val="001E3D2D"/>
    <w:rsid w:val="001E4605"/>
    <w:rsid w:val="001E5F4E"/>
    <w:rsid w:val="001F02A2"/>
    <w:rsid w:val="001F1A87"/>
    <w:rsid w:val="001F2689"/>
    <w:rsid w:val="001F2AB7"/>
    <w:rsid w:val="001F3C9B"/>
    <w:rsid w:val="001F3E77"/>
    <w:rsid w:val="001F4BD1"/>
    <w:rsid w:val="001F5110"/>
    <w:rsid w:val="001F5702"/>
    <w:rsid w:val="001F65A2"/>
    <w:rsid w:val="002002FC"/>
    <w:rsid w:val="00201F71"/>
    <w:rsid w:val="00203934"/>
    <w:rsid w:val="0020446B"/>
    <w:rsid w:val="00204BA7"/>
    <w:rsid w:val="002072AB"/>
    <w:rsid w:val="00210140"/>
    <w:rsid w:val="00211942"/>
    <w:rsid w:val="00214D95"/>
    <w:rsid w:val="00215531"/>
    <w:rsid w:val="002162B2"/>
    <w:rsid w:val="00216F54"/>
    <w:rsid w:val="00220933"/>
    <w:rsid w:val="00220C72"/>
    <w:rsid w:val="002233FF"/>
    <w:rsid w:val="00224F47"/>
    <w:rsid w:val="0022540C"/>
    <w:rsid w:val="00226AA4"/>
    <w:rsid w:val="00233C8A"/>
    <w:rsid w:val="00233CB7"/>
    <w:rsid w:val="00236036"/>
    <w:rsid w:val="0023735E"/>
    <w:rsid w:val="00240D90"/>
    <w:rsid w:val="00251433"/>
    <w:rsid w:val="00251FB1"/>
    <w:rsid w:val="00253CB1"/>
    <w:rsid w:val="002543F9"/>
    <w:rsid w:val="00257ADD"/>
    <w:rsid w:val="00260D0E"/>
    <w:rsid w:val="00263723"/>
    <w:rsid w:val="00263CF8"/>
    <w:rsid w:val="00265635"/>
    <w:rsid w:val="00266389"/>
    <w:rsid w:val="002675F7"/>
    <w:rsid w:val="00272360"/>
    <w:rsid w:val="002725A5"/>
    <w:rsid w:val="0027314F"/>
    <w:rsid w:val="0028289F"/>
    <w:rsid w:val="00284157"/>
    <w:rsid w:val="00285631"/>
    <w:rsid w:val="00290D94"/>
    <w:rsid w:val="0029203C"/>
    <w:rsid w:val="00294873"/>
    <w:rsid w:val="002A4A81"/>
    <w:rsid w:val="002A73A2"/>
    <w:rsid w:val="002A7CE8"/>
    <w:rsid w:val="002B0671"/>
    <w:rsid w:val="002B262F"/>
    <w:rsid w:val="002B3553"/>
    <w:rsid w:val="002B53EB"/>
    <w:rsid w:val="002B5E06"/>
    <w:rsid w:val="002C0CFF"/>
    <w:rsid w:val="002D09B9"/>
    <w:rsid w:val="002D16A0"/>
    <w:rsid w:val="002D2930"/>
    <w:rsid w:val="002D2DFF"/>
    <w:rsid w:val="002D3D6D"/>
    <w:rsid w:val="002D5BF8"/>
    <w:rsid w:val="002D7ECC"/>
    <w:rsid w:val="002E1B8F"/>
    <w:rsid w:val="002E2DEF"/>
    <w:rsid w:val="002E4E3E"/>
    <w:rsid w:val="002E51C4"/>
    <w:rsid w:val="002E76B2"/>
    <w:rsid w:val="002E79A2"/>
    <w:rsid w:val="002F4F4B"/>
    <w:rsid w:val="002F55FD"/>
    <w:rsid w:val="002F594C"/>
    <w:rsid w:val="00300E0D"/>
    <w:rsid w:val="00301984"/>
    <w:rsid w:val="00301B0B"/>
    <w:rsid w:val="00301E84"/>
    <w:rsid w:val="00302E7A"/>
    <w:rsid w:val="00303D1B"/>
    <w:rsid w:val="003046B7"/>
    <w:rsid w:val="00317A57"/>
    <w:rsid w:val="00320A99"/>
    <w:rsid w:val="0032144B"/>
    <w:rsid w:val="00321E38"/>
    <w:rsid w:val="00322D5B"/>
    <w:rsid w:val="00325AC2"/>
    <w:rsid w:val="00326A1C"/>
    <w:rsid w:val="00327FDC"/>
    <w:rsid w:val="003360E3"/>
    <w:rsid w:val="003371D5"/>
    <w:rsid w:val="003376CD"/>
    <w:rsid w:val="0034420D"/>
    <w:rsid w:val="003452C3"/>
    <w:rsid w:val="003501A7"/>
    <w:rsid w:val="0035048A"/>
    <w:rsid w:val="0036263B"/>
    <w:rsid w:val="00363B62"/>
    <w:rsid w:val="003645B0"/>
    <w:rsid w:val="00364B2C"/>
    <w:rsid w:val="003664F1"/>
    <w:rsid w:val="00367E3F"/>
    <w:rsid w:val="00377EA5"/>
    <w:rsid w:val="00377F77"/>
    <w:rsid w:val="00381953"/>
    <w:rsid w:val="00381A3B"/>
    <w:rsid w:val="00383073"/>
    <w:rsid w:val="0038438F"/>
    <w:rsid w:val="00387C67"/>
    <w:rsid w:val="00387D98"/>
    <w:rsid w:val="00390B0F"/>
    <w:rsid w:val="00390B38"/>
    <w:rsid w:val="00390B6B"/>
    <w:rsid w:val="00391CFE"/>
    <w:rsid w:val="0039353B"/>
    <w:rsid w:val="00394F9E"/>
    <w:rsid w:val="00395426"/>
    <w:rsid w:val="00395B91"/>
    <w:rsid w:val="00396615"/>
    <w:rsid w:val="0039700D"/>
    <w:rsid w:val="00397089"/>
    <w:rsid w:val="003978A8"/>
    <w:rsid w:val="003A0F30"/>
    <w:rsid w:val="003A2F40"/>
    <w:rsid w:val="003A4C44"/>
    <w:rsid w:val="003A5AD0"/>
    <w:rsid w:val="003A6CE3"/>
    <w:rsid w:val="003A7899"/>
    <w:rsid w:val="003B15EE"/>
    <w:rsid w:val="003B517D"/>
    <w:rsid w:val="003B60EC"/>
    <w:rsid w:val="003C00ED"/>
    <w:rsid w:val="003C1C0A"/>
    <w:rsid w:val="003C35DF"/>
    <w:rsid w:val="003C4A68"/>
    <w:rsid w:val="003C554F"/>
    <w:rsid w:val="003C61DD"/>
    <w:rsid w:val="003D63E7"/>
    <w:rsid w:val="003E05F1"/>
    <w:rsid w:val="003E113B"/>
    <w:rsid w:val="003E1C52"/>
    <w:rsid w:val="003E5092"/>
    <w:rsid w:val="003E715D"/>
    <w:rsid w:val="003E731A"/>
    <w:rsid w:val="003F103E"/>
    <w:rsid w:val="003F2E48"/>
    <w:rsid w:val="003F440C"/>
    <w:rsid w:val="003F4472"/>
    <w:rsid w:val="003F525A"/>
    <w:rsid w:val="003F7BE6"/>
    <w:rsid w:val="004006A9"/>
    <w:rsid w:val="00404548"/>
    <w:rsid w:val="004052AE"/>
    <w:rsid w:val="004118A5"/>
    <w:rsid w:val="00413672"/>
    <w:rsid w:val="00414041"/>
    <w:rsid w:val="00414465"/>
    <w:rsid w:val="00414729"/>
    <w:rsid w:val="00414C80"/>
    <w:rsid w:val="00414F4B"/>
    <w:rsid w:val="00415EF9"/>
    <w:rsid w:val="00416629"/>
    <w:rsid w:val="00417DA1"/>
    <w:rsid w:val="00423478"/>
    <w:rsid w:val="00425501"/>
    <w:rsid w:val="00425B76"/>
    <w:rsid w:val="004260A2"/>
    <w:rsid w:val="00426FC6"/>
    <w:rsid w:val="004273BC"/>
    <w:rsid w:val="00427C5F"/>
    <w:rsid w:val="00441EAC"/>
    <w:rsid w:val="00446375"/>
    <w:rsid w:val="004507E5"/>
    <w:rsid w:val="004519AD"/>
    <w:rsid w:val="0045459A"/>
    <w:rsid w:val="004545DB"/>
    <w:rsid w:val="0045786A"/>
    <w:rsid w:val="00460F76"/>
    <w:rsid w:val="00461D0C"/>
    <w:rsid w:val="00462F12"/>
    <w:rsid w:val="00463050"/>
    <w:rsid w:val="0046340F"/>
    <w:rsid w:val="00466168"/>
    <w:rsid w:val="004665EB"/>
    <w:rsid w:val="0046778B"/>
    <w:rsid w:val="004714D4"/>
    <w:rsid w:val="00475712"/>
    <w:rsid w:val="00477EBD"/>
    <w:rsid w:val="00480CCE"/>
    <w:rsid w:val="00482FAA"/>
    <w:rsid w:val="00487211"/>
    <w:rsid w:val="0049075F"/>
    <w:rsid w:val="00492DA8"/>
    <w:rsid w:val="004A0888"/>
    <w:rsid w:val="004A43B6"/>
    <w:rsid w:val="004A70EE"/>
    <w:rsid w:val="004A774E"/>
    <w:rsid w:val="004A7D3E"/>
    <w:rsid w:val="004A7FF9"/>
    <w:rsid w:val="004B379D"/>
    <w:rsid w:val="004B5F0C"/>
    <w:rsid w:val="004B6031"/>
    <w:rsid w:val="004C046E"/>
    <w:rsid w:val="004C1609"/>
    <w:rsid w:val="004C216B"/>
    <w:rsid w:val="004C5DD3"/>
    <w:rsid w:val="004D30F9"/>
    <w:rsid w:val="004D4A32"/>
    <w:rsid w:val="004D64AB"/>
    <w:rsid w:val="004E7CE8"/>
    <w:rsid w:val="004F271D"/>
    <w:rsid w:val="004F419D"/>
    <w:rsid w:val="004F5114"/>
    <w:rsid w:val="004F64BD"/>
    <w:rsid w:val="004F756C"/>
    <w:rsid w:val="005001FA"/>
    <w:rsid w:val="005019AF"/>
    <w:rsid w:val="0050488D"/>
    <w:rsid w:val="00504D12"/>
    <w:rsid w:val="0050527A"/>
    <w:rsid w:val="0050535A"/>
    <w:rsid w:val="005106F5"/>
    <w:rsid w:val="00511192"/>
    <w:rsid w:val="005118AD"/>
    <w:rsid w:val="00512353"/>
    <w:rsid w:val="005220C2"/>
    <w:rsid w:val="00522E88"/>
    <w:rsid w:val="00523369"/>
    <w:rsid w:val="0052398F"/>
    <w:rsid w:val="00532960"/>
    <w:rsid w:val="00545A73"/>
    <w:rsid w:val="00546DEB"/>
    <w:rsid w:val="00546F0F"/>
    <w:rsid w:val="005477E7"/>
    <w:rsid w:val="00550159"/>
    <w:rsid w:val="00551897"/>
    <w:rsid w:val="00551FFD"/>
    <w:rsid w:val="00552A0F"/>
    <w:rsid w:val="005551ED"/>
    <w:rsid w:val="00556419"/>
    <w:rsid w:val="005572B4"/>
    <w:rsid w:val="005572DD"/>
    <w:rsid w:val="00560564"/>
    <w:rsid w:val="00562E2B"/>
    <w:rsid w:val="00564668"/>
    <w:rsid w:val="00570353"/>
    <w:rsid w:val="005715F5"/>
    <w:rsid w:val="0057171E"/>
    <w:rsid w:val="00571EEC"/>
    <w:rsid w:val="00572666"/>
    <w:rsid w:val="0057267E"/>
    <w:rsid w:val="005726BD"/>
    <w:rsid w:val="00574A5A"/>
    <w:rsid w:val="005753B8"/>
    <w:rsid w:val="00577447"/>
    <w:rsid w:val="00583ED5"/>
    <w:rsid w:val="00587437"/>
    <w:rsid w:val="00592678"/>
    <w:rsid w:val="00594644"/>
    <w:rsid w:val="0059526F"/>
    <w:rsid w:val="00596F36"/>
    <w:rsid w:val="005A1741"/>
    <w:rsid w:val="005A235F"/>
    <w:rsid w:val="005A2BB3"/>
    <w:rsid w:val="005A751F"/>
    <w:rsid w:val="005A7719"/>
    <w:rsid w:val="005A77C2"/>
    <w:rsid w:val="005B291B"/>
    <w:rsid w:val="005B76C5"/>
    <w:rsid w:val="005B7AF0"/>
    <w:rsid w:val="005B7B8A"/>
    <w:rsid w:val="005C09C6"/>
    <w:rsid w:val="005C458D"/>
    <w:rsid w:val="005C491E"/>
    <w:rsid w:val="005C5E0A"/>
    <w:rsid w:val="005C6C0C"/>
    <w:rsid w:val="005D2276"/>
    <w:rsid w:val="005D25FD"/>
    <w:rsid w:val="005D2808"/>
    <w:rsid w:val="005D477D"/>
    <w:rsid w:val="005E0858"/>
    <w:rsid w:val="005E0EAE"/>
    <w:rsid w:val="005E2794"/>
    <w:rsid w:val="005E3CBF"/>
    <w:rsid w:val="005E58FC"/>
    <w:rsid w:val="005E6F9D"/>
    <w:rsid w:val="005E7B5A"/>
    <w:rsid w:val="005F01FC"/>
    <w:rsid w:val="005F0C89"/>
    <w:rsid w:val="005F3701"/>
    <w:rsid w:val="005F41DF"/>
    <w:rsid w:val="005F4521"/>
    <w:rsid w:val="005F5478"/>
    <w:rsid w:val="006006FC"/>
    <w:rsid w:val="006045BA"/>
    <w:rsid w:val="0060583A"/>
    <w:rsid w:val="00611649"/>
    <w:rsid w:val="00611A0E"/>
    <w:rsid w:val="00614154"/>
    <w:rsid w:val="00614BD3"/>
    <w:rsid w:val="00623A77"/>
    <w:rsid w:val="006256F5"/>
    <w:rsid w:val="0063097B"/>
    <w:rsid w:val="00635119"/>
    <w:rsid w:val="006364B8"/>
    <w:rsid w:val="00636A64"/>
    <w:rsid w:val="00636B93"/>
    <w:rsid w:val="00640550"/>
    <w:rsid w:val="0064326A"/>
    <w:rsid w:val="00644D5D"/>
    <w:rsid w:val="0064695B"/>
    <w:rsid w:val="00646DC7"/>
    <w:rsid w:val="006511FB"/>
    <w:rsid w:val="00651A9D"/>
    <w:rsid w:val="00652EBF"/>
    <w:rsid w:val="00654C93"/>
    <w:rsid w:val="00654CCE"/>
    <w:rsid w:val="00656092"/>
    <w:rsid w:val="0065741C"/>
    <w:rsid w:val="00660B85"/>
    <w:rsid w:val="006622B0"/>
    <w:rsid w:val="006622E0"/>
    <w:rsid w:val="00662DCE"/>
    <w:rsid w:val="00664F6D"/>
    <w:rsid w:val="006650B8"/>
    <w:rsid w:val="00666329"/>
    <w:rsid w:val="006672EE"/>
    <w:rsid w:val="006674B0"/>
    <w:rsid w:val="0067011F"/>
    <w:rsid w:val="0067015E"/>
    <w:rsid w:val="00680453"/>
    <w:rsid w:val="00682526"/>
    <w:rsid w:val="00683555"/>
    <w:rsid w:val="00685A06"/>
    <w:rsid w:val="00686F1D"/>
    <w:rsid w:val="00692F7A"/>
    <w:rsid w:val="00695E06"/>
    <w:rsid w:val="00695ED4"/>
    <w:rsid w:val="00696315"/>
    <w:rsid w:val="00697902"/>
    <w:rsid w:val="006A0D51"/>
    <w:rsid w:val="006A1C05"/>
    <w:rsid w:val="006A225B"/>
    <w:rsid w:val="006A30D2"/>
    <w:rsid w:val="006A5A6A"/>
    <w:rsid w:val="006A5FE3"/>
    <w:rsid w:val="006B23B2"/>
    <w:rsid w:val="006B4845"/>
    <w:rsid w:val="006B635C"/>
    <w:rsid w:val="006C1708"/>
    <w:rsid w:val="006C1C29"/>
    <w:rsid w:val="006C3782"/>
    <w:rsid w:val="006C3CDE"/>
    <w:rsid w:val="006C458A"/>
    <w:rsid w:val="006C4745"/>
    <w:rsid w:val="006D09DC"/>
    <w:rsid w:val="006D0EE8"/>
    <w:rsid w:val="006D3162"/>
    <w:rsid w:val="006D37E7"/>
    <w:rsid w:val="006D4041"/>
    <w:rsid w:val="006D5146"/>
    <w:rsid w:val="006D59D6"/>
    <w:rsid w:val="006D5C04"/>
    <w:rsid w:val="006D7508"/>
    <w:rsid w:val="006E0F2F"/>
    <w:rsid w:val="006E19D7"/>
    <w:rsid w:val="006E71B9"/>
    <w:rsid w:val="006F39B2"/>
    <w:rsid w:val="006F5384"/>
    <w:rsid w:val="006F6604"/>
    <w:rsid w:val="006F6896"/>
    <w:rsid w:val="006F71D8"/>
    <w:rsid w:val="006F7D1A"/>
    <w:rsid w:val="00702F6F"/>
    <w:rsid w:val="0070346C"/>
    <w:rsid w:val="0070372C"/>
    <w:rsid w:val="007051A0"/>
    <w:rsid w:val="00705825"/>
    <w:rsid w:val="00706496"/>
    <w:rsid w:val="007069A8"/>
    <w:rsid w:val="00711A12"/>
    <w:rsid w:val="00711F11"/>
    <w:rsid w:val="007135C9"/>
    <w:rsid w:val="007154C4"/>
    <w:rsid w:val="00715DB9"/>
    <w:rsid w:val="007174BE"/>
    <w:rsid w:val="007218A0"/>
    <w:rsid w:val="007238AF"/>
    <w:rsid w:val="00725B1E"/>
    <w:rsid w:val="00726908"/>
    <w:rsid w:val="007270C7"/>
    <w:rsid w:val="00730F3A"/>
    <w:rsid w:val="00735F34"/>
    <w:rsid w:val="00736944"/>
    <w:rsid w:val="00741200"/>
    <w:rsid w:val="00741333"/>
    <w:rsid w:val="00742FF2"/>
    <w:rsid w:val="00744D6A"/>
    <w:rsid w:val="00746138"/>
    <w:rsid w:val="0074620A"/>
    <w:rsid w:val="00751D50"/>
    <w:rsid w:val="007527D5"/>
    <w:rsid w:val="00752F3C"/>
    <w:rsid w:val="007561FC"/>
    <w:rsid w:val="00760548"/>
    <w:rsid w:val="00761D34"/>
    <w:rsid w:val="00762D2D"/>
    <w:rsid w:val="00764622"/>
    <w:rsid w:val="00764CAD"/>
    <w:rsid w:val="00770FA1"/>
    <w:rsid w:val="00773884"/>
    <w:rsid w:val="00774813"/>
    <w:rsid w:val="0078052A"/>
    <w:rsid w:val="007812FB"/>
    <w:rsid w:val="00784032"/>
    <w:rsid w:val="00786E79"/>
    <w:rsid w:val="00787925"/>
    <w:rsid w:val="00790E31"/>
    <w:rsid w:val="00791578"/>
    <w:rsid w:val="00793B87"/>
    <w:rsid w:val="0079566E"/>
    <w:rsid w:val="00796509"/>
    <w:rsid w:val="0079691E"/>
    <w:rsid w:val="00797723"/>
    <w:rsid w:val="007B1EEE"/>
    <w:rsid w:val="007B249B"/>
    <w:rsid w:val="007B6D4D"/>
    <w:rsid w:val="007B6FAF"/>
    <w:rsid w:val="007B7A09"/>
    <w:rsid w:val="007C0F7A"/>
    <w:rsid w:val="007D24A9"/>
    <w:rsid w:val="007D27FA"/>
    <w:rsid w:val="007D30B5"/>
    <w:rsid w:val="007D5C10"/>
    <w:rsid w:val="007D6218"/>
    <w:rsid w:val="007D6699"/>
    <w:rsid w:val="007D7E30"/>
    <w:rsid w:val="007E0A75"/>
    <w:rsid w:val="007E6419"/>
    <w:rsid w:val="007F6815"/>
    <w:rsid w:val="007F6BA8"/>
    <w:rsid w:val="0080681B"/>
    <w:rsid w:val="0080738C"/>
    <w:rsid w:val="00810B77"/>
    <w:rsid w:val="0081344D"/>
    <w:rsid w:val="00817436"/>
    <w:rsid w:val="00822217"/>
    <w:rsid w:val="0082542D"/>
    <w:rsid w:val="00827834"/>
    <w:rsid w:val="00832835"/>
    <w:rsid w:val="00835110"/>
    <w:rsid w:val="008351FC"/>
    <w:rsid w:val="00841F50"/>
    <w:rsid w:val="00843A0E"/>
    <w:rsid w:val="00845DFE"/>
    <w:rsid w:val="00846E17"/>
    <w:rsid w:val="00850CEA"/>
    <w:rsid w:val="0085200A"/>
    <w:rsid w:val="00854283"/>
    <w:rsid w:val="008573E3"/>
    <w:rsid w:val="008575ED"/>
    <w:rsid w:val="00861E81"/>
    <w:rsid w:val="008645FF"/>
    <w:rsid w:val="00866D42"/>
    <w:rsid w:val="0087030E"/>
    <w:rsid w:val="00870AAC"/>
    <w:rsid w:val="008718B1"/>
    <w:rsid w:val="008734F7"/>
    <w:rsid w:val="00874E9F"/>
    <w:rsid w:val="00877842"/>
    <w:rsid w:val="008806F8"/>
    <w:rsid w:val="008808E2"/>
    <w:rsid w:val="00881456"/>
    <w:rsid w:val="00881ACB"/>
    <w:rsid w:val="00884B9A"/>
    <w:rsid w:val="00885FC9"/>
    <w:rsid w:val="00891328"/>
    <w:rsid w:val="00891A47"/>
    <w:rsid w:val="00892809"/>
    <w:rsid w:val="0089370F"/>
    <w:rsid w:val="008939AF"/>
    <w:rsid w:val="00893FED"/>
    <w:rsid w:val="0089449A"/>
    <w:rsid w:val="00895E48"/>
    <w:rsid w:val="00896687"/>
    <w:rsid w:val="008971F4"/>
    <w:rsid w:val="008A0E7D"/>
    <w:rsid w:val="008A3023"/>
    <w:rsid w:val="008A403F"/>
    <w:rsid w:val="008A6815"/>
    <w:rsid w:val="008B1031"/>
    <w:rsid w:val="008B2303"/>
    <w:rsid w:val="008B34A0"/>
    <w:rsid w:val="008B5740"/>
    <w:rsid w:val="008C0B84"/>
    <w:rsid w:val="008C41DA"/>
    <w:rsid w:val="008C553A"/>
    <w:rsid w:val="008C588E"/>
    <w:rsid w:val="008C6D5F"/>
    <w:rsid w:val="008C7226"/>
    <w:rsid w:val="008D7B80"/>
    <w:rsid w:val="008E243B"/>
    <w:rsid w:val="008E4184"/>
    <w:rsid w:val="008E549F"/>
    <w:rsid w:val="008E6301"/>
    <w:rsid w:val="008F10BC"/>
    <w:rsid w:val="008F2052"/>
    <w:rsid w:val="008F26ED"/>
    <w:rsid w:val="008F2A38"/>
    <w:rsid w:val="008F3012"/>
    <w:rsid w:val="008F592B"/>
    <w:rsid w:val="00901D14"/>
    <w:rsid w:val="009022A6"/>
    <w:rsid w:val="00903775"/>
    <w:rsid w:val="009109F7"/>
    <w:rsid w:val="00912137"/>
    <w:rsid w:val="00915BED"/>
    <w:rsid w:val="00916B64"/>
    <w:rsid w:val="0092145D"/>
    <w:rsid w:val="009245DE"/>
    <w:rsid w:val="00925FA9"/>
    <w:rsid w:val="00930762"/>
    <w:rsid w:val="00930C0C"/>
    <w:rsid w:val="00931438"/>
    <w:rsid w:val="00936B81"/>
    <w:rsid w:val="00944701"/>
    <w:rsid w:val="00946C79"/>
    <w:rsid w:val="00950ED1"/>
    <w:rsid w:val="00952A7A"/>
    <w:rsid w:val="00953A02"/>
    <w:rsid w:val="0095444E"/>
    <w:rsid w:val="00955C67"/>
    <w:rsid w:val="00957B65"/>
    <w:rsid w:val="00960AFF"/>
    <w:rsid w:val="009620C6"/>
    <w:rsid w:val="00963F62"/>
    <w:rsid w:val="00965EFC"/>
    <w:rsid w:val="0097161B"/>
    <w:rsid w:val="00971F59"/>
    <w:rsid w:val="009762D2"/>
    <w:rsid w:val="009762F1"/>
    <w:rsid w:val="0097692D"/>
    <w:rsid w:val="009776D2"/>
    <w:rsid w:val="00977EA8"/>
    <w:rsid w:val="0098140D"/>
    <w:rsid w:val="00981587"/>
    <w:rsid w:val="00981CED"/>
    <w:rsid w:val="00987225"/>
    <w:rsid w:val="00990870"/>
    <w:rsid w:val="00990DCF"/>
    <w:rsid w:val="009920F5"/>
    <w:rsid w:val="00992B56"/>
    <w:rsid w:val="00992CDA"/>
    <w:rsid w:val="00993342"/>
    <w:rsid w:val="00996CE4"/>
    <w:rsid w:val="00997091"/>
    <w:rsid w:val="009A0FB3"/>
    <w:rsid w:val="009A3F36"/>
    <w:rsid w:val="009A48D8"/>
    <w:rsid w:val="009A6C59"/>
    <w:rsid w:val="009A7878"/>
    <w:rsid w:val="009B0888"/>
    <w:rsid w:val="009B33DF"/>
    <w:rsid w:val="009B4270"/>
    <w:rsid w:val="009B44CC"/>
    <w:rsid w:val="009B5651"/>
    <w:rsid w:val="009B62E4"/>
    <w:rsid w:val="009B706A"/>
    <w:rsid w:val="009B740B"/>
    <w:rsid w:val="009C4319"/>
    <w:rsid w:val="009D0B06"/>
    <w:rsid w:val="009D109E"/>
    <w:rsid w:val="009D1CD9"/>
    <w:rsid w:val="009D1F28"/>
    <w:rsid w:val="009D28E5"/>
    <w:rsid w:val="009D4830"/>
    <w:rsid w:val="009D520D"/>
    <w:rsid w:val="009D797A"/>
    <w:rsid w:val="009E026A"/>
    <w:rsid w:val="009E3AE1"/>
    <w:rsid w:val="009E3B56"/>
    <w:rsid w:val="009E49B5"/>
    <w:rsid w:val="009E551E"/>
    <w:rsid w:val="009E7066"/>
    <w:rsid w:val="009F1EF8"/>
    <w:rsid w:val="009F4604"/>
    <w:rsid w:val="009F4B78"/>
    <w:rsid w:val="009F606B"/>
    <w:rsid w:val="009F6E66"/>
    <w:rsid w:val="009F7888"/>
    <w:rsid w:val="00A02AC3"/>
    <w:rsid w:val="00A05698"/>
    <w:rsid w:val="00A06840"/>
    <w:rsid w:val="00A06EAD"/>
    <w:rsid w:val="00A1293C"/>
    <w:rsid w:val="00A14F9B"/>
    <w:rsid w:val="00A167F1"/>
    <w:rsid w:val="00A2085F"/>
    <w:rsid w:val="00A20EC0"/>
    <w:rsid w:val="00A2150B"/>
    <w:rsid w:val="00A215D9"/>
    <w:rsid w:val="00A2292C"/>
    <w:rsid w:val="00A23124"/>
    <w:rsid w:val="00A23FC3"/>
    <w:rsid w:val="00A25F1B"/>
    <w:rsid w:val="00A3288D"/>
    <w:rsid w:val="00A329DC"/>
    <w:rsid w:val="00A41135"/>
    <w:rsid w:val="00A41FEB"/>
    <w:rsid w:val="00A421FD"/>
    <w:rsid w:val="00A42FBA"/>
    <w:rsid w:val="00A44DA6"/>
    <w:rsid w:val="00A50921"/>
    <w:rsid w:val="00A5160D"/>
    <w:rsid w:val="00A56CA4"/>
    <w:rsid w:val="00A6272E"/>
    <w:rsid w:val="00A65F04"/>
    <w:rsid w:val="00A65F2E"/>
    <w:rsid w:val="00A7086D"/>
    <w:rsid w:val="00A71AD5"/>
    <w:rsid w:val="00A76E6B"/>
    <w:rsid w:val="00A8073E"/>
    <w:rsid w:val="00A80883"/>
    <w:rsid w:val="00A81BED"/>
    <w:rsid w:val="00A82577"/>
    <w:rsid w:val="00A82FC6"/>
    <w:rsid w:val="00A85A0D"/>
    <w:rsid w:val="00A92270"/>
    <w:rsid w:val="00A9665F"/>
    <w:rsid w:val="00AA10AE"/>
    <w:rsid w:val="00AA329F"/>
    <w:rsid w:val="00AA7B6A"/>
    <w:rsid w:val="00AB593E"/>
    <w:rsid w:val="00AB5D37"/>
    <w:rsid w:val="00AB683F"/>
    <w:rsid w:val="00AC4A2E"/>
    <w:rsid w:val="00AD1885"/>
    <w:rsid w:val="00AD50BA"/>
    <w:rsid w:val="00AE02E7"/>
    <w:rsid w:val="00AE0F75"/>
    <w:rsid w:val="00AE319E"/>
    <w:rsid w:val="00AE3B2C"/>
    <w:rsid w:val="00AE3B4E"/>
    <w:rsid w:val="00AE676F"/>
    <w:rsid w:val="00AE709C"/>
    <w:rsid w:val="00AE7DD9"/>
    <w:rsid w:val="00AF2B38"/>
    <w:rsid w:val="00B004C1"/>
    <w:rsid w:val="00B0168B"/>
    <w:rsid w:val="00B021AC"/>
    <w:rsid w:val="00B03458"/>
    <w:rsid w:val="00B04B8E"/>
    <w:rsid w:val="00B1072F"/>
    <w:rsid w:val="00B15820"/>
    <w:rsid w:val="00B215D8"/>
    <w:rsid w:val="00B2218A"/>
    <w:rsid w:val="00B246ED"/>
    <w:rsid w:val="00B26DD0"/>
    <w:rsid w:val="00B338C8"/>
    <w:rsid w:val="00B341CC"/>
    <w:rsid w:val="00B35321"/>
    <w:rsid w:val="00B35505"/>
    <w:rsid w:val="00B35CB3"/>
    <w:rsid w:val="00B35E0A"/>
    <w:rsid w:val="00B40124"/>
    <w:rsid w:val="00B40B86"/>
    <w:rsid w:val="00B42E03"/>
    <w:rsid w:val="00B443E2"/>
    <w:rsid w:val="00B46222"/>
    <w:rsid w:val="00B54092"/>
    <w:rsid w:val="00B5444C"/>
    <w:rsid w:val="00B5568B"/>
    <w:rsid w:val="00B557BF"/>
    <w:rsid w:val="00B55BD6"/>
    <w:rsid w:val="00B55D9E"/>
    <w:rsid w:val="00B56147"/>
    <w:rsid w:val="00B5720A"/>
    <w:rsid w:val="00B604A0"/>
    <w:rsid w:val="00B60761"/>
    <w:rsid w:val="00B61FDC"/>
    <w:rsid w:val="00B620A5"/>
    <w:rsid w:val="00B62BB1"/>
    <w:rsid w:val="00B63559"/>
    <w:rsid w:val="00B73979"/>
    <w:rsid w:val="00B751B0"/>
    <w:rsid w:val="00B762E0"/>
    <w:rsid w:val="00B86188"/>
    <w:rsid w:val="00B86C54"/>
    <w:rsid w:val="00B874C4"/>
    <w:rsid w:val="00B97AA2"/>
    <w:rsid w:val="00B97B8E"/>
    <w:rsid w:val="00BA00A8"/>
    <w:rsid w:val="00BA0378"/>
    <w:rsid w:val="00BA37A4"/>
    <w:rsid w:val="00BA3916"/>
    <w:rsid w:val="00BA4FB0"/>
    <w:rsid w:val="00BA6138"/>
    <w:rsid w:val="00BB1930"/>
    <w:rsid w:val="00BB3478"/>
    <w:rsid w:val="00BC2247"/>
    <w:rsid w:val="00BC5572"/>
    <w:rsid w:val="00BD497C"/>
    <w:rsid w:val="00BD57EE"/>
    <w:rsid w:val="00BE4E8A"/>
    <w:rsid w:val="00BF03F1"/>
    <w:rsid w:val="00BF2A79"/>
    <w:rsid w:val="00BF375F"/>
    <w:rsid w:val="00C02372"/>
    <w:rsid w:val="00C0317B"/>
    <w:rsid w:val="00C044C3"/>
    <w:rsid w:val="00C0755C"/>
    <w:rsid w:val="00C10453"/>
    <w:rsid w:val="00C12E60"/>
    <w:rsid w:val="00C13BCA"/>
    <w:rsid w:val="00C141B9"/>
    <w:rsid w:val="00C158CF"/>
    <w:rsid w:val="00C16518"/>
    <w:rsid w:val="00C1787D"/>
    <w:rsid w:val="00C20F14"/>
    <w:rsid w:val="00C22B7C"/>
    <w:rsid w:val="00C23B8E"/>
    <w:rsid w:val="00C3184D"/>
    <w:rsid w:val="00C32DD0"/>
    <w:rsid w:val="00C331FD"/>
    <w:rsid w:val="00C34DCB"/>
    <w:rsid w:val="00C36D0C"/>
    <w:rsid w:val="00C3708D"/>
    <w:rsid w:val="00C400A0"/>
    <w:rsid w:val="00C4138A"/>
    <w:rsid w:val="00C427DE"/>
    <w:rsid w:val="00C440B4"/>
    <w:rsid w:val="00C446F9"/>
    <w:rsid w:val="00C462CB"/>
    <w:rsid w:val="00C46F39"/>
    <w:rsid w:val="00C47AFE"/>
    <w:rsid w:val="00C5067F"/>
    <w:rsid w:val="00C515C3"/>
    <w:rsid w:val="00C51AA2"/>
    <w:rsid w:val="00C52E43"/>
    <w:rsid w:val="00C56CD4"/>
    <w:rsid w:val="00C609C3"/>
    <w:rsid w:val="00C60BC0"/>
    <w:rsid w:val="00C60E16"/>
    <w:rsid w:val="00C65E4E"/>
    <w:rsid w:val="00C66610"/>
    <w:rsid w:val="00C66648"/>
    <w:rsid w:val="00C66FEF"/>
    <w:rsid w:val="00C70BCF"/>
    <w:rsid w:val="00C70CB4"/>
    <w:rsid w:val="00C727A7"/>
    <w:rsid w:val="00C728D5"/>
    <w:rsid w:val="00C72CF7"/>
    <w:rsid w:val="00C75119"/>
    <w:rsid w:val="00C76DD6"/>
    <w:rsid w:val="00C90B62"/>
    <w:rsid w:val="00C91C08"/>
    <w:rsid w:val="00C959F3"/>
    <w:rsid w:val="00C95B1C"/>
    <w:rsid w:val="00C97F0E"/>
    <w:rsid w:val="00CA06AC"/>
    <w:rsid w:val="00CA1D9E"/>
    <w:rsid w:val="00CA242A"/>
    <w:rsid w:val="00CA27BD"/>
    <w:rsid w:val="00CA2AB6"/>
    <w:rsid w:val="00CA36DE"/>
    <w:rsid w:val="00CA4BCC"/>
    <w:rsid w:val="00CA5313"/>
    <w:rsid w:val="00CB01D6"/>
    <w:rsid w:val="00CB311E"/>
    <w:rsid w:val="00CB71E1"/>
    <w:rsid w:val="00CC0ED3"/>
    <w:rsid w:val="00CC1894"/>
    <w:rsid w:val="00CC2EE2"/>
    <w:rsid w:val="00CC3D03"/>
    <w:rsid w:val="00CC45DB"/>
    <w:rsid w:val="00CC5651"/>
    <w:rsid w:val="00CC73FF"/>
    <w:rsid w:val="00CD141E"/>
    <w:rsid w:val="00CD45DA"/>
    <w:rsid w:val="00CE2EA4"/>
    <w:rsid w:val="00CE5714"/>
    <w:rsid w:val="00CE6138"/>
    <w:rsid w:val="00CE6F59"/>
    <w:rsid w:val="00CE7AAB"/>
    <w:rsid w:val="00CF2673"/>
    <w:rsid w:val="00CF2DA1"/>
    <w:rsid w:val="00CF43B1"/>
    <w:rsid w:val="00D000D7"/>
    <w:rsid w:val="00D030B1"/>
    <w:rsid w:val="00D0614B"/>
    <w:rsid w:val="00D06AD1"/>
    <w:rsid w:val="00D13564"/>
    <w:rsid w:val="00D17549"/>
    <w:rsid w:val="00D24D97"/>
    <w:rsid w:val="00D275F5"/>
    <w:rsid w:val="00D35C55"/>
    <w:rsid w:val="00D376F1"/>
    <w:rsid w:val="00D3791D"/>
    <w:rsid w:val="00D43CA8"/>
    <w:rsid w:val="00D4523D"/>
    <w:rsid w:val="00D4593F"/>
    <w:rsid w:val="00D45BD4"/>
    <w:rsid w:val="00D47254"/>
    <w:rsid w:val="00D4775B"/>
    <w:rsid w:val="00D47AB8"/>
    <w:rsid w:val="00D55D94"/>
    <w:rsid w:val="00D55FE2"/>
    <w:rsid w:val="00D56566"/>
    <w:rsid w:val="00D647A4"/>
    <w:rsid w:val="00D6487A"/>
    <w:rsid w:val="00D648BB"/>
    <w:rsid w:val="00D64E04"/>
    <w:rsid w:val="00D65A5E"/>
    <w:rsid w:val="00D669D1"/>
    <w:rsid w:val="00D67748"/>
    <w:rsid w:val="00D7049A"/>
    <w:rsid w:val="00D704F6"/>
    <w:rsid w:val="00D722B1"/>
    <w:rsid w:val="00D7355E"/>
    <w:rsid w:val="00D74A82"/>
    <w:rsid w:val="00D753F6"/>
    <w:rsid w:val="00D7737D"/>
    <w:rsid w:val="00D80897"/>
    <w:rsid w:val="00D81375"/>
    <w:rsid w:val="00D8540E"/>
    <w:rsid w:val="00D85C4D"/>
    <w:rsid w:val="00D8730B"/>
    <w:rsid w:val="00D9072A"/>
    <w:rsid w:val="00D9224C"/>
    <w:rsid w:val="00D94852"/>
    <w:rsid w:val="00DA039C"/>
    <w:rsid w:val="00DA10B4"/>
    <w:rsid w:val="00DA6EBE"/>
    <w:rsid w:val="00DB27CC"/>
    <w:rsid w:val="00DB2A54"/>
    <w:rsid w:val="00DB4EF9"/>
    <w:rsid w:val="00DC29FE"/>
    <w:rsid w:val="00DC430C"/>
    <w:rsid w:val="00DC60FB"/>
    <w:rsid w:val="00DC7319"/>
    <w:rsid w:val="00DC742E"/>
    <w:rsid w:val="00DD38DC"/>
    <w:rsid w:val="00DD57A4"/>
    <w:rsid w:val="00DD63FF"/>
    <w:rsid w:val="00DD66D7"/>
    <w:rsid w:val="00DE2D88"/>
    <w:rsid w:val="00DF1BBF"/>
    <w:rsid w:val="00DF3145"/>
    <w:rsid w:val="00DF4B0E"/>
    <w:rsid w:val="00E01E4B"/>
    <w:rsid w:val="00E025E2"/>
    <w:rsid w:val="00E03385"/>
    <w:rsid w:val="00E062B0"/>
    <w:rsid w:val="00E0711E"/>
    <w:rsid w:val="00E0770C"/>
    <w:rsid w:val="00E12548"/>
    <w:rsid w:val="00E14DFA"/>
    <w:rsid w:val="00E17EA5"/>
    <w:rsid w:val="00E229DB"/>
    <w:rsid w:val="00E2571A"/>
    <w:rsid w:val="00E26EDC"/>
    <w:rsid w:val="00E2713C"/>
    <w:rsid w:val="00E30B42"/>
    <w:rsid w:val="00E342D7"/>
    <w:rsid w:val="00E34D1F"/>
    <w:rsid w:val="00E35C26"/>
    <w:rsid w:val="00E410EA"/>
    <w:rsid w:val="00E41D5C"/>
    <w:rsid w:val="00E437F7"/>
    <w:rsid w:val="00E46D60"/>
    <w:rsid w:val="00E5016F"/>
    <w:rsid w:val="00E529F9"/>
    <w:rsid w:val="00E54B22"/>
    <w:rsid w:val="00E55017"/>
    <w:rsid w:val="00E55416"/>
    <w:rsid w:val="00E554F0"/>
    <w:rsid w:val="00E557D1"/>
    <w:rsid w:val="00E56282"/>
    <w:rsid w:val="00E616BF"/>
    <w:rsid w:val="00E658AA"/>
    <w:rsid w:val="00E6656A"/>
    <w:rsid w:val="00E70D30"/>
    <w:rsid w:val="00E716BA"/>
    <w:rsid w:val="00E75977"/>
    <w:rsid w:val="00E76431"/>
    <w:rsid w:val="00E7686D"/>
    <w:rsid w:val="00E813BA"/>
    <w:rsid w:val="00E8590C"/>
    <w:rsid w:val="00E85F76"/>
    <w:rsid w:val="00E93590"/>
    <w:rsid w:val="00E94506"/>
    <w:rsid w:val="00E95A7B"/>
    <w:rsid w:val="00E969E9"/>
    <w:rsid w:val="00EA01A0"/>
    <w:rsid w:val="00EA155A"/>
    <w:rsid w:val="00EA24D4"/>
    <w:rsid w:val="00EA2851"/>
    <w:rsid w:val="00EA3515"/>
    <w:rsid w:val="00EA55FE"/>
    <w:rsid w:val="00EB0B4F"/>
    <w:rsid w:val="00EB1B59"/>
    <w:rsid w:val="00EB2B87"/>
    <w:rsid w:val="00EB4384"/>
    <w:rsid w:val="00EB5382"/>
    <w:rsid w:val="00EB6065"/>
    <w:rsid w:val="00EC0826"/>
    <w:rsid w:val="00EC4E99"/>
    <w:rsid w:val="00EC55B3"/>
    <w:rsid w:val="00EC6B21"/>
    <w:rsid w:val="00EC7E23"/>
    <w:rsid w:val="00ED3A21"/>
    <w:rsid w:val="00ED54F9"/>
    <w:rsid w:val="00ED6982"/>
    <w:rsid w:val="00EE0218"/>
    <w:rsid w:val="00EE0E54"/>
    <w:rsid w:val="00EE1033"/>
    <w:rsid w:val="00EE114E"/>
    <w:rsid w:val="00EE11CF"/>
    <w:rsid w:val="00EF03C1"/>
    <w:rsid w:val="00EF24BB"/>
    <w:rsid w:val="00EF2B90"/>
    <w:rsid w:val="00EF32F6"/>
    <w:rsid w:val="00EF4114"/>
    <w:rsid w:val="00EF448F"/>
    <w:rsid w:val="00EF4634"/>
    <w:rsid w:val="00EF472E"/>
    <w:rsid w:val="00EF4A5A"/>
    <w:rsid w:val="00EF4EC4"/>
    <w:rsid w:val="00EF66A9"/>
    <w:rsid w:val="00EF74D8"/>
    <w:rsid w:val="00F01898"/>
    <w:rsid w:val="00F01FD2"/>
    <w:rsid w:val="00F05EE0"/>
    <w:rsid w:val="00F06985"/>
    <w:rsid w:val="00F07DE8"/>
    <w:rsid w:val="00F156B3"/>
    <w:rsid w:val="00F15FD8"/>
    <w:rsid w:val="00F21A1A"/>
    <w:rsid w:val="00F22813"/>
    <w:rsid w:val="00F22FC8"/>
    <w:rsid w:val="00F27F36"/>
    <w:rsid w:val="00F32B8C"/>
    <w:rsid w:val="00F32BC3"/>
    <w:rsid w:val="00F33383"/>
    <w:rsid w:val="00F33D5B"/>
    <w:rsid w:val="00F4030B"/>
    <w:rsid w:val="00F42F65"/>
    <w:rsid w:val="00F444F5"/>
    <w:rsid w:val="00F4602E"/>
    <w:rsid w:val="00F46BCF"/>
    <w:rsid w:val="00F515AF"/>
    <w:rsid w:val="00F53E05"/>
    <w:rsid w:val="00F5550A"/>
    <w:rsid w:val="00F55A56"/>
    <w:rsid w:val="00F56088"/>
    <w:rsid w:val="00F6031D"/>
    <w:rsid w:val="00F61303"/>
    <w:rsid w:val="00F65606"/>
    <w:rsid w:val="00F66614"/>
    <w:rsid w:val="00F67764"/>
    <w:rsid w:val="00F71232"/>
    <w:rsid w:val="00F74722"/>
    <w:rsid w:val="00F75F45"/>
    <w:rsid w:val="00F82957"/>
    <w:rsid w:val="00F83BD2"/>
    <w:rsid w:val="00F857CA"/>
    <w:rsid w:val="00F92C2B"/>
    <w:rsid w:val="00F94241"/>
    <w:rsid w:val="00F945CD"/>
    <w:rsid w:val="00F95ECF"/>
    <w:rsid w:val="00F9792C"/>
    <w:rsid w:val="00F97AAA"/>
    <w:rsid w:val="00FA4AD8"/>
    <w:rsid w:val="00FB3597"/>
    <w:rsid w:val="00FB53CA"/>
    <w:rsid w:val="00FC3750"/>
    <w:rsid w:val="00FC4256"/>
    <w:rsid w:val="00FC487C"/>
    <w:rsid w:val="00FC51A5"/>
    <w:rsid w:val="00FD0498"/>
    <w:rsid w:val="00FD0B36"/>
    <w:rsid w:val="00FD168A"/>
    <w:rsid w:val="00FD3643"/>
    <w:rsid w:val="00FD553C"/>
    <w:rsid w:val="00FD6654"/>
    <w:rsid w:val="00FD6F5E"/>
    <w:rsid w:val="00FE087D"/>
    <w:rsid w:val="00FE133D"/>
    <w:rsid w:val="00FE2090"/>
    <w:rsid w:val="00FE359D"/>
    <w:rsid w:val="00FE47EA"/>
    <w:rsid w:val="00FE4D5F"/>
    <w:rsid w:val="00FE7BC4"/>
    <w:rsid w:val="00FF29D4"/>
    <w:rsid w:val="00FF38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A4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A23"/>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5B291B"/>
    <w:pPr>
      <w:spacing w:before="230" w:after="460" w:line="180" w:lineRule="exact"/>
      <w:jc w:val="right"/>
    </w:pPr>
    <w:rPr>
      <w:rFonts w:ascii="Arial" w:hAnsi="Arial"/>
      <w:sz w:val="14"/>
      <w:szCs w:val="16"/>
    </w:rPr>
  </w:style>
  <w:style w:type="paragraph" w:customStyle="1" w:styleId="References">
    <w:name w:val="References"/>
    <w:basedOn w:val="Normal"/>
    <w:rsid w:val="005B291B"/>
    <w:pPr>
      <w:spacing w:line="200" w:lineRule="exact"/>
      <w:ind w:left="425" w:hanging="425"/>
      <w:jc w:val="both"/>
    </w:pPr>
    <w:rPr>
      <w:sz w:val="15"/>
      <w:szCs w:val="14"/>
      <w:lang w:val="en-GB"/>
    </w:rPr>
  </w:style>
  <w:style w:type="paragraph" w:customStyle="1" w:styleId="HExperimentalSection">
    <w:name w:val="HExperimental_Section"/>
    <w:basedOn w:val="Normal"/>
    <w:rsid w:val="005B291B"/>
    <w:pPr>
      <w:spacing w:before="460" w:after="230" w:line="230" w:lineRule="atLeast"/>
    </w:pPr>
    <w:rPr>
      <w:i/>
      <w:szCs w:val="20"/>
    </w:rPr>
  </w:style>
  <w:style w:type="paragraph" w:customStyle="1" w:styleId="ExperimentalSection">
    <w:name w:val="ExperimentalSection"/>
    <w:basedOn w:val="Normal"/>
    <w:rsid w:val="005B291B"/>
    <w:pPr>
      <w:spacing w:after="240" w:line="200" w:lineRule="exact"/>
      <w:ind w:firstLine="170"/>
      <w:jc w:val="both"/>
    </w:pPr>
    <w:rPr>
      <w:sz w:val="16"/>
      <w:szCs w:val="14"/>
      <w:lang w:val="en-GB"/>
    </w:rPr>
  </w:style>
  <w:style w:type="paragraph" w:customStyle="1" w:styleId="FNB">
    <w:name w:val="FNB"/>
    <w:basedOn w:val="Normal"/>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Normal"/>
    <w:rsid w:val="005B291B"/>
  </w:style>
  <w:style w:type="paragraph" w:customStyle="1" w:styleId="TableCaption">
    <w:name w:val="TableCaption"/>
    <w:basedOn w:val="Normal"/>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Normal"/>
    <w:rsid w:val="006511FB"/>
    <w:pPr>
      <w:spacing w:before="230" w:after="460" w:line="190" w:lineRule="exact"/>
      <w:jc w:val="both"/>
    </w:pPr>
    <w:rPr>
      <w:rFonts w:ascii="Arial" w:hAnsi="Arial"/>
      <w:sz w:val="16"/>
      <w:szCs w:val="14"/>
      <w:lang w:val="en-GB"/>
    </w:rPr>
  </w:style>
  <w:style w:type="paragraph" w:styleId="FootnoteText">
    <w:name w:val="footnote text"/>
    <w:basedOn w:val="Normal"/>
    <w:semiHidden/>
    <w:rsid w:val="00D81375"/>
    <w:pPr>
      <w:keepLines/>
      <w:widowControl w:val="0"/>
      <w:jc w:val="both"/>
    </w:pPr>
    <w:rPr>
      <w:rFonts w:eastAsia="Times New Roman"/>
      <w:sz w:val="20"/>
      <w:szCs w:val="20"/>
      <w:lang w:val="en-GB" w:eastAsia="ro-RO"/>
    </w:rPr>
  </w:style>
  <w:style w:type="paragraph" w:customStyle="1" w:styleId="STOE">
    <w:name w:val="STOE"/>
    <w:basedOn w:val="Normal"/>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BalloonText">
    <w:name w:val="Balloon Text"/>
    <w:basedOn w:val="Normal"/>
    <w:semiHidden/>
    <w:rsid w:val="00D81375"/>
    <w:rPr>
      <w:rFonts w:ascii="Tahoma" w:hAnsi="Tahoma" w:cs="Tahoma"/>
      <w:sz w:val="16"/>
      <w:szCs w:val="16"/>
    </w:rPr>
  </w:style>
  <w:style w:type="paragraph" w:styleId="Header">
    <w:name w:val="header"/>
    <w:basedOn w:val="Normal"/>
    <w:link w:val="HeaderChar"/>
    <w:rsid w:val="00881456"/>
    <w:pPr>
      <w:tabs>
        <w:tab w:val="center" w:pos="4536"/>
        <w:tab w:val="right" w:pos="9072"/>
      </w:tabs>
    </w:pPr>
    <w:rPr>
      <w:lang w:val="x-none"/>
    </w:rPr>
  </w:style>
  <w:style w:type="paragraph" w:styleId="Footer">
    <w:name w:val="footer"/>
    <w:basedOn w:val="Normal"/>
    <w:link w:val="FooterChar"/>
    <w:uiPriority w:val="99"/>
    <w:rsid w:val="00881456"/>
    <w:pPr>
      <w:tabs>
        <w:tab w:val="center" w:pos="4536"/>
        <w:tab w:val="right" w:pos="9072"/>
      </w:tabs>
    </w:pPr>
  </w:style>
  <w:style w:type="paragraph" w:customStyle="1" w:styleId="Title1">
    <w:name w:val="Title1"/>
    <w:basedOn w:val="Normal"/>
    <w:rsid w:val="00004A23"/>
    <w:rPr>
      <w:b/>
    </w:rPr>
  </w:style>
  <w:style w:type="paragraph" w:customStyle="1" w:styleId="AuthorsFull">
    <w:name w:val="Authors Full"/>
    <w:basedOn w:val="Normal"/>
    <w:rsid w:val="00004A23"/>
    <w:rPr>
      <w:i/>
    </w:rPr>
  </w:style>
  <w:style w:type="paragraph" w:customStyle="1" w:styleId="dedication">
    <w:name w:val="dedication"/>
    <w:basedOn w:val="Normal"/>
    <w:rsid w:val="00004A23"/>
    <w:rPr>
      <w:i/>
    </w:rPr>
  </w:style>
  <w:style w:type="paragraph" w:customStyle="1" w:styleId="Addresses">
    <w:name w:val="Addresses"/>
    <w:basedOn w:val="Normal"/>
    <w:rsid w:val="00004A23"/>
  </w:style>
  <w:style w:type="paragraph" w:customStyle="1" w:styleId="Acknowledgements">
    <w:name w:val="Acknowledgements"/>
    <w:basedOn w:val="Normal"/>
    <w:rsid w:val="00004A23"/>
  </w:style>
  <w:style w:type="paragraph" w:customStyle="1" w:styleId="Abstract">
    <w:name w:val="Abstract"/>
    <w:basedOn w:val="Normal"/>
    <w:autoRedefine/>
    <w:rsid w:val="00004A23"/>
    <w:pPr>
      <w:spacing w:line="480" w:lineRule="auto"/>
    </w:pPr>
  </w:style>
  <w:style w:type="paragraph" w:customStyle="1" w:styleId="Head1">
    <w:name w:val="Head 1"/>
    <w:basedOn w:val="Normal"/>
    <w:autoRedefine/>
    <w:rsid w:val="00EE11CF"/>
    <w:pPr>
      <w:spacing w:line="360" w:lineRule="auto"/>
      <w:jc w:val="both"/>
    </w:pPr>
    <w:rPr>
      <w:b/>
    </w:rPr>
  </w:style>
  <w:style w:type="paragraph" w:customStyle="1" w:styleId="Head2">
    <w:name w:val="Head 2"/>
    <w:basedOn w:val="Normal"/>
    <w:autoRedefine/>
    <w:rsid w:val="00004A23"/>
    <w:pPr>
      <w:spacing w:line="360" w:lineRule="auto"/>
    </w:pPr>
    <w:rPr>
      <w:i/>
    </w:rPr>
  </w:style>
  <w:style w:type="paragraph" w:customStyle="1" w:styleId="dates">
    <w:name w:val="dates"/>
    <w:basedOn w:val="Normal"/>
    <w:rsid w:val="00004A23"/>
    <w:pPr>
      <w:jc w:val="right"/>
    </w:pPr>
  </w:style>
  <w:style w:type="paragraph" w:customStyle="1" w:styleId="Literature">
    <w:name w:val="Literature"/>
    <w:basedOn w:val="Normal"/>
    <w:rsid w:val="00004A23"/>
    <w:pPr>
      <w:spacing w:line="480" w:lineRule="auto"/>
    </w:pPr>
  </w:style>
  <w:style w:type="paragraph" w:customStyle="1" w:styleId="Legend">
    <w:name w:val="Legend"/>
    <w:basedOn w:val="Normal"/>
    <w:rsid w:val="00004A23"/>
  </w:style>
  <w:style w:type="paragraph" w:customStyle="1" w:styleId="MainText">
    <w:name w:val="Main Text"/>
    <w:basedOn w:val="Normal"/>
    <w:link w:val="MainTextChar"/>
    <w:rsid w:val="00004A23"/>
    <w:pPr>
      <w:spacing w:line="480" w:lineRule="auto"/>
    </w:pPr>
  </w:style>
  <w:style w:type="paragraph" w:customStyle="1" w:styleId="Tableofcontents">
    <w:name w:val="Table of contents"/>
    <w:basedOn w:val="Normal"/>
    <w:autoRedefine/>
    <w:rsid w:val="00FD0498"/>
    <w:pPr>
      <w:spacing w:line="360" w:lineRule="auto"/>
      <w:jc w:val="both"/>
    </w:pPr>
    <w:rPr>
      <w:sz w:val="28"/>
      <w:szCs w:val="28"/>
    </w:rPr>
  </w:style>
  <w:style w:type="paragraph" w:customStyle="1" w:styleId="ExperimentalText">
    <w:name w:val="Experimental Text"/>
    <w:basedOn w:val="Normal"/>
    <w:link w:val="ExperimentalTextChar"/>
    <w:rsid w:val="00004A23"/>
    <w:pPr>
      <w:spacing w:line="480" w:lineRule="auto"/>
    </w:pPr>
  </w:style>
  <w:style w:type="character" w:customStyle="1" w:styleId="ExperimentalTextChar">
    <w:name w:val="Experimental Text Char"/>
    <w:link w:val="ExperimentalText"/>
    <w:rsid w:val="00004A23"/>
    <w:rPr>
      <w:rFonts w:eastAsia="MS Mincho"/>
      <w:sz w:val="24"/>
      <w:szCs w:val="24"/>
      <w:lang w:val="en-US" w:eastAsia="ja-JP" w:bidi="ar-SA"/>
    </w:rPr>
  </w:style>
  <w:style w:type="character" w:customStyle="1" w:styleId="MainTextChar">
    <w:name w:val="Main Text Char"/>
    <w:link w:val="MainText"/>
    <w:rsid w:val="00004A23"/>
    <w:rPr>
      <w:rFonts w:eastAsia="MS Mincho"/>
      <w:sz w:val="24"/>
      <w:szCs w:val="24"/>
      <w:lang w:val="en-US" w:eastAsia="ja-JP" w:bidi="ar-SA"/>
    </w:rPr>
  </w:style>
  <w:style w:type="paragraph" w:customStyle="1" w:styleId="Title2">
    <w:name w:val="Title2"/>
    <w:basedOn w:val="Normal"/>
    <w:rsid w:val="002D16A0"/>
    <w:rPr>
      <w:b/>
    </w:rPr>
  </w:style>
  <w:style w:type="paragraph" w:customStyle="1" w:styleId="Dedication0">
    <w:name w:val="Dedication"/>
    <w:basedOn w:val="Normal"/>
    <w:autoRedefine/>
    <w:rsid w:val="00322D5B"/>
  </w:style>
  <w:style w:type="paragraph" w:customStyle="1" w:styleId="Maintext0">
    <w:name w:val="Main text"/>
    <w:basedOn w:val="Normal"/>
    <w:link w:val="MaintextChar0"/>
    <w:autoRedefine/>
    <w:rsid w:val="0019723B"/>
    <w:pPr>
      <w:spacing w:line="480" w:lineRule="auto"/>
    </w:pPr>
  </w:style>
  <w:style w:type="character" w:customStyle="1" w:styleId="MaintextChar0">
    <w:name w:val="Main text Char"/>
    <w:link w:val="Maintext0"/>
    <w:rsid w:val="0019723B"/>
    <w:rPr>
      <w:sz w:val="24"/>
      <w:szCs w:val="24"/>
      <w:lang w:val="en-US" w:eastAsia="ja-JP"/>
    </w:rPr>
  </w:style>
  <w:style w:type="paragraph" w:customStyle="1" w:styleId="Biography">
    <w:name w:val="Biography"/>
    <w:basedOn w:val="Normal"/>
    <w:autoRedefine/>
    <w:rsid w:val="00562E2B"/>
    <w:rPr>
      <w:i/>
    </w:rPr>
  </w:style>
  <w:style w:type="character" w:customStyle="1" w:styleId="HeaderChar">
    <w:name w:val="Header Char"/>
    <w:link w:val="Header"/>
    <w:rsid w:val="00414465"/>
    <w:rPr>
      <w:sz w:val="24"/>
      <w:szCs w:val="24"/>
      <w:lang w:eastAsia="ja-JP"/>
    </w:rPr>
  </w:style>
  <w:style w:type="character" w:styleId="CommentReference">
    <w:name w:val="annotation reference"/>
    <w:uiPriority w:val="99"/>
    <w:semiHidden/>
    <w:unhideWhenUsed/>
    <w:rsid w:val="00664F6D"/>
    <w:rPr>
      <w:sz w:val="16"/>
      <w:szCs w:val="16"/>
    </w:rPr>
  </w:style>
  <w:style w:type="paragraph" w:styleId="CommentText">
    <w:name w:val="annotation text"/>
    <w:basedOn w:val="Normal"/>
    <w:link w:val="CommentTextChar"/>
    <w:uiPriority w:val="99"/>
    <w:unhideWhenUsed/>
    <w:rsid w:val="00664F6D"/>
    <w:rPr>
      <w:sz w:val="20"/>
      <w:szCs w:val="20"/>
      <w:lang w:val="x-none"/>
    </w:rPr>
  </w:style>
  <w:style w:type="character" w:customStyle="1" w:styleId="CommentTextChar">
    <w:name w:val="Comment Text Char"/>
    <w:link w:val="CommentText"/>
    <w:uiPriority w:val="99"/>
    <w:semiHidden/>
    <w:rsid w:val="00664F6D"/>
    <w:rPr>
      <w:lang w:eastAsia="ja-JP"/>
    </w:rPr>
  </w:style>
  <w:style w:type="paragraph" w:styleId="CommentSubject">
    <w:name w:val="annotation subject"/>
    <w:basedOn w:val="CommentText"/>
    <w:next w:val="CommentText"/>
    <w:link w:val="CommentSubjectChar"/>
    <w:uiPriority w:val="99"/>
    <w:semiHidden/>
    <w:unhideWhenUsed/>
    <w:rsid w:val="00664F6D"/>
    <w:rPr>
      <w:b/>
      <w:bCs/>
    </w:rPr>
  </w:style>
  <w:style w:type="character" w:customStyle="1" w:styleId="CommentSubjectChar">
    <w:name w:val="Comment Subject Char"/>
    <w:link w:val="CommentSubject"/>
    <w:uiPriority w:val="99"/>
    <w:semiHidden/>
    <w:rsid w:val="00664F6D"/>
    <w:rPr>
      <w:b/>
      <w:bCs/>
      <w:lang w:eastAsia="ja-JP"/>
    </w:rPr>
  </w:style>
  <w:style w:type="character" w:customStyle="1" w:styleId="FooterChar">
    <w:name w:val="Footer Char"/>
    <w:link w:val="Footer"/>
    <w:uiPriority w:val="99"/>
    <w:rsid w:val="007B7A09"/>
    <w:rPr>
      <w:sz w:val="24"/>
      <w:szCs w:val="24"/>
      <w:lang w:eastAsia="ja-JP"/>
    </w:rPr>
  </w:style>
  <w:style w:type="paragraph" w:styleId="Title">
    <w:name w:val="Title"/>
    <w:basedOn w:val="Normal"/>
    <w:next w:val="Normal"/>
    <w:link w:val="TitleChar"/>
    <w:qFormat/>
    <w:rsid w:val="007069A8"/>
    <w:pPr>
      <w:widowControl w:val="0"/>
      <w:spacing w:before="240" w:after="60"/>
      <w:jc w:val="center"/>
      <w:outlineLvl w:val="0"/>
    </w:pPr>
    <w:rPr>
      <w:rFonts w:asciiTheme="majorHAnsi" w:eastAsiaTheme="majorEastAsia" w:hAnsiTheme="majorHAnsi" w:cstheme="majorBidi"/>
      <w:b/>
      <w:bCs/>
      <w:kern w:val="2"/>
      <w:sz w:val="32"/>
      <w:szCs w:val="32"/>
      <w:lang w:eastAsia="zh-CN"/>
    </w:rPr>
  </w:style>
  <w:style w:type="character" w:customStyle="1" w:styleId="TitleChar">
    <w:name w:val="Title Char"/>
    <w:basedOn w:val="DefaultParagraphFont"/>
    <w:link w:val="Title"/>
    <w:rsid w:val="007069A8"/>
    <w:rPr>
      <w:rFonts w:asciiTheme="majorHAnsi" w:eastAsiaTheme="majorEastAsia" w:hAnsiTheme="majorHAnsi" w:cstheme="majorBidi"/>
      <w:b/>
      <w:bCs/>
      <w:kern w:val="2"/>
      <w:sz w:val="32"/>
      <w:szCs w:val="32"/>
      <w:lang w:val="en-US" w:eastAsia="zh-CN"/>
    </w:rPr>
  </w:style>
  <w:style w:type="character" w:styleId="Hyperlink">
    <w:name w:val="Hyperlink"/>
    <w:basedOn w:val="DefaultParagraphFont"/>
    <w:rsid w:val="007069A8"/>
    <w:rPr>
      <w:color w:val="0000FF"/>
      <w:u w:val="single"/>
    </w:rPr>
  </w:style>
  <w:style w:type="paragraph" w:customStyle="1" w:styleId="MTDisplayEquation">
    <w:name w:val="MTDisplayEquation"/>
    <w:basedOn w:val="Normal"/>
    <w:next w:val="Normal"/>
    <w:qFormat/>
    <w:rsid w:val="001650AC"/>
    <w:pPr>
      <w:widowControl w:val="0"/>
      <w:tabs>
        <w:tab w:val="center" w:pos="4160"/>
        <w:tab w:val="right" w:pos="8300"/>
      </w:tabs>
      <w:jc w:val="both"/>
    </w:pPr>
    <w:rPr>
      <w:rFonts w:asciiTheme="minorHAnsi" w:eastAsiaTheme="minorEastAsia" w:hAnsiTheme="minorHAnsi" w:cstheme="minorBidi"/>
      <w:kern w:val="2"/>
      <w:lang w:eastAsia="zh-CN"/>
    </w:rPr>
  </w:style>
  <w:style w:type="character" w:customStyle="1" w:styleId="Char">
    <w:name w:val="批注文字 Char"/>
    <w:uiPriority w:val="99"/>
    <w:rsid w:val="00EB5382"/>
    <w:rPr>
      <w:kern w:val="2"/>
      <w:sz w:val="21"/>
      <w:szCs w:val="22"/>
    </w:rPr>
  </w:style>
  <w:style w:type="table" w:styleId="TableGrid">
    <w:name w:val="Table Grid"/>
    <w:basedOn w:val="TableNormal"/>
    <w:uiPriority w:val="59"/>
    <w:rsid w:val="003E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65F"/>
    <w:pPr>
      <w:ind w:firstLineChars="200" w:firstLine="420"/>
    </w:pPr>
  </w:style>
  <w:style w:type="character" w:customStyle="1" w:styleId="Char0">
    <w:name w:val="页眉 Char"/>
    <w:uiPriority w:val="99"/>
    <w:rsid w:val="00B55D9E"/>
    <w:rPr>
      <w:kern w:val="2"/>
      <w:sz w:val="18"/>
      <w:szCs w:val="18"/>
    </w:rPr>
  </w:style>
  <w:style w:type="paragraph" w:customStyle="1" w:styleId="10BodySubsequentParagraph">
    <w:name w:val="10. Body Subsequent Paragraph"/>
    <w:basedOn w:val="09BodyFirstParagraph"/>
    <w:qFormat/>
    <w:rsid w:val="00E12548"/>
    <w:pPr>
      <w:spacing w:before="0"/>
      <w:ind w:firstLine="288"/>
    </w:pPr>
  </w:style>
  <w:style w:type="paragraph" w:customStyle="1" w:styleId="09BodyFirstParagraph">
    <w:name w:val="09. Body First Paragraph"/>
    <w:basedOn w:val="Normal"/>
    <w:next w:val="10BodySubsequentParagraph"/>
    <w:qFormat/>
    <w:rsid w:val="00E12548"/>
    <w:pPr>
      <w:spacing w:before="120"/>
      <w:jc w:val="both"/>
    </w:pPr>
    <w:rPr>
      <w:rFonts w:eastAsiaTheme="minorEastAsia" w:cstheme="minorBidi"/>
      <w:color w:val="000000" w:themeColor="text1"/>
      <w:sz w:val="20"/>
      <w:szCs w:val="22"/>
      <w:lang w:eastAsia="en-US"/>
    </w:rPr>
  </w:style>
  <w:style w:type="paragraph" w:customStyle="1" w:styleId="08SectionHeader2">
    <w:name w:val="08. Section Header 2"/>
    <w:basedOn w:val="Normal"/>
    <w:next w:val="09BodyFirstParagraph"/>
    <w:qFormat/>
    <w:rsid w:val="00E12548"/>
    <w:pPr>
      <w:spacing w:before="120"/>
    </w:pPr>
    <w:rPr>
      <w:rFonts w:ascii="Arial" w:eastAsiaTheme="minorEastAsia" w:hAnsi="Arial" w:cstheme="minorBidi"/>
      <w:i/>
      <w:sz w:val="20"/>
      <w:szCs w:val="22"/>
      <w:lang w:eastAsia="en-US"/>
    </w:rPr>
  </w:style>
  <w:style w:type="paragraph" w:customStyle="1" w:styleId="12FigureCaptionShort">
    <w:name w:val="12. Figure Caption Short"/>
    <w:basedOn w:val="09BodyFirstParagraph"/>
    <w:next w:val="10BodySubsequentParagraph"/>
    <w:qFormat/>
    <w:rsid w:val="00E12548"/>
    <w:pPr>
      <w:spacing w:after="120"/>
      <w:ind w:left="720" w:right="720"/>
      <w:jc w:val="center"/>
    </w:pPr>
    <w:rPr>
      <w:sz w:val="16"/>
    </w:rPr>
  </w:style>
  <w:style w:type="paragraph" w:customStyle="1" w:styleId="14TableCaption">
    <w:name w:val="14. Table Caption"/>
    <w:basedOn w:val="09BodyFirstParagraph"/>
    <w:next w:val="Normal"/>
    <w:qFormat/>
    <w:rsid w:val="00E12548"/>
    <w:pPr>
      <w:spacing w:before="240" w:after="160"/>
      <w:jc w:val="center"/>
    </w:pPr>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16536">
      <w:bodyDiv w:val="1"/>
      <w:marLeft w:val="0"/>
      <w:marRight w:val="0"/>
      <w:marTop w:val="0"/>
      <w:marBottom w:val="0"/>
      <w:divBdr>
        <w:top w:val="none" w:sz="0" w:space="0" w:color="auto"/>
        <w:left w:val="none" w:sz="0" w:space="0" w:color="auto"/>
        <w:bottom w:val="none" w:sz="0" w:space="0" w:color="auto"/>
        <w:right w:val="none" w:sz="0" w:space="0" w:color="auto"/>
      </w:divBdr>
      <w:divsChild>
        <w:div w:id="1115829421">
          <w:marLeft w:val="0"/>
          <w:marRight w:val="0"/>
          <w:marTop w:val="0"/>
          <w:marBottom w:val="0"/>
          <w:divBdr>
            <w:top w:val="none" w:sz="0" w:space="0" w:color="auto"/>
            <w:left w:val="none" w:sz="0" w:space="0" w:color="auto"/>
            <w:bottom w:val="none" w:sz="0" w:space="0" w:color="auto"/>
            <w:right w:val="none" w:sz="0" w:space="0" w:color="auto"/>
          </w:divBdr>
          <w:divsChild>
            <w:div w:id="1713730853">
              <w:marLeft w:val="0"/>
              <w:marRight w:val="0"/>
              <w:marTop w:val="0"/>
              <w:marBottom w:val="0"/>
              <w:divBdr>
                <w:top w:val="single" w:sz="6" w:space="0" w:color="DEDEDE"/>
                <w:left w:val="single" w:sz="6" w:space="0" w:color="DEDEDE"/>
                <w:bottom w:val="single" w:sz="6" w:space="0" w:color="DEDEDE"/>
                <w:right w:val="single" w:sz="6" w:space="0" w:color="DEDEDE"/>
              </w:divBdr>
              <w:divsChild>
                <w:div w:id="1469080999">
                  <w:marLeft w:val="0"/>
                  <w:marRight w:val="0"/>
                  <w:marTop w:val="0"/>
                  <w:marBottom w:val="0"/>
                  <w:divBdr>
                    <w:top w:val="none" w:sz="0" w:space="0" w:color="auto"/>
                    <w:left w:val="none" w:sz="0" w:space="0" w:color="auto"/>
                    <w:bottom w:val="none" w:sz="0" w:space="0" w:color="auto"/>
                    <w:right w:val="none" w:sz="0" w:space="0" w:color="auto"/>
                  </w:divBdr>
                  <w:divsChild>
                    <w:div w:id="1464690057">
                      <w:marLeft w:val="0"/>
                      <w:marRight w:val="525"/>
                      <w:marTop w:val="0"/>
                      <w:marBottom w:val="0"/>
                      <w:divBdr>
                        <w:top w:val="none" w:sz="0" w:space="0" w:color="auto"/>
                        <w:left w:val="none" w:sz="0" w:space="0" w:color="auto"/>
                        <w:bottom w:val="none" w:sz="0" w:space="0" w:color="auto"/>
                        <w:right w:val="none" w:sz="0" w:space="0" w:color="auto"/>
                      </w:divBdr>
                      <w:divsChild>
                        <w:div w:id="4478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3732">
          <w:marLeft w:val="0"/>
          <w:marRight w:val="0"/>
          <w:marTop w:val="0"/>
          <w:marBottom w:val="0"/>
          <w:divBdr>
            <w:top w:val="none" w:sz="0" w:space="0" w:color="auto"/>
            <w:left w:val="none" w:sz="0" w:space="0" w:color="auto"/>
            <w:bottom w:val="none" w:sz="0" w:space="0" w:color="auto"/>
            <w:right w:val="none" w:sz="0" w:space="0" w:color="auto"/>
          </w:divBdr>
          <w:divsChild>
            <w:div w:id="1856992255">
              <w:marLeft w:val="0"/>
              <w:marRight w:val="0"/>
              <w:marTop w:val="0"/>
              <w:marBottom w:val="0"/>
              <w:divBdr>
                <w:top w:val="none" w:sz="0" w:space="0" w:color="auto"/>
                <w:left w:val="none" w:sz="0" w:space="0" w:color="auto"/>
                <w:bottom w:val="none" w:sz="0" w:space="0" w:color="auto"/>
                <w:right w:val="none" w:sz="0" w:space="0" w:color="auto"/>
              </w:divBdr>
              <w:divsChild>
                <w:div w:id="1465468288">
                  <w:marLeft w:val="0"/>
                  <w:marRight w:val="0"/>
                  <w:marTop w:val="0"/>
                  <w:marBottom w:val="0"/>
                  <w:divBdr>
                    <w:top w:val="single" w:sz="6" w:space="8" w:color="EEEEEE"/>
                    <w:left w:val="none" w:sz="0" w:space="8" w:color="auto"/>
                    <w:bottom w:val="single" w:sz="6" w:space="8" w:color="EEEEEE"/>
                    <w:right w:val="single" w:sz="6" w:space="8" w:color="EEEEEE"/>
                  </w:divBdr>
                  <w:divsChild>
                    <w:div w:id="1885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91335">
      <w:bodyDiv w:val="1"/>
      <w:marLeft w:val="0"/>
      <w:marRight w:val="0"/>
      <w:marTop w:val="0"/>
      <w:marBottom w:val="0"/>
      <w:divBdr>
        <w:top w:val="none" w:sz="0" w:space="0" w:color="auto"/>
        <w:left w:val="none" w:sz="0" w:space="0" w:color="auto"/>
        <w:bottom w:val="none" w:sz="0" w:space="0" w:color="auto"/>
        <w:right w:val="none" w:sz="0" w:space="0" w:color="auto"/>
      </w:divBdr>
      <w:divsChild>
        <w:div w:id="1513912687">
          <w:marLeft w:val="0"/>
          <w:marRight w:val="0"/>
          <w:marTop w:val="0"/>
          <w:marBottom w:val="0"/>
          <w:divBdr>
            <w:top w:val="none" w:sz="0" w:space="0" w:color="auto"/>
            <w:left w:val="none" w:sz="0" w:space="0" w:color="auto"/>
            <w:bottom w:val="none" w:sz="0" w:space="0" w:color="auto"/>
            <w:right w:val="none" w:sz="0" w:space="0" w:color="auto"/>
          </w:divBdr>
          <w:divsChild>
            <w:div w:id="259878031">
              <w:marLeft w:val="0"/>
              <w:marRight w:val="0"/>
              <w:marTop w:val="0"/>
              <w:marBottom w:val="0"/>
              <w:divBdr>
                <w:top w:val="single" w:sz="6" w:space="0" w:color="DEDEDE"/>
                <w:left w:val="single" w:sz="6" w:space="0" w:color="DEDEDE"/>
                <w:bottom w:val="single" w:sz="6" w:space="0" w:color="DEDEDE"/>
                <w:right w:val="single" w:sz="6" w:space="0" w:color="DEDEDE"/>
              </w:divBdr>
              <w:divsChild>
                <w:div w:id="617416455">
                  <w:marLeft w:val="0"/>
                  <w:marRight w:val="0"/>
                  <w:marTop w:val="0"/>
                  <w:marBottom w:val="0"/>
                  <w:divBdr>
                    <w:top w:val="none" w:sz="0" w:space="0" w:color="auto"/>
                    <w:left w:val="none" w:sz="0" w:space="0" w:color="auto"/>
                    <w:bottom w:val="none" w:sz="0" w:space="0" w:color="auto"/>
                    <w:right w:val="none" w:sz="0" w:space="0" w:color="auto"/>
                  </w:divBdr>
                  <w:divsChild>
                    <w:div w:id="1562666506">
                      <w:marLeft w:val="0"/>
                      <w:marRight w:val="525"/>
                      <w:marTop w:val="0"/>
                      <w:marBottom w:val="0"/>
                      <w:divBdr>
                        <w:top w:val="none" w:sz="0" w:space="0" w:color="auto"/>
                        <w:left w:val="none" w:sz="0" w:space="0" w:color="auto"/>
                        <w:bottom w:val="none" w:sz="0" w:space="0" w:color="auto"/>
                        <w:right w:val="none" w:sz="0" w:space="0" w:color="auto"/>
                      </w:divBdr>
                      <w:divsChild>
                        <w:div w:id="3317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04847">
          <w:marLeft w:val="0"/>
          <w:marRight w:val="0"/>
          <w:marTop w:val="0"/>
          <w:marBottom w:val="0"/>
          <w:divBdr>
            <w:top w:val="none" w:sz="0" w:space="0" w:color="auto"/>
            <w:left w:val="none" w:sz="0" w:space="0" w:color="auto"/>
            <w:bottom w:val="none" w:sz="0" w:space="0" w:color="auto"/>
            <w:right w:val="none" w:sz="0" w:space="0" w:color="auto"/>
          </w:divBdr>
          <w:divsChild>
            <w:div w:id="1438912075">
              <w:marLeft w:val="0"/>
              <w:marRight w:val="0"/>
              <w:marTop w:val="0"/>
              <w:marBottom w:val="0"/>
              <w:divBdr>
                <w:top w:val="none" w:sz="0" w:space="0" w:color="auto"/>
                <w:left w:val="none" w:sz="0" w:space="0" w:color="auto"/>
                <w:bottom w:val="none" w:sz="0" w:space="0" w:color="auto"/>
                <w:right w:val="none" w:sz="0" w:space="0" w:color="auto"/>
              </w:divBdr>
              <w:divsChild>
                <w:div w:id="1489705448">
                  <w:marLeft w:val="0"/>
                  <w:marRight w:val="0"/>
                  <w:marTop w:val="0"/>
                  <w:marBottom w:val="0"/>
                  <w:divBdr>
                    <w:top w:val="single" w:sz="6" w:space="8" w:color="EEEEEE"/>
                    <w:left w:val="none" w:sz="0" w:space="8" w:color="auto"/>
                    <w:bottom w:val="single" w:sz="6" w:space="8" w:color="EEEEEE"/>
                    <w:right w:val="single" w:sz="6" w:space="8" w:color="EEEEEE"/>
                  </w:divBdr>
                  <w:divsChild>
                    <w:div w:id="13320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727256">
      <w:bodyDiv w:val="1"/>
      <w:marLeft w:val="0"/>
      <w:marRight w:val="0"/>
      <w:marTop w:val="0"/>
      <w:marBottom w:val="0"/>
      <w:divBdr>
        <w:top w:val="none" w:sz="0" w:space="0" w:color="auto"/>
        <w:left w:val="none" w:sz="0" w:space="0" w:color="auto"/>
        <w:bottom w:val="none" w:sz="0" w:space="0" w:color="auto"/>
        <w:right w:val="none" w:sz="0" w:space="0" w:color="auto"/>
      </w:divBdr>
      <w:divsChild>
        <w:div w:id="1146823700">
          <w:marLeft w:val="0"/>
          <w:marRight w:val="0"/>
          <w:marTop w:val="0"/>
          <w:marBottom w:val="0"/>
          <w:divBdr>
            <w:top w:val="none" w:sz="0" w:space="0" w:color="auto"/>
            <w:left w:val="none" w:sz="0" w:space="0" w:color="auto"/>
            <w:bottom w:val="none" w:sz="0" w:space="0" w:color="auto"/>
            <w:right w:val="none" w:sz="0" w:space="0" w:color="auto"/>
          </w:divBdr>
          <w:divsChild>
            <w:div w:id="1292055974">
              <w:marLeft w:val="0"/>
              <w:marRight w:val="0"/>
              <w:marTop w:val="0"/>
              <w:marBottom w:val="0"/>
              <w:divBdr>
                <w:top w:val="single" w:sz="6" w:space="0" w:color="4395FF"/>
                <w:left w:val="single" w:sz="6" w:space="0" w:color="4395FF"/>
                <w:bottom w:val="single" w:sz="6" w:space="0" w:color="4395FF"/>
                <w:right w:val="single" w:sz="6" w:space="0" w:color="4395FF"/>
              </w:divBdr>
              <w:divsChild>
                <w:div w:id="389157241">
                  <w:marLeft w:val="0"/>
                  <w:marRight w:val="0"/>
                  <w:marTop w:val="0"/>
                  <w:marBottom w:val="0"/>
                  <w:divBdr>
                    <w:top w:val="none" w:sz="0" w:space="0" w:color="auto"/>
                    <w:left w:val="none" w:sz="0" w:space="0" w:color="auto"/>
                    <w:bottom w:val="none" w:sz="0" w:space="0" w:color="auto"/>
                    <w:right w:val="none" w:sz="0" w:space="0" w:color="auto"/>
                  </w:divBdr>
                  <w:divsChild>
                    <w:div w:id="12585556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545530078">
          <w:marLeft w:val="0"/>
          <w:marRight w:val="0"/>
          <w:marTop w:val="0"/>
          <w:marBottom w:val="0"/>
          <w:divBdr>
            <w:top w:val="none" w:sz="0" w:space="0" w:color="auto"/>
            <w:left w:val="none" w:sz="0" w:space="0" w:color="auto"/>
            <w:bottom w:val="none" w:sz="0" w:space="0" w:color="auto"/>
            <w:right w:val="none" w:sz="0" w:space="0" w:color="auto"/>
          </w:divBdr>
          <w:divsChild>
            <w:div w:id="394933920">
              <w:marLeft w:val="0"/>
              <w:marRight w:val="0"/>
              <w:marTop w:val="0"/>
              <w:marBottom w:val="0"/>
              <w:divBdr>
                <w:top w:val="none" w:sz="0" w:space="0" w:color="auto"/>
                <w:left w:val="none" w:sz="0" w:space="0" w:color="auto"/>
                <w:bottom w:val="none" w:sz="0" w:space="0" w:color="auto"/>
                <w:right w:val="none" w:sz="0" w:space="0" w:color="auto"/>
              </w:divBdr>
              <w:divsChild>
                <w:div w:id="1335841558">
                  <w:marLeft w:val="0"/>
                  <w:marRight w:val="0"/>
                  <w:marTop w:val="0"/>
                  <w:marBottom w:val="0"/>
                  <w:divBdr>
                    <w:top w:val="single" w:sz="6" w:space="8" w:color="EEEEEE"/>
                    <w:left w:val="none" w:sz="0" w:space="8" w:color="auto"/>
                    <w:bottom w:val="single" w:sz="6" w:space="8" w:color="EEEEEE"/>
                    <w:right w:val="single" w:sz="6" w:space="8" w:color="EEEEEE"/>
                  </w:divBdr>
                  <w:divsChild>
                    <w:div w:id="7135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image" Target="media/image18.wmf"/><Relationship Id="rId55" Type="http://schemas.openxmlformats.org/officeDocument/2006/relationships/oleObject" Target="embeddings/oleObject24.bin"/><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5.bin"/><Relationship Id="rId54" Type="http://schemas.openxmlformats.org/officeDocument/2006/relationships/image" Target="media/image20.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22.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7.bin"/><Relationship Id="rId52" Type="http://schemas.openxmlformats.org/officeDocument/2006/relationships/image" Target="media/image19.wmf"/><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oleObject" Target="embeddings/oleObject20.bin"/><Relationship Id="rId56" Type="http://schemas.openxmlformats.org/officeDocument/2006/relationships/image" Target="media/image21.wmf"/><Relationship Id="rId8" Type="http://schemas.openxmlformats.org/officeDocument/2006/relationships/settings" Target="settings.xml"/><Relationship Id="rId51" Type="http://schemas.openxmlformats.org/officeDocument/2006/relationships/oleObject" Target="embeddings/oleObject22.bin"/><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image" Target="media/image17.wmf"/><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ct:contentTypeSchema xmlns:ct="http://schemas.microsoft.com/office/2006/metadata/contentType" xmlns:ma="http://schemas.microsoft.com/office/2006/metadata/properties/metaAttributes" ct:_="" ma:_="" ma:contentTypeName="Dokument" ma:contentTypeID="0x01010070446C3525B3CB46BD92ABA5C2617223" ma:contentTypeVersion="12" ma:contentTypeDescription="Ein neues Dokument erstellen." ma:contentTypeScope="" ma:versionID="ace6bbd061d3e3241e07436f437a906c">
  <xsd:schema xmlns:xsd="http://www.w3.org/2001/XMLSchema" xmlns:xs="http://www.w3.org/2001/XMLSchema" xmlns:p="http://schemas.microsoft.com/office/2006/metadata/properties" xmlns:ns2="981f2fdf-0e4d-4708-9882-12f25bf7d4fe" xmlns:ns3="4fe7dd48-639f-4daa-8770-f50527565b0b" targetNamespace="http://schemas.microsoft.com/office/2006/metadata/properties" ma:root="true" ma:fieldsID="645148a839964f4ba651d3ea90aa0208" ns2:_="" ns3:_="">
    <xsd:import namespace="981f2fdf-0e4d-4708-9882-12f25bf7d4fe"/>
    <xsd:import namespace="4fe7dd48-639f-4daa-8770-f50527565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f2fdf-0e4d-4708-9882-12f25bf7d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dd48-639f-4daa-8770-f50527565b0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6F76-A765-4714-B899-7AC2DC4334A1}">
  <ds:schemaRefs>
    <ds:schemaRef ds:uri="http://schemas.microsoft.com/sharepoint/v3/contenttype/forms"/>
  </ds:schemaRefs>
</ds:datastoreItem>
</file>

<file path=customXml/itemProps2.xml><?xml version="1.0" encoding="utf-8"?>
<ds:datastoreItem xmlns:ds="http://schemas.openxmlformats.org/officeDocument/2006/customXml" ds:itemID="{96D19C85-73BE-4F5D-979F-58BFDE5BBE1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4fe7dd48-639f-4daa-8770-f50527565b0b"/>
    <ds:schemaRef ds:uri="http://schemas.microsoft.com/office/2006/documentManagement/types"/>
    <ds:schemaRef ds:uri="http://schemas.microsoft.com/office/infopath/2007/PartnerControls"/>
    <ds:schemaRef ds:uri="981f2fdf-0e4d-4708-9882-12f25bf7d4fe"/>
    <ds:schemaRef ds:uri="http://www.w3.org/XML/1998/namespace"/>
  </ds:schemaRefs>
</ds:datastoreItem>
</file>

<file path=customXml/itemProps3.xml><?xml version="1.0" encoding="utf-8"?>
<ds:datastoreItem xmlns:ds="http://schemas.openxmlformats.org/officeDocument/2006/customXml" ds:itemID="{E3F19EBF-8207-4BE7-AD18-240ED1895C11}">
  <ds:schemaRefs>
    <ds:schemaRef ds:uri="urn:schemas-microsoft-com.VSTO2008Demos.ControlsStorage"/>
  </ds:schemaRefs>
</ds:datastoreItem>
</file>

<file path=customXml/itemProps4.xml><?xml version="1.0" encoding="utf-8"?>
<ds:datastoreItem xmlns:ds="http://schemas.openxmlformats.org/officeDocument/2006/customXml" ds:itemID="{C86C925C-E763-4769-9959-2FEDA6D7C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f2fdf-0e4d-4708-9882-12f25bf7d4fe"/>
    <ds:schemaRef ds:uri="4fe7dd48-639f-4daa-8770-f50527565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528E41-69A5-4519-9759-4754A2B1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NE.Rep</dc:description>
  <cp:lastModifiedBy/>
  <cp:revision>1</cp:revision>
  <dcterms:created xsi:type="dcterms:W3CDTF">2022-02-25T06:05:00Z</dcterms:created>
  <dcterms:modified xsi:type="dcterms:W3CDTF">2022-05-27T02:37:00Z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0x01010070446C3525B3CB46BD92ABA5C2617223</vt:lpwstr>
  </property>
</Properties>
</file>