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DF4F1" w14:textId="77777777" w:rsidR="00E44F8E" w:rsidRPr="00BF2738" w:rsidRDefault="00E44F8E" w:rsidP="00E44F8E">
      <w:pPr>
        <w:spacing w:line="360" w:lineRule="auto"/>
        <w:jc w:val="center"/>
        <w:rPr>
          <w:rFonts w:ascii="Times New Roman" w:hAnsi="Times New Roman" w:cs="Times New Roman"/>
          <w:sz w:val="30"/>
          <w:szCs w:val="30"/>
        </w:rPr>
      </w:pPr>
      <w:r w:rsidRPr="00BF2738">
        <w:rPr>
          <w:rFonts w:ascii="Times New Roman" w:hAnsi="Times New Roman" w:cs="Times New Roman" w:hint="eastAsia"/>
          <w:b/>
          <w:sz w:val="30"/>
          <w:szCs w:val="30"/>
        </w:rPr>
        <w:t>S</w:t>
      </w:r>
      <w:r w:rsidRPr="00BF2738">
        <w:rPr>
          <w:rFonts w:ascii="Times New Roman" w:hAnsi="Times New Roman" w:cs="Times New Roman"/>
          <w:b/>
          <w:sz w:val="30"/>
          <w:szCs w:val="30"/>
        </w:rPr>
        <w:t>upplementary Information for</w:t>
      </w:r>
    </w:p>
    <w:p w14:paraId="592AACB2" w14:textId="501E33CE" w:rsidR="00E44F8E" w:rsidRPr="003E5F40" w:rsidRDefault="00B7171E" w:rsidP="00E44F8E">
      <w:pPr>
        <w:spacing w:line="360" w:lineRule="auto"/>
        <w:jc w:val="center"/>
        <w:rPr>
          <w:rFonts w:ascii="Times New Roman" w:hAnsi="Times New Roman" w:cs="Times New Roman"/>
          <w:sz w:val="36"/>
          <w:szCs w:val="36"/>
        </w:rPr>
      </w:pPr>
      <w:r>
        <w:rPr>
          <w:rFonts w:ascii="Times New Roman" w:hAnsi="Times New Roman" w:cs="Times New Roman"/>
          <w:b/>
          <w:sz w:val="36"/>
          <w:szCs w:val="36"/>
        </w:rPr>
        <w:t xml:space="preserve">Machine Learning Enabled </w:t>
      </w:r>
      <w:proofErr w:type="spellStart"/>
      <w:r w:rsidR="00E44F8E" w:rsidRPr="003E5F40">
        <w:rPr>
          <w:rFonts w:ascii="Times New Roman" w:hAnsi="Times New Roman" w:cs="Times New Roman"/>
          <w:b/>
          <w:sz w:val="36"/>
          <w:szCs w:val="36"/>
        </w:rPr>
        <w:t>Metasurface</w:t>
      </w:r>
      <w:proofErr w:type="spellEnd"/>
      <w:r>
        <w:rPr>
          <w:rFonts w:ascii="Times New Roman" w:hAnsi="Times New Roman" w:cs="Times New Roman"/>
          <w:b/>
          <w:sz w:val="36"/>
          <w:szCs w:val="36"/>
        </w:rPr>
        <w:t xml:space="preserve"> for</w:t>
      </w:r>
      <w:r w:rsidR="00E44F8E" w:rsidRPr="003E5F40">
        <w:rPr>
          <w:rFonts w:ascii="Times New Roman" w:hAnsi="Times New Roman" w:cs="Times New Roman"/>
          <w:b/>
          <w:sz w:val="36"/>
          <w:szCs w:val="36"/>
        </w:rPr>
        <w:t xml:space="preserve"> DOA Estimation</w:t>
      </w:r>
    </w:p>
    <w:p w14:paraId="55301F46" w14:textId="77777777" w:rsidR="00E44F8E" w:rsidRDefault="00E44F8E" w:rsidP="00E44F8E">
      <w:pPr>
        <w:spacing w:line="400" w:lineRule="exact"/>
        <w:rPr>
          <w:rFonts w:ascii="Times New Roman" w:hAnsi="Times New Roman" w:cs="Times New Roman"/>
        </w:rPr>
      </w:pPr>
    </w:p>
    <w:p w14:paraId="322CAEE0" w14:textId="77777777" w:rsidR="00E44F8E" w:rsidRPr="006968D6" w:rsidRDefault="00E44F8E" w:rsidP="00E44F8E">
      <w:pPr>
        <w:jc w:val="center"/>
        <w:rPr>
          <w:rFonts w:ascii="Times New Roman" w:hAnsi="Times New Roman" w:cs="Times New Roman"/>
          <w:sz w:val="24"/>
          <w:szCs w:val="24"/>
        </w:rPr>
      </w:pPr>
      <w:r w:rsidRPr="006968D6">
        <w:rPr>
          <w:rFonts w:ascii="Times New Roman" w:hAnsi="Times New Roman" w:cs="Times New Roman"/>
          <w:i/>
          <w:sz w:val="24"/>
          <w:szCs w:val="24"/>
        </w:rPr>
        <w:t>Min Huang</w:t>
      </w:r>
      <w:r w:rsidRPr="006968D6">
        <w:rPr>
          <w:rFonts w:ascii="Times New Roman" w:hAnsi="Times New Roman" w:cs="Times New Roman"/>
          <w:i/>
          <w:sz w:val="24"/>
          <w:szCs w:val="24"/>
          <w:vertAlign w:val="superscript"/>
        </w:rPr>
        <w:t>1,2</w:t>
      </w:r>
      <w:r w:rsidRPr="006968D6">
        <w:rPr>
          <w:rFonts w:ascii="Times New Roman" w:hAnsi="Times New Roman" w:cs="Times New Roman"/>
          <w:i/>
          <w:sz w:val="24"/>
          <w:szCs w:val="24"/>
        </w:rPr>
        <w:t>, Bin Zheng</w:t>
      </w:r>
      <w:r w:rsidRPr="006968D6">
        <w:rPr>
          <w:rFonts w:ascii="Times New Roman" w:hAnsi="Times New Roman" w:cs="Times New Roman"/>
          <w:i/>
          <w:sz w:val="24"/>
          <w:szCs w:val="24"/>
          <w:vertAlign w:val="superscript"/>
        </w:rPr>
        <w:t>1,2</w:t>
      </w:r>
      <w:r w:rsidRPr="006968D6">
        <w:rPr>
          <w:rFonts w:ascii="Times New Roman" w:hAnsi="Times New Roman" w:cs="Times New Roman"/>
          <w:i/>
          <w:sz w:val="24"/>
          <w:szCs w:val="24"/>
        </w:rPr>
        <w:t>*, Tong Cai</w:t>
      </w:r>
      <w:r w:rsidRPr="006968D6">
        <w:rPr>
          <w:rFonts w:ascii="Times New Roman" w:hAnsi="Times New Roman" w:cs="Times New Roman"/>
          <w:i/>
          <w:sz w:val="24"/>
          <w:szCs w:val="24"/>
          <w:vertAlign w:val="superscript"/>
        </w:rPr>
        <w:t>1,2,3</w:t>
      </w:r>
      <w:r w:rsidRPr="006968D6">
        <w:rPr>
          <w:rFonts w:ascii="Times New Roman" w:hAnsi="Times New Roman" w:cs="Times New Roman"/>
          <w:i/>
          <w:sz w:val="24"/>
          <w:szCs w:val="24"/>
        </w:rPr>
        <w:t xml:space="preserve">*, </w:t>
      </w:r>
      <w:proofErr w:type="spellStart"/>
      <w:r w:rsidRPr="006968D6">
        <w:rPr>
          <w:rFonts w:ascii="Times New Roman" w:hAnsi="Times New Roman" w:cs="Times New Roman"/>
          <w:i/>
          <w:sz w:val="24"/>
          <w:szCs w:val="24"/>
        </w:rPr>
        <w:t>Xiaofeng</w:t>
      </w:r>
      <w:proofErr w:type="spellEnd"/>
      <w:r w:rsidRPr="006968D6">
        <w:rPr>
          <w:rFonts w:ascii="Times New Roman" w:hAnsi="Times New Roman" w:cs="Times New Roman"/>
          <w:i/>
          <w:sz w:val="24"/>
          <w:szCs w:val="24"/>
        </w:rPr>
        <w:t xml:space="preserve"> Li</w:t>
      </w:r>
      <w:r w:rsidRPr="006968D6">
        <w:rPr>
          <w:rFonts w:ascii="Times New Roman" w:hAnsi="Times New Roman" w:cs="Times New Roman"/>
          <w:i/>
          <w:sz w:val="24"/>
          <w:szCs w:val="24"/>
          <w:vertAlign w:val="superscript"/>
        </w:rPr>
        <w:t>3</w:t>
      </w:r>
      <w:r w:rsidRPr="006968D6">
        <w:rPr>
          <w:rFonts w:ascii="Times New Roman" w:hAnsi="Times New Roman" w:cs="Times New Roman"/>
          <w:i/>
          <w:sz w:val="24"/>
          <w:szCs w:val="24"/>
        </w:rPr>
        <w:t>, Jian Liu</w:t>
      </w:r>
      <w:r w:rsidRPr="006968D6">
        <w:rPr>
          <w:rFonts w:ascii="Times New Roman" w:hAnsi="Times New Roman" w:cs="Times New Roman"/>
          <w:i/>
          <w:sz w:val="24"/>
          <w:szCs w:val="24"/>
          <w:vertAlign w:val="superscript"/>
        </w:rPr>
        <w:t>1</w:t>
      </w:r>
      <w:r w:rsidRPr="006968D6">
        <w:rPr>
          <w:rFonts w:ascii="Times New Roman" w:hAnsi="Times New Roman" w:cs="Times New Roman"/>
          <w:i/>
          <w:sz w:val="24"/>
          <w:szCs w:val="24"/>
        </w:rPr>
        <w:t>, Chao Qian</w:t>
      </w:r>
      <w:r w:rsidRPr="006968D6">
        <w:rPr>
          <w:rFonts w:ascii="Times New Roman" w:hAnsi="Times New Roman" w:cs="Times New Roman"/>
          <w:i/>
          <w:sz w:val="24"/>
          <w:szCs w:val="24"/>
          <w:vertAlign w:val="superscript"/>
        </w:rPr>
        <w:t>1,2</w:t>
      </w:r>
      <w:r w:rsidRPr="006968D6">
        <w:rPr>
          <w:rFonts w:ascii="Times New Roman" w:hAnsi="Times New Roman" w:cs="Times New Roman"/>
          <w:i/>
          <w:sz w:val="24"/>
          <w:szCs w:val="24"/>
        </w:rPr>
        <w:t xml:space="preserve"> and </w:t>
      </w:r>
      <w:proofErr w:type="spellStart"/>
      <w:r w:rsidRPr="006968D6">
        <w:rPr>
          <w:rFonts w:ascii="Times New Roman" w:hAnsi="Times New Roman" w:cs="Times New Roman"/>
          <w:i/>
          <w:sz w:val="24"/>
          <w:szCs w:val="24"/>
        </w:rPr>
        <w:t>Hongsheng</w:t>
      </w:r>
      <w:proofErr w:type="spellEnd"/>
      <w:r w:rsidRPr="006968D6">
        <w:rPr>
          <w:rFonts w:ascii="Times New Roman" w:hAnsi="Times New Roman" w:cs="Times New Roman"/>
          <w:i/>
          <w:sz w:val="24"/>
          <w:szCs w:val="24"/>
        </w:rPr>
        <w:t xml:space="preserve"> Chen</w:t>
      </w:r>
      <w:r w:rsidRPr="006968D6">
        <w:rPr>
          <w:rFonts w:ascii="Times New Roman" w:hAnsi="Times New Roman" w:cs="Times New Roman"/>
          <w:i/>
          <w:sz w:val="24"/>
          <w:szCs w:val="24"/>
          <w:vertAlign w:val="superscript"/>
        </w:rPr>
        <w:t>1,2</w:t>
      </w:r>
      <w:r w:rsidRPr="006968D6">
        <w:rPr>
          <w:rFonts w:ascii="Times New Roman" w:hAnsi="Times New Roman" w:cs="Times New Roman"/>
          <w:sz w:val="24"/>
          <w:szCs w:val="24"/>
        </w:rPr>
        <w:t>*</w:t>
      </w:r>
    </w:p>
    <w:p w14:paraId="773D972C" w14:textId="77777777" w:rsidR="00E44F8E" w:rsidRPr="006968D6" w:rsidRDefault="00E44F8E" w:rsidP="00E44F8E">
      <w:pPr>
        <w:spacing w:line="400" w:lineRule="exact"/>
        <w:jc w:val="center"/>
        <w:rPr>
          <w:rFonts w:ascii="Times New Roman" w:hAnsi="Times New Roman" w:cs="Times New Roman"/>
          <w:sz w:val="22"/>
        </w:rPr>
      </w:pPr>
      <w:r w:rsidRPr="006968D6">
        <w:rPr>
          <w:rFonts w:ascii="Times New Roman" w:hAnsi="Times New Roman" w:cs="Times New Roman"/>
          <w:sz w:val="22"/>
          <w:vertAlign w:val="superscript"/>
        </w:rPr>
        <w:t>1</w:t>
      </w:r>
      <w:r w:rsidRPr="006968D6">
        <w:rPr>
          <w:rFonts w:ascii="Times New Roman" w:hAnsi="Times New Roman" w:cs="Times New Roman"/>
          <w:sz w:val="22"/>
        </w:rPr>
        <w:t>Interdisciplinary Center for Quantum Information, State Key Laboratory of Modern Optical Instrumentation, ZJU-Hangzhou Global Scientific and Technological Innovation Center, Zhejiang University, Hangzhou, 310027, China.</w:t>
      </w:r>
    </w:p>
    <w:p w14:paraId="10DD5DFC" w14:textId="77777777" w:rsidR="00E44F8E" w:rsidRPr="006968D6" w:rsidRDefault="00E44F8E" w:rsidP="00E44F8E">
      <w:pPr>
        <w:spacing w:line="400" w:lineRule="exact"/>
        <w:jc w:val="center"/>
        <w:rPr>
          <w:rFonts w:ascii="Times New Roman" w:hAnsi="Times New Roman" w:cs="Times New Roman"/>
          <w:sz w:val="22"/>
        </w:rPr>
      </w:pPr>
      <w:r w:rsidRPr="006968D6">
        <w:rPr>
          <w:rFonts w:ascii="Times New Roman" w:hAnsi="Times New Roman" w:cs="Times New Roman"/>
          <w:sz w:val="22"/>
          <w:vertAlign w:val="superscript"/>
        </w:rPr>
        <w:t>2</w:t>
      </w:r>
      <w:r w:rsidRPr="006968D6">
        <w:rPr>
          <w:rFonts w:ascii="Times New Roman" w:hAnsi="Times New Roman" w:cs="Times New Roman"/>
          <w:sz w:val="22"/>
        </w:rPr>
        <w:t xml:space="preserve">International Joint Innovation Center, Key Lab. of Advanced Micro/Nano Electronic Devices &amp; Smart Systems of Zhejiang, The Electromagnetics Academy at Zhejiang University, Zhejiang University, </w:t>
      </w:r>
      <w:proofErr w:type="spellStart"/>
      <w:r w:rsidRPr="006968D6">
        <w:rPr>
          <w:rFonts w:ascii="Times New Roman" w:hAnsi="Times New Roman" w:cs="Times New Roman"/>
          <w:sz w:val="22"/>
        </w:rPr>
        <w:t>Haining</w:t>
      </w:r>
      <w:proofErr w:type="spellEnd"/>
      <w:r w:rsidRPr="006968D6">
        <w:rPr>
          <w:rFonts w:ascii="Times New Roman" w:hAnsi="Times New Roman" w:cs="Times New Roman"/>
          <w:sz w:val="22"/>
        </w:rPr>
        <w:t>, 314400, China.</w:t>
      </w:r>
    </w:p>
    <w:p w14:paraId="176B4EB6" w14:textId="77777777" w:rsidR="00E44F8E" w:rsidRPr="006968D6" w:rsidRDefault="00E44F8E" w:rsidP="00E44F8E">
      <w:pPr>
        <w:jc w:val="center"/>
        <w:rPr>
          <w:rFonts w:ascii="Times New Roman" w:hAnsi="Times New Roman" w:cs="Times New Roman"/>
          <w:bCs/>
          <w:color w:val="000000" w:themeColor="text1"/>
          <w:sz w:val="22"/>
        </w:rPr>
      </w:pPr>
      <w:r w:rsidRPr="006968D6">
        <w:rPr>
          <w:rFonts w:ascii="Times New Roman" w:hAnsi="Times New Roman" w:cs="Times New Roman"/>
          <w:bCs/>
          <w:color w:val="000000" w:themeColor="text1"/>
          <w:sz w:val="22"/>
          <w:vertAlign w:val="superscript"/>
        </w:rPr>
        <w:t>3</w:t>
      </w:r>
      <w:r w:rsidRPr="006968D6">
        <w:rPr>
          <w:rFonts w:ascii="Times New Roman" w:hAnsi="Times New Roman" w:cs="Times New Roman"/>
          <w:bCs/>
          <w:color w:val="000000" w:themeColor="text1"/>
          <w:sz w:val="22"/>
        </w:rPr>
        <w:t>Air and Missile Defense College, Air Force Engineering University, Xi’an, 710051, China</w:t>
      </w:r>
    </w:p>
    <w:p w14:paraId="0AB75E82" w14:textId="77777777" w:rsidR="00E44F8E" w:rsidRPr="006968D6" w:rsidRDefault="00E44F8E" w:rsidP="00E44F8E">
      <w:pPr>
        <w:spacing w:line="400" w:lineRule="exact"/>
        <w:jc w:val="center"/>
        <w:rPr>
          <w:rFonts w:ascii="Times New Roman" w:hAnsi="Times New Roman" w:cs="Times New Roman"/>
          <w:sz w:val="22"/>
        </w:rPr>
      </w:pPr>
      <w:r w:rsidRPr="006968D6">
        <w:rPr>
          <w:rFonts w:ascii="Times New Roman" w:hAnsi="Times New Roman" w:cs="Times New Roman"/>
          <w:sz w:val="22"/>
        </w:rPr>
        <w:t>*Corresponding author: zhengbin@zju.edu.cn (B. Zheng), caitong326@zju.edu.cn (T. Cai), hansomchen@zju.edu.cn (H. Chen)</w:t>
      </w:r>
    </w:p>
    <w:p w14:paraId="37B15228" w14:textId="77777777" w:rsidR="00E44F8E" w:rsidRPr="009D71DE" w:rsidRDefault="00E44F8E" w:rsidP="00E44F8E">
      <w:pPr>
        <w:spacing w:line="400" w:lineRule="exact"/>
        <w:rPr>
          <w:rFonts w:ascii="Times New Roman" w:hAnsi="Times New Roman" w:cs="Times New Roman"/>
        </w:rPr>
      </w:pPr>
    </w:p>
    <w:p w14:paraId="28A99376" w14:textId="77777777" w:rsidR="00E44F8E" w:rsidRDefault="00E44F8E" w:rsidP="00E44F8E">
      <w:pPr>
        <w:spacing w:line="400" w:lineRule="exact"/>
        <w:rPr>
          <w:rFonts w:ascii="Times New Roman" w:hAnsi="Times New Roman" w:cs="Times New Roman"/>
        </w:rPr>
      </w:pPr>
    </w:p>
    <w:p w14:paraId="0C8AE1EC" w14:textId="77777777" w:rsidR="00E44F8E" w:rsidRDefault="00E44F8E" w:rsidP="00E44F8E">
      <w:pPr>
        <w:spacing w:line="400" w:lineRule="exact"/>
        <w:rPr>
          <w:rFonts w:ascii="Times New Roman" w:hAnsi="Times New Roman" w:cs="Times New Roman"/>
        </w:rPr>
      </w:pPr>
    </w:p>
    <w:p w14:paraId="4709DC39" w14:textId="77777777" w:rsidR="00E44F8E" w:rsidRDefault="00E44F8E" w:rsidP="00E44F8E">
      <w:pPr>
        <w:spacing w:line="400" w:lineRule="exact"/>
        <w:rPr>
          <w:rFonts w:ascii="Times New Roman" w:hAnsi="Times New Roman" w:cs="Times New Roman"/>
        </w:rPr>
      </w:pPr>
    </w:p>
    <w:p w14:paraId="6052471A" w14:textId="77777777" w:rsidR="00E44F8E" w:rsidRDefault="00E44F8E" w:rsidP="00E44F8E">
      <w:pPr>
        <w:spacing w:line="400" w:lineRule="exact"/>
        <w:rPr>
          <w:rFonts w:ascii="Times New Roman" w:hAnsi="Times New Roman" w:cs="Times New Roman"/>
        </w:rPr>
      </w:pPr>
    </w:p>
    <w:p w14:paraId="4F7EACD3" w14:textId="77777777" w:rsidR="00E44F8E" w:rsidRDefault="00E44F8E" w:rsidP="00E44F8E">
      <w:pPr>
        <w:spacing w:line="400" w:lineRule="exact"/>
        <w:rPr>
          <w:rFonts w:ascii="Times New Roman" w:hAnsi="Times New Roman" w:cs="Times New Roman"/>
        </w:rPr>
      </w:pPr>
    </w:p>
    <w:p w14:paraId="49B90892" w14:textId="77777777" w:rsidR="00E44F8E" w:rsidRDefault="00E44F8E" w:rsidP="00E44F8E">
      <w:pPr>
        <w:spacing w:line="400" w:lineRule="exact"/>
        <w:rPr>
          <w:rFonts w:ascii="Times New Roman" w:hAnsi="Times New Roman" w:cs="Times New Roman"/>
        </w:rPr>
      </w:pPr>
    </w:p>
    <w:p w14:paraId="5A8AB4C9" w14:textId="77777777" w:rsidR="00E44F8E" w:rsidRDefault="00E44F8E" w:rsidP="00E44F8E">
      <w:pPr>
        <w:spacing w:line="400" w:lineRule="exact"/>
        <w:rPr>
          <w:rFonts w:ascii="Times New Roman" w:hAnsi="Times New Roman" w:cs="Times New Roman"/>
        </w:rPr>
      </w:pPr>
    </w:p>
    <w:p w14:paraId="16466481" w14:textId="77777777" w:rsidR="00E44F8E" w:rsidRDefault="00E44F8E" w:rsidP="00E44F8E">
      <w:pPr>
        <w:spacing w:line="400" w:lineRule="exact"/>
        <w:rPr>
          <w:rFonts w:ascii="Times New Roman" w:hAnsi="Times New Roman" w:cs="Times New Roman"/>
        </w:rPr>
      </w:pPr>
    </w:p>
    <w:p w14:paraId="258A6868" w14:textId="77777777" w:rsidR="00E44F8E" w:rsidRDefault="00E44F8E" w:rsidP="00E44F8E">
      <w:pPr>
        <w:spacing w:line="400" w:lineRule="exact"/>
        <w:rPr>
          <w:rFonts w:ascii="Times New Roman" w:hAnsi="Times New Roman" w:cs="Times New Roman"/>
        </w:rPr>
      </w:pPr>
    </w:p>
    <w:p w14:paraId="49D41275" w14:textId="77777777" w:rsidR="00E44F8E" w:rsidRDefault="00E44F8E" w:rsidP="00E44F8E">
      <w:pPr>
        <w:spacing w:line="400" w:lineRule="exact"/>
        <w:rPr>
          <w:rFonts w:ascii="Times New Roman" w:hAnsi="Times New Roman" w:cs="Times New Roman"/>
        </w:rPr>
      </w:pPr>
    </w:p>
    <w:p w14:paraId="67D4E094" w14:textId="77777777" w:rsidR="00E44F8E" w:rsidRDefault="00E44F8E" w:rsidP="00E44F8E">
      <w:pPr>
        <w:spacing w:line="400" w:lineRule="exact"/>
        <w:rPr>
          <w:rFonts w:ascii="Times New Roman" w:hAnsi="Times New Roman" w:cs="Times New Roman"/>
        </w:rPr>
      </w:pPr>
    </w:p>
    <w:p w14:paraId="6CB871F1" w14:textId="77777777" w:rsidR="00E44F8E" w:rsidRDefault="00E44F8E" w:rsidP="00E44F8E">
      <w:pPr>
        <w:spacing w:line="400" w:lineRule="exact"/>
        <w:rPr>
          <w:rFonts w:ascii="Times New Roman" w:hAnsi="Times New Roman" w:cs="Times New Roman"/>
        </w:rPr>
      </w:pPr>
    </w:p>
    <w:p w14:paraId="7AF82521" w14:textId="77777777" w:rsidR="00E44F8E" w:rsidRDefault="00E44F8E" w:rsidP="00E44F8E">
      <w:pPr>
        <w:spacing w:line="400" w:lineRule="exact"/>
        <w:rPr>
          <w:rFonts w:ascii="Times New Roman" w:hAnsi="Times New Roman" w:cs="Times New Roman"/>
        </w:rPr>
      </w:pPr>
    </w:p>
    <w:p w14:paraId="1CB5697D" w14:textId="77777777" w:rsidR="00E44F8E" w:rsidRDefault="00E44F8E" w:rsidP="00E44F8E">
      <w:pPr>
        <w:spacing w:line="400" w:lineRule="exact"/>
        <w:rPr>
          <w:rFonts w:ascii="Times New Roman" w:hAnsi="Times New Roman" w:cs="Times New Roman"/>
        </w:rPr>
      </w:pPr>
    </w:p>
    <w:p w14:paraId="769C95AE" w14:textId="77777777" w:rsidR="00E44F8E" w:rsidRDefault="00E44F8E" w:rsidP="00E44F8E">
      <w:pPr>
        <w:spacing w:line="400" w:lineRule="exact"/>
        <w:rPr>
          <w:rFonts w:ascii="Times New Roman" w:hAnsi="Times New Roman" w:cs="Times New Roman"/>
        </w:rPr>
      </w:pPr>
    </w:p>
    <w:p w14:paraId="70273A08" w14:textId="77777777" w:rsidR="00E44F8E" w:rsidRDefault="00E44F8E" w:rsidP="00E44F8E">
      <w:pPr>
        <w:spacing w:line="400" w:lineRule="exact"/>
        <w:rPr>
          <w:rFonts w:ascii="Times New Roman" w:hAnsi="Times New Roman" w:cs="Times New Roman"/>
        </w:rPr>
      </w:pPr>
    </w:p>
    <w:p w14:paraId="2BEA2EA2" w14:textId="77777777" w:rsidR="00E44F8E" w:rsidRDefault="00E44F8E" w:rsidP="00E44F8E">
      <w:pPr>
        <w:spacing w:line="400" w:lineRule="exact"/>
        <w:rPr>
          <w:rFonts w:ascii="Times New Roman" w:hAnsi="Times New Roman" w:cs="Times New Roman"/>
        </w:rPr>
      </w:pPr>
    </w:p>
    <w:p w14:paraId="520BBBB7" w14:textId="77777777" w:rsidR="00E44F8E" w:rsidRPr="0020429F" w:rsidRDefault="00E44F8E" w:rsidP="00E44F8E">
      <w:pPr>
        <w:spacing w:line="360" w:lineRule="auto"/>
        <w:rPr>
          <w:rFonts w:ascii="Times New Roman" w:hAnsi="Times New Roman" w:cs="Times New Roman"/>
          <w:b/>
        </w:rPr>
      </w:pPr>
      <w:r w:rsidRPr="006968D6">
        <w:rPr>
          <w:rFonts w:ascii="Times New Roman" w:hAnsi="Times New Roman" w:cs="Times New Roman"/>
          <w:b/>
        </w:rPr>
        <w:lastRenderedPageBreak/>
        <w:t>Supplementary Note 1:</w:t>
      </w:r>
      <w:r>
        <w:rPr>
          <w:rFonts w:ascii="Times New Roman" w:hAnsi="Times New Roman" w:cs="Times New Roman" w:hint="eastAsia"/>
        </w:rPr>
        <w:t xml:space="preserve"> </w:t>
      </w:r>
      <w:r>
        <w:rPr>
          <w:rFonts w:ascii="Times New Roman" w:hAnsi="Times New Roman" w:cs="Times New Roman"/>
          <w:b/>
        </w:rPr>
        <w:t>The meta-atom</w:t>
      </w:r>
      <w:r w:rsidRPr="0020429F">
        <w:rPr>
          <w:rFonts w:ascii="Times New Roman" w:hAnsi="Times New Roman" w:cs="Times New Roman"/>
          <w:b/>
        </w:rPr>
        <w:t xml:space="preserve"> design </w:t>
      </w:r>
      <w:r>
        <w:rPr>
          <w:rFonts w:ascii="Times New Roman" w:hAnsi="Times New Roman" w:cs="Times New Roman"/>
          <w:b/>
        </w:rPr>
        <w:t xml:space="preserve">of </w:t>
      </w:r>
      <w:proofErr w:type="spellStart"/>
      <w:r>
        <w:rPr>
          <w:rFonts w:ascii="Times New Roman" w:hAnsi="Times New Roman" w:cs="Times New Roman"/>
          <w:b/>
        </w:rPr>
        <w:t>metasurface</w:t>
      </w:r>
      <w:proofErr w:type="spellEnd"/>
      <w:r>
        <w:rPr>
          <w:rFonts w:ascii="Times New Roman" w:hAnsi="Times New Roman" w:cs="Times New Roman"/>
          <w:b/>
        </w:rPr>
        <w:t xml:space="preserve"> </w:t>
      </w:r>
    </w:p>
    <w:p w14:paraId="272D4488" w14:textId="77777777" w:rsidR="00E44F8E" w:rsidRDefault="00E44F8E" w:rsidP="00E44F8E">
      <w:pPr>
        <w:spacing w:line="360" w:lineRule="auto"/>
        <w:ind w:firstLineChars="200" w:firstLine="420"/>
        <w:rPr>
          <w:rFonts w:ascii="Times New Roman" w:hAnsi="Times New Roman" w:cs="Times New Roman"/>
        </w:rPr>
      </w:pPr>
      <w:r>
        <w:rPr>
          <w:rFonts w:ascii="Times New Roman" w:hAnsi="Times New Roman" w:cs="Times New Roman"/>
        </w:rPr>
        <w:t>As shown in Supplementary Fig. S1, the period is 15mm (4.75</w:t>
      </w:r>
      <m:oMath>
        <m:r>
          <m:rPr>
            <m:sty m:val="p"/>
          </m:rPr>
          <w:rPr>
            <w:rFonts w:ascii="Cambria Math" w:hAnsi="Cambria Math" w:cs="Times New Roman"/>
          </w:rPr>
          <m:t>λ</m:t>
        </m:r>
      </m:oMath>
      <w:r>
        <w:rPr>
          <w:rFonts w:ascii="Times New Roman" w:hAnsi="Times New Roman" w:cs="Times New Roman"/>
        </w:rPr>
        <w:t xml:space="preserve">). Each meta-atom is composed of four metal layers separated by three substrate layers and bonded by two films. The metal layers from top to bottom are radiating layer, ground layer, bias layer and receiving layer. The radiating and receiving layer are almost the same, both </w:t>
      </w:r>
      <w:r w:rsidRPr="002D122B">
        <w:rPr>
          <w:rFonts w:ascii="Times New Roman" w:hAnsi="Times New Roman" w:cs="Times New Roman"/>
        </w:rPr>
        <w:t xml:space="preserve">H-shaped </w:t>
      </w:r>
      <w:r>
        <w:rPr>
          <w:rFonts w:ascii="Times New Roman" w:hAnsi="Times New Roman" w:cs="Times New Roman"/>
        </w:rPr>
        <w:t xml:space="preserve">slots, except the varactor diode position. </w:t>
      </w:r>
      <w:r w:rsidRPr="00683618">
        <w:rPr>
          <w:rFonts w:ascii="Times New Roman" w:hAnsi="Times New Roman" w:cs="Times New Roman"/>
        </w:rPr>
        <w:t>The ground layer is a cross</w:t>
      </w:r>
      <w:r>
        <w:rPr>
          <w:rFonts w:ascii="Times New Roman" w:hAnsi="Times New Roman" w:cs="Times New Roman"/>
        </w:rPr>
        <w:t xml:space="preserve"> with high transmission efficiency</w:t>
      </w:r>
      <w:r w:rsidRPr="00683618">
        <w:rPr>
          <w:rFonts w:ascii="Times New Roman" w:hAnsi="Times New Roman" w:cs="Times New Roman"/>
        </w:rPr>
        <w:t xml:space="preserve"> that extends to the edge, reducing the number of extra lines </w:t>
      </w:r>
      <w:r>
        <w:rPr>
          <w:rFonts w:ascii="Times New Roman" w:hAnsi="Times New Roman" w:cs="Times New Roman"/>
        </w:rPr>
        <w:t>and joining the ground of</w:t>
      </w:r>
      <w:r w:rsidRPr="00683618">
        <w:rPr>
          <w:rFonts w:ascii="Times New Roman" w:hAnsi="Times New Roman" w:cs="Times New Roman"/>
        </w:rPr>
        <w:t xml:space="preserve"> all the units together. </w:t>
      </w:r>
      <w:r w:rsidRPr="006250A5">
        <w:rPr>
          <w:rFonts w:ascii="Times New Roman" w:hAnsi="Times New Roman" w:cs="Times New Roman"/>
        </w:rPr>
        <w:t xml:space="preserve">The bias layer consists of two </w:t>
      </w:r>
      <w:proofErr w:type="spellStart"/>
      <w:r w:rsidRPr="006250A5">
        <w:rPr>
          <w:rFonts w:ascii="Times New Roman" w:hAnsi="Times New Roman" w:cs="Times New Roman"/>
        </w:rPr>
        <w:t>crescence</w:t>
      </w:r>
      <w:proofErr w:type="spellEnd"/>
      <w:r w:rsidRPr="006250A5">
        <w:rPr>
          <w:rFonts w:ascii="Times New Roman" w:hAnsi="Times New Roman" w:cs="Times New Roman"/>
        </w:rPr>
        <w:t>-shaped metal plates and a metal strip with the same length as the period</w:t>
      </w:r>
      <w:r>
        <w:rPr>
          <w:rFonts w:ascii="Times New Roman" w:hAnsi="Times New Roman" w:cs="Times New Roman"/>
        </w:rPr>
        <w:t xml:space="preserve"> to connect all the units </w:t>
      </w:r>
      <w:r w:rsidRPr="006250A5">
        <w:rPr>
          <w:rFonts w:ascii="Times New Roman" w:hAnsi="Times New Roman" w:cs="Times New Roman"/>
        </w:rPr>
        <w:t xml:space="preserve">in the </w:t>
      </w:r>
      <w:r>
        <w:rPr>
          <w:rFonts w:ascii="Times New Roman" w:hAnsi="Times New Roman" w:cs="Times New Roman"/>
        </w:rPr>
        <w:t>y</w:t>
      </w:r>
      <w:r w:rsidRPr="006250A5">
        <w:rPr>
          <w:rFonts w:ascii="Times New Roman" w:hAnsi="Times New Roman" w:cs="Times New Roman"/>
        </w:rPr>
        <w:t xml:space="preserve"> direction </w:t>
      </w:r>
      <w:r>
        <w:rPr>
          <w:rFonts w:ascii="Times New Roman" w:hAnsi="Times New Roman" w:cs="Times New Roman"/>
        </w:rPr>
        <w:t>without</w:t>
      </w:r>
      <w:r w:rsidRPr="006250A5">
        <w:rPr>
          <w:rFonts w:ascii="Times New Roman" w:hAnsi="Times New Roman" w:cs="Times New Roman"/>
        </w:rPr>
        <w:t xml:space="preserve"> additional cable power needed</w:t>
      </w:r>
      <w:r>
        <w:rPr>
          <w:rFonts w:ascii="Times New Roman" w:hAnsi="Times New Roman" w:cs="Times New Roman"/>
        </w:rPr>
        <w:t xml:space="preserve">. </w:t>
      </w:r>
      <w:r w:rsidRPr="004E4D97">
        <w:rPr>
          <w:rFonts w:ascii="Times New Roman" w:hAnsi="Times New Roman" w:cs="Times New Roman"/>
        </w:rPr>
        <w:t xml:space="preserve">The top and bottom layers of the </w:t>
      </w:r>
      <w:r>
        <w:rPr>
          <w:rFonts w:ascii="Times New Roman" w:hAnsi="Times New Roman" w:cs="Times New Roman"/>
        </w:rPr>
        <w:t>H</w:t>
      </w:r>
      <w:r w:rsidRPr="004E4D97">
        <w:rPr>
          <w:rFonts w:ascii="Times New Roman" w:hAnsi="Times New Roman" w:cs="Times New Roman"/>
        </w:rPr>
        <w:t xml:space="preserve">-shaped horizontal bar are equipped with a </w:t>
      </w:r>
      <w:r w:rsidRPr="0082066F">
        <w:rPr>
          <w:rFonts w:ascii="Times New Roman" w:hAnsi="Times New Roman" w:cs="Times New Roman"/>
        </w:rPr>
        <w:t xml:space="preserve">varactor </w:t>
      </w:r>
      <w:r>
        <w:rPr>
          <w:rFonts w:ascii="Times New Roman" w:hAnsi="Times New Roman" w:cs="Times New Roman"/>
        </w:rPr>
        <w:t>diode (SMV2019-079LF)</w:t>
      </w:r>
      <w:r w:rsidRPr="004E4D97">
        <w:rPr>
          <w:rFonts w:ascii="Times New Roman" w:hAnsi="Times New Roman" w:cs="Times New Roman"/>
        </w:rPr>
        <w:t>, but placed in the opposite direction.</w:t>
      </w:r>
      <w:r>
        <w:rPr>
          <w:rFonts w:ascii="Times New Roman" w:hAnsi="Times New Roman" w:cs="Times New Roman"/>
        </w:rPr>
        <w:t xml:space="preserve"> </w:t>
      </w:r>
      <w:r w:rsidRPr="00894345">
        <w:rPr>
          <w:rFonts w:ascii="Times New Roman" w:hAnsi="Times New Roman" w:cs="Times New Roman"/>
        </w:rPr>
        <w:t xml:space="preserve">The two ends of </w:t>
      </w:r>
      <w:r>
        <w:rPr>
          <w:rFonts w:ascii="Times New Roman" w:hAnsi="Times New Roman" w:cs="Times New Roman"/>
        </w:rPr>
        <w:t>two</w:t>
      </w:r>
      <w:r w:rsidRPr="00894345">
        <w:rPr>
          <w:rFonts w:ascii="Times New Roman" w:hAnsi="Times New Roman" w:cs="Times New Roman"/>
        </w:rPr>
        <w:t xml:space="preserve"> </w:t>
      </w:r>
      <w:r w:rsidRPr="0082066F">
        <w:rPr>
          <w:rFonts w:ascii="Times New Roman" w:hAnsi="Times New Roman" w:cs="Times New Roman"/>
        </w:rPr>
        <w:t xml:space="preserve">varactor </w:t>
      </w:r>
      <w:r w:rsidRPr="00894345">
        <w:rPr>
          <w:rFonts w:ascii="Times New Roman" w:hAnsi="Times New Roman" w:cs="Times New Roman"/>
        </w:rPr>
        <w:t>diode</w:t>
      </w:r>
      <w:r>
        <w:rPr>
          <w:rFonts w:ascii="Times New Roman" w:hAnsi="Times New Roman" w:cs="Times New Roman"/>
        </w:rPr>
        <w:t>s</w:t>
      </w:r>
      <w:r w:rsidRPr="00894345">
        <w:rPr>
          <w:rFonts w:ascii="Times New Roman" w:hAnsi="Times New Roman" w:cs="Times New Roman"/>
        </w:rPr>
        <w:t xml:space="preserve"> are connected to the ground layer and the </w:t>
      </w:r>
      <w:r>
        <w:rPr>
          <w:rFonts w:ascii="Times New Roman" w:hAnsi="Times New Roman" w:cs="Times New Roman"/>
        </w:rPr>
        <w:t>bias</w:t>
      </w:r>
      <w:r w:rsidRPr="00894345">
        <w:rPr>
          <w:rFonts w:ascii="Times New Roman" w:hAnsi="Times New Roman" w:cs="Times New Roman"/>
        </w:rPr>
        <w:t xml:space="preserve"> layer through asymmetric</w:t>
      </w:r>
      <w:r>
        <w:rPr>
          <w:rFonts w:ascii="Times New Roman" w:hAnsi="Times New Roman" w:cs="Times New Roman"/>
        </w:rPr>
        <w:t xml:space="preserve"> </w:t>
      </w:r>
      <w:r w:rsidRPr="00FD0879">
        <w:rPr>
          <w:rFonts w:ascii="Times New Roman" w:hAnsi="Times New Roman" w:cs="Times New Roman"/>
        </w:rPr>
        <w:t>metallized</w:t>
      </w:r>
      <w:r w:rsidRPr="00894345">
        <w:rPr>
          <w:rFonts w:ascii="Times New Roman" w:hAnsi="Times New Roman" w:cs="Times New Roman"/>
        </w:rPr>
        <w:t xml:space="preserve"> </w:t>
      </w:r>
      <w:r>
        <w:rPr>
          <w:rFonts w:ascii="Times New Roman" w:hAnsi="Times New Roman" w:cs="Times New Roman"/>
        </w:rPr>
        <w:t>via-</w:t>
      </w:r>
      <w:r w:rsidRPr="00894345">
        <w:rPr>
          <w:rFonts w:ascii="Times New Roman" w:hAnsi="Times New Roman" w:cs="Times New Roman"/>
        </w:rPr>
        <w:t>holes on the same horizontal line</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he three substrate layers </w:t>
      </w:r>
      <w:r w:rsidRPr="00E429EA">
        <w:rPr>
          <w:rFonts w:ascii="Times New Roman" w:hAnsi="Times New Roman" w:cs="Times New Roman"/>
        </w:rPr>
        <w:t>are all composed of F4B with a dielectric constant of 3.5</w:t>
      </w:r>
      <w:r>
        <w:rPr>
          <w:rFonts w:ascii="Times New Roman" w:hAnsi="Times New Roman" w:cs="Times New Roman"/>
        </w:rPr>
        <w:t xml:space="preserve"> and a </w:t>
      </w:r>
      <w:r w:rsidRPr="00BF1490">
        <w:rPr>
          <w:rFonts w:ascii="Times New Roman" w:hAnsi="Times New Roman" w:cs="Times New Roman"/>
        </w:rPr>
        <w:t xml:space="preserve">loss tangent </w:t>
      </w:r>
      <w:r>
        <w:rPr>
          <w:rFonts w:ascii="Times New Roman" w:hAnsi="Times New Roman" w:cs="Times New Roman"/>
        </w:rPr>
        <w:t>of</w:t>
      </w:r>
      <w:r w:rsidRPr="00BF1490">
        <w:rPr>
          <w:rFonts w:ascii="Times New Roman" w:hAnsi="Times New Roman" w:cs="Times New Roman"/>
        </w:rPr>
        <w:t xml:space="preserve"> 0.003</w:t>
      </w:r>
      <w:r>
        <w:rPr>
          <w:rFonts w:ascii="Times New Roman" w:hAnsi="Times New Roman" w:cs="Times New Roman"/>
        </w:rPr>
        <w:t xml:space="preserve"> while the thickness is 0.5mm for the substrate layer that separates the ground layer from the bias layer and 2mm for the other two substrate layers.</w:t>
      </w:r>
      <w:r w:rsidRPr="006A00AA">
        <w:t xml:space="preserve"> </w:t>
      </w:r>
      <w:r w:rsidRPr="006A00AA">
        <w:rPr>
          <w:rFonts w:ascii="Times New Roman" w:hAnsi="Times New Roman" w:cs="Times New Roman"/>
        </w:rPr>
        <w:t>The detailed size information is shown in Table 1</w:t>
      </w:r>
      <w:r>
        <w:rPr>
          <w:rFonts w:ascii="Times New Roman" w:hAnsi="Times New Roman" w:cs="Times New Roman"/>
        </w:rPr>
        <w:t>.</w:t>
      </w:r>
    </w:p>
    <w:p w14:paraId="0EAAE236" w14:textId="77777777" w:rsidR="00E44F8E" w:rsidRDefault="00E44F8E" w:rsidP="00E44F8E">
      <w:pPr>
        <w:spacing w:line="360" w:lineRule="auto"/>
        <w:ind w:leftChars="200" w:left="630" w:hangingChars="100" w:hanging="210"/>
        <w:rPr>
          <w:rFonts w:ascii="Times New Roman" w:hAnsi="Times New Roman" w:cs="Times New Roman"/>
        </w:rPr>
      </w:pPr>
      <w:r>
        <w:rPr>
          <w:rFonts w:ascii="Times New Roman" w:hAnsi="Times New Roman" w:cs="Times New Roman"/>
          <w:b/>
          <w:noProof/>
        </w:rPr>
        <w:drawing>
          <wp:inline distT="0" distB="0" distL="0" distR="0" wp14:anchorId="649E6B9B" wp14:editId="2C9309ED">
            <wp:extent cx="4679950" cy="19818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_2.jpg"/>
                    <pic:cNvPicPr/>
                  </pic:nvPicPr>
                  <pic:blipFill rotWithShape="1">
                    <a:blip r:embed="rId6" cstate="print">
                      <a:extLst>
                        <a:ext uri="{28A0092B-C50C-407E-A947-70E740481C1C}">
                          <a14:useLocalDpi xmlns:a14="http://schemas.microsoft.com/office/drawing/2010/main" val="0"/>
                        </a:ext>
                      </a:extLst>
                    </a:blip>
                    <a:srcRect l="7635" t="20241" r="8658" b="16729"/>
                    <a:stretch/>
                  </pic:blipFill>
                  <pic:spPr bwMode="auto">
                    <a:xfrm>
                      <a:off x="0" y="0"/>
                      <a:ext cx="4679950" cy="1981835"/>
                    </a:xfrm>
                    <a:prstGeom prst="rect">
                      <a:avLst/>
                    </a:prstGeom>
                    <a:ln>
                      <a:noFill/>
                    </a:ln>
                    <a:extLst>
                      <a:ext uri="{53640926-AAD7-44D8-BBD7-CCE9431645EC}">
                        <a14:shadowObscured xmlns:a14="http://schemas.microsoft.com/office/drawing/2010/main"/>
                      </a:ext>
                    </a:extLst>
                  </pic:spPr>
                </pic:pic>
              </a:graphicData>
            </a:graphic>
          </wp:inline>
        </w:drawing>
      </w:r>
    </w:p>
    <w:p w14:paraId="4CB4EC10" w14:textId="77777777" w:rsidR="00E44F8E" w:rsidRDefault="00E44F8E" w:rsidP="00E44F8E">
      <w:pPr>
        <w:spacing w:line="360" w:lineRule="auto"/>
        <w:ind w:leftChars="200" w:left="630" w:hangingChars="100" w:hanging="210"/>
        <w:rPr>
          <w:rFonts w:ascii="Times New Roman" w:hAnsi="Times New Roman" w:cs="Times New Roman"/>
        </w:rPr>
      </w:pPr>
      <w:r>
        <w:rPr>
          <w:rFonts w:ascii="Times New Roman" w:hAnsi="Times New Roman" w:cs="Times New Roman"/>
          <w:b/>
          <w:noProof/>
        </w:rPr>
        <w:drawing>
          <wp:inline distT="0" distB="0" distL="0" distR="0" wp14:anchorId="1FF0A32A" wp14:editId="6DB04278">
            <wp:extent cx="4679950" cy="184848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_1.jpg"/>
                    <pic:cNvPicPr/>
                  </pic:nvPicPr>
                  <pic:blipFill rotWithShape="1">
                    <a:blip r:embed="rId7" cstate="print">
                      <a:extLst>
                        <a:ext uri="{28A0092B-C50C-407E-A947-70E740481C1C}">
                          <a14:useLocalDpi xmlns:a14="http://schemas.microsoft.com/office/drawing/2010/main" val="0"/>
                        </a:ext>
                      </a:extLst>
                    </a:blip>
                    <a:srcRect l="7554" t="19855" r="7168" b="20218"/>
                    <a:stretch/>
                  </pic:blipFill>
                  <pic:spPr bwMode="auto">
                    <a:xfrm>
                      <a:off x="0" y="0"/>
                      <a:ext cx="4679950" cy="1848485"/>
                    </a:xfrm>
                    <a:prstGeom prst="rect">
                      <a:avLst/>
                    </a:prstGeom>
                    <a:ln>
                      <a:noFill/>
                    </a:ln>
                    <a:extLst>
                      <a:ext uri="{53640926-AAD7-44D8-BBD7-CCE9431645EC}">
                        <a14:shadowObscured xmlns:a14="http://schemas.microsoft.com/office/drawing/2010/main"/>
                      </a:ext>
                    </a:extLst>
                  </pic:spPr>
                </pic:pic>
              </a:graphicData>
            </a:graphic>
          </wp:inline>
        </w:drawing>
      </w:r>
    </w:p>
    <w:p w14:paraId="53D0EF5D" w14:textId="77777777" w:rsidR="00E44F8E" w:rsidRDefault="00E44F8E" w:rsidP="00E44F8E">
      <w:pPr>
        <w:spacing w:line="360" w:lineRule="auto"/>
        <w:rPr>
          <w:rFonts w:ascii="Times New Roman" w:hAnsi="Times New Roman" w:cs="Times New Roman"/>
        </w:rPr>
      </w:pPr>
    </w:p>
    <w:p w14:paraId="117B9C8D" w14:textId="77777777" w:rsidR="00E44F8E" w:rsidRPr="00804FA3" w:rsidRDefault="00E44F8E" w:rsidP="00E44F8E">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1DF2E8FC" wp14:editId="0AE0DAE6">
            <wp:extent cx="5039995" cy="185039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_table.jpg"/>
                    <pic:cNvPicPr/>
                  </pic:nvPicPr>
                  <pic:blipFill rotWithShape="1">
                    <a:blip r:embed="rId8" cstate="print">
                      <a:extLst>
                        <a:ext uri="{28A0092B-C50C-407E-A947-70E740481C1C}">
                          <a14:useLocalDpi xmlns:a14="http://schemas.microsoft.com/office/drawing/2010/main" val="0"/>
                        </a:ext>
                      </a:extLst>
                    </a:blip>
                    <a:srcRect t="4393" b="30327"/>
                    <a:stretch/>
                  </pic:blipFill>
                  <pic:spPr bwMode="auto">
                    <a:xfrm>
                      <a:off x="0" y="0"/>
                      <a:ext cx="5039995" cy="1850390"/>
                    </a:xfrm>
                    <a:prstGeom prst="rect">
                      <a:avLst/>
                    </a:prstGeom>
                    <a:ln>
                      <a:noFill/>
                    </a:ln>
                    <a:extLst>
                      <a:ext uri="{53640926-AAD7-44D8-BBD7-CCE9431645EC}">
                        <a14:shadowObscured xmlns:a14="http://schemas.microsoft.com/office/drawing/2010/main"/>
                      </a:ext>
                    </a:extLst>
                  </pic:spPr>
                </pic:pic>
              </a:graphicData>
            </a:graphic>
          </wp:inline>
        </w:drawing>
      </w:r>
    </w:p>
    <w:p w14:paraId="4E3197ED" w14:textId="77777777" w:rsidR="00E44F8E" w:rsidRDefault="00E44F8E" w:rsidP="00E44F8E">
      <w:pPr>
        <w:spacing w:line="360" w:lineRule="auto"/>
        <w:rPr>
          <w:rFonts w:ascii="Times New Roman" w:hAnsi="Times New Roman" w:cs="Times New Roman"/>
        </w:rPr>
      </w:pPr>
      <w:r>
        <w:rPr>
          <w:rFonts w:ascii="Times New Roman" w:hAnsi="Times New Roman" w:cs="Times New Roman"/>
          <w:b/>
        </w:rPr>
        <w:t>Fig.</w:t>
      </w:r>
      <w:r w:rsidRPr="00C8728A">
        <w:rPr>
          <w:rFonts w:ascii="Times New Roman" w:hAnsi="Times New Roman" w:cs="Times New Roman"/>
          <w:b/>
        </w:rPr>
        <w:t xml:space="preserve"> S1</w:t>
      </w:r>
      <w:r>
        <w:rPr>
          <w:rFonts w:ascii="Times New Roman" w:hAnsi="Times New Roman" w:cs="Times New Roman"/>
          <w:b/>
        </w:rPr>
        <w:t>:</w:t>
      </w:r>
      <w:r>
        <w:rPr>
          <w:rFonts w:ascii="Times New Roman" w:hAnsi="Times New Roman" w:cs="Times New Roman"/>
        </w:rPr>
        <w:t xml:space="preserve"> </w:t>
      </w:r>
      <w:r w:rsidRPr="00D80415">
        <w:rPr>
          <w:rFonts w:ascii="Times New Roman" w:hAnsi="Times New Roman" w:cs="Times New Roman"/>
        </w:rPr>
        <w:t xml:space="preserve">Detailed dimensional specification of the </w:t>
      </w:r>
      <w:r>
        <w:rPr>
          <w:rFonts w:ascii="Times New Roman" w:hAnsi="Times New Roman" w:cs="Times New Roman"/>
        </w:rPr>
        <w:t>designed meta-atom. (</w:t>
      </w:r>
      <w:r w:rsidRPr="00AB017A">
        <w:rPr>
          <w:rFonts w:ascii="Times New Roman" w:hAnsi="Times New Roman" w:cs="Times New Roman"/>
          <w:b/>
        </w:rPr>
        <w:t>a</w:t>
      </w:r>
      <w:r w:rsidRPr="007352C2">
        <w:rPr>
          <w:rFonts w:ascii="Times New Roman" w:hAnsi="Times New Roman" w:cs="Times New Roman"/>
        </w:rPr>
        <w:t>)</w:t>
      </w:r>
      <w:r>
        <w:rPr>
          <w:rFonts w:ascii="Times New Roman" w:hAnsi="Times New Roman" w:cs="Times New Roman"/>
        </w:rPr>
        <w:t xml:space="preserve"> The top layer. (</w:t>
      </w:r>
      <w:r w:rsidRPr="00ED5455">
        <w:rPr>
          <w:rFonts w:ascii="Times New Roman" w:hAnsi="Times New Roman" w:cs="Times New Roman"/>
          <w:b/>
        </w:rPr>
        <w:t>b</w:t>
      </w:r>
      <w:r w:rsidRPr="007352C2">
        <w:rPr>
          <w:rFonts w:ascii="Times New Roman" w:hAnsi="Times New Roman" w:cs="Times New Roman"/>
        </w:rPr>
        <w:t>)</w:t>
      </w:r>
      <w:r>
        <w:rPr>
          <w:rFonts w:ascii="Times New Roman" w:hAnsi="Times New Roman" w:cs="Times New Roman"/>
        </w:rPr>
        <w:t xml:space="preserve"> The ground </w:t>
      </w:r>
      <w:proofErr w:type="gramStart"/>
      <w:r>
        <w:rPr>
          <w:rFonts w:ascii="Times New Roman" w:hAnsi="Times New Roman" w:cs="Times New Roman"/>
        </w:rPr>
        <w:t>layer</w:t>
      </w:r>
      <w:proofErr w:type="gramEnd"/>
      <w:r>
        <w:rPr>
          <w:rFonts w:ascii="Times New Roman" w:hAnsi="Times New Roman" w:cs="Times New Roman"/>
        </w:rPr>
        <w:t>. (</w:t>
      </w:r>
      <w:r w:rsidRPr="00ED5455">
        <w:rPr>
          <w:rFonts w:ascii="Times New Roman" w:hAnsi="Times New Roman" w:cs="Times New Roman"/>
          <w:b/>
        </w:rPr>
        <w:t>c</w:t>
      </w:r>
      <w:r w:rsidRPr="007352C2">
        <w:rPr>
          <w:rFonts w:ascii="Times New Roman" w:hAnsi="Times New Roman" w:cs="Times New Roman"/>
        </w:rPr>
        <w:t>)</w:t>
      </w:r>
      <w:r w:rsidRPr="00ED5455">
        <w:rPr>
          <w:rFonts w:ascii="Times New Roman" w:hAnsi="Times New Roman" w:cs="Times New Roman"/>
          <w:b/>
        </w:rPr>
        <w:t xml:space="preserve"> </w:t>
      </w:r>
      <w:r>
        <w:rPr>
          <w:rFonts w:ascii="Times New Roman" w:hAnsi="Times New Roman" w:cs="Times New Roman"/>
        </w:rPr>
        <w:t>The bias layer. (</w:t>
      </w:r>
      <w:r w:rsidRPr="00ED5455">
        <w:rPr>
          <w:rFonts w:ascii="Times New Roman" w:hAnsi="Times New Roman" w:cs="Times New Roman"/>
          <w:b/>
        </w:rPr>
        <w:t>d</w:t>
      </w:r>
      <w:r w:rsidRPr="007352C2">
        <w:rPr>
          <w:rFonts w:ascii="Times New Roman" w:hAnsi="Times New Roman" w:cs="Times New Roman"/>
        </w:rPr>
        <w:t>)</w:t>
      </w:r>
      <w:r w:rsidRPr="00ED5455">
        <w:rPr>
          <w:rFonts w:ascii="Times New Roman" w:hAnsi="Times New Roman" w:cs="Times New Roman"/>
          <w:b/>
        </w:rPr>
        <w:t xml:space="preserve"> </w:t>
      </w:r>
      <w:r>
        <w:rPr>
          <w:rFonts w:ascii="Times New Roman" w:hAnsi="Times New Roman" w:cs="Times New Roman"/>
        </w:rPr>
        <w:t xml:space="preserve">The bottom </w:t>
      </w:r>
      <w:proofErr w:type="gramStart"/>
      <w:r>
        <w:rPr>
          <w:rFonts w:ascii="Times New Roman" w:hAnsi="Times New Roman" w:cs="Times New Roman"/>
        </w:rPr>
        <w:t>layer</w:t>
      </w:r>
      <w:proofErr w:type="gramEnd"/>
      <w:r>
        <w:rPr>
          <w:rFonts w:ascii="Times New Roman" w:hAnsi="Times New Roman" w:cs="Times New Roman"/>
        </w:rPr>
        <w:t>.</w:t>
      </w:r>
    </w:p>
    <w:p w14:paraId="5F9E3C9B" w14:textId="77777777" w:rsidR="00E44F8E" w:rsidRDefault="00E44F8E" w:rsidP="00E44F8E">
      <w:pPr>
        <w:spacing w:line="360" w:lineRule="auto"/>
        <w:rPr>
          <w:rFonts w:ascii="Times New Roman" w:hAnsi="Times New Roman" w:cs="Times New Roman"/>
        </w:rPr>
      </w:pPr>
    </w:p>
    <w:p w14:paraId="5487FA85" w14:textId="77777777" w:rsidR="00E44F8E" w:rsidRDefault="00E44F8E" w:rsidP="00E44F8E">
      <w:pPr>
        <w:spacing w:line="360" w:lineRule="auto"/>
        <w:rPr>
          <w:rFonts w:ascii="Times New Roman" w:hAnsi="Times New Roman" w:cs="Times New Roman"/>
        </w:rPr>
      </w:pPr>
    </w:p>
    <w:p w14:paraId="7FA2B5F3" w14:textId="77777777" w:rsidR="00E44F8E" w:rsidRPr="0020429F"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2</w:t>
      </w:r>
      <w:r>
        <w:rPr>
          <w:rFonts w:ascii="Times New Roman" w:hAnsi="Times New Roman" w:cs="Times New Roman"/>
          <w:b/>
        </w:rPr>
        <w:t>:</w:t>
      </w:r>
      <w:r>
        <w:rPr>
          <w:rFonts w:ascii="Times New Roman" w:hAnsi="Times New Roman" w:cs="Times New Roman" w:hint="eastAsia"/>
        </w:rPr>
        <w:t xml:space="preserve"> </w:t>
      </w:r>
      <w:r>
        <w:rPr>
          <w:rFonts w:ascii="Times New Roman" w:hAnsi="Times New Roman" w:cs="Times New Roman"/>
          <w:b/>
        </w:rPr>
        <w:t>The</w:t>
      </w:r>
      <w:r w:rsidRPr="0020429F">
        <w:rPr>
          <w:rFonts w:ascii="Times New Roman" w:hAnsi="Times New Roman" w:cs="Times New Roman"/>
          <w:b/>
        </w:rPr>
        <w:t xml:space="preserve"> fabrication of </w:t>
      </w:r>
      <w:proofErr w:type="spellStart"/>
      <w:r w:rsidRPr="0020429F">
        <w:rPr>
          <w:rFonts w:ascii="Times New Roman" w:hAnsi="Times New Roman" w:cs="Times New Roman"/>
          <w:b/>
        </w:rPr>
        <w:t>metasurface</w:t>
      </w:r>
      <w:proofErr w:type="spellEnd"/>
      <w:r w:rsidRPr="0020429F">
        <w:rPr>
          <w:rFonts w:ascii="Times New Roman" w:hAnsi="Times New Roman" w:cs="Times New Roman"/>
          <w:b/>
        </w:rPr>
        <w:t xml:space="preserve"> sample</w:t>
      </w:r>
    </w:p>
    <w:p w14:paraId="202B323A" w14:textId="77777777" w:rsidR="00E44F8E" w:rsidRDefault="00E44F8E" w:rsidP="00E44F8E">
      <w:pPr>
        <w:spacing w:line="360" w:lineRule="auto"/>
        <w:ind w:firstLineChars="200" w:firstLine="420"/>
        <w:rPr>
          <w:rFonts w:ascii="Times New Roman" w:hAnsi="Times New Roman" w:cs="Times New Roman"/>
        </w:rPr>
      </w:pPr>
      <w:r w:rsidRPr="000A2828">
        <w:rPr>
          <w:rFonts w:ascii="Times New Roman" w:hAnsi="Times New Roman" w:cs="Times New Roman"/>
        </w:rPr>
        <w:t>A total of 800 units make up the</w:t>
      </w:r>
      <w:r>
        <w:rPr>
          <w:rFonts w:ascii="Times New Roman" w:hAnsi="Times New Roman" w:cs="Times New Roman"/>
        </w:rPr>
        <w:t xml:space="preserve"> </w:t>
      </w:r>
      <w:proofErr w:type="spellStart"/>
      <w:r>
        <w:rPr>
          <w:rFonts w:ascii="Times New Roman" w:hAnsi="Times New Roman" w:cs="Times New Roman"/>
        </w:rPr>
        <w:t>meta</w:t>
      </w:r>
      <w:r w:rsidRPr="000A2828">
        <w:rPr>
          <w:rFonts w:ascii="Times New Roman" w:hAnsi="Times New Roman" w:cs="Times New Roman"/>
        </w:rPr>
        <w:t>surface</w:t>
      </w:r>
      <w:proofErr w:type="spellEnd"/>
      <w:r>
        <w:rPr>
          <w:rFonts w:ascii="Times New Roman" w:hAnsi="Times New Roman" w:cs="Times New Roman"/>
        </w:rPr>
        <w:t xml:space="preserve"> (</w:t>
      </w:r>
      <m:oMath>
        <m:r>
          <m:rPr>
            <m:sty m:val="p"/>
          </m:rPr>
          <w:rPr>
            <w:rFonts w:ascii="Cambria Math" w:hAnsi="Cambria Math" w:cs="Times New Roman"/>
          </w:rPr>
          <m:t>600mm×300mm</m:t>
        </m:r>
      </m:oMath>
      <w:r>
        <w:rPr>
          <w:rFonts w:ascii="Times New Roman" w:hAnsi="Times New Roman" w:cs="Times New Roman"/>
        </w:rPr>
        <w:t>)</w:t>
      </w:r>
      <w:r w:rsidRPr="000A2828">
        <w:rPr>
          <w:rFonts w:ascii="Times New Roman" w:hAnsi="Times New Roman" w:cs="Times New Roman"/>
        </w:rPr>
        <w:t xml:space="preserve">, 40 in the </w:t>
      </w:r>
      <w:r>
        <w:rPr>
          <w:rFonts w:ascii="Times New Roman" w:hAnsi="Times New Roman" w:cs="Times New Roman"/>
        </w:rPr>
        <w:t>x</w:t>
      </w:r>
      <w:r w:rsidRPr="000A2828">
        <w:rPr>
          <w:rFonts w:ascii="Times New Roman" w:hAnsi="Times New Roman" w:cs="Times New Roman"/>
        </w:rPr>
        <w:t xml:space="preserve"> direction and 20 in the </w:t>
      </w:r>
      <w:r>
        <w:rPr>
          <w:rFonts w:ascii="Times New Roman" w:hAnsi="Times New Roman" w:cs="Times New Roman"/>
        </w:rPr>
        <w:t>y</w:t>
      </w:r>
      <w:r w:rsidRPr="000A2828">
        <w:rPr>
          <w:rFonts w:ascii="Times New Roman" w:hAnsi="Times New Roman" w:cs="Times New Roman"/>
        </w:rPr>
        <w:t xml:space="preserve"> direction.</w:t>
      </w:r>
      <w:r>
        <w:rPr>
          <w:rFonts w:ascii="Times New Roman" w:hAnsi="Times New Roman" w:cs="Times New Roman"/>
        </w:rPr>
        <w:t xml:space="preserve"> The tunable </w:t>
      </w:r>
      <w:proofErr w:type="spellStart"/>
      <w:r>
        <w:rPr>
          <w:rFonts w:ascii="Times New Roman" w:hAnsi="Times New Roman" w:cs="Times New Roman"/>
        </w:rPr>
        <w:t>metasurface</w:t>
      </w:r>
      <w:proofErr w:type="spellEnd"/>
      <w:r>
        <w:rPr>
          <w:rFonts w:ascii="Times New Roman" w:hAnsi="Times New Roman" w:cs="Times New Roman"/>
        </w:rPr>
        <w:t xml:space="preserve"> is integrated with 1600 varactor diodes with two varactor diodes per unit, which can be controlled independently by control board (Supplementary Note 4). Considering the</w:t>
      </w:r>
      <w:r w:rsidRPr="00DA6C8C">
        <w:rPr>
          <w:rFonts w:ascii="Times New Roman" w:hAnsi="Times New Roman" w:cs="Times New Roman"/>
        </w:rPr>
        <w:t xml:space="preserve"> </w:t>
      </w:r>
      <w:r w:rsidRPr="007B7414">
        <w:rPr>
          <w:rFonts w:ascii="Times New Roman" w:hAnsi="Times New Roman" w:cs="Times New Roman"/>
        </w:rPr>
        <w:t>interference</w:t>
      </w:r>
      <w:r>
        <w:rPr>
          <w:rFonts w:ascii="Times New Roman" w:hAnsi="Times New Roman" w:cs="Times New Roman"/>
        </w:rPr>
        <w:t xml:space="preserve"> </w:t>
      </w:r>
      <w:r w:rsidRPr="00DA6C8C">
        <w:rPr>
          <w:rFonts w:ascii="Times New Roman" w:hAnsi="Times New Roman" w:cs="Times New Roman"/>
        </w:rPr>
        <w:t xml:space="preserve">with the transmission of wave, the power supply of the </w:t>
      </w:r>
      <w:proofErr w:type="spellStart"/>
      <w:r w:rsidRPr="00DA6C8C">
        <w:rPr>
          <w:rFonts w:ascii="Times New Roman" w:hAnsi="Times New Roman" w:cs="Times New Roman"/>
        </w:rPr>
        <w:t>metasurface</w:t>
      </w:r>
      <w:proofErr w:type="spellEnd"/>
      <w:r w:rsidRPr="00DA6C8C">
        <w:rPr>
          <w:rFonts w:ascii="Times New Roman" w:hAnsi="Times New Roman" w:cs="Times New Roman"/>
        </w:rPr>
        <w:t xml:space="preserve"> is designed at the bottom</w:t>
      </w:r>
      <w:r>
        <w:rPr>
          <w:rFonts w:ascii="Times New Roman" w:hAnsi="Times New Roman" w:cs="Times New Roman"/>
        </w:rPr>
        <w:t>. For the sake of more firm</w:t>
      </w:r>
      <w:r w:rsidRPr="002E4A69">
        <w:rPr>
          <w:rFonts w:ascii="Times New Roman" w:hAnsi="Times New Roman" w:cs="Times New Roman"/>
        </w:rPr>
        <w:t xml:space="preserve"> support</w:t>
      </w:r>
      <w:r>
        <w:rPr>
          <w:rFonts w:ascii="Times New Roman" w:hAnsi="Times New Roman" w:cs="Times New Roman"/>
        </w:rPr>
        <w:t xml:space="preserve"> for</w:t>
      </w:r>
      <w:r w:rsidRPr="002E4A69">
        <w:rPr>
          <w:rFonts w:ascii="Times New Roman" w:hAnsi="Times New Roman" w:cs="Times New Roman"/>
        </w:rPr>
        <w:t xml:space="preserve"> the </w:t>
      </w:r>
      <w:proofErr w:type="spellStart"/>
      <w:r w:rsidRPr="002E4A69">
        <w:rPr>
          <w:rFonts w:ascii="Times New Roman" w:hAnsi="Times New Roman" w:cs="Times New Roman"/>
        </w:rPr>
        <w:t>metasurface</w:t>
      </w:r>
      <w:proofErr w:type="spellEnd"/>
      <w:r w:rsidRPr="002E4A69">
        <w:rPr>
          <w:rFonts w:ascii="Times New Roman" w:hAnsi="Times New Roman" w:cs="Times New Roman"/>
        </w:rPr>
        <w:t xml:space="preserve"> without affecting the propagation of electromagnetic waves, a base consisting of acrylic sheets is </w:t>
      </w:r>
      <w:r>
        <w:rPr>
          <w:rFonts w:ascii="Times New Roman" w:hAnsi="Times New Roman" w:cs="Times New Roman"/>
        </w:rPr>
        <w:t>employed</w:t>
      </w:r>
      <w:r w:rsidRPr="002E4A69">
        <w:rPr>
          <w:rFonts w:ascii="Times New Roman" w:hAnsi="Times New Roman" w:cs="Times New Roman"/>
        </w:rPr>
        <w:t xml:space="preserve"> to </w:t>
      </w:r>
      <w:r>
        <w:rPr>
          <w:rFonts w:ascii="Times New Roman" w:hAnsi="Times New Roman" w:cs="Times New Roman"/>
        </w:rPr>
        <w:t>hold</w:t>
      </w:r>
      <w:r w:rsidRPr="002E4A69">
        <w:rPr>
          <w:rFonts w:ascii="Times New Roman" w:hAnsi="Times New Roman" w:cs="Times New Roman"/>
        </w:rPr>
        <w:t xml:space="preserve"> the </w:t>
      </w:r>
      <w:proofErr w:type="spellStart"/>
      <w:r w:rsidRPr="002E4A69">
        <w:rPr>
          <w:rFonts w:ascii="Times New Roman" w:hAnsi="Times New Roman" w:cs="Times New Roman"/>
        </w:rPr>
        <w:t>metasurface</w:t>
      </w:r>
      <w:proofErr w:type="spellEnd"/>
      <w:r w:rsidRPr="00EB7EC4">
        <w:t xml:space="preserve"> </w:t>
      </w:r>
      <w:r w:rsidRPr="00EB7EC4">
        <w:rPr>
          <w:rFonts w:ascii="Times New Roman" w:hAnsi="Times New Roman" w:cs="Times New Roman"/>
        </w:rPr>
        <w:t>and place it on the turntable</w:t>
      </w:r>
      <w:r w:rsidRPr="002E4A69">
        <w:rPr>
          <w:rFonts w:ascii="Times New Roman" w:hAnsi="Times New Roman" w:cs="Times New Roman"/>
        </w:rPr>
        <w:t>.</w:t>
      </w:r>
    </w:p>
    <w:p w14:paraId="343293CB" w14:textId="77777777" w:rsidR="00E44F8E" w:rsidRDefault="00E44F8E" w:rsidP="00E44F8E">
      <w:pPr>
        <w:spacing w:line="360" w:lineRule="auto"/>
        <w:rPr>
          <w:rFonts w:ascii="Times New Roman" w:hAnsi="Times New Roman" w:cs="Times New Roman"/>
        </w:rPr>
      </w:pPr>
    </w:p>
    <w:p w14:paraId="135C997B" w14:textId="77777777" w:rsidR="00E44F8E" w:rsidRDefault="00E44F8E" w:rsidP="00E44F8E">
      <w:pPr>
        <w:spacing w:line="360" w:lineRule="auto"/>
        <w:rPr>
          <w:rFonts w:ascii="Times New Roman" w:hAnsi="Times New Roman" w:cs="Times New Roman"/>
        </w:rPr>
      </w:pPr>
    </w:p>
    <w:p w14:paraId="6278C924" w14:textId="77777777" w:rsidR="00E44F8E" w:rsidRPr="0032767D"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3:</w:t>
      </w:r>
      <w:r>
        <w:rPr>
          <w:rFonts w:ascii="Times New Roman" w:hAnsi="Times New Roman" w:cs="Times New Roman" w:hint="eastAsia"/>
        </w:rPr>
        <w:t xml:space="preserve"> </w:t>
      </w:r>
      <w:r w:rsidRPr="002F6B05">
        <w:rPr>
          <w:rFonts w:ascii="Times New Roman" w:hAnsi="Times New Roman" w:cs="Times New Roman"/>
          <w:b/>
        </w:rPr>
        <w:t>The elaboration of</w:t>
      </w:r>
      <w:r w:rsidRPr="00100FCB">
        <w:rPr>
          <w:rFonts w:ascii="Times New Roman" w:hAnsi="Times New Roman" w:cs="Times New Roman" w:hint="eastAsia"/>
          <w:b/>
        </w:rPr>
        <w:t xml:space="preserve"> </w:t>
      </w:r>
      <w:r>
        <w:rPr>
          <w:rFonts w:ascii="Times New Roman" w:hAnsi="Times New Roman" w:cs="Times New Roman"/>
          <w:b/>
        </w:rPr>
        <w:t>p</w:t>
      </w:r>
      <w:r w:rsidRPr="0032767D">
        <w:rPr>
          <w:rFonts w:ascii="Times New Roman" w:hAnsi="Times New Roman" w:cs="Times New Roman"/>
          <w:b/>
        </w:rPr>
        <w:t xml:space="preserve">hase pattern for </w:t>
      </w:r>
      <w:r>
        <w:rPr>
          <w:rFonts w:ascii="Times New Roman" w:hAnsi="Times New Roman" w:cs="Times New Roman"/>
          <w:b/>
        </w:rPr>
        <w:t xml:space="preserve">DOA estimation </w:t>
      </w:r>
      <w:r>
        <w:rPr>
          <w:rFonts w:ascii="Times New Roman" w:hAnsi="Times New Roman" w:cs="Times New Roman" w:hint="eastAsia"/>
          <w:b/>
        </w:rPr>
        <w:t>and</w:t>
      </w:r>
      <w:r>
        <w:rPr>
          <w:rFonts w:ascii="Times New Roman" w:hAnsi="Times New Roman" w:cs="Times New Roman"/>
          <w:b/>
        </w:rPr>
        <w:t xml:space="preserve"> </w:t>
      </w:r>
      <w:r w:rsidRPr="00BA3727">
        <w:rPr>
          <w:rFonts w:ascii="Times New Roman" w:hAnsi="Times New Roman" w:cs="Times New Roman"/>
          <w:b/>
        </w:rPr>
        <w:t>field intensity distribution</w:t>
      </w:r>
    </w:p>
    <w:p w14:paraId="4EC95287" w14:textId="77777777" w:rsidR="00E44F8E" w:rsidRDefault="00E44F8E" w:rsidP="00E44F8E">
      <w:pPr>
        <w:spacing w:line="360" w:lineRule="auto"/>
        <w:ind w:firstLineChars="200" w:firstLine="420"/>
        <w:rPr>
          <w:rFonts w:ascii="Times New Roman" w:hAnsi="Times New Roman" w:cs="Times New Roman"/>
        </w:rPr>
      </w:pPr>
      <w:r w:rsidRPr="00D52DBB">
        <w:rPr>
          <w:rFonts w:ascii="Times New Roman" w:hAnsi="Times New Roman" w:cs="Times New Roman"/>
        </w:rPr>
        <w:t xml:space="preserve">Each unit of the </w:t>
      </w:r>
      <w:proofErr w:type="spellStart"/>
      <w:r w:rsidRPr="00D52DBB">
        <w:rPr>
          <w:rFonts w:ascii="Times New Roman" w:hAnsi="Times New Roman" w:cs="Times New Roman"/>
        </w:rPr>
        <w:t>metasurface</w:t>
      </w:r>
      <w:proofErr w:type="spellEnd"/>
      <w:r w:rsidRPr="00D52DBB">
        <w:rPr>
          <w:rFonts w:ascii="Times New Roman" w:hAnsi="Times New Roman" w:cs="Times New Roman"/>
        </w:rPr>
        <w:t xml:space="preserve"> is separately regulated in the x direction and in the y direction, so the phase distribution is one-dimensional.</w:t>
      </w:r>
      <w:r w:rsidRPr="00A31342">
        <w:t xml:space="preserve"> </w:t>
      </w:r>
      <w:r w:rsidRPr="00A31342">
        <w:rPr>
          <w:rFonts w:ascii="Times New Roman" w:hAnsi="Times New Roman" w:cs="Times New Roman"/>
        </w:rPr>
        <w:t>We detect the direction of incoming wave according to the amplitude difference of transmitted wave and do not require the realization of specific functional phase distribution. The phase distribution in the experiment is 24 randomly selected phase distribution.</w:t>
      </w:r>
    </w:p>
    <w:p w14:paraId="1C6FE6D4" w14:textId="77777777" w:rsidR="00E44F8E" w:rsidRDefault="00E44F8E" w:rsidP="00E44F8E">
      <w:pPr>
        <w:spacing w:line="360" w:lineRule="auto"/>
        <w:rPr>
          <w:rFonts w:ascii="Times New Roman" w:hAnsi="Times New Roman" w:cs="Times New Roman"/>
        </w:rPr>
      </w:pPr>
      <w:r>
        <w:rPr>
          <w:rFonts w:ascii="Times New Roman" w:hAnsi="Times New Roman" w:cs="Times New Roman" w:hint="eastAsia"/>
          <w:noProof/>
        </w:rPr>
        <w:lastRenderedPageBreak/>
        <w:drawing>
          <wp:inline distT="0" distB="0" distL="0" distR="0" wp14:anchorId="6F3A6ABD" wp14:editId="2F1DD5EA">
            <wp:extent cx="5273317" cy="2534878"/>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ase_pattern1.jpg"/>
                    <pic:cNvPicPr/>
                  </pic:nvPicPr>
                  <pic:blipFill rotWithShape="1">
                    <a:blip r:embed="rId9" cstate="print">
                      <a:extLst>
                        <a:ext uri="{28A0092B-C50C-407E-A947-70E740481C1C}">
                          <a14:useLocalDpi xmlns:a14="http://schemas.microsoft.com/office/drawing/2010/main" val="0"/>
                        </a:ext>
                      </a:extLst>
                    </a:blip>
                    <a:srcRect t="4605" b="9936"/>
                    <a:stretch/>
                  </pic:blipFill>
                  <pic:spPr bwMode="auto">
                    <a:xfrm>
                      <a:off x="0" y="0"/>
                      <a:ext cx="5274310" cy="2535355"/>
                    </a:xfrm>
                    <a:prstGeom prst="rect">
                      <a:avLst/>
                    </a:prstGeom>
                    <a:ln>
                      <a:noFill/>
                    </a:ln>
                    <a:extLst>
                      <a:ext uri="{53640926-AAD7-44D8-BBD7-CCE9431645EC}">
                        <a14:shadowObscured xmlns:a14="http://schemas.microsoft.com/office/drawing/2010/main"/>
                      </a:ext>
                    </a:extLst>
                  </pic:spPr>
                </pic:pic>
              </a:graphicData>
            </a:graphic>
          </wp:inline>
        </w:drawing>
      </w:r>
    </w:p>
    <w:p w14:paraId="0BF70812" w14:textId="77777777" w:rsidR="00E44F8E" w:rsidRDefault="00E44F8E" w:rsidP="00E44F8E">
      <w:pPr>
        <w:spacing w:line="360" w:lineRule="auto"/>
        <w:ind w:firstLineChars="200" w:firstLine="420"/>
        <w:rPr>
          <w:rFonts w:ascii="Times New Roman" w:hAnsi="Times New Roman" w:cs="Times New Roman"/>
        </w:rPr>
      </w:pPr>
      <w:r>
        <w:rPr>
          <w:rFonts w:ascii="Times New Roman" w:hAnsi="Times New Roman" w:cs="Times New Roman" w:hint="eastAsia"/>
          <w:noProof/>
        </w:rPr>
        <w:drawing>
          <wp:anchor distT="0" distB="0" distL="114300" distR="114300" simplePos="0" relativeHeight="251659264" behindDoc="0" locked="0" layoutInCell="1" allowOverlap="1" wp14:anchorId="26A43239" wp14:editId="042781BD">
            <wp:simplePos x="0" y="0"/>
            <wp:positionH relativeFrom="margin">
              <wp:posOffset>0</wp:posOffset>
            </wp:positionH>
            <wp:positionV relativeFrom="paragraph">
              <wp:posOffset>201295</wp:posOffset>
            </wp:positionV>
            <wp:extent cx="5274310" cy="2540635"/>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ase_pattern2.jpg"/>
                    <pic:cNvPicPr/>
                  </pic:nvPicPr>
                  <pic:blipFill rotWithShape="1">
                    <a:blip r:embed="rId10" cstate="print">
                      <a:extLst>
                        <a:ext uri="{28A0092B-C50C-407E-A947-70E740481C1C}">
                          <a14:useLocalDpi xmlns:a14="http://schemas.microsoft.com/office/drawing/2010/main" val="0"/>
                        </a:ext>
                      </a:extLst>
                    </a:blip>
                    <a:srcRect t="4404" b="9936"/>
                    <a:stretch/>
                  </pic:blipFill>
                  <pic:spPr bwMode="auto">
                    <a:xfrm>
                      <a:off x="0" y="0"/>
                      <a:ext cx="5274310"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D3EBB" w14:textId="77777777" w:rsidR="00E44F8E" w:rsidRPr="00726A6D" w:rsidRDefault="00E44F8E" w:rsidP="00E44F8E">
      <w:pPr>
        <w:spacing w:line="360" w:lineRule="auto"/>
        <w:rPr>
          <w:rFonts w:ascii="Times New Roman" w:hAnsi="Times New Roman" w:cs="Times New Roman"/>
        </w:rPr>
      </w:pPr>
      <w:r>
        <w:rPr>
          <w:rFonts w:ascii="Times New Roman" w:hAnsi="Times New Roman" w:cs="Times New Roman" w:hint="eastAsia"/>
          <w:noProof/>
        </w:rPr>
        <w:drawing>
          <wp:inline distT="0" distB="0" distL="0" distR="0" wp14:anchorId="7AA8D8A5" wp14:editId="3A8C197E">
            <wp:extent cx="5271135" cy="2523507"/>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se_pattern3.jpg"/>
                    <pic:cNvPicPr/>
                  </pic:nvPicPr>
                  <pic:blipFill rotWithShape="1">
                    <a:blip r:embed="rId11" cstate="print">
                      <a:extLst>
                        <a:ext uri="{28A0092B-C50C-407E-A947-70E740481C1C}">
                          <a14:useLocalDpi xmlns:a14="http://schemas.microsoft.com/office/drawing/2010/main" val="0"/>
                        </a:ext>
                      </a:extLst>
                    </a:blip>
                    <a:srcRect t="4804" b="10084"/>
                    <a:stretch/>
                  </pic:blipFill>
                  <pic:spPr bwMode="auto">
                    <a:xfrm>
                      <a:off x="0" y="0"/>
                      <a:ext cx="5274310" cy="2525027"/>
                    </a:xfrm>
                    <a:prstGeom prst="rect">
                      <a:avLst/>
                    </a:prstGeom>
                    <a:ln>
                      <a:noFill/>
                    </a:ln>
                    <a:extLst>
                      <a:ext uri="{53640926-AAD7-44D8-BBD7-CCE9431645EC}">
                        <a14:shadowObscured xmlns:a14="http://schemas.microsoft.com/office/drawing/2010/main"/>
                      </a:ext>
                    </a:extLst>
                  </pic:spPr>
                </pic:pic>
              </a:graphicData>
            </a:graphic>
          </wp:inline>
        </w:drawing>
      </w:r>
    </w:p>
    <w:p w14:paraId="745C5B81" w14:textId="77777777" w:rsidR="00E44F8E" w:rsidRPr="00726A6D" w:rsidRDefault="00E44F8E" w:rsidP="00E44F8E">
      <w:pPr>
        <w:spacing w:line="360" w:lineRule="auto"/>
        <w:rPr>
          <w:rFonts w:ascii="Times New Roman" w:hAnsi="Times New Roman" w:cs="Times New Roman"/>
          <w:noProof/>
        </w:rPr>
      </w:pPr>
      <w:r>
        <w:rPr>
          <w:rFonts w:ascii="Times New Roman" w:hAnsi="Times New Roman" w:cs="Times New Roman"/>
          <w:noProof/>
        </w:rPr>
        <w:lastRenderedPageBreak/>
        <w:drawing>
          <wp:inline distT="0" distB="0" distL="0" distR="0" wp14:anchorId="2BBAD1D0" wp14:editId="390FE6A3">
            <wp:extent cx="5273560" cy="2559133"/>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ase_pattern4.jpg"/>
                    <pic:cNvPicPr/>
                  </pic:nvPicPr>
                  <pic:blipFill rotWithShape="1">
                    <a:blip r:embed="rId12" cstate="print">
                      <a:extLst>
                        <a:ext uri="{28A0092B-C50C-407E-A947-70E740481C1C}">
                          <a14:useLocalDpi xmlns:a14="http://schemas.microsoft.com/office/drawing/2010/main" val="0"/>
                        </a:ext>
                      </a:extLst>
                    </a:blip>
                    <a:srcRect t="4203" b="9523"/>
                    <a:stretch/>
                  </pic:blipFill>
                  <pic:spPr bwMode="auto">
                    <a:xfrm>
                      <a:off x="0" y="0"/>
                      <a:ext cx="5274310" cy="2559497"/>
                    </a:xfrm>
                    <a:prstGeom prst="rect">
                      <a:avLst/>
                    </a:prstGeom>
                    <a:ln>
                      <a:noFill/>
                    </a:ln>
                    <a:extLst>
                      <a:ext uri="{53640926-AAD7-44D8-BBD7-CCE9431645EC}">
                        <a14:shadowObscured xmlns:a14="http://schemas.microsoft.com/office/drawing/2010/main"/>
                      </a:ext>
                    </a:extLst>
                  </pic:spPr>
                </pic:pic>
              </a:graphicData>
            </a:graphic>
          </wp:inline>
        </w:drawing>
      </w:r>
    </w:p>
    <w:p w14:paraId="162F6052" w14:textId="77777777" w:rsidR="00E44F8E" w:rsidRDefault="00E44F8E" w:rsidP="00E44F8E">
      <w:pPr>
        <w:spacing w:line="360" w:lineRule="auto"/>
        <w:rPr>
          <w:rFonts w:ascii="Times New Roman" w:hAnsi="Times New Roman" w:cs="Times New Roman"/>
        </w:rPr>
      </w:pPr>
      <w:r>
        <w:rPr>
          <w:rFonts w:ascii="Times New Roman" w:hAnsi="Times New Roman" w:cs="Times New Roman"/>
          <w:b/>
        </w:rPr>
        <w:t>Fig.</w:t>
      </w:r>
      <w:r w:rsidRPr="00C8728A">
        <w:rPr>
          <w:rFonts w:ascii="Times New Roman" w:hAnsi="Times New Roman" w:cs="Times New Roman"/>
          <w:b/>
        </w:rPr>
        <w:t xml:space="preserve"> S</w:t>
      </w:r>
      <w:r>
        <w:rPr>
          <w:rFonts w:ascii="Times New Roman" w:hAnsi="Times New Roman" w:cs="Times New Roman"/>
          <w:b/>
        </w:rPr>
        <w:t xml:space="preserve">2: </w:t>
      </w:r>
      <w:r>
        <w:rPr>
          <w:rFonts w:ascii="Times New Roman" w:hAnsi="Times New Roman" w:cs="Times New Roman"/>
        </w:rPr>
        <w:t>Phase patterns in the experiment. (</w:t>
      </w:r>
      <w:r w:rsidRPr="00FE34EE">
        <w:rPr>
          <w:rFonts w:ascii="Times New Roman" w:hAnsi="Times New Roman" w:cs="Times New Roman"/>
          <w:b/>
        </w:rPr>
        <w:t>a-r</w:t>
      </w:r>
      <w:r>
        <w:rPr>
          <w:rFonts w:ascii="Times New Roman" w:hAnsi="Times New Roman" w:cs="Times New Roman"/>
        </w:rPr>
        <w:t xml:space="preserve">) </w:t>
      </w:r>
      <w:r w:rsidRPr="00886296">
        <w:rPr>
          <w:rFonts w:ascii="Times New Roman" w:hAnsi="Times New Roman" w:cs="Times New Roman"/>
        </w:rPr>
        <w:t>The phase changes sharply and the elements within a certain range remain unchanged.</w:t>
      </w:r>
      <w:r>
        <w:rPr>
          <w:rFonts w:ascii="Times New Roman" w:hAnsi="Times New Roman" w:cs="Times New Roman"/>
        </w:rPr>
        <w:t xml:space="preserve"> (</w:t>
      </w:r>
      <w:r w:rsidRPr="0081136B">
        <w:rPr>
          <w:rFonts w:ascii="Times New Roman" w:hAnsi="Times New Roman" w:cs="Times New Roman"/>
          <w:b/>
        </w:rPr>
        <w:t>s-x</w:t>
      </w:r>
      <w:r>
        <w:rPr>
          <w:rFonts w:ascii="Times New Roman" w:hAnsi="Times New Roman" w:cs="Times New Roman"/>
        </w:rPr>
        <w:t xml:space="preserve">) </w:t>
      </w:r>
      <w:r w:rsidRPr="00A60B29">
        <w:rPr>
          <w:rFonts w:ascii="Times New Roman" w:hAnsi="Times New Roman" w:cs="Times New Roman"/>
        </w:rPr>
        <w:t>In the x direction, the phase increases or decreases</w:t>
      </w:r>
      <w:r>
        <w:rPr>
          <w:rFonts w:ascii="Times New Roman" w:hAnsi="Times New Roman" w:cs="Times New Roman"/>
        </w:rPr>
        <w:t xml:space="preserve"> gradually</w:t>
      </w:r>
      <w:r w:rsidRPr="00A60B29">
        <w:rPr>
          <w:rFonts w:ascii="Times New Roman" w:hAnsi="Times New Roman" w:cs="Times New Roman"/>
        </w:rPr>
        <w:t>.</w:t>
      </w:r>
    </w:p>
    <w:p w14:paraId="328EF864" w14:textId="77777777" w:rsidR="00E44F8E" w:rsidRDefault="00E44F8E" w:rsidP="00E44F8E">
      <w:pPr>
        <w:spacing w:line="360" w:lineRule="auto"/>
        <w:rPr>
          <w:rFonts w:ascii="Times New Roman" w:hAnsi="Times New Roman" w:cs="Times New Roman"/>
        </w:rPr>
      </w:pPr>
    </w:p>
    <w:p w14:paraId="31DBDC8F" w14:textId="77777777" w:rsidR="00E44F8E" w:rsidRDefault="00E44F8E" w:rsidP="00E44F8E">
      <w:pPr>
        <w:spacing w:line="360" w:lineRule="auto"/>
        <w:rPr>
          <w:rFonts w:ascii="Times New Roman" w:hAnsi="Times New Roman" w:cs="Times New Roman"/>
        </w:rPr>
      </w:pPr>
    </w:p>
    <w:p w14:paraId="5AA937AF" w14:textId="77777777" w:rsidR="00E44F8E" w:rsidRPr="00CB28F3"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4:</w:t>
      </w:r>
      <w:r>
        <w:rPr>
          <w:rFonts w:ascii="Times New Roman" w:hAnsi="Times New Roman" w:cs="Times New Roman" w:hint="eastAsia"/>
        </w:rPr>
        <w:t xml:space="preserve"> </w:t>
      </w:r>
      <w:r w:rsidRPr="00CB28F3">
        <w:rPr>
          <w:rFonts w:ascii="Times New Roman" w:hAnsi="Times New Roman" w:cs="Times New Roman"/>
          <w:b/>
        </w:rPr>
        <w:t>Voltage control module and MCU part</w:t>
      </w:r>
    </w:p>
    <w:p w14:paraId="28CA1755" w14:textId="16680E46" w:rsidR="00E44F8E" w:rsidRDefault="00E44F8E" w:rsidP="00E44F8E">
      <w:pPr>
        <w:spacing w:line="360" w:lineRule="auto"/>
        <w:ind w:firstLineChars="200" w:firstLine="420"/>
        <w:rPr>
          <w:rFonts w:ascii="Times New Roman" w:hAnsi="Times New Roman" w:cs="Times New Roman"/>
        </w:rPr>
      </w:pPr>
      <w:r w:rsidRPr="00B85CCA">
        <w:rPr>
          <w:rFonts w:ascii="Times New Roman" w:hAnsi="Times New Roman" w:cs="Times New Roman"/>
        </w:rPr>
        <w:t xml:space="preserve">The </w:t>
      </w:r>
      <w:r>
        <w:rPr>
          <w:rFonts w:ascii="Times New Roman" w:hAnsi="Times New Roman" w:cs="Times New Roman"/>
        </w:rPr>
        <w:t>working</w:t>
      </w:r>
      <w:r w:rsidRPr="00B85CCA">
        <w:rPr>
          <w:rFonts w:ascii="Times New Roman" w:hAnsi="Times New Roman" w:cs="Times New Roman"/>
        </w:rPr>
        <w:t xml:space="preserve"> voltage of the varactor diodes is from 0 to 19 volts</w:t>
      </w:r>
      <w:r w:rsidRPr="00536FC5">
        <w:rPr>
          <w:rFonts w:ascii="Times New Roman" w:hAnsi="Times New Roman" w:cs="Times New Roman"/>
        </w:rPr>
        <w:t>. We use STM32 as a microprocessor, output</w:t>
      </w:r>
      <w:r>
        <w:rPr>
          <w:rFonts w:ascii="Times New Roman" w:hAnsi="Times New Roman" w:cs="Times New Roman"/>
        </w:rPr>
        <w:t>ting</w:t>
      </w:r>
      <w:r w:rsidRPr="00536FC5">
        <w:rPr>
          <w:rFonts w:ascii="Times New Roman" w:hAnsi="Times New Roman" w:cs="Times New Roman"/>
        </w:rPr>
        <w:t xml:space="preserve"> instructions to the digital-to-analog </w:t>
      </w:r>
      <w:r w:rsidRPr="00423E4E">
        <w:rPr>
          <w:rFonts w:ascii="Times New Roman" w:hAnsi="Times New Roman" w:cs="Times New Roman"/>
        </w:rPr>
        <w:t>converter</w:t>
      </w:r>
      <w:r w:rsidRPr="00536FC5">
        <w:rPr>
          <w:rFonts w:ascii="Times New Roman" w:hAnsi="Times New Roman" w:cs="Times New Roman"/>
        </w:rPr>
        <w:t xml:space="preserve"> (</w:t>
      </w:r>
      <w:r>
        <w:rPr>
          <w:rFonts w:ascii="Times New Roman" w:hAnsi="Times New Roman" w:cs="Times New Roman"/>
        </w:rPr>
        <w:t>DAC</w:t>
      </w:r>
      <w:r w:rsidRPr="00536FC5">
        <w:rPr>
          <w:rFonts w:ascii="Times New Roman" w:hAnsi="Times New Roman" w:cs="Times New Roman"/>
        </w:rPr>
        <w:t>) to output</w:t>
      </w:r>
      <w:r>
        <w:rPr>
          <w:rFonts w:ascii="Times New Roman" w:hAnsi="Times New Roman" w:cs="Times New Roman"/>
        </w:rPr>
        <w:t xml:space="preserve"> the desired</w:t>
      </w:r>
      <w:r w:rsidRPr="00536FC5">
        <w:rPr>
          <w:rFonts w:ascii="Times New Roman" w:hAnsi="Times New Roman" w:cs="Times New Roman"/>
        </w:rPr>
        <w:t xml:space="preserve"> voltage.</w:t>
      </w:r>
      <w:r>
        <w:rPr>
          <w:rFonts w:ascii="Times New Roman" w:hAnsi="Times New Roman" w:cs="Times New Roman"/>
        </w:rPr>
        <w:t xml:space="preserve"> </w:t>
      </w:r>
      <w:r w:rsidRPr="00423E4E">
        <w:rPr>
          <w:rFonts w:ascii="Times New Roman" w:hAnsi="Times New Roman" w:cs="Times New Roman"/>
        </w:rPr>
        <w:t>DAC8718</w:t>
      </w:r>
      <w:r>
        <w:rPr>
          <w:rFonts w:ascii="Times New Roman" w:hAnsi="Times New Roman" w:cs="Times New Roman"/>
        </w:rPr>
        <w:t>, a</w:t>
      </w:r>
      <w:r w:rsidRPr="00423E4E">
        <w:rPr>
          <w:rFonts w:ascii="Times New Roman" w:hAnsi="Times New Roman" w:cs="Times New Roman"/>
        </w:rPr>
        <w:t xml:space="preserve"> low-power, octal, 16-bit</w:t>
      </w:r>
      <w:r>
        <w:rPr>
          <w:rFonts w:ascii="Times New Roman" w:hAnsi="Times New Roman" w:cs="Times New Roman"/>
        </w:rPr>
        <w:t xml:space="preserve"> and serial-input DAC chip,</w:t>
      </w:r>
      <w:r w:rsidRPr="00423E4E">
        <w:rPr>
          <w:rFonts w:ascii="Times New Roman" w:hAnsi="Times New Roman" w:cs="Times New Roman"/>
        </w:rPr>
        <w:t xml:space="preserve"> </w:t>
      </w:r>
      <w:r>
        <w:rPr>
          <w:rFonts w:ascii="Times New Roman" w:hAnsi="Times New Roman" w:cs="Times New Roman"/>
        </w:rPr>
        <w:t xml:space="preserve">can output </w:t>
      </w:r>
      <w:r w:rsidRPr="007C482C">
        <w:rPr>
          <w:rFonts w:ascii="Times New Roman" w:hAnsi="Times New Roman" w:cs="Times New Roman"/>
        </w:rPr>
        <w:t>a unipolar 0V to +30V voltage</w:t>
      </w:r>
      <w:r>
        <w:rPr>
          <w:rFonts w:ascii="Times New Roman" w:hAnsi="Times New Roman" w:cs="Times New Roman"/>
        </w:rPr>
        <w:t xml:space="preserve"> </w:t>
      </w:r>
      <w:r w:rsidRPr="007C482C">
        <w:rPr>
          <w:rFonts w:ascii="Times New Roman" w:hAnsi="Times New Roman" w:cs="Times New Roman"/>
        </w:rPr>
        <w:t>when operating from a +30.5V (or higher) power</w:t>
      </w:r>
      <w:r>
        <w:rPr>
          <w:rFonts w:ascii="Times New Roman" w:hAnsi="Times New Roman" w:cs="Times New Roman"/>
        </w:rPr>
        <w:t xml:space="preserve"> supply. </w:t>
      </w:r>
      <w:r w:rsidRPr="00B75815">
        <w:rPr>
          <w:rFonts w:ascii="Times New Roman" w:hAnsi="Times New Roman" w:cs="Times New Roman"/>
        </w:rPr>
        <w:t>STM32 communicates with DAC8718 through the serial SPI protocol</w:t>
      </w:r>
      <w:r>
        <w:rPr>
          <w:rFonts w:ascii="Times New Roman" w:hAnsi="Times New Roman" w:cs="Times New Roman"/>
        </w:rPr>
        <w:t>, which belongs to one-to-many control and simplifies the complexity of hardware</w:t>
      </w:r>
      <w:r w:rsidRPr="00B75815">
        <w:rPr>
          <w:rFonts w:ascii="Times New Roman" w:hAnsi="Times New Roman" w:cs="Times New Roman"/>
        </w:rPr>
        <w:t>.</w:t>
      </w:r>
      <w:r>
        <w:rPr>
          <w:rFonts w:ascii="Times New Roman" w:hAnsi="Times New Roman" w:cs="Times New Roman" w:hint="eastAsia"/>
        </w:rPr>
        <w:t xml:space="preserve"> </w:t>
      </w:r>
      <w:r w:rsidRPr="00481AD7">
        <w:rPr>
          <w:rFonts w:ascii="Times New Roman" w:hAnsi="Times New Roman" w:cs="Times New Roman"/>
        </w:rPr>
        <w:t>We integrate 8 pieces of DAC</w:t>
      </w:r>
      <w:r>
        <w:rPr>
          <w:rFonts w:ascii="Times New Roman" w:hAnsi="Times New Roman" w:cs="Times New Roman"/>
        </w:rPr>
        <w:t>87</w:t>
      </w:r>
      <w:r w:rsidRPr="00481AD7">
        <w:rPr>
          <w:rFonts w:ascii="Times New Roman" w:hAnsi="Times New Roman" w:cs="Times New Roman"/>
        </w:rPr>
        <w:t>18 on the voltage control board, each piece can output 8 channels of voltage independently, so the control board has 64 channels of independent voltage output IO port.</w:t>
      </w:r>
      <w:r>
        <w:rPr>
          <w:rFonts w:ascii="Times New Roman" w:hAnsi="Times New Roman" w:cs="Times New Roman"/>
        </w:rPr>
        <w:t xml:space="preserve"> </w:t>
      </w:r>
      <w:r w:rsidRPr="007A559E">
        <w:rPr>
          <w:rFonts w:ascii="Times New Roman" w:hAnsi="Times New Roman" w:cs="Times New Roman"/>
        </w:rPr>
        <w:t xml:space="preserve">The voltage control </w:t>
      </w:r>
      <w:r>
        <w:rPr>
          <w:rFonts w:ascii="Times New Roman" w:hAnsi="Times New Roman" w:cs="Times New Roman"/>
        </w:rPr>
        <w:t>board</w:t>
      </w:r>
      <w:r w:rsidRPr="007A559E">
        <w:rPr>
          <w:rFonts w:ascii="Times New Roman" w:hAnsi="Times New Roman" w:cs="Times New Roman"/>
        </w:rPr>
        <w:t xml:space="preserve"> uses 24V DC power supply, and supplies power to DAC</w:t>
      </w:r>
      <w:r>
        <w:rPr>
          <w:rFonts w:ascii="Times New Roman" w:hAnsi="Times New Roman" w:cs="Times New Roman"/>
        </w:rPr>
        <w:t>87</w:t>
      </w:r>
      <w:r w:rsidRPr="007A559E">
        <w:rPr>
          <w:rFonts w:ascii="Times New Roman" w:hAnsi="Times New Roman" w:cs="Times New Roman"/>
        </w:rPr>
        <w:t>18 and STM32 through the 5V step-down module. The output of the 32V step-up module is used as the reference voltage of DAC</w:t>
      </w:r>
      <w:r>
        <w:rPr>
          <w:rFonts w:ascii="Times New Roman" w:hAnsi="Times New Roman" w:cs="Times New Roman"/>
        </w:rPr>
        <w:t>8</w:t>
      </w:r>
      <w:r w:rsidRPr="007A559E">
        <w:rPr>
          <w:rFonts w:ascii="Times New Roman" w:hAnsi="Times New Roman" w:cs="Times New Roman"/>
        </w:rPr>
        <w:t>718.</w:t>
      </w:r>
      <w:r w:rsidRPr="00C12556">
        <w:rPr>
          <w:rFonts w:ascii="Times New Roman" w:hAnsi="Times New Roman" w:cs="Times New Roman"/>
        </w:rPr>
        <w:t xml:space="preserve"> </w:t>
      </w:r>
      <w:r w:rsidRPr="00490A68">
        <w:rPr>
          <w:rFonts w:ascii="Times New Roman" w:hAnsi="Times New Roman" w:cs="Times New Roman"/>
        </w:rPr>
        <w:t>The DAC</w:t>
      </w:r>
      <w:r>
        <w:rPr>
          <w:rFonts w:ascii="Times New Roman" w:hAnsi="Times New Roman" w:cs="Times New Roman"/>
        </w:rPr>
        <w:t>87</w:t>
      </w:r>
      <w:r w:rsidRPr="00490A68">
        <w:rPr>
          <w:rFonts w:ascii="Times New Roman" w:hAnsi="Times New Roman" w:cs="Times New Roman"/>
        </w:rPr>
        <w:t xml:space="preserve">18 operates at a frequency of up to 50 </w:t>
      </w:r>
      <w:r>
        <w:rPr>
          <w:rFonts w:ascii="Times New Roman" w:hAnsi="Times New Roman" w:cs="Times New Roman"/>
        </w:rPr>
        <w:t>M</w:t>
      </w:r>
      <w:r w:rsidRPr="00490A68">
        <w:rPr>
          <w:rFonts w:ascii="Times New Roman" w:hAnsi="Times New Roman" w:cs="Times New Roman"/>
        </w:rPr>
        <w:t>Hz</w:t>
      </w:r>
      <w:r w:rsidRPr="00AF3FA7">
        <w:rPr>
          <w:rFonts w:ascii="Times New Roman" w:hAnsi="Times New Roman" w:cs="Times New Roman"/>
        </w:rPr>
        <w:t xml:space="preserve">, </w:t>
      </w:r>
      <w:r w:rsidRPr="00B75815">
        <w:rPr>
          <w:rFonts w:ascii="Times New Roman" w:hAnsi="Times New Roman" w:cs="Times New Roman"/>
        </w:rPr>
        <w:t xml:space="preserve">promising </w:t>
      </w:r>
      <w:r>
        <w:rPr>
          <w:rFonts w:ascii="Times New Roman" w:hAnsi="Times New Roman" w:cs="Times New Roman"/>
        </w:rPr>
        <w:t xml:space="preserve">extremely small </w:t>
      </w:r>
      <w:r w:rsidRPr="00B75815">
        <w:rPr>
          <w:rFonts w:ascii="Times New Roman" w:hAnsi="Times New Roman" w:cs="Times New Roman"/>
        </w:rPr>
        <w:t>voltage switching cycles.</w:t>
      </w:r>
      <w:r>
        <w:rPr>
          <w:rFonts w:ascii="Times New Roman" w:hAnsi="Times New Roman" w:cs="Times New Roman"/>
        </w:rPr>
        <w:t xml:space="preserve"> </w:t>
      </w:r>
      <w:r w:rsidRPr="005E62E4">
        <w:rPr>
          <w:rFonts w:ascii="Times New Roman" w:hAnsi="Times New Roman" w:cs="Times New Roman"/>
        </w:rPr>
        <w:t xml:space="preserve">The clock frequency of the STM32 is 72MHz, which guarantees </w:t>
      </w:r>
      <w:r>
        <w:rPr>
          <w:rFonts w:ascii="Times New Roman" w:hAnsi="Times New Roman" w:cs="Times New Roman"/>
        </w:rPr>
        <w:t>excellent</w:t>
      </w:r>
      <w:r w:rsidRPr="005E62E4">
        <w:rPr>
          <w:rFonts w:ascii="Times New Roman" w:hAnsi="Times New Roman" w:cs="Times New Roman"/>
        </w:rPr>
        <w:t xml:space="preserve"> running speed.</w:t>
      </w:r>
    </w:p>
    <w:p w14:paraId="6BEDDACA" w14:textId="77777777" w:rsidR="00E44F8E" w:rsidRDefault="00E44F8E" w:rsidP="00E44F8E">
      <w:pPr>
        <w:spacing w:line="360" w:lineRule="auto"/>
        <w:rPr>
          <w:rFonts w:ascii="Times New Roman" w:hAnsi="Times New Roman" w:cs="Times New Roman"/>
        </w:rPr>
      </w:pPr>
      <w:r w:rsidRPr="003D7D0B">
        <w:rPr>
          <w:rFonts w:ascii="Times New Roman" w:hAnsi="Times New Roman" w:cs="Times New Roman"/>
          <w:noProof/>
        </w:rPr>
        <w:lastRenderedPageBreak/>
        <w:drawing>
          <wp:inline distT="0" distB="0" distL="0" distR="0" wp14:anchorId="320FDF65" wp14:editId="25F9F9EA">
            <wp:extent cx="5039995" cy="2098675"/>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U.jpg"/>
                    <pic:cNvPicPr/>
                  </pic:nvPicPr>
                  <pic:blipFill rotWithShape="1">
                    <a:blip r:embed="rId13" cstate="print">
                      <a:extLst>
                        <a:ext uri="{28A0092B-C50C-407E-A947-70E740481C1C}">
                          <a14:useLocalDpi xmlns:a14="http://schemas.microsoft.com/office/drawing/2010/main" val="0"/>
                        </a:ext>
                      </a:extLst>
                    </a:blip>
                    <a:srcRect l="4549" t="18770" r="11170" b="18826"/>
                    <a:stretch/>
                  </pic:blipFill>
                  <pic:spPr bwMode="auto">
                    <a:xfrm>
                      <a:off x="0" y="0"/>
                      <a:ext cx="5039995" cy="2098675"/>
                    </a:xfrm>
                    <a:prstGeom prst="rect">
                      <a:avLst/>
                    </a:prstGeom>
                    <a:ln>
                      <a:noFill/>
                    </a:ln>
                    <a:extLst>
                      <a:ext uri="{53640926-AAD7-44D8-BBD7-CCE9431645EC}">
                        <a14:shadowObscured xmlns:a14="http://schemas.microsoft.com/office/drawing/2010/main"/>
                      </a:ext>
                    </a:extLst>
                  </pic:spPr>
                </pic:pic>
              </a:graphicData>
            </a:graphic>
          </wp:inline>
        </w:drawing>
      </w:r>
    </w:p>
    <w:p w14:paraId="1EEF5917" w14:textId="77777777" w:rsidR="00E44F8E" w:rsidRPr="007C482C" w:rsidRDefault="00E44F8E" w:rsidP="00E44F8E">
      <w:pPr>
        <w:spacing w:line="360" w:lineRule="auto"/>
        <w:rPr>
          <w:rFonts w:ascii="Times New Roman" w:hAnsi="Times New Roman" w:cs="Times New Roman"/>
        </w:rPr>
      </w:pPr>
      <w:r>
        <w:rPr>
          <w:rFonts w:ascii="Times New Roman" w:hAnsi="Times New Roman" w:cs="Times New Roman"/>
          <w:b/>
        </w:rPr>
        <w:t>Fig.</w:t>
      </w:r>
      <w:r w:rsidRPr="00C8728A">
        <w:rPr>
          <w:rFonts w:ascii="Times New Roman" w:hAnsi="Times New Roman" w:cs="Times New Roman"/>
          <w:b/>
        </w:rPr>
        <w:t xml:space="preserve"> S</w:t>
      </w:r>
      <w:r>
        <w:rPr>
          <w:rFonts w:ascii="Times New Roman" w:hAnsi="Times New Roman" w:cs="Times New Roman"/>
          <w:b/>
        </w:rPr>
        <w:t xml:space="preserve">3: </w:t>
      </w:r>
      <w:r w:rsidRPr="003D7D0B">
        <w:rPr>
          <w:rFonts w:ascii="Times New Roman" w:hAnsi="Times New Roman" w:cs="Times New Roman"/>
        </w:rPr>
        <w:t xml:space="preserve">Front and back sides of the control </w:t>
      </w:r>
      <w:r>
        <w:rPr>
          <w:rFonts w:ascii="Times New Roman" w:hAnsi="Times New Roman" w:cs="Times New Roman"/>
        </w:rPr>
        <w:t>board</w:t>
      </w:r>
      <w:r w:rsidRPr="003D7D0B">
        <w:rPr>
          <w:rFonts w:ascii="Times New Roman" w:hAnsi="Times New Roman" w:cs="Times New Roman"/>
        </w:rPr>
        <w:t>.</w:t>
      </w:r>
      <w:r>
        <w:rPr>
          <w:rFonts w:ascii="Times New Roman" w:hAnsi="Times New Roman" w:cs="Times New Roman"/>
          <w:b/>
        </w:rPr>
        <w:t xml:space="preserve"> </w:t>
      </w:r>
      <w:r w:rsidRPr="00893CEB">
        <w:rPr>
          <w:rFonts w:ascii="Times New Roman" w:hAnsi="Times New Roman" w:cs="Times New Roman"/>
        </w:rPr>
        <w:t xml:space="preserve">Placing the chip and module on both sides not only saves space, but also enhances heat dissipation and improves performance. </w:t>
      </w:r>
      <w:r>
        <w:rPr>
          <w:rFonts w:ascii="Times New Roman" w:hAnsi="Times New Roman" w:cs="Times New Roman"/>
        </w:rPr>
        <w:t>(</w:t>
      </w:r>
      <w:r w:rsidRPr="007E3166">
        <w:rPr>
          <w:rFonts w:ascii="Times New Roman" w:hAnsi="Times New Roman" w:cs="Times New Roman"/>
          <w:b/>
        </w:rPr>
        <w:t>a</w:t>
      </w:r>
      <w:r>
        <w:rPr>
          <w:rFonts w:ascii="Times New Roman" w:hAnsi="Times New Roman" w:cs="Times New Roman"/>
        </w:rPr>
        <w:t xml:space="preserve">) </w:t>
      </w:r>
      <w:r w:rsidRPr="007E3166">
        <w:rPr>
          <w:rFonts w:ascii="Times New Roman" w:hAnsi="Times New Roman" w:cs="Times New Roman"/>
        </w:rPr>
        <w:t xml:space="preserve">The front of the control </w:t>
      </w:r>
      <w:r>
        <w:rPr>
          <w:rFonts w:ascii="Times New Roman" w:hAnsi="Times New Roman" w:cs="Times New Roman"/>
        </w:rPr>
        <w:t>board</w:t>
      </w:r>
      <w:r w:rsidRPr="007E3166">
        <w:rPr>
          <w:rFonts w:ascii="Times New Roman" w:hAnsi="Times New Roman" w:cs="Times New Roman"/>
        </w:rPr>
        <w:t xml:space="preserve"> contains an MCU(STM32), a 24V step-down 5V module and a 24V step-up 32V booster module.</w:t>
      </w:r>
      <w:r>
        <w:rPr>
          <w:rFonts w:ascii="Times New Roman" w:hAnsi="Times New Roman" w:cs="Times New Roman"/>
        </w:rPr>
        <w:t xml:space="preserve"> (</w:t>
      </w:r>
      <w:r w:rsidRPr="00421A4D">
        <w:rPr>
          <w:rFonts w:ascii="Times New Roman" w:hAnsi="Times New Roman" w:cs="Times New Roman"/>
          <w:b/>
        </w:rPr>
        <w:t>b</w:t>
      </w:r>
      <w:r>
        <w:rPr>
          <w:rFonts w:ascii="Times New Roman" w:hAnsi="Times New Roman" w:cs="Times New Roman"/>
        </w:rPr>
        <w:t>) There are 8 DAC8718 in the back as bias voltage output.</w:t>
      </w:r>
    </w:p>
    <w:p w14:paraId="5F399BCC" w14:textId="77777777" w:rsidR="00E44F8E" w:rsidRDefault="00E44F8E" w:rsidP="00E44F8E">
      <w:pPr>
        <w:spacing w:line="360" w:lineRule="auto"/>
        <w:rPr>
          <w:rFonts w:ascii="Times New Roman" w:hAnsi="Times New Roman" w:cs="Times New Roman"/>
          <w:b/>
        </w:rPr>
      </w:pPr>
    </w:p>
    <w:p w14:paraId="401AD626" w14:textId="77777777" w:rsidR="00E44F8E" w:rsidRDefault="00E44F8E" w:rsidP="00E44F8E">
      <w:pPr>
        <w:spacing w:line="360" w:lineRule="auto"/>
        <w:rPr>
          <w:rFonts w:ascii="Times New Roman" w:hAnsi="Times New Roman" w:cs="Times New Roman"/>
          <w:b/>
        </w:rPr>
      </w:pPr>
    </w:p>
    <w:p w14:paraId="60963F01" w14:textId="77777777" w:rsidR="00E44F8E" w:rsidRPr="00D01A7B"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5</w:t>
      </w:r>
      <w:r>
        <w:rPr>
          <w:rFonts w:ascii="Times New Roman" w:hAnsi="Times New Roman" w:cs="Times New Roman"/>
        </w:rPr>
        <w:t>:</w:t>
      </w:r>
      <w:r>
        <w:rPr>
          <w:rFonts w:ascii="Times New Roman" w:hAnsi="Times New Roman" w:cs="Times New Roman"/>
          <w:b/>
        </w:rPr>
        <w:t xml:space="preserve"> </w:t>
      </w:r>
      <w:r w:rsidRPr="00D01A7B">
        <w:rPr>
          <w:rFonts w:ascii="Times New Roman" w:hAnsi="Times New Roman" w:cs="Times New Roman"/>
          <w:b/>
        </w:rPr>
        <w:t xml:space="preserve">Random </w:t>
      </w:r>
      <w:r>
        <w:rPr>
          <w:rFonts w:ascii="Times New Roman" w:hAnsi="Times New Roman" w:cs="Times New Roman" w:hint="eastAsia"/>
          <w:b/>
        </w:rPr>
        <w:t>f</w:t>
      </w:r>
      <w:r w:rsidRPr="00D01A7B">
        <w:rPr>
          <w:rFonts w:ascii="Times New Roman" w:hAnsi="Times New Roman" w:cs="Times New Roman"/>
          <w:b/>
        </w:rPr>
        <w:t>orest ensemble-learning method</w:t>
      </w:r>
    </w:p>
    <w:p w14:paraId="7EFBE2F9" w14:textId="77777777" w:rsidR="00E44F8E" w:rsidRDefault="00E44F8E" w:rsidP="00E44F8E">
      <w:pPr>
        <w:spacing w:line="360" w:lineRule="auto"/>
        <w:ind w:firstLineChars="100" w:firstLine="210"/>
        <w:rPr>
          <w:rFonts w:ascii="Times New Roman" w:hAnsi="Times New Roman" w:cs="Times New Roman"/>
        </w:rPr>
      </w:pPr>
      <w:r w:rsidRPr="009D2FD9">
        <w:rPr>
          <w:rFonts w:ascii="Times New Roman" w:hAnsi="Times New Roman" w:cs="Times New Roman"/>
        </w:rPr>
        <w:t>In learning</w:t>
      </w:r>
      <w:r>
        <w:rPr>
          <w:rFonts w:ascii="Times New Roman" w:hAnsi="Times New Roman" w:cs="Times New Roman"/>
        </w:rPr>
        <w:t xml:space="preserve"> process, under</w:t>
      </w:r>
      <w:r w:rsidRPr="00716E0F">
        <w:rPr>
          <w:rFonts w:ascii="Times New Roman" w:hAnsi="Times New Roman" w:cs="Times New Roman"/>
        </w:rPr>
        <w:t xml:space="preserve"> </w:t>
      </w:r>
      <w:r>
        <w:rPr>
          <w:rFonts w:ascii="Times New Roman" w:hAnsi="Times New Roman" w:cs="Times New Roman"/>
        </w:rPr>
        <w:t xml:space="preserve">the </w:t>
      </w:r>
      <w:r w:rsidRPr="00716E0F">
        <w:rPr>
          <w:rFonts w:ascii="Times New Roman" w:hAnsi="Times New Roman" w:cs="Times New Roman"/>
        </w:rPr>
        <w:t>bootstrap sampling</w:t>
      </w:r>
      <w:r>
        <w:rPr>
          <w:rFonts w:ascii="Times New Roman" w:hAnsi="Times New Roman" w:cs="Times New Roman"/>
        </w:rPr>
        <w:t xml:space="preserve"> principle</w:t>
      </w:r>
      <w:r w:rsidRPr="00716E0F">
        <w:rPr>
          <w:rFonts w:ascii="Times New Roman" w:hAnsi="Times New Roman" w:cs="Times New Roman"/>
        </w:rPr>
        <w:t xml:space="preserve">, </w:t>
      </w:r>
      <w:r>
        <w:rPr>
          <w:rFonts w:ascii="Times New Roman" w:hAnsi="Times New Roman" w:cs="Times New Roman"/>
        </w:rPr>
        <w:t>RF</w:t>
      </w:r>
      <w:r w:rsidRPr="00716E0F">
        <w:rPr>
          <w:rFonts w:ascii="Times New Roman" w:hAnsi="Times New Roman" w:cs="Times New Roman"/>
        </w:rPr>
        <w:t xml:space="preserve"> </w:t>
      </w:r>
      <w:r>
        <w:rPr>
          <w:rFonts w:ascii="Times New Roman" w:hAnsi="Times New Roman" w:cs="Times New Roman"/>
        </w:rPr>
        <w:t xml:space="preserve">will </w:t>
      </w:r>
      <w:r w:rsidRPr="00716E0F">
        <w:rPr>
          <w:rFonts w:ascii="Times New Roman" w:hAnsi="Times New Roman" w:cs="Times New Roman"/>
        </w:rPr>
        <w:t xml:space="preserve">create </w:t>
      </w:r>
      <m:oMath>
        <m:r>
          <w:rPr>
            <w:rFonts w:ascii="Cambria Math" w:hAnsi="Cambria Math" w:cs="Times New Roman"/>
          </w:rPr>
          <m:t>C</m:t>
        </m:r>
      </m:oMath>
      <w:r>
        <w:rPr>
          <w:rFonts w:ascii="Times New Roman" w:hAnsi="Times New Roman" w:cs="Times New Roman"/>
        </w:rPr>
        <w:t xml:space="preserve"> </w:t>
      </w:r>
      <w:r w:rsidRPr="00716E0F">
        <w:rPr>
          <w:rFonts w:ascii="Times New Roman" w:hAnsi="Times New Roman" w:cs="Times New Roman"/>
        </w:rPr>
        <w:t xml:space="preserve">new groups of training data randomly selected from </w:t>
      </w:r>
      <m:oMath>
        <m:r>
          <w:rPr>
            <w:rFonts w:ascii="Cambria Math" w:hAnsi="Cambria Math" w:cs="Times New Roman"/>
          </w:rPr>
          <m:t>Z</m:t>
        </m:r>
      </m:oMath>
      <w:r w:rsidRPr="00716E0F">
        <w:rPr>
          <w:rFonts w:ascii="Times New Roman" w:hAnsi="Times New Roman" w:cs="Times New Roman"/>
        </w:rPr>
        <w:t xml:space="preserve"> </w:t>
      </w:r>
      <w:r>
        <w:rPr>
          <w:rFonts w:ascii="Times New Roman" w:hAnsi="Times New Roman" w:cs="Times New Roman"/>
        </w:rPr>
        <w:t xml:space="preserve">with </w:t>
      </w:r>
      <w:r w:rsidRPr="00314ADD">
        <w:rPr>
          <w:rFonts w:ascii="Times New Roman" w:hAnsi="Times New Roman" w:cs="Times New Roman"/>
        </w:rPr>
        <w:t xml:space="preserve">replication </w:t>
      </w:r>
      <w:r>
        <w:rPr>
          <w:rFonts w:ascii="Times New Roman" w:hAnsi="Times New Roman" w:cs="Times New Roman"/>
        </w:rPr>
        <w:t xml:space="preserve">allowed </w:t>
      </w:r>
      <w:r w:rsidRPr="00716E0F">
        <w:rPr>
          <w:rFonts w:ascii="Times New Roman" w:hAnsi="Times New Roman" w:cs="Times New Roman"/>
        </w:rPr>
        <w:t xml:space="preserve">for independent learning of </w:t>
      </w:r>
      <m:oMath>
        <m:r>
          <w:rPr>
            <w:rFonts w:ascii="Cambria Math" w:hAnsi="Cambria Math" w:cs="Times New Roman"/>
          </w:rPr>
          <m:t>C</m:t>
        </m:r>
      </m:oMath>
      <w:r>
        <w:rPr>
          <w:rFonts w:ascii="Times New Roman" w:hAnsi="Times New Roman" w:cs="Times New Roman"/>
        </w:rPr>
        <w:t xml:space="preserve"> decision trees</w:t>
      </w:r>
      <w:r w:rsidRPr="00716E0F">
        <w:rPr>
          <w:rFonts w:ascii="Times New Roman" w:hAnsi="Times New Roman" w:cs="Times New Roman"/>
        </w:rPr>
        <w:t>.</w:t>
      </w:r>
      <w:r>
        <w:rPr>
          <w:rFonts w:ascii="Times New Roman" w:hAnsi="Times New Roman" w:cs="Times New Roman"/>
        </w:rPr>
        <w:t xml:space="preserve"> For example, </w:t>
      </w:r>
      <m:oMath>
        <m:sSup>
          <m:sSupPr>
            <m:ctrlPr>
              <w:rPr>
                <w:rFonts w:ascii="Cambria Math" w:hAnsi="Cambria Math" w:cs="Times New Roman"/>
              </w:rPr>
            </m:ctrlPr>
          </m:sSupPr>
          <m:e>
            <m:r>
              <w:rPr>
                <w:rFonts w:ascii="Cambria Math" w:hAnsi="Cambria Math" w:cs="Times New Roman"/>
              </w:rPr>
              <m:t>Z</m:t>
            </m:r>
          </m:e>
          <m:sup>
            <m:r>
              <m:rPr>
                <m:sty m:val="p"/>
              </m:rPr>
              <w:rPr>
                <w:rFonts w:ascii="Cambria Math" w:hAnsi="Cambria Math" w:cs="Times New Roman"/>
              </w:rPr>
              <m:t>1</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1</m:t>
                </m:r>
              </m:sub>
              <m:sup>
                <m:r>
                  <m:rPr>
                    <m:sty m:val="p"/>
                  </m:rPr>
                  <w:rPr>
                    <w:rFonts w:ascii="Cambria Math" w:hAnsi="Cambria Math" w:cs="Times New Roman"/>
                  </w:rPr>
                  <m:t>1</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3</m:t>
                </m:r>
              </m:sub>
              <m:sup>
                <m:r>
                  <m:rPr>
                    <m:sty m:val="p"/>
                  </m:rPr>
                  <w:rPr>
                    <w:rFonts w:ascii="Cambria Math" w:hAnsi="Cambria Math" w:cs="Times New Roman"/>
                  </w:rPr>
                  <m:t>2</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2</m:t>
                </m:r>
              </m:sub>
              <m:sup>
                <m:r>
                  <m:rPr>
                    <m:sty m:val="p"/>
                  </m:rPr>
                  <w:rPr>
                    <w:rFonts w:ascii="Cambria Math" w:hAnsi="Cambria Math" w:cs="Times New Roman"/>
                  </w:rPr>
                  <m:t>2</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k</m:t>
                </m:r>
              </m:sub>
              <m:sup>
                <m:r>
                  <m:rPr>
                    <m:sty m:val="p"/>
                  </m:rPr>
                  <w:rPr>
                    <w:rFonts w:ascii="Cambria Math" w:hAnsi="Cambria Math" w:cs="Times New Roman"/>
                  </w:rPr>
                  <m:t>2</m:t>
                </m:r>
              </m:sup>
            </m:sSubSup>
          </m:sup>
        </m:sSup>
        <m:r>
          <m:rPr>
            <m:sty m:val="p"/>
          </m:rPr>
          <w:rPr>
            <w:rFonts w:ascii="Cambria Math" w:hAnsi="Cambria Math" w:cs="Times New Roman"/>
          </w:rPr>
          <m:t>}</m:t>
        </m:r>
      </m:oMath>
      <w:r>
        <w:rPr>
          <w:rFonts w:ascii="Times New Roman" w:hAnsi="Times New Roman" w:cs="Times New Roman" w:hint="eastAsia"/>
        </w:rPr>
        <w:t>,</w:t>
      </w:r>
      <w:r>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Z</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n</m:t>
                </m:r>
              </m:sub>
              <m:sup>
                <m:r>
                  <w:rPr>
                    <w:rFonts w:ascii="Cambria Math" w:hAnsi="Cambria Math" w:cs="Times New Roman"/>
                  </w:rPr>
                  <m:t>l</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5</m:t>
                </m:r>
              </m:sub>
              <m:sup>
                <m:r>
                  <m:rPr>
                    <m:sty m:val="p"/>
                  </m:rPr>
                  <w:rPr>
                    <w:rFonts w:ascii="Cambria Math" w:hAnsi="Cambria Math" w:cs="Times New Roman"/>
                  </w:rPr>
                  <m:t>6</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6</m:t>
                </m:r>
              </m:sub>
              <m:sup>
                <m:r>
                  <m:rPr>
                    <m:sty m:val="p"/>
                  </m:rPr>
                  <w:rPr>
                    <w:rFonts w:ascii="Cambria Math" w:hAnsi="Cambria Math" w:cs="Times New Roman"/>
                  </w:rPr>
                  <m:t>6</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5</m:t>
                </m:r>
              </m:sub>
              <m:sup>
                <m:r>
                  <m:rPr>
                    <m:sty m:val="p"/>
                  </m:rPr>
                  <w:rPr>
                    <w:rFonts w:ascii="Cambria Math" w:hAnsi="Cambria Math" w:cs="Times New Roman"/>
                  </w:rPr>
                  <m:t>6</m:t>
                </m:r>
              </m:sup>
            </m:sSubSup>
          </m:sup>
        </m:sSup>
        <m:r>
          <m:rPr>
            <m:sty m:val="p"/>
          </m:rPr>
          <w:rPr>
            <w:rFonts w:ascii="Cambria Math" w:hAnsi="Cambria Math" w:cs="Times New Roman"/>
          </w:rPr>
          <m:t>}</m:t>
        </m:r>
      </m:oMath>
      <w:r>
        <w:rPr>
          <w:rFonts w:ascii="Times New Roman" w:hAnsi="Times New Roman" w:cs="Times New Roman" w:hint="eastAsia"/>
        </w:rPr>
        <w:t>,</w:t>
      </w:r>
      <w:r>
        <w:rPr>
          <w:rFonts w:ascii="Times New Roman" w:hAnsi="Times New Roman" w:cs="Times New Roman"/>
        </w:rPr>
        <w:t xml:space="preserve"> where </w:t>
      </w:r>
      <m:oMath>
        <m:r>
          <w:rPr>
            <w:rFonts w:ascii="Cambria Math" w:hAnsi="Cambria Math" w:cs="Times New Roman"/>
          </w:rPr>
          <m:t>k</m:t>
        </m:r>
      </m:oMath>
      <w:r>
        <w:rPr>
          <w:rFonts w:ascii="Times New Roman" w:hAnsi="Times New Roman" w:cs="Times New Roman"/>
        </w:rPr>
        <w:t xml:space="preserve"> and </w:t>
      </w:r>
      <m:oMath>
        <m:r>
          <w:rPr>
            <w:rFonts w:ascii="Cambria Math" w:hAnsi="Cambria Math" w:cs="Times New Roman"/>
          </w:rPr>
          <m:t>l</m:t>
        </m:r>
      </m:oMath>
      <w:r>
        <w:rPr>
          <w:rFonts w:ascii="Times New Roman" w:hAnsi="Times New Roman" w:cs="Times New Roman"/>
        </w:rPr>
        <w:t xml:space="preserve"> are integers</w:t>
      </w:r>
      <w:r>
        <w:rPr>
          <w:rFonts w:ascii="Times New Roman" w:hAnsi="Times New Roman" w:cs="Times New Roman" w:hint="eastAsia"/>
        </w:rPr>
        <w:t xml:space="preserve"> </w:t>
      </w:r>
      <m:oMath>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 xml:space="preserve">, </m:t>
        </m:r>
        <m:r>
          <w:rPr>
            <w:rFonts w:ascii="Cambria Math" w:hAnsi="Cambria Math" w:cs="Times New Roman"/>
          </w:rPr>
          <m:t>l</m:t>
        </m:r>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m:t>
        </m:r>
      </m:oMath>
      <w:r>
        <w:rPr>
          <w:rFonts w:ascii="Times New Roman" w:hAnsi="Times New Roman" w:cs="Times New Roman"/>
        </w:rPr>
        <w:t xml:space="preserve"> and some data sets are repeatable (</w:t>
      </w:r>
      <w:r w:rsidRPr="00CA04D3">
        <w:rPr>
          <w:rFonts w:ascii="Times New Roman" w:hAnsi="Times New Roman" w:cs="Times New Roman"/>
        </w:rPr>
        <w:t xml:space="preserve">e.g., </w:t>
      </w:r>
      <m:oMath>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5</m:t>
                </m:r>
              </m:sub>
              <m:sup>
                <m:r>
                  <m:rPr>
                    <m:sty m:val="p"/>
                  </m:rPr>
                  <w:rPr>
                    <w:rFonts w:ascii="Cambria Math" w:hAnsi="Cambria Math" w:cs="Times New Roman"/>
                  </w:rPr>
                  <m:t>6</m:t>
                </m:r>
              </m:sup>
            </m:sSubSup>
          </m:sup>
        </m:sSup>
      </m:oMath>
      <w:r w:rsidRPr="00CA04D3">
        <w:rPr>
          <w:rFonts w:ascii="Times New Roman" w:hAnsi="Times New Roman" w:cs="Times New Roman"/>
        </w:rPr>
        <w:t xml:space="preserve"> appears twice in </w:t>
      </w:r>
      <m:oMath>
        <m:sSup>
          <m:sSupPr>
            <m:ctrlPr>
              <w:rPr>
                <w:rFonts w:ascii="Cambria Math" w:hAnsi="Cambria Math" w:cs="Times New Roman"/>
              </w:rPr>
            </m:ctrlPr>
          </m:sSupPr>
          <m:e>
            <m:r>
              <w:rPr>
                <w:rFonts w:ascii="Cambria Math" w:hAnsi="Cambria Math" w:cs="Times New Roman"/>
              </w:rPr>
              <m:t>Z</m:t>
            </m:r>
          </m:e>
          <m:sup>
            <m:r>
              <m:rPr>
                <m:sty m:val="p"/>
              </m:rPr>
              <w:rPr>
                <w:rFonts w:ascii="Cambria Math" w:hAnsi="Cambria Math" w:cs="Times New Roman"/>
              </w:rPr>
              <m:t>2</m:t>
            </m:r>
          </m:sup>
        </m:sSup>
      </m:oMath>
      <w:r>
        <w:rPr>
          <w:rFonts w:ascii="Times New Roman" w:hAnsi="Times New Roman" w:cs="Times New Roman"/>
        </w:rPr>
        <w:t xml:space="preserve">) while some does not exist, such that </w:t>
      </w:r>
      <w:r w:rsidRPr="001723E3">
        <w:rPr>
          <w:rFonts w:ascii="Times New Roman" w:hAnsi="Times New Roman" w:cs="Times New Roman"/>
        </w:rPr>
        <w:t>increases the diversity of the data set</w:t>
      </w:r>
      <w:r>
        <w:rPr>
          <w:rFonts w:ascii="Times New Roman" w:hAnsi="Times New Roman" w:cs="Times New Roman"/>
        </w:rPr>
        <w:t>.</w:t>
      </w:r>
      <w:r>
        <w:rPr>
          <w:rFonts w:ascii="Times New Roman" w:hAnsi="Times New Roman" w:cs="Times New Roman" w:hint="eastAsia"/>
        </w:rPr>
        <w:t xml:space="preserve"> </w:t>
      </w:r>
      <w:r w:rsidRPr="00FD04D9">
        <w:rPr>
          <w:rFonts w:ascii="Times New Roman" w:hAnsi="Times New Roman" w:cs="Times New Roman"/>
        </w:rPr>
        <w:t>The training data will traverse from the first node of the decision tree to the last leaf node,</w:t>
      </w:r>
      <w:r w:rsidRPr="00CA04D3">
        <w:rPr>
          <w:rFonts w:ascii="Times New Roman" w:hAnsi="Times New Roman" w:cs="Times New Roman"/>
        </w:rPr>
        <w:t xml:space="preserve"> </w:t>
      </w:r>
      <w:r w:rsidRPr="00FD04D9">
        <w:rPr>
          <w:rFonts w:ascii="Times New Roman" w:hAnsi="Times New Roman" w:cs="Times New Roman"/>
        </w:rPr>
        <w:t>and there will be an output after each leaf node</w:t>
      </w:r>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c</m:t>
            </m:r>
          </m:sub>
        </m:sSub>
      </m:oMath>
      <w:r>
        <w:rPr>
          <w:rFonts w:ascii="Times New Roman" w:hAnsi="Times New Roman" w:cs="Times New Roman"/>
        </w:rPr>
        <w:t xml:space="preserve">. Each set of data put into our model contains </w:t>
      </w:r>
      <w:r w:rsidRPr="0015739E">
        <w:rPr>
          <w:rFonts w:ascii="Times New Roman" w:hAnsi="Times New Roman" w:cs="Times New Roman"/>
        </w:rPr>
        <w:t>the transmitted wave field intensit</w:t>
      </w:r>
      <w:r>
        <w:rPr>
          <w:rFonts w:ascii="Times New Roman" w:hAnsi="Times New Roman" w:cs="Times New Roman"/>
        </w:rPr>
        <w:t>ies</w:t>
      </w:r>
      <w:r w:rsidRPr="0015739E">
        <w:rPr>
          <w:rFonts w:ascii="Times New Roman" w:hAnsi="Times New Roman" w:cs="Times New Roman"/>
        </w:rPr>
        <w:t xml:space="preserve"> corresponding to the </w:t>
      </w:r>
      <w:r>
        <w:rPr>
          <w:rFonts w:ascii="Times New Roman" w:hAnsi="Times New Roman" w:cs="Times New Roman"/>
        </w:rPr>
        <w:t>24</w:t>
      </w:r>
      <w:r w:rsidRPr="0015739E">
        <w:rPr>
          <w:rFonts w:ascii="Times New Roman" w:hAnsi="Times New Roman" w:cs="Times New Roman"/>
        </w:rPr>
        <w:t xml:space="preserve"> phase</w:t>
      </w:r>
      <w:r>
        <w:rPr>
          <w:rFonts w:ascii="Times New Roman" w:hAnsi="Times New Roman" w:cs="Times New Roman"/>
        </w:rPr>
        <w:t xml:space="preserve"> patterns</w:t>
      </w:r>
      <w:r w:rsidRPr="0015739E">
        <w:rPr>
          <w:rFonts w:ascii="Times New Roman" w:hAnsi="Times New Roman" w:cs="Times New Roman"/>
        </w:rPr>
        <w:t xml:space="preserve"> of </w:t>
      </w:r>
      <w:proofErr w:type="spellStart"/>
      <w:r w:rsidRPr="0015739E">
        <w:rPr>
          <w:rFonts w:ascii="Times New Roman" w:hAnsi="Times New Roman" w:cs="Times New Roman"/>
        </w:rPr>
        <w:t>metasurface</w:t>
      </w:r>
      <w:proofErr w:type="spellEnd"/>
      <w:r>
        <w:rPr>
          <w:rFonts w:ascii="Times New Roman" w:hAnsi="Times New Roman" w:cs="Times New Roman"/>
        </w:rPr>
        <w:t>.</w:t>
      </w:r>
      <w:r>
        <w:rPr>
          <w:rFonts w:ascii="Times New Roman" w:hAnsi="Times New Roman" w:cs="Times New Roman" w:hint="eastAsia"/>
        </w:rPr>
        <w:t xml:space="preserve"> That</w:t>
      </w:r>
      <w:r>
        <w:rPr>
          <w:rFonts w:ascii="Times New Roman" w:hAnsi="Times New Roman" w:cs="Times New Roman"/>
        </w:rPr>
        <w:t xml:space="preserve"> means, each </w:t>
      </w:r>
      <m:oMath>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oMath>
      <w:r>
        <w:rPr>
          <w:rFonts w:ascii="Times New Roman" w:hAnsi="Times New Roman" w:cs="Times New Roman" w:hint="eastAsia"/>
        </w:rPr>
        <w:t xml:space="preserve"> </w:t>
      </w:r>
      <w:r>
        <w:rPr>
          <w:rFonts w:ascii="Times New Roman" w:hAnsi="Times New Roman" w:cs="Times New Roman"/>
        </w:rPr>
        <w:t>owns 24 different amplitude data,</w:t>
      </w:r>
      <w:r>
        <w:rPr>
          <w:rFonts w:ascii="Times New Roman" w:hAnsi="Times New Roman" w:cs="Times New Roman" w:hint="eastAsia"/>
        </w:rPr>
        <w:t xml:space="preserve"> </w:t>
      </w:r>
      <m:oMath>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p</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24</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d>
          <m:dPr>
            <m:begChr m:val="{"/>
            <m:endChr m:val="}"/>
            <m:ctrlPr>
              <w:rPr>
                <w:rFonts w:ascii="Cambria Math" w:hAnsi="Cambria Math" w:cs="Times New Roman"/>
              </w:rPr>
            </m:ctrlPr>
          </m:dPr>
          <m:e>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e>
        </m:d>
      </m:oMath>
      <w:r>
        <w:rPr>
          <w:rFonts w:ascii="Times New Roman" w:hAnsi="Times New Roman" w:cs="Times New Roman" w:hint="eastAsia"/>
        </w:rPr>
        <w:t>,</w:t>
      </w:r>
      <w:r>
        <w:rPr>
          <w:rFonts w:ascii="Times New Roman" w:hAnsi="Times New Roman" w:cs="Times New Roman"/>
        </w:rPr>
        <w:t xml:space="preserve"> where </w:t>
      </w:r>
      <m:oMath>
        <m:r>
          <w:rPr>
            <w:rFonts w:ascii="Cambria Math" w:hAnsi="Cambria Math" w:cs="Times New Roman"/>
          </w:rPr>
          <m:t>p</m:t>
        </m:r>
      </m:oMath>
      <w:r>
        <w:rPr>
          <w:rFonts w:ascii="Times New Roman" w:hAnsi="Times New Roman" w:cs="Times New Roman"/>
        </w:rPr>
        <w:t xml:space="preserve"> indicates the phase pattern and </w:t>
      </w:r>
      <m:oMath>
        <m:r>
          <w:rPr>
            <w:rFonts w:ascii="Cambria Math" w:hAnsi="Cambria Math" w:cs="Times New Roman"/>
          </w:rPr>
          <m:t>j</m:t>
        </m:r>
        <m:r>
          <m:rPr>
            <m:sty m:val="p"/>
          </m:rPr>
          <w:rPr>
            <w:rFonts w:ascii="Cambria Math" w:hAnsi="Cambria Math" w:cs="Times New Roman"/>
          </w:rPr>
          <m:t xml:space="preserve"> </m:t>
        </m:r>
      </m:oMath>
      <w:r>
        <w:rPr>
          <w:rFonts w:ascii="Times New Roman" w:hAnsi="Times New Roman" w:cs="Times New Roman"/>
        </w:rPr>
        <w:t xml:space="preserve">means </w:t>
      </w:r>
      <m:oMath>
        <m:r>
          <w:rPr>
            <w:rFonts w:ascii="Cambria Math" w:hAnsi="Cambria Math" w:cs="Times New Roman"/>
          </w:rPr>
          <m:t>j</m:t>
        </m:r>
      </m:oMath>
      <w:r w:rsidRPr="00CA04D3">
        <w:rPr>
          <w:rFonts w:ascii="Times New Roman" w:hAnsi="Times New Roman" w:cs="Times New Roman"/>
        </w:rPr>
        <w:t>th</w:t>
      </w:r>
      <w:r>
        <w:rPr>
          <w:rFonts w:ascii="Times New Roman" w:hAnsi="Times New Roman" w:cs="Times New Roman"/>
        </w:rPr>
        <w:t xml:space="preserve"> data item of </w:t>
      </w:r>
      <m:oMath>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oMath>
      <w:r>
        <w:rPr>
          <w:rFonts w:ascii="Times New Roman" w:hAnsi="Times New Roman" w:cs="Times New Roman" w:hint="eastAsia"/>
        </w:rPr>
        <w:t>.</w:t>
      </w:r>
      <w:r>
        <w:rPr>
          <w:rFonts w:ascii="Times New Roman" w:hAnsi="Times New Roman" w:cs="Times New Roman"/>
        </w:rPr>
        <w:t xml:space="preserve"> T</w:t>
      </w:r>
      <w:r w:rsidRPr="007207C8">
        <w:rPr>
          <w:rFonts w:ascii="Times New Roman" w:hAnsi="Times New Roman" w:cs="Times New Roman"/>
        </w:rPr>
        <w:t xml:space="preserve">he value of </w:t>
      </w:r>
      <m:oMath>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p</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oMath>
      <w:r w:rsidRPr="007207C8">
        <w:rPr>
          <w:rFonts w:ascii="Times New Roman" w:hAnsi="Times New Roman" w:cs="Times New Roman"/>
        </w:rPr>
        <w:t xml:space="preserve"> </w:t>
      </w:r>
      <w:r>
        <w:rPr>
          <w:rFonts w:ascii="Times New Roman" w:hAnsi="Times New Roman" w:cs="Times New Roman"/>
        </w:rPr>
        <w:t>can be</w:t>
      </w:r>
      <w:r w:rsidRPr="007207C8">
        <w:rPr>
          <w:rFonts w:ascii="Times New Roman" w:hAnsi="Times New Roman" w:cs="Times New Roman"/>
        </w:rPr>
        <w:t xml:space="preserve"> artificially set to </w:t>
      </w:r>
      <w:proofErr w:type="spellStart"/>
      <w:r w:rsidRPr="007207C8">
        <w:rPr>
          <w:rFonts w:ascii="Times New Roman" w:hAnsi="Times New Roman" w:cs="Times New Roman"/>
        </w:rPr>
        <w:t>NaN</w:t>
      </w:r>
      <w:proofErr w:type="spellEnd"/>
      <w:r w:rsidRPr="007207C8">
        <w:rPr>
          <w:rFonts w:ascii="Times New Roman" w:hAnsi="Times New Roman" w:cs="Times New Roman"/>
        </w:rPr>
        <w:t>.</w:t>
      </w:r>
      <w:r w:rsidRPr="00CA04D3">
        <w:rPr>
          <w:rFonts w:ascii="Times New Roman" w:hAnsi="Times New Roman" w:cs="Times New Roman"/>
        </w:rPr>
        <w:t xml:space="preserve"> </w:t>
      </w:r>
      <w:r w:rsidRPr="00752E5E">
        <w:rPr>
          <w:rFonts w:ascii="Times New Roman" w:hAnsi="Times New Roman" w:cs="Times New Roman"/>
        </w:rPr>
        <w:t xml:space="preserve">One third </w:t>
      </w:r>
      <w:r>
        <w:rPr>
          <w:rFonts w:ascii="Times New Roman" w:hAnsi="Times New Roman" w:cs="Times New Roman"/>
        </w:rPr>
        <w:t xml:space="preserve">(8/24) </w:t>
      </w:r>
      <w:r w:rsidRPr="00752E5E">
        <w:rPr>
          <w:rFonts w:ascii="Times New Roman" w:hAnsi="Times New Roman" w:cs="Times New Roman"/>
        </w:rPr>
        <w:t xml:space="preserve">of the values in a set of data will be given </w:t>
      </w:r>
      <w:proofErr w:type="spellStart"/>
      <w:r w:rsidRPr="00752E5E">
        <w:rPr>
          <w:rFonts w:ascii="Times New Roman" w:hAnsi="Times New Roman" w:cs="Times New Roman"/>
        </w:rPr>
        <w:t>NaN</w:t>
      </w:r>
      <w:proofErr w:type="spellEnd"/>
      <w:r>
        <w:rPr>
          <w:rFonts w:ascii="Times New Roman" w:hAnsi="Times New Roman" w:cs="Times New Roman"/>
        </w:rPr>
        <w:t>.</w:t>
      </w:r>
      <w:r w:rsidRPr="00CA04D3">
        <w:rPr>
          <w:rFonts w:ascii="Times New Roman" w:hAnsi="Times New Roman" w:cs="Times New Roman"/>
        </w:rPr>
        <w:t xml:space="preserve"> The location</w:t>
      </w:r>
      <w:r>
        <w:rPr>
          <w:rFonts w:ascii="Times New Roman" w:hAnsi="Times New Roman" w:cs="Times New Roman"/>
        </w:rPr>
        <w:t>s</w:t>
      </w:r>
      <w:r w:rsidRPr="00CA04D3">
        <w:rPr>
          <w:rFonts w:ascii="Times New Roman" w:hAnsi="Times New Roman" w:cs="Times New Roman"/>
        </w:rPr>
        <w:t xml:space="preserve"> of NaN</w:t>
      </w:r>
      <w:r>
        <w:rPr>
          <w:rFonts w:ascii="Times New Roman" w:hAnsi="Times New Roman" w:cs="Times New Roman"/>
        </w:rPr>
        <w:t>s</w:t>
      </w:r>
      <w:r w:rsidRPr="00CA04D3">
        <w:rPr>
          <w:rFonts w:ascii="Times New Roman" w:hAnsi="Times New Roman" w:cs="Times New Roman"/>
        </w:rPr>
        <w:t xml:space="preserve"> determine the difference in data. For example, for angle </w:t>
      </w:r>
      <m:oMath>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oMath>
      <w:r w:rsidRPr="00CA04D3">
        <w:rPr>
          <w:rFonts w:ascii="Times New Roman" w:hAnsi="Times New Roman" w:cs="Times New Roman"/>
        </w:rPr>
        <w:t>,</w:t>
      </w:r>
      <m:oMath>
        <m:r>
          <m:rPr>
            <m:sty m:val="p"/>
          </m:rPr>
          <w:rPr>
            <w:rFonts w:ascii="Cambria Math" w:hAnsi="Cambria Math" w:cs="Times New Roman"/>
          </w:rPr>
          <m:t xml:space="preserve"> </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w:rPr>
                <w:rFonts w:ascii="Cambria Math" w:hAnsi="Cambria Math" w:cs="Times New Roman"/>
              </w:rPr>
              <m:t>p</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24</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oMath>
      <w:r w:rsidRPr="00CA04D3">
        <w:rPr>
          <w:rFonts w:ascii="Times New Roman" w:hAnsi="Times New Roman" w:cs="Times New Roman"/>
        </w:rPr>
        <w:t xml:space="preserve">, where </w:t>
      </w:r>
      <m:oMath>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6</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7</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8</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9</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15</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18</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24</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r>
          <w:rPr>
            <w:rFonts w:ascii="Cambria Math" w:hAnsi="Cambria Math" w:cs="Times New Roman"/>
          </w:rPr>
          <m:t>NaN</m:t>
        </m:r>
      </m:oMath>
      <w:r w:rsidRPr="00CA04D3">
        <w:rPr>
          <w:rFonts w:ascii="Times New Roman" w:hAnsi="Times New Roman" w:cs="Times New Roman"/>
        </w:rPr>
        <w:t xml:space="preserve">and </w:t>
      </w:r>
      <m:oMath>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6</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7</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8</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9</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15</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18</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I</m:t>
            </m:r>
          </m:e>
          <m:sub>
            <m:r>
              <m:rPr>
                <m:sty m:val="p"/>
              </m:rPr>
              <w:rPr>
                <w:rFonts w:ascii="Cambria Math" w:hAnsi="Cambria Math" w:cs="Times New Roman"/>
              </w:rPr>
              <m:t>24</m:t>
            </m:r>
          </m:sub>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bSup>
        <m:r>
          <m:rPr>
            <m:sty m:val="p"/>
          </m:rPr>
          <w:rPr>
            <w:rFonts w:ascii="Cambria Math" w:hAnsi="Cambria Math" w:cs="Times New Roman"/>
          </w:rPr>
          <m:t>=</m:t>
        </m:r>
        <m:r>
          <w:rPr>
            <w:rFonts w:ascii="Cambria Math" w:hAnsi="Cambria Math" w:cs="Times New Roman"/>
          </w:rPr>
          <m:t>NaN</m:t>
        </m:r>
      </m:oMath>
      <w:r w:rsidRPr="00CA04D3">
        <w:rPr>
          <w:rFonts w:ascii="Times New Roman" w:hAnsi="Times New Roman" w:cs="Times New Roman" w:hint="eastAsia"/>
        </w:rPr>
        <w:t xml:space="preserve"> </w:t>
      </w:r>
      <w:r w:rsidRPr="00CA04D3">
        <w:rPr>
          <w:rFonts w:ascii="Times New Roman" w:hAnsi="Times New Roman" w:cs="Times New Roman"/>
        </w:rPr>
        <w:t xml:space="preserve">are two different sets of data, although they differ by only one element (the first one). Thus, for angle </w:t>
      </w:r>
      <m:oMath>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oMath>
      <w:r w:rsidRPr="00CA04D3">
        <w:rPr>
          <w:rFonts w:ascii="Times New Roman" w:hAnsi="Times New Roman" w:cs="Times New Roman"/>
        </w:rPr>
        <w:t xml:space="preserve">, </w:t>
      </w:r>
      <w:r w:rsidRPr="00CA04D3">
        <w:rPr>
          <w:rFonts w:ascii="Times New Roman" w:hAnsi="Times New Roman" w:cs="Times New Roman"/>
        </w:rPr>
        <w:lastRenderedPageBreak/>
        <w:t>the input data that can represent it is changed from one set to two sets, so the data is also expanded.</w:t>
      </w:r>
      <w:r>
        <w:rPr>
          <w:rFonts w:ascii="Times New Roman" w:hAnsi="Times New Roman" w:cs="Times New Roman"/>
        </w:rPr>
        <w:t xml:space="preserve"> </w:t>
      </w:r>
      <m:oMath>
        <m:r>
          <m:rPr>
            <m:sty m:val="p"/>
          </m:rPr>
          <w:rPr>
            <w:rFonts w:ascii="Cambria Math" w:hAnsi="Cambria Math" w:cs="Times New Roman"/>
          </w:rPr>
          <m:t xml:space="preserve"> </m:t>
        </m:r>
        <m:r>
          <w:rPr>
            <w:rFonts w:ascii="Cambria Math" w:hAnsi="Cambria Math" w:cs="Times New Roman"/>
          </w:rPr>
          <m:t>Z</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m:rPr>
                    <m:sty m:val="p"/>
                  </m:rPr>
                  <w:rPr>
                    <w:rFonts w:ascii="Cambria Math" w:hAnsi="Cambria Math" w:cs="Times New Roman"/>
                  </w:rPr>
                  <m:t>1</m:t>
                </m:r>
              </m:sub>
              <m:sup>
                <m:r>
                  <m:rPr>
                    <m:sty m:val="p"/>
                  </m:rPr>
                  <w:rPr>
                    <w:rFonts w:ascii="Cambria Math" w:hAnsi="Cambria Math" w:cs="Times New Roman"/>
                  </w:rPr>
                  <m:t>1</m:t>
                </m:r>
              </m:sup>
            </m:sSubSup>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i</m:t>
                </m:r>
              </m:sub>
              <m:sup>
                <m:r>
                  <w:rPr>
                    <w:rFonts w:ascii="Cambria Math" w:hAnsi="Cambria Math" w:cs="Times New Roman"/>
                  </w:rPr>
                  <m:t>j</m:t>
                </m:r>
              </m:sup>
            </m:sSubSup>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t>
            </m:r>
            <m:r>
              <w:rPr>
                <w:rFonts w:ascii="Cambria Math" w:hAnsi="Cambria Math" w:cs="Times New Roman"/>
              </w:rPr>
              <m:t>z</m:t>
            </m:r>
          </m:e>
          <m:sup>
            <m:sSubSup>
              <m:sSubSupPr>
                <m:ctrlPr>
                  <w:rPr>
                    <w:rFonts w:ascii="Cambria Math" w:hAnsi="Cambria Math" w:cs="Times New Roman"/>
                  </w:rPr>
                </m:ctrlPr>
              </m:sSubSupPr>
              <m:e>
                <m:r>
                  <w:rPr>
                    <w:rFonts w:ascii="Cambria Math" w:hAnsi="Cambria Math" w:cs="Times New Roman"/>
                  </w:rPr>
                  <m:t>θ</m:t>
                </m:r>
              </m:e>
              <m:sub>
                <m:r>
                  <w:rPr>
                    <w:rFonts w:ascii="Cambria Math" w:hAnsi="Cambria Math" w:cs="Times New Roman"/>
                  </w:rPr>
                  <m:t>n</m:t>
                </m:r>
              </m:sub>
              <m:sup>
                <m:r>
                  <w:rPr>
                    <w:rFonts w:ascii="Cambria Math" w:hAnsi="Cambria Math" w:cs="Times New Roman"/>
                  </w:rPr>
                  <m:t>m</m:t>
                </m:r>
              </m:sup>
            </m:sSubSup>
          </m:sup>
        </m:sSup>
        <m:r>
          <m:rPr>
            <m:sty m:val="p"/>
          </m:rPr>
          <w:rPr>
            <w:rFonts w:ascii="Cambria Math" w:hAnsi="Cambria Math" w:cs="Times New Roman"/>
          </w:rPr>
          <m:t>}</m:t>
        </m:r>
      </m:oMath>
      <w:r>
        <w:rPr>
          <w:rFonts w:ascii="Times New Roman" w:hAnsi="Times New Roman" w:cs="Times New Roman" w:hint="eastAsia"/>
        </w:rPr>
        <w:t xml:space="preserve"> </w:t>
      </w:r>
      <w:r>
        <w:rPr>
          <w:rFonts w:ascii="Times New Roman" w:hAnsi="Times New Roman" w:cs="Times New Roman"/>
        </w:rPr>
        <w:t xml:space="preserve">is the collection of all data for machine </w:t>
      </w:r>
      <w:proofErr w:type="gramStart"/>
      <w:r>
        <w:rPr>
          <w:rFonts w:ascii="Times New Roman" w:hAnsi="Times New Roman" w:cs="Times New Roman"/>
        </w:rPr>
        <w:t>learning.</w:t>
      </w:r>
      <w:proofErr w:type="gramEnd"/>
    </w:p>
    <w:p w14:paraId="203F73F4" w14:textId="77777777" w:rsidR="00E44F8E" w:rsidRDefault="00E44F8E" w:rsidP="00E44F8E">
      <w:pPr>
        <w:spacing w:line="360" w:lineRule="auto"/>
        <w:ind w:firstLineChars="100" w:firstLine="210"/>
        <w:rPr>
          <w:rFonts w:ascii="Times New Roman" w:hAnsi="Times New Roman" w:cs="Times New Roman"/>
        </w:rPr>
      </w:pPr>
      <w:r>
        <w:rPr>
          <w:rFonts w:ascii="Times New Roman" w:hAnsi="Times New Roman" w:cs="Times New Roman"/>
        </w:rPr>
        <w:t>And in the prediction, RF</w:t>
      </w:r>
      <w:r w:rsidRPr="00744B7E">
        <w:rPr>
          <w:rFonts w:ascii="Times New Roman" w:hAnsi="Times New Roman" w:cs="Times New Roman"/>
        </w:rPr>
        <w:t xml:space="preserve"> will generate data sets according to the number of decision trees, so that each decision tree will generate a predicted value.</w:t>
      </w:r>
      <w:r>
        <w:rPr>
          <w:rFonts w:ascii="Times New Roman" w:hAnsi="Times New Roman" w:cs="Times New Roman" w:hint="eastAsia"/>
        </w:rPr>
        <w:t xml:space="preserve"> </w:t>
      </w:r>
      <w:r>
        <w:rPr>
          <w:rFonts w:ascii="Times New Roman" w:hAnsi="Times New Roman" w:cs="Times New Roman"/>
        </w:rPr>
        <w:t>And</w:t>
      </w:r>
      <w:r w:rsidRPr="000F01D7">
        <w:rPr>
          <w:rFonts w:ascii="Times New Roman" w:hAnsi="Times New Roman" w:cs="Times New Roman"/>
        </w:rPr>
        <w:t xml:space="preserve"> </w:t>
      </w:r>
      <w:r>
        <w:rPr>
          <w:rFonts w:ascii="Times New Roman" w:hAnsi="Times New Roman" w:cs="Times New Roman" w:hint="eastAsia"/>
        </w:rPr>
        <w:t>the</w:t>
      </w:r>
      <w:r>
        <w:rPr>
          <w:rFonts w:ascii="Times New Roman" w:hAnsi="Times New Roman" w:cs="Times New Roman"/>
        </w:rPr>
        <w:t xml:space="preserve"> final output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pred</m:t>
            </m:r>
          </m:sub>
        </m:sSub>
      </m:oMath>
      <w:r>
        <w:rPr>
          <w:rFonts w:ascii="Times New Roman" w:hAnsi="Times New Roman" w:cs="Times New Roman" w:hint="eastAsia"/>
        </w:rPr>
        <w:t xml:space="preserve"> </w:t>
      </w:r>
      <w:r>
        <w:rPr>
          <w:rFonts w:ascii="Times New Roman" w:hAnsi="Times New Roman" w:cs="Times New Roman"/>
        </w:rPr>
        <w:t xml:space="preserve">is </w:t>
      </w:r>
      <w:r w:rsidRPr="000F01D7">
        <w:rPr>
          <w:rFonts w:ascii="Times New Roman" w:hAnsi="Times New Roman" w:cs="Times New Roman"/>
        </w:rPr>
        <w:t>the average of all the predicted values.</w:t>
      </w:r>
    </w:p>
    <w:p w14:paraId="3D50171B" w14:textId="77777777" w:rsidR="00E44F8E" w:rsidRPr="00E3559B" w:rsidRDefault="00E44F8E" w:rsidP="00E44F8E">
      <w:pPr>
        <w:spacing w:line="360" w:lineRule="auto"/>
        <w:rPr>
          <w:rFonts w:ascii="Times New Roman" w:hAnsi="Times New Roman" w:cs="Times New Roman"/>
          <w:b/>
        </w:rPr>
      </w:pPr>
    </w:p>
    <w:p w14:paraId="44933AE1" w14:textId="77777777" w:rsidR="00E44F8E" w:rsidRPr="002F6B05" w:rsidRDefault="00E44F8E" w:rsidP="00E44F8E">
      <w:pPr>
        <w:spacing w:line="360" w:lineRule="auto"/>
        <w:rPr>
          <w:rFonts w:ascii="Times New Roman" w:hAnsi="Times New Roman" w:cs="Times New Roman"/>
          <w:b/>
        </w:rPr>
      </w:pPr>
    </w:p>
    <w:p w14:paraId="5F469BEF" w14:textId="77777777" w:rsidR="00E44F8E" w:rsidRPr="00CB28F3"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6:</w:t>
      </w:r>
      <w:r>
        <w:rPr>
          <w:rFonts w:ascii="Times New Roman" w:hAnsi="Times New Roman" w:cs="Times New Roman" w:hint="eastAsia"/>
        </w:rPr>
        <w:t xml:space="preserve"> </w:t>
      </w:r>
      <w:r>
        <w:rPr>
          <w:rFonts w:ascii="Times New Roman" w:hAnsi="Times New Roman" w:cs="Times New Roman"/>
          <w:b/>
        </w:rPr>
        <w:t>The variation of transmitted wave intensities in phase patterns</w:t>
      </w:r>
    </w:p>
    <w:p w14:paraId="32D903A1" w14:textId="77777777" w:rsidR="00E44F8E" w:rsidRDefault="00E44F8E" w:rsidP="00E44F8E">
      <w:pPr>
        <w:spacing w:line="360" w:lineRule="auto"/>
        <w:ind w:firstLineChars="100" w:firstLine="210"/>
        <w:rPr>
          <w:rFonts w:ascii="Times New Roman" w:hAnsi="Times New Roman" w:cs="Times New Roman"/>
        </w:rPr>
      </w:pPr>
      <w:r w:rsidRPr="002053F0">
        <w:rPr>
          <w:rFonts w:ascii="Times New Roman" w:hAnsi="Times New Roman" w:cs="Times New Roman"/>
        </w:rPr>
        <w:t xml:space="preserve">Under the 24 phase </w:t>
      </w:r>
      <w:r>
        <w:rPr>
          <w:rFonts w:ascii="Times New Roman" w:hAnsi="Times New Roman" w:cs="Times New Roman"/>
        </w:rPr>
        <w:t>pattern</w:t>
      </w:r>
      <w:r w:rsidRPr="002053F0">
        <w:rPr>
          <w:rFonts w:ascii="Times New Roman" w:hAnsi="Times New Roman" w:cs="Times New Roman"/>
        </w:rPr>
        <w:t xml:space="preserve">s, the variation trend of transmitted wave field intensity is consistent with the incident </w:t>
      </w:r>
      <w:r>
        <w:rPr>
          <w:rFonts w:ascii="Times New Roman" w:hAnsi="Times New Roman" w:cs="Times New Roman"/>
        </w:rPr>
        <w:t>a</w:t>
      </w:r>
      <w:r w:rsidRPr="002053F0">
        <w:rPr>
          <w:rFonts w:ascii="Times New Roman" w:hAnsi="Times New Roman" w:cs="Times New Roman"/>
        </w:rPr>
        <w:t xml:space="preserve">ngle from </w:t>
      </w:r>
      <m:oMath>
        <m:sSup>
          <m:sSupPr>
            <m:ctrlPr>
              <w:rPr>
                <w:rFonts w:ascii="Cambria Math" w:hAnsi="Cambria Math" w:cs="Times New Roman"/>
              </w:rPr>
            </m:ctrlPr>
          </m:sSupPr>
          <m:e>
            <m:r>
              <m:rPr>
                <m:sty m:val="p"/>
              </m:rPr>
              <w:rPr>
                <w:rFonts w:ascii="Cambria Math" w:hAnsi="Cambria Math" w:cs="Times New Roman"/>
              </w:rPr>
              <m:t>-60</m:t>
            </m:r>
          </m:e>
          <m:sup>
            <m:r>
              <w:rPr>
                <w:rFonts w:ascii="Cambria Math" w:hAnsi="Cambria Math" w:cs="Times New Roman"/>
              </w:rPr>
              <m:t>°</m:t>
            </m:r>
          </m:sup>
        </m:sSup>
      </m:oMath>
      <w:r w:rsidRPr="002053F0">
        <w:rPr>
          <w:rFonts w:ascii="Times New Roman" w:hAnsi="Times New Roman" w:cs="Times New Roman"/>
        </w:rPr>
        <w:t xml:space="preserve"> to </w:t>
      </w:r>
      <m:oMath>
        <m:sSup>
          <m:sSupPr>
            <m:ctrlPr>
              <w:rPr>
                <w:rFonts w:ascii="Cambria Math" w:hAnsi="Cambria Math" w:cs="Times New Roman"/>
              </w:rPr>
            </m:ctrlPr>
          </m:sSupPr>
          <m:e>
            <m:r>
              <m:rPr>
                <m:sty m:val="p"/>
              </m:rPr>
              <w:rPr>
                <w:rFonts w:ascii="Cambria Math" w:hAnsi="Cambria Math" w:cs="Times New Roman"/>
              </w:rPr>
              <m:t>+60</m:t>
            </m:r>
          </m:e>
          <m:sup>
            <m:r>
              <w:rPr>
                <w:rFonts w:ascii="Cambria Math" w:hAnsi="Cambria Math" w:cs="Times New Roman"/>
              </w:rPr>
              <m:t>°</m:t>
            </m:r>
          </m:sup>
        </m:sSup>
      </m:oMath>
      <w:r w:rsidRPr="002053F0">
        <w:rPr>
          <w:rFonts w:ascii="Times New Roman" w:hAnsi="Times New Roman" w:cs="Times New Roman"/>
        </w:rPr>
        <w:t>.</w:t>
      </w:r>
    </w:p>
    <w:p w14:paraId="4A6D0F3B" w14:textId="77777777" w:rsidR="00E44F8E" w:rsidRDefault="00E44F8E" w:rsidP="00E44F8E">
      <w:pPr>
        <w:spacing w:line="360" w:lineRule="auto"/>
        <w:rPr>
          <w:rFonts w:ascii="Times New Roman" w:hAnsi="Times New Roman" w:cs="Times New Roman"/>
        </w:rPr>
      </w:pPr>
      <w:r>
        <w:rPr>
          <w:rFonts w:ascii="Times New Roman" w:hAnsi="Times New Roman" w:cs="Times New Roman"/>
          <w:noProof/>
        </w:rPr>
        <w:drawing>
          <wp:inline distT="0" distB="0" distL="0" distR="0" wp14:anchorId="01F53FC8" wp14:editId="389C90DB">
            <wp:extent cx="5039995" cy="243967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1.jpg"/>
                    <pic:cNvPicPr/>
                  </pic:nvPicPr>
                  <pic:blipFill rotWithShape="1">
                    <a:blip r:embed="rId14" cstate="print">
                      <a:extLst>
                        <a:ext uri="{28A0092B-C50C-407E-A947-70E740481C1C}">
                          <a14:useLocalDpi xmlns:a14="http://schemas.microsoft.com/office/drawing/2010/main" val="0"/>
                        </a:ext>
                      </a:extLst>
                    </a:blip>
                    <a:srcRect l="3411" t="11117" r="4990" b="10034"/>
                    <a:stretch/>
                  </pic:blipFill>
                  <pic:spPr bwMode="auto">
                    <a:xfrm>
                      <a:off x="0" y="0"/>
                      <a:ext cx="5039995" cy="2439670"/>
                    </a:xfrm>
                    <a:prstGeom prst="rect">
                      <a:avLst/>
                    </a:prstGeom>
                    <a:ln>
                      <a:noFill/>
                    </a:ln>
                    <a:extLst>
                      <a:ext uri="{53640926-AAD7-44D8-BBD7-CCE9431645EC}">
                        <a14:shadowObscured xmlns:a14="http://schemas.microsoft.com/office/drawing/2010/main"/>
                      </a:ext>
                    </a:extLst>
                  </pic:spPr>
                </pic:pic>
              </a:graphicData>
            </a:graphic>
          </wp:inline>
        </w:drawing>
      </w:r>
    </w:p>
    <w:p w14:paraId="54EE18CF" w14:textId="77777777" w:rsidR="00E44F8E" w:rsidRDefault="00E44F8E" w:rsidP="00E44F8E">
      <w:pPr>
        <w:spacing w:line="360" w:lineRule="auto"/>
        <w:rPr>
          <w:rFonts w:ascii="Times New Roman" w:hAnsi="Times New Roman" w:cs="Times New Roman"/>
        </w:rPr>
      </w:pPr>
      <w:r>
        <w:rPr>
          <w:rFonts w:ascii="Times New Roman" w:hAnsi="Times New Roman" w:cs="Times New Roman"/>
          <w:noProof/>
        </w:rPr>
        <w:drawing>
          <wp:inline distT="0" distB="0" distL="0" distR="0" wp14:anchorId="696DFA0D" wp14:editId="3B1EA30F">
            <wp:extent cx="5039995" cy="2432685"/>
            <wp:effectExtent l="0" t="0" r="825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2.jpg"/>
                    <pic:cNvPicPr/>
                  </pic:nvPicPr>
                  <pic:blipFill rotWithShape="1">
                    <a:blip r:embed="rId15" cstate="print">
                      <a:extLst>
                        <a:ext uri="{28A0092B-C50C-407E-A947-70E740481C1C}">
                          <a14:useLocalDpi xmlns:a14="http://schemas.microsoft.com/office/drawing/2010/main" val="0"/>
                        </a:ext>
                      </a:extLst>
                    </a:blip>
                    <a:srcRect l="2923" t="10843" r="5455" b="10528"/>
                    <a:stretch/>
                  </pic:blipFill>
                  <pic:spPr bwMode="auto">
                    <a:xfrm>
                      <a:off x="0" y="0"/>
                      <a:ext cx="5039995" cy="2432685"/>
                    </a:xfrm>
                    <a:prstGeom prst="rect">
                      <a:avLst/>
                    </a:prstGeom>
                    <a:ln>
                      <a:noFill/>
                    </a:ln>
                    <a:extLst>
                      <a:ext uri="{53640926-AAD7-44D8-BBD7-CCE9431645EC}">
                        <a14:shadowObscured xmlns:a14="http://schemas.microsoft.com/office/drawing/2010/main"/>
                      </a:ext>
                    </a:extLst>
                  </pic:spPr>
                </pic:pic>
              </a:graphicData>
            </a:graphic>
          </wp:inline>
        </w:drawing>
      </w:r>
    </w:p>
    <w:p w14:paraId="4D3A96E3" w14:textId="77777777" w:rsidR="00E44F8E" w:rsidRDefault="00E44F8E" w:rsidP="00E44F8E">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2162443A" wp14:editId="51E02D60">
            <wp:extent cx="5040000" cy="2424169"/>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3.jpg"/>
                    <pic:cNvPicPr/>
                  </pic:nvPicPr>
                  <pic:blipFill rotWithShape="1">
                    <a:blip r:embed="rId16" cstate="print">
                      <a:extLst>
                        <a:ext uri="{28A0092B-C50C-407E-A947-70E740481C1C}">
                          <a14:useLocalDpi xmlns:a14="http://schemas.microsoft.com/office/drawing/2010/main" val="0"/>
                        </a:ext>
                      </a:extLst>
                    </a:blip>
                    <a:srcRect l="3533" t="10810" r="5592" b="11460"/>
                    <a:stretch/>
                  </pic:blipFill>
                  <pic:spPr bwMode="auto">
                    <a:xfrm>
                      <a:off x="0" y="0"/>
                      <a:ext cx="5040000" cy="2424169"/>
                    </a:xfrm>
                    <a:prstGeom prst="rect">
                      <a:avLst/>
                    </a:prstGeom>
                    <a:ln>
                      <a:noFill/>
                    </a:ln>
                    <a:extLst>
                      <a:ext uri="{53640926-AAD7-44D8-BBD7-CCE9431645EC}">
                        <a14:shadowObscured xmlns:a14="http://schemas.microsoft.com/office/drawing/2010/main"/>
                      </a:ext>
                    </a:extLst>
                  </pic:spPr>
                </pic:pic>
              </a:graphicData>
            </a:graphic>
          </wp:inline>
        </w:drawing>
      </w:r>
    </w:p>
    <w:p w14:paraId="5BBB6C90" w14:textId="77777777" w:rsidR="00E44F8E" w:rsidRDefault="00E44F8E" w:rsidP="00E44F8E">
      <w:pPr>
        <w:spacing w:line="360" w:lineRule="auto"/>
        <w:rPr>
          <w:rFonts w:ascii="Times New Roman" w:hAnsi="Times New Roman" w:cs="Times New Roman"/>
        </w:rPr>
      </w:pPr>
      <w:r>
        <w:rPr>
          <w:rFonts w:ascii="Times New Roman" w:hAnsi="Times New Roman" w:cs="Times New Roman"/>
          <w:noProof/>
        </w:rPr>
        <w:drawing>
          <wp:inline distT="0" distB="0" distL="0" distR="0" wp14:anchorId="2039A095" wp14:editId="5DD22C66">
            <wp:extent cx="5039995" cy="2437130"/>
            <wp:effectExtent l="0" t="0" r="825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4.jpg"/>
                    <pic:cNvPicPr/>
                  </pic:nvPicPr>
                  <pic:blipFill rotWithShape="1">
                    <a:blip r:embed="rId17" cstate="print">
                      <a:extLst>
                        <a:ext uri="{28A0092B-C50C-407E-A947-70E740481C1C}">
                          <a14:useLocalDpi xmlns:a14="http://schemas.microsoft.com/office/drawing/2010/main" val="0"/>
                        </a:ext>
                      </a:extLst>
                    </a:blip>
                    <a:srcRect l="3371" t="10810" r="5384" b="10730"/>
                    <a:stretch/>
                  </pic:blipFill>
                  <pic:spPr bwMode="auto">
                    <a:xfrm>
                      <a:off x="0" y="0"/>
                      <a:ext cx="5039995" cy="2437130"/>
                    </a:xfrm>
                    <a:prstGeom prst="rect">
                      <a:avLst/>
                    </a:prstGeom>
                    <a:ln>
                      <a:noFill/>
                    </a:ln>
                    <a:extLst>
                      <a:ext uri="{53640926-AAD7-44D8-BBD7-CCE9431645EC}">
                        <a14:shadowObscured xmlns:a14="http://schemas.microsoft.com/office/drawing/2010/main"/>
                      </a:ext>
                    </a:extLst>
                  </pic:spPr>
                </pic:pic>
              </a:graphicData>
            </a:graphic>
          </wp:inline>
        </w:drawing>
      </w:r>
    </w:p>
    <w:p w14:paraId="4040B1F2" w14:textId="77777777" w:rsidR="00E44F8E" w:rsidRDefault="00E44F8E" w:rsidP="00E44F8E">
      <w:pPr>
        <w:spacing w:line="360" w:lineRule="auto"/>
        <w:rPr>
          <w:rFonts w:ascii="Times New Roman" w:hAnsi="Times New Roman" w:cs="Times New Roman"/>
        </w:rPr>
      </w:pPr>
      <w:r>
        <w:rPr>
          <w:rFonts w:ascii="Times New Roman" w:hAnsi="Times New Roman" w:cs="Times New Roman"/>
          <w:b/>
        </w:rPr>
        <w:t>Fig.</w:t>
      </w:r>
      <w:r w:rsidRPr="00C8728A">
        <w:rPr>
          <w:rFonts w:ascii="Times New Roman" w:hAnsi="Times New Roman" w:cs="Times New Roman"/>
          <w:b/>
        </w:rPr>
        <w:t xml:space="preserve"> S</w:t>
      </w:r>
      <w:r>
        <w:rPr>
          <w:rFonts w:ascii="Times New Roman" w:hAnsi="Times New Roman" w:cs="Times New Roman"/>
          <w:b/>
        </w:rPr>
        <w:t xml:space="preserve">4: </w:t>
      </w:r>
      <w:r>
        <w:rPr>
          <w:rFonts w:ascii="Times New Roman" w:hAnsi="Times New Roman" w:cs="Times New Roman"/>
          <w:noProof/>
        </w:rPr>
        <w:t>Variation of transmitted wave field intensity in different patterns</w:t>
      </w:r>
    </w:p>
    <w:p w14:paraId="0CF75E65" w14:textId="77777777" w:rsidR="00E44F8E" w:rsidRDefault="00E44F8E" w:rsidP="00E44F8E">
      <w:pPr>
        <w:spacing w:line="360" w:lineRule="auto"/>
        <w:rPr>
          <w:rFonts w:ascii="Times New Roman" w:hAnsi="Times New Roman" w:cs="Times New Roman"/>
        </w:rPr>
      </w:pPr>
    </w:p>
    <w:p w14:paraId="05849B74" w14:textId="77777777" w:rsidR="00E44F8E" w:rsidRPr="00E3559B" w:rsidRDefault="00E44F8E" w:rsidP="00E44F8E">
      <w:pPr>
        <w:spacing w:line="360" w:lineRule="auto"/>
        <w:rPr>
          <w:rFonts w:ascii="Times New Roman" w:hAnsi="Times New Roman" w:cs="Times New Roman"/>
        </w:rPr>
      </w:pPr>
    </w:p>
    <w:p w14:paraId="4B4C67EA" w14:textId="77777777" w:rsidR="00E44F8E" w:rsidRPr="00D01A7B" w:rsidRDefault="00E44F8E" w:rsidP="00E44F8E">
      <w:pPr>
        <w:spacing w:line="360" w:lineRule="auto"/>
        <w:rPr>
          <w:rFonts w:ascii="Times New Roman" w:hAnsi="Times New Roman" w:cs="Times New Roman"/>
          <w:b/>
        </w:rPr>
      </w:pPr>
      <w:r w:rsidRPr="006968D6">
        <w:rPr>
          <w:rFonts w:ascii="Times New Roman" w:hAnsi="Times New Roman" w:cs="Times New Roman"/>
          <w:b/>
        </w:rPr>
        <w:t>Supplementary Note 7:</w:t>
      </w:r>
      <w:r>
        <w:rPr>
          <w:rFonts w:ascii="Times New Roman" w:hAnsi="Times New Roman" w:cs="Times New Roman"/>
          <w:b/>
        </w:rPr>
        <w:t xml:space="preserve"> The discussion on the performance of r</w:t>
      </w:r>
      <w:r w:rsidRPr="00D01A7B">
        <w:rPr>
          <w:rFonts w:ascii="Times New Roman" w:hAnsi="Times New Roman" w:cs="Times New Roman"/>
          <w:b/>
        </w:rPr>
        <w:t xml:space="preserve">andom </w:t>
      </w:r>
      <w:r>
        <w:rPr>
          <w:rFonts w:ascii="Times New Roman" w:hAnsi="Times New Roman" w:cs="Times New Roman"/>
          <w:b/>
        </w:rPr>
        <w:t>f</w:t>
      </w:r>
      <w:r w:rsidRPr="00D01A7B">
        <w:rPr>
          <w:rFonts w:ascii="Times New Roman" w:hAnsi="Times New Roman" w:cs="Times New Roman"/>
          <w:b/>
        </w:rPr>
        <w:t>orest method</w:t>
      </w:r>
    </w:p>
    <w:p w14:paraId="4D3B4D61" w14:textId="2F76A8F5" w:rsidR="00E44F8E" w:rsidRPr="00BD3BCE" w:rsidRDefault="00E44F8E" w:rsidP="00E44F8E">
      <w:pPr>
        <w:spacing w:line="360" w:lineRule="auto"/>
        <w:ind w:firstLineChars="100" w:firstLine="210"/>
        <w:rPr>
          <w:rFonts w:ascii="Times New Roman" w:hAnsi="Times New Roman" w:cs="Times New Roman"/>
        </w:rPr>
      </w:pPr>
      <w:r>
        <w:rPr>
          <w:rFonts w:ascii="Times New Roman" w:hAnsi="Times New Roman" w:cs="Times New Roman"/>
        </w:rPr>
        <w:t>There are</w:t>
      </w:r>
      <w:r w:rsidRPr="00BD3BCE">
        <w:rPr>
          <w:rFonts w:ascii="Times New Roman" w:hAnsi="Times New Roman" w:cs="Times New Roman"/>
        </w:rPr>
        <w:t xml:space="preserve"> two training strategies. </w:t>
      </w:r>
      <w:r w:rsidRPr="00D51000">
        <w:rPr>
          <w:rFonts w:ascii="Times New Roman" w:hAnsi="Times New Roman" w:cs="Times New Roman"/>
        </w:rPr>
        <w:t>The difference between them is whether the training sample</w:t>
      </w:r>
      <w:r>
        <w:rPr>
          <w:rFonts w:ascii="Times New Roman" w:hAnsi="Times New Roman" w:cs="Times New Roman"/>
        </w:rPr>
        <w:t>s</w:t>
      </w:r>
      <w:r w:rsidRPr="00D51000">
        <w:rPr>
          <w:rFonts w:ascii="Times New Roman" w:hAnsi="Times New Roman" w:cs="Times New Roman"/>
        </w:rPr>
        <w:t xml:space="preserve"> </w:t>
      </w:r>
      <w:r>
        <w:rPr>
          <w:rFonts w:ascii="Times New Roman" w:hAnsi="Times New Roman" w:cs="Times New Roman"/>
        </w:rPr>
        <w:t>are</w:t>
      </w:r>
      <w:r w:rsidRPr="00D51000">
        <w:rPr>
          <w:rFonts w:ascii="Times New Roman" w:hAnsi="Times New Roman" w:cs="Times New Roman"/>
        </w:rPr>
        <w:t xml:space="preserve"> taken randomly</w:t>
      </w:r>
      <w:r>
        <w:rPr>
          <w:rFonts w:ascii="Times New Roman" w:hAnsi="Times New Roman" w:cs="Times New Roman"/>
        </w:rPr>
        <w:t>. The first one is even selection.</w:t>
      </w:r>
      <w:r w:rsidRPr="00D51000" w:rsidDel="00D51000">
        <w:rPr>
          <w:rFonts w:ascii="Times New Roman" w:hAnsi="Times New Roman" w:cs="Times New Roman"/>
        </w:rPr>
        <w:t xml:space="preserve"> </w:t>
      </w:r>
      <w:r w:rsidRPr="00BD3BCE">
        <w:rPr>
          <w:rFonts w:ascii="Times New Roman" w:hAnsi="Times New Roman" w:cs="Times New Roman"/>
        </w:rPr>
        <w:t xml:space="preserve">In the actual construction of the training set, field intensity data under 24 phase patterns are input, among which the positions of 8 sets of </w:t>
      </w:r>
      <w:proofErr w:type="spellStart"/>
      <w:r w:rsidRPr="00BD3BCE">
        <w:rPr>
          <w:rFonts w:ascii="Times New Roman" w:hAnsi="Times New Roman" w:cs="Times New Roman"/>
        </w:rPr>
        <w:t>NaN</w:t>
      </w:r>
      <w:proofErr w:type="spellEnd"/>
      <w:r w:rsidRPr="00BD3BCE">
        <w:rPr>
          <w:rFonts w:ascii="Times New Roman" w:hAnsi="Times New Roman" w:cs="Times New Roman"/>
        </w:rPr>
        <w:t xml:space="preserve"> are sampled at random. 20 different </w:t>
      </w:r>
      <w:proofErr w:type="spellStart"/>
      <w:r w:rsidRPr="00BD3BCE">
        <w:rPr>
          <w:rFonts w:ascii="Times New Roman" w:hAnsi="Times New Roman" w:cs="Times New Roman"/>
        </w:rPr>
        <w:t>NaN</w:t>
      </w:r>
      <w:proofErr w:type="spellEnd"/>
      <w:r w:rsidRPr="00BD3BCE">
        <w:rPr>
          <w:rFonts w:ascii="Times New Roman" w:hAnsi="Times New Roman" w:cs="Times New Roman"/>
        </w:rPr>
        <w:t xml:space="preserve"> position distributions </w:t>
      </w:r>
      <w:r w:rsidR="00261D18">
        <w:rPr>
          <w:rFonts w:ascii="Times New Roman" w:hAnsi="Times New Roman" w:cs="Times New Roman"/>
        </w:rPr>
        <w:t>ar</w:t>
      </w:r>
      <w:bookmarkStart w:id="0" w:name="_GoBack"/>
      <w:bookmarkEnd w:id="0"/>
      <w:r w:rsidR="00261D18">
        <w:rPr>
          <w:rFonts w:ascii="Times New Roman" w:hAnsi="Times New Roman" w:cs="Times New Roman"/>
        </w:rPr>
        <w:t>e</w:t>
      </w:r>
      <w:r w:rsidR="00261D18" w:rsidRPr="00BD3BCE">
        <w:rPr>
          <w:rFonts w:ascii="Times New Roman" w:hAnsi="Times New Roman" w:cs="Times New Roman"/>
        </w:rPr>
        <w:t xml:space="preserve"> </w:t>
      </w:r>
      <w:r w:rsidRPr="00BD3BCE">
        <w:rPr>
          <w:rFonts w:ascii="Times New Roman" w:hAnsi="Times New Roman" w:cs="Times New Roman"/>
        </w:rPr>
        <w:t xml:space="preserve">chosen for each angle in the training set. The final training set size </w:t>
      </w:r>
      <w:r w:rsidR="00261D18">
        <w:rPr>
          <w:rFonts w:ascii="Times New Roman" w:hAnsi="Times New Roman" w:cs="Times New Roman"/>
        </w:rPr>
        <w:t>is</w:t>
      </w:r>
      <w:r w:rsidR="00261D18" w:rsidRPr="00BD3BCE">
        <w:rPr>
          <w:rFonts w:ascii="Times New Roman" w:hAnsi="Times New Roman" w:cs="Times New Roman"/>
        </w:rPr>
        <w:t xml:space="preserve"> </w:t>
      </w:r>
      <m:oMath>
        <m:r>
          <m:rPr>
            <m:sty m:val="p"/>
          </m:rPr>
          <w:rPr>
            <w:rFonts w:ascii="Cambria Math" w:hAnsi="Cambria Math" w:cs="Times New Roman"/>
          </w:rPr>
          <m:t>2420 (121×20)</m:t>
        </m:r>
      </m:oMath>
      <w:r w:rsidRPr="00BD3BCE">
        <w:rPr>
          <w:rFonts w:ascii="Times New Roman" w:hAnsi="Times New Roman" w:cs="Times New Roman"/>
        </w:rPr>
        <w:t xml:space="preserve"> pieces of data, corresponding to 121 angles. To evaluate the performance of universality and reliability of detection as thoroughly as possible, all the experiment angles data will be applied to testing too. Similarly, each </w:t>
      </w:r>
      <m:oMath>
        <m:r>
          <w:rPr>
            <w:rFonts w:ascii="Cambria Math" w:hAnsi="Cambria Math" w:cs="Times New Roman"/>
          </w:rPr>
          <m:t>θ</m:t>
        </m:r>
      </m:oMath>
      <w:r w:rsidRPr="00BD3BCE">
        <w:rPr>
          <w:rFonts w:ascii="Times New Roman" w:hAnsi="Times New Roman" w:cs="Times New Roman" w:hint="eastAsia"/>
        </w:rPr>
        <w:t xml:space="preserve"> </w:t>
      </w:r>
      <w:r w:rsidRPr="00BD3BCE">
        <w:rPr>
          <w:rFonts w:ascii="Times New Roman" w:hAnsi="Times New Roman" w:cs="Times New Roman"/>
        </w:rPr>
        <w:t xml:space="preserve">is in correspondence with 20 </w:t>
      </w:r>
      <w:proofErr w:type="spellStart"/>
      <w:r w:rsidRPr="00BD3BCE">
        <w:rPr>
          <w:rFonts w:ascii="Times New Roman" w:hAnsi="Times New Roman" w:cs="Times New Roman"/>
        </w:rPr>
        <w:t>NaN</w:t>
      </w:r>
      <w:proofErr w:type="spellEnd"/>
      <w:r w:rsidRPr="00BD3BCE">
        <w:rPr>
          <w:rFonts w:ascii="Times New Roman" w:hAnsi="Times New Roman" w:cs="Times New Roman"/>
        </w:rPr>
        <w:t xml:space="preserve"> position distributions by random selection, so the test set is made up </w:t>
      </w:r>
      <w:r w:rsidRPr="00BD3BCE">
        <w:rPr>
          <w:rFonts w:ascii="Times New Roman" w:hAnsi="Times New Roman" w:cs="Times New Roman"/>
        </w:rPr>
        <w:lastRenderedPageBreak/>
        <w:t xml:space="preserve">of </w:t>
      </w:r>
      <m:oMath>
        <m:r>
          <m:rPr>
            <m:sty m:val="p"/>
          </m:rPr>
          <w:rPr>
            <w:rFonts w:ascii="Cambria Math" w:hAnsi="Cambria Math" w:cs="Times New Roman"/>
          </w:rPr>
          <m:t>24,020(1201×20)</m:t>
        </m:r>
      </m:oMath>
      <w:r w:rsidRPr="00BD3BCE">
        <w:rPr>
          <w:rFonts w:ascii="Times New Roman" w:hAnsi="Times New Roman" w:cs="Times New Roman"/>
        </w:rPr>
        <w:t xml:space="preserve"> pieces of data. The NaN position distribution</w:t>
      </w:r>
      <w:r>
        <w:rPr>
          <w:rFonts w:ascii="Times New Roman" w:hAnsi="Times New Roman" w:cs="Times New Roman"/>
        </w:rPr>
        <w:t>s</w:t>
      </w:r>
      <w:r w:rsidRPr="00BD3BCE">
        <w:rPr>
          <w:rFonts w:ascii="Times New Roman" w:hAnsi="Times New Roman" w:cs="Times New Roman"/>
        </w:rPr>
        <w:t xml:space="preserve"> of training set and test set </w:t>
      </w:r>
      <w:r>
        <w:rPr>
          <w:rFonts w:ascii="Times New Roman" w:hAnsi="Times New Roman" w:cs="Times New Roman"/>
        </w:rPr>
        <w:t>are</w:t>
      </w:r>
      <w:r w:rsidRPr="00BD3BCE">
        <w:rPr>
          <w:rFonts w:ascii="Times New Roman" w:hAnsi="Times New Roman" w:cs="Times New Roman"/>
        </w:rPr>
        <w:t xml:space="preserve"> independent of each other. During the training, we divide 30% of the data as a </w:t>
      </w:r>
      <w:bookmarkStart w:id="1" w:name="_Hlk81579044"/>
      <w:r w:rsidRPr="00BD3BCE">
        <w:rPr>
          <w:rFonts w:ascii="Times New Roman" w:hAnsi="Times New Roman" w:cs="Times New Roman"/>
        </w:rPr>
        <w:t xml:space="preserve">validation </w:t>
      </w:r>
      <w:bookmarkEnd w:id="1"/>
      <w:r w:rsidRPr="00BD3BCE">
        <w:rPr>
          <w:rFonts w:ascii="Times New Roman" w:hAnsi="Times New Roman" w:cs="Times New Roman"/>
        </w:rPr>
        <w:t xml:space="preserve">set, and the </w:t>
      </w:r>
      <w:proofErr w:type="spellStart"/>
      <w:r w:rsidRPr="00BD3BCE">
        <w:rPr>
          <w:rFonts w:ascii="Times New Roman" w:hAnsi="Times New Roman" w:cs="Times New Roman"/>
        </w:rPr>
        <w:t>NaN</w:t>
      </w:r>
      <w:proofErr w:type="spellEnd"/>
      <w:r w:rsidRPr="00BD3BCE">
        <w:rPr>
          <w:rFonts w:ascii="Times New Roman" w:hAnsi="Times New Roman" w:cs="Times New Roman"/>
        </w:rPr>
        <w:t xml:space="preserve"> distributions of the validation set </w:t>
      </w:r>
      <w:r w:rsidR="00261D18">
        <w:rPr>
          <w:rFonts w:ascii="Times New Roman" w:hAnsi="Times New Roman" w:cs="Times New Roman"/>
        </w:rPr>
        <w:t>are</w:t>
      </w:r>
      <w:r w:rsidR="00261D18" w:rsidRPr="00BD3BCE">
        <w:rPr>
          <w:rFonts w:ascii="Times New Roman" w:hAnsi="Times New Roman" w:cs="Times New Roman"/>
        </w:rPr>
        <w:t xml:space="preserve"> </w:t>
      </w:r>
      <w:r w:rsidRPr="00BD3BCE">
        <w:rPr>
          <w:rFonts w:ascii="Times New Roman" w:hAnsi="Times New Roman" w:cs="Times New Roman"/>
        </w:rPr>
        <w:t xml:space="preserve">different from those in the training set. </w:t>
      </w:r>
      <w:r>
        <w:rPr>
          <w:rFonts w:ascii="Times New Roman" w:hAnsi="Times New Roman" w:cs="Times New Roman"/>
        </w:rPr>
        <w:t xml:space="preserve">Compared to </w:t>
      </w:r>
      <m:oMath>
        <m:sSub>
          <m:sSubPr>
            <m:ctrlPr>
              <w:rPr>
                <w:rFonts w:ascii="Cambria Math" w:hAnsi="Cambria Math" w:cs="Times New Roman"/>
                <w:i/>
              </w:rPr>
            </m:ctrlPr>
          </m:sSubPr>
          <m:e>
            <m:r>
              <w:rPr>
                <w:rFonts w:ascii="Cambria Math" w:hAnsi="Cambria Math" w:cs="Times New Roman"/>
              </w:rPr>
              <m:t>Error</m:t>
            </m:r>
          </m:e>
          <m:sub>
            <m:r>
              <w:rPr>
                <w:rFonts w:ascii="Cambria Math" w:hAnsi="Cambria Math" w:cs="Times New Roman"/>
              </w:rPr>
              <m:t>abs</m:t>
            </m:r>
          </m:sub>
        </m:sSub>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0.5</m:t>
            </m:r>
          </m:e>
          <m:sup>
            <m:r>
              <w:rPr>
                <w:rFonts w:ascii="Cambria Math" w:hAnsi="Cambria Math" w:cs="Times New Roman"/>
              </w:rPr>
              <m:t>°</m:t>
            </m:r>
          </m:sup>
        </m:sSup>
      </m:oMath>
      <w:r>
        <w:rPr>
          <w:rFonts w:ascii="Times New Roman" w:hAnsi="Times New Roman" w:cs="Times New Roman" w:hint="eastAsia"/>
        </w:rPr>
        <w:t>,</w:t>
      </w:r>
      <w:r w:rsidRPr="00BD3BCE">
        <w:rPr>
          <w:rFonts w:ascii="Times New Roman" w:hAnsi="Times New Roman" w:cs="Times New Roman"/>
        </w:rPr>
        <w:t xml:space="preserve"> the accuracy</w:t>
      </w:r>
      <w:r>
        <w:rPr>
          <w:rFonts w:ascii="Times New Roman" w:hAnsi="Times New Roman" w:cs="Times New Roman"/>
        </w:rPr>
        <w:t xml:space="preserve"> only</w:t>
      </w:r>
      <w:r w:rsidRPr="00BD3BCE">
        <w:rPr>
          <w:rFonts w:ascii="Times New Roman" w:hAnsi="Times New Roman" w:cs="Times New Roman"/>
        </w:rPr>
        <w:t xml:space="preserve"> rises to 93%</w:t>
      </w:r>
      <w:r>
        <w:rPr>
          <w:rFonts w:ascii="Times New Roman" w:hAnsi="Times New Roman" w:cs="Times New Roman"/>
        </w:rPr>
        <w:t xml:space="preserve"> in </w:t>
      </w:r>
      <m:oMath>
        <m:sSub>
          <m:sSubPr>
            <m:ctrlPr>
              <w:rPr>
                <w:rFonts w:ascii="Cambria Math" w:hAnsi="Cambria Math" w:cs="Times New Roman"/>
                <w:i/>
              </w:rPr>
            </m:ctrlPr>
          </m:sSubPr>
          <m:e>
            <m:r>
              <w:rPr>
                <w:rFonts w:ascii="Cambria Math" w:hAnsi="Cambria Math" w:cs="Times New Roman"/>
              </w:rPr>
              <m:t>Error</m:t>
            </m:r>
          </m:e>
          <m:sub>
            <m:r>
              <w:rPr>
                <w:rFonts w:ascii="Cambria Math" w:hAnsi="Cambria Math" w:cs="Times New Roman"/>
              </w:rPr>
              <m:t>abs</m:t>
            </m:r>
          </m:sub>
        </m:sSub>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1</m:t>
            </m:r>
          </m:e>
          <m:sup>
            <m:r>
              <w:rPr>
                <w:rFonts w:ascii="Cambria Math" w:hAnsi="Cambria Math" w:cs="Times New Roman"/>
              </w:rPr>
              <m:t>°</m:t>
            </m:r>
          </m:sup>
        </m:sSup>
      </m:oMath>
      <w:r w:rsidRPr="00BD3BCE">
        <w:rPr>
          <w:rFonts w:ascii="Times New Roman" w:hAnsi="Times New Roman" w:cs="Times New Roman"/>
        </w:rPr>
        <w:t xml:space="preserve">, implying that most of the prediction error is confined to </w:t>
      </w:r>
      <m:oMath>
        <m:sSup>
          <m:sSupPr>
            <m:ctrlPr>
              <w:rPr>
                <w:rFonts w:ascii="Cambria Math" w:hAnsi="Cambria Math" w:cs="Times New Roman"/>
              </w:rPr>
            </m:ctrlPr>
          </m:sSupPr>
          <m:e>
            <m:r>
              <m:rPr>
                <m:sty m:val="p"/>
              </m:rPr>
              <w:rPr>
                <w:rFonts w:ascii="Cambria Math" w:hAnsi="Cambria Math" w:cs="Times New Roman"/>
              </w:rPr>
              <m:t>0.5</m:t>
            </m:r>
          </m:e>
          <m:sup>
            <m:r>
              <w:rPr>
                <w:rFonts w:ascii="Cambria Math" w:hAnsi="Cambria Math" w:cs="Times New Roman"/>
              </w:rPr>
              <m:t>°</m:t>
            </m:r>
          </m:sup>
        </m:sSup>
      </m:oMath>
      <w:r w:rsidRPr="00BD3BCE">
        <w:rPr>
          <w:rFonts w:ascii="Times New Roman" w:hAnsi="Times New Roman" w:cs="Times New Roman"/>
        </w:rPr>
        <w:t xml:space="preserve">. </w:t>
      </w:r>
    </w:p>
    <w:p w14:paraId="7714661D" w14:textId="763C78EC" w:rsidR="00E44F8E" w:rsidRPr="00BD3BCE" w:rsidRDefault="00E44F8E" w:rsidP="00A42E16">
      <w:pPr>
        <w:spacing w:line="360" w:lineRule="auto"/>
        <w:ind w:firstLineChars="100" w:firstLine="210"/>
        <w:rPr>
          <w:rFonts w:ascii="Times New Roman" w:hAnsi="Times New Roman" w:cs="Times New Roman"/>
        </w:rPr>
      </w:pPr>
      <w:r>
        <w:rPr>
          <w:rFonts w:ascii="Times New Roman" w:hAnsi="Times New Roman" w:cs="Times New Roman"/>
        </w:rPr>
        <w:t xml:space="preserve">In the random selection training, the training set </w:t>
      </w:r>
      <w:r w:rsidRPr="00204289">
        <w:rPr>
          <w:rFonts w:ascii="Times New Roman" w:hAnsi="Times New Roman" w:cs="Times New Roman"/>
        </w:rPr>
        <w:t>consists of randomly selected data in a certain proportion</w:t>
      </w:r>
      <w:r>
        <w:rPr>
          <w:rFonts w:ascii="Times New Roman" w:hAnsi="Times New Roman" w:cs="Times New Roman"/>
        </w:rPr>
        <w:t xml:space="preserve">. </w:t>
      </w:r>
      <w:r w:rsidRPr="00BD3BCE">
        <w:rPr>
          <w:rFonts w:ascii="Times New Roman" w:hAnsi="Times New Roman" w:cs="Times New Roman"/>
        </w:rPr>
        <w:t xml:space="preserve">In </w:t>
      </w:r>
      <m:oMath>
        <m:sSub>
          <m:sSubPr>
            <m:ctrlPr>
              <w:rPr>
                <w:rFonts w:ascii="Cambria Math" w:hAnsi="Cambria Math" w:cs="Times New Roman"/>
              </w:rPr>
            </m:ctrlPr>
          </m:sSubPr>
          <m:e>
            <m:r>
              <w:rPr>
                <w:rFonts w:ascii="Cambria Math" w:hAnsi="Cambria Math" w:cs="Times New Roman"/>
              </w:rPr>
              <m:t>Error</m:t>
            </m:r>
          </m:e>
          <m:sub>
            <m:r>
              <w:rPr>
                <w:rFonts w:ascii="Cambria Math" w:hAnsi="Cambria Math" w:cs="Times New Roman"/>
              </w:rPr>
              <m:t>abs</m:t>
            </m:r>
          </m:sub>
        </m:sSub>
        <m:r>
          <w:rPr>
            <w:rFonts w:ascii="Cambria Math" w:hAnsi="Cambria Math" w:cs="Times New Roman"/>
          </w:rPr>
          <m:t>&lt;</m:t>
        </m:r>
        <m:sSup>
          <m:sSupPr>
            <m:ctrlPr>
              <w:rPr>
                <w:rFonts w:ascii="Cambria Math" w:hAnsi="Cambria Math" w:cs="Times New Roman"/>
                <w:i/>
              </w:rPr>
            </m:ctrlPr>
          </m:sSupPr>
          <m:e>
            <m:r>
              <w:rPr>
                <w:rFonts w:ascii="Cambria Math" w:hAnsi="Cambria Math" w:cs="Times New Roman"/>
              </w:rPr>
              <m:t>0.1</m:t>
            </m:r>
          </m:e>
          <m:sup>
            <m:r>
              <w:rPr>
                <w:rFonts w:ascii="Cambria Math" w:hAnsi="Cambria Math" w:cs="Times New Roman"/>
              </w:rPr>
              <m:t>°</m:t>
            </m:r>
          </m:sup>
        </m:sSup>
      </m:oMath>
      <w:r w:rsidRPr="00BD3BCE">
        <w:rPr>
          <w:rFonts w:ascii="Times New Roman" w:hAnsi="Times New Roman" w:cs="Times New Roman"/>
        </w:rPr>
        <w:t>, compared with the previous training method, the accuracy of the test set increase</w:t>
      </w:r>
      <w:r w:rsidR="00261D18">
        <w:rPr>
          <w:rFonts w:ascii="Times New Roman" w:hAnsi="Times New Roman" w:cs="Times New Roman"/>
        </w:rPr>
        <w:t>s</w:t>
      </w:r>
      <w:r w:rsidRPr="00BD3BCE">
        <w:rPr>
          <w:rFonts w:ascii="Times New Roman" w:hAnsi="Times New Roman" w:cs="Times New Roman"/>
        </w:rPr>
        <w:t xml:space="preserve"> from 66.5% to 82.5%. </w:t>
      </w:r>
      <w:r w:rsidRPr="00B220B4">
        <w:rPr>
          <w:rFonts w:ascii="Times New Roman" w:hAnsi="Times New Roman" w:cs="Times New Roman"/>
        </w:rPr>
        <w:t>For the other two criteria, accuracy</w:t>
      </w:r>
      <w:r>
        <w:rPr>
          <w:rFonts w:ascii="Times New Roman" w:hAnsi="Times New Roman" w:cs="Times New Roman"/>
        </w:rPr>
        <w:t xml:space="preserve"> i</w:t>
      </w:r>
      <w:r w:rsidRPr="00B220B4">
        <w:rPr>
          <w:rFonts w:ascii="Times New Roman" w:hAnsi="Times New Roman" w:cs="Times New Roman"/>
        </w:rPr>
        <w:t>s more than 9</w:t>
      </w:r>
      <w:r>
        <w:rPr>
          <w:rFonts w:ascii="Times New Roman" w:hAnsi="Times New Roman" w:cs="Times New Roman"/>
        </w:rPr>
        <w:t xml:space="preserve">5%, </w:t>
      </w:r>
      <w:r w:rsidRPr="000708F1">
        <w:rPr>
          <w:rFonts w:ascii="Times New Roman" w:hAnsi="Times New Roman" w:cs="Times New Roman"/>
        </w:rPr>
        <w:t>which is the embodiment of extremely high accuracy.</w:t>
      </w:r>
      <w:r>
        <w:rPr>
          <w:rFonts w:ascii="Times New Roman" w:hAnsi="Times New Roman" w:cs="Times New Roman"/>
        </w:rPr>
        <w:t xml:space="preserve"> </w:t>
      </w:r>
    </w:p>
    <w:p w14:paraId="082AA057" w14:textId="77777777" w:rsidR="000A597D" w:rsidRPr="00E44F8E" w:rsidRDefault="000A597D"/>
    <w:sectPr w:rsidR="000A597D" w:rsidRPr="00E44F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DE747" w14:textId="77777777" w:rsidR="001D012F" w:rsidRDefault="001D012F" w:rsidP="00E44F8E">
      <w:r>
        <w:separator/>
      </w:r>
    </w:p>
  </w:endnote>
  <w:endnote w:type="continuationSeparator" w:id="0">
    <w:p w14:paraId="4E53FC75" w14:textId="77777777" w:rsidR="001D012F" w:rsidRDefault="001D012F" w:rsidP="00E4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09393" w14:textId="77777777" w:rsidR="001D012F" w:rsidRDefault="001D012F" w:rsidP="00E44F8E">
      <w:r>
        <w:separator/>
      </w:r>
    </w:p>
  </w:footnote>
  <w:footnote w:type="continuationSeparator" w:id="0">
    <w:p w14:paraId="4078DE96" w14:textId="77777777" w:rsidR="001D012F" w:rsidRDefault="001D012F" w:rsidP="00E44F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F7"/>
    <w:rsid w:val="00011736"/>
    <w:rsid w:val="000A597D"/>
    <w:rsid w:val="001D012F"/>
    <w:rsid w:val="00261D18"/>
    <w:rsid w:val="00277053"/>
    <w:rsid w:val="00351B16"/>
    <w:rsid w:val="005508F7"/>
    <w:rsid w:val="005D7601"/>
    <w:rsid w:val="00616F25"/>
    <w:rsid w:val="006850CC"/>
    <w:rsid w:val="008A04EB"/>
    <w:rsid w:val="008B1F16"/>
    <w:rsid w:val="009C04B3"/>
    <w:rsid w:val="00A42E16"/>
    <w:rsid w:val="00B7171E"/>
    <w:rsid w:val="00E44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3B43E"/>
  <w15:chartTrackingRefBased/>
  <w15:docId w15:val="{12F87CD0-A062-495B-90D8-8D203CC4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4F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4F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4F8E"/>
    <w:rPr>
      <w:sz w:val="18"/>
      <w:szCs w:val="18"/>
    </w:rPr>
  </w:style>
  <w:style w:type="paragraph" w:styleId="a5">
    <w:name w:val="footer"/>
    <w:basedOn w:val="a"/>
    <w:link w:val="a6"/>
    <w:uiPriority w:val="99"/>
    <w:unhideWhenUsed/>
    <w:rsid w:val="00E44F8E"/>
    <w:pPr>
      <w:tabs>
        <w:tab w:val="center" w:pos="4153"/>
        <w:tab w:val="right" w:pos="8306"/>
      </w:tabs>
      <w:snapToGrid w:val="0"/>
      <w:jc w:val="left"/>
    </w:pPr>
    <w:rPr>
      <w:sz w:val="18"/>
      <w:szCs w:val="18"/>
    </w:rPr>
  </w:style>
  <w:style w:type="character" w:customStyle="1" w:styleId="a6">
    <w:name w:val="页脚 字符"/>
    <w:basedOn w:val="a0"/>
    <w:link w:val="a5"/>
    <w:uiPriority w:val="99"/>
    <w:rsid w:val="00E44F8E"/>
    <w:rPr>
      <w:sz w:val="18"/>
      <w:szCs w:val="18"/>
    </w:rPr>
  </w:style>
  <w:style w:type="paragraph" w:styleId="a7">
    <w:name w:val="Balloon Text"/>
    <w:basedOn w:val="a"/>
    <w:link w:val="a8"/>
    <w:uiPriority w:val="99"/>
    <w:semiHidden/>
    <w:unhideWhenUsed/>
    <w:rsid w:val="00277053"/>
    <w:rPr>
      <w:sz w:val="18"/>
      <w:szCs w:val="18"/>
    </w:rPr>
  </w:style>
  <w:style w:type="character" w:customStyle="1" w:styleId="a8">
    <w:name w:val="批注框文本 字符"/>
    <w:basedOn w:val="a0"/>
    <w:link w:val="a7"/>
    <w:uiPriority w:val="99"/>
    <w:semiHidden/>
    <w:rsid w:val="002770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1455</Words>
  <Characters>8296</Characters>
  <Application>Microsoft Office Word</Application>
  <DocSecurity>0</DocSecurity>
  <Lines>69</Lines>
  <Paragraphs>19</Paragraphs>
  <ScaleCrop>false</ScaleCrop>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dc:creator>
  <cp:keywords/>
  <dc:description/>
  <cp:lastModifiedBy>ZD</cp:lastModifiedBy>
  <cp:revision>12</cp:revision>
  <dcterms:created xsi:type="dcterms:W3CDTF">2021-10-26T06:55:00Z</dcterms:created>
  <dcterms:modified xsi:type="dcterms:W3CDTF">2021-11-01T08:27:00Z</dcterms:modified>
</cp:coreProperties>
</file>