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2A67F" w14:textId="349CDD0D" w:rsidR="00DB4073" w:rsidRDefault="00CC3B46" w:rsidP="00DB4073">
      <w:pPr>
        <w:widowControl w:val="0"/>
        <w:spacing w:after="0" w:line="480" w:lineRule="auto"/>
        <w:jc w:val="center"/>
        <w:rPr>
          <w:rFonts w:ascii="Times New Roman" w:eastAsia="宋体" w:hAnsi="Times New Roman" w:cs="Times New Roman"/>
          <w:b/>
          <w:bCs/>
          <w:kern w:val="2"/>
          <w:sz w:val="44"/>
          <w:szCs w:val="44"/>
          <w:lang w:eastAsia="zh-CN"/>
        </w:rPr>
      </w:pPr>
      <w:r w:rsidRPr="00CC3B46">
        <w:rPr>
          <w:rFonts w:ascii="Times New Roman" w:eastAsia="宋体" w:hAnsi="Times New Roman" w:cs="Times New Roman"/>
          <w:b/>
          <w:bCs/>
          <w:kern w:val="2"/>
          <w:sz w:val="44"/>
          <w:szCs w:val="44"/>
          <w:lang w:eastAsia="zh-CN"/>
        </w:rPr>
        <w:t>Supplementary Material</w:t>
      </w:r>
      <w:r w:rsidR="00DB4073" w:rsidRPr="00DB4073">
        <w:rPr>
          <w:rFonts w:ascii="Times New Roman" w:eastAsia="宋体" w:hAnsi="Times New Roman" w:cs="Times New Roman"/>
          <w:b/>
          <w:bCs/>
          <w:kern w:val="2"/>
          <w:sz w:val="44"/>
          <w:szCs w:val="44"/>
          <w:lang w:eastAsia="zh-CN"/>
        </w:rPr>
        <w:t xml:space="preserve"> for</w:t>
      </w:r>
      <w:r w:rsidR="00DB4073">
        <w:rPr>
          <w:rFonts w:ascii="Times New Roman" w:eastAsia="宋体" w:hAnsi="Times New Roman" w:cs="Times New Roman"/>
          <w:b/>
          <w:bCs/>
          <w:kern w:val="2"/>
          <w:sz w:val="44"/>
          <w:szCs w:val="44"/>
          <w:lang w:eastAsia="zh-CN"/>
        </w:rPr>
        <w:t>:</w:t>
      </w:r>
    </w:p>
    <w:p w14:paraId="48B3DBCB" w14:textId="77777777" w:rsidR="0079483B" w:rsidRPr="0079483B" w:rsidRDefault="0079483B" w:rsidP="0079483B">
      <w:pPr>
        <w:spacing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  <w:bookmarkStart w:id="0" w:name="_Hlk68725637"/>
      <w:bookmarkStart w:id="1" w:name="_Hlk70275910"/>
      <w:r w:rsidRPr="0079483B">
        <w:rPr>
          <w:rFonts w:ascii="Times New Roman" w:hAnsi="Times New Roman" w:cs="Times New Roman"/>
          <w:b/>
          <w:bCs/>
          <w:sz w:val="44"/>
          <w:szCs w:val="44"/>
        </w:rPr>
        <w:t>Unveiling Radial Breathing Mode in a Particle-on-Mirror Plasmonic Nanocavity</w:t>
      </w:r>
    </w:p>
    <w:p w14:paraId="4ADCD98F" w14:textId="0FFAF3DF" w:rsidR="00DB4073" w:rsidRPr="00DB4073" w:rsidRDefault="00DB4073" w:rsidP="000B6773">
      <w:pPr>
        <w:widowControl w:val="0"/>
        <w:spacing w:after="0" w:line="480" w:lineRule="auto"/>
        <w:jc w:val="both"/>
        <w:rPr>
          <w:rFonts w:ascii="Times New Roman" w:eastAsia="宋体" w:hAnsi="Times New Roman" w:cs="Times New Roman"/>
          <w:kern w:val="2"/>
          <w:sz w:val="24"/>
          <w:lang w:eastAsia="zh-CN"/>
        </w:rPr>
      </w:pP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Qifa Wang</w:t>
      </w:r>
      <w:r w:rsidR="00E27F02" w:rsidRPr="00DB4073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1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, Chenyang Li</w:t>
      </w:r>
      <w:r w:rsidR="00E27F02" w:rsidRPr="00DB4073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1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, Liping Hou</w:t>
      </w:r>
      <w:r w:rsidR="00E27F02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1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, Hanmou Zhang</w:t>
      </w:r>
      <w:r w:rsidR="00E27F02" w:rsidRPr="00DB4073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1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, Xuetao Gan</w:t>
      </w:r>
      <w:r w:rsidR="00E27F02" w:rsidRPr="00DB4073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1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, Kaihui Liu</w:t>
      </w:r>
      <w:r w:rsidR="00E27F02" w:rsidRPr="00DB4073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2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, Malin Premaratne</w:t>
      </w:r>
      <w:r w:rsidR="00E27F02" w:rsidRPr="00DB4073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3</w:t>
      </w:r>
      <w:r w:rsidRPr="00DB4073">
        <w:rPr>
          <w:rFonts w:ascii="Times New Roman" w:eastAsia="宋体" w:hAnsi="Times New Roman" w:cs="Times New Roman" w:hint="eastAsia"/>
          <w:kern w:val="2"/>
          <w:sz w:val="24"/>
          <w:lang w:eastAsia="zh-CN"/>
        </w:rPr>
        <w:t>,</w:t>
      </w:r>
      <w:r w:rsidR="004D0086">
        <w:rPr>
          <w:rFonts w:ascii="Times New Roman" w:eastAsia="宋体" w:hAnsi="Times New Roman" w:cs="Times New Roman"/>
          <w:kern w:val="2"/>
          <w:sz w:val="24"/>
          <w:lang w:eastAsia="zh-CN"/>
        </w:rPr>
        <w:t xml:space="preserve"> Fajun 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X</w:t>
      </w:r>
      <w:r w:rsidR="004D0086">
        <w:rPr>
          <w:rFonts w:ascii="Times New Roman" w:eastAsia="宋体" w:hAnsi="Times New Roman" w:cs="Times New Roman"/>
          <w:kern w:val="2"/>
          <w:sz w:val="24"/>
          <w:lang w:eastAsia="zh-CN"/>
        </w:rPr>
        <w:t>iao</w:t>
      </w:r>
      <w:r w:rsidR="0080711D"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*</w:t>
      </w:r>
      <w:r w:rsidR="0080711D" w:rsidRPr="00DB4073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,1</w:t>
      </w:r>
      <w:r w:rsidR="005B73D6">
        <w:rPr>
          <w:rFonts w:ascii="Times New Roman" w:eastAsia="宋体" w:hAnsi="Times New Roman" w:cs="Times New Roman"/>
          <w:kern w:val="2"/>
          <w:sz w:val="24"/>
          <w:lang w:eastAsia="zh-CN"/>
        </w:rPr>
        <w:t xml:space="preserve"> 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and Jianlin Zhao*</w:t>
      </w:r>
      <w:r w:rsidRPr="00DB4073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,1</w:t>
      </w:r>
      <w:bookmarkEnd w:id="0"/>
    </w:p>
    <w:p w14:paraId="1593319F" w14:textId="77777777" w:rsidR="00DB4073" w:rsidRPr="004D0086" w:rsidRDefault="00DB4073" w:rsidP="00DB4073">
      <w:pPr>
        <w:widowControl w:val="0"/>
        <w:spacing w:before="240" w:after="80" w:line="240" w:lineRule="auto"/>
        <w:jc w:val="both"/>
        <w:rPr>
          <w:rFonts w:ascii="Times New Roman" w:eastAsia="宋体" w:hAnsi="Times New Roman" w:cs="Times New Roman"/>
          <w:kern w:val="2"/>
          <w:sz w:val="24"/>
          <w:lang w:eastAsia="zh-CN"/>
        </w:rPr>
      </w:pPr>
    </w:p>
    <w:p w14:paraId="4AE35F1A" w14:textId="77777777" w:rsidR="00DB4073" w:rsidRPr="00DB4073" w:rsidRDefault="00DB4073" w:rsidP="00DB4073">
      <w:pPr>
        <w:widowControl w:val="0"/>
        <w:spacing w:after="0" w:line="480" w:lineRule="auto"/>
        <w:jc w:val="both"/>
        <w:rPr>
          <w:rFonts w:ascii="Times New Roman" w:eastAsia="宋体" w:hAnsi="Times New Roman" w:cs="Times New Roman"/>
          <w:kern w:val="2"/>
          <w:sz w:val="24"/>
          <w:lang w:eastAsia="zh-CN"/>
        </w:rPr>
      </w:pPr>
      <w:r w:rsidRPr="00DB4073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1</w:t>
      </w:r>
      <w:r w:rsidRPr="00DB4073">
        <w:rPr>
          <w:rFonts w:ascii="Times New Roman" w:eastAsia="宋体" w:hAnsi="Times New Roman" w:cs="Times New Roman"/>
          <w:color w:val="000000"/>
          <w:kern w:val="2"/>
          <w:sz w:val="24"/>
          <w:lang w:eastAsia="zh-CN"/>
        </w:rPr>
        <w:t>Key Laboratory of Light Field Manipulation and Information Acquisition, Ministry of Industry and Information Technology,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 xml:space="preserve"> </w:t>
      </w:r>
      <w:r w:rsidRPr="00DB4073">
        <w:rPr>
          <w:rFonts w:ascii="Times New Roman" w:eastAsia="宋体" w:hAnsi="Times New Roman" w:cs="Times New Roman" w:hint="eastAsia"/>
          <w:kern w:val="2"/>
          <w:sz w:val="24"/>
          <w:lang w:eastAsia="zh-CN"/>
        </w:rPr>
        <w:t>a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nd Shaanxi Key Laboratory of Optical Information Technology</w:t>
      </w:r>
      <w:r w:rsidRPr="00DB4073">
        <w:rPr>
          <w:rFonts w:ascii="Times New Roman" w:eastAsia="宋体" w:hAnsi="Times New Roman" w:cs="Times New Roman" w:hint="eastAsia"/>
          <w:kern w:val="2"/>
          <w:sz w:val="24"/>
          <w:lang w:eastAsia="zh-CN"/>
        </w:rPr>
        <w:t>,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 xml:space="preserve"> School of Physical Science and Technology, Northwestern Polytechnical University, Xi’an 710129, China</w:t>
      </w:r>
    </w:p>
    <w:p w14:paraId="0FC44715" w14:textId="77777777" w:rsidR="00DB4073" w:rsidRPr="00DB4073" w:rsidRDefault="00DB4073" w:rsidP="00DB4073">
      <w:pPr>
        <w:widowControl w:val="0"/>
        <w:spacing w:after="0" w:line="480" w:lineRule="auto"/>
        <w:jc w:val="both"/>
        <w:rPr>
          <w:rFonts w:ascii="Times New Roman" w:eastAsia="宋体" w:hAnsi="Times New Roman" w:cs="Times New Roman"/>
          <w:kern w:val="2"/>
          <w:sz w:val="24"/>
          <w:lang w:eastAsia="zh-CN"/>
        </w:rPr>
      </w:pPr>
      <w:r w:rsidRPr="00DB4073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2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State Key Laboratory for Mesoscopic Physics, Collaborative Innovation Centre of Quantum Matter, School of Physics, Peking University, Beijing 100871, China</w:t>
      </w:r>
    </w:p>
    <w:p w14:paraId="77E7B3E9" w14:textId="77777777" w:rsidR="00DB4073" w:rsidRPr="00DB4073" w:rsidRDefault="00DB4073" w:rsidP="00DB4073">
      <w:pPr>
        <w:widowControl w:val="0"/>
        <w:spacing w:after="0" w:line="480" w:lineRule="auto"/>
        <w:jc w:val="both"/>
        <w:rPr>
          <w:rFonts w:ascii="Times New Roman" w:eastAsia="宋体" w:hAnsi="Times New Roman" w:cs="Times New Roman"/>
          <w:kern w:val="2"/>
          <w:sz w:val="24"/>
          <w:lang w:eastAsia="zh-CN"/>
        </w:rPr>
      </w:pPr>
      <w:r w:rsidRPr="00DB4073">
        <w:rPr>
          <w:rFonts w:ascii="Times New Roman" w:eastAsia="宋体" w:hAnsi="Times New Roman" w:cs="Times New Roman"/>
          <w:kern w:val="2"/>
          <w:sz w:val="24"/>
          <w:vertAlign w:val="superscript"/>
          <w:lang w:eastAsia="zh-CN"/>
        </w:rPr>
        <w:t>3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Advanced Computing and Simulation Laboratory (A</w:t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sym w:font="Symbol" w:char="F063"/>
      </w:r>
      <w:r w:rsidRPr="00DB4073">
        <w:rPr>
          <w:rFonts w:ascii="Times New Roman" w:eastAsia="宋体" w:hAnsi="Times New Roman" w:cs="Times New Roman"/>
          <w:kern w:val="2"/>
          <w:sz w:val="24"/>
          <w:lang w:eastAsia="zh-CN"/>
        </w:rPr>
        <w:t>L), Department of Electrical and Computer Systems Engineering, Monash University, Clayton, Victoria 3800, Australia</w:t>
      </w:r>
    </w:p>
    <w:bookmarkEnd w:id="1"/>
    <w:p w14:paraId="43AA484C" w14:textId="77777777" w:rsidR="007D6ED1" w:rsidRPr="007D6ED1" w:rsidRDefault="007D6ED1" w:rsidP="007D6ED1">
      <w:pPr>
        <w:rPr>
          <w:rFonts w:ascii="Times New Roman" w:hAnsi="Times New Roman" w:cs="Times New Roman"/>
          <w:sz w:val="24"/>
          <w:szCs w:val="24"/>
        </w:rPr>
      </w:pPr>
      <w:r w:rsidRPr="007D6ED1">
        <w:rPr>
          <w:rFonts w:ascii="Times New Roman" w:hAnsi="Times New Roman" w:cs="Times New Roman"/>
          <w:sz w:val="24"/>
          <w:szCs w:val="24"/>
        </w:rPr>
        <w:t xml:space="preserve">*E-mail: </w:t>
      </w:r>
      <w:hyperlink r:id="rId8" w:history="1">
        <w:r w:rsidRPr="007D6ED1">
          <w:rPr>
            <w:rStyle w:val="ab"/>
            <w:rFonts w:ascii="Times New Roman" w:hAnsi="Times New Roman" w:cs="Times New Roman"/>
            <w:sz w:val="24"/>
            <w:szCs w:val="24"/>
          </w:rPr>
          <w:t>fjxiao@nwpu.edu.cn</w:t>
        </w:r>
      </w:hyperlink>
    </w:p>
    <w:p w14:paraId="76A4520A" w14:textId="77777777" w:rsidR="007D6ED1" w:rsidRPr="007D6ED1" w:rsidRDefault="007D6ED1" w:rsidP="007D6ED1">
      <w:pPr>
        <w:rPr>
          <w:rFonts w:ascii="Times New Roman" w:hAnsi="Times New Roman" w:cs="Times New Roman"/>
          <w:sz w:val="24"/>
          <w:szCs w:val="24"/>
        </w:rPr>
      </w:pPr>
      <w:r w:rsidRPr="007D6ED1">
        <w:rPr>
          <w:rFonts w:ascii="Times New Roman" w:hAnsi="Times New Roman" w:cs="Times New Roman"/>
          <w:sz w:val="24"/>
          <w:szCs w:val="24"/>
        </w:rPr>
        <w:t xml:space="preserve">*E-mail: </w:t>
      </w:r>
      <w:hyperlink r:id="rId9" w:history="1">
        <w:r w:rsidRPr="007D6ED1">
          <w:rPr>
            <w:rStyle w:val="ab"/>
            <w:rFonts w:ascii="Times New Roman" w:hAnsi="Times New Roman" w:cs="Times New Roman"/>
            <w:sz w:val="24"/>
            <w:szCs w:val="24"/>
          </w:rPr>
          <w:t>jlzhao@nwpu.edu.cn</w:t>
        </w:r>
      </w:hyperlink>
    </w:p>
    <w:p w14:paraId="6406718E" w14:textId="153FCCC2" w:rsidR="00693C15" w:rsidRPr="007D6ED1" w:rsidRDefault="00693C15" w:rsidP="00693C15">
      <w:pPr>
        <w:pStyle w:val="10BodySubsequentParagraph"/>
        <w:ind w:firstLine="0"/>
        <w:rPr>
          <w:lang w:eastAsia="zh-CN"/>
        </w:rPr>
      </w:pPr>
    </w:p>
    <w:p w14:paraId="5939F6C0" w14:textId="59025189" w:rsidR="00F00897" w:rsidRDefault="00F00897" w:rsidP="006A448F">
      <w:pPr>
        <w:pStyle w:val="11Figure"/>
        <w:spacing w:before="1600"/>
        <w:jc w:val="left"/>
        <w:rPr>
          <w:lang w:eastAsia="zh-CN"/>
        </w:rPr>
      </w:pPr>
      <w:bookmarkStart w:id="2" w:name="_Hlk77197618"/>
    </w:p>
    <w:p w14:paraId="69BFADDB" w14:textId="25511EA4" w:rsidR="00F00897" w:rsidRDefault="00F00897" w:rsidP="00693C15">
      <w:pPr>
        <w:pStyle w:val="11Figure"/>
        <w:spacing w:before="1600"/>
        <w:rPr>
          <w:lang w:eastAsia="zh-CN"/>
        </w:rPr>
      </w:pPr>
    </w:p>
    <w:p w14:paraId="05605411" w14:textId="59CBBE9D" w:rsidR="007A1D36" w:rsidRDefault="00156D0F" w:rsidP="000B6773">
      <w:pPr>
        <w:pStyle w:val="11Figure"/>
        <w:spacing w:before="800"/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785C7256" wp14:editId="320859EC">
            <wp:extent cx="4053600" cy="1923348"/>
            <wp:effectExtent l="0" t="0" r="444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幻灯片6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600" cy="192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AB690" w14:textId="4D2242B2" w:rsidR="00F00897" w:rsidRPr="0051059B" w:rsidRDefault="009166A4" w:rsidP="009678C6">
      <w:pPr>
        <w:pStyle w:val="12FigureCaptionLong"/>
        <w:rPr>
          <w:rFonts w:cs="Times New Roman"/>
          <w:sz w:val="24"/>
          <w:szCs w:val="24"/>
          <w:lang w:eastAsia="zh-CN"/>
        </w:rPr>
      </w:pPr>
      <w:r w:rsidRPr="0051059B">
        <w:rPr>
          <w:rFonts w:cs="Times New Roman"/>
          <w:b/>
          <w:bCs/>
          <w:sz w:val="24"/>
          <w:szCs w:val="24"/>
          <w:lang w:eastAsia="zh-CN"/>
        </w:rPr>
        <w:t>Fig</w:t>
      </w:r>
      <w:r w:rsidR="00DD2F3E" w:rsidRPr="0051059B">
        <w:rPr>
          <w:rFonts w:cs="Times New Roman"/>
          <w:b/>
          <w:bCs/>
          <w:sz w:val="24"/>
          <w:szCs w:val="24"/>
          <w:lang w:eastAsia="zh-CN"/>
        </w:rPr>
        <w:t>ure</w:t>
      </w:r>
      <w:r w:rsidR="007A1D36" w:rsidRPr="0051059B">
        <w:rPr>
          <w:rFonts w:cs="Times New Roman"/>
          <w:b/>
          <w:bCs/>
          <w:sz w:val="24"/>
          <w:szCs w:val="24"/>
          <w:lang w:eastAsia="zh-CN"/>
        </w:rPr>
        <w:t xml:space="preserve"> S1.</w:t>
      </w:r>
      <w:r w:rsidR="007A1D36" w:rsidRPr="0051059B">
        <w:rPr>
          <w:rFonts w:cs="Times New Roman"/>
          <w:sz w:val="24"/>
          <w:szCs w:val="24"/>
          <w:lang w:eastAsia="zh-CN"/>
        </w:rPr>
        <w:t xml:space="preserve"> (</w:t>
      </w:r>
      <w:r w:rsidR="00156D0F" w:rsidRPr="0051059B">
        <w:rPr>
          <w:rFonts w:cs="Times New Roman"/>
          <w:sz w:val="24"/>
          <w:szCs w:val="24"/>
          <w:lang w:eastAsia="zh-CN"/>
        </w:rPr>
        <w:t>A</w:t>
      </w:r>
      <w:r w:rsidR="007A1D36" w:rsidRPr="0051059B">
        <w:rPr>
          <w:rFonts w:cs="Times New Roman"/>
          <w:sz w:val="24"/>
          <w:szCs w:val="24"/>
          <w:lang w:eastAsia="zh-CN"/>
        </w:rPr>
        <w:t>) AFM height image of an individual hexagonal Au NPoM. (</w:t>
      </w:r>
      <w:r w:rsidR="00156D0F" w:rsidRPr="0051059B">
        <w:rPr>
          <w:rFonts w:cs="Times New Roman"/>
          <w:sz w:val="24"/>
          <w:szCs w:val="24"/>
          <w:lang w:eastAsia="zh-CN"/>
        </w:rPr>
        <w:t>B</w:t>
      </w:r>
      <w:r w:rsidR="007A1D36" w:rsidRPr="0051059B">
        <w:rPr>
          <w:rFonts w:cs="Times New Roman"/>
          <w:sz w:val="24"/>
          <w:szCs w:val="24"/>
          <w:lang w:eastAsia="zh-CN"/>
        </w:rPr>
        <w:t>) Height profile extracted along the dashed line indicated in (</w:t>
      </w:r>
      <w:r w:rsidR="00156D0F" w:rsidRPr="0051059B">
        <w:rPr>
          <w:rFonts w:cs="Times New Roman"/>
          <w:sz w:val="24"/>
          <w:szCs w:val="24"/>
          <w:lang w:eastAsia="zh-CN"/>
        </w:rPr>
        <w:t>A</w:t>
      </w:r>
      <w:r w:rsidR="007A1D36" w:rsidRPr="0051059B">
        <w:rPr>
          <w:rFonts w:cs="Times New Roman"/>
          <w:sz w:val="24"/>
          <w:szCs w:val="24"/>
          <w:lang w:eastAsia="zh-CN"/>
        </w:rPr>
        <w:t>).</w:t>
      </w:r>
      <w:bookmarkEnd w:id="2"/>
      <w:r w:rsidR="009678C6" w:rsidRPr="0051059B">
        <w:rPr>
          <w:rFonts w:eastAsia="等线" w:cs="Times New Roman"/>
          <w:color w:val="FF0000"/>
          <w:sz w:val="19"/>
          <w:szCs w:val="24"/>
          <w:lang w:eastAsia="de-DE"/>
        </w:rPr>
        <w:t xml:space="preserve"> </w:t>
      </w:r>
    </w:p>
    <w:p w14:paraId="1CFE24AA" w14:textId="0D1DCE87" w:rsidR="007A1D36" w:rsidRDefault="00156D0F" w:rsidP="000B6773">
      <w:pPr>
        <w:pStyle w:val="11Figure"/>
        <w:spacing w:before="800"/>
      </w:pPr>
      <w:r>
        <w:rPr>
          <w:noProof/>
          <w:lang w:eastAsia="zh-CN"/>
        </w:rPr>
        <w:drawing>
          <wp:inline distT="0" distB="0" distL="0" distR="0" wp14:anchorId="4B88C4F8" wp14:editId="078A6F28">
            <wp:extent cx="3600000" cy="1581795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幻灯片7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8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64863" w14:textId="68B89BAE" w:rsidR="00F00897" w:rsidRPr="0051059B" w:rsidRDefault="009166A4" w:rsidP="00F00897">
      <w:pPr>
        <w:spacing w:before="120" w:after="240" w:line="240" w:lineRule="auto"/>
        <w:ind w:left="720" w:right="720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/>
        </w:rPr>
      </w:pPr>
      <w:r w:rsidRPr="0051059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Fig</w:t>
      </w:r>
      <w:r w:rsidR="00DD2F3E" w:rsidRPr="0051059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ure</w:t>
      </w:r>
      <w:r w:rsidR="007D617B" w:rsidRPr="0051059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S2. </w:t>
      </w:r>
      <w:r w:rsidR="007A1D36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(</w:t>
      </w:r>
      <w:r w:rsidR="00156D0F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7A1D36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)</w:t>
      </w:r>
      <w:r w:rsidR="007A1D36" w:rsidRPr="0051059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7A1D36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Experimental (blue line) and simulated (red line) scattering spectra of </w:t>
      </w:r>
      <w:bookmarkStart w:id="3" w:name="_Hlk77194884"/>
      <w:r w:rsidR="007A1D36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hexagonal Au </w:t>
      </w:r>
      <w:r w:rsidR="007D617B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nanoplate (</w:t>
      </w:r>
      <w:r w:rsidR="007D617B" w:rsidRPr="0051059B">
        <w:rPr>
          <w:rFonts w:ascii="Times New Roman" w:hAnsi="Times New Roman" w:cs="Times New Roman"/>
          <w:i/>
          <w:iCs/>
          <w:color w:val="000000" w:themeColor="text1"/>
          <w:spacing w:val="30"/>
          <w:sz w:val="24"/>
          <w:szCs w:val="24"/>
          <w:lang w:eastAsia="zh-CN"/>
        </w:rPr>
        <w:t>d</w:t>
      </w:r>
      <w:r w:rsidR="007D617B" w:rsidRPr="0051059B">
        <w:rPr>
          <w:rFonts w:ascii="Times New Roman" w:hAnsi="Times New Roman" w:cs="Times New Roman"/>
          <w:color w:val="000000" w:themeColor="text1"/>
          <w:spacing w:val="30"/>
          <w:sz w:val="24"/>
          <w:szCs w:val="24"/>
          <w:lang w:eastAsia="zh-CN"/>
        </w:rPr>
        <w:t>=</w:t>
      </w:r>
      <w:r w:rsidR="007D617B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185 nm) on a silica substrate</w:t>
      </w:r>
      <w:r w:rsidR="007A1D36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illuminated</w:t>
      </w:r>
      <w:bookmarkEnd w:id="3"/>
      <w:r w:rsidR="007A1D36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by p-polarized beam</w:t>
      </w:r>
      <w:r w:rsidR="007A1D36" w:rsidRPr="0051059B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 for an incidence angle of 70°</w:t>
      </w:r>
      <w:r w:rsidR="007A1D36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7A1D36" w:rsidRPr="0051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D36" w:rsidRPr="0051059B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The inset shows the charge distribution of the only peak. (</w:t>
      </w:r>
      <w:r w:rsidR="00156D0F" w:rsidRPr="0051059B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B</w:t>
      </w:r>
      <w:r w:rsidR="007A1D36" w:rsidRPr="0051059B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) Simulated scattering spectra of hexagonal Au NPoM (</w:t>
      </w:r>
      <w:r w:rsidR="00957EC2" w:rsidRPr="0051059B">
        <w:rPr>
          <w:rFonts w:ascii="Times New Roman" w:hAnsi="Times New Roman" w:cs="Times New Roman"/>
          <w:i/>
          <w:iCs/>
          <w:color w:val="000000" w:themeColor="text1"/>
          <w:spacing w:val="30"/>
          <w:kern w:val="2"/>
          <w:sz w:val="24"/>
          <w:szCs w:val="24"/>
          <w:lang w:eastAsia="zh-CN"/>
        </w:rPr>
        <w:t>d</w:t>
      </w:r>
      <w:r w:rsidR="00957EC2" w:rsidRPr="0051059B">
        <w:rPr>
          <w:rFonts w:ascii="Times New Roman" w:hAnsi="Times New Roman" w:cs="Times New Roman"/>
          <w:color w:val="000000" w:themeColor="text1"/>
          <w:spacing w:val="30"/>
          <w:kern w:val="2"/>
          <w:sz w:val="24"/>
          <w:szCs w:val="24"/>
          <w:lang w:eastAsia="zh-CN"/>
        </w:rPr>
        <w:t>=</w:t>
      </w:r>
      <w:r w:rsidR="007A1D36" w:rsidRPr="0051059B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 xml:space="preserve">185 nm, </w:t>
      </w:r>
      <w:r w:rsidR="00957EC2" w:rsidRPr="0051059B">
        <w:rPr>
          <w:rFonts w:ascii="Times New Roman" w:hAnsi="Times New Roman" w:cs="Times New Roman"/>
          <w:i/>
          <w:iCs/>
          <w:color w:val="000000" w:themeColor="text1"/>
          <w:spacing w:val="30"/>
          <w:kern w:val="2"/>
          <w:sz w:val="24"/>
          <w:szCs w:val="24"/>
          <w:lang w:eastAsia="zh-CN"/>
        </w:rPr>
        <w:t>g</w:t>
      </w:r>
      <w:r w:rsidR="00957EC2" w:rsidRPr="0051059B">
        <w:rPr>
          <w:rFonts w:ascii="Times New Roman" w:hAnsi="Times New Roman" w:cs="Times New Roman"/>
          <w:color w:val="000000" w:themeColor="text1"/>
          <w:spacing w:val="30"/>
          <w:kern w:val="2"/>
          <w:sz w:val="24"/>
          <w:szCs w:val="24"/>
          <w:lang w:eastAsia="zh-CN"/>
        </w:rPr>
        <w:t>=</w:t>
      </w:r>
      <w:r w:rsidR="007A1D36" w:rsidRPr="0051059B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5 nm) illuminated by normal incidence beam. The inset depicts the charge distributions of the two peaks.</w:t>
      </w:r>
    </w:p>
    <w:p w14:paraId="1F73E502" w14:textId="77777777" w:rsidR="00F00897" w:rsidRDefault="00F00897" w:rsidP="005351CA">
      <w:pPr>
        <w:pStyle w:val="11Figure"/>
        <w:spacing w:before="240"/>
      </w:pPr>
    </w:p>
    <w:p w14:paraId="7E4FB659" w14:textId="77777777" w:rsidR="00F00897" w:rsidRDefault="00F00897" w:rsidP="005351CA">
      <w:pPr>
        <w:pStyle w:val="11Figure"/>
        <w:spacing w:before="240"/>
      </w:pPr>
    </w:p>
    <w:p w14:paraId="293FE1FD" w14:textId="77777777" w:rsidR="00F00897" w:rsidRDefault="00F00897" w:rsidP="005351CA">
      <w:pPr>
        <w:pStyle w:val="11Figure"/>
        <w:spacing w:before="240"/>
      </w:pPr>
    </w:p>
    <w:p w14:paraId="3D8F6F4E" w14:textId="48FEED41" w:rsidR="00F00897" w:rsidRDefault="00F00897" w:rsidP="00F00897">
      <w:pPr>
        <w:pStyle w:val="11Figure"/>
        <w:spacing w:before="1600"/>
      </w:pPr>
    </w:p>
    <w:p w14:paraId="76E0B372" w14:textId="77777777" w:rsidR="006A448F" w:rsidRPr="006A448F" w:rsidRDefault="006A448F" w:rsidP="006A448F">
      <w:pPr>
        <w:pStyle w:val="12FigureCaptionLong"/>
      </w:pPr>
    </w:p>
    <w:p w14:paraId="7ADAF55F" w14:textId="4C8E863D" w:rsidR="00DA7607" w:rsidRDefault="00156D0F" w:rsidP="000B6773">
      <w:pPr>
        <w:pStyle w:val="11Figure"/>
        <w:spacing w:before="800"/>
      </w:pPr>
      <w:r>
        <w:rPr>
          <w:noProof/>
          <w:lang w:eastAsia="zh-CN"/>
        </w:rPr>
        <w:drawing>
          <wp:inline distT="0" distB="0" distL="0" distR="0" wp14:anchorId="12C0C21B" wp14:editId="57E28DB8">
            <wp:extent cx="3240000" cy="141121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幻灯片9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41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F1B84" w14:textId="12AA23F3" w:rsidR="00F00897" w:rsidRPr="0051059B" w:rsidRDefault="00DD2F3E" w:rsidP="00F00897">
      <w:pPr>
        <w:spacing w:before="120" w:after="240" w:line="240" w:lineRule="auto"/>
        <w:ind w:left="720" w:righ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105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Figure</w:t>
      </w:r>
      <w:r w:rsidR="00DA7607" w:rsidRPr="005105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S3</w:t>
      </w:r>
      <w:r w:rsidR="00083BA9" w:rsidRPr="005105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. </w:t>
      </w:r>
      <w:r w:rsidR="00DA7607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Surface charge </w:t>
      </w:r>
      <w:r w:rsidR="00DA7607" w:rsidRPr="0051059B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zh-CN"/>
        </w:rPr>
        <w:t>density</w:t>
      </w:r>
      <w:r w:rsidR="00DA7607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distributions of radial breathing mode are</w:t>
      </w:r>
      <w:r w:rsidR="002F1FF0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DA7607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displayed with </w:t>
      </w:r>
      <w:r w:rsidR="00EF269C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(</w:t>
      </w:r>
      <w:r w:rsidR="00156D0F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EF269C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)</w:t>
      </w:r>
      <w:r w:rsidR="00DA7607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45° top view</w:t>
      </w:r>
      <w:r w:rsidR="00EF269C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and </w:t>
      </w:r>
      <w:r w:rsidR="00DA7607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(</w:t>
      </w:r>
      <w:r w:rsidR="00156D0F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B</w:t>
      </w:r>
      <w:r w:rsidR="00DA7607" w:rsidRPr="0051059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) 45° bottom view.</w:t>
      </w:r>
    </w:p>
    <w:p w14:paraId="2381829C" w14:textId="507F0F71" w:rsidR="00633EE6" w:rsidRPr="0051059B" w:rsidRDefault="00633EE6" w:rsidP="00633EE6">
      <w:pPr>
        <w:spacing w:before="120" w:after="120" w:line="240" w:lineRule="auto"/>
        <w:ind w:left="720" w:righ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bookmarkStart w:id="4" w:name="_GoBack"/>
      <w:bookmarkEnd w:id="4"/>
    </w:p>
    <w:sectPr w:rsidR="00633EE6" w:rsidRPr="0051059B" w:rsidSect="00DB4073">
      <w:pgSz w:w="12240" w:h="15840" w:code="11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BA036" w14:textId="77777777" w:rsidR="00FC5B0F" w:rsidRDefault="00FC5B0F" w:rsidP="007E6D35">
      <w:pPr>
        <w:spacing w:after="0" w:line="240" w:lineRule="auto"/>
      </w:pPr>
      <w:r>
        <w:separator/>
      </w:r>
    </w:p>
  </w:endnote>
  <w:endnote w:type="continuationSeparator" w:id="0">
    <w:p w14:paraId="5C95630A" w14:textId="77777777" w:rsidR="00FC5B0F" w:rsidRDefault="00FC5B0F" w:rsidP="007E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59051" w14:textId="77777777" w:rsidR="00FC5B0F" w:rsidRDefault="00FC5B0F" w:rsidP="007E6D35">
      <w:pPr>
        <w:spacing w:after="0" w:line="240" w:lineRule="auto"/>
      </w:pPr>
      <w:r>
        <w:separator/>
      </w:r>
    </w:p>
  </w:footnote>
  <w:footnote w:type="continuationSeparator" w:id="0">
    <w:p w14:paraId="0A70CB90" w14:textId="77777777" w:rsidR="00FC5B0F" w:rsidRDefault="00FC5B0F" w:rsidP="007E6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6C67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0469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AC4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32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FCE5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A686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60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4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C0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844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A33AD"/>
    <w:multiLevelType w:val="hybridMultilevel"/>
    <w:tmpl w:val="831E8016"/>
    <w:lvl w:ilvl="0" w:tplc="2AE4E9C6">
      <w:start w:val="1"/>
      <w:numFmt w:val="bullet"/>
      <w:pStyle w:val="17ListBulleted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497324"/>
    <w:multiLevelType w:val="hybridMultilevel"/>
    <w:tmpl w:val="0E50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10ED4"/>
    <w:multiLevelType w:val="multilevel"/>
    <w:tmpl w:val="72E88FE4"/>
    <w:lvl w:ilvl="0">
      <w:start w:val="1"/>
      <w:numFmt w:val="decimal"/>
      <w:pStyle w:val="08Section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8C57920"/>
    <w:multiLevelType w:val="hybridMultilevel"/>
    <w:tmpl w:val="4F4C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72220"/>
    <w:multiLevelType w:val="hybridMultilevel"/>
    <w:tmpl w:val="4C54C734"/>
    <w:lvl w:ilvl="0" w:tplc="D04ED72E">
      <w:start w:val="1"/>
      <w:numFmt w:val="decimal"/>
      <w:pStyle w:val="24Reference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557C90"/>
    <w:multiLevelType w:val="hybridMultilevel"/>
    <w:tmpl w:val="DEB6A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11591"/>
    <w:multiLevelType w:val="hybridMultilevel"/>
    <w:tmpl w:val="265E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929DE"/>
    <w:multiLevelType w:val="hybridMultilevel"/>
    <w:tmpl w:val="D6FE65AC"/>
    <w:lvl w:ilvl="0" w:tplc="FB5EEEB8">
      <w:start w:val="1"/>
      <w:numFmt w:val="decimal"/>
      <w:pStyle w:val="19ListNumber1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BB6430"/>
    <w:multiLevelType w:val="hybridMultilevel"/>
    <w:tmpl w:val="2138B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02A0A"/>
    <w:multiLevelType w:val="hybridMultilevel"/>
    <w:tmpl w:val="5B621E72"/>
    <w:lvl w:ilvl="0" w:tplc="805A9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B1349"/>
    <w:multiLevelType w:val="hybridMultilevel"/>
    <w:tmpl w:val="F906F310"/>
    <w:lvl w:ilvl="0" w:tplc="26A61E8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84BF4"/>
    <w:multiLevelType w:val="hybridMultilevel"/>
    <w:tmpl w:val="D6761426"/>
    <w:lvl w:ilvl="0" w:tplc="C3BE05EE">
      <w:start w:val="1"/>
      <w:numFmt w:val="lowerLetter"/>
      <w:pStyle w:val="19ListNumber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15"/>
  </w:num>
  <w:num w:numId="5">
    <w:abstractNumId w:val="12"/>
  </w:num>
  <w:num w:numId="6">
    <w:abstractNumId w:val="18"/>
  </w:num>
  <w:num w:numId="7">
    <w:abstractNumId w:val="17"/>
  </w:num>
  <w:num w:numId="8">
    <w:abstractNumId w:val="21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3"/>
    <w:rsid w:val="00002E70"/>
    <w:rsid w:val="00022A47"/>
    <w:rsid w:val="00025EED"/>
    <w:rsid w:val="00036639"/>
    <w:rsid w:val="000366A8"/>
    <w:rsid w:val="0005391C"/>
    <w:rsid w:val="000615EE"/>
    <w:rsid w:val="00062D82"/>
    <w:rsid w:val="00083BA9"/>
    <w:rsid w:val="00086BC8"/>
    <w:rsid w:val="00092896"/>
    <w:rsid w:val="000A1A24"/>
    <w:rsid w:val="000B0402"/>
    <w:rsid w:val="000B3D8B"/>
    <w:rsid w:val="000B6773"/>
    <w:rsid w:val="000E15E8"/>
    <w:rsid w:val="000E4D8B"/>
    <w:rsid w:val="0012111D"/>
    <w:rsid w:val="00156D0F"/>
    <w:rsid w:val="00176184"/>
    <w:rsid w:val="0018075C"/>
    <w:rsid w:val="001920EE"/>
    <w:rsid w:val="001A28CD"/>
    <w:rsid w:val="001C1A8F"/>
    <w:rsid w:val="001E01C7"/>
    <w:rsid w:val="0020118A"/>
    <w:rsid w:val="00225EE0"/>
    <w:rsid w:val="00241F85"/>
    <w:rsid w:val="00271DF7"/>
    <w:rsid w:val="0027440F"/>
    <w:rsid w:val="0027613B"/>
    <w:rsid w:val="00285F00"/>
    <w:rsid w:val="002A2E82"/>
    <w:rsid w:val="002D43D6"/>
    <w:rsid w:val="002E0DDB"/>
    <w:rsid w:val="002E282D"/>
    <w:rsid w:val="002E2F1C"/>
    <w:rsid w:val="002F13BA"/>
    <w:rsid w:val="002F14ED"/>
    <w:rsid w:val="002F1FF0"/>
    <w:rsid w:val="002F389C"/>
    <w:rsid w:val="00331AB2"/>
    <w:rsid w:val="00333C67"/>
    <w:rsid w:val="00350965"/>
    <w:rsid w:val="0036209C"/>
    <w:rsid w:val="003800AC"/>
    <w:rsid w:val="00383428"/>
    <w:rsid w:val="00394FAA"/>
    <w:rsid w:val="003A5ADD"/>
    <w:rsid w:val="003B1339"/>
    <w:rsid w:val="003C34AA"/>
    <w:rsid w:val="003E777B"/>
    <w:rsid w:val="003F2F9F"/>
    <w:rsid w:val="004048F5"/>
    <w:rsid w:val="00416CDD"/>
    <w:rsid w:val="00424588"/>
    <w:rsid w:val="00432E94"/>
    <w:rsid w:val="00435547"/>
    <w:rsid w:val="00437F47"/>
    <w:rsid w:val="0046510A"/>
    <w:rsid w:val="00471E28"/>
    <w:rsid w:val="0048331C"/>
    <w:rsid w:val="00497360"/>
    <w:rsid w:val="004D0086"/>
    <w:rsid w:val="004D54AD"/>
    <w:rsid w:val="004E5380"/>
    <w:rsid w:val="004F0AE3"/>
    <w:rsid w:val="004F6039"/>
    <w:rsid w:val="0051059B"/>
    <w:rsid w:val="005351CA"/>
    <w:rsid w:val="00535347"/>
    <w:rsid w:val="00560F5B"/>
    <w:rsid w:val="00591164"/>
    <w:rsid w:val="00595A48"/>
    <w:rsid w:val="005A33E2"/>
    <w:rsid w:val="005B641F"/>
    <w:rsid w:val="005B73D6"/>
    <w:rsid w:val="005C5922"/>
    <w:rsid w:val="005F4008"/>
    <w:rsid w:val="006005DA"/>
    <w:rsid w:val="006153F6"/>
    <w:rsid w:val="006270B3"/>
    <w:rsid w:val="00633EE6"/>
    <w:rsid w:val="00643829"/>
    <w:rsid w:val="006508E1"/>
    <w:rsid w:val="00674706"/>
    <w:rsid w:val="00693C15"/>
    <w:rsid w:val="006A448F"/>
    <w:rsid w:val="006B1167"/>
    <w:rsid w:val="006B1D94"/>
    <w:rsid w:val="006E097B"/>
    <w:rsid w:val="006E3663"/>
    <w:rsid w:val="007157C5"/>
    <w:rsid w:val="00762B85"/>
    <w:rsid w:val="0079483B"/>
    <w:rsid w:val="007A1D36"/>
    <w:rsid w:val="007A717D"/>
    <w:rsid w:val="007B2071"/>
    <w:rsid w:val="007B6528"/>
    <w:rsid w:val="007D617B"/>
    <w:rsid w:val="007D6ED1"/>
    <w:rsid w:val="007D7494"/>
    <w:rsid w:val="007E1A52"/>
    <w:rsid w:val="007E6D35"/>
    <w:rsid w:val="007F35CC"/>
    <w:rsid w:val="0080185D"/>
    <w:rsid w:val="00804C9B"/>
    <w:rsid w:val="0080711D"/>
    <w:rsid w:val="00811BC8"/>
    <w:rsid w:val="0081577A"/>
    <w:rsid w:val="00824C53"/>
    <w:rsid w:val="00886A95"/>
    <w:rsid w:val="008C57CE"/>
    <w:rsid w:val="008D2EB7"/>
    <w:rsid w:val="008E4E83"/>
    <w:rsid w:val="00905C3D"/>
    <w:rsid w:val="00907C09"/>
    <w:rsid w:val="009166A4"/>
    <w:rsid w:val="00926D89"/>
    <w:rsid w:val="009508BC"/>
    <w:rsid w:val="00957EC2"/>
    <w:rsid w:val="009678C6"/>
    <w:rsid w:val="00974BEF"/>
    <w:rsid w:val="009909E8"/>
    <w:rsid w:val="00994199"/>
    <w:rsid w:val="009C672C"/>
    <w:rsid w:val="009C7454"/>
    <w:rsid w:val="00A035D7"/>
    <w:rsid w:val="00A05A2A"/>
    <w:rsid w:val="00A06C24"/>
    <w:rsid w:val="00A15FE2"/>
    <w:rsid w:val="00A31219"/>
    <w:rsid w:val="00A40EFB"/>
    <w:rsid w:val="00A52528"/>
    <w:rsid w:val="00A55B30"/>
    <w:rsid w:val="00A568B6"/>
    <w:rsid w:val="00A62764"/>
    <w:rsid w:val="00AE6551"/>
    <w:rsid w:val="00AF719D"/>
    <w:rsid w:val="00B0231A"/>
    <w:rsid w:val="00B345AD"/>
    <w:rsid w:val="00B971C8"/>
    <w:rsid w:val="00BB08CB"/>
    <w:rsid w:val="00BB73D5"/>
    <w:rsid w:val="00BC55D1"/>
    <w:rsid w:val="00BD2F0B"/>
    <w:rsid w:val="00BE7601"/>
    <w:rsid w:val="00BF1C09"/>
    <w:rsid w:val="00BF64A9"/>
    <w:rsid w:val="00C1651A"/>
    <w:rsid w:val="00C202EA"/>
    <w:rsid w:val="00C413BF"/>
    <w:rsid w:val="00C83B82"/>
    <w:rsid w:val="00C90584"/>
    <w:rsid w:val="00CB0396"/>
    <w:rsid w:val="00CB4959"/>
    <w:rsid w:val="00CB6FC1"/>
    <w:rsid w:val="00CC3B46"/>
    <w:rsid w:val="00CD0466"/>
    <w:rsid w:val="00CE587E"/>
    <w:rsid w:val="00D07434"/>
    <w:rsid w:val="00D2683C"/>
    <w:rsid w:val="00D4248B"/>
    <w:rsid w:val="00D44604"/>
    <w:rsid w:val="00D91A4A"/>
    <w:rsid w:val="00DA7607"/>
    <w:rsid w:val="00DB4073"/>
    <w:rsid w:val="00DC12B2"/>
    <w:rsid w:val="00DD2514"/>
    <w:rsid w:val="00DD2F3E"/>
    <w:rsid w:val="00DF10EB"/>
    <w:rsid w:val="00DF6C7C"/>
    <w:rsid w:val="00E00665"/>
    <w:rsid w:val="00E27F02"/>
    <w:rsid w:val="00E50A11"/>
    <w:rsid w:val="00E64FC4"/>
    <w:rsid w:val="00E71198"/>
    <w:rsid w:val="00E86B64"/>
    <w:rsid w:val="00EA0214"/>
    <w:rsid w:val="00EA5EDA"/>
    <w:rsid w:val="00EB38EC"/>
    <w:rsid w:val="00EC0262"/>
    <w:rsid w:val="00EC3AD4"/>
    <w:rsid w:val="00EC755F"/>
    <w:rsid w:val="00ED2C69"/>
    <w:rsid w:val="00ED4D15"/>
    <w:rsid w:val="00EF09E8"/>
    <w:rsid w:val="00EF269C"/>
    <w:rsid w:val="00F00897"/>
    <w:rsid w:val="00F33E52"/>
    <w:rsid w:val="00F3556C"/>
    <w:rsid w:val="00F409AB"/>
    <w:rsid w:val="00F75B1B"/>
    <w:rsid w:val="00F92333"/>
    <w:rsid w:val="00F969F1"/>
    <w:rsid w:val="00FA1BFD"/>
    <w:rsid w:val="00FB1919"/>
    <w:rsid w:val="00FC10AC"/>
    <w:rsid w:val="00FC5B0F"/>
    <w:rsid w:val="00FC5DCC"/>
    <w:rsid w:val="00FD5317"/>
    <w:rsid w:val="00FD5E0D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AA1FA"/>
  <w15:docId w15:val="{3CF04A3C-FF5E-45C1-A1F9-D8D8E8A5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rsid w:val="0020118A"/>
  </w:style>
  <w:style w:type="paragraph" w:styleId="1">
    <w:name w:val="heading 1"/>
    <w:basedOn w:val="a"/>
    <w:next w:val="a"/>
    <w:link w:val="10"/>
    <w:uiPriority w:val="9"/>
    <w:rsid w:val="00627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Title">
    <w:name w:val="01. Title"/>
    <w:basedOn w:val="a"/>
    <w:next w:val="02Author"/>
    <w:qFormat/>
    <w:rsid w:val="000615EE"/>
    <w:pPr>
      <w:spacing w:after="0" w:line="240" w:lineRule="auto"/>
    </w:pPr>
    <w:rPr>
      <w:rFonts w:ascii="Arial" w:hAnsi="Arial"/>
      <w:b/>
      <w:spacing w:val="10"/>
      <w:kern w:val="32"/>
      <w:sz w:val="32"/>
    </w:rPr>
  </w:style>
  <w:style w:type="paragraph" w:customStyle="1" w:styleId="02Author-BOE">
    <w:name w:val="02. Author - BOE"/>
    <w:basedOn w:val="01Title"/>
    <w:next w:val="03AuthorAffiliation"/>
    <w:qFormat/>
    <w:rsid w:val="000615EE"/>
    <w:pPr>
      <w:spacing w:before="240" w:after="80"/>
    </w:pPr>
    <w:rPr>
      <w:smallCaps/>
      <w:color w:val="7C130E"/>
      <w:spacing w:val="0"/>
      <w:kern w:val="0"/>
      <w:sz w:val="24"/>
    </w:rPr>
  </w:style>
  <w:style w:type="paragraph" w:customStyle="1" w:styleId="10BodySubsequentParagraph">
    <w:name w:val="10. Body Subsequent Paragraph"/>
    <w:basedOn w:val="09BodyFirstParagraph"/>
    <w:link w:val="10BodySubsequentParagraphChar"/>
    <w:qFormat/>
    <w:rsid w:val="00A568B6"/>
    <w:pPr>
      <w:spacing w:before="0"/>
      <w:ind w:firstLine="288"/>
    </w:pPr>
  </w:style>
  <w:style w:type="paragraph" w:customStyle="1" w:styleId="03AuthorAffiliation">
    <w:name w:val="03. Author Affiliation"/>
    <w:basedOn w:val="a3"/>
    <w:next w:val="04Email"/>
    <w:qFormat/>
    <w:rsid w:val="00CE587E"/>
    <w:rPr>
      <w:rFonts w:ascii="Times New Roman" w:hAnsi="Times New Roman"/>
      <w:i/>
      <w:sz w:val="18"/>
    </w:rPr>
  </w:style>
  <w:style w:type="paragraph" w:customStyle="1" w:styleId="02Author-OE">
    <w:name w:val="02. Author - OE"/>
    <w:basedOn w:val="02Author-BOE"/>
    <w:next w:val="03AuthorAffiliation"/>
    <w:qFormat/>
    <w:rsid w:val="00CE587E"/>
    <w:rPr>
      <w:color w:val="943634"/>
    </w:rPr>
  </w:style>
  <w:style w:type="paragraph" w:styleId="a3">
    <w:name w:val="No Spacing"/>
    <w:uiPriority w:val="1"/>
    <w:rsid w:val="009909E8"/>
    <w:pPr>
      <w:spacing w:after="0" w:line="240" w:lineRule="auto"/>
    </w:pPr>
  </w:style>
  <w:style w:type="paragraph" w:customStyle="1" w:styleId="02Author-OME">
    <w:name w:val="02. Author - OME"/>
    <w:basedOn w:val="02Author-BOE"/>
    <w:next w:val="03AuthorAffiliation"/>
    <w:qFormat/>
    <w:rsid w:val="00416CDD"/>
    <w:rPr>
      <w:color w:val="1478B6"/>
    </w:rPr>
  </w:style>
  <w:style w:type="paragraph" w:customStyle="1" w:styleId="04Email">
    <w:name w:val="04. Email"/>
    <w:basedOn w:val="03AuthorAffiliation"/>
    <w:next w:val="06AbstractBody"/>
    <w:qFormat/>
    <w:rsid w:val="00416CDD"/>
    <w:rPr>
      <w:color w:val="2E2EB1"/>
    </w:rPr>
  </w:style>
  <w:style w:type="paragraph" w:customStyle="1" w:styleId="23ReferenceSectionHeader">
    <w:name w:val="23. Reference Section Header"/>
    <w:next w:val="24References"/>
    <w:qFormat/>
    <w:rsid w:val="007F35CC"/>
    <w:pPr>
      <w:spacing w:before="120" w:after="120" w:line="240" w:lineRule="auto"/>
    </w:pPr>
    <w:rPr>
      <w:rFonts w:ascii="Arial" w:hAnsi="Arial"/>
      <w:b/>
      <w:sz w:val="20"/>
    </w:rPr>
  </w:style>
  <w:style w:type="paragraph" w:customStyle="1" w:styleId="06AbstractBody">
    <w:name w:val="06. Abstract Body"/>
    <w:next w:val="07Copyright"/>
    <w:link w:val="06AbstractBodyChar"/>
    <w:qFormat/>
    <w:rsid w:val="00BF64A9"/>
    <w:pPr>
      <w:spacing w:before="240" w:after="0" w:line="240" w:lineRule="auto"/>
      <w:jc w:val="both"/>
    </w:pPr>
    <w:rPr>
      <w:rFonts w:ascii="Times New Roman" w:hAnsi="Times New Roman"/>
      <w:color w:val="000000" w:themeColor="text1"/>
      <w:sz w:val="20"/>
    </w:rPr>
  </w:style>
  <w:style w:type="paragraph" w:customStyle="1" w:styleId="07Copyright">
    <w:name w:val="07. Copyright"/>
    <w:basedOn w:val="06AbstractBody"/>
    <w:next w:val="08SectionHeader1"/>
    <w:qFormat/>
    <w:rsid w:val="0036209C"/>
    <w:pPr>
      <w:spacing w:after="240"/>
    </w:pPr>
    <w:rPr>
      <w:rFonts w:ascii="Arial" w:hAnsi="Arial"/>
      <w:sz w:val="16"/>
    </w:rPr>
  </w:style>
  <w:style w:type="paragraph" w:customStyle="1" w:styleId="24References">
    <w:name w:val="24. References"/>
    <w:qFormat/>
    <w:rsid w:val="00C90584"/>
    <w:pPr>
      <w:numPr>
        <w:numId w:val="1"/>
      </w:numPr>
      <w:spacing w:after="0" w:line="240" w:lineRule="auto"/>
    </w:pPr>
    <w:rPr>
      <w:rFonts w:ascii="Times New Roman" w:hAnsi="Times New Roman"/>
      <w:sz w:val="16"/>
    </w:rPr>
  </w:style>
  <w:style w:type="paragraph" w:customStyle="1" w:styleId="08SectionHeader1">
    <w:name w:val="08 Section Header 1"/>
    <w:next w:val="09BodyFirstParagraph"/>
    <w:qFormat/>
    <w:rsid w:val="00BF64A9"/>
    <w:pPr>
      <w:numPr>
        <w:numId w:val="5"/>
      </w:numPr>
      <w:spacing w:before="120" w:after="0" w:line="240" w:lineRule="auto"/>
    </w:pPr>
    <w:rPr>
      <w:rFonts w:ascii="Arial" w:hAnsi="Arial"/>
      <w:b/>
      <w:sz w:val="20"/>
    </w:rPr>
  </w:style>
  <w:style w:type="paragraph" w:customStyle="1" w:styleId="09BodyFirstParagraph">
    <w:name w:val="09. Body First Paragraph"/>
    <w:basedOn w:val="06AbstractBody"/>
    <w:next w:val="10BodySubsequentParagraph"/>
    <w:link w:val="09BodyFirstParagraphChar"/>
    <w:qFormat/>
    <w:rsid w:val="00BF64A9"/>
    <w:pPr>
      <w:spacing w:before="120"/>
    </w:pPr>
  </w:style>
  <w:style w:type="paragraph" w:customStyle="1" w:styleId="08SectionHeader2">
    <w:name w:val="08. Section Header 2"/>
    <w:basedOn w:val="08SectionHeader1"/>
    <w:next w:val="09BodyFirstParagraph"/>
    <w:qFormat/>
    <w:rsid w:val="00A568B6"/>
    <w:pPr>
      <w:numPr>
        <w:numId w:val="0"/>
      </w:numPr>
    </w:pPr>
    <w:rPr>
      <w:b w:val="0"/>
      <w:i/>
    </w:rPr>
  </w:style>
  <w:style w:type="character" w:styleId="a4">
    <w:name w:val="annotation reference"/>
    <w:basedOn w:val="a0"/>
    <w:uiPriority w:val="99"/>
    <w:semiHidden/>
    <w:unhideWhenUsed/>
    <w:rsid w:val="005A33E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A33E2"/>
    <w:pPr>
      <w:spacing w:line="240" w:lineRule="auto"/>
    </w:pPr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semiHidden/>
    <w:rsid w:val="005A33E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A33E2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5A33E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A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5A33E2"/>
    <w:rPr>
      <w:rFonts w:ascii="Tahoma" w:hAnsi="Tahoma" w:cs="Tahoma"/>
      <w:sz w:val="16"/>
      <w:szCs w:val="16"/>
    </w:rPr>
  </w:style>
  <w:style w:type="paragraph" w:customStyle="1" w:styleId="08SectionHeader3">
    <w:name w:val="08. Section Header 3"/>
    <w:basedOn w:val="08SectionHeader2"/>
    <w:next w:val="09BodyFirstParagraph"/>
    <w:qFormat/>
    <w:rsid w:val="005A33E2"/>
    <w:rPr>
      <w:i w:val="0"/>
    </w:rPr>
  </w:style>
  <w:style w:type="paragraph" w:customStyle="1" w:styleId="20FundingSectionHeader">
    <w:name w:val="20. Funding Section Header"/>
    <w:basedOn w:val="08SectionHeader1"/>
    <w:next w:val="09BodyFirstParagraph"/>
    <w:qFormat/>
    <w:rsid w:val="00A55B30"/>
    <w:pPr>
      <w:numPr>
        <w:numId w:val="0"/>
      </w:numPr>
      <w:spacing w:after="120"/>
      <w:ind w:left="360" w:hanging="360"/>
    </w:pPr>
  </w:style>
  <w:style w:type="paragraph" w:customStyle="1" w:styleId="21AcknowledgmentsSectionHeader">
    <w:name w:val="21. Acknowledgments Section Header"/>
    <w:basedOn w:val="20FundingSectionHeader"/>
    <w:next w:val="09BodyFirstParagraph"/>
    <w:qFormat/>
    <w:rsid w:val="00A55B30"/>
  </w:style>
  <w:style w:type="paragraph" w:customStyle="1" w:styleId="12FigureCaptionShort">
    <w:name w:val="12. Figure Caption Short"/>
    <w:basedOn w:val="09BodyFirstParagraph"/>
    <w:next w:val="10BodySubsequentParagraph"/>
    <w:qFormat/>
    <w:rsid w:val="00FD5E0D"/>
    <w:pPr>
      <w:spacing w:after="120"/>
      <w:ind w:left="720" w:right="720"/>
      <w:jc w:val="center"/>
    </w:pPr>
    <w:rPr>
      <w:sz w:val="16"/>
    </w:rPr>
  </w:style>
  <w:style w:type="paragraph" w:customStyle="1" w:styleId="12FigureCaptionLong">
    <w:name w:val="12. Figure Caption Long"/>
    <w:basedOn w:val="12FigureCaptionShort"/>
    <w:next w:val="10BodySubsequentParagraph"/>
    <w:qFormat/>
    <w:rsid w:val="00FD5E0D"/>
    <w:pPr>
      <w:jc w:val="both"/>
    </w:pPr>
  </w:style>
  <w:style w:type="paragraph" w:customStyle="1" w:styleId="14TableCaption">
    <w:name w:val="14. Table Caption"/>
    <w:basedOn w:val="09BodyFirstParagraph"/>
    <w:next w:val="15TableBody"/>
    <w:qFormat/>
    <w:rsid w:val="0048331C"/>
    <w:pPr>
      <w:spacing w:before="240" w:after="160"/>
      <w:jc w:val="center"/>
    </w:pPr>
    <w:rPr>
      <w:b/>
      <w:sz w:val="16"/>
    </w:rPr>
  </w:style>
  <w:style w:type="paragraph" w:customStyle="1" w:styleId="13Equation">
    <w:name w:val="13. Equation"/>
    <w:basedOn w:val="10BodySubsequentParagraph"/>
    <w:next w:val="10BodySubsequentParagraph"/>
    <w:link w:val="13EquationChar"/>
    <w:qFormat/>
    <w:rsid w:val="00176184"/>
    <w:pPr>
      <w:tabs>
        <w:tab w:val="center" w:pos="4320"/>
        <w:tab w:val="right" w:pos="7560"/>
      </w:tabs>
      <w:spacing w:before="120"/>
      <w:ind w:firstLine="0"/>
      <w:jc w:val="left"/>
    </w:pPr>
  </w:style>
  <w:style w:type="paragraph" w:customStyle="1" w:styleId="16TableFootnote">
    <w:name w:val="16. Table Footnote"/>
    <w:basedOn w:val="09BodyFirstParagraph"/>
    <w:next w:val="10BodySubsequentParagraph"/>
    <w:rsid w:val="00432E94"/>
    <w:pPr>
      <w:spacing w:after="120"/>
    </w:pPr>
    <w:rPr>
      <w:sz w:val="16"/>
    </w:rPr>
  </w:style>
  <w:style w:type="paragraph" w:customStyle="1" w:styleId="15TableBody">
    <w:name w:val="15. Table Body"/>
    <w:basedOn w:val="09BodyFirstParagraph"/>
    <w:next w:val="10BodySubsequentParagraph"/>
    <w:qFormat/>
    <w:rsid w:val="0048331C"/>
    <w:pPr>
      <w:spacing w:before="0" w:after="80"/>
    </w:pPr>
    <w:rPr>
      <w:sz w:val="16"/>
    </w:rPr>
  </w:style>
  <w:style w:type="paragraph" w:customStyle="1" w:styleId="19ListNumber1">
    <w:name w:val="19. List Number 1"/>
    <w:basedOn w:val="10BodySubsequentParagraph"/>
    <w:rsid w:val="00FC5DCC"/>
    <w:pPr>
      <w:numPr>
        <w:numId w:val="7"/>
      </w:numPr>
      <w:spacing w:before="120"/>
    </w:pPr>
  </w:style>
  <w:style w:type="paragraph" w:customStyle="1" w:styleId="05WebAddress">
    <w:name w:val="05. Web Address"/>
    <w:basedOn w:val="04Email"/>
    <w:next w:val="06AbstractBody"/>
    <w:rsid w:val="00CB0396"/>
  </w:style>
  <w:style w:type="paragraph" w:customStyle="1" w:styleId="11Figure">
    <w:name w:val="11. Figure"/>
    <w:basedOn w:val="09BodyFirstParagraph"/>
    <w:next w:val="12FigureCaptionLong"/>
    <w:qFormat/>
    <w:rsid w:val="00FD5E0D"/>
    <w:pPr>
      <w:jc w:val="center"/>
    </w:pPr>
    <w:rPr>
      <w:sz w:val="16"/>
    </w:rPr>
  </w:style>
  <w:style w:type="paragraph" w:customStyle="1" w:styleId="19ListNumber2">
    <w:name w:val="19. List Number 2"/>
    <w:basedOn w:val="19ListNumber1"/>
    <w:rsid w:val="00EC0262"/>
    <w:pPr>
      <w:numPr>
        <w:numId w:val="8"/>
      </w:numPr>
    </w:pPr>
  </w:style>
  <w:style w:type="paragraph" w:customStyle="1" w:styleId="18ListUnnumbered">
    <w:name w:val="18. List Unnumbered"/>
    <w:basedOn w:val="19ListNumber1"/>
    <w:rsid w:val="00062D82"/>
    <w:pPr>
      <w:numPr>
        <w:numId w:val="0"/>
      </w:numPr>
      <w:ind w:left="360"/>
    </w:pPr>
  </w:style>
  <w:style w:type="paragraph" w:customStyle="1" w:styleId="17ListBulleted">
    <w:name w:val="17. List Bulleted"/>
    <w:basedOn w:val="18ListUnnumbered"/>
    <w:rsid w:val="00A035D7"/>
    <w:pPr>
      <w:numPr>
        <w:numId w:val="9"/>
      </w:numPr>
    </w:pPr>
  </w:style>
  <w:style w:type="paragraph" w:customStyle="1" w:styleId="02Author-AO">
    <w:name w:val="02. Author - AO"/>
    <w:basedOn w:val="02Author-BOE"/>
    <w:next w:val="03AuthorAffiliation"/>
    <w:qFormat/>
    <w:rsid w:val="005F4008"/>
    <w:rPr>
      <w:color w:val="26428F"/>
    </w:rPr>
  </w:style>
  <w:style w:type="paragraph" w:customStyle="1" w:styleId="02Author-JOSAA">
    <w:name w:val="02. Author - JOSAA"/>
    <w:basedOn w:val="02Author-AO"/>
    <w:next w:val="03AuthorAffiliation"/>
    <w:qFormat/>
    <w:rsid w:val="005F4008"/>
    <w:rPr>
      <w:color w:val="4C265B"/>
    </w:rPr>
  </w:style>
  <w:style w:type="paragraph" w:customStyle="1" w:styleId="02Author-JOSAB">
    <w:name w:val="02. Author - JOSAB"/>
    <w:basedOn w:val="02Author-JOSAA"/>
    <w:next w:val="03AuthorAffiliation"/>
    <w:qFormat/>
    <w:rsid w:val="005F4008"/>
    <w:rPr>
      <w:color w:val="16A14C"/>
    </w:rPr>
  </w:style>
  <w:style w:type="paragraph" w:customStyle="1" w:styleId="02Author-Optica">
    <w:name w:val="02. Author - Optica"/>
    <w:basedOn w:val="02Author-JOSAA"/>
    <w:next w:val="03AuthorAffiliation"/>
    <w:qFormat/>
    <w:rsid w:val="005F4008"/>
    <w:rPr>
      <w:color w:val="007B4A"/>
    </w:rPr>
  </w:style>
  <w:style w:type="paragraph" w:customStyle="1" w:styleId="02Author-OL">
    <w:name w:val="02. Author - OL"/>
    <w:basedOn w:val="02Author-Optica"/>
    <w:next w:val="03AuthorAffiliation"/>
    <w:qFormat/>
    <w:rsid w:val="005F4008"/>
    <w:rPr>
      <w:color w:val="254982"/>
    </w:rPr>
  </w:style>
  <w:style w:type="paragraph" w:customStyle="1" w:styleId="22DisclosuresSectionHeader">
    <w:name w:val="22. Disclosures Section Header"/>
    <w:basedOn w:val="21AcknowledgmentsSectionHeader"/>
    <w:next w:val="09BodyFirstParagraph"/>
    <w:qFormat/>
    <w:rsid w:val="007F35CC"/>
  </w:style>
  <w:style w:type="character" w:customStyle="1" w:styleId="10">
    <w:name w:val="标题 1 字符"/>
    <w:basedOn w:val="a0"/>
    <w:link w:val="1"/>
    <w:uiPriority w:val="9"/>
    <w:rsid w:val="00627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Hyperlink"/>
    <w:basedOn w:val="a0"/>
    <w:uiPriority w:val="99"/>
    <w:unhideWhenUsed/>
    <w:rsid w:val="00497360"/>
    <w:rPr>
      <w:color w:val="0000FF" w:themeColor="hyperlink"/>
      <w:u w:val="single"/>
    </w:rPr>
  </w:style>
  <w:style w:type="paragraph" w:customStyle="1" w:styleId="08SectionHeader10">
    <w:name w:val="08. Section Header 1"/>
    <w:next w:val="09BodyFirstParagraph"/>
    <w:qFormat/>
    <w:rsid w:val="00497360"/>
    <w:pPr>
      <w:spacing w:before="120" w:after="0" w:line="240" w:lineRule="auto"/>
      <w:ind w:left="360" w:hanging="360"/>
    </w:pPr>
    <w:rPr>
      <w:rFonts w:ascii="Arial" w:hAnsi="Arial"/>
      <w:b/>
      <w:sz w:val="20"/>
    </w:rPr>
  </w:style>
  <w:style w:type="table" w:styleId="ac">
    <w:name w:val="Table Grid"/>
    <w:basedOn w:val="a1"/>
    <w:uiPriority w:val="59"/>
    <w:rsid w:val="0099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uthor-AOP">
    <w:name w:val="02. Author - AOP"/>
    <w:basedOn w:val="02Author-AO"/>
    <w:rsid w:val="00092896"/>
    <w:rPr>
      <w:color w:val="8F043A"/>
    </w:rPr>
  </w:style>
  <w:style w:type="paragraph" w:customStyle="1" w:styleId="02Author-PRJ">
    <w:name w:val="02. Author - PRJ"/>
    <w:basedOn w:val="02Author-Optica"/>
    <w:rsid w:val="00BD2F0B"/>
    <w:rPr>
      <w:color w:val="7E2C2E"/>
    </w:rPr>
  </w:style>
  <w:style w:type="paragraph" w:customStyle="1" w:styleId="02Author">
    <w:name w:val="02. Author"/>
    <w:basedOn w:val="02Author-AO"/>
    <w:next w:val="03AuthorAffiliation"/>
    <w:rsid w:val="00974BEF"/>
    <w:rPr>
      <w:color w:val="595959" w:themeColor="text1" w:themeTint="A6"/>
    </w:rPr>
  </w:style>
  <w:style w:type="paragraph" w:customStyle="1" w:styleId="02Author-OSAC">
    <w:name w:val="02. Author - OSAC"/>
    <w:basedOn w:val="02Author-OME"/>
    <w:next w:val="03AuthorAffiliation"/>
    <w:rsid w:val="00D07434"/>
    <w:rPr>
      <w:color w:val="006E90"/>
    </w:rPr>
  </w:style>
  <w:style w:type="paragraph" w:customStyle="1" w:styleId="MTDisplayEquation">
    <w:name w:val="MTDisplayEquation"/>
    <w:basedOn w:val="13Equation"/>
    <w:next w:val="a"/>
    <w:link w:val="MTDisplayEquationChar"/>
    <w:rsid w:val="00C1651A"/>
    <w:pPr>
      <w:tabs>
        <w:tab w:val="clear" w:pos="4320"/>
        <w:tab w:val="clear" w:pos="7560"/>
        <w:tab w:val="center" w:pos="3760"/>
        <w:tab w:val="right" w:pos="7540"/>
      </w:tabs>
    </w:pPr>
  </w:style>
  <w:style w:type="character" w:customStyle="1" w:styleId="06AbstractBodyChar">
    <w:name w:val="06. Abstract Body Char"/>
    <w:basedOn w:val="a0"/>
    <w:link w:val="06AbstractBody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09BodyFirstParagraphChar">
    <w:name w:val="09. Body First Paragraph Char"/>
    <w:basedOn w:val="06AbstractBodyChar"/>
    <w:link w:val="09BodyFirstParagraph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10BodySubsequentParagraphChar">
    <w:name w:val="10. Body Subsequent Paragraph Char"/>
    <w:basedOn w:val="09BodyFirstParagraphChar"/>
    <w:link w:val="10BodySubsequentParagraph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13EquationChar">
    <w:name w:val="13. Equation Char"/>
    <w:basedOn w:val="10BodySubsequentParagraphChar"/>
    <w:link w:val="13Equation"/>
    <w:rsid w:val="00C1651A"/>
    <w:rPr>
      <w:rFonts w:ascii="Times New Roman" w:hAnsi="Times New Roman"/>
      <w:color w:val="000000" w:themeColor="text1"/>
      <w:sz w:val="20"/>
    </w:rPr>
  </w:style>
  <w:style w:type="character" w:customStyle="1" w:styleId="MTDisplayEquationChar">
    <w:name w:val="MTDisplayEquation Char"/>
    <w:basedOn w:val="13EquationChar"/>
    <w:link w:val="MTDisplayEquation"/>
    <w:rsid w:val="00C1651A"/>
    <w:rPr>
      <w:rFonts w:ascii="Times New Roman" w:hAnsi="Times New Roman"/>
      <w:color w:val="000000" w:themeColor="text1"/>
      <w:sz w:val="20"/>
    </w:rPr>
  </w:style>
  <w:style w:type="paragraph" w:styleId="ad">
    <w:name w:val="header"/>
    <w:basedOn w:val="a"/>
    <w:link w:val="ae"/>
    <w:uiPriority w:val="99"/>
    <w:unhideWhenUsed/>
    <w:rsid w:val="007E6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7E6D35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7E6D3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7E6D35"/>
    <w:rPr>
      <w:sz w:val="18"/>
      <w:szCs w:val="18"/>
    </w:rPr>
  </w:style>
  <w:style w:type="paragraph" w:customStyle="1" w:styleId="OSATitle">
    <w:name w:val="OSA Title"/>
    <w:basedOn w:val="a"/>
    <w:next w:val="a"/>
    <w:qFormat/>
    <w:rsid w:val="00957EC2"/>
    <w:pPr>
      <w:spacing w:before="1200" w:line="240" w:lineRule="auto"/>
    </w:pPr>
    <w:rPr>
      <w:rFonts w:ascii="Calibri" w:eastAsia="宋体" w:hAnsi="Calibri" w:cs="Times New Roman"/>
      <w:b/>
      <w:spacing w:val="6"/>
      <w:kern w:val="16"/>
      <w:position w:val="2"/>
      <w:sz w:val="44"/>
      <w:szCs w:val="16"/>
    </w:rPr>
  </w:style>
  <w:style w:type="character" w:customStyle="1" w:styleId="OSAAuthorChar">
    <w:name w:val="OSA Author Char"/>
    <w:link w:val="OSAAuthor"/>
    <w:rsid w:val="00EC3AD4"/>
    <w:rPr>
      <w:b/>
      <w:smallCaps/>
      <w:color w:val="1F497D"/>
      <w:spacing w:val="6"/>
      <w:sz w:val="32"/>
      <w:szCs w:val="16"/>
    </w:rPr>
  </w:style>
  <w:style w:type="paragraph" w:customStyle="1" w:styleId="OSAAuthor">
    <w:name w:val="OSA Author"/>
    <w:basedOn w:val="a"/>
    <w:next w:val="a"/>
    <w:link w:val="OSAAuthorChar"/>
    <w:qFormat/>
    <w:rsid w:val="00EC3AD4"/>
    <w:pPr>
      <w:spacing w:after="120" w:line="240" w:lineRule="auto"/>
      <w:ind w:right="432"/>
    </w:pPr>
    <w:rPr>
      <w:b/>
      <w:smallCaps/>
      <w:color w:val="1F497D"/>
      <w:spacing w:val="6"/>
      <w:sz w:val="32"/>
      <w:szCs w:val="16"/>
    </w:rPr>
  </w:style>
  <w:style w:type="character" w:customStyle="1" w:styleId="OSACorrespondingAuthorEmailChar">
    <w:name w:val="OSA Corresponding Author Email Char"/>
    <w:link w:val="OSACorrespondingAuthorEmail"/>
    <w:rsid w:val="00EC3AD4"/>
    <w:rPr>
      <w:i/>
      <w:sz w:val="18"/>
      <w:szCs w:val="16"/>
    </w:rPr>
  </w:style>
  <w:style w:type="character" w:customStyle="1" w:styleId="OSAAuthorAffliationChar">
    <w:name w:val="OSA Author Affliation Char"/>
    <w:link w:val="OSAAuthorAffliation"/>
    <w:rsid w:val="00EC3AD4"/>
    <w:rPr>
      <w:i/>
      <w:sz w:val="17"/>
      <w:szCs w:val="16"/>
    </w:rPr>
  </w:style>
  <w:style w:type="paragraph" w:customStyle="1" w:styleId="OSACorrespondingAuthorEmail">
    <w:name w:val="OSA Corresponding Author Email"/>
    <w:basedOn w:val="OSAAuthorAffliation"/>
    <w:next w:val="a"/>
    <w:link w:val="OSACorrespondingAuthorEmailChar"/>
    <w:qFormat/>
    <w:rsid w:val="00EC3AD4"/>
    <w:pPr>
      <w:spacing w:after="80"/>
    </w:pPr>
    <w:rPr>
      <w:sz w:val="18"/>
    </w:rPr>
  </w:style>
  <w:style w:type="paragraph" w:customStyle="1" w:styleId="OSAAuthorAffliation">
    <w:name w:val="OSA Author Affliation"/>
    <w:basedOn w:val="a"/>
    <w:link w:val="OSAAuthorAffliationChar"/>
    <w:qFormat/>
    <w:rsid w:val="00EC3AD4"/>
    <w:pPr>
      <w:spacing w:after="0" w:line="240" w:lineRule="auto"/>
      <w:ind w:right="432"/>
    </w:pPr>
    <w:rPr>
      <w:i/>
      <w:sz w:val="17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jxiao@nwpu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5" Type="http://schemas.openxmlformats.org/officeDocument/2006/relationships/webSettings" Target="webSettings.xml"/><Relationship Id="rId10" Type="http://schemas.openxmlformats.org/officeDocument/2006/relationships/image" Target="media/image1.tiff"/><Relationship Id="rId4" Type="http://schemas.openxmlformats.org/officeDocument/2006/relationships/settings" Target="settings.xml"/><Relationship Id="rId9" Type="http://schemas.openxmlformats.org/officeDocument/2006/relationships/hyperlink" Target="mailto:jlzhao@nwp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F2660-A9FC-4AAC-9BD9-930A246C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Mayfield</dc:creator>
  <cp:lastModifiedBy>wqf</cp:lastModifiedBy>
  <cp:revision>47</cp:revision>
  <dcterms:created xsi:type="dcterms:W3CDTF">2020-05-20T17:37:00Z</dcterms:created>
  <dcterms:modified xsi:type="dcterms:W3CDTF">2021-12-04T03:55:00Z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