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72AA1F" w14:textId="7831C5A4" w:rsidR="008B6279" w:rsidRPr="000A1B1D" w:rsidRDefault="008B6279" w:rsidP="008B6279">
      <w:pPr>
        <w:spacing w:after="120" w:line="240" w:lineRule="atLeas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A1B1D">
        <w:rPr>
          <w:rFonts w:ascii="Times New Roman" w:hAnsi="Times New Roman" w:cs="Times New Roman"/>
          <w:b/>
          <w:bCs/>
          <w:sz w:val="28"/>
          <w:szCs w:val="28"/>
          <w:lang w:val="en-US"/>
        </w:rPr>
        <w:t>Supplementary</w:t>
      </w:r>
      <w:r w:rsidRPr="000A1B1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material</w:t>
      </w:r>
    </w:p>
    <w:p w14:paraId="01460C25" w14:textId="77777777" w:rsidR="008B6279" w:rsidRPr="000A1B1D" w:rsidRDefault="008B6279" w:rsidP="008B6279">
      <w:pPr>
        <w:spacing w:after="120" w:line="240" w:lineRule="atLeast"/>
        <w:rPr>
          <w:rFonts w:ascii="Times New Roman" w:hAnsi="Times New Roman" w:cs="Times New Roman"/>
          <w:b/>
          <w:bCs/>
          <w:lang w:val="en-US"/>
        </w:rPr>
      </w:pPr>
      <w:r w:rsidRPr="000A1B1D">
        <w:rPr>
          <w:rFonts w:ascii="Times New Roman" w:hAnsi="Times New Roman" w:cs="Times New Roman"/>
          <w:b/>
          <w:bCs/>
          <w:lang w:val="en-US"/>
        </w:rPr>
        <w:t xml:space="preserve">Taxonomic status and phylogenetic position of </w:t>
      </w:r>
      <w:r w:rsidRPr="000A1B1D">
        <w:rPr>
          <w:rFonts w:ascii="Times New Roman" w:hAnsi="Times New Roman" w:cs="Times New Roman"/>
          <w:b/>
          <w:bCs/>
          <w:i/>
          <w:lang w:val="en-US"/>
        </w:rPr>
        <w:t>Oxymycterus juliacae</w:t>
      </w:r>
      <w:r w:rsidRPr="000A1B1D">
        <w:rPr>
          <w:rFonts w:ascii="Times New Roman" w:hAnsi="Times New Roman" w:cs="Times New Roman"/>
          <w:b/>
          <w:bCs/>
          <w:lang w:val="en-US"/>
        </w:rPr>
        <w:t xml:space="preserve"> Allen 1900 (Rodentia: Cricetidae)</w:t>
      </w:r>
    </w:p>
    <w:p w14:paraId="5652C225" w14:textId="774CA3C1" w:rsidR="008B6279" w:rsidRPr="000A1B1D" w:rsidRDefault="008B6279" w:rsidP="008B6279">
      <w:pPr>
        <w:spacing w:after="120" w:line="240" w:lineRule="atLeast"/>
        <w:rPr>
          <w:rFonts w:ascii="Times New Roman" w:hAnsi="Times New Roman" w:cs="Times New Roman"/>
          <w:bCs/>
          <w:lang w:val="en-US"/>
        </w:rPr>
      </w:pPr>
      <w:r w:rsidRPr="000A1B1D">
        <w:rPr>
          <w:rFonts w:ascii="Times New Roman" w:hAnsi="Times New Roman" w:cs="Times New Roman"/>
          <w:bCs/>
          <w:lang w:val="en-US"/>
        </w:rPr>
        <w:t xml:space="preserve">Dennisse Ruelas </w:t>
      </w:r>
      <w:r w:rsidRPr="000A1B1D">
        <w:rPr>
          <w:rFonts w:ascii="Times New Roman" w:hAnsi="Times New Roman" w:cs="Times New Roman"/>
          <w:bCs/>
          <w:lang w:val="en-US"/>
        </w:rPr>
        <w:t>and Víctor Pacheco</w:t>
      </w:r>
    </w:p>
    <w:p w14:paraId="52332BC8" w14:textId="06455C35" w:rsidR="008B6279" w:rsidRPr="000A1B1D" w:rsidRDefault="008B6279" w:rsidP="008B6279">
      <w:pPr>
        <w:spacing w:after="120" w:line="240" w:lineRule="atLeast"/>
        <w:rPr>
          <w:rFonts w:ascii="Times New Roman" w:hAnsi="Times New Roman" w:cs="Times New Roman"/>
          <w:bCs/>
          <w:lang w:val="en-US"/>
        </w:rPr>
      </w:pPr>
      <w:r w:rsidRPr="000A1B1D">
        <w:rPr>
          <w:rFonts w:ascii="Times New Roman" w:hAnsi="Times New Roman" w:cs="Times New Roman"/>
          <w:bCs/>
          <w:lang w:val="en-US"/>
        </w:rPr>
        <w:t>DOI 10.1515/mammalia-2021-0028</w:t>
      </w:r>
    </w:p>
    <w:p w14:paraId="4498C7AE" w14:textId="77777777" w:rsidR="008B6279" w:rsidRDefault="008B6279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7BB18120" w14:textId="2DEEFE26" w:rsidR="008B46A6" w:rsidRPr="009C02F7" w:rsidRDefault="008B46A6" w:rsidP="000A1B1D">
      <w:pPr>
        <w:spacing w:after="120" w:line="240" w:lineRule="atLeast"/>
        <w:rPr>
          <w:rFonts w:ascii="Times New Roman" w:hAnsi="Times New Roman" w:cs="Times New Roman"/>
          <w:sz w:val="20"/>
          <w:szCs w:val="20"/>
          <w:lang w:val="en-US"/>
        </w:rPr>
      </w:pPr>
      <w:r w:rsidRPr="009C02F7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Supplementary Table </w:t>
      </w:r>
      <w:r w:rsidR="009C02F7" w:rsidRPr="009C02F7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Pr="009C02F7">
        <w:rPr>
          <w:rFonts w:ascii="Times New Roman" w:hAnsi="Times New Roman" w:cs="Times New Roman"/>
          <w:b/>
          <w:bCs/>
          <w:sz w:val="20"/>
          <w:szCs w:val="20"/>
          <w:lang w:val="en-US"/>
        </w:rPr>
        <w:t>1</w:t>
      </w:r>
      <w:r w:rsidR="009C02F7" w:rsidRPr="009C02F7">
        <w:rPr>
          <w:rFonts w:ascii="Times New Roman" w:hAnsi="Times New Roman" w:cs="Times New Roman"/>
          <w:b/>
          <w:sz w:val="20"/>
          <w:szCs w:val="20"/>
          <w:lang w:val="en-US"/>
        </w:rPr>
        <w:t>:</w:t>
      </w:r>
      <w:r w:rsidRPr="009C02F7">
        <w:rPr>
          <w:rFonts w:ascii="Times New Roman" w:hAnsi="Times New Roman" w:cs="Times New Roman"/>
          <w:sz w:val="20"/>
          <w:szCs w:val="20"/>
          <w:lang w:val="en-US"/>
        </w:rPr>
        <w:t xml:space="preserve"> Difference between groups (diff), lower limit of the confidence interval (lwr), upper limit of the confidence interval (upr), and p-values (P) in the Tukey-Kramer Test along PC1</w:t>
      </w:r>
      <w:r w:rsidR="009C02F7" w:rsidRPr="009C02F7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tbl>
      <w:tblPr>
        <w:tblW w:w="86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4"/>
        <w:gridCol w:w="989"/>
        <w:gridCol w:w="989"/>
        <w:gridCol w:w="989"/>
        <w:gridCol w:w="1064"/>
      </w:tblGrid>
      <w:tr w:rsidR="008B46A6" w:rsidRPr="000A1B1D" w14:paraId="670EF167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39485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PE"/>
              </w:rPr>
              <w:t>Comparisons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5A1BB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PE"/>
              </w:rPr>
              <w:t>diff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A86F6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PE"/>
              </w:rPr>
              <w:t>lwr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840F1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PE"/>
              </w:rPr>
              <w:t>upr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03285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s-PE"/>
              </w:rPr>
              <w:t>P</w:t>
            </w:r>
          </w:p>
        </w:tc>
      </w:tr>
      <w:tr w:rsidR="008B46A6" w:rsidRPr="000A1B1D" w14:paraId="1D8E8064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FB7F" w14:textId="77777777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hiska - inca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0135F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1.040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4145A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0.752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DAFD1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3EA6B7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B46A6" w:rsidRPr="000A1B1D" w14:paraId="5BE21521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041DC" w14:textId="77777777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hiska - juliacae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B8456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0.705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0DB56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0.377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8B7B70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B41A4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B46A6" w:rsidRPr="000A1B1D" w14:paraId="3B8B52C8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8A0E" w14:textId="77777777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hiska - nigrifrons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9E040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CD4B0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-0.229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82AD2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F8DB0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0.87*</w:t>
            </w:r>
          </w:p>
        </w:tc>
      </w:tr>
      <w:tr w:rsidR="008B46A6" w:rsidRPr="000A1B1D" w14:paraId="3A120C22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A52F" w14:textId="77777777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hiska - paramensis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4F6CF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D2B0E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99958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0.739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C95F8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B46A6" w:rsidRPr="000A1B1D" w14:paraId="0437CA5B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414D" w14:textId="5E135023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hiska - </w:t>
            </w:r>
            <w:r w:rsidR="00361FF6"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willkaurco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E15B7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0.224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3F928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-0.078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A27C2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4081B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0.11*</w:t>
            </w:r>
          </w:p>
        </w:tc>
      </w:tr>
      <w:tr w:rsidR="008B46A6" w:rsidRPr="000A1B1D" w14:paraId="675646F0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B0AA" w14:textId="77777777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inca - juliacae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85F06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226FF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-0.534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ED8DA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-0.136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229B1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B46A6" w:rsidRPr="000A1B1D" w14:paraId="045F5CAD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44A5" w14:textId="77777777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inca - nigrifrons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25784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-0.933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43A3F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-1.145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2B4DD0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-0.721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5516FA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B46A6" w:rsidRPr="000A1B1D" w14:paraId="7B0063A1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302E2" w14:textId="77777777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inca - paramensis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26E1F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-0.647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762D2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-0.877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6D7AC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CC2F8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B46A6" w:rsidRPr="000A1B1D" w14:paraId="3B89E5BE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18E3" w14:textId="709C475C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inca - </w:t>
            </w:r>
            <w:r w:rsidR="00361FF6"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willkaurco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6B0FB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-0.815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F051F8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-0.969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56731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-0.662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D4A350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B46A6" w:rsidRPr="000A1B1D" w14:paraId="4352A82F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F6DE9" w14:textId="77777777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juliacae - nigrifrons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684CDB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-0.598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590C6E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-0.862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EAB82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67064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B46A6" w:rsidRPr="000A1B1D" w14:paraId="0B08D892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AF694" w14:textId="77777777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juliacae - paramensis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26E00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-0.312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2AE80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-0.591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D1653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-0.034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DE6656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B46A6" w:rsidRPr="000A1B1D" w14:paraId="1EC2C332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1F05" w14:textId="27D4F893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juliacae - </w:t>
            </w:r>
            <w:r w:rsidR="00361FF6"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willkaurco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7F5AE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F8FF96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-0.700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71DC35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-0.260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9B85E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8B46A6" w:rsidRPr="000A1B1D" w14:paraId="2C99F5F1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0EDC" w14:textId="77777777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nigrifrons - paramensis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1E284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ABBE90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A87A2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0.573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22C4A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8B46A6" w:rsidRPr="000A1B1D" w14:paraId="33134F33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D720" w14:textId="3666198C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nigrifrons - </w:t>
            </w:r>
            <w:r w:rsidR="00361FF6"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willkaurco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559F6C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0D1BFF0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-0.115</w:t>
            </w:r>
          </w:p>
        </w:tc>
        <w:tc>
          <w:tcPr>
            <w:tcW w:w="98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BD1B86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0.349</w:t>
            </w:r>
          </w:p>
        </w:tc>
        <w:tc>
          <w:tcPr>
            <w:tcW w:w="10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6D5CC81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0.48*</w:t>
            </w:r>
          </w:p>
        </w:tc>
      </w:tr>
      <w:tr w:rsidR="008B46A6" w:rsidRPr="000A1B1D" w14:paraId="6DC89D17" w14:textId="77777777" w:rsidTr="00F52EF2">
        <w:trPr>
          <w:trHeight w:val="294"/>
          <w:jc w:val="center"/>
        </w:trPr>
        <w:tc>
          <w:tcPr>
            <w:tcW w:w="4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2254F" w14:textId="0DE1E708" w:rsidR="008B46A6" w:rsidRPr="000A1B1D" w:rsidRDefault="008B46A6" w:rsidP="00F52EF2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s-PE"/>
              </w:rPr>
            </w:pPr>
            <w:r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paramensis - </w:t>
            </w:r>
            <w:r w:rsidR="00361FF6" w:rsidRPr="000A1B1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willkaurco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EDE9A4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91D48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5531CB" w14:textId="77777777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63FC08" w14:textId="6D73874F" w:rsidR="008B46A6" w:rsidRPr="000A1B1D" w:rsidRDefault="008B46A6" w:rsidP="00F52EF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s-PE"/>
              </w:rPr>
            </w:pP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  <w:r w:rsidR="00F324B7"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0A1B1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</w:tbl>
    <w:p w14:paraId="07C1AD73" w14:textId="343129D1" w:rsidR="00E668F6" w:rsidRDefault="009C02F7" w:rsidP="008B46A6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9C02F7">
        <w:rPr>
          <w:rFonts w:ascii="Times New Roman" w:hAnsi="Times New Roman" w:cs="Times New Roman"/>
          <w:sz w:val="20"/>
          <w:szCs w:val="20"/>
          <w:lang w:val="en-US"/>
        </w:rPr>
        <w:t>Asterisks show non-significant p-values (P &gt; 0.05).</w:t>
      </w:r>
    </w:p>
    <w:p w14:paraId="5D1DF4F7" w14:textId="614B90DA" w:rsidR="008B6279" w:rsidRDefault="008B6279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br w:type="page"/>
      </w:r>
    </w:p>
    <w:p w14:paraId="42DF4EE2" w14:textId="77777777" w:rsidR="008B6279" w:rsidRPr="00974B0D" w:rsidRDefault="008B6279" w:rsidP="003A213D">
      <w:pPr>
        <w:jc w:val="center"/>
        <w:rPr>
          <w:lang w:val="en-US"/>
        </w:rPr>
      </w:pPr>
      <w:r>
        <w:rPr>
          <w:noProof/>
          <w:lang w:val="de-DE" w:eastAsia="de-DE"/>
        </w:rPr>
        <w:lastRenderedPageBreak/>
        <w:drawing>
          <wp:inline distT="0" distB="0" distL="0" distR="0" wp14:anchorId="0BE21297" wp14:editId="7AEFE033">
            <wp:extent cx="2320643" cy="3696237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782" cy="369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F3DDF" w14:textId="77777777" w:rsidR="008B6279" w:rsidRPr="008B6279" w:rsidRDefault="008B6279" w:rsidP="008B6279">
      <w:pPr>
        <w:spacing w:after="120" w:line="240" w:lineRule="atLeast"/>
        <w:rPr>
          <w:rFonts w:ascii="Times New Roman" w:hAnsi="Times New Roman" w:cs="Times New Roman"/>
          <w:sz w:val="20"/>
          <w:szCs w:val="20"/>
          <w:lang w:val="en-US"/>
        </w:rPr>
      </w:pPr>
      <w:r w:rsidRPr="008B627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Supplementary Figure S1: </w:t>
      </w:r>
      <w:r w:rsidRPr="008B6279">
        <w:rPr>
          <w:rFonts w:ascii="Times New Roman" w:hAnsi="Times New Roman" w:cs="Times New Roman"/>
          <w:sz w:val="20"/>
          <w:szCs w:val="20"/>
          <w:lang w:val="en-US"/>
        </w:rPr>
        <w:t xml:space="preserve">Occlusal views of the molar series of </w:t>
      </w:r>
      <w:r w:rsidRPr="008B6279">
        <w:rPr>
          <w:rFonts w:ascii="Times New Roman" w:hAnsi="Times New Roman" w:cs="Times New Roman"/>
          <w:i/>
          <w:iCs/>
          <w:sz w:val="20"/>
          <w:szCs w:val="20"/>
          <w:lang w:val="en-US"/>
        </w:rPr>
        <w:t>Oxymycterus juliacae</w:t>
      </w:r>
      <w:r w:rsidRPr="008B6279">
        <w:rPr>
          <w:rFonts w:ascii="Times New Roman" w:hAnsi="Times New Roman" w:cs="Times New Roman"/>
          <w:sz w:val="20"/>
          <w:szCs w:val="20"/>
          <w:lang w:val="en-US"/>
        </w:rPr>
        <w:t>. Occlusal views of the upper right (A) and lo</w:t>
      </w:r>
      <w:bookmarkStart w:id="0" w:name="_GoBack"/>
      <w:bookmarkEnd w:id="0"/>
      <w:r w:rsidRPr="008B6279">
        <w:rPr>
          <w:rFonts w:ascii="Times New Roman" w:hAnsi="Times New Roman" w:cs="Times New Roman"/>
          <w:sz w:val="20"/>
          <w:szCs w:val="20"/>
          <w:lang w:val="en-US"/>
        </w:rPr>
        <w:t xml:space="preserve">wer right (B) molar series of </w:t>
      </w:r>
      <w:r w:rsidRPr="008B6279">
        <w:rPr>
          <w:rFonts w:ascii="Times New Roman" w:hAnsi="Times New Roman" w:cs="Times New Roman"/>
          <w:i/>
          <w:iCs/>
          <w:sz w:val="20"/>
          <w:szCs w:val="20"/>
          <w:lang w:val="en-US"/>
        </w:rPr>
        <w:t>Oxymycterus juliacae</w:t>
      </w:r>
      <w:r w:rsidRPr="008B6279">
        <w:rPr>
          <w:rFonts w:ascii="Times New Roman" w:hAnsi="Times New Roman" w:cs="Times New Roman"/>
          <w:sz w:val="20"/>
          <w:szCs w:val="20"/>
          <w:lang w:val="en-US"/>
        </w:rPr>
        <w:t xml:space="preserve"> (MUSM 35094, age class 2).</w:t>
      </w:r>
    </w:p>
    <w:p w14:paraId="2B00F554" w14:textId="77777777" w:rsidR="008B6279" w:rsidRPr="008B6279" w:rsidRDefault="008B6279" w:rsidP="008B46A6">
      <w:pPr>
        <w:rPr>
          <w:lang w:val="en-US"/>
        </w:rPr>
      </w:pPr>
    </w:p>
    <w:sectPr w:rsidR="008B6279" w:rsidRPr="008B6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wNDI1MzewNLA0MzFT0lEKTi0uzszPAykwrgUARmoL2CwAAAA="/>
  </w:docVars>
  <w:rsids>
    <w:rsidRoot w:val="008B46A6"/>
    <w:rsid w:val="000A1B1D"/>
    <w:rsid w:val="00361FF6"/>
    <w:rsid w:val="00584B3A"/>
    <w:rsid w:val="008B46A6"/>
    <w:rsid w:val="008B6279"/>
    <w:rsid w:val="008C6183"/>
    <w:rsid w:val="009C02F7"/>
    <w:rsid w:val="00E668F6"/>
    <w:rsid w:val="00F3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E66B"/>
  <w15:chartTrackingRefBased/>
  <w15:docId w15:val="{59E2E309-C346-4553-BC55-307A968A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46A6"/>
    <w:rPr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Dennisse</dc:creator>
  <cp:keywords/>
  <dc:description/>
  <cp:lastModifiedBy>Stoeber, Gunda</cp:lastModifiedBy>
  <cp:revision>8</cp:revision>
  <dcterms:created xsi:type="dcterms:W3CDTF">2021-02-17T05:16:00Z</dcterms:created>
  <dcterms:modified xsi:type="dcterms:W3CDTF">2021-08-04T12:33:00Z</dcterms:modified>
</cp:coreProperties>
</file>