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D21" w:rsidRPr="00B73426" w:rsidRDefault="000B6B1D" w:rsidP="00C223E4">
      <w:pPr>
        <w:rPr>
          <w:rFonts w:asciiTheme="majorBidi" w:hAnsiTheme="majorBidi" w:cstheme="majorBidi"/>
          <w:b/>
          <w:bCs/>
        </w:rPr>
      </w:pPr>
      <w:r w:rsidRPr="00B73426">
        <w:rPr>
          <w:rFonts w:asciiTheme="majorBidi" w:hAnsiTheme="majorBidi" w:cstheme="majorBidi"/>
          <w:b/>
          <w:bCs/>
        </w:rPr>
        <w:t xml:space="preserve">Supplementary </w:t>
      </w:r>
      <w:r w:rsidR="00C223E4">
        <w:rPr>
          <w:rFonts w:asciiTheme="majorBidi" w:hAnsiTheme="majorBidi" w:cstheme="majorBidi"/>
          <w:b/>
          <w:bCs/>
        </w:rPr>
        <w:t>figures</w:t>
      </w:r>
      <w:r w:rsidR="005F5286" w:rsidRPr="00B73426">
        <w:rPr>
          <w:rFonts w:asciiTheme="majorBidi" w:hAnsiTheme="majorBidi" w:cstheme="majorBidi"/>
          <w:b/>
          <w:bCs/>
        </w:rPr>
        <w:t xml:space="preserve"> </w:t>
      </w:r>
    </w:p>
    <w:p w:rsidR="005F5286" w:rsidRPr="00B73426" w:rsidRDefault="005F5286" w:rsidP="005F5286">
      <w:pPr>
        <w:pStyle w:val="NoSpacing"/>
        <w:rPr>
          <w:rFonts w:asciiTheme="majorBidi" w:hAnsiTheme="majorBidi" w:cstheme="majorBidi"/>
          <w:shd w:val="clear" w:color="auto" w:fill="FFFFFF"/>
        </w:rPr>
      </w:pPr>
      <w:r w:rsidRPr="00B7342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Molecular relationships of the Israeli shrews (</w:t>
      </w:r>
      <w:proofErr w:type="spellStart"/>
      <w:r w:rsidR="00407361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fldChar w:fldCharType="begin"/>
      </w:r>
      <w:r w:rsidR="00407361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instrText xml:space="preserve"> HYPERLINK "https://en.wikipedia.org/wiki/Eulipotyphla" </w:instrText>
      </w:r>
      <w:r w:rsidR="00407361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fldChar w:fldCharType="separate"/>
      </w:r>
      <w:r w:rsidRPr="00B7342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Eulipotyphla</w:t>
      </w:r>
      <w:proofErr w:type="spellEnd"/>
      <w:r w:rsidR="00407361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fldChar w:fldCharType="end"/>
      </w:r>
      <w:r w:rsidRPr="00B7342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 xml:space="preserve">: </w:t>
      </w:r>
      <w:proofErr w:type="spellStart"/>
      <w:r w:rsidRPr="00B7342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Soricidae</w:t>
      </w:r>
      <w:proofErr w:type="spellEnd"/>
      <w:r w:rsidRPr="00B7342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)</w:t>
      </w:r>
      <w:r w:rsidRPr="00B73426">
        <w:rPr>
          <w:rFonts w:asciiTheme="majorBidi" w:hAnsiTheme="majorBidi" w:cstheme="majorBidi"/>
        </w:rPr>
        <w:t xml:space="preserve"> </w:t>
      </w:r>
      <w:r w:rsidRPr="00B7342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based on cytochrome-</w:t>
      </w:r>
      <w:r w:rsidRPr="00B73426">
        <w:rPr>
          <w:rFonts w:asciiTheme="majorBidi" w:hAnsiTheme="majorBidi" w:cstheme="majorBidi"/>
          <w:b/>
          <w:bCs/>
          <w:i/>
          <w:iCs/>
          <w:sz w:val="32"/>
          <w:szCs w:val="32"/>
          <w:shd w:val="clear" w:color="auto" w:fill="FFFFFF"/>
        </w:rPr>
        <w:t>b</w:t>
      </w:r>
      <w:r w:rsidRPr="00B73426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 xml:space="preserve"> sequences</w:t>
      </w:r>
    </w:p>
    <w:p w:rsidR="005F5286" w:rsidRPr="00B73426" w:rsidRDefault="005F5286" w:rsidP="005F5286">
      <w:pPr>
        <w:pStyle w:val="NoSpacing"/>
        <w:rPr>
          <w:rFonts w:asciiTheme="majorBidi" w:hAnsiTheme="majorBidi" w:cstheme="majorBidi"/>
          <w:shd w:val="clear" w:color="auto" w:fill="FFFFFF"/>
          <w:vertAlign w:val="superscript"/>
        </w:rPr>
      </w:pPr>
      <w:proofErr w:type="spellStart"/>
      <w:r w:rsidRPr="00B73426">
        <w:rPr>
          <w:rFonts w:asciiTheme="majorBidi" w:hAnsiTheme="majorBidi" w:cstheme="majorBidi"/>
          <w:shd w:val="clear" w:color="auto" w:fill="FFFFFF"/>
        </w:rPr>
        <w:t>Erez</w:t>
      </w:r>
      <w:proofErr w:type="spellEnd"/>
      <w:r w:rsidRPr="00B73426">
        <w:rPr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Pr="00B73426">
        <w:rPr>
          <w:rFonts w:asciiTheme="majorBidi" w:hAnsiTheme="majorBidi" w:cstheme="majorBidi"/>
          <w:shd w:val="clear" w:color="auto" w:fill="FFFFFF"/>
        </w:rPr>
        <w:t>Shpirer</w:t>
      </w:r>
      <w:proofErr w:type="spellEnd"/>
      <w:r w:rsidRPr="00B73426">
        <w:rPr>
          <w:rFonts w:asciiTheme="majorBidi" w:hAnsiTheme="majorBidi" w:cstheme="majorBidi"/>
          <w:shd w:val="clear" w:color="auto" w:fill="FFFFFF"/>
        </w:rPr>
        <w:t xml:space="preserve">, Michal </w:t>
      </w:r>
      <w:proofErr w:type="spellStart"/>
      <w:r w:rsidRPr="00B73426">
        <w:rPr>
          <w:rFonts w:asciiTheme="majorBidi" w:hAnsiTheme="majorBidi" w:cstheme="majorBidi"/>
          <w:shd w:val="clear" w:color="auto" w:fill="FFFFFF"/>
        </w:rPr>
        <w:t>Haddas-Sasson</w:t>
      </w:r>
      <w:proofErr w:type="spellEnd"/>
      <w:r w:rsidRPr="00B73426">
        <w:rPr>
          <w:rFonts w:asciiTheme="majorBidi" w:hAnsiTheme="majorBidi" w:cstheme="majorBidi"/>
          <w:shd w:val="clear" w:color="auto" w:fill="FFFFFF"/>
        </w:rPr>
        <w:t xml:space="preserve">, Maya </w:t>
      </w:r>
      <w:proofErr w:type="spellStart"/>
      <w:r w:rsidRPr="00B73426">
        <w:rPr>
          <w:rFonts w:asciiTheme="majorBidi" w:hAnsiTheme="majorBidi" w:cstheme="majorBidi"/>
          <w:shd w:val="clear" w:color="auto" w:fill="FFFFFF"/>
        </w:rPr>
        <w:t>Spivak-Glater</w:t>
      </w:r>
      <w:proofErr w:type="spellEnd"/>
      <w:r w:rsidRPr="00B73426">
        <w:rPr>
          <w:rFonts w:asciiTheme="majorBidi" w:hAnsiTheme="majorBidi" w:cstheme="majorBidi"/>
          <w:shd w:val="clear" w:color="auto" w:fill="FFFFFF"/>
        </w:rPr>
        <w:t xml:space="preserve">, Tamar Feldstein, Shai </w:t>
      </w:r>
      <w:proofErr w:type="spellStart"/>
      <w:r w:rsidRPr="00B73426">
        <w:rPr>
          <w:rFonts w:asciiTheme="majorBidi" w:hAnsiTheme="majorBidi" w:cstheme="majorBidi"/>
          <w:shd w:val="clear" w:color="auto" w:fill="FFFFFF"/>
        </w:rPr>
        <w:t>Meiri</w:t>
      </w:r>
      <w:proofErr w:type="spellEnd"/>
      <w:r w:rsidRPr="00B73426">
        <w:rPr>
          <w:rFonts w:asciiTheme="majorBidi" w:hAnsiTheme="majorBidi" w:cstheme="majorBidi"/>
          <w:shd w:val="clear" w:color="auto" w:fill="FFFFFF"/>
        </w:rPr>
        <w:t xml:space="preserve">, </w:t>
      </w:r>
      <w:proofErr w:type="spellStart"/>
      <w:r w:rsidRPr="00B73426">
        <w:rPr>
          <w:rFonts w:asciiTheme="majorBidi" w:hAnsiTheme="majorBidi" w:cstheme="majorBidi"/>
          <w:shd w:val="clear" w:color="auto" w:fill="FFFFFF"/>
        </w:rPr>
        <w:t>Dorothée</w:t>
      </w:r>
      <w:proofErr w:type="spellEnd"/>
      <w:r w:rsidRPr="00B73426">
        <w:rPr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Pr="00B73426">
        <w:rPr>
          <w:rFonts w:asciiTheme="majorBidi" w:hAnsiTheme="majorBidi" w:cstheme="majorBidi"/>
          <w:shd w:val="clear" w:color="auto" w:fill="FFFFFF"/>
        </w:rPr>
        <w:t>Huchon</w:t>
      </w:r>
      <w:proofErr w:type="spellEnd"/>
    </w:p>
    <w:p w:rsidR="005F5286" w:rsidRPr="00B73426" w:rsidRDefault="005F5286" w:rsidP="005F5286">
      <w:pPr>
        <w:pStyle w:val="NoSpacing"/>
        <w:rPr>
          <w:rFonts w:asciiTheme="majorBidi" w:hAnsiTheme="majorBidi" w:cstheme="majorBidi"/>
          <w:szCs w:val="24"/>
          <w:shd w:val="clear" w:color="auto" w:fill="FFFFFF"/>
        </w:rPr>
      </w:pPr>
    </w:p>
    <w:p w:rsidR="005F5286" w:rsidRDefault="00B275A8" w:rsidP="00B275A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noProof/>
        </w:rPr>
        <w:lastRenderedPageBreak/>
        <w:drawing>
          <wp:inline distT="0" distB="0" distL="0" distR="0">
            <wp:extent cx="4673600" cy="7671165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901" cy="7712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13AD" w:rsidRPr="000213AD" w:rsidRDefault="000213AD" w:rsidP="000213AD">
      <w:pPr>
        <w:rPr>
          <w:rFonts w:asciiTheme="majorBidi" w:hAnsiTheme="majorBidi" w:cstheme="majorBidi"/>
          <w:sz w:val="20"/>
          <w:szCs w:val="20"/>
        </w:rPr>
      </w:pPr>
      <w:r w:rsidRPr="000213AD">
        <w:rPr>
          <w:rFonts w:asciiTheme="majorBidi" w:hAnsiTheme="majorBidi" w:cstheme="majorBidi"/>
          <w:b/>
          <w:bCs/>
          <w:sz w:val="20"/>
          <w:szCs w:val="20"/>
        </w:rPr>
        <w:t>Supplementary Figure S1.</w:t>
      </w:r>
      <w:r w:rsidRPr="000213AD">
        <w:rPr>
          <w:rFonts w:asciiTheme="majorBidi" w:hAnsiTheme="majorBidi" w:cstheme="majorBidi"/>
          <w:sz w:val="20"/>
          <w:szCs w:val="20"/>
        </w:rPr>
        <w:t xml:space="preserve"> Legend on next page.</w:t>
      </w:r>
    </w:p>
    <w:p w:rsidR="000213AD" w:rsidRPr="00B73426" w:rsidRDefault="000213AD" w:rsidP="00B275A8">
      <w:pPr>
        <w:rPr>
          <w:rFonts w:asciiTheme="majorBidi" w:hAnsiTheme="majorBidi" w:cstheme="majorBidi"/>
          <w:b/>
          <w:bCs/>
        </w:rPr>
      </w:pPr>
    </w:p>
    <w:p w:rsidR="00B275A8" w:rsidRPr="00B275A8" w:rsidRDefault="000213AD" w:rsidP="00C223E4">
      <w:pPr>
        <w:pStyle w:val="NoSpacing"/>
        <w:rPr>
          <w:sz w:val="22"/>
        </w:rPr>
      </w:pPr>
      <w:r>
        <w:rPr>
          <w:b/>
          <w:bCs/>
          <w:sz w:val="22"/>
        </w:rPr>
        <w:lastRenderedPageBreak/>
        <w:t xml:space="preserve">Supplementary </w:t>
      </w:r>
      <w:r w:rsidR="00B275A8" w:rsidRPr="00B275A8">
        <w:rPr>
          <w:b/>
          <w:bCs/>
          <w:sz w:val="22"/>
        </w:rPr>
        <w:t xml:space="preserve">Figure </w:t>
      </w:r>
      <w:r>
        <w:rPr>
          <w:b/>
          <w:bCs/>
          <w:sz w:val="22"/>
        </w:rPr>
        <w:t>S1</w:t>
      </w:r>
      <w:r w:rsidR="00B275A8" w:rsidRPr="00B275A8">
        <w:rPr>
          <w:b/>
          <w:bCs/>
          <w:sz w:val="22"/>
        </w:rPr>
        <w:t xml:space="preserve">. Maximum likelihood tree of </w:t>
      </w:r>
      <w:proofErr w:type="spellStart"/>
      <w:r w:rsidR="00B275A8" w:rsidRPr="00B275A8">
        <w:rPr>
          <w:b/>
          <w:bCs/>
          <w:i/>
          <w:iCs/>
          <w:sz w:val="22"/>
        </w:rPr>
        <w:t>Crocidura</w:t>
      </w:r>
      <w:proofErr w:type="spellEnd"/>
      <w:r w:rsidR="00B275A8" w:rsidRPr="00B275A8">
        <w:rPr>
          <w:b/>
          <w:bCs/>
          <w:i/>
          <w:iCs/>
          <w:sz w:val="22"/>
        </w:rPr>
        <w:t xml:space="preserve"> </w:t>
      </w:r>
      <w:proofErr w:type="spellStart"/>
      <w:r w:rsidR="00B275A8" w:rsidRPr="00B275A8">
        <w:rPr>
          <w:b/>
          <w:bCs/>
          <w:i/>
          <w:iCs/>
          <w:sz w:val="22"/>
        </w:rPr>
        <w:t>cytb</w:t>
      </w:r>
      <w:proofErr w:type="spellEnd"/>
      <w:r w:rsidR="00B275A8" w:rsidRPr="00B275A8">
        <w:rPr>
          <w:b/>
          <w:bCs/>
          <w:sz w:val="22"/>
        </w:rPr>
        <w:t xml:space="preserve"> sequences with emphasis on the Afrotropical clade.</w:t>
      </w:r>
      <w:r w:rsidR="00B275A8" w:rsidRPr="00B275A8">
        <w:rPr>
          <w:sz w:val="22"/>
        </w:rPr>
        <w:t xml:space="preserve"> Phylogenetic relationships inferred from a matrix of 1,128 nucleotide positions for 131 individuals. Maximum likelihood bootstrap supports above 50% and Bayesian posterior probabilities above 0.70 are indicated near the corresponding node separated with a slash. Sequences obtained in this work are indicated in bold. Clade names </w:t>
      </w:r>
      <w:proofErr w:type="gramStart"/>
      <w:r w:rsidR="00B275A8" w:rsidRPr="00B275A8">
        <w:rPr>
          <w:sz w:val="22"/>
        </w:rPr>
        <w:t>fol</w:t>
      </w:r>
      <w:bookmarkStart w:id="0" w:name="_GoBack"/>
      <w:bookmarkEnd w:id="0"/>
      <w:r w:rsidR="00B275A8" w:rsidRPr="00B275A8">
        <w:rPr>
          <w:sz w:val="22"/>
        </w:rPr>
        <w:t xml:space="preserve">low </w:t>
      </w:r>
      <w:proofErr w:type="gramEnd"/>
      <w:r w:rsidR="00B275A8" w:rsidRPr="00B275A8">
        <w:rPr>
          <w:sz w:val="22"/>
        </w:rPr>
        <w:fldChar w:fldCharType="begin">
          <w:fldData xml:space="preserve">PEVuZE5vdGU+PENpdGUgQXV0aG9yWWVhcj0iMSI+PEF1dGhvcj5EdWJleTwvQXV0aG9yPjxZZWFy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=
</w:fldData>
        </w:fldChar>
      </w:r>
      <w:r w:rsidR="00C223E4">
        <w:rPr>
          <w:sz w:val="22"/>
        </w:rPr>
        <w:instrText xml:space="preserve"> ADDIN EN.CITE </w:instrText>
      </w:r>
      <w:r w:rsidR="00C223E4">
        <w:rPr>
          <w:sz w:val="22"/>
        </w:rPr>
        <w:fldChar w:fldCharType="begin">
          <w:fldData xml:space="preserve">PEVuZE5vdGU+PENpdGUgQXV0aG9yWWVhcj0iMSI+PEF1dGhvcj5EdWJleTwvQXV0aG9yPjxZZWFy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=
</w:fldData>
        </w:fldChar>
      </w:r>
      <w:r w:rsidR="00C223E4">
        <w:rPr>
          <w:sz w:val="22"/>
        </w:rPr>
        <w:instrText xml:space="preserve"> ADDIN EN.CITE.DATA </w:instrText>
      </w:r>
      <w:r w:rsidR="00C223E4">
        <w:rPr>
          <w:sz w:val="22"/>
        </w:rPr>
      </w:r>
      <w:r w:rsidR="00C223E4">
        <w:rPr>
          <w:sz w:val="22"/>
        </w:rPr>
        <w:fldChar w:fldCharType="end"/>
      </w:r>
      <w:r w:rsidR="00B275A8" w:rsidRPr="00B275A8">
        <w:rPr>
          <w:sz w:val="22"/>
        </w:rPr>
        <w:fldChar w:fldCharType="separate"/>
      </w:r>
      <w:hyperlink w:anchor="_ENREF_1" w:tooltip="Dubey, 2008 #54" w:history="1">
        <w:r w:rsidR="00C223E4">
          <w:rPr>
            <w:noProof/>
            <w:sz w:val="22"/>
          </w:rPr>
          <w:t>Dubey et al. (2008</w:t>
        </w:r>
      </w:hyperlink>
      <w:r w:rsidR="00C223E4">
        <w:rPr>
          <w:noProof/>
          <w:sz w:val="22"/>
        </w:rPr>
        <w:t>)</w:t>
      </w:r>
      <w:r w:rsidR="00B275A8" w:rsidRPr="00B275A8">
        <w:rPr>
          <w:sz w:val="22"/>
        </w:rPr>
        <w:fldChar w:fldCharType="end"/>
      </w:r>
      <w:r w:rsidR="00B275A8" w:rsidRPr="00B275A8">
        <w:rPr>
          <w:sz w:val="22"/>
        </w:rPr>
        <w:t>.</w:t>
      </w:r>
    </w:p>
    <w:p w:rsidR="005F5286" w:rsidRDefault="005F5286" w:rsidP="005F5286">
      <w:pPr>
        <w:rPr>
          <w:rFonts w:asciiTheme="majorBidi" w:hAnsiTheme="majorBidi" w:cstheme="majorBidi"/>
        </w:rPr>
      </w:pPr>
    </w:p>
    <w:p w:rsidR="000213AD" w:rsidRDefault="000213A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B275A8" w:rsidRDefault="00B275A8" w:rsidP="005F5286">
      <w:pPr>
        <w:rPr>
          <w:rFonts w:asciiTheme="majorBidi" w:hAnsiTheme="majorBidi" w:cstheme="majorBidi"/>
        </w:rPr>
      </w:pPr>
    </w:p>
    <w:p w:rsidR="00B275A8" w:rsidRPr="00B73426" w:rsidRDefault="00B275A8" w:rsidP="005F5286">
      <w:pPr>
        <w:rPr>
          <w:rFonts w:asciiTheme="majorBidi" w:hAnsiTheme="majorBidi" w:cstheme="majorBidi"/>
        </w:rPr>
      </w:pPr>
    </w:p>
    <w:p w:rsidR="005F5286" w:rsidRPr="00B73426" w:rsidRDefault="005F5286" w:rsidP="005F5286">
      <w:pPr>
        <w:rPr>
          <w:rFonts w:asciiTheme="majorBidi" w:hAnsiTheme="majorBidi" w:cstheme="majorBidi"/>
        </w:rPr>
      </w:pPr>
      <w:r w:rsidRPr="00B73426">
        <w:rPr>
          <w:rFonts w:asciiTheme="majorBidi" w:hAnsiTheme="majorBidi" w:cstheme="majorBidi"/>
          <w:noProof/>
        </w:rPr>
        <w:drawing>
          <wp:inline distT="0" distB="0" distL="0" distR="0" wp14:anchorId="283AE3D0" wp14:editId="76427787">
            <wp:extent cx="5334000" cy="291056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5" t="22346" r="5395" b="5369"/>
                    <a:stretch/>
                  </pic:blipFill>
                  <pic:spPr bwMode="auto">
                    <a:xfrm>
                      <a:off x="0" y="0"/>
                      <a:ext cx="5349838" cy="291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15D1" w:rsidRPr="00B73426" w:rsidRDefault="008215D1" w:rsidP="005F5286">
      <w:pPr>
        <w:rPr>
          <w:rFonts w:asciiTheme="majorBidi" w:hAnsiTheme="majorBidi" w:cstheme="majorBidi"/>
        </w:rPr>
      </w:pPr>
    </w:p>
    <w:p w:rsidR="008215D1" w:rsidRPr="00B73426" w:rsidRDefault="008215D1" w:rsidP="005F5286">
      <w:pPr>
        <w:rPr>
          <w:rFonts w:asciiTheme="majorBidi" w:hAnsiTheme="majorBidi" w:cstheme="majorBidi"/>
        </w:rPr>
      </w:pPr>
    </w:p>
    <w:p w:rsidR="008215D1" w:rsidRPr="00B73426" w:rsidRDefault="008215D1" w:rsidP="005F5286">
      <w:pPr>
        <w:rPr>
          <w:rFonts w:asciiTheme="majorBidi" w:hAnsiTheme="majorBidi" w:cstheme="majorBidi"/>
        </w:rPr>
      </w:pPr>
    </w:p>
    <w:p w:rsidR="005F5286" w:rsidRPr="00B73426" w:rsidRDefault="000213AD" w:rsidP="000213AD">
      <w:pPr>
        <w:rPr>
          <w:rFonts w:asciiTheme="majorBidi" w:hAnsiTheme="majorBidi" w:cstheme="majorBidi"/>
          <w:sz w:val="24"/>
          <w:szCs w:val="24"/>
        </w:rPr>
      </w:pPr>
      <w:r w:rsidRPr="000213AD">
        <w:rPr>
          <w:rFonts w:asciiTheme="majorBidi" w:hAnsiTheme="majorBidi" w:cstheme="majorBidi"/>
          <w:b/>
          <w:bCs/>
          <w:sz w:val="24"/>
          <w:szCs w:val="24"/>
        </w:rPr>
        <w:t>Supplementary</w:t>
      </w:r>
      <w:r>
        <w:rPr>
          <w:b/>
          <w:bCs/>
        </w:rPr>
        <w:t xml:space="preserve"> </w:t>
      </w:r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>Figure S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="005F5286" w:rsidRPr="00B73426">
        <w:rPr>
          <w:rFonts w:asciiTheme="majorBidi" w:hAnsiTheme="majorBidi" w:cstheme="majorBidi"/>
          <w:b/>
          <w:bCs/>
          <w:i/>
          <w:iCs/>
          <w:sz w:val="24"/>
          <w:szCs w:val="24"/>
        </w:rPr>
        <w:t>Crocidura</w:t>
      </w:r>
      <w:proofErr w:type="spellEnd"/>
      <w:r w:rsidR="005F5286" w:rsidRPr="00B7342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5F5286" w:rsidRPr="00B73426">
        <w:rPr>
          <w:rFonts w:asciiTheme="majorBidi" w:hAnsiTheme="majorBidi" w:cstheme="majorBidi"/>
          <w:b/>
          <w:bCs/>
          <w:i/>
          <w:iCs/>
          <w:sz w:val="24"/>
          <w:szCs w:val="24"/>
        </w:rPr>
        <w:t>leucodon</w:t>
      </w:r>
      <w:proofErr w:type="spellEnd"/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 xml:space="preserve"> median joining network of </w:t>
      </w:r>
      <w:proofErr w:type="spellStart"/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>Cytochome</w:t>
      </w:r>
      <w:proofErr w:type="spellEnd"/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F5286" w:rsidRPr="00B73426">
        <w:rPr>
          <w:rFonts w:asciiTheme="majorBidi" w:hAnsiTheme="majorBidi" w:cstheme="majorBidi"/>
          <w:b/>
          <w:bCs/>
          <w:i/>
          <w:iCs/>
          <w:sz w:val="24"/>
          <w:szCs w:val="24"/>
        </w:rPr>
        <w:t>b</w:t>
      </w:r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 xml:space="preserve"> haplotypes</w:t>
      </w:r>
      <w:r w:rsidR="005F5286" w:rsidRPr="00B73426">
        <w:rPr>
          <w:rFonts w:asciiTheme="majorBidi" w:hAnsiTheme="majorBidi" w:cstheme="majorBidi"/>
          <w:sz w:val="24"/>
          <w:szCs w:val="24"/>
        </w:rPr>
        <w:t xml:space="preserve">. Each circle corresponds to a different haplotype, and its size is proportional to the corresponding haplotype frequency. The smaller circles correspond to a single haplotype. Missing intermediates are indicated by small solid circles. </w:t>
      </w:r>
      <w:r w:rsidR="005F5286" w:rsidRPr="00B7342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Tick marks</w:t>
      </w:r>
      <w:r w:rsidR="005F5286" w:rsidRPr="00B73426">
        <w:rPr>
          <w:rFonts w:asciiTheme="majorBidi" w:hAnsiTheme="majorBidi" w:cstheme="majorBidi"/>
          <w:sz w:val="24"/>
          <w:szCs w:val="24"/>
        </w:rPr>
        <w:t xml:space="preserve"> along each branch designate the number of base differences among haplotypes.</w:t>
      </w:r>
    </w:p>
    <w:p w:rsidR="005F5286" w:rsidRPr="00B73426" w:rsidRDefault="005F5286" w:rsidP="005F5286">
      <w:pPr>
        <w:rPr>
          <w:rFonts w:asciiTheme="majorBidi" w:hAnsiTheme="majorBidi" w:cstheme="majorBidi"/>
        </w:rPr>
      </w:pPr>
    </w:p>
    <w:p w:rsidR="005F5286" w:rsidRPr="00B73426" w:rsidRDefault="005F5286" w:rsidP="005F5286">
      <w:pPr>
        <w:rPr>
          <w:rFonts w:asciiTheme="majorBidi" w:hAnsiTheme="majorBidi" w:cstheme="majorBidi"/>
        </w:rPr>
      </w:pPr>
    </w:p>
    <w:p w:rsidR="005F5286" w:rsidRPr="00B73426" w:rsidRDefault="008215D1" w:rsidP="005F5286">
      <w:pPr>
        <w:rPr>
          <w:rFonts w:asciiTheme="majorBidi" w:hAnsiTheme="majorBidi" w:cstheme="majorBidi"/>
        </w:rPr>
      </w:pPr>
      <w:r w:rsidRPr="00B73426"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08DBD10E" wp14:editId="73EFC3F9">
            <wp:extent cx="5486400" cy="59080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90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286" w:rsidRPr="00B73426" w:rsidRDefault="005F5286" w:rsidP="005F5286">
      <w:pPr>
        <w:rPr>
          <w:rFonts w:asciiTheme="majorBidi" w:hAnsiTheme="majorBidi" w:cstheme="majorBidi"/>
        </w:rPr>
      </w:pPr>
    </w:p>
    <w:p w:rsidR="008215D1" w:rsidRPr="00B73426" w:rsidRDefault="008215D1" w:rsidP="005F5286">
      <w:pPr>
        <w:rPr>
          <w:rFonts w:asciiTheme="majorBidi" w:hAnsiTheme="majorBidi" w:cstheme="majorBidi"/>
        </w:rPr>
      </w:pPr>
    </w:p>
    <w:p w:rsidR="005F5286" w:rsidRPr="00B73426" w:rsidRDefault="000213AD" w:rsidP="000213AD">
      <w:pPr>
        <w:rPr>
          <w:rFonts w:asciiTheme="majorBidi" w:hAnsiTheme="majorBidi" w:cstheme="majorBidi"/>
          <w:sz w:val="24"/>
          <w:szCs w:val="24"/>
        </w:rPr>
      </w:pPr>
      <w:r w:rsidRPr="000213AD">
        <w:rPr>
          <w:rFonts w:asciiTheme="majorBidi" w:hAnsiTheme="majorBidi" w:cstheme="majorBidi"/>
          <w:b/>
          <w:bCs/>
          <w:sz w:val="24"/>
          <w:szCs w:val="24"/>
        </w:rPr>
        <w:t>Supplementary</w:t>
      </w:r>
      <w:r w:rsidRPr="00B734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>Figure S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="005A5255" w:rsidRPr="00B73426">
        <w:rPr>
          <w:rFonts w:asciiTheme="majorBidi" w:hAnsiTheme="majorBidi" w:cstheme="majorBidi"/>
          <w:b/>
          <w:bCs/>
          <w:i/>
          <w:iCs/>
          <w:sz w:val="24"/>
          <w:szCs w:val="24"/>
        </w:rPr>
        <w:t>Crocidura</w:t>
      </w:r>
      <w:proofErr w:type="spellEnd"/>
      <w:r w:rsidR="005A5255" w:rsidRPr="00B7342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5A5255" w:rsidRPr="00B73426">
        <w:rPr>
          <w:rFonts w:asciiTheme="majorBidi" w:hAnsiTheme="majorBidi" w:cstheme="majorBidi"/>
          <w:b/>
          <w:bCs/>
          <w:i/>
          <w:iCs/>
          <w:sz w:val="24"/>
          <w:szCs w:val="24"/>
        </w:rPr>
        <w:t>gueldenstaedtii</w:t>
      </w:r>
      <w:proofErr w:type="spellEnd"/>
      <w:r w:rsidR="005A5255" w:rsidRPr="00B7342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 xml:space="preserve">median joining network of </w:t>
      </w:r>
      <w:proofErr w:type="spellStart"/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>Cytochome</w:t>
      </w:r>
      <w:proofErr w:type="spellEnd"/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F5286" w:rsidRPr="00B73426">
        <w:rPr>
          <w:rFonts w:asciiTheme="majorBidi" w:hAnsiTheme="majorBidi" w:cstheme="majorBidi"/>
          <w:b/>
          <w:bCs/>
          <w:i/>
          <w:iCs/>
          <w:sz w:val="24"/>
          <w:szCs w:val="24"/>
        </w:rPr>
        <w:t>b</w:t>
      </w:r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 xml:space="preserve"> haplotypes</w:t>
      </w:r>
      <w:r w:rsidR="005F5286" w:rsidRPr="00B73426">
        <w:rPr>
          <w:rFonts w:asciiTheme="majorBidi" w:hAnsiTheme="majorBidi" w:cstheme="majorBidi"/>
          <w:sz w:val="24"/>
          <w:szCs w:val="24"/>
        </w:rPr>
        <w:t xml:space="preserve">. Each circle corresponds to a different haplotype, and its size is proportional to the corresponding haplotype frequency. The smaller circles correspond to a single haplotype. Missing intermediates are indicated by small solid circles. </w:t>
      </w:r>
      <w:r w:rsidR="005F5286" w:rsidRPr="00B7342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Tick marks</w:t>
      </w:r>
      <w:r w:rsidR="005F5286" w:rsidRPr="00B73426">
        <w:rPr>
          <w:rFonts w:asciiTheme="majorBidi" w:hAnsiTheme="majorBidi" w:cstheme="majorBidi"/>
          <w:sz w:val="24"/>
          <w:szCs w:val="24"/>
        </w:rPr>
        <w:t xml:space="preserve"> along each branch designate the number of base differences among haplotypes.</w:t>
      </w:r>
    </w:p>
    <w:p w:rsidR="005F5286" w:rsidRPr="00B73426" w:rsidRDefault="005F5286" w:rsidP="005F5286">
      <w:pPr>
        <w:rPr>
          <w:rFonts w:asciiTheme="majorBidi" w:hAnsiTheme="majorBidi" w:cstheme="majorBidi"/>
        </w:rPr>
      </w:pPr>
    </w:p>
    <w:p w:rsidR="005F5286" w:rsidRPr="00B73426" w:rsidRDefault="005F5286" w:rsidP="005F5286">
      <w:pPr>
        <w:rPr>
          <w:rFonts w:asciiTheme="majorBidi" w:hAnsiTheme="majorBidi" w:cstheme="majorBidi"/>
        </w:rPr>
      </w:pPr>
    </w:p>
    <w:p w:rsidR="005F5286" w:rsidRPr="00B73426" w:rsidRDefault="008215D1" w:rsidP="005F5286">
      <w:pPr>
        <w:rPr>
          <w:rFonts w:asciiTheme="majorBidi" w:hAnsiTheme="majorBidi" w:cstheme="majorBidi"/>
        </w:rPr>
      </w:pPr>
      <w:r w:rsidRPr="00B73426">
        <w:rPr>
          <w:rFonts w:asciiTheme="majorBidi" w:hAnsiTheme="majorBidi" w:cstheme="majorBidi"/>
          <w:noProof/>
        </w:rPr>
        <w:lastRenderedPageBreak/>
        <w:drawing>
          <wp:inline distT="0" distB="0" distL="0" distR="0">
            <wp:extent cx="5514655" cy="38011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859" cy="3803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15D1" w:rsidRPr="00B73426" w:rsidRDefault="008215D1" w:rsidP="005F528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215D1" w:rsidRPr="00B73426" w:rsidRDefault="008215D1" w:rsidP="005F528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F5286" w:rsidRPr="00B73426" w:rsidRDefault="000213AD" w:rsidP="000213AD">
      <w:pPr>
        <w:rPr>
          <w:rFonts w:asciiTheme="majorBidi" w:hAnsiTheme="majorBidi" w:cstheme="majorBidi"/>
          <w:sz w:val="24"/>
          <w:szCs w:val="24"/>
        </w:rPr>
      </w:pPr>
      <w:r w:rsidRPr="000213AD">
        <w:rPr>
          <w:rFonts w:asciiTheme="majorBidi" w:hAnsiTheme="majorBidi" w:cstheme="majorBidi"/>
          <w:b/>
          <w:bCs/>
          <w:sz w:val="24"/>
          <w:szCs w:val="24"/>
        </w:rPr>
        <w:t>Supplementary</w:t>
      </w:r>
      <w:r w:rsidRPr="00B734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>Figure S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="002C6EE2" w:rsidRPr="00B73426">
        <w:rPr>
          <w:rFonts w:asciiTheme="majorBidi" w:hAnsiTheme="majorBidi" w:cstheme="majorBidi"/>
          <w:b/>
          <w:bCs/>
          <w:i/>
          <w:iCs/>
          <w:sz w:val="24"/>
          <w:szCs w:val="24"/>
        </w:rPr>
        <w:t>Suncus</w:t>
      </w:r>
      <w:proofErr w:type="spellEnd"/>
      <w:r w:rsidR="002C6EE2" w:rsidRPr="00B7342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2C6EE2" w:rsidRPr="00B73426">
        <w:rPr>
          <w:rFonts w:asciiTheme="majorBidi" w:hAnsiTheme="majorBidi" w:cstheme="majorBidi"/>
          <w:b/>
          <w:bCs/>
          <w:i/>
          <w:iCs/>
          <w:sz w:val="24"/>
          <w:szCs w:val="24"/>
        </w:rPr>
        <w:t>etruscus</w:t>
      </w:r>
      <w:proofErr w:type="spellEnd"/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 xml:space="preserve"> median joining network of </w:t>
      </w:r>
      <w:proofErr w:type="spellStart"/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>Cytochome</w:t>
      </w:r>
      <w:proofErr w:type="spellEnd"/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F5286" w:rsidRPr="00B73426">
        <w:rPr>
          <w:rFonts w:asciiTheme="majorBidi" w:hAnsiTheme="majorBidi" w:cstheme="majorBidi"/>
          <w:b/>
          <w:bCs/>
          <w:i/>
          <w:iCs/>
          <w:sz w:val="24"/>
          <w:szCs w:val="24"/>
        </w:rPr>
        <w:t>b</w:t>
      </w:r>
      <w:r w:rsidR="005F5286" w:rsidRPr="00B73426">
        <w:rPr>
          <w:rFonts w:asciiTheme="majorBidi" w:hAnsiTheme="majorBidi" w:cstheme="majorBidi"/>
          <w:b/>
          <w:bCs/>
          <w:sz w:val="24"/>
          <w:szCs w:val="24"/>
        </w:rPr>
        <w:t xml:space="preserve"> haplotypes</w:t>
      </w:r>
      <w:r w:rsidR="005F5286" w:rsidRPr="00B73426">
        <w:rPr>
          <w:rFonts w:asciiTheme="majorBidi" w:hAnsiTheme="majorBidi" w:cstheme="majorBidi"/>
          <w:sz w:val="24"/>
          <w:szCs w:val="24"/>
        </w:rPr>
        <w:t xml:space="preserve">. Each circle corresponds to a different haplotype, and its size is proportional to the corresponding haplotype frequency. The smaller circles correspond to a single haplotype. Missing intermediates are indicated by small solid circles. </w:t>
      </w:r>
      <w:r w:rsidR="005F5286" w:rsidRPr="00B7342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Tick marks</w:t>
      </w:r>
      <w:r w:rsidR="005F5286" w:rsidRPr="00B73426">
        <w:rPr>
          <w:rFonts w:asciiTheme="majorBidi" w:hAnsiTheme="majorBidi" w:cstheme="majorBidi"/>
          <w:sz w:val="24"/>
          <w:szCs w:val="24"/>
        </w:rPr>
        <w:t xml:space="preserve"> along each branch designate the number of base differences among haplotypes.</w:t>
      </w:r>
    </w:p>
    <w:p w:rsidR="005F5286" w:rsidRPr="00B73426" w:rsidRDefault="005F5286" w:rsidP="005F5286">
      <w:pPr>
        <w:rPr>
          <w:rFonts w:asciiTheme="majorBidi" w:hAnsiTheme="majorBidi" w:cstheme="majorBidi"/>
        </w:rPr>
      </w:pPr>
    </w:p>
    <w:p w:rsidR="00766FD3" w:rsidRPr="00B73426" w:rsidRDefault="00766FD3">
      <w:pPr>
        <w:rPr>
          <w:rFonts w:asciiTheme="majorBidi" w:hAnsiTheme="majorBidi" w:cstheme="majorBidi"/>
        </w:rPr>
      </w:pPr>
      <w:r w:rsidRPr="00B73426">
        <w:rPr>
          <w:rFonts w:asciiTheme="majorBidi" w:hAnsiTheme="majorBidi" w:cstheme="majorBidi"/>
        </w:rPr>
        <w:br w:type="page"/>
      </w:r>
    </w:p>
    <w:p w:rsidR="000B6B1D" w:rsidRPr="00B73426" w:rsidRDefault="00766FD3">
      <w:pPr>
        <w:rPr>
          <w:rFonts w:asciiTheme="majorBidi" w:hAnsiTheme="majorBidi" w:cstheme="majorBidi"/>
          <w:b/>
          <w:bCs/>
        </w:rPr>
      </w:pPr>
      <w:r w:rsidRPr="00B73426">
        <w:rPr>
          <w:rFonts w:asciiTheme="majorBidi" w:hAnsiTheme="majorBidi" w:cstheme="majorBidi"/>
          <w:b/>
          <w:bCs/>
        </w:rPr>
        <w:lastRenderedPageBreak/>
        <w:t>References</w:t>
      </w:r>
    </w:p>
    <w:p w:rsidR="000429FD" w:rsidRPr="00B73426" w:rsidRDefault="000429FD" w:rsidP="00B73426">
      <w:pPr>
        <w:ind w:left="567" w:hanging="567"/>
        <w:rPr>
          <w:rFonts w:asciiTheme="majorBidi" w:hAnsiTheme="majorBidi" w:cstheme="majorBidi"/>
        </w:rPr>
      </w:pPr>
    </w:p>
    <w:p w:rsidR="00C223E4" w:rsidRPr="00C223E4" w:rsidRDefault="000429FD" w:rsidP="00C223E4">
      <w:pPr>
        <w:spacing w:line="240" w:lineRule="auto"/>
        <w:rPr>
          <w:rFonts w:ascii="Times New Roman" w:hAnsi="Times New Roman" w:cs="Times New Roman"/>
          <w:noProof/>
        </w:rPr>
      </w:pPr>
      <w:r w:rsidRPr="00B73426">
        <w:rPr>
          <w:rFonts w:asciiTheme="majorBidi" w:hAnsiTheme="majorBidi" w:cstheme="majorBidi"/>
        </w:rPr>
        <w:fldChar w:fldCharType="begin"/>
      </w:r>
      <w:r w:rsidRPr="00B73426">
        <w:rPr>
          <w:rFonts w:asciiTheme="majorBidi" w:hAnsiTheme="majorBidi" w:cstheme="majorBidi"/>
        </w:rPr>
        <w:instrText xml:space="preserve"> ADDIN EN.REFLIST </w:instrText>
      </w:r>
      <w:r w:rsidRPr="00B73426">
        <w:rPr>
          <w:rFonts w:asciiTheme="majorBidi" w:hAnsiTheme="majorBidi" w:cstheme="majorBidi"/>
        </w:rPr>
        <w:fldChar w:fldCharType="separate"/>
      </w:r>
      <w:bookmarkStart w:id="1" w:name="_ENREF_1"/>
      <w:r w:rsidR="00C223E4" w:rsidRPr="00C223E4">
        <w:rPr>
          <w:rFonts w:ascii="Times New Roman" w:hAnsi="Times New Roman" w:cs="Times New Roman"/>
          <w:noProof/>
        </w:rPr>
        <w:t xml:space="preserve">Dubey, S., Salamin, N., Ruedi, M., Barriere, P., Colyn, M. &amp; Vogel, P. 2008. Biogeographic origin and radiation of the Old World crocidurine shrews (Mammalia: Soricidae) inferred from mitochondrial and nuclear genes. </w:t>
      </w:r>
      <w:r w:rsidR="00C223E4" w:rsidRPr="00C223E4">
        <w:rPr>
          <w:rFonts w:ascii="Times New Roman" w:hAnsi="Times New Roman" w:cs="Times New Roman"/>
          <w:i/>
          <w:noProof/>
        </w:rPr>
        <w:t xml:space="preserve">Mol. Phylogenet. Evol. </w:t>
      </w:r>
      <w:r w:rsidR="00C223E4" w:rsidRPr="00C223E4">
        <w:rPr>
          <w:rFonts w:ascii="Times New Roman" w:hAnsi="Times New Roman" w:cs="Times New Roman"/>
          <w:noProof/>
        </w:rPr>
        <w:t>48(3): 953-963.</w:t>
      </w:r>
      <w:bookmarkEnd w:id="1"/>
    </w:p>
    <w:p w:rsidR="00C223E4" w:rsidRDefault="00C223E4" w:rsidP="00C223E4">
      <w:pPr>
        <w:spacing w:line="240" w:lineRule="auto"/>
        <w:rPr>
          <w:rFonts w:ascii="Times New Roman" w:hAnsi="Times New Roman" w:cs="Times New Roman"/>
          <w:noProof/>
        </w:rPr>
      </w:pPr>
    </w:p>
    <w:p w:rsidR="000B6B1D" w:rsidRPr="00B73426" w:rsidRDefault="000429FD" w:rsidP="00B73426">
      <w:pPr>
        <w:ind w:left="567" w:hanging="567"/>
        <w:rPr>
          <w:rFonts w:asciiTheme="majorBidi" w:hAnsiTheme="majorBidi" w:cstheme="majorBidi"/>
        </w:rPr>
      </w:pPr>
      <w:r w:rsidRPr="00B73426">
        <w:rPr>
          <w:rFonts w:asciiTheme="majorBidi" w:hAnsiTheme="majorBidi" w:cstheme="majorBidi"/>
        </w:rPr>
        <w:fldChar w:fldCharType="end"/>
      </w:r>
    </w:p>
    <w:sectPr w:rsidR="000B6B1D" w:rsidRPr="00B73426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CE6" w:rsidRDefault="00680CE6" w:rsidP="00B73426">
      <w:pPr>
        <w:spacing w:after="0" w:line="240" w:lineRule="auto"/>
      </w:pPr>
      <w:r>
        <w:separator/>
      </w:r>
    </w:p>
  </w:endnote>
  <w:endnote w:type="continuationSeparator" w:id="0">
    <w:p w:rsidR="00680CE6" w:rsidRDefault="00680CE6" w:rsidP="00B7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6962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0542" w:rsidRDefault="007105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E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0542" w:rsidRDefault="00710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CE6" w:rsidRDefault="00680CE6" w:rsidP="00B73426">
      <w:pPr>
        <w:spacing w:after="0" w:line="240" w:lineRule="auto"/>
      </w:pPr>
      <w:r>
        <w:separator/>
      </w:r>
    </w:p>
  </w:footnote>
  <w:footnote w:type="continuationSeparator" w:id="0">
    <w:p w:rsidR="00680CE6" w:rsidRDefault="00680CE6" w:rsidP="00B73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0sDA2M7YwMzAxsjBT0lEKTi0uzszPAykwrgUAF4VN0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De Gruyter Mouton Journals Cop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0B6B1D"/>
    <w:rsid w:val="000213AD"/>
    <w:rsid w:val="000429FD"/>
    <w:rsid w:val="000B6B1D"/>
    <w:rsid w:val="000C69EA"/>
    <w:rsid w:val="000E303E"/>
    <w:rsid w:val="00100553"/>
    <w:rsid w:val="0018344D"/>
    <w:rsid w:val="002A36BE"/>
    <w:rsid w:val="002C6EE2"/>
    <w:rsid w:val="003A2A88"/>
    <w:rsid w:val="00407361"/>
    <w:rsid w:val="00417C77"/>
    <w:rsid w:val="00487CF6"/>
    <w:rsid w:val="00492D25"/>
    <w:rsid w:val="005120D2"/>
    <w:rsid w:val="005A5255"/>
    <w:rsid w:val="005B2C04"/>
    <w:rsid w:val="005F5286"/>
    <w:rsid w:val="006154C5"/>
    <w:rsid w:val="00634D81"/>
    <w:rsid w:val="00656533"/>
    <w:rsid w:val="00680CE6"/>
    <w:rsid w:val="006D435F"/>
    <w:rsid w:val="00710542"/>
    <w:rsid w:val="00766FD3"/>
    <w:rsid w:val="0080675F"/>
    <w:rsid w:val="00807FE1"/>
    <w:rsid w:val="008215D1"/>
    <w:rsid w:val="008A702D"/>
    <w:rsid w:val="00920D21"/>
    <w:rsid w:val="00987E99"/>
    <w:rsid w:val="00B24DD4"/>
    <w:rsid w:val="00B275A8"/>
    <w:rsid w:val="00B57588"/>
    <w:rsid w:val="00B73426"/>
    <w:rsid w:val="00BA7E88"/>
    <w:rsid w:val="00C223E4"/>
    <w:rsid w:val="00CC6DC0"/>
    <w:rsid w:val="00D854CE"/>
    <w:rsid w:val="00E03896"/>
    <w:rsid w:val="00EB1867"/>
    <w:rsid w:val="00F1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1A0AE-43BF-4EC0-AB1C-C6AAAD7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5286"/>
    <w:pPr>
      <w:suppressAutoHyphens/>
      <w:spacing w:before="240" w:after="240" w:line="240" w:lineRule="auto"/>
    </w:pPr>
    <w:rPr>
      <w:rFonts w:ascii="Times New Roman" w:eastAsia="Calibri" w:hAnsi="Times New Roman" w:cs="Arial"/>
      <w:sz w:val="24"/>
    </w:rPr>
  </w:style>
  <w:style w:type="table" w:customStyle="1" w:styleId="PlainTable51">
    <w:name w:val="Plain Table 51"/>
    <w:basedOn w:val="TableNormal"/>
    <w:uiPriority w:val="45"/>
    <w:rsid w:val="005F52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5F5286"/>
    <w:rPr>
      <w:b/>
      <w:bCs/>
    </w:rPr>
  </w:style>
  <w:style w:type="table" w:styleId="TableGrid">
    <w:name w:val="Table Grid"/>
    <w:basedOn w:val="TableNormal"/>
    <w:uiPriority w:val="39"/>
    <w:rsid w:val="005B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29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34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426"/>
  </w:style>
  <w:style w:type="paragraph" w:styleId="Footer">
    <w:name w:val="footer"/>
    <w:basedOn w:val="Normal"/>
    <w:link w:val="FooterChar"/>
    <w:uiPriority w:val="99"/>
    <w:unhideWhenUsed/>
    <w:rsid w:val="00B734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5D40-E1FA-4FB5-B465-459905DC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7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 Aviv University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HuchonDnb4</dc:creator>
  <cp:keywords/>
  <dc:description/>
  <cp:lastModifiedBy>HuchonD16</cp:lastModifiedBy>
  <cp:revision>1</cp:revision>
  <dcterms:created xsi:type="dcterms:W3CDTF">2020-04-10T10:32:00Z</dcterms:created>
  <dcterms:modified xsi:type="dcterms:W3CDTF">2020-04-30T14:44:00Z</dcterms:modified>
</cp:coreProperties>
</file>