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C924" w14:textId="2F1577DE" w:rsidR="005968BD" w:rsidRPr="001D6ACB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t xml:space="preserve">Supplementary </w:t>
      </w:r>
      <w:r>
        <w:rPr>
          <w:rFonts w:eastAsiaTheme="minorHAnsi"/>
          <w:bdr w:val="none" w:sz="0" w:space="0" w:color="auto"/>
        </w:rPr>
        <w:t>T</w:t>
      </w:r>
      <w:r w:rsidRPr="001D6ACB">
        <w:rPr>
          <w:rFonts w:eastAsiaTheme="minorHAnsi"/>
          <w:bdr w:val="none" w:sz="0" w:space="0" w:color="auto"/>
        </w:rPr>
        <w:t xml:space="preserve">able </w:t>
      </w:r>
      <w:r>
        <w:rPr>
          <w:rFonts w:eastAsiaTheme="minorHAnsi"/>
          <w:bdr w:val="none" w:sz="0" w:space="0" w:color="auto"/>
        </w:rPr>
        <w:t>1</w:t>
      </w:r>
      <w:r w:rsidRPr="001D6ACB">
        <w:rPr>
          <w:rFonts w:eastAsiaTheme="minorHAnsi"/>
          <w:bdr w:val="none" w:sz="0" w:space="0" w:color="auto"/>
        </w:rPr>
        <w:t xml:space="preserve">   Posterior complex: detection of structures, percentage of agreement, and kappa index</w:t>
      </w:r>
      <w:r>
        <w:rPr>
          <w:rFonts w:eastAsiaTheme="minorHAnsi"/>
          <w:bdr w:val="none" w:sz="0" w:space="0" w:color="auto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1645"/>
        <w:gridCol w:w="1061"/>
        <w:gridCol w:w="502"/>
        <w:gridCol w:w="1353"/>
        <w:gridCol w:w="1049"/>
        <w:gridCol w:w="508"/>
        <w:gridCol w:w="1312"/>
        <w:gridCol w:w="956"/>
        <w:gridCol w:w="509"/>
        <w:gridCol w:w="1078"/>
        <w:gridCol w:w="1089"/>
      </w:tblGrid>
      <w:tr w:rsidR="005968BD" w:rsidRPr="001D6ACB" w14:paraId="0470FCEF" w14:textId="77777777" w:rsidTr="00873979">
        <w:trPr>
          <w:trHeight w:val="983"/>
        </w:trPr>
        <w:tc>
          <w:tcPr>
            <w:tcW w:w="1572" w:type="dxa"/>
            <w:tcBorders>
              <w:bottom w:val="single" w:sz="4" w:space="0" w:color="auto"/>
              <w:right w:val="nil"/>
            </w:tcBorders>
          </w:tcPr>
          <w:p w14:paraId="05FC2CF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bookmarkStart w:id="0" w:name="_Hlk107811082"/>
          </w:p>
          <w:p w14:paraId="3656C79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Posterior</w:t>
            </w:r>
          </w:p>
          <w:p w14:paraId="3A34CCD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Complex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</w:tcPr>
          <w:p w14:paraId="16A3492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1139DFA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7445703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A</w:t>
            </w:r>
          </w:p>
          <w:p w14:paraId="26EDEAE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105A924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DAAF4F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28406D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E07239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32EE697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</w:tcPr>
          <w:p w14:paraId="7F51113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</w:tcPr>
          <w:p w14:paraId="640E1EA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0CBBDFF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1E8AD5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B</w:t>
            </w:r>
          </w:p>
          <w:p w14:paraId="4F20004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19B765B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2BC68AC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AC6D7F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9574F1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6581AF5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</w:tcPr>
          <w:p w14:paraId="3B2FBCB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</w:tcPr>
          <w:p w14:paraId="3166E5B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53864F6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Agreement</w:t>
            </w:r>
          </w:p>
          <w:p w14:paraId="62A1F52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7A47540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1D6F6F7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57147A8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</w:tcPr>
          <w:p w14:paraId="47AE6E4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14:paraId="09C8973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6F5D1BF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620806B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Kappa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14:paraId="68F7594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429B43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EF47D1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</w:tr>
      <w:tr w:rsidR="005968BD" w:rsidRPr="001D6ACB" w14:paraId="6C53C31B" w14:textId="77777777" w:rsidTr="00873979">
        <w:tc>
          <w:tcPr>
            <w:tcW w:w="1572" w:type="dxa"/>
            <w:tcBorders>
              <w:bottom w:val="nil"/>
              <w:right w:val="nil"/>
            </w:tcBorders>
          </w:tcPr>
          <w:p w14:paraId="7DA41B3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bCs/>
                <w:sz w:val="20"/>
                <w:szCs w:val="20"/>
                <w:bdr w:val="none" w:sz="0" w:space="0" w:color="auto"/>
                <w:lang w:val="es-CL"/>
              </w:rPr>
              <w:t>IHF</w:t>
            </w:r>
          </w:p>
          <w:p w14:paraId="1BB5D8C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Cs/>
                <w:sz w:val="20"/>
                <w:szCs w:val="20"/>
                <w:bdr w:val="none" w:sz="0" w:space="0" w:color="auto"/>
                <w:lang w:val="es-CL"/>
              </w:rPr>
            </w:pPr>
          </w:p>
          <w:p w14:paraId="2A49965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 w14:paraId="641A72B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</w:tcPr>
          <w:p w14:paraId="65AF6C6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(361/366)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15DFC0A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43EDC65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100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13DDE58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(366/366)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</w:tcPr>
          <w:p w14:paraId="42BA0B5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</w:tcPr>
          <w:p w14:paraId="76519FA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3467D45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(96.7-99.5)</w:t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0E48F5E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200D730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3F02DFE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(0-0)</w:t>
            </w:r>
          </w:p>
        </w:tc>
      </w:tr>
      <w:tr w:rsidR="005968BD" w:rsidRPr="001D6ACB" w14:paraId="1297BACE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6470D32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Callosal sulcus</w:t>
            </w:r>
          </w:p>
          <w:p w14:paraId="5760574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2600304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7049018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3BCDCF2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95.4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18FC1F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(349/366)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311C5B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BDA461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FC0711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(361/366)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4BF86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28A573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95.6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041AD8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(92.9-97.3)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2AB033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45A803E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59AB102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(0.17-0.34)</w:t>
            </w:r>
          </w:p>
        </w:tc>
      </w:tr>
      <w:tr w:rsidR="005968BD" w:rsidRPr="001D6ACB" w14:paraId="3B105999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61E6365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CC</w:t>
            </w:r>
          </w:p>
          <w:p w14:paraId="57C0A39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144FCF5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54D1F20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153EE3F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96.2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28BB4F8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(352/366)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4E6794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8C7A27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DAF700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(361/366)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E690E4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F56EA3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96.4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463B05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(93.9-97.9)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F70150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9E476B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7CAAAF3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(0.21-0.39)</w:t>
            </w:r>
          </w:p>
        </w:tc>
      </w:tr>
      <w:tr w:rsidR="005968BD" w:rsidRPr="001D6ACB" w14:paraId="086E3EC4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7D4A183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PO fissure</w:t>
            </w:r>
          </w:p>
          <w:p w14:paraId="1E9034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1D2D6FF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732C5E1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0822ADF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57992B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(359/366)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13FE14C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156EF24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C51502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(364/366)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67DCC0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3080D4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6F2C24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(96.7-99.5)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A14C57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9E8104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46C4D6B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(0.35-0,52)</w:t>
            </w:r>
          </w:p>
        </w:tc>
      </w:tr>
      <w:tr w:rsidR="005968BD" w:rsidRPr="001D6ACB" w14:paraId="0BE64853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086AAA9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Oblique disposition of proximal LV and/or choroid plexus</w:t>
            </w:r>
          </w:p>
          <w:p w14:paraId="7F1F1DF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67CDBF5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83.3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B33077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(305/366)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FB207F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7BE78CB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94.3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D0EB62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(345/366)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86ED64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F20239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85.7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F02F72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(81.8-89)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FCF969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9CFE98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283ECA5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(0.22-0.39)</w:t>
            </w:r>
          </w:p>
        </w:tc>
      </w:tr>
      <w:tr w:rsidR="005968BD" w:rsidRPr="001D6ACB" w14:paraId="40E1F973" w14:textId="77777777" w:rsidTr="00873979"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14:paraId="1C71594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Oblique disposition of distal LV and/or choroid plexus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A599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98.1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D136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(359/366)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D82A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9F14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AC60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(359/366)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BD71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70C1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96.7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C80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(94.3-98.1)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EB70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0811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14:paraId="2AA6178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(0.02-0.22)</w:t>
            </w:r>
          </w:p>
        </w:tc>
      </w:tr>
    </w:tbl>
    <w:bookmarkEnd w:id="0"/>
    <w:p w14:paraId="7B0CAE93" w14:textId="45BEAA48" w:rsidR="005968BD" w:rsidRPr="005968BD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sz w:val="20"/>
          <w:szCs w:val="20"/>
          <w:bdr w:val="none" w:sz="0" w:space="0" w:color="auto"/>
        </w:rPr>
        <w:sectPr w:rsidR="005968BD" w:rsidRPr="005968BD" w:rsidSect="001D6ACB">
          <w:pgSz w:w="15840" w:h="12240" w:orient="landscape"/>
          <w:pgMar w:top="1699" w:right="1699" w:bottom="1699" w:left="1699" w:header="720" w:footer="720" w:gutter="0"/>
          <w:cols w:space="720"/>
        </w:sectPr>
      </w:pPr>
      <w:r w:rsidRPr="001D6ACB">
        <w:rPr>
          <w:rFonts w:eastAsiaTheme="minorHAnsi"/>
          <w:sz w:val="20"/>
          <w:szCs w:val="20"/>
          <w:bdr w:val="none" w:sz="0" w:space="0" w:color="auto"/>
        </w:rPr>
        <w:t>IFH, interhemispheric fissure; CC, corpus callosum; PO, parietooccipital; LV, lateral ventricle</w:t>
      </w:r>
      <w:r>
        <w:rPr>
          <w:rFonts w:eastAsiaTheme="minorHAnsi"/>
          <w:sz w:val="20"/>
          <w:szCs w:val="20"/>
          <w:bdr w:val="none" w:sz="0" w:space="0" w:color="auto"/>
        </w:rPr>
        <w:t>.</w:t>
      </w:r>
    </w:p>
    <w:p w14:paraId="30922F4B" w14:textId="65A457E9" w:rsidR="005968BD" w:rsidRPr="001D6ACB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lastRenderedPageBreak/>
        <w:t xml:space="preserve">Supplementary </w:t>
      </w:r>
      <w:r>
        <w:rPr>
          <w:rFonts w:eastAsiaTheme="minorHAnsi"/>
          <w:bdr w:val="none" w:sz="0" w:space="0" w:color="auto"/>
        </w:rPr>
        <w:t>T</w:t>
      </w:r>
      <w:r w:rsidRPr="001D6ACB">
        <w:rPr>
          <w:rFonts w:eastAsiaTheme="minorHAnsi"/>
          <w:bdr w:val="none" w:sz="0" w:space="0" w:color="auto"/>
        </w:rPr>
        <w:t xml:space="preserve">able </w:t>
      </w:r>
      <w:r>
        <w:rPr>
          <w:rFonts w:eastAsiaTheme="minorHAnsi"/>
          <w:bdr w:val="none" w:sz="0" w:space="0" w:color="auto"/>
        </w:rPr>
        <w:t>2</w:t>
      </w:r>
      <w:r w:rsidRPr="001D6ACB">
        <w:rPr>
          <w:rFonts w:eastAsiaTheme="minorHAnsi"/>
          <w:bdr w:val="none" w:sz="0" w:space="0" w:color="auto"/>
        </w:rPr>
        <w:t xml:space="preserve">   </w:t>
      </w:r>
      <w:proofErr w:type="spellStart"/>
      <w:r w:rsidRPr="001D6ACB">
        <w:rPr>
          <w:rFonts w:eastAsiaTheme="minorHAnsi"/>
          <w:bdr w:val="none" w:sz="0" w:space="0" w:color="auto"/>
        </w:rPr>
        <w:t>Transventricular</w:t>
      </w:r>
      <w:proofErr w:type="spellEnd"/>
      <w:r w:rsidRPr="001D6ACB">
        <w:rPr>
          <w:rFonts w:eastAsiaTheme="minorHAnsi"/>
          <w:bdr w:val="none" w:sz="0" w:space="0" w:color="auto"/>
        </w:rPr>
        <w:t xml:space="preserve"> plane: detection of structures, percentage of agreement, and kappa index</w:t>
      </w:r>
      <w:r>
        <w:rPr>
          <w:rFonts w:eastAsiaTheme="minorHAnsi"/>
          <w:bdr w:val="none" w:sz="0" w:space="0" w:color="auto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1028"/>
        <w:gridCol w:w="933"/>
        <w:gridCol w:w="221"/>
        <w:gridCol w:w="1028"/>
        <w:gridCol w:w="933"/>
        <w:gridCol w:w="221"/>
        <w:gridCol w:w="1028"/>
        <w:gridCol w:w="633"/>
        <w:gridCol w:w="221"/>
        <w:gridCol w:w="714"/>
        <w:gridCol w:w="633"/>
      </w:tblGrid>
      <w:tr w:rsidR="005968BD" w:rsidRPr="001D6ACB" w14:paraId="3108752D" w14:textId="77777777" w:rsidTr="00873979">
        <w:trPr>
          <w:trHeight w:val="983"/>
        </w:trPr>
        <w:tc>
          <w:tcPr>
            <w:tcW w:w="1683" w:type="dxa"/>
            <w:tcBorders>
              <w:bottom w:val="single" w:sz="4" w:space="0" w:color="auto"/>
              <w:right w:val="nil"/>
            </w:tcBorders>
          </w:tcPr>
          <w:p w14:paraId="732D2DA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73E597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Transventricular</w:t>
            </w:r>
          </w:p>
          <w:p w14:paraId="1DFAB10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Plane</w:t>
            </w:r>
          </w:p>
        </w:tc>
        <w:tc>
          <w:tcPr>
            <w:tcW w:w="1951" w:type="dxa"/>
            <w:tcBorders>
              <w:left w:val="nil"/>
              <w:bottom w:val="single" w:sz="4" w:space="0" w:color="auto"/>
              <w:right w:val="nil"/>
            </w:tcBorders>
          </w:tcPr>
          <w:p w14:paraId="3567078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4C97BA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73CD3F4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A</w:t>
            </w:r>
          </w:p>
          <w:p w14:paraId="2401BA8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715E5D6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</w:tcPr>
          <w:p w14:paraId="4C3242B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F370C2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DD8FBB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483CADD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nil"/>
            </w:tcBorders>
          </w:tcPr>
          <w:p w14:paraId="5AE6B4B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75" w:type="dxa"/>
            <w:tcBorders>
              <w:left w:val="nil"/>
              <w:bottom w:val="single" w:sz="4" w:space="0" w:color="auto"/>
              <w:right w:val="nil"/>
            </w:tcBorders>
          </w:tcPr>
          <w:p w14:paraId="5FB01B4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02149A7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6B75946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B</w:t>
            </w:r>
          </w:p>
          <w:p w14:paraId="18CA10F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1AFA192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07A4520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5EA998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540F92A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7478D6C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688" w:type="dxa"/>
            <w:tcBorders>
              <w:left w:val="nil"/>
              <w:bottom w:val="single" w:sz="4" w:space="0" w:color="auto"/>
              <w:right w:val="nil"/>
            </w:tcBorders>
          </w:tcPr>
          <w:p w14:paraId="5AD42AD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8" w:type="dxa"/>
            <w:tcBorders>
              <w:left w:val="nil"/>
              <w:bottom w:val="single" w:sz="4" w:space="0" w:color="auto"/>
              <w:right w:val="nil"/>
            </w:tcBorders>
          </w:tcPr>
          <w:p w14:paraId="187B797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53EF35B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Agreement</w:t>
            </w:r>
          </w:p>
          <w:p w14:paraId="1AEBF6B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</w:tc>
        <w:tc>
          <w:tcPr>
            <w:tcW w:w="1118" w:type="dxa"/>
            <w:tcBorders>
              <w:left w:val="nil"/>
              <w:bottom w:val="single" w:sz="4" w:space="0" w:color="auto"/>
              <w:right w:val="nil"/>
            </w:tcBorders>
          </w:tcPr>
          <w:p w14:paraId="6964600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AC6054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9C548D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</w:tcPr>
          <w:p w14:paraId="1089187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</w:tcPr>
          <w:p w14:paraId="767D0A7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60835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3EBE79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Kappa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</w:tcBorders>
          </w:tcPr>
          <w:p w14:paraId="3C21790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6B2DF43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5CFEAB8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</w:tr>
      <w:tr w:rsidR="005968BD" w:rsidRPr="001D6ACB" w14:paraId="3D3B66F6" w14:textId="77777777" w:rsidTr="00873979">
        <w:tc>
          <w:tcPr>
            <w:tcW w:w="1683" w:type="dxa"/>
            <w:tcBorders>
              <w:bottom w:val="nil"/>
              <w:right w:val="nil"/>
            </w:tcBorders>
          </w:tcPr>
          <w:p w14:paraId="2C840C3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Posterior horn of distal LV</w:t>
            </w:r>
          </w:p>
          <w:p w14:paraId="60D5CE7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055F347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99.2</w:t>
            </w: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</w:tcPr>
          <w:p w14:paraId="306D067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(363/366)</w:t>
            </w: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14:paraId="619DA40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</w:tcPr>
          <w:p w14:paraId="77AB4FA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97.0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021AA33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(355/366)</w:t>
            </w: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52F432A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08" w:type="dxa"/>
            <w:tcBorders>
              <w:left w:val="nil"/>
              <w:bottom w:val="nil"/>
              <w:right w:val="nil"/>
            </w:tcBorders>
          </w:tcPr>
          <w:p w14:paraId="7D47D09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96.7</w:t>
            </w: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</w:tcPr>
          <w:p w14:paraId="471A09D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(94.3-98.1)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 w14:paraId="4CF981C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</w:tcPr>
          <w:p w14:paraId="1AF3CFD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0.13</w:t>
            </w:r>
          </w:p>
        </w:tc>
        <w:tc>
          <w:tcPr>
            <w:tcW w:w="1334" w:type="dxa"/>
            <w:tcBorders>
              <w:left w:val="nil"/>
              <w:bottom w:val="nil"/>
            </w:tcBorders>
          </w:tcPr>
          <w:p w14:paraId="16790ED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(0.04-0.21)</w:t>
            </w:r>
          </w:p>
        </w:tc>
      </w:tr>
      <w:tr w:rsidR="005968BD" w:rsidRPr="001D6ACB" w14:paraId="5CC6D369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2AE9B3D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Atrium of distal LV</w:t>
            </w:r>
          </w:p>
          <w:p w14:paraId="62A471E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  <w:p w14:paraId="59B38DD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855CE9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EE3745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(364/366)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6F3D0C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29D36B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449BF5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(362/366)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C3E159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4CF296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A7455D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(97.9-99.9)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C0D275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FABFEF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0.66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44611DF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(0.56-0.76)</w:t>
            </w:r>
          </w:p>
        </w:tc>
      </w:tr>
      <w:tr w:rsidR="005968BD" w:rsidRPr="001D6ACB" w14:paraId="3EF17889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52A93EB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Distal choroid plexus</w:t>
            </w:r>
          </w:p>
          <w:p w14:paraId="41D77E3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0312FE3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AAF813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9FBD5E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(366/366)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D4A942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1221CB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4B4AA8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(363/366)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1FE647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761134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22C7F4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(97.5-99.8)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401B986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DB206B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31B9C61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(0-0)</w:t>
            </w:r>
          </w:p>
        </w:tc>
      </w:tr>
      <w:tr w:rsidR="005968BD" w:rsidRPr="001D6ACB" w14:paraId="3D6BFDC8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50A9F63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Distal posterior periventricular white matter</w:t>
            </w:r>
          </w:p>
          <w:p w14:paraId="23584D2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D95174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94.5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BAAE28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(346/366)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5C0FF7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814D7A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84.4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2A1618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(309/366)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42765A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673FAA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A62FB7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(85.1-91.6)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25536F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A2B0A9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2042CAD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(0.33-0.51)</w:t>
            </w:r>
          </w:p>
        </w:tc>
      </w:tr>
      <w:tr w:rsidR="005968BD" w:rsidRPr="001D6ACB" w14:paraId="03A17E66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72F3C88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 xml:space="preserve">Cortical surface of distal </w:t>
            </w:r>
          </w:p>
          <w:p w14:paraId="0D60F24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occipital lobe</w:t>
            </w:r>
          </w:p>
          <w:p w14:paraId="5B3C7F9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AF6A05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272DC9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(365/366)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B85474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30D228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9F2487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(362/366)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ED2081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A8E446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EE33DF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(97.5-99.8)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CE2EE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16EA813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3D6C6D1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(0.31-0.48)</w:t>
            </w:r>
          </w:p>
        </w:tc>
      </w:tr>
      <w:tr w:rsidR="005968BD" w:rsidRPr="001D6ACB" w14:paraId="6185EBF4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657AB24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 xml:space="preserve">Cortical surface of distal </w:t>
            </w:r>
          </w:p>
          <w:p w14:paraId="2F15E92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temporal lobe</w:t>
            </w:r>
          </w:p>
          <w:p w14:paraId="769DEF6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3F54C4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97.8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47B48B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(358/366)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8A2161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D360FE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E0CD67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(355/366)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D8BE93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B7E00E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BF55A4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(96-99.1)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E9671F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3C9F3F3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0.62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4449E29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(0.52-0.72)</w:t>
            </w:r>
          </w:p>
        </w:tc>
      </w:tr>
      <w:tr w:rsidR="005968BD" w:rsidRPr="001D6ACB" w14:paraId="3472ED89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69B9E59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Posterior horn of proximal LV</w:t>
            </w:r>
          </w:p>
          <w:p w14:paraId="1BA934D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55DAA7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37.4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560BF0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(137/366)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B8DC47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68B7D1C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54.6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EF81F2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(200/366)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FD0F7A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EB9E10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76.2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BFB23E2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(71.6-80.3)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7C9C7A7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1A13914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7BBA484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(0.43-0.63)</w:t>
            </w:r>
          </w:p>
        </w:tc>
      </w:tr>
      <w:tr w:rsidR="005968BD" w:rsidRPr="001D6ACB" w14:paraId="4A3362DF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380F676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Atrium of proximal LV</w:t>
            </w:r>
          </w:p>
          <w:p w14:paraId="41FFA57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77B195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36.3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8884CB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(133/366)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FF4CD9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D801F6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53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74099F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(194/366)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45E73E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690B44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75.6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861593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(71-79.8)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29A8871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4154789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60A2376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(0.42-0.61)</w:t>
            </w:r>
          </w:p>
        </w:tc>
      </w:tr>
      <w:tr w:rsidR="005968BD" w:rsidRPr="001D6ACB" w14:paraId="5371EA3F" w14:textId="77777777" w:rsidTr="00873979"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3064EEA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Proximal choroid plexus</w:t>
            </w:r>
          </w:p>
          <w:p w14:paraId="2B24A79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  <w:p w14:paraId="383DBEF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3D400A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43.4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29778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(159/366)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3CDB821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4C1A4C2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56.3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7E7421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(206/366)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DDE42D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2B81D7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83.3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6C4DFC9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(79.1-86.8)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6E13CA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09E18C6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0.67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2CD3C67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(0.57-0.77)</w:t>
            </w:r>
          </w:p>
        </w:tc>
      </w:tr>
      <w:tr w:rsidR="005968BD" w:rsidRPr="001D6ACB" w14:paraId="7E6638E5" w14:textId="77777777" w:rsidTr="00873979">
        <w:trPr>
          <w:trHeight w:val="206"/>
        </w:trPr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5434480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bookmarkStart w:id="1" w:name="_Hlk107809466"/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 xml:space="preserve">Proximal </w:t>
            </w:r>
          </w:p>
          <w:p w14:paraId="74BB356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</w:rPr>
              <w:t>posterior periventricular white matter</w:t>
            </w:r>
          </w:p>
          <w:p w14:paraId="4CFC0DC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CAA4E9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28.4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C96880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(104/366)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5EDF20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346ABCD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40.7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DDAD30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(149/366)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EDE8E5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B081898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84.9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10A4496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(80.9-88.2)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09A0A12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7253198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0.67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7906368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(0.57-0.77)</w:t>
            </w:r>
          </w:p>
        </w:tc>
      </w:tr>
      <w:bookmarkEnd w:id="1"/>
      <w:tr w:rsidR="005968BD" w:rsidRPr="001D6ACB" w14:paraId="00064881" w14:textId="77777777" w:rsidTr="00873979">
        <w:trPr>
          <w:trHeight w:val="206"/>
        </w:trPr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32A1AC6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 xml:space="preserve">Cortical surface of proximal </w:t>
            </w:r>
          </w:p>
          <w:p w14:paraId="7F5F5443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occipital lobe</w:t>
            </w:r>
          </w:p>
          <w:p w14:paraId="073089AD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C1E64B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49.2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50AF3DB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(180/366)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03A131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EFA4C5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59.8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34F857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(219/366)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CBEFFD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668BE81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89.3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3B61431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(85.7-92.1)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14:paraId="1D57963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442B3D36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0.78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</w:tcBorders>
          </w:tcPr>
          <w:p w14:paraId="49D80A0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(0.68-0.88)</w:t>
            </w:r>
          </w:p>
        </w:tc>
      </w:tr>
      <w:tr w:rsidR="005968BD" w:rsidRPr="001D6ACB" w14:paraId="14437C29" w14:textId="77777777" w:rsidTr="00873979">
        <w:trPr>
          <w:trHeight w:val="206"/>
        </w:trPr>
        <w:tc>
          <w:tcPr>
            <w:tcW w:w="1683" w:type="dxa"/>
            <w:tcBorders>
              <w:top w:val="nil"/>
              <w:right w:val="nil"/>
            </w:tcBorders>
          </w:tcPr>
          <w:p w14:paraId="0C181DA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 xml:space="preserve">Cortical surface of proximal </w:t>
            </w:r>
          </w:p>
          <w:p w14:paraId="14378B7C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temporal lobe</w:t>
            </w:r>
          </w:p>
          <w:p w14:paraId="31EECB1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1033E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15.6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62E6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(57/366)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EE6D4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A42D0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1D95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(99/366)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BA5C9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A3FF4A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86.9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589A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(83-90)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FC335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0B0C7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</w:tcBorders>
          </w:tcPr>
          <w:p w14:paraId="00BAAB1F" w14:textId="77777777" w:rsidR="005968BD" w:rsidRPr="001D6ACB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1D6ACB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(0.52-0.71)</w:t>
            </w:r>
          </w:p>
        </w:tc>
      </w:tr>
    </w:tbl>
    <w:p w14:paraId="7BFEF7B3" w14:textId="22D29236" w:rsidR="005968BD" w:rsidRPr="001D6ACB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sz w:val="20"/>
          <w:szCs w:val="20"/>
          <w:bdr w:val="none" w:sz="0" w:space="0" w:color="auto"/>
          <w:lang w:val="es-CL"/>
        </w:rPr>
      </w:pPr>
      <w:r w:rsidRPr="001D6ACB">
        <w:rPr>
          <w:rFonts w:eastAsiaTheme="minorHAnsi"/>
          <w:sz w:val="20"/>
          <w:szCs w:val="20"/>
          <w:bdr w:val="none" w:sz="0" w:space="0" w:color="auto"/>
          <w:lang w:val="es-CL"/>
        </w:rPr>
        <w:lastRenderedPageBreak/>
        <w:t>LV, lateral ventricle</w:t>
      </w:r>
      <w:r>
        <w:rPr>
          <w:rFonts w:eastAsiaTheme="minorHAnsi"/>
          <w:sz w:val="20"/>
          <w:szCs w:val="20"/>
          <w:bdr w:val="none" w:sz="0" w:space="0" w:color="auto"/>
          <w:lang w:val="es-CL"/>
        </w:rPr>
        <w:t>.</w:t>
      </w:r>
    </w:p>
    <w:p w14:paraId="7F718C51" w14:textId="77777777" w:rsidR="005968BD" w:rsidRPr="001D6ACB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  <w:lang w:val="es-CL"/>
        </w:rPr>
      </w:pPr>
    </w:p>
    <w:p w14:paraId="4220F271" w14:textId="77777777" w:rsidR="005968BD" w:rsidRDefault="005968BD" w:rsidP="005968BD"/>
    <w:p w14:paraId="0501AC00" w14:textId="77777777" w:rsidR="005968BD" w:rsidRDefault="005968BD" w:rsidP="005968BD"/>
    <w:p w14:paraId="2C303266" w14:textId="77777777" w:rsidR="005968BD" w:rsidRDefault="005968BD" w:rsidP="005968BD"/>
    <w:p w14:paraId="500A47F3" w14:textId="77777777" w:rsidR="005968BD" w:rsidRDefault="005968BD" w:rsidP="005968BD"/>
    <w:p w14:paraId="35770766" w14:textId="77777777" w:rsidR="005968BD" w:rsidRDefault="005968BD" w:rsidP="005968BD"/>
    <w:p w14:paraId="3263B0E4" w14:textId="77777777" w:rsidR="005968BD" w:rsidRDefault="005968BD" w:rsidP="005968BD"/>
    <w:p w14:paraId="3585F6B1" w14:textId="77777777" w:rsidR="005968BD" w:rsidRDefault="005968BD" w:rsidP="005968BD"/>
    <w:p w14:paraId="6F55B24C" w14:textId="77777777" w:rsidR="005968BD" w:rsidRDefault="005968BD" w:rsidP="005968BD"/>
    <w:p w14:paraId="45A6112F" w14:textId="77777777" w:rsidR="005968BD" w:rsidRDefault="005968BD" w:rsidP="005968BD"/>
    <w:p w14:paraId="0EEE106B" w14:textId="77777777" w:rsidR="005968BD" w:rsidRDefault="005968BD" w:rsidP="005968BD"/>
    <w:p w14:paraId="5DF89244" w14:textId="77777777" w:rsidR="005968BD" w:rsidRDefault="005968BD" w:rsidP="005968BD"/>
    <w:p w14:paraId="241019CA" w14:textId="77777777" w:rsidR="005968BD" w:rsidRDefault="005968BD" w:rsidP="005968BD"/>
    <w:p w14:paraId="18BA211E" w14:textId="77777777" w:rsidR="005968BD" w:rsidRDefault="005968BD" w:rsidP="005968BD"/>
    <w:p w14:paraId="3795415C" w14:textId="77777777" w:rsidR="005968BD" w:rsidRDefault="005968BD" w:rsidP="005968BD"/>
    <w:p w14:paraId="377E42F9" w14:textId="77777777" w:rsidR="005968BD" w:rsidRDefault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br w:type="page"/>
      </w:r>
    </w:p>
    <w:p w14:paraId="73F92881" w14:textId="38EEAD61" w:rsidR="005968BD" w:rsidRPr="008E2FA8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lastRenderedPageBreak/>
        <w:t xml:space="preserve">Supplementary </w:t>
      </w:r>
      <w:r>
        <w:rPr>
          <w:rFonts w:eastAsiaTheme="minorHAnsi"/>
          <w:bdr w:val="none" w:sz="0" w:space="0" w:color="auto"/>
        </w:rPr>
        <w:t>T</w:t>
      </w:r>
      <w:r w:rsidRPr="008E2FA8">
        <w:rPr>
          <w:rFonts w:eastAsiaTheme="minorHAnsi"/>
          <w:bdr w:val="none" w:sz="0" w:space="0" w:color="auto"/>
        </w:rPr>
        <w:t xml:space="preserve">able </w:t>
      </w:r>
      <w:r>
        <w:rPr>
          <w:rFonts w:eastAsiaTheme="minorHAnsi"/>
          <w:bdr w:val="none" w:sz="0" w:space="0" w:color="auto"/>
        </w:rPr>
        <w:t>7</w:t>
      </w:r>
      <w:r w:rsidRPr="008E2FA8">
        <w:rPr>
          <w:rFonts w:eastAsiaTheme="minorHAnsi"/>
          <w:bdr w:val="none" w:sz="0" w:space="0" w:color="auto"/>
        </w:rPr>
        <w:t xml:space="preserve">    Proximal hemisphere plane (posterior access): detection of structures, percentage of agreement, and kappa index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061"/>
        <w:gridCol w:w="960"/>
        <w:gridCol w:w="221"/>
        <w:gridCol w:w="1060"/>
        <w:gridCol w:w="960"/>
        <w:gridCol w:w="221"/>
        <w:gridCol w:w="1060"/>
        <w:gridCol w:w="648"/>
        <w:gridCol w:w="221"/>
        <w:gridCol w:w="733"/>
        <w:gridCol w:w="648"/>
      </w:tblGrid>
      <w:tr w:rsidR="005968BD" w:rsidRPr="008E2FA8" w14:paraId="46896DFB" w14:textId="77777777" w:rsidTr="00873979">
        <w:trPr>
          <w:trHeight w:val="983"/>
        </w:trPr>
        <w:tc>
          <w:tcPr>
            <w:tcW w:w="1572" w:type="dxa"/>
            <w:tcBorders>
              <w:bottom w:val="single" w:sz="4" w:space="0" w:color="auto"/>
              <w:right w:val="nil"/>
            </w:tcBorders>
          </w:tcPr>
          <w:p w14:paraId="3893E50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bookmarkStart w:id="2" w:name="_Hlk107812500"/>
          </w:p>
          <w:p w14:paraId="1CC5593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Proximal Cerebral Hemisphere (posterior access)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</w:tcPr>
          <w:p w14:paraId="59FC648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42A8745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53831DE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A</w:t>
            </w:r>
          </w:p>
          <w:p w14:paraId="681EA53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7AB4422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705BE8C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10FEF7B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070CE1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22A00AB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</w:tcPr>
          <w:p w14:paraId="70C7388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</w:tcPr>
          <w:p w14:paraId="25D0D2D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57361BC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51D3D98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B</w:t>
            </w:r>
          </w:p>
          <w:p w14:paraId="474C4FF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55A51E6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3A8C6DE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860DC8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6F92E4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5071A16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</w:tcPr>
          <w:p w14:paraId="3249C21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</w:tcPr>
          <w:p w14:paraId="52A6AAE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5EF6C6D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Agreement</w:t>
            </w:r>
          </w:p>
          <w:p w14:paraId="3C361F8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03649BE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5BE555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31DCFC0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</w:tcPr>
          <w:p w14:paraId="05BDFB2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14:paraId="6457DF4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1A1C984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560AC99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Kappa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14:paraId="76E3771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0F5DC9F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1C1AADC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</w:tr>
      <w:tr w:rsidR="005968BD" w:rsidRPr="008E2FA8" w14:paraId="36774E4D" w14:textId="77777777" w:rsidTr="00873979">
        <w:tc>
          <w:tcPr>
            <w:tcW w:w="1572" w:type="dxa"/>
            <w:tcBorders>
              <w:bottom w:val="nil"/>
              <w:right w:val="nil"/>
            </w:tcBorders>
          </w:tcPr>
          <w:p w14:paraId="214D02F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Posterior horn of LV</w:t>
            </w:r>
          </w:p>
          <w:p w14:paraId="22785E5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</w:p>
          <w:p w14:paraId="7EC8969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 w14:paraId="7046B86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</w:tcPr>
          <w:p w14:paraId="641E6B8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(362/366)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7E1078A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58F1919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94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466BD9B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(344/366)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</w:tcPr>
          <w:p w14:paraId="328C760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</w:tcPr>
          <w:p w14:paraId="5199EDD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93.9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194673D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(91-96)</w:t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3ED739C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61CF667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0.13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6C9BF79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(0.06-0.21)</w:t>
            </w:r>
          </w:p>
        </w:tc>
      </w:tr>
      <w:tr w:rsidR="005968BD" w:rsidRPr="008E2FA8" w14:paraId="21907FDA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1A03BB0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Proximal atrium</w:t>
            </w:r>
          </w:p>
          <w:p w14:paraId="1C2A302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19869F7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5C9F5FE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692F276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107E91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(360/366)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3785300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B906A3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E487D0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(362/366)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DF056D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840814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DAB339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(97.1-99.6)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BE607D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2C66AA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70F5D24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(0.49-0.69)</w:t>
            </w:r>
          </w:p>
        </w:tc>
      </w:tr>
      <w:tr w:rsidR="005968BD" w:rsidRPr="008E2FA8" w14:paraId="3BB49F3B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3F859F7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Proximal choroid plexus</w:t>
            </w:r>
          </w:p>
          <w:p w14:paraId="044481B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532FF96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27FD4A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2D0E34F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(361/366)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1513561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1DA0F6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99.2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8D25C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(363/366)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52F0055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D09823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0D661B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(97.1-99.6)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B7041A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2C92E9F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1B26D48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(0.39-0.59)</w:t>
            </w:r>
          </w:p>
        </w:tc>
      </w:tr>
      <w:tr w:rsidR="005968BD" w:rsidRPr="008E2FA8" w14:paraId="593F6FF7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1B4D5FE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Periventricular white matter</w:t>
            </w:r>
          </w:p>
          <w:p w14:paraId="0264964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67E6039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E23F9D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4533A87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(356/366)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69D363B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6DA4D53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795981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(360/366)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70F8B23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FD9346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ABD3B0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(95.6-98.9)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88D3D1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0D6CE61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25C387D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(0.39-0,58)</w:t>
            </w:r>
          </w:p>
        </w:tc>
      </w:tr>
      <w:tr w:rsidR="005968BD" w:rsidRPr="008E2FA8" w14:paraId="0FEE742F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71B7324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Cortical surface of occipital lobe</w:t>
            </w:r>
          </w:p>
          <w:p w14:paraId="1C113FB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  <w:p w14:paraId="5CC6FD1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58E752F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D67774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(360/366)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4557773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4785816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7C3038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(356/366)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3F6AE5C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2FCC7D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68AB1A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(95.6-98.9)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01CE693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6A7B5D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4AF7651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(0.39-0.58)</w:t>
            </w:r>
          </w:p>
        </w:tc>
      </w:tr>
      <w:tr w:rsidR="005968BD" w:rsidRPr="008E2FA8" w14:paraId="308AE0F8" w14:textId="77777777" w:rsidTr="00873979"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14:paraId="49EBEB7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Cortical surface of temporal lobe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51D8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96.2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9BF9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(352/366)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7187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1BB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95.9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B578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(351/366)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ACA2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97BC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95.9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D693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(93.3-97.5)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9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A939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14:paraId="54ADF48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(0.35-0.56)</w:t>
            </w:r>
          </w:p>
        </w:tc>
      </w:tr>
    </w:tbl>
    <w:bookmarkEnd w:id="2"/>
    <w:p w14:paraId="5AE56295" w14:textId="72868A84" w:rsidR="005968BD" w:rsidRPr="008E2FA8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sz w:val="20"/>
          <w:szCs w:val="20"/>
          <w:bdr w:val="none" w:sz="0" w:space="0" w:color="auto"/>
          <w:lang w:val="es-CL"/>
        </w:rPr>
      </w:pPr>
      <w:r w:rsidRPr="008E2FA8">
        <w:rPr>
          <w:rFonts w:eastAsiaTheme="minorHAnsi"/>
          <w:sz w:val="20"/>
          <w:szCs w:val="20"/>
          <w:bdr w:val="none" w:sz="0" w:space="0" w:color="auto"/>
          <w:lang w:val="es-CL"/>
        </w:rPr>
        <w:t>LV, lateral ventricle</w:t>
      </w:r>
      <w:r>
        <w:rPr>
          <w:rFonts w:eastAsiaTheme="minorHAnsi"/>
          <w:sz w:val="20"/>
          <w:szCs w:val="20"/>
          <w:bdr w:val="none" w:sz="0" w:space="0" w:color="auto"/>
          <w:lang w:val="es-CL"/>
        </w:rPr>
        <w:t>.</w:t>
      </w:r>
    </w:p>
    <w:p w14:paraId="2D03DBD3" w14:textId="77777777" w:rsidR="005968BD" w:rsidRDefault="005968BD" w:rsidP="005968BD"/>
    <w:p w14:paraId="0815047F" w14:textId="77777777" w:rsidR="005968BD" w:rsidRDefault="005968BD" w:rsidP="005968BD"/>
    <w:p w14:paraId="06DCE40E" w14:textId="77777777" w:rsidR="005968BD" w:rsidRDefault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br w:type="page"/>
      </w:r>
    </w:p>
    <w:p w14:paraId="295A439F" w14:textId="504F855D" w:rsidR="005968BD" w:rsidRPr="008E2FA8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</w:rPr>
      </w:pPr>
      <w:r>
        <w:rPr>
          <w:rFonts w:eastAsiaTheme="minorHAnsi"/>
          <w:bdr w:val="none" w:sz="0" w:space="0" w:color="auto"/>
        </w:rPr>
        <w:lastRenderedPageBreak/>
        <w:t xml:space="preserve">Supplementary </w:t>
      </w:r>
      <w:r>
        <w:rPr>
          <w:rFonts w:eastAsiaTheme="minorHAnsi"/>
          <w:bdr w:val="none" w:sz="0" w:space="0" w:color="auto"/>
        </w:rPr>
        <w:t>T</w:t>
      </w:r>
      <w:r w:rsidRPr="008E2FA8">
        <w:rPr>
          <w:rFonts w:eastAsiaTheme="minorHAnsi"/>
          <w:bdr w:val="none" w:sz="0" w:space="0" w:color="auto"/>
        </w:rPr>
        <w:t xml:space="preserve">able </w:t>
      </w:r>
      <w:proofErr w:type="gramStart"/>
      <w:r>
        <w:rPr>
          <w:rFonts w:eastAsiaTheme="minorHAnsi"/>
          <w:bdr w:val="none" w:sz="0" w:space="0" w:color="auto"/>
        </w:rPr>
        <w:t>4</w:t>
      </w:r>
      <w:r w:rsidRPr="008E2FA8">
        <w:rPr>
          <w:rFonts w:eastAsiaTheme="minorHAnsi"/>
          <w:bdr w:val="none" w:sz="0" w:space="0" w:color="auto"/>
        </w:rPr>
        <w:t xml:space="preserve">  Proximal</w:t>
      </w:r>
      <w:proofErr w:type="gramEnd"/>
      <w:r w:rsidRPr="008E2FA8">
        <w:rPr>
          <w:rFonts w:eastAsiaTheme="minorHAnsi"/>
          <w:bdr w:val="none" w:sz="0" w:space="0" w:color="auto"/>
        </w:rPr>
        <w:t xml:space="preserve"> hemisphere plane (anterior access): detection of structures, percentage of agreement, and kappa index</w:t>
      </w:r>
      <w:r>
        <w:rPr>
          <w:rFonts w:eastAsiaTheme="minorHAnsi"/>
          <w:bdr w:val="none" w:sz="0" w:space="0" w:color="auto"/>
        </w:rPr>
        <w:t>.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1061"/>
        <w:gridCol w:w="960"/>
        <w:gridCol w:w="221"/>
        <w:gridCol w:w="1060"/>
        <w:gridCol w:w="960"/>
        <w:gridCol w:w="221"/>
        <w:gridCol w:w="1060"/>
        <w:gridCol w:w="648"/>
        <w:gridCol w:w="221"/>
        <w:gridCol w:w="733"/>
        <w:gridCol w:w="648"/>
      </w:tblGrid>
      <w:tr w:rsidR="005968BD" w:rsidRPr="008E2FA8" w14:paraId="421DA174" w14:textId="77777777" w:rsidTr="00873979">
        <w:trPr>
          <w:trHeight w:val="983"/>
        </w:trPr>
        <w:tc>
          <w:tcPr>
            <w:tcW w:w="1572" w:type="dxa"/>
            <w:tcBorders>
              <w:bottom w:val="single" w:sz="4" w:space="0" w:color="auto"/>
              <w:right w:val="nil"/>
            </w:tcBorders>
          </w:tcPr>
          <w:p w14:paraId="06E0E92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bookmarkStart w:id="3" w:name="_Hlk107813081"/>
          </w:p>
          <w:p w14:paraId="7D5E48F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Proximal Cerebral Hemisphere (anterior access)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</w:tcPr>
          <w:p w14:paraId="252177C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0FFDF87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1D31FD3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A</w:t>
            </w:r>
          </w:p>
          <w:p w14:paraId="21CD11B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532D32F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0808B18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5090522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BAD6E0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5762C8A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690" w:type="dxa"/>
            <w:tcBorders>
              <w:left w:val="nil"/>
              <w:bottom w:val="single" w:sz="4" w:space="0" w:color="auto"/>
              <w:right w:val="nil"/>
            </w:tcBorders>
          </w:tcPr>
          <w:p w14:paraId="03B96F4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left w:val="nil"/>
              <w:bottom w:val="single" w:sz="4" w:space="0" w:color="auto"/>
              <w:right w:val="nil"/>
            </w:tcBorders>
          </w:tcPr>
          <w:p w14:paraId="7BEF269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20A7B43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detection</w:t>
            </w:r>
          </w:p>
          <w:p w14:paraId="5CB866B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examiner B</w:t>
            </w:r>
          </w:p>
          <w:p w14:paraId="294A173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  <w:p w14:paraId="1A692F1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nil"/>
            </w:tcBorders>
          </w:tcPr>
          <w:p w14:paraId="504028D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86CD09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118B526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(detected/</w:t>
            </w:r>
          </w:p>
          <w:p w14:paraId="28E5049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total)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</w:tcPr>
          <w:p w14:paraId="74ED35F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left w:val="nil"/>
              <w:bottom w:val="single" w:sz="4" w:space="0" w:color="auto"/>
              <w:right w:val="nil"/>
            </w:tcBorders>
          </w:tcPr>
          <w:p w14:paraId="4B3D532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Percentage of</w:t>
            </w:r>
          </w:p>
          <w:p w14:paraId="0AAAC43A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Agreement</w:t>
            </w:r>
          </w:p>
          <w:p w14:paraId="5436912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24+0 to 36+6</w:t>
            </w: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4C6A715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A8ABB9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74C924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nil"/>
            </w:tcBorders>
          </w:tcPr>
          <w:p w14:paraId="3F93E37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14:paraId="278A1EE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8CF5E9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466E058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  <w:lang w:val="es-CL"/>
              </w:rPr>
              <w:t>Kappa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</w:tcBorders>
          </w:tcPr>
          <w:p w14:paraId="05D5F69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7C60BDD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</w:p>
          <w:p w14:paraId="265FBE8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/>
                <w:bCs/>
                <w:sz w:val="20"/>
                <w:szCs w:val="20"/>
                <w:bdr w:val="none" w:sz="0" w:space="0" w:color="auto"/>
              </w:rPr>
              <w:t>(95% CI)</w:t>
            </w:r>
          </w:p>
        </w:tc>
      </w:tr>
      <w:tr w:rsidR="005968BD" w:rsidRPr="008E2FA8" w14:paraId="75DB15FD" w14:textId="77777777" w:rsidTr="00873979">
        <w:tc>
          <w:tcPr>
            <w:tcW w:w="1572" w:type="dxa"/>
            <w:tcBorders>
              <w:bottom w:val="nil"/>
              <w:right w:val="nil"/>
            </w:tcBorders>
          </w:tcPr>
          <w:p w14:paraId="05C7B98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  <w:t>Anterior horn of LV</w:t>
            </w:r>
          </w:p>
          <w:p w14:paraId="5A2465F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</w:p>
          <w:p w14:paraId="4167FE2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bCs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 w14:paraId="4D8F21E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97.3</w:t>
            </w: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</w:tcPr>
          <w:p w14:paraId="0715343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(356/366)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</w:tcPr>
          <w:p w14:paraId="53805DB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7E9849D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97.8</w:t>
            </w:r>
          </w:p>
        </w:tc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3355897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(358/366)</w:t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</w:tcPr>
          <w:p w14:paraId="73872AF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left w:val="nil"/>
              <w:bottom w:val="nil"/>
              <w:right w:val="nil"/>
            </w:tcBorders>
          </w:tcPr>
          <w:p w14:paraId="2387266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98.9</w:t>
            </w: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12DA43D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(97.1-99.6)</w:t>
            </w: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14:paraId="5A6A89C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left w:val="nil"/>
              <w:bottom w:val="nil"/>
              <w:right w:val="nil"/>
            </w:tcBorders>
          </w:tcPr>
          <w:p w14:paraId="44350B0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0.77</w:t>
            </w:r>
          </w:p>
        </w:tc>
        <w:tc>
          <w:tcPr>
            <w:tcW w:w="1350" w:type="dxa"/>
            <w:tcBorders>
              <w:left w:val="nil"/>
              <w:bottom w:val="nil"/>
            </w:tcBorders>
          </w:tcPr>
          <w:p w14:paraId="41F52D6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(0.67-0.87)</w:t>
            </w:r>
          </w:p>
        </w:tc>
      </w:tr>
      <w:tr w:rsidR="005968BD" w:rsidRPr="008E2FA8" w14:paraId="249A9FD1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70E781B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Periventricular white matter</w:t>
            </w:r>
          </w:p>
          <w:p w14:paraId="7C69598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  <w:p w14:paraId="709C3B2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3495258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58CE4D7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(356/366)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D7FA83F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2566720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632054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(358/366)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2800991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39FD87E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97.8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E52A6F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(95.6-98.9)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53DD397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68F23FE1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308976A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(0.44-0,64)</w:t>
            </w:r>
          </w:p>
        </w:tc>
      </w:tr>
      <w:tr w:rsidR="005968BD" w:rsidRPr="008E2FA8" w14:paraId="56C3EABB" w14:textId="77777777" w:rsidTr="00873979">
        <w:tc>
          <w:tcPr>
            <w:tcW w:w="1572" w:type="dxa"/>
            <w:tcBorders>
              <w:top w:val="nil"/>
              <w:bottom w:val="nil"/>
              <w:right w:val="nil"/>
            </w:tcBorders>
          </w:tcPr>
          <w:p w14:paraId="5AF1EE0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Cortical surface of frontal lobe</w:t>
            </w:r>
          </w:p>
          <w:p w14:paraId="0E44E82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  <w:p w14:paraId="048B95D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7A00E36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83.1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F20AF0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(304/366)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3E7537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0C79F7B7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69.4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E20E82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(254/366)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14:paraId="0F76A3EB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57B24F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82.5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0470E12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(78.2-86.0)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70F3B4A8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066956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14:paraId="0A7F754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(0.43-0.62)</w:t>
            </w:r>
          </w:p>
        </w:tc>
      </w:tr>
      <w:tr w:rsidR="005968BD" w:rsidRPr="008E2FA8" w14:paraId="54B90353" w14:textId="77777777" w:rsidTr="00873979">
        <w:tc>
          <w:tcPr>
            <w:tcW w:w="1572" w:type="dxa"/>
            <w:tcBorders>
              <w:top w:val="nil"/>
              <w:bottom w:val="single" w:sz="4" w:space="0" w:color="auto"/>
              <w:right w:val="nil"/>
            </w:tcBorders>
          </w:tcPr>
          <w:p w14:paraId="3510E705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Sylvian fissure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B718C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</w:rPr>
              <w:t>97.8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FF3AE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(358/366)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442A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E2F54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A6C80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(359/366)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1532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0B5AD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98.1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6568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(96.0-99.1)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29173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2ADC9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0.52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14:paraId="37F1DD06" w14:textId="77777777" w:rsidR="005968BD" w:rsidRPr="008E2FA8" w:rsidRDefault="005968BD" w:rsidP="008739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/>
                <w:sz w:val="20"/>
                <w:szCs w:val="20"/>
                <w:bdr w:val="none" w:sz="0" w:space="0" w:color="auto"/>
              </w:rPr>
            </w:pPr>
            <w:r w:rsidRPr="008E2FA8">
              <w:rPr>
                <w:rFonts w:eastAsiaTheme="minorHAnsi"/>
                <w:sz w:val="20"/>
                <w:szCs w:val="20"/>
                <w:bdr w:val="none" w:sz="0" w:space="0" w:color="auto"/>
                <w:lang w:val="es-CL"/>
              </w:rPr>
              <w:t>(0.42-0.62)</w:t>
            </w:r>
          </w:p>
        </w:tc>
      </w:tr>
    </w:tbl>
    <w:bookmarkEnd w:id="3"/>
    <w:p w14:paraId="58C16051" w14:textId="6BD203BE" w:rsidR="005968BD" w:rsidRPr="008E2FA8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sz w:val="20"/>
          <w:szCs w:val="20"/>
          <w:bdr w:val="none" w:sz="0" w:space="0" w:color="auto"/>
          <w:lang w:val="es-CL"/>
        </w:rPr>
      </w:pPr>
      <w:r w:rsidRPr="008E2FA8">
        <w:rPr>
          <w:rFonts w:eastAsiaTheme="minorHAnsi"/>
          <w:sz w:val="20"/>
          <w:szCs w:val="20"/>
          <w:bdr w:val="none" w:sz="0" w:space="0" w:color="auto"/>
          <w:lang w:val="es-CL"/>
        </w:rPr>
        <w:t>LV, lateral ventricle</w:t>
      </w:r>
      <w:r>
        <w:rPr>
          <w:rFonts w:eastAsiaTheme="minorHAnsi"/>
          <w:sz w:val="20"/>
          <w:szCs w:val="20"/>
          <w:bdr w:val="none" w:sz="0" w:space="0" w:color="auto"/>
          <w:lang w:val="es-CL"/>
        </w:rPr>
        <w:t>.</w:t>
      </w:r>
    </w:p>
    <w:p w14:paraId="0D98E31D" w14:textId="77777777" w:rsidR="005968BD" w:rsidRPr="008E2FA8" w:rsidRDefault="005968BD" w:rsidP="00596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eastAsiaTheme="minorHAnsi"/>
          <w:bdr w:val="none" w:sz="0" w:space="0" w:color="auto"/>
          <w:lang w:val="es-CL"/>
        </w:rPr>
      </w:pPr>
    </w:p>
    <w:p w14:paraId="3D4D814A" w14:textId="77777777" w:rsidR="005968BD" w:rsidRDefault="005968BD" w:rsidP="005968BD"/>
    <w:p w14:paraId="6165BEBC" w14:textId="77777777" w:rsidR="005968BD" w:rsidRDefault="005968BD" w:rsidP="005968BD"/>
    <w:sectPr w:rsidR="00596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BD"/>
    <w:rsid w:val="005968BD"/>
    <w:rsid w:val="00AA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E7F1"/>
  <w15:chartTrackingRefBased/>
  <w15:docId w15:val="{8DED361B-5077-43F9-B11D-83FE78D3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68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6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968BD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customStyle="1" w:styleId="HeaderFooter">
    <w:name w:val="Header &amp; Footer"/>
    <w:rsid w:val="005968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5968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bsatz-Standardschriftart"/>
    <w:rsid w:val="005968BD"/>
    <w:rPr>
      <w:outline w:val="0"/>
      <w:color w:val="0563C1"/>
      <w:sz w:val="18"/>
      <w:szCs w:val="18"/>
      <w:u w:val="single" w:color="0563C1"/>
      <w:lang w:val="es-ES_tradnl"/>
    </w:rPr>
  </w:style>
  <w:style w:type="paragraph" w:customStyle="1" w:styleId="pf0">
    <w:name w:val="pf0"/>
    <w:rsid w:val="005968B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s-ES"/>
    </w:rPr>
  </w:style>
  <w:style w:type="character" w:customStyle="1" w:styleId="Hyperlink1">
    <w:name w:val="Hyperlink.1"/>
    <w:basedOn w:val="Absatz-Standardschriftart"/>
    <w:rsid w:val="005968BD"/>
    <w:rPr>
      <w:rFonts w:ascii="Calibri" w:eastAsia="Calibri" w:hAnsi="Calibri" w:cs="Calibri"/>
      <w:outline w:val="0"/>
      <w:color w:val="0563C1"/>
      <w:sz w:val="18"/>
      <w:szCs w:val="18"/>
      <w:u w:val="single" w:color="0563C1"/>
      <w:lang w:val="es-ES_tradnl"/>
    </w:rPr>
  </w:style>
  <w:style w:type="character" w:styleId="Hyperlink">
    <w:name w:val="Hyperlink"/>
    <w:basedOn w:val="Absatz-Standardschriftart"/>
    <w:uiPriority w:val="99"/>
    <w:unhideWhenUsed/>
    <w:rsid w:val="005968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68B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968BD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968BD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968BD"/>
    <w:rPr>
      <w:rFonts w:ascii="Consolas" w:eastAsia="Arial Unicode MS" w:hAnsi="Consolas" w:cs="Times New Roman"/>
      <w:sz w:val="20"/>
      <w:szCs w:val="20"/>
      <w:bdr w:val="nil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5968BD"/>
  </w:style>
  <w:style w:type="character" w:styleId="Kommentarzeichen">
    <w:name w:val="annotation reference"/>
    <w:basedOn w:val="Absatz-Standardschriftart"/>
    <w:uiPriority w:val="99"/>
    <w:semiHidden/>
    <w:unhideWhenUsed/>
    <w:rsid w:val="005968BD"/>
    <w:rPr>
      <w:sz w:val="16"/>
      <w:szCs w:val="16"/>
    </w:rPr>
  </w:style>
  <w:style w:type="paragraph" w:customStyle="1" w:styleId="Default">
    <w:name w:val="Default"/>
    <w:rsid w:val="005968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Kopfzeile">
    <w:name w:val="header"/>
    <w:basedOn w:val="Standard"/>
    <w:link w:val="KopfzeileZchn"/>
    <w:uiPriority w:val="99"/>
    <w:unhideWhenUsed/>
    <w:rsid w:val="005968B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68B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5968B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68BD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600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2023-03-30T14:59:00Z</dcterms:created>
  <dcterms:modified xsi:type="dcterms:W3CDTF">2023-03-30T15:09:00Z</dcterms:modified>
</cp:coreProperties>
</file>