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876" w:type="dxa"/>
        <w:tblInd w:w="-1001" w:type="dxa"/>
        <w:tblLayout w:type="fixed"/>
        <w:tblCellMar>
          <w:left w:w="54" w:type="dxa"/>
          <w:right w:w="54" w:type="dxa"/>
        </w:tblCellMar>
        <w:tblLook w:val="0000" w:firstRow="0" w:lastRow="0" w:firstColumn="0" w:lastColumn="0" w:noHBand="0" w:noVBand="0"/>
      </w:tblPr>
      <w:tblGrid>
        <w:gridCol w:w="552"/>
        <w:gridCol w:w="553"/>
        <w:gridCol w:w="242"/>
        <w:gridCol w:w="279"/>
        <w:gridCol w:w="243"/>
        <w:gridCol w:w="250"/>
        <w:gridCol w:w="236"/>
        <w:gridCol w:w="228"/>
        <w:gridCol w:w="236"/>
        <w:gridCol w:w="250"/>
        <w:gridCol w:w="243"/>
        <w:gridCol w:w="271"/>
        <w:gridCol w:w="264"/>
        <w:gridCol w:w="257"/>
        <w:gridCol w:w="293"/>
        <w:gridCol w:w="344"/>
        <w:gridCol w:w="271"/>
        <w:gridCol w:w="315"/>
        <w:gridCol w:w="437"/>
        <w:gridCol w:w="264"/>
        <w:gridCol w:w="250"/>
        <w:gridCol w:w="250"/>
        <w:gridCol w:w="257"/>
        <w:gridCol w:w="301"/>
        <w:gridCol w:w="351"/>
        <w:gridCol w:w="264"/>
        <w:gridCol w:w="293"/>
        <w:gridCol w:w="307"/>
        <w:gridCol w:w="257"/>
        <w:gridCol w:w="287"/>
        <w:gridCol w:w="243"/>
        <w:gridCol w:w="358"/>
        <w:gridCol w:w="453"/>
        <w:gridCol w:w="402"/>
        <w:gridCol w:w="387"/>
        <w:gridCol w:w="287"/>
        <w:gridCol w:w="337"/>
        <w:gridCol w:w="315"/>
        <w:gridCol w:w="394"/>
        <w:gridCol w:w="330"/>
        <w:gridCol w:w="459"/>
        <w:gridCol w:w="366"/>
        <w:gridCol w:w="394"/>
        <w:gridCol w:w="402"/>
        <w:gridCol w:w="279"/>
        <w:gridCol w:w="279"/>
        <w:gridCol w:w="214"/>
        <w:gridCol w:w="437"/>
        <w:gridCol w:w="264"/>
        <w:gridCol w:w="431"/>
      </w:tblGrid>
      <w:tr w:rsidR="00AE33C6" w:rsidRPr="003559F3" w:rsidTr="00BA0331">
        <w:trPr>
          <w:trHeight w:val="300"/>
        </w:trPr>
        <w:tc>
          <w:tcPr>
            <w:tcW w:w="15876" w:type="dxa"/>
            <w:gridSpan w:val="50"/>
            <w:tcBorders>
              <w:top w:val="single" w:sz="6" w:space="0" w:color="auto"/>
              <w:left w:val="single" w:sz="6" w:space="0" w:color="auto"/>
              <w:bottom w:val="single" w:sz="6" w:space="0" w:color="auto"/>
              <w:right w:val="single" w:sz="6" w:space="0" w:color="auto"/>
            </w:tcBorders>
          </w:tcPr>
          <w:p w:rsidR="00AE33C6" w:rsidRPr="00F74FE0" w:rsidRDefault="00B420ED" w:rsidP="00BA0331">
            <w:pPr>
              <w:widowControl w:val="0"/>
              <w:autoSpaceDE w:val="0"/>
              <w:autoSpaceDN w:val="0"/>
              <w:adjustRightInd w:val="0"/>
              <w:rPr>
                <w:rFonts w:ascii="Calibri" w:hAnsi="Calibri" w:cs="Calibri"/>
                <w:b/>
                <w:bCs/>
                <w:color w:val="000000"/>
                <w:sz w:val="20"/>
                <w:szCs w:val="20"/>
                <w:lang w:val="en-US"/>
              </w:rPr>
            </w:pPr>
            <w:r w:rsidRPr="00B420ED">
              <w:rPr>
                <w:rFonts w:ascii="Calibri" w:hAnsi="Calibri" w:cs="Calibri"/>
                <w:b/>
                <w:bCs/>
                <w:color w:val="000000"/>
                <w:sz w:val="20"/>
                <w:szCs w:val="20"/>
                <w:lang w:val="en-US"/>
              </w:rPr>
              <w:t>Placenta Accreta Spectrum part I: anesthesia considerations based on an extended review of the literature.</w:t>
            </w:r>
            <w:r>
              <w:rPr>
                <w:rFonts w:ascii="Calibri" w:hAnsi="Calibri" w:cs="Calibri"/>
                <w:b/>
                <w:bCs/>
                <w:color w:val="000000"/>
                <w:sz w:val="20"/>
                <w:szCs w:val="20"/>
                <w:lang w:val="en-US"/>
              </w:rPr>
              <w:t xml:space="preserve"> </w:t>
            </w:r>
            <w:r w:rsidR="00FC46FB" w:rsidRPr="00F74FE0">
              <w:rPr>
                <w:rFonts w:ascii="Calibri" w:hAnsi="Calibri" w:cs="Calibri"/>
                <w:b/>
                <w:bCs/>
                <w:color w:val="000000"/>
                <w:sz w:val="20"/>
                <w:szCs w:val="20"/>
                <w:lang w:val="en-US"/>
              </w:rPr>
              <w:t xml:space="preserve">- </w:t>
            </w:r>
            <w:r w:rsidR="00E6259A">
              <w:rPr>
                <w:rFonts w:ascii="Calibri" w:hAnsi="Calibri" w:cs="Calibri"/>
                <w:b/>
                <w:bCs/>
                <w:color w:val="000000"/>
                <w:sz w:val="20"/>
                <w:szCs w:val="20"/>
                <w:lang w:val="en-US"/>
              </w:rPr>
              <w:t>Supplemental T</w:t>
            </w:r>
            <w:r w:rsidR="00AE33C6" w:rsidRPr="00F74FE0">
              <w:rPr>
                <w:rFonts w:ascii="Calibri" w:hAnsi="Calibri" w:cs="Calibri"/>
                <w:b/>
                <w:bCs/>
                <w:color w:val="000000"/>
                <w:sz w:val="20"/>
                <w:szCs w:val="20"/>
                <w:lang w:val="en-US"/>
              </w:rPr>
              <w:t>able 1: Main characteristics of studies included for analysis</w:t>
            </w:r>
          </w:p>
        </w:tc>
      </w:tr>
      <w:tr w:rsidR="00AE33C6" w:rsidRPr="003559F3" w:rsidTr="00BA0331">
        <w:trPr>
          <w:cantSplit/>
          <w:trHeight w:val="1077"/>
        </w:trPr>
        <w:tc>
          <w:tcPr>
            <w:tcW w:w="552" w:type="dxa"/>
            <w:tcBorders>
              <w:top w:val="single" w:sz="6" w:space="0" w:color="auto"/>
              <w:left w:val="single" w:sz="6" w:space="0" w:color="auto"/>
              <w:bottom w:val="single" w:sz="12" w:space="0" w:color="auto"/>
              <w:right w:val="nil"/>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6"/>
                <w:szCs w:val="16"/>
                <w:lang w:val="en-US"/>
              </w:rPr>
            </w:pPr>
          </w:p>
        </w:tc>
        <w:tc>
          <w:tcPr>
            <w:tcW w:w="553" w:type="dxa"/>
            <w:tcBorders>
              <w:top w:val="single" w:sz="6" w:space="0" w:color="auto"/>
              <w:left w:val="single" w:sz="12" w:space="0" w:color="auto"/>
              <w:bottom w:val="single" w:sz="12" w:space="0" w:color="auto"/>
              <w:right w:val="single" w:sz="12" w:space="0" w:color="auto"/>
            </w:tcBorders>
            <w:textDirection w:val="btLr"/>
          </w:tcPr>
          <w:p w:rsidR="00AE33C6" w:rsidRPr="001C7408" w:rsidRDefault="00AE33C6" w:rsidP="00BA0331">
            <w:pPr>
              <w:widowControl w:val="0"/>
              <w:autoSpaceDE w:val="0"/>
              <w:autoSpaceDN w:val="0"/>
              <w:adjustRightInd w:val="0"/>
              <w:ind w:left="113" w:right="113"/>
              <w:rPr>
                <w:rFonts w:ascii="Calibri" w:hAnsi="Calibri" w:cs="Calibri"/>
                <w:color w:val="000000"/>
                <w:sz w:val="16"/>
                <w:szCs w:val="16"/>
                <w:lang w:val="en-US"/>
              </w:rPr>
            </w:pPr>
          </w:p>
        </w:tc>
        <w:tc>
          <w:tcPr>
            <w:tcW w:w="1014" w:type="dxa"/>
            <w:gridSpan w:val="4"/>
            <w:tcBorders>
              <w:top w:val="single" w:sz="6" w:space="0" w:color="auto"/>
              <w:left w:val="single" w:sz="12"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Way of anesthesia</w:t>
            </w:r>
          </w:p>
          <w:p w:rsidR="00AE33C6" w:rsidRPr="00E6259A" w:rsidRDefault="00AE33C6" w:rsidP="00BA0331">
            <w:pPr>
              <w:widowControl w:val="0"/>
              <w:autoSpaceDE w:val="0"/>
              <w:autoSpaceDN w:val="0"/>
              <w:adjustRightInd w:val="0"/>
              <w:ind w:left="113" w:right="113"/>
              <w:rPr>
                <w:rFonts w:ascii="Calibri" w:hAnsi="Calibri" w:cs="Calibri"/>
                <w:bCs/>
                <w:color w:val="000000"/>
                <w:sz w:val="16"/>
                <w:szCs w:val="16"/>
                <w:lang w:val="en-US"/>
              </w:rPr>
            </w:pPr>
            <w:proofErr w:type="spellStart"/>
            <w:r w:rsidRPr="00E6259A">
              <w:rPr>
                <w:rFonts w:ascii="Calibri" w:hAnsi="Calibri" w:cs="Calibri"/>
                <w:bCs/>
                <w:color w:val="000000"/>
                <w:sz w:val="16"/>
                <w:szCs w:val="16"/>
                <w:lang w:val="en-US"/>
              </w:rPr>
              <w:t>prepartum</w:t>
            </w:r>
            <w:proofErr w:type="spellEnd"/>
          </w:p>
        </w:tc>
        <w:tc>
          <w:tcPr>
            <w:tcW w:w="950" w:type="dxa"/>
            <w:gridSpan w:val="4"/>
            <w:tcBorders>
              <w:top w:val="single" w:sz="6"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6"/>
                <w:szCs w:val="16"/>
                <w:lang w:val="en-US"/>
              </w:rPr>
            </w:pPr>
            <w:r w:rsidRPr="00F74FE0">
              <w:rPr>
                <w:rFonts w:ascii="Calibri" w:hAnsi="Calibri" w:cs="Calibri"/>
                <w:color w:val="000000"/>
                <w:sz w:val="16"/>
                <w:szCs w:val="16"/>
                <w:lang w:val="en-US"/>
              </w:rPr>
              <w:t>postpartum</w:t>
            </w:r>
          </w:p>
        </w:tc>
        <w:tc>
          <w:tcPr>
            <w:tcW w:w="778" w:type="dxa"/>
            <w:gridSpan w:val="3"/>
            <w:tcBorders>
              <w:top w:val="single" w:sz="6"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PAS Type</w:t>
            </w:r>
          </w:p>
        </w:tc>
        <w:tc>
          <w:tcPr>
            <w:tcW w:w="550" w:type="dxa"/>
            <w:gridSpan w:val="2"/>
            <w:tcBorders>
              <w:top w:val="single" w:sz="6" w:space="0" w:color="auto"/>
              <w:left w:val="single" w:sz="12"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Monitoring</w:t>
            </w:r>
          </w:p>
        </w:tc>
        <w:tc>
          <w:tcPr>
            <w:tcW w:w="1367" w:type="dxa"/>
            <w:gridSpan w:val="4"/>
            <w:tcBorders>
              <w:top w:val="single" w:sz="6" w:space="0" w:color="auto"/>
              <w:left w:val="single" w:sz="12"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Medication</w:t>
            </w:r>
          </w:p>
        </w:tc>
        <w:tc>
          <w:tcPr>
            <w:tcW w:w="1021" w:type="dxa"/>
            <w:gridSpan w:val="4"/>
            <w:tcBorders>
              <w:top w:val="single" w:sz="6"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Post-operative care</w:t>
            </w:r>
          </w:p>
        </w:tc>
        <w:tc>
          <w:tcPr>
            <w:tcW w:w="652" w:type="dxa"/>
            <w:gridSpan w:val="2"/>
            <w:tcBorders>
              <w:top w:val="single" w:sz="6" w:space="0" w:color="auto"/>
              <w:left w:val="single" w:sz="12" w:space="0" w:color="auto"/>
              <w:bottom w:val="single" w:sz="12" w:space="0" w:color="auto"/>
              <w:right w:val="single" w:sz="6" w:space="0" w:color="auto"/>
            </w:tcBorders>
            <w:textDirection w:val="btLr"/>
          </w:tcPr>
          <w:p w:rsidR="00AE33C6" w:rsidRPr="00F74FE0" w:rsidRDefault="003559F3" w:rsidP="00BA0331">
            <w:pPr>
              <w:widowControl w:val="0"/>
              <w:autoSpaceDE w:val="0"/>
              <w:autoSpaceDN w:val="0"/>
              <w:adjustRightInd w:val="0"/>
              <w:ind w:left="113" w:right="113"/>
              <w:rPr>
                <w:rFonts w:ascii="Calibri" w:hAnsi="Calibri" w:cs="Calibri"/>
                <w:b/>
                <w:bCs/>
                <w:color w:val="000000"/>
                <w:sz w:val="16"/>
                <w:szCs w:val="16"/>
                <w:lang w:val="en-US"/>
              </w:rPr>
            </w:pPr>
            <w:r>
              <w:rPr>
                <w:rFonts w:ascii="Calibri" w:hAnsi="Calibri" w:cs="Calibri"/>
                <w:b/>
                <w:bCs/>
                <w:color w:val="000000"/>
                <w:sz w:val="16"/>
                <w:szCs w:val="16"/>
                <w:lang w:val="en-US"/>
              </w:rPr>
              <w:t>Cell salvage</w:t>
            </w:r>
          </w:p>
        </w:tc>
        <w:tc>
          <w:tcPr>
            <w:tcW w:w="2009" w:type="dxa"/>
            <w:gridSpan w:val="7"/>
            <w:tcBorders>
              <w:top w:val="single" w:sz="6" w:space="0" w:color="auto"/>
              <w:left w:val="single" w:sz="12"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 xml:space="preserve">Tranexamic </w:t>
            </w:r>
            <w:r w:rsidR="003559F3">
              <w:rPr>
                <w:rFonts w:ascii="Calibri" w:hAnsi="Calibri" w:cs="Calibri"/>
                <w:b/>
                <w:bCs/>
                <w:color w:val="000000"/>
                <w:sz w:val="16"/>
                <w:szCs w:val="16"/>
                <w:lang w:val="en-US"/>
              </w:rPr>
              <w:t>a</w:t>
            </w:r>
            <w:r w:rsidRPr="00F74FE0">
              <w:rPr>
                <w:rFonts w:ascii="Calibri" w:hAnsi="Calibri" w:cs="Calibri"/>
                <w:b/>
                <w:bCs/>
                <w:color w:val="000000"/>
                <w:sz w:val="16"/>
                <w:szCs w:val="16"/>
                <w:lang w:val="en-US"/>
              </w:rPr>
              <w:t xml:space="preserve">cid (TXA) and hemostatic </w:t>
            </w:r>
            <w:proofErr w:type="gramStart"/>
            <w:r w:rsidRPr="00F74FE0">
              <w:rPr>
                <w:rFonts w:ascii="Calibri" w:hAnsi="Calibri" w:cs="Calibri"/>
                <w:b/>
                <w:bCs/>
                <w:color w:val="000000"/>
                <w:sz w:val="16"/>
                <w:szCs w:val="16"/>
                <w:lang w:val="en-US"/>
              </w:rPr>
              <w:t>agents</w:t>
            </w:r>
            <w:proofErr w:type="gramEnd"/>
            <w:r w:rsidRPr="00F74FE0">
              <w:rPr>
                <w:rFonts w:ascii="Calibri" w:hAnsi="Calibri" w:cs="Calibri"/>
                <w:b/>
                <w:bCs/>
                <w:color w:val="000000"/>
                <w:sz w:val="16"/>
                <w:szCs w:val="16"/>
                <w:lang w:val="en-US"/>
              </w:rPr>
              <w:t xml:space="preserve"> requirement</w:t>
            </w:r>
          </w:p>
        </w:tc>
        <w:tc>
          <w:tcPr>
            <w:tcW w:w="2181" w:type="dxa"/>
            <w:gridSpan w:val="6"/>
            <w:tcBorders>
              <w:top w:val="single" w:sz="6" w:space="0" w:color="auto"/>
              <w:left w:val="single" w:sz="12"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Bl</w:t>
            </w:r>
            <w:r w:rsidR="0009386F">
              <w:rPr>
                <w:rFonts w:ascii="Calibri" w:hAnsi="Calibri" w:cs="Calibri"/>
                <w:b/>
                <w:bCs/>
                <w:color w:val="000000"/>
                <w:sz w:val="16"/>
                <w:szCs w:val="16"/>
                <w:lang w:val="en-US"/>
              </w:rPr>
              <w:t>o</w:t>
            </w:r>
            <w:r w:rsidRPr="00F74FE0">
              <w:rPr>
                <w:rFonts w:ascii="Calibri" w:hAnsi="Calibri" w:cs="Calibri"/>
                <w:b/>
                <w:bCs/>
                <w:color w:val="000000"/>
                <w:sz w:val="16"/>
                <w:szCs w:val="16"/>
                <w:lang w:val="en-US"/>
              </w:rPr>
              <w:t>od loss and transfusion</w:t>
            </w:r>
          </w:p>
        </w:tc>
        <w:tc>
          <w:tcPr>
            <w:tcW w:w="3117" w:type="dxa"/>
            <w:gridSpan w:val="9"/>
            <w:tcBorders>
              <w:top w:val="single" w:sz="6" w:space="0" w:color="auto"/>
              <w:left w:val="single" w:sz="12"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Blood works</w:t>
            </w:r>
          </w:p>
        </w:tc>
        <w:tc>
          <w:tcPr>
            <w:tcW w:w="1132" w:type="dxa"/>
            <w:gridSpan w:val="3"/>
            <w:tcBorders>
              <w:top w:val="single" w:sz="6" w:space="0" w:color="auto"/>
              <w:left w:val="single" w:sz="12"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b/>
                <w:bCs/>
                <w:color w:val="000000"/>
                <w:sz w:val="16"/>
                <w:szCs w:val="16"/>
                <w:lang w:val="en-US"/>
              </w:rPr>
            </w:pPr>
            <w:r w:rsidRPr="00F74FE0">
              <w:rPr>
                <w:rFonts w:ascii="Calibri" w:hAnsi="Calibri" w:cs="Calibri"/>
                <w:b/>
                <w:bCs/>
                <w:color w:val="000000"/>
                <w:sz w:val="16"/>
                <w:szCs w:val="16"/>
                <w:lang w:val="en-US"/>
              </w:rPr>
              <w:t>Surgical procedures and therapeutic options</w:t>
            </w:r>
          </w:p>
        </w:tc>
      </w:tr>
      <w:tr w:rsidR="00AE33C6" w:rsidRPr="00F74FE0" w:rsidTr="00C44F32">
        <w:trPr>
          <w:cantSplit/>
          <w:trHeight w:val="1403"/>
        </w:trPr>
        <w:tc>
          <w:tcPr>
            <w:tcW w:w="552" w:type="dxa"/>
            <w:tcBorders>
              <w:top w:val="single" w:sz="12" w:space="0" w:color="auto"/>
              <w:left w:val="single" w:sz="6" w:space="0" w:color="auto"/>
              <w:bottom w:val="single" w:sz="12" w:space="0" w:color="auto"/>
              <w:right w:val="nil"/>
            </w:tcBorders>
          </w:tcPr>
          <w:p w:rsidR="00AE33C6" w:rsidRPr="001C7408" w:rsidRDefault="00AE33C6" w:rsidP="00BA0331">
            <w:pPr>
              <w:widowControl w:val="0"/>
              <w:autoSpaceDE w:val="0"/>
              <w:autoSpaceDN w:val="0"/>
              <w:adjustRightInd w:val="0"/>
              <w:jc w:val="right"/>
              <w:rPr>
                <w:rFonts w:ascii="Calibri" w:hAnsi="Calibri" w:cs="Calibri"/>
                <w:b/>
                <w:bCs/>
                <w:color w:val="000000"/>
                <w:sz w:val="13"/>
                <w:szCs w:val="13"/>
                <w:lang w:val="en-US"/>
              </w:rPr>
            </w:pPr>
            <w:r w:rsidRPr="00F74FE0">
              <w:rPr>
                <w:rFonts w:ascii="Calibri" w:hAnsi="Calibri" w:cs="Calibri"/>
                <w:b/>
                <w:bCs/>
                <w:color w:val="000000"/>
                <w:sz w:val="13"/>
                <w:szCs w:val="13"/>
                <w:lang w:val="en-US"/>
              </w:rPr>
              <w:t xml:space="preserve"> 1st Author</w:t>
            </w:r>
          </w:p>
        </w:tc>
        <w:tc>
          <w:tcPr>
            <w:tcW w:w="553" w:type="dxa"/>
            <w:tcBorders>
              <w:top w:val="single" w:sz="12" w:space="0" w:color="auto"/>
              <w:left w:val="single" w:sz="12" w:space="0" w:color="auto"/>
              <w:bottom w:val="single" w:sz="12"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b/>
                <w:bCs/>
                <w:color w:val="000000"/>
                <w:sz w:val="13"/>
                <w:szCs w:val="13"/>
                <w:lang w:val="en-US"/>
              </w:rPr>
            </w:pPr>
            <w:r w:rsidRPr="00F74FE0">
              <w:rPr>
                <w:rFonts w:ascii="Calibri" w:hAnsi="Calibri" w:cs="Calibri"/>
                <w:b/>
                <w:bCs/>
                <w:color w:val="000000"/>
                <w:sz w:val="13"/>
                <w:szCs w:val="13"/>
                <w:lang w:val="en-US"/>
              </w:rPr>
              <w:t>Study-design</w:t>
            </w:r>
          </w:p>
          <w:p w:rsidR="00AE33C6" w:rsidRPr="00F74FE0" w:rsidRDefault="00AE33C6" w:rsidP="00BA0331">
            <w:pPr>
              <w:widowControl w:val="0"/>
              <w:autoSpaceDE w:val="0"/>
              <w:autoSpaceDN w:val="0"/>
              <w:adjustRightInd w:val="0"/>
              <w:jc w:val="right"/>
              <w:rPr>
                <w:rFonts w:ascii="Calibri" w:hAnsi="Calibri" w:cs="Calibri"/>
                <w:b/>
                <w:bCs/>
                <w:color w:val="000000"/>
                <w:sz w:val="13"/>
                <w:szCs w:val="13"/>
                <w:lang w:val="en-US"/>
              </w:rPr>
            </w:pPr>
            <w:r w:rsidRPr="00F74FE0">
              <w:rPr>
                <w:rFonts w:ascii="Calibri" w:hAnsi="Calibri" w:cs="Calibri"/>
                <w:b/>
                <w:bCs/>
                <w:color w:val="000000"/>
                <w:sz w:val="13"/>
                <w:szCs w:val="13"/>
                <w:lang w:val="en-US"/>
              </w:rPr>
              <w:t>(n=xx)</w:t>
            </w:r>
          </w:p>
        </w:tc>
        <w:tc>
          <w:tcPr>
            <w:tcW w:w="242"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GA</w:t>
            </w:r>
          </w:p>
        </w:tc>
        <w:tc>
          <w:tcPr>
            <w:tcW w:w="279"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proofErr w:type="spellStart"/>
            <w:r w:rsidRPr="00F74FE0">
              <w:rPr>
                <w:rFonts w:ascii="Calibri" w:hAnsi="Calibri" w:cs="Calibri"/>
                <w:color w:val="000000"/>
                <w:sz w:val="13"/>
                <w:szCs w:val="13"/>
                <w:lang w:val="en-US"/>
              </w:rPr>
              <w:t>SpA</w:t>
            </w:r>
            <w:proofErr w:type="spellEnd"/>
          </w:p>
        </w:tc>
        <w:tc>
          <w:tcPr>
            <w:tcW w:w="243"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BA0331" w:rsidP="00BA0331">
            <w:pPr>
              <w:widowControl w:val="0"/>
              <w:autoSpaceDE w:val="0"/>
              <w:autoSpaceDN w:val="0"/>
              <w:adjustRightInd w:val="0"/>
              <w:ind w:left="113" w:right="113"/>
              <w:rPr>
                <w:rFonts w:ascii="Calibri" w:hAnsi="Calibri" w:cs="Calibri"/>
                <w:color w:val="000000"/>
                <w:sz w:val="13"/>
                <w:szCs w:val="13"/>
                <w:lang w:val="en-US"/>
              </w:rPr>
            </w:pPr>
            <w:r>
              <w:rPr>
                <w:rFonts w:ascii="Calibri" w:hAnsi="Calibri" w:cs="Calibri"/>
                <w:color w:val="000000"/>
                <w:sz w:val="13"/>
                <w:szCs w:val="13"/>
                <w:lang w:val="en-US"/>
              </w:rPr>
              <w:t>E</w:t>
            </w:r>
            <w:r w:rsidR="00AE33C6" w:rsidRPr="00F74FE0">
              <w:rPr>
                <w:rFonts w:ascii="Calibri" w:hAnsi="Calibri" w:cs="Calibri"/>
                <w:color w:val="000000"/>
                <w:sz w:val="13"/>
                <w:szCs w:val="13"/>
                <w:lang w:val="en-US"/>
              </w:rPr>
              <w:t>DA</w:t>
            </w:r>
          </w:p>
        </w:tc>
        <w:tc>
          <w:tcPr>
            <w:tcW w:w="250"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BA0331" w:rsidP="00BA0331">
            <w:pPr>
              <w:widowControl w:val="0"/>
              <w:autoSpaceDE w:val="0"/>
              <w:autoSpaceDN w:val="0"/>
              <w:adjustRightInd w:val="0"/>
              <w:ind w:left="113" w:right="113"/>
              <w:rPr>
                <w:rFonts w:ascii="Calibri" w:hAnsi="Calibri" w:cs="Calibri"/>
                <w:color w:val="000000"/>
                <w:sz w:val="13"/>
                <w:szCs w:val="13"/>
                <w:lang w:val="en-US"/>
              </w:rPr>
            </w:pPr>
            <w:r>
              <w:rPr>
                <w:rFonts w:ascii="Calibri" w:hAnsi="Calibri" w:cs="Calibri"/>
                <w:color w:val="000000"/>
                <w:sz w:val="13"/>
                <w:szCs w:val="13"/>
                <w:lang w:val="en-US"/>
              </w:rPr>
              <w:t>E</w:t>
            </w:r>
            <w:r w:rsidR="00AE33C6" w:rsidRPr="00F74FE0">
              <w:rPr>
                <w:rFonts w:ascii="Calibri" w:hAnsi="Calibri" w:cs="Calibri"/>
                <w:color w:val="000000"/>
                <w:sz w:val="13"/>
                <w:szCs w:val="13"/>
                <w:lang w:val="en-US"/>
              </w:rPr>
              <w:t>DA/Spa + GA</w:t>
            </w:r>
          </w:p>
        </w:tc>
        <w:tc>
          <w:tcPr>
            <w:tcW w:w="236"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GA</w:t>
            </w:r>
          </w:p>
        </w:tc>
        <w:tc>
          <w:tcPr>
            <w:tcW w:w="228"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proofErr w:type="spellStart"/>
            <w:r w:rsidRPr="00F74FE0">
              <w:rPr>
                <w:rFonts w:ascii="Calibri" w:hAnsi="Calibri" w:cs="Calibri"/>
                <w:color w:val="000000"/>
                <w:sz w:val="13"/>
                <w:szCs w:val="13"/>
                <w:lang w:val="en-US"/>
              </w:rPr>
              <w:t>SpA</w:t>
            </w:r>
            <w:proofErr w:type="spellEnd"/>
          </w:p>
        </w:tc>
        <w:tc>
          <w:tcPr>
            <w:tcW w:w="236"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06896" w:rsidP="00BA0331">
            <w:pPr>
              <w:widowControl w:val="0"/>
              <w:autoSpaceDE w:val="0"/>
              <w:autoSpaceDN w:val="0"/>
              <w:adjustRightInd w:val="0"/>
              <w:ind w:left="113" w:right="113"/>
              <w:rPr>
                <w:rFonts w:ascii="Calibri" w:hAnsi="Calibri" w:cs="Calibri"/>
                <w:color w:val="000000"/>
                <w:sz w:val="13"/>
                <w:szCs w:val="13"/>
                <w:lang w:val="en-US"/>
              </w:rPr>
            </w:pPr>
            <w:r>
              <w:rPr>
                <w:rFonts w:ascii="Calibri" w:hAnsi="Calibri" w:cs="Calibri"/>
                <w:color w:val="000000"/>
                <w:sz w:val="13"/>
                <w:szCs w:val="13"/>
                <w:lang w:val="en-US"/>
              </w:rPr>
              <w:t>ED</w:t>
            </w:r>
            <w:r w:rsidR="00AE33C6" w:rsidRPr="00F74FE0">
              <w:rPr>
                <w:rFonts w:ascii="Calibri" w:hAnsi="Calibri" w:cs="Calibri"/>
                <w:color w:val="000000"/>
                <w:sz w:val="13"/>
                <w:szCs w:val="13"/>
                <w:lang w:val="en-US"/>
              </w:rPr>
              <w:t>A</w:t>
            </w:r>
          </w:p>
        </w:tc>
        <w:tc>
          <w:tcPr>
            <w:tcW w:w="250"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BA0331" w:rsidP="00BA0331">
            <w:pPr>
              <w:widowControl w:val="0"/>
              <w:autoSpaceDE w:val="0"/>
              <w:autoSpaceDN w:val="0"/>
              <w:adjustRightInd w:val="0"/>
              <w:ind w:left="113" w:right="113"/>
              <w:rPr>
                <w:rFonts w:ascii="Calibri" w:hAnsi="Calibri" w:cs="Calibri"/>
                <w:color w:val="000000"/>
                <w:sz w:val="13"/>
                <w:szCs w:val="13"/>
                <w:lang w:val="en-US"/>
              </w:rPr>
            </w:pPr>
            <w:r>
              <w:rPr>
                <w:rFonts w:ascii="Calibri" w:hAnsi="Calibri" w:cs="Calibri"/>
                <w:color w:val="000000"/>
                <w:sz w:val="13"/>
                <w:szCs w:val="13"/>
                <w:lang w:val="en-US"/>
              </w:rPr>
              <w:t>E</w:t>
            </w:r>
            <w:r w:rsidR="00AE33C6" w:rsidRPr="00F74FE0">
              <w:rPr>
                <w:rFonts w:ascii="Calibri" w:hAnsi="Calibri" w:cs="Calibri"/>
                <w:color w:val="000000"/>
                <w:sz w:val="13"/>
                <w:szCs w:val="13"/>
                <w:lang w:val="en-US"/>
              </w:rPr>
              <w:t>CA/Spa + GA</w:t>
            </w:r>
          </w:p>
        </w:tc>
        <w:tc>
          <w:tcPr>
            <w:tcW w:w="243"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Accreta</w:t>
            </w:r>
          </w:p>
        </w:tc>
        <w:tc>
          <w:tcPr>
            <w:tcW w:w="271"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Increta</w:t>
            </w:r>
          </w:p>
        </w:tc>
        <w:tc>
          <w:tcPr>
            <w:tcW w:w="264"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proofErr w:type="spellStart"/>
            <w:r w:rsidRPr="00F74FE0">
              <w:rPr>
                <w:rFonts w:ascii="Calibri" w:hAnsi="Calibri" w:cs="Calibri"/>
                <w:color w:val="000000"/>
                <w:sz w:val="13"/>
                <w:szCs w:val="13"/>
                <w:lang w:val="en-US"/>
              </w:rPr>
              <w:t>Percreta</w:t>
            </w:r>
            <w:proofErr w:type="spellEnd"/>
          </w:p>
        </w:tc>
        <w:tc>
          <w:tcPr>
            <w:tcW w:w="257"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Arterial line</w:t>
            </w:r>
          </w:p>
        </w:tc>
        <w:tc>
          <w:tcPr>
            <w:tcW w:w="293"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proofErr w:type="spellStart"/>
            <w:r w:rsidRPr="00F74FE0">
              <w:rPr>
                <w:rFonts w:ascii="Calibri" w:hAnsi="Calibri" w:cs="Calibri"/>
                <w:color w:val="000000"/>
                <w:sz w:val="13"/>
                <w:szCs w:val="13"/>
                <w:lang w:val="en-US"/>
              </w:rPr>
              <w:t>Shaldon</w:t>
            </w:r>
            <w:proofErr w:type="spellEnd"/>
            <w:r w:rsidRPr="00F74FE0">
              <w:rPr>
                <w:rFonts w:ascii="Calibri" w:hAnsi="Calibri" w:cs="Calibri"/>
                <w:color w:val="000000"/>
                <w:sz w:val="13"/>
                <w:szCs w:val="13"/>
                <w:lang w:val="en-US"/>
              </w:rPr>
              <w:t>/CVL</w:t>
            </w:r>
          </w:p>
        </w:tc>
        <w:tc>
          <w:tcPr>
            <w:tcW w:w="344"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Induction</w:t>
            </w:r>
          </w:p>
        </w:tc>
        <w:tc>
          <w:tcPr>
            <w:tcW w:w="271"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Relaxant</w:t>
            </w:r>
          </w:p>
        </w:tc>
        <w:tc>
          <w:tcPr>
            <w:tcW w:w="315"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Local anesthetics</w:t>
            </w:r>
          </w:p>
        </w:tc>
        <w:tc>
          <w:tcPr>
            <w:tcW w:w="437"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Uterotonics</w:t>
            </w:r>
          </w:p>
        </w:tc>
        <w:tc>
          <w:tcPr>
            <w:tcW w:w="264"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ICU</w:t>
            </w:r>
          </w:p>
        </w:tc>
        <w:tc>
          <w:tcPr>
            <w:tcW w:w="250"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PACU</w:t>
            </w:r>
          </w:p>
        </w:tc>
        <w:tc>
          <w:tcPr>
            <w:tcW w:w="250"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06896" w:rsidP="00BA0331">
            <w:pPr>
              <w:widowControl w:val="0"/>
              <w:autoSpaceDE w:val="0"/>
              <w:autoSpaceDN w:val="0"/>
              <w:adjustRightInd w:val="0"/>
              <w:ind w:left="113" w:right="113"/>
              <w:rPr>
                <w:rFonts w:ascii="Calibri" w:hAnsi="Calibri" w:cs="Calibri"/>
                <w:color w:val="000000"/>
                <w:sz w:val="13"/>
                <w:szCs w:val="13"/>
                <w:lang w:val="en-US"/>
              </w:rPr>
            </w:pPr>
            <w:r>
              <w:rPr>
                <w:rFonts w:ascii="Calibri" w:hAnsi="Calibri" w:cs="Calibri"/>
                <w:color w:val="000000"/>
                <w:sz w:val="13"/>
                <w:szCs w:val="13"/>
                <w:lang w:val="en-US"/>
              </w:rPr>
              <w:t>W</w:t>
            </w:r>
            <w:r w:rsidR="00AE33C6" w:rsidRPr="00F74FE0">
              <w:rPr>
                <w:rFonts w:ascii="Calibri" w:hAnsi="Calibri" w:cs="Calibri"/>
                <w:color w:val="000000"/>
                <w:sz w:val="13"/>
                <w:szCs w:val="13"/>
                <w:lang w:val="en-US"/>
              </w:rPr>
              <w:t>ard</w:t>
            </w:r>
          </w:p>
        </w:tc>
        <w:tc>
          <w:tcPr>
            <w:tcW w:w="257"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Death</w:t>
            </w:r>
          </w:p>
        </w:tc>
        <w:tc>
          <w:tcPr>
            <w:tcW w:w="301"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Collection [m</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351"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Re</w:t>
            </w:r>
            <w:r>
              <w:rPr>
                <w:rFonts w:ascii="Calibri" w:hAnsi="Calibri" w:cs="Calibri"/>
                <w:color w:val="000000"/>
                <w:sz w:val="13"/>
                <w:szCs w:val="13"/>
                <w:lang w:val="en-US"/>
              </w:rPr>
              <w:t>-</w:t>
            </w:r>
            <w:r w:rsidRPr="00F74FE0">
              <w:rPr>
                <w:rFonts w:ascii="Calibri" w:hAnsi="Calibri" w:cs="Calibri"/>
                <w:color w:val="000000"/>
                <w:sz w:val="13"/>
                <w:szCs w:val="13"/>
                <w:lang w:val="en-US"/>
              </w:rPr>
              <w:t>transfusion</w:t>
            </w:r>
            <w:r w:rsidR="00C44F32">
              <w:rPr>
                <w:rFonts w:ascii="Calibri" w:hAnsi="Calibri" w:cs="Calibri"/>
                <w:color w:val="000000"/>
                <w:sz w:val="13"/>
                <w:szCs w:val="13"/>
                <w:lang w:val="en-US"/>
              </w:rPr>
              <w:t xml:space="preserve"> </w:t>
            </w:r>
            <w:r w:rsidRPr="00F74FE0">
              <w:rPr>
                <w:rFonts w:ascii="Calibri" w:hAnsi="Calibri" w:cs="Calibri"/>
                <w:color w:val="000000"/>
                <w:sz w:val="13"/>
                <w:szCs w:val="13"/>
                <w:lang w:val="en-US"/>
              </w:rPr>
              <w:t>[m</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264"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TXA prophylaxis</w:t>
            </w:r>
          </w:p>
        </w:tc>
        <w:tc>
          <w:tcPr>
            <w:tcW w:w="293"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TXA therapy</w:t>
            </w:r>
          </w:p>
        </w:tc>
        <w:tc>
          <w:tcPr>
            <w:tcW w:w="307"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Fibrinogen [g]</w:t>
            </w:r>
          </w:p>
        </w:tc>
        <w:tc>
          <w:tcPr>
            <w:tcW w:w="257"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P</w:t>
            </w:r>
            <w:r w:rsidR="00C44F32">
              <w:rPr>
                <w:rFonts w:ascii="Calibri" w:hAnsi="Calibri" w:cs="Calibri"/>
                <w:color w:val="000000"/>
                <w:sz w:val="13"/>
                <w:szCs w:val="13"/>
                <w:lang w:val="en-US"/>
              </w:rPr>
              <w:t>CC</w:t>
            </w:r>
            <w:r w:rsidRPr="00F74FE0">
              <w:rPr>
                <w:rFonts w:ascii="Calibri" w:hAnsi="Calibri" w:cs="Calibri"/>
                <w:color w:val="000000"/>
                <w:sz w:val="13"/>
                <w:szCs w:val="13"/>
                <w:lang w:val="en-US"/>
              </w:rPr>
              <w:t xml:space="preserve">  [IU]</w:t>
            </w:r>
          </w:p>
        </w:tc>
        <w:tc>
          <w:tcPr>
            <w:tcW w:w="287"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proofErr w:type="spellStart"/>
            <w:r w:rsidRPr="00F74FE0">
              <w:rPr>
                <w:rFonts w:ascii="Calibri" w:hAnsi="Calibri" w:cs="Calibri"/>
                <w:color w:val="000000"/>
                <w:sz w:val="13"/>
                <w:szCs w:val="13"/>
                <w:lang w:val="en-US"/>
              </w:rPr>
              <w:t>rVIIa</w:t>
            </w:r>
            <w:proofErr w:type="spellEnd"/>
            <w:r w:rsidRPr="00F74FE0">
              <w:rPr>
                <w:rFonts w:ascii="Calibri" w:hAnsi="Calibri" w:cs="Calibri"/>
                <w:color w:val="000000"/>
                <w:sz w:val="13"/>
                <w:szCs w:val="13"/>
                <w:lang w:val="en-US"/>
              </w:rPr>
              <w:t xml:space="preserve"> [mg]</w:t>
            </w:r>
          </w:p>
        </w:tc>
        <w:tc>
          <w:tcPr>
            <w:tcW w:w="243"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XIII [IU]</w:t>
            </w:r>
          </w:p>
        </w:tc>
        <w:tc>
          <w:tcPr>
            <w:tcW w:w="358"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Cryoprecipitate</w:t>
            </w:r>
            <w:r w:rsidR="00C44F32">
              <w:rPr>
                <w:rFonts w:ascii="Calibri" w:hAnsi="Calibri" w:cs="Calibri"/>
                <w:color w:val="000000"/>
                <w:sz w:val="13"/>
                <w:szCs w:val="13"/>
                <w:lang w:val="en-US"/>
              </w:rPr>
              <w:t xml:space="preserve"> </w:t>
            </w:r>
            <w:r w:rsidRPr="00F74FE0">
              <w:rPr>
                <w:rFonts w:ascii="Calibri" w:hAnsi="Calibri" w:cs="Calibri"/>
                <w:color w:val="000000"/>
                <w:sz w:val="13"/>
                <w:szCs w:val="13"/>
                <w:lang w:val="en-US"/>
              </w:rPr>
              <w:t>[U]</w:t>
            </w:r>
          </w:p>
        </w:tc>
        <w:tc>
          <w:tcPr>
            <w:tcW w:w="453"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 xml:space="preserve">Estimated </w:t>
            </w:r>
            <w:r w:rsidR="003559F3">
              <w:rPr>
                <w:rFonts w:ascii="Calibri" w:hAnsi="Calibri" w:cs="Calibri"/>
                <w:color w:val="000000"/>
                <w:sz w:val="13"/>
                <w:szCs w:val="13"/>
                <w:lang w:val="en-US"/>
              </w:rPr>
              <w:t>b</w:t>
            </w:r>
            <w:r w:rsidRPr="00F74FE0">
              <w:rPr>
                <w:rFonts w:ascii="Calibri" w:hAnsi="Calibri" w:cs="Calibri"/>
                <w:color w:val="000000"/>
                <w:sz w:val="13"/>
                <w:szCs w:val="13"/>
                <w:lang w:val="en-US"/>
              </w:rPr>
              <w:t xml:space="preserve">lood loss </w:t>
            </w:r>
            <w:r w:rsidR="003559F3">
              <w:rPr>
                <w:rFonts w:ascii="Calibri" w:hAnsi="Calibri" w:cs="Calibri"/>
                <w:color w:val="000000"/>
                <w:sz w:val="13"/>
                <w:szCs w:val="13"/>
                <w:lang w:val="en-US"/>
              </w:rPr>
              <w:t xml:space="preserve">(EBL) </w:t>
            </w:r>
            <w:bookmarkStart w:id="0" w:name="_GoBack"/>
            <w:bookmarkEnd w:id="0"/>
            <w:r w:rsidRPr="00F74FE0">
              <w:rPr>
                <w:rFonts w:ascii="Calibri" w:hAnsi="Calibri" w:cs="Calibri"/>
                <w:color w:val="000000"/>
                <w:sz w:val="13"/>
                <w:szCs w:val="13"/>
                <w:lang w:val="en-US"/>
              </w:rPr>
              <w:t>[m</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402"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RBC [U]</w:t>
            </w:r>
          </w:p>
        </w:tc>
        <w:tc>
          <w:tcPr>
            <w:tcW w:w="387"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FFP [U]</w:t>
            </w:r>
          </w:p>
        </w:tc>
        <w:tc>
          <w:tcPr>
            <w:tcW w:w="287"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Platelets [U]</w:t>
            </w:r>
          </w:p>
        </w:tc>
        <w:tc>
          <w:tcPr>
            <w:tcW w:w="337"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Crystalloids [m</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315"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Colloids [m</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394"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Hemoglobin [m</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330"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Hematocrit [%]</w:t>
            </w:r>
          </w:p>
        </w:tc>
        <w:tc>
          <w:tcPr>
            <w:tcW w:w="459"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Platelets [/</w:t>
            </w:r>
            <w:r w:rsidRPr="006467D6">
              <w:rPr>
                <w:rFonts w:ascii="Cambria Math" w:hAnsi="Cambria Math" w:cs="Cambria Math"/>
                <w:color w:val="000000"/>
                <w:sz w:val="13"/>
                <w:szCs w:val="13"/>
              </w:rPr>
              <w:t>𝜇</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366"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1C7408">
              <w:rPr>
                <w:rFonts w:ascii="Calibri" w:hAnsi="Calibri" w:cs="Calibri"/>
                <w:color w:val="000000"/>
                <w:sz w:val="13"/>
                <w:szCs w:val="13"/>
                <w:lang w:val="en-US"/>
              </w:rPr>
              <w:t>Quick [%]</w:t>
            </w:r>
          </w:p>
        </w:tc>
        <w:tc>
          <w:tcPr>
            <w:tcW w:w="394"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PTT [s]</w:t>
            </w:r>
          </w:p>
        </w:tc>
        <w:tc>
          <w:tcPr>
            <w:tcW w:w="402"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Fibrinogen [mg/</w:t>
            </w:r>
            <w:proofErr w:type="spellStart"/>
            <w:r w:rsidRPr="00F74FE0">
              <w:rPr>
                <w:rFonts w:ascii="Calibri" w:hAnsi="Calibri" w:cs="Calibri"/>
                <w:color w:val="000000"/>
                <w:sz w:val="13"/>
                <w:szCs w:val="13"/>
                <w:lang w:val="en-US"/>
              </w:rPr>
              <w:t>d</w:t>
            </w:r>
            <w:r>
              <w:rPr>
                <w:rFonts w:ascii="Calibri" w:hAnsi="Calibri" w:cs="Calibri"/>
                <w:color w:val="000000"/>
                <w:sz w:val="13"/>
                <w:szCs w:val="13"/>
                <w:lang w:val="en-US"/>
              </w:rPr>
              <w:t>L</w:t>
            </w:r>
            <w:proofErr w:type="spellEnd"/>
            <w:r w:rsidRPr="00F74FE0">
              <w:rPr>
                <w:rFonts w:ascii="Calibri" w:hAnsi="Calibri" w:cs="Calibri"/>
                <w:color w:val="000000"/>
                <w:sz w:val="13"/>
                <w:szCs w:val="13"/>
                <w:lang w:val="en-US"/>
              </w:rPr>
              <w:t>]</w:t>
            </w:r>
          </w:p>
        </w:tc>
        <w:tc>
          <w:tcPr>
            <w:tcW w:w="279"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AT-III [%]</w:t>
            </w:r>
          </w:p>
        </w:tc>
        <w:tc>
          <w:tcPr>
            <w:tcW w:w="279"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D-</w:t>
            </w:r>
            <w:r w:rsidR="003559F3">
              <w:rPr>
                <w:rFonts w:ascii="Calibri" w:hAnsi="Calibri" w:cs="Calibri"/>
                <w:color w:val="000000"/>
                <w:sz w:val="13"/>
                <w:szCs w:val="13"/>
                <w:lang w:val="en-US"/>
              </w:rPr>
              <w:t>dimer</w:t>
            </w:r>
            <w:r w:rsidRPr="00F74FE0">
              <w:rPr>
                <w:rFonts w:ascii="Calibri" w:hAnsi="Calibri" w:cs="Calibri"/>
                <w:color w:val="000000"/>
                <w:sz w:val="13"/>
                <w:szCs w:val="13"/>
                <w:lang w:val="en-US"/>
              </w:rPr>
              <w:t xml:space="preserve"> [mg/</w:t>
            </w:r>
            <w:r>
              <w:rPr>
                <w:rFonts w:ascii="Calibri" w:hAnsi="Calibri" w:cs="Calibri"/>
                <w:color w:val="000000"/>
                <w:sz w:val="13"/>
                <w:szCs w:val="13"/>
                <w:lang w:val="en-US"/>
              </w:rPr>
              <w:t>L</w:t>
            </w:r>
            <w:r w:rsidRPr="00F74FE0">
              <w:rPr>
                <w:rFonts w:ascii="Calibri" w:hAnsi="Calibri" w:cs="Calibri"/>
                <w:color w:val="000000"/>
                <w:sz w:val="13"/>
                <w:szCs w:val="13"/>
                <w:lang w:val="en-US"/>
              </w:rPr>
              <w:t>]</w:t>
            </w:r>
          </w:p>
        </w:tc>
        <w:tc>
          <w:tcPr>
            <w:tcW w:w="214" w:type="dxa"/>
            <w:tcBorders>
              <w:top w:val="single" w:sz="12" w:space="0" w:color="auto"/>
              <w:left w:val="single" w:sz="6" w:space="0" w:color="auto"/>
              <w:bottom w:val="single" w:sz="12"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DIC</w:t>
            </w:r>
          </w:p>
        </w:tc>
        <w:tc>
          <w:tcPr>
            <w:tcW w:w="437" w:type="dxa"/>
            <w:tcBorders>
              <w:top w:val="single" w:sz="12" w:space="0" w:color="auto"/>
              <w:left w:val="nil"/>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Conservative</w:t>
            </w:r>
          </w:p>
        </w:tc>
        <w:tc>
          <w:tcPr>
            <w:tcW w:w="264"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Partial resection</w:t>
            </w:r>
          </w:p>
        </w:tc>
        <w:tc>
          <w:tcPr>
            <w:tcW w:w="431" w:type="dxa"/>
            <w:tcBorders>
              <w:top w:val="single" w:sz="12" w:space="0" w:color="auto"/>
              <w:left w:val="single" w:sz="6" w:space="0" w:color="auto"/>
              <w:bottom w:val="single" w:sz="12"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3"/>
                <w:szCs w:val="13"/>
                <w:lang w:val="en-US"/>
              </w:rPr>
            </w:pPr>
            <w:r w:rsidRPr="00F74FE0">
              <w:rPr>
                <w:rFonts w:ascii="Calibri" w:hAnsi="Calibri" w:cs="Calibri"/>
                <w:color w:val="000000"/>
                <w:sz w:val="13"/>
                <w:szCs w:val="13"/>
                <w:lang w:val="en-US"/>
              </w:rPr>
              <w:t>Hysterectomy</w:t>
            </w:r>
          </w:p>
        </w:tc>
      </w:tr>
      <w:tr w:rsidR="00AE33C6" w:rsidRPr="003559F3" w:rsidTr="00BA0331">
        <w:trPr>
          <w:cantSplit/>
          <w:trHeight w:val="794"/>
        </w:trPr>
        <w:tc>
          <w:tcPr>
            <w:tcW w:w="552" w:type="dxa"/>
            <w:tcBorders>
              <w:top w:val="nil"/>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Sentilhes</w:t>
            </w:r>
            <w:proofErr w:type="spellEnd"/>
            <w:r w:rsidRPr="00F74FE0">
              <w:rPr>
                <w:rFonts w:ascii="Calibri" w:hAnsi="Calibri" w:cs="Calibri"/>
                <w:color w:val="000000"/>
                <w:sz w:val="11"/>
                <w:szCs w:val="11"/>
                <w:lang w:val="en-US"/>
              </w:rPr>
              <w:t xml:space="preserve"> L</w:t>
            </w:r>
          </w:p>
          <w:p w:rsidR="00044B75" w:rsidRPr="001C7408"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{"citationID":"e1kt88U1","properties":{"formattedCitation":"[1]","plainCitation":"[1]","noteIndex":0},"citationItems":[{"id":98,"uris":["http://zotero.org/users/8009858/items/TBDEM6IY"],"itemData":{"id":98,"type":"article-journal","abstract":"OBJECTIVE: To estimate maternal outcome after conservative management of placenta accreta.\nMETHODS: This retrospective multicenter study sought to include all women treated conservatively for placenta accreta in tertiary university hospital centers in France from 1993 to 2007. Conservative management was defined by the obstetrician's decision to leave the placenta in situ, partially or totally, with no attempt to remove it forcibly. The primary outcome was success of conservative treatment, defined by uterine preservation. The secondary outcome was a composite measure of severe maternal morbidity including sepsis, septic shock, peritonitis, uterine necrosis, fistula, injury to adjacent organs, acute pulmonary edema, acute renal failure, deep vein thrombophlebitis or pulmonary embolism, or death.\nRESULTS: Of the 40 university hospitals that agreed to participate in this study, 25 institutions had used conservative treatment at least once (range 1-46) and had treated a total of 167 women. Conservative treatment was successful for 131 of the women (78.4%, 95% confidence interval [CI] 71.4-84.4%); of the remaining 36 women, 18 had primary hysterectomy and 18 had delayed hysterectomy (10.8% each, 95% CI 6.5-16.5%). Severe maternal morbidity occurred in 10 cases (6.0%, 95% CI 2.9-10.7%). One woman died of myelosuppression and nephrotoxicity related to intraumbilical methotrexate administration. Spontaneous placental resorption occurred in 87 of 116 cases (75.0%, 95% CI 66.1-82.6%), with a median delay from delivery of 13.5 weeks (range 4-60 weeks).\nCONCLUSION: Conservative treatment for placenta accreta can help women avoid hysterectomy and involves a low rate of severe maternal morbidity in centers with adequate equipment and resources.","container-title":"Obstetrics and Gynecology","DOI":"10.1097/AOG.0b013e3181d066d4","ISSN":"1873-233X","issue":"3","journalAbbreviation":"Obstet Gynecol","language":"eng","note":"PMID: 20177283","page":"526-534","source":"PubMed","title":"Maternal outcome after conservative treatment of placenta accreta","volume":"115","author":[{"family":"Sentilhes","given":"Loïc"},{"family":"Ambroselli","given":"Clémence"},{"family":"Kayem","given":"Gilles"},{"family":"Provansal","given":"Magali"},{"family":"Fernandez","given":"Hervé"},{"family":"Perrotin","given":"Franck"},{"family":"Winer","given":"Norbert"},{"family":"Pierre","given":"Fabrice"},{"family":"Benachi","given":"Alexandra"},{"family":"Dreyfus","given":"Michel"},{"family":"Bauville","given":"Estelle"},{"family":"Mahieu-Caputo","given":"Dominique"},{"family":"Marpeau","given":"Loïc"},{"family":"Descamps","given":"Philippe"},{"family":"Goffinet","given":"François"},{"family":"Bretelle","given":"Florence"}],"issued":{"date-parts":[["2010",3]]}}}],"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[1]</w:t>
            </w:r>
            <w:r>
              <w:rPr>
                <w:rFonts w:ascii="Calibri" w:hAnsi="Calibri" w:cs="Calibri"/>
                <w:color w:val="000000"/>
                <w:sz w:val="11"/>
                <w:szCs w:val="11"/>
                <w:lang w:val="en-US"/>
              </w:rPr>
              <w:fldChar w:fldCharType="end"/>
            </w:r>
          </w:p>
        </w:tc>
        <w:tc>
          <w:tcPr>
            <w:tcW w:w="553" w:type="dxa"/>
            <w:tcBorders>
              <w:top w:val="nil"/>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multi-center</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n=167</w:t>
            </w:r>
          </w:p>
        </w:tc>
        <w:tc>
          <w:tcPr>
            <w:tcW w:w="242"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nil"/>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nil"/>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71" w:type="dxa"/>
            <w:tcBorders>
              <w:top w:val="nil"/>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nil"/>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57"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nil"/>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nil"/>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nil"/>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nil"/>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167</w:t>
            </w:r>
          </w:p>
        </w:tc>
        <w:tc>
          <w:tcPr>
            <w:tcW w:w="264" w:type="dxa"/>
            <w:tcBorders>
              <w:top w:val="nil"/>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43</w:t>
            </w:r>
          </w:p>
        </w:tc>
        <w:tc>
          <w:tcPr>
            <w:tcW w:w="250"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nil"/>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w:t>
            </w:r>
          </w:p>
        </w:tc>
        <w:tc>
          <w:tcPr>
            <w:tcW w:w="301"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nil"/>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nil"/>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nil"/>
              <w:left w:val="single" w:sz="6" w:space="0" w:color="auto"/>
              <w:bottom w:val="single" w:sz="6" w:space="0" w:color="auto"/>
              <w:right w:val="single" w:sz="6" w:space="0" w:color="auto"/>
            </w:tcBorders>
            <w:textDirection w:val="btLr"/>
          </w:tcPr>
          <w:p w:rsidR="00A06896" w:rsidRPr="00FC46FB" w:rsidRDefault="00AE33C6" w:rsidP="00BA0331">
            <w:pPr>
              <w:widowControl w:val="0"/>
              <w:autoSpaceDE w:val="0"/>
              <w:autoSpaceDN w:val="0"/>
              <w:adjustRightInd w:val="0"/>
              <w:ind w:left="113" w:right="113"/>
              <w:jc w:val="right"/>
              <w:rPr>
                <w:rFonts w:ascii="Calibri" w:hAnsi="Calibri" w:cs="Calibri"/>
                <w:color w:val="000000"/>
                <w:sz w:val="11"/>
                <w:szCs w:val="11"/>
                <w:vertAlign w:val="superscript"/>
                <w:lang w:val="en-US"/>
              </w:rPr>
            </w:pPr>
            <w:r w:rsidRPr="00F74FE0">
              <w:rPr>
                <w:rFonts w:ascii="Calibri" w:hAnsi="Calibri" w:cs="Calibri"/>
                <w:color w:val="000000"/>
                <w:sz w:val="11"/>
                <w:szCs w:val="11"/>
                <w:lang w:val="en-US"/>
              </w:rPr>
              <w:t>n=70</w:t>
            </w:r>
            <w:r w:rsidR="00402A54" w:rsidRPr="00FC46FB">
              <w:rPr>
                <w:rFonts w:ascii="Calibri" w:hAnsi="Calibri" w:cs="Calibri"/>
                <w:color w:val="000000"/>
                <w:sz w:val="11"/>
                <w:szCs w:val="11"/>
                <w:vertAlign w:val="superscript"/>
                <w:lang w:val="en-US"/>
              </w:rPr>
              <w:t>a</w:t>
            </w:r>
          </w:p>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(&gt;5U: n=25)</w:t>
            </w:r>
          </w:p>
        </w:tc>
        <w:tc>
          <w:tcPr>
            <w:tcW w:w="387"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87"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7"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15" w:type="dxa"/>
            <w:tcBorders>
              <w:top w:val="nil"/>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nil"/>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nil"/>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nil"/>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nil"/>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131</w:t>
            </w:r>
          </w:p>
        </w:tc>
        <w:tc>
          <w:tcPr>
            <w:tcW w:w="264" w:type="dxa"/>
            <w:tcBorders>
              <w:top w:val="nil"/>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nil"/>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36</w:t>
            </w:r>
          </w:p>
        </w:tc>
      </w:tr>
      <w:tr w:rsidR="00AE33C6" w:rsidRPr="00044B75" w:rsidTr="00BA0331">
        <w:trPr>
          <w:cantSplit/>
          <w:trHeight w:val="73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Frasca</w:t>
            </w:r>
            <w:proofErr w:type="spellEnd"/>
            <w:r w:rsidRPr="00F74FE0">
              <w:rPr>
                <w:rFonts w:ascii="Calibri" w:hAnsi="Calibri" w:cs="Calibri"/>
                <w:color w:val="000000"/>
                <w:sz w:val="11"/>
                <w:szCs w:val="11"/>
                <w:lang w:val="en-US"/>
              </w:rPr>
              <w:t xml:space="preserve"> D</w:t>
            </w:r>
          </w:p>
          <w:p w:rsidR="00044B75" w:rsidRPr="00F74FE0"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{"citationID":"K0GI6GT6","properties":{"formattedCitation":"[2]","plainCitation":"[2]","noteIndex":0},"citationItems":[{"id":100,"uris":["http://zotero.org/users/8009858/items/2UFPLEGG"],"itemData":{"id":100,"type":"article-journal","abstract":"A 41-year-old woman presented to the surgical suite with an undiagnosed placenta percreta invading the bladder. The patient lost 16,000 mL of blood before the hemorrhage was surgically controlled, and a successful cesarean delivery, as well as a total abdominal hysterectomy, were performed. Ultimately, the patient was discharged 1 week later with a healthy baby. Unlike placenta accreta where the placenta strictly adheres to the musculature of the uterus, placenta percreta is a rare condition in which the placenta invades the full thickness of the myometrium and possibly other intra-abdominal organ structures. A review of the current literature yields recommendations for anesthetic management of this challenging and potentially life-threatening obstetric scenario. This case underlines the importance of a well-coordinated multidisciplinary approach to a complex condition.","container-title":"AANA journal","ISSN":"0094-6354","issue":"5","journalAbbreviation":"AANA J","language":"eng","note":"PMID: 26050278","page":"373-378","source":"PubMed","title":"A Cesarean hysterectomy for invading placenta percreta: anesthetic safety considerations--a case report","title-short":"A Cesarean hysterectomy for invading placenta percreta","volume":"80","author":[{"family":"Frasca","given":"Daniel"}],"issued":{"date-parts":[["2012",10]]}}}],"schema":"https://github.com/citation-style-language/schema/raw/master/csl-citation.json"}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[2]</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1C7408">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57"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34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Eto</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Succ</w:t>
            </w:r>
            <w:proofErr w:type="spellEnd"/>
          </w:p>
        </w:tc>
        <w:tc>
          <w:tcPr>
            <w:tcW w:w="315"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90 µg/kg</w:t>
            </w:r>
          </w:p>
        </w:tc>
        <w:tc>
          <w:tcPr>
            <w:tcW w:w="243"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10</w:t>
            </w:r>
          </w:p>
        </w:tc>
        <w:tc>
          <w:tcPr>
            <w:tcW w:w="453"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16000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22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8</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12</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12000</w:t>
            </w:r>
          </w:p>
        </w:tc>
        <w:tc>
          <w:tcPr>
            <w:tcW w:w="315"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F74FE0">
              <w:rPr>
                <w:rFonts w:ascii="Calibri" w:hAnsi="Calibri" w:cs="Calibri"/>
                <w:color w:val="000000"/>
                <w:sz w:val="11"/>
                <w:szCs w:val="11"/>
                <w:lang w:val="en-US"/>
              </w:rPr>
              <w:t>11</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5 -&gt; 5</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4 -&gt; 11</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2</w:t>
            </w:r>
            <w:r w:rsidR="00402A54" w:rsidRPr="00FC46FB">
              <w:rPr>
                <w:rFonts w:ascii="Calibri" w:hAnsi="Calibri" w:cs="Calibri"/>
                <w:color w:val="000000"/>
                <w:sz w:val="11"/>
                <w:szCs w:val="11"/>
                <w:vertAlign w:val="superscript"/>
                <w:lang w:val="en-US"/>
              </w:rPr>
              <w:t>b</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pre: 35,7</w:t>
            </w: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pre: 221</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20</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8</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157</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0</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984</w:t>
            </w: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437"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r>
      <w:tr w:rsidR="00AE33C6" w:rsidRPr="00044B75" w:rsidTr="00BA0331">
        <w:trPr>
          <w:cantSplit/>
          <w:trHeight w:val="73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Kamani</w:t>
            </w:r>
            <w:proofErr w:type="spellEnd"/>
            <w:r w:rsidRPr="00F74FE0">
              <w:rPr>
                <w:rFonts w:ascii="Calibri" w:hAnsi="Calibri" w:cs="Calibri"/>
                <w:color w:val="000000"/>
                <w:sz w:val="11"/>
                <w:szCs w:val="11"/>
                <w:lang w:val="en-US"/>
              </w:rPr>
              <w:t xml:space="preserve"> AA</w:t>
            </w:r>
          </w:p>
          <w:p w:rsidR="00044B75" w:rsidRPr="001C7408"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{"citationID":"JS34RVjz","properties":{"formattedCitation":"[3]","plainCitation":"[3]","noteIndex":0},"citationItems":[{"id":102,"uris":["http://zotero.org/users/8009858/items/GUAYCJ34"],"itemData":{"id":102,"type":"article-journal","abstract":"The management of a 28-year-old primigravida with placenta accreta diagnosed during Caesarean section is described. A hysterectomy was required to control massive haemorrhage, and the patient made a full recovery. The increased incidence of placenta accreta over the last three decades is thought to be associated with the concomitant increased frequency of Caesarean section, resulting in an increased incidence of placenta praevia (1.9 per cent to 3.9 per cent). Patients with placenta praevia who have had a previous Caesarean section have a remarkably increased risk of placenta accreta. Management of placenta accreta is primarily by control of haemorrhage on delivery of the placenta. Control can be assisted by infrarenal cross-clamping of the aorta and/or intra-myometrial injection of prostaglandin F2 alpha which produces myometrial and vascular contraction. Identification of patients at increased risk, preparation for treatment and effective treatment of placenta accreta will minimize maternal morbidity and mortality.","container-title":"Canadian Journal of Anaesthesia = Journal Canadien D'anesthesie","DOI":"10.1007/BF03010522","ISSN":"0832-610X","issue":"6","journalAbbreviation":"Can J Anaesth","language":"eng","note":"PMID: 3677287","page":"613-617","source":"PubMed","title":"Anaesthetic management of patients with placenta accreta","volume":"34","author":[{"family":"Kamani","given":"A. A."},{"family":"Gambling","given":"D. R."},{"family":"Christilaw","given":"J."},{"family":"Flanagan","given":"M. L."}],"issued":{"date-parts":[["1987",11]]}}}],"schema":"https://github.com/citation-style-language/schema/raw/master/csl-citation.json"}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[3]</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34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Ket</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F74FE0">
              <w:rPr>
                <w:rFonts w:ascii="Calibri" w:hAnsi="Calibri" w:cs="Calibri"/>
                <w:color w:val="000000"/>
                <w:sz w:val="11"/>
                <w:szCs w:val="11"/>
                <w:lang w:val="en-US"/>
              </w:rPr>
              <w:t>Succ</w:t>
            </w:r>
            <w:proofErr w:type="spellEnd"/>
            <w:r w:rsidRPr="00F74FE0">
              <w:rPr>
                <w:rFonts w:ascii="Calibri" w:hAnsi="Calibri" w:cs="Calibri"/>
                <w:color w:val="000000"/>
                <w:sz w:val="11"/>
                <w:szCs w:val="11"/>
                <w:lang w:val="en-US"/>
              </w:rPr>
              <w:t xml:space="preserve">, </w:t>
            </w:r>
            <w:proofErr w:type="spellStart"/>
            <w:r w:rsidRPr="00F74FE0">
              <w:rPr>
                <w:rFonts w:ascii="Calibri" w:hAnsi="Calibri" w:cs="Calibri"/>
                <w:color w:val="000000"/>
                <w:sz w:val="11"/>
                <w:szCs w:val="11"/>
                <w:lang w:val="en-US"/>
              </w:rPr>
              <w:t>Panc</w:t>
            </w:r>
            <w:proofErr w:type="spellEnd"/>
          </w:p>
        </w:tc>
        <w:tc>
          <w:tcPr>
            <w:tcW w:w="315"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15</w:t>
            </w:r>
          </w:p>
        </w:tc>
        <w:tc>
          <w:tcPr>
            <w:tcW w:w="453"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15000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12</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12</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13000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F74FE0">
              <w:rPr>
                <w:rFonts w:ascii="Calibri" w:hAnsi="Calibri" w:cs="Calibri"/>
                <w:color w:val="000000"/>
                <w:sz w:val="11"/>
                <w:szCs w:val="11"/>
                <w:lang w:val="en-US"/>
              </w:rPr>
              <w:t>11</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4 -&gt; 12</w:t>
            </w:r>
            <w:r w:rsidR="00A06896">
              <w:rPr>
                <w:rFonts w:ascii="Calibri" w:hAnsi="Calibri" w:cs="Calibri"/>
                <w:color w:val="000000"/>
                <w:sz w:val="11"/>
                <w:szCs w:val="11"/>
                <w:lang w:val="en-US"/>
              </w:rPr>
              <w:t>.</w:t>
            </w:r>
            <w:r w:rsidRPr="00F74FE0">
              <w:rPr>
                <w:rFonts w:ascii="Calibri" w:hAnsi="Calibri" w:cs="Calibri"/>
                <w:color w:val="000000"/>
                <w:sz w:val="11"/>
                <w:szCs w:val="11"/>
                <w:lang w:val="en-US"/>
              </w:rPr>
              <w:t>4</w:t>
            </w:r>
            <w:r w:rsidR="00402A54" w:rsidRPr="00FC46FB">
              <w:rPr>
                <w:rFonts w:ascii="Calibri" w:hAnsi="Calibri" w:cs="Calibri"/>
                <w:color w:val="000000"/>
                <w:sz w:val="11"/>
                <w:szCs w:val="11"/>
                <w:vertAlign w:val="superscript"/>
                <w:lang w:val="en-US"/>
              </w:rPr>
              <w:t>c</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71</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norm</w:t>
            </w:r>
          </w:p>
        </w:tc>
        <w:tc>
          <w:tcPr>
            <w:tcW w:w="402"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x</w:t>
            </w:r>
          </w:p>
        </w:tc>
      </w:tr>
      <w:tr w:rsidR="00AE33C6" w:rsidRPr="00044B75" w:rsidTr="00BA0331">
        <w:trPr>
          <w:cantSplit/>
          <w:trHeight w:val="56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Matsu-</w:t>
            </w:r>
            <w:proofErr w:type="spellStart"/>
            <w:r w:rsidRPr="00F74FE0">
              <w:rPr>
                <w:rFonts w:ascii="Calibri" w:hAnsi="Calibri" w:cs="Calibri"/>
                <w:color w:val="000000"/>
                <w:sz w:val="11"/>
                <w:szCs w:val="11"/>
                <w:lang w:val="en-US"/>
              </w:rPr>
              <w:t>zaki</w:t>
            </w:r>
            <w:proofErr w:type="spellEnd"/>
            <w:r w:rsidRPr="00F74FE0">
              <w:rPr>
                <w:rFonts w:ascii="Calibri" w:hAnsi="Calibri" w:cs="Calibri"/>
                <w:color w:val="000000"/>
                <w:sz w:val="11"/>
                <w:szCs w:val="11"/>
                <w:lang w:val="en-US"/>
              </w:rPr>
              <w:t xml:space="preserve"> S</w:t>
            </w:r>
          </w:p>
          <w:p w:rsidR="00044B75" w:rsidRPr="001C7408"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{"citationID":"IXtSyh9p","properties":{"formattedCitation":"[4]","plainCitation":"[4]","noteIndex":0},"citationItems":[{"id":105,"uris":["http://zotero.org/users/8009858/items/ZMRHVVKG"],"itemData":{"id":105,"type":"article-journal","container-title":"BMC Pregnancy and Childbirth","DOI":"10.1186/s12884-017-1634-8","ISSN":"1471-2393","issue":"1","journalAbbreviation":"BMC Pregnancy Childbirth","language":"en","page":"443","source":"DOI.org (Crossref)","title":"Successful anticoagulant therapy for disseminated intravascular coagulation during conservative management of placenta percreta: a case report and literature review","title-short":"Successful anticoagulant therapy for disseminated intravascular coagulation during conservative management of placenta percreta","volume":"17","author":[{"family":"Matsuzaki","given":"Shinya"},{"family":"Yoshino","given":"Kiyoshi"},{"family":"Endo","given":"Masayuki"},{"family":"Tomimatsu","given":"Takuji"},{"family":"Takiuchi","given":"Tsuyoshi"},{"family":"Mimura","given":"Kazuya"},{"family":"Kumasawa","given":"Keiichi"},{"family":"Ueda","given":"Yutaka"},{"family":"Kimura","given":"Tadashi"}],"issued":{"date-parts":[["2017",12]]}}}],"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[4]</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CSE</w:t>
            </w: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7"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11 (day47)</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145 (day47)</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37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42 (day47)</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40</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35</w:t>
            </w: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43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64"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044B75" w:rsidTr="00BA0331">
        <w:trPr>
          <w:cantSplit/>
          <w:trHeight w:val="56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Bourre-lier</w:t>
            </w:r>
            <w:proofErr w:type="spellEnd"/>
            <w:r w:rsidRPr="00044B75">
              <w:rPr>
                <w:rFonts w:ascii="Calibri" w:hAnsi="Calibri" w:cs="Calibri"/>
                <w:color w:val="000000"/>
                <w:sz w:val="11"/>
                <w:szCs w:val="11"/>
                <w:lang w:val="en-US"/>
              </w:rPr>
              <w:t xml:space="preserve"> L</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{"citationID":"3ZwxEFn7","properties":{"formattedCitation":"[5]","plainCitation":"[5]","noteIndex":0},"citationItems":[{"id":107,"uris":["http://zotero.org/users/8009858/items/VFUMPAPH"],"itemData":{"id":107,"type":"article-journal","container-title":"European Journal of Obstetrics, Gynecology, and Reproductive Biology","DOI":"10.1016/j.ejogrb.2017.06.031","ISSN":"1872-7654","journalAbbreviation":"Eur J Obstet Gynecol Reprod Biol","language":"eng","note":"PMID: 28689576","page":"266-267","source":"PubMed","title":"Disseminated intravascular coagulation syndrome two months after conservative management of placenta accreta. About two patients","volume":"215","author":[{"family":"Bourrellier","given":"L."},{"family":"Bensalem","given":"R."},{"family":"Bersot","given":"Y."},{"family":"Bertrand","given":"A."},{"family":"Duminil","given":"L."},{"family":"Malinovsky","given":"J. M."},{"family":"Bonneau","given":"S."},{"family":"Graesslin","given":"O."},{"family":"Raimond","given":"Emilie"}],"issued":{"date-parts":[["2017",8]]}}}],"schema":"https://github.com/citation-style-language/schema/raw/master/csl-citation.json"}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[5]</w:t>
            </w:r>
            <w:r>
              <w:rPr>
                <w:rFonts w:ascii="Calibri" w:hAnsi="Calibri" w:cs="Calibri"/>
                <w:color w:val="000000"/>
                <w:sz w:val="11"/>
                <w:szCs w:val="11"/>
                <w:lang w:val="en-US"/>
              </w:rPr>
              <w:fldChar w:fldCharType="end"/>
            </w:r>
          </w:p>
        </w:tc>
        <w:tc>
          <w:tcPr>
            <w:tcW w:w="553" w:type="dxa"/>
            <w:vMerge w:val="restart"/>
            <w:tcBorders>
              <w:top w:val="single" w:sz="6" w:space="0" w:color="auto"/>
              <w:left w:val="single" w:sz="12"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case series</w:t>
            </w:r>
          </w:p>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n=2</w:t>
            </w:r>
          </w:p>
        </w:tc>
        <w:tc>
          <w:tcPr>
            <w:tcW w:w="242"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9</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6 (day58)</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100 (day58)</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&gt;10</w:t>
            </w:r>
          </w:p>
        </w:tc>
        <w:tc>
          <w:tcPr>
            <w:tcW w:w="214"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044B75" w:rsidTr="00BA0331">
        <w:trPr>
          <w:cantSplit/>
          <w:trHeight w:val="567"/>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r w:rsidR="00A06896">
              <w:rPr>
                <w:rFonts w:ascii="Calibri" w:hAnsi="Calibri" w:cs="Calibri"/>
                <w:color w:val="000000"/>
                <w:sz w:val="11"/>
                <w:szCs w:val="11"/>
                <w:lang w:val="en-US"/>
              </w:rPr>
              <w:t>.</w:t>
            </w:r>
            <w:r w:rsidRPr="006467D6">
              <w:rPr>
                <w:rFonts w:ascii="Calibri" w:hAnsi="Calibri" w:cs="Calibri"/>
                <w:color w:val="000000"/>
                <w:sz w:val="11"/>
                <w:szCs w:val="11"/>
                <w:lang w:val="en-US"/>
              </w:rPr>
              <w:t>1 (day60)</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119 (day60)</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r>
      <w:tr w:rsidR="00AE33C6" w:rsidRPr="00044B75" w:rsidTr="00BA0331">
        <w:trPr>
          <w:cantSplit/>
          <w:trHeight w:val="56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Desbriere</w:t>
            </w:r>
            <w:proofErr w:type="spellEnd"/>
            <w:r w:rsidRPr="00044B75">
              <w:rPr>
                <w:rFonts w:ascii="Calibri" w:hAnsi="Calibri" w:cs="Calibri"/>
                <w:color w:val="000000"/>
                <w:sz w:val="11"/>
                <w:szCs w:val="11"/>
                <w:lang w:val="en-US"/>
              </w:rPr>
              <w:t xml:space="preserve"> R</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{"citationID":"wSInrF1k","properties":{"formattedCitation":"[6]","plainCitation":"[6]","noteIndex":0},"citationItems":[{"id":109,"uris":["http://zotero.org/users/8009858/items/46AUIXJL"],"itemData":{"id":109,"type":"article-journal","container-title":"European Journal of Obstetrics, Gynecology, and Reproductive Biology","DOI":"10.1016/j.ejogrb.2018.05.020","ISSN":"1872-7654","journalAbbreviation":"Eur J Obstet Gynecol Reprod Biol","language":"eng","note":"PMID: 29804883","page":"77-78","source":"PubMed","title":"Delayed disseminated intravascular coagulation revealed by spontaneous hematomas after conservative treatment of placenta percreta","volume":"226","author":[{"family":"Desbriere","given":"Raoul"},{"family":"Pascal","given":"Alain"},{"family":"Katsogiannou","given":"Maria"},{"family":"Mace","given":"Pierre"},{"family":"Laplane","given":"Charlotte"},{"family":"Amar-Millet","given":"Annie"},{"family":"Albert","given":"Paul"},{"family":"Bayle","given":"Olivier"}],"issued":{"date-parts":[["2018",7]]}}}],"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[6]</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2300</w:t>
            </w:r>
          </w:p>
        </w:tc>
        <w:tc>
          <w:tcPr>
            <w:tcW w:w="351"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5000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9 (day72)</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106 (day72)</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20</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20s (day72)</w:t>
            </w: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50</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5 (day72)</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60 (day72)</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43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64"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sec.</w:t>
            </w:r>
          </w:p>
        </w:tc>
      </w:tr>
      <w:tr w:rsidR="00AE33C6" w:rsidRPr="00044B75" w:rsidTr="00BA0331">
        <w:trPr>
          <w:cantSplit/>
          <w:trHeight w:val="62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Weiniger</w:t>
            </w:r>
            <w:proofErr w:type="spellEnd"/>
            <w:r w:rsidRPr="00044B75">
              <w:rPr>
                <w:rFonts w:ascii="Calibri" w:hAnsi="Calibri" w:cs="Calibri"/>
                <w:color w:val="000000"/>
                <w:sz w:val="11"/>
                <w:szCs w:val="11"/>
                <w:lang w:val="en-US"/>
              </w:rPr>
              <w:t xml:space="preserve"> CF</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{"citationID":"1M0jpcSM","properties":{"formattedCitation":"[7]","plainCitation":"[7]","noteIndex":0},"citationItems":[{"id":111,"uris":["http://zotero.org/users/8009858/items/YHYL4ZWL"],"itemData":{"id":111,"type":"article-journal","abstract":"Placenta accreta may be suspected prior to surgery, but the actual diagnosis is only confirmed at surgery. This prospective and observational study was performed to assess whether preparations should be made for potential massive blood loss prior to Caesarean surgery in all patients with suspected placenta accreta. Patients were classified as high or low suspicion for placenta accreta based on ultrasonography and clinical factors. Among 28 suspected cases of placenta accreta, diagnosis was confirmed at surgery in 50% (12/17 high and 2/11 low suspicion) cases. Hysterectomy was only performed in the 12 high suspicion patients with placenta accreta (p &lt; 0.001). High suspicion patients required more blood transfusions: mean(SD) 6.5 (7.0) units vs 1.09 (1.1) units, p = 0.017. Anaesthetists should be prepared for major haemorrhage in all cases of suspected placenta accreta, although use of a system to grade level of suspicion may identify those at greater risk.","container-title":"Anaesthesia","DOI":"10.1111/j.1365-2044.2005.04369.x","ISSN":"0003-2409","issue":"11","journalAbbreviation":"Anaesthesia","language":"eng","note":"PMID: 16229692","page":"1079-1084","source":"PubMed","title":"Anaesthetic management of placenta accreta: use of a pre-operative high and low suspicion classification","title-short":"Anaesthetic management of placenta accreta","volume":"60","author":[{"family":"Weiniger","given":"C. F."},{"family":"Elram","given":"T."},{"family":"Ginosar","given":"Y."},{"family":"Mankuta","given":"D."},{"family":"Weissman","given":"C."},{"family":"Ezra","given":"Y."}],"issued":{"date-parts":[["2005",11]]}}}],"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[7]</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retrosp</w:t>
            </w:r>
            <w:proofErr w:type="spellEnd"/>
            <w:r w:rsidRPr="00044B75">
              <w:rPr>
                <w:rFonts w:ascii="Calibri" w:hAnsi="Calibri" w:cs="Calibri"/>
                <w:color w:val="000000"/>
                <w:sz w:val="11"/>
                <w:szCs w:val="11"/>
                <w:lang w:val="en-US"/>
              </w:rPr>
              <w:t>.</w:t>
            </w:r>
          </w:p>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n=28</w:t>
            </w:r>
          </w:p>
        </w:tc>
        <w:tc>
          <w:tcPr>
            <w:tcW w:w="242"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79" w:type="dxa"/>
            <w:tcBorders>
              <w:top w:val="single" w:sz="6" w:space="0" w:color="auto"/>
              <w:left w:val="single" w:sz="6" w:space="0" w:color="auto"/>
              <w:bottom w:val="single" w:sz="6" w:space="0" w:color="auto"/>
              <w:right w:val="single" w:sz="6" w:space="0" w:color="auto"/>
            </w:tcBorders>
            <w:textDirection w:val="btLr"/>
            <w:vAlign w:val="cente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 CSE</w:t>
            </w: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93"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 xml:space="preserve">Prop, </w:t>
            </w:r>
            <w:proofErr w:type="spellStart"/>
            <w:r w:rsidRPr="00044B75">
              <w:rPr>
                <w:rFonts w:ascii="Calibri" w:hAnsi="Calibri" w:cs="Calibri"/>
                <w:color w:val="000000"/>
                <w:sz w:val="11"/>
                <w:szCs w:val="11"/>
                <w:lang w:val="en-US"/>
              </w:rPr>
              <w:t>Thio</w:t>
            </w:r>
            <w:proofErr w:type="spellEnd"/>
            <w:r w:rsidRPr="00044B75">
              <w:rPr>
                <w:rFonts w:ascii="Calibri" w:hAnsi="Calibri" w:cs="Calibri"/>
                <w:color w:val="000000"/>
                <w:sz w:val="11"/>
                <w:szCs w:val="11"/>
                <w:lang w:val="en-US"/>
              </w:rPr>
              <w:t xml:space="preserve">, </w:t>
            </w:r>
            <w:proofErr w:type="spellStart"/>
            <w:r w:rsidRPr="00044B75">
              <w:rPr>
                <w:rFonts w:ascii="Calibri" w:hAnsi="Calibri" w:cs="Calibri"/>
                <w:color w:val="000000"/>
                <w:sz w:val="11"/>
                <w:szCs w:val="11"/>
                <w:lang w:val="en-US"/>
              </w:rPr>
              <w:t>Ket</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Succ</w:t>
            </w:r>
            <w:proofErr w:type="spellEnd"/>
          </w:p>
        </w:tc>
        <w:tc>
          <w:tcPr>
            <w:tcW w:w="315"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11</w:t>
            </w:r>
          </w:p>
        </w:tc>
        <w:tc>
          <w:tcPr>
            <w:tcW w:w="45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5</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6</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2600-5100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100-200</w:t>
            </w:r>
          </w:p>
        </w:tc>
        <w:tc>
          <w:tcPr>
            <w:tcW w:w="39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12</w:t>
            </w:r>
          </w:p>
        </w:tc>
      </w:tr>
      <w:tr w:rsidR="00AE33C6" w:rsidRPr="00044B75" w:rsidTr="00BA0331">
        <w:trPr>
          <w:cantSplit/>
          <w:trHeight w:val="79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Schröder</w:t>
            </w:r>
            <w:proofErr w:type="spellEnd"/>
            <w:r w:rsidRPr="00044B75">
              <w:rPr>
                <w:rFonts w:ascii="Calibri" w:hAnsi="Calibri" w:cs="Calibri"/>
                <w:color w:val="000000"/>
                <w:sz w:val="11"/>
                <w:szCs w:val="11"/>
                <w:lang w:val="en-US"/>
              </w:rPr>
              <w:t xml:space="preserve"> L</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{"citationID":"SZokCQ6w","properties":{"formattedCitation":"[8]","plainCitation":"[8]","noteIndex":0},"citationItems":[{"id":113,"uris":["http://zotero.org/users/8009858/items/2A7FIBSM"],"itemData":{"id":113,"type":"article-journal","abstract":"BACKGROUND: Complications of conservative management of abnormal placentation in which the placenta is left in situ for resorption include secondary hemorrhage, infection, and disseminated intravascular coagulation.\nCASE: A 41-year old woman received conservative treatment for placenta percreta. Nine weeks after delivery, she developed gingival bleeding, easy bruising, and moderate-to-severe vaginal bleeding. Hemostasis testing established the diagnosis of isolated hyperfibrinolysis; acute disseminated intravascular coagulation was excluded. Bleeding was successfully treated using the antifibrinolytic agent tranexamic acid. Eight weeks later uncomplicated curettage was performed.\nCONCLUSION: Isolated hyperfibrinolysis is a potential cause of bleeding during conservative management of placenta increta and percreta. Management of this treatment approach should include hemostasis monitoring, because hyperfibrinolysis can be successfully controlled using fibrinolysis inhibitors.","container-title":"Obstetrics and Gynecology","DOI":"10.1097/AOG.0000000000000915","ISSN":"1873-233X","issue":"5","journalAbbreviation":"Obstet Gynecol","language":"eng","note":"PMID: 26132457","page":"1012-1015","source":"PubMed","title":"Tranexamic Acid for Hyperfibrinolytic Hemorrhage During Conservative Management of Placenta Percreta","volume":"126","author":[{"family":"Schröder","given":"Lars"},{"family":"Pötzsch","given":"Bernd"},{"family":"Rühl","given":"Heiko"},{"family":"Gembruch","given":"Ulrich"},{"family":"Merz","given":"Waltraut M."}],"issued":{"date-parts":[["2015",11]]}}}],"schema":"https://github.com/citation-style-language/schema/raw/master/csl-citation.json"}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[8]</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249 (day71)</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47</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5 (day71)</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64 (day71)</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100 (day71)</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36 (day71)</w:t>
            </w:r>
          </w:p>
        </w:tc>
        <w:tc>
          <w:tcPr>
            <w:tcW w:w="214"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044B75" w:rsidTr="00BA0331">
        <w:trPr>
          <w:cantSplit/>
          <w:trHeight w:val="51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lastRenderedPageBreak/>
              <w:t>Kume</w:t>
            </w:r>
            <w:proofErr w:type="spellEnd"/>
            <w:r w:rsidRPr="00044B75">
              <w:rPr>
                <w:rFonts w:ascii="Calibri" w:hAnsi="Calibri" w:cs="Calibri"/>
                <w:color w:val="000000"/>
                <w:sz w:val="11"/>
                <w:szCs w:val="11"/>
                <w:lang w:val="en-US"/>
              </w:rPr>
              <w:t xml:space="preserve"> K</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{"citationID":"96TcevDo","properties":{"formattedCitation":"[9]","plainCitation":"[9]","noteIndex":0},"citationItems":[{"id":115,"uris":["http://zotero.org/users/8009858/items/B9H77Z6Z"],"itemData":{"id":115,"type":"article-journal","abstract":"We describe a case of a 39-year-old woman diagnosed with placenta percreta complicated by massive hemorrhage during a cesarean section. At 27 weeks of gestation, she underwent an emergency cesarean section under general anesthesia for vaginal bleeding and an intrauterine infection. Soon after delivery, a massive hemorrhage was encountered while attempting to separate the placenta percreta from the bladder wall. Although total abdominal hysterectomy and partial cystectomy were performed, massive hemorrhaging persisted. Bleeding was finally controlled following bilateral internal iliac artery embolization. We used a cell salvage device and a rapid infuser for hemodynamics stabilization. Total blood loss was 47,000 mL, and anesthesia time was 12 h and 47 min. The patient was discharged on the 32(nd) postoperative day without major complications. Placenta accreta can be associated with life-threatening hemorrhage and it is vital to plan accordingly preoperatively.","container-title":"The journal of medical investigation: JMI","DOI":"10.2152/jmi.61.208","ISSN":"1349-6867","issue":"1-2","journalAbbreviation":"J Med Invest","language":"eng","note":"PMID: 24705768","page":"208-212","source":"PubMed","title":"A case of placenta percreta with massive hemorrhage during cesarean section","volume":"61","author":[{"family":"Kume","given":"Katsuyoshi"},{"family":"M Tsutsumi","given":"Yasuo"},{"family":"Soga","given":"Tomohiro"},{"family":"Sakai","given":"Yoko"},{"family":"Kambe","given":"Noriko"},{"family":"Kawanishi","given":"Ryosuke"},{"family":"Hamaguchi","given":"Eisuke"},{"family":"Kawahara","given":"Tomiya"},{"family":"Kasai","given":"Asuka"},{"family":"Nakaji","given":"Yoshimi"},{"family":"T Horikawa","given":"Yousuke"},{"family":"Nakayama","given":"Souichiro"},{"family":"Kaji","given":"Takashi"},{"family":"Irahara","given":"Minoru"},{"family":"Tanaka","given":"Katsuya"}],"issued":{"date-parts":[["2014"]]}}}],"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[9]</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7"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Prop, Remi</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Roc</w:t>
            </w:r>
          </w:p>
        </w:tc>
        <w:tc>
          <w:tcPr>
            <w:tcW w:w="315"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47000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120</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90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100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12</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7 (day3)</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112 (day3)</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27</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4 (day3)</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501 (day3)</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r>
      <w:tr w:rsidR="00AE33C6" w:rsidRPr="00044B75" w:rsidTr="00BA0331">
        <w:trPr>
          <w:cantSplit/>
          <w:trHeight w:val="73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Bergak-ker</w:t>
            </w:r>
            <w:proofErr w:type="spellEnd"/>
            <w:r w:rsidRPr="00044B75">
              <w:rPr>
                <w:rFonts w:ascii="Calibri" w:hAnsi="Calibri" w:cs="Calibri"/>
                <w:color w:val="000000"/>
                <w:sz w:val="11"/>
                <w:szCs w:val="11"/>
                <w:lang w:val="en-US"/>
              </w:rPr>
              <w:t xml:space="preserve"> S</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{"citationID":"9mni4il5","properties":{"formattedCitation":"[10]","plainCitation":"[10]","noteIndex":0},"citationItems":[{"id":118,"uris":["http://zotero.org/users/8009858/items/SN8JVPD3"],"itemData":{"id":118,"type":"article-journal","abstract":"The rate of cesarean delivery in the United States is at an all-time high. With the increased rate of primary and repeated cesarean delivery, a corresponding increase in the occurrence rate of placenta previa and placenta accreta has been observed. The purpose of this case report is to discuss the obstetric disorder of placenta previa with the concurrent occurrence of placenta accreta. A review of the actual management and course of a patient undergoing elective cesarean delivery with the aforementioned concurrent disorders will be undertaken. This will be followed by a general discussion related to the management of an obstetric patient undergoing elective cesarean delivery with known placenta previa and placenta accreta.","container-title":"AANA journal","ISSN":"0094-6354","issue":"5","journalAbbreviation":"AANA J","language":"eng","note":"PMID: 21067085","page":"380-384","source":"PubMed","title":"Case report: management of elective cesarean delivery in the presence of placenta previa and placenta accreta","title-short":"Case report","volume":"78","author":[{"family":"Bergakker","given":"Sarah A."}],"issued":{"date-parts":[["2010",10]]}}}],"schema":"https://github.com/citation-style-language/schema/raw/master/csl-citation.json"}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[10]</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Fent</w:t>
            </w:r>
            <w:proofErr w:type="spellEnd"/>
            <w:r w:rsidRPr="00044B75">
              <w:rPr>
                <w:rFonts w:ascii="Calibri" w:hAnsi="Calibri" w:cs="Calibri"/>
                <w:color w:val="000000"/>
                <w:sz w:val="11"/>
                <w:szCs w:val="11"/>
                <w:lang w:val="en-US"/>
              </w:rPr>
              <w:t>, MO</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hbBup</w:t>
            </w:r>
            <w:proofErr w:type="spellEnd"/>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Oxy</w:t>
            </w: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4600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044B75">
              <w:rPr>
                <w:rFonts w:ascii="Calibri" w:hAnsi="Calibri" w:cs="Calibri"/>
                <w:color w:val="000000"/>
                <w:sz w:val="11"/>
                <w:szCs w:val="11"/>
                <w:lang w:val="en-US"/>
              </w:rPr>
              <w:t>12</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7 -&gt; 8</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9 -&gt; 9</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1</w:t>
            </w:r>
            <w:r w:rsidR="00402A54" w:rsidRPr="00044B75">
              <w:rPr>
                <w:rFonts w:ascii="Calibri" w:hAnsi="Calibri" w:cs="Calibri"/>
                <w:color w:val="000000"/>
                <w:sz w:val="11"/>
                <w:szCs w:val="11"/>
                <w:vertAlign w:val="superscript"/>
                <w:lang w:val="en-US"/>
              </w:rPr>
              <w:t>b</w:t>
            </w:r>
          </w:p>
        </w:tc>
        <w:tc>
          <w:tcPr>
            <w:tcW w:w="330" w:type="dxa"/>
            <w:tcBorders>
              <w:top w:val="single" w:sz="6" w:space="0" w:color="auto"/>
              <w:left w:val="single" w:sz="6" w:space="0" w:color="auto"/>
              <w:bottom w:val="single" w:sz="6" w:space="0" w:color="auto"/>
              <w:right w:val="single" w:sz="6" w:space="0" w:color="auto"/>
            </w:tcBorders>
            <w:textDirection w:val="btLr"/>
            <w:vAlign w:val="cente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pre: 37</w:t>
            </w:r>
            <w:r w:rsidR="00A06896" w:rsidRPr="00044B75">
              <w:rPr>
                <w:rFonts w:ascii="Calibri" w:hAnsi="Calibri" w:cs="Calibri"/>
                <w:color w:val="000000"/>
                <w:sz w:val="11"/>
                <w:szCs w:val="11"/>
                <w:lang w:val="en-US"/>
              </w:rPr>
              <w:t>.</w:t>
            </w:r>
            <w:r w:rsidRPr="00044B75">
              <w:rPr>
                <w:rFonts w:ascii="Calibri" w:hAnsi="Calibri" w:cs="Calibri"/>
                <w:color w:val="000000"/>
                <w:sz w:val="11"/>
                <w:szCs w:val="11"/>
                <w:lang w:val="en-US"/>
              </w:rPr>
              <w:t>4</w:t>
            </w: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pre: 223</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post: 338</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x</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6467D6" w:rsidTr="00BA0331">
        <w:trPr>
          <w:cantSplit/>
          <w:trHeight w:val="85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Taylor NJ</w:t>
            </w:r>
          </w:p>
          <w:p w:rsidR="00044B75" w:rsidRPr="00044B75"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{"citationID":"kgBTik5J","properties":{"formattedCitation":"[11]","plainCitation":"[11]","noteIndex":0},"citationItems":[{"id":120,"uris":["http://zotero.org/users/8009858/items/QLT2X7EA"],"itemData":{"id":120,"type":"article-journal","abstract":"BACKGROUND: Abnormally invasive placenta describes a spectrum of disorders resulting in pathological placental implantation. It is associated with the potential for severe maternal haemorrhage and poor fetal outcome. Increasing numbers of women are at risk owing to the rising incidence of uterine surgery and increasing maternal age. We report data over a five-year period describing anaesthetic management of cases of abnormally invasive placenta in a UK tertiary-referral maternity unit and assess how management has developed.\nMETHODS: Surgically confirmed cases of abnormally invasive placenta were identified from January 2011 to January 2016. Cases were identified using standard ICD-10 codes and by review of departmental records, with surgically-confirmed cases included following review of medical records.\nRESULTS: Forty cases of abnormally invasive placenta were identified. Eighteen (40%) women had significant medical co-morbidity. All parturients were delivered by caesarean delivery. Caesarean hysterectomy occurred in 24 (60%) cases, delayed hysterectomy in two (5%) and the uterus was preserved in the remaining 14 (35%). Thirty-eight (95%) caesarean deliveries were commenced under neuraxial anaesthesia with 17 (45%) converted to general anaesthesia intraoperatively. Interventional radiology was undertaken in 23 (58%) cases. Median [range] estimated blood loss was 1700mL [500-12000mL]. Intraoperative transfusion of packed red cells occurred in 14 (35%) cases. Intraoperative cell salvage was used in 26 (65%) cases. Four (10%) women were admitted to critical care postoperatively. There were no maternal deaths.\nCONCLUSION: Our data illustrate the burden on healthcare resources associated with management of abnormally invasive placenta, underlining the continued need for centralised services for treatment of these complex cases. An integrated multidisciplinary approach to case planning, case management and service provision is key to a successful outcome in these cases.","container-title":"International Journal of Obstetric Anesthesia","DOI":"10.1016/j.ijoa.2017.01.008","ISSN":"1532-3374","journalAbbreviation":"Int J Obstet Anesth","language":"eng","note":"PMID: 28258943","page":"10-15","source":"PubMed","title":"Anaesthesia for abnormally invasive placenta: a single-institution case series","title-short":"Anaesthesia for abnormally invasive placenta","volume":"30","author":[{"family":"Taylor","given":"N. J."},{"family":"Russell","given":"R."}],"issued":{"date-parts":[["2017",5]]}}}],"schema":"https://github.com/citation-style-language/schema/raw/master/csl-citation.json"}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[11]</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retrosp</w:t>
            </w:r>
            <w:proofErr w:type="spellEnd"/>
            <w:r w:rsidRPr="00044B75">
              <w:rPr>
                <w:rFonts w:ascii="Calibri" w:hAnsi="Calibri" w:cs="Calibri"/>
                <w:color w:val="000000"/>
                <w:sz w:val="11"/>
                <w:szCs w:val="11"/>
                <w:lang w:val="en-US"/>
              </w:rPr>
              <w:t>.</w:t>
            </w:r>
          </w:p>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r w:rsidRPr="00044B75">
              <w:rPr>
                <w:rFonts w:ascii="Calibri" w:hAnsi="Calibri" w:cs="Calibri"/>
                <w:color w:val="000000"/>
                <w:sz w:val="11"/>
                <w:szCs w:val="11"/>
                <w:lang w:val="en-US"/>
              </w:rPr>
              <w:t>n=40</w:t>
            </w:r>
          </w:p>
        </w:tc>
        <w:tc>
          <w:tcPr>
            <w:tcW w:w="242"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38 CSE</w:t>
            </w:r>
          </w:p>
        </w:tc>
        <w:tc>
          <w:tcPr>
            <w:tcW w:w="243"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9</w:t>
            </w:r>
          </w:p>
        </w:tc>
        <w:tc>
          <w:tcPr>
            <w:tcW w:w="236"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17</w:t>
            </w:r>
          </w:p>
        </w:tc>
        <w:tc>
          <w:tcPr>
            <w:tcW w:w="228"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31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7</w:t>
            </w:r>
          </w:p>
        </w:tc>
        <w:tc>
          <w:tcPr>
            <w:tcW w:w="257"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29</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18</w:t>
            </w:r>
          </w:p>
        </w:tc>
        <w:tc>
          <w:tcPr>
            <w:tcW w:w="34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Fent</w:t>
            </w:r>
            <w:proofErr w:type="spellEnd"/>
            <w:r w:rsidRPr="00044B75">
              <w:rPr>
                <w:rFonts w:ascii="Calibri" w:hAnsi="Calibri" w:cs="Calibri"/>
                <w:color w:val="000000"/>
                <w:sz w:val="11"/>
                <w:szCs w:val="11"/>
                <w:lang w:val="en-US"/>
              </w:rPr>
              <w:t xml:space="preserve">, </w:t>
            </w:r>
            <w:proofErr w:type="spellStart"/>
            <w:r w:rsidRPr="00044B75">
              <w:rPr>
                <w:rFonts w:ascii="Calibri" w:hAnsi="Calibri" w:cs="Calibri"/>
                <w:color w:val="000000"/>
                <w:sz w:val="11"/>
                <w:szCs w:val="11"/>
                <w:lang w:val="en-US"/>
              </w:rPr>
              <w:t>Thio</w:t>
            </w:r>
            <w:proofErr w:type="spellEnd"/>
            <w:r w:rsidRPr="00044B75">
              <w:rPr>
                <w:rFonts w:ascii="Calibri" w:hAnsi="Calibri" w:cs="Calibri"/>
                <w:color w:val="000000"/>
                <w:sz w:val="11"/>
                <w:szCs w:val="11"/>
                <w:lang w:val="en-US"/>
              </w:rPr>
              <w:t xml:space="preserve">, </w:t>
            </w:r>
            <w:proofErr w:type="spellStart"/>
            <w:r w:rsidRPr="00044B75">
              <w:rPr>
                <w:rFonts w:ascii="Calibri" w:hAnsi="Calibri" w:cs="Calibri"/>
                <w:color w:val="000000"/>
                <w:sz w:val="11"/>
                <w:szCs w:val="11"/>
                <w:lang w:val="en-US"/>
              </w:rPr>
              <w:t>Iso</w:t>
            </w:r>
            <w:proofErr w:type="spellEnd"/>
            <w:r w:rsidRPr="00044B75">
              <w:rPr>
                <w:rFonts w:ascii="Calibri" w:hAnsi="Calibri" w:cs="Calibri"/>
                <w:color w:val="000000"/>
                <w:sz w:val="11"/>
                <w:szCs w:val="11"/>
                <w:lang w:val="en-US"/>
              </w:rPr>
              <w:t>, NO2</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Succ</w:t>
            </w:r>
            <w:proofErr w:type="spellEnd"/>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044B75">
              <w:rPr>
                <w:rFonts w:ascii="Calibri" w:hAnsi="Calibri" w:cs="Calibri"/>
                <w:color w:val="000000"/>
                <w:sz w:val="11"/>
                <w:szCs w:val="11"/>
                <w:lang w:val="en-US"/>
              </w:rPr>
              <w:t>hbBup</w:t>
            </w:r>
            <w:proofErr w:type="spellEnd"/>
          </w:p>
        </w:tc>
        <w:tc>
          <w:tcPr>
            <w:tcW w:w="43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4</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n=26</w:t>
            </w:r>
            <w:r w:rsidR="00402A54" w:rsidRPr="00044B75">
              <w:rPr>
                <w:rFonts w:ascii="Calibri" w:hAnsi="Calibri" w:cs="Calibri"/>
                <w:color w:val="000000"/>
                <w:sz w:val="11"/>
                <w:szCs w:val="11"/>
                <w:vertAlign w:val="superscript"/>
                <w:lang w:val="en-US"/>
              </w:rPr>
              <w:t>a</w:t>
            </w:r>
            <w:r w:rsidRPr="00044B75">
              <w:rPr>
                <w:rFonts w:ascii="Calibri" w:hAnsi="Calibri" w:cs="Calibri"/>
                <w:color w:val="000000"/>
                <w:sz w:val="11"/>
                <w:szCs w:val="11"/>
                <w:lang w:val="en-US"/>
              </w:rPr>
              <w:t xml:space="preserve"> (1990)</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044B7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044B75">
              <w:rPr>
                <w:rFonts w:ascii="Calibri" w:hAnsi="Calibri" w:cs="Calibri"/>
                <w:color w:val="000000"/>
                <w:sz w:val="11"/>
                <w:szCs w:val="11"/>
                <w:lang w:val="en-US"/>
              </w:rPr>
              <w:t>346</w:t>
            </w:r>
          </w:p>
        </w:tc>
        <w:tc>
          <w:tcPr>
            <w:tcW w:w="264" w:type="dxa"/>
            <w:tcBorders>
              <w:top w:val="single" w:sz="6" w:space="0" w:color="auto"/>
              <w:left w:val="nil"/>
              <w:bottom w:val="single" w:sz="6" w:space="0" w:color="auto"/>
              <w:right w:val="single" w:sz="6" w:space="0" w:color="auto"/>
            </w:tcBorders>
          </w:tcPr>
          <w:p w:rsidR="00AE33C6" w:rsidRPr="00044B75"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044B75">
              <w:rPr>
                <w:rFonts w:ascii="Calibri" w:hAnsi="Calibri" w:cs="Calibri"/>
                <w:color w:val="000000"/>
                <w:sz w:val="11"/>
                <w:szCs w:val="11"/>
                <w:lang w:val="en-US"/>
              </w:rPr>
              <w:t>n=8</w:t>
            </w:r>
            <w:r w:rsidR="00402A54" w:rsidRPr="00FC46FB">
              <w:rPr>
                <w:rFonts w:ascii="Calibri" w:hAnsi="Calibri" w:cs="Calibri"/>
                <w:color w:val="000000"/>
                <w:sz w:val="11"/>
                <w:szCs w:val="11"/>
                <w:vertAlign w:val="superscript"/>
              </w:rPr>
              <w:t>a</w:t>
            </w: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n=4</w:t>
            </w:r>
            <w:r w:rsidR="00402A54" w:rsidRPr="00FC46FB">
              <w:rPr>
                <w:rFonts w:ascii="Calibri" w:hAnsi="Calibri" w:cs="Calibri"/>
                <w:color w:val="000000"/>
                <w:sz w:val="11"/>
                <w:szCs w:val="11"/>
                <w:vertAlign w:val="superscript"/>
              </w:rPr>
              <w:t>a</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1700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n=14</w:t>
            </w:r>
            <w:r w:rsidR="00402A54" w:rsidRPr="00FC46FB">
              <w:rPr>
                <w:rFonts w:ascii="Calibri" w:hAnsi="Calibri" w:cs="Calibri"/>
                <w:color w:val="000000"/>
                <w:sz w:val="11"/>
                <w:szCs w:val="11"/>
                <w:vertAlign w:val="superscript"/>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n=13</w:t>
            </w:r>
            <w:r w:rsidR="00402A54" w:rsidRPr="00FC46FB">
              <w:rPr>
                <w:rFonts w:ascii="Calibri" w:hAnsi="Calibri" w:cs="Calibri"/>
                <w:color w:val="000000"/>
                <w:sz w:val="11"/>
                <w:szCs w:val="11"/>
                <w:vertAlign w:val="superscript"/>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11</w:t>
            </w:r>
            <w:r w:rsidR="00A06896">
              <w:rPr>
                <w:rFonts w:ascii="Calibri" w:hAnsi="Calibri" w:cs="Calibri"/>
                <w:color w:val="000000"/>
                <w:sz w:val="11"/>
                <w:szCs w:val="11"/>
              </w:rPr>
              <w:t>.</w:t>
            </w:r>
            <w:r w:rsidRPr="006467D6">
              <w:rPr>
                <w:rFonts w:ascii="Calibri" w:hAnsi="Calibri" w:cs="Calibri"/>
                <w:color w:val="000000"/>
                <w:sz w:val="11"/>
                <w:szCs w:val="11"/>
              </w:rPr>
              <w:t>7 -&gt; 10</w:t>
            </w:r>
            <w:r w:rsidR="00A06896">
              <w:rPr>
                <w:rFonts w:ascii="Calibri" w:hAnsi="Calibri" w:cs="Calibri"/>
                <w:color w:val="000000"/>
                <w:sz w:val="11"/>
                <w:szCs w:val="11"/>
              </w:rPr>
              <w:t>.</w:t>
            </w:r>
            <w:r w:rsidRPr="006467D6">
              <w:rPr>
                <w:rFonts w:ascii="Calibri" w:hAnsi="Calibri" w:cs="Calibri"/>
                <w:color w:val="000000"/>
                <w:sz w:val="11"/>
                <w:szCs w:val="11"/>
              </w:rPr>
              <w:t>6</w:t>
            </w:r>
            <w:r w:rsidR="00402A54" w:rsidRPr="00FC46FB">
              <w:rPr>
                <w:rFonts w:ascii="Calibri" w:hAnsi="Calibri" w:cs="Calibri"/>
                <w:color w:val="000000"/>
                <w:sz w:val="11"/>
                <w:szCs w:val="11"/>
                <w:vertAlign w:val="superscript"/>
              </w:rPr>
              <w:t>c</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24</w:t>
            </w:r>
          </w:p>
        </w:tc>
      </w:tr>
      <w:tr w:rsidR="00AE33C6" w:rsidRPr="006467D6" w:rsidTr="00BA0331">
        <w:trPr>
          <w:cantSplit/>
          <w:trHeight w:val="45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Sivasan-kar</w:t>
            </w:r>
            <w:proofErr w:type="spellEnd"/>
            <w:r w:rsidRPr="006467D6">
              <w:rPr>
                <w:rFonts w:ascii="Calibri" w:hAnsi="Calibri" w:cs="Calibri"/>
                <w:color w:val="000000"/>
                <w:sz w:val="11"/>
                <w:szCs w:val="11"/>
              </w:rPr>
              <w:t xml:space="preserve"> C</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{"citationID":"qIvtynhM","properties":{"formattedCitation":"[12]","plainCitation":"[12]","noteIndex":0},"citationItems":[{"id":122,"uris":["http://zotero.org/users/8009858/items/QFW2S8M8"],"itemData":{"id":122,"type":"article-journal","abstract":"Placenta percreta is a rare pregnancy disorder in which the placenta penetrates the uterine myometrium and can invade surrounding organs. Because the rate of cesarean sections is increasing in developed countries, the incidence of placenta percreta is also rising. This condition significantly increases the risk of maternal and fetal morbidity and mortality, and is currently the most common indication for peripartum hysterectomy. Multidisciplinary management in a specialized center capable of providing massive transfusions can improve outcomes for the mother and baby. This team should include a surgeon specialized in pelvic surgery, an anesthesiologist experienced in obstetrics, a skilled urologist, a neonatologist, a blood bank team capable of administering multiple blood products, and an intensive care facility where the patient can be monitored. In this report, we present the case of a patient with preoperatively undiagnosed placenta percreta and discuss the relevant management methods. We also discuss the relevant obstetric and anesthetic management methods, as well as diagnostic and transfusion protocols.","container-title":"International Journal of Women's Health","DOI":"10.2147/IJWH.S35104","ISSN":"1179-1411","journalAbbreviation":"Int J Womens Health","language":"eng","note":"PMID: 23071415\nPMCID: PMC3469234","page":"451-454","source":"PubMed","title":"Perioperative management of undiagnosed placenta percreta: case report and management strategies","title-short":"Perioperative management of undiagnosed placenta percreta","volume":"4","author":[{"family":"Sivasankar","given":"Chitra"}],"issued":{"date-parts":[["2012"]]}}}],"schema":"https://github.com/citation-style-language/schema/raw/master/csl-citation.json"}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[12]</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report</w:t>
            </w:r>
            <w:proofErr w:type="spellEnd"/>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r>
      <w:tr w:rsidR="00AE33C6" w:rsidRPr="006467D6" w:rsidTr="00BA0331">
        <w:trPr>
          <w:cantSplit/>
          <w:trHeight w:val="62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Khokhar</w:t>
            </w:r>
            <w:proofErr w:type="spellEnd"/>
            <w:r w:rsidRPr="006467D6">
              <w:rPr>
                <w:rFonts w:ascii="Calibri" w:hAnsi="Calibri" w:cs="Calibri"/>
                <w:color w:val="000000"/>
                <w:sz w:val="11"/>
                <w:szCs w:val="11"/>
              </w:rPr>
              <w:t xml:space="preserve"> RS</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{"citationID":"rbqPo3HY","properties":{"formattedCitation":"[13]","plainCitation":"[13]","noteIndex":0},"citationItems":[{"id":125,"uris":["http://zotero.org/users/8009858/items/48RNYV7Q"],"itemData":{"id":125,"type":"article-journal","abstract":"Placenta accreta (an abnormally adherent placenta) is one of the two leading causes of peripartum hemorrhage and the most common indication for peripartum hysterectomy. Placenta accreta may be associated with significant maternal hemorrhage at delivery owing to the incomplete placental separation. When placenta accreta is diagnosed before delivery, a multidisciplinary approach may improve patient outcome.","container-title":"Saudi Journal of Anaesthesia","DOI":"10.4103/1658-354X.174913","ISSN":"1658-354X","issue":"3","journalAbbreviation":"Saudi J Anaesth","language":"eng","note":"PMID: 27375391\nPMCID: PMC4916820","page":"332-334","source":"PubMed","title":"Placenta accreta and anesthesia: A multidisciplinary approach","title-short":"Placenta accreta and anesthesia","volume":"10","author":[{"family":"Khokhar","given":"R. S."},{"family":"Baaj","given":"J."},{"family":"Khan","given":"M. U."},{"family":"Dammas","given":"F. A."},{"family":"Rashid","given":"N."}],"issued":{"date-parts":[["2016",9]]}}}],"schema":"https://github.com/citation-style-language/schema/raw/master/csl-citation.json"}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[13]</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report</w:t>
            </w:r>
            <w:proofErr w:type="spellEnd"/>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Prop</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Succ</w:t>
            </w:r>
            <w:proofErr w:type="spellEnd"/>
            <w:r w:rsidRPr="006467D6">
              <w:rPr>
                <w:rFonts w:ascii="Calibri" w:hAnsi="Calibri" w:cs="Calibri"/>
                <w:color w:val="000000"/>
                <w:sz w:val="11"/>
                <w:szCs w:val="11"/>
              </w:rPr>
              <w:t>, Cis</w:t>
            </w: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Oxy</w:t>
            </w:r>
            <w:proofErr w:type="spellEnd"/>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Carb</w:t>
            </w:r>
            <w:proofErr w:type="spellEnd"/>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2500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9</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r>
      <w:tr w:rsidR="00AE33C6" w:rsidRPr="006467D6" w:rsidTr="00BA0331">
        <w:trPr>
          <w:cantSplit/>
          <w:trHeight w:val="454"/>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Yamada T</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{"citationID":"RaSohTdr","properties":{"formattedCitation":"[14]","plainCitation":"[14]","noteIndex":0},"citationItems":[{"id":127,"uris":["http://zotero.org/users/8009858/items/LE7GNF4P"],"itemData":{"id":127,"type":"article-journal","abstract":"BACKGROUND: Placenta percreta is the most severe abnormality in invasive placenta and often treated with cesarean hysterectomy. Endovascular embolization for placental abnormality is known to reduce bleeding from the placental bed and from the abnormal neovasculature surrounding the uterus. We describe three cases of placenta percreta treated with uninterrupted cesarean hysterectomy and embolization performed using a hybrid operating room (HOR).\nCASE DESCRIPTION: Cases were two placenta previa percretas and an impending uterine rupture with placenta percreta, treated with elective cesarean hysterectomy in HOR. Planned conversion of spinal to general anesthesia was performed after the fetal delivery. Immediate embolic devascularization of abnormal neovasculature was directly observed and facilitated adhesiolysis. Surgical blood losses were 1850 g, 2500 g, and 1180 g, respectively.\nCONCLUSION: Cesarean hysterectomy combined with endovascular embolization in the HOR for placenta percreta is an advantageous option to enhance patient safety by multidisciplinary approach without patient transfer.","container-title":"JA clinical reports","DOI":"10.1186/s40981-019-0230-5","ISSN":"2363-9024","issue":"1","journalAbbreviation":"JA Clin Rep","language":"eng","note":"PMID: 32026036\nPMCID: PMC6966951","page":"9","source":"PubMed","title":"Cesarean hysterectomy in a hybrid operating room for placenta percreta: a report of three cases","title-short":"Cesarean hysterectomy in a hybrid operating room for placenta percreta","volume":"5","author":[{"family":"Yamada","given":"Takashige"},{"family":"Hirahata","given":"Eriko"},{"family":"Ihara","given":"Naho"},{"family":"Nishimura","given":"Daisuke"},{"family":"Inoue","given":"Kei"},{"family":"Kato","given":"Jungo"},{"family":"Nagata","given":"Hiromasa"},{"family":"Minamishima","given":"Shizuka"},{"family":"Morisaki","given":"Hiroshi"}],"issued":{"date-parts":[["2019",2,12]]}}}],"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[14]</w:t>
            </w:r>
            <w:r>
              <w:rPr>
                <w:rFonts w:ascii="Calibri" w:hAnsi="Calibri" w:cs="Calibri"/>
                <w:color w:val="000000"/>
                <w:sz w:val="11"/>
                <w:szCs w:val="11"/>
              </w:rPr>
              <w:fldChar w:fldCharType="end"/>
            </w:r>
          </w:p>
        </w:tc>
        <w:tc>
          <w:tcPr>
            <w:tcW w:w="553" w:type="dxa"/>
            <w:vMerge w:val="restart"/>
            <w:tcBorders>
              <w:top w:val="single" w:sz="6" w:space="0" w:color="auto"/>
              <w:left w:val="nil"/>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series</w:t>
            </w:r>
            <w:proofErr w:type="spellEnd"/>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n=3</w:t>
            </w:r>
          </w:p>
        </w:tc>
        <w:tc>
          <w:tcPr>
            <w:tcW w:w="242" w:type="dxa"/>
            <w:tcBorders>
              <w:top w:val="single" w:sz="6" w:space="0" w:color="auto"/>
              <w:left w:val="single" w:sz="12"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CSE</w:t>
            </w: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 xml:space="preserve">Des, </w:t>
            </w:r>
            <w:proofErr w:type="spellStart"/>
            <w:r w:rsidRPr="006467D6">
              <w:rPr>
                <w:rFonts w:ascii="Calibri" w:hAnsi="Calibri" w:cs="Calibri"/>
                <w:color w:val="000000"/>
                <w:sz w:val="11"/>
                <w:szCs w:val="11"/>
              </w:rPr>
              <w:t>Fent</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400</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1850[g]</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r>
      <w:tr w:rsidR="00AE33C6" w:rsidRPr="006467D6" w:rsidTr="00BA0331">
        <w:trPr>
          <w:cantSplit/>
          <w:trHeight w:val="510"/>
        </w:trPr>
        <w:tc>
          <w:tcPr>
            <w:tcW w:w="552" w:type="dxa"/>
            <w:vMerge/>
            <w:tcBorders>
              <w:left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nil"/>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single" w:sz="12"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CSE</w:t>
            </w: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Sevo</w:t>
            </w:r>
            <w:proofErr w:type="spellEnd"/>
            <w:r w:rsidRPr="006467D6">
              <w:rPr>
                <w:rFonts w:ascii="Calibri" w:hAnsi="Calibri" w:cs="Calibri"/>
                <w:color w:val="000000"/>
                <w:sz w:val="11"/>
                <w:szCs w:val="11"/>
                <w:lang w:val="en-US"/>
              </w:rPr>
              <w:t>, Remi</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1180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[g]</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r>
      <w:tr w:rsidR="00AE33C6" w:rsidRPr="006467D6" w:rsidTr="00BA0331">
        <w:trPr>
          <w:cantSplit/>
          <w:trHeight w:val="45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single" w:sz="12"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CSE</w:t>
            </w: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 xml:space="preserve">Des, </w:t>
            </w:r>
            <w:proofErr w:type="spellStart"/>
            <w:r w:rsidRPr="006467D6">
              <w:rPr>
                <w:rFonts w:ascii="Calibri" w:hAnsi="Calibri" w:cs="Calibri"/>
                <w:color w:val="000000"/>
                <w:sz w:val="11"/>
                <w:szCs w:val="11"/>
                <w:lang w:val="en-US"/>
              </w:rPr>
              <w:t>Fent</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x</w:t>
            </w:r>
          </w:p>
        </w:tc>
      </w:tr>
      <w:tr w:rsidR="00AE33C6" w:rsidRPr="006467D6" w:rsidTr="00BA0331">
        <w:trPr>
          <w:cantSplit/>
          <w:trHeight w:val="51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Fratto</w:t>
            </w:r>
            <w:proofErr w:type="spellEnd"/>
            <w:r w:rsidRPr="006467D6">
              <w:rPr>
                <w:rFonts w:ascii="Calibri" w:hAnsi="Calibri" w:cs="Calibri"/>
                <w:color w:val="000000"/>
                <w:sz w:val="11"/>
                <w:szCs w:val="11"/>
              </w:rPr>
              <w:t xml:space="preserve"> VM</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{"citationID":"XIz8SXPL","properties":{"formattedCitation":"[15]","plainCitation":"[15]","noteIndex":0},"citationItems":[{"id":130,"uris":["http://zotero.org/users/8009858/items/6KHWMZUR"],"itemData":{"id":130,"type":"article-journal","abstract":"Purpose: To describe the multidisciplinary approaches to placenta accreta spectrum (PAS) across five tertiary care centers that comprise the University of California fetal Consortium (UCfC) and to identify potential best practices. Materials and methods: Retrospective review of all cases of pathologically confirmed invasive placenta delivered from 2009 to 2014 at UCfC. Differences in intraoperative management and outcomes based on prenatal suspicion were compared. Interventions assessed included ureteral stent use, intravascular balloon use, anesthetic type, gynecologic oncology (Gyn Onc) involvement, and cell saver use. Intervention variation by institution was also assessed. Analyses were adjusted for final pathologic diagnosis. Chi-square, Fisher's exact, Student's t-test, and Mann-Whitney's U-test were used as appropriate. Binary logistic regression and multivariable linear regression were used to adjust for confounders. Results: One hundred and fifty-one cases of pathologically confirmed invasive placenta were identified, of which 82% (123) were suspected prenatally. There was no correlation between the degree of invasion on prenatal imaging and use of each intervention. Ureteral stents were placed in 33% (41) of cases and did not reduce GU injury. Intravascular balloons were placed in 29% (36) of cases and were associated with shorter OR time (161 versus 236 min, p &lt; .01) and lower estimated blood loss (EBL) (1800 versus 2500 ml, p &lt; .01). General endotracheal anesthesia (GETA) was used in 70% (86). EBL did not differ between GETA and regional anesthesia. Gyn Onc was involved in 58% (71) of cases and EBL adjusted for final pathology was reduced with their involvement (2200 versus 2250 ml, p = .02) while OR time and intraoperative complications did not differ. Cell saver was used in 20% (24) and was associated with longer OR time (296 versus 200 min, p &lt; .01). Use of cell saver was not associated with a difference in EBL or number of units of packed red cells transfused. All analyses were adjusted for pathologic severity of invasion. Conclusions: Intravascular interventions such as uterine artery balloons and the inclusion of Gynecologic Oncologists as part of a multidisciplinary approach to treating PAS reduce EBL. Additionally, the placement of intravascular balloons may reduce OR time. No significant differences were seen in outcomes when comparing the use of ureteral stents, general anesthesia, or institutions. A team of experienced operators with a standard approach may be more significant than specific practices.","container-title":"The Journal of Maternal-Fetal &amp; Neonatal Medicine: The Official Journal of the European Association of Perinatal Medicine, the Federation of Asia and Oceania Perinatal Societies, the International Society of Perinatal Obstetricians","DOI":"10.1080/14767058.2019.1676411","ISSN":"1476-4954","journalAbbreviation":"J Matern Fetal Neonatal Med","language":"eng","note":"PMID: 31645153","page":"1-6","source":"PubMed","title":"Assessing the multidisciplinary team approaches to placenta accreta spectrum across five institutions within the University of California fetal Consortium (UCfC)","author":[{"family":"Fratto","given":"Victoria M."},{"family":"Conturie","given":"Charlotte L."},{"family":"Ballas","given":"Jerasimos"},{"family":"Pettit","given":"Kate E."},{"family":"Stephenson","given":"Megan L."},{"family":"Truong","given":"Yen N."},{"family":"Henry","given":"Dana"},{"family":"Afshar","given":"Yalda"},{"family":"Murphy","given":"Aisling"},{"family":"Kim","given":"Lena"},{"family":"Field","given":"Nancy"},{"family":"Wing","given":"Deborah A."},{"family":"Norton","given":"Mary E."},{"family":"Ramos","given":"Gladys A."},{"literal":"University of California fetal Consortium"}],"issued":{"date-parts":[["2019",10,24]]}}}],"schema":"https://github.com/citation-style-language/schema/raw/master/csl-citation.json"}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[15]</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n=123</w:t>
            </w:r>
          </w:p>
        </w:tc>
        <w:tc>
          <w:tcPr>
            <w:tcW w:w="242" w:type="dxa"/>
            <w:tcBorders>
              <w:top w:val="single" w:sz="6" w:space="0" w:color="auto"/>
              <w:left w:val="single" w:sz="12" w:space="0" w:color="auto"/>
              <w:bottom w:val="nil"/>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36</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12" w:space="0" w:color="auto"/>
              <w:bottom w:val="nil"/>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42</w:t>
            </w:r>
          </w:p>
        </w:tc>
        <w:tc>
          <w:tcPr>
            <w:tcW w:w="271" w:type="dxa"/>
            <w:tcBorders>
              <w:top w:val="single" w:sz="6" w:space="0" w:color="auto"/>
              <w:left w:val="single" w:sz="6" w:space="0" w:color="auto"/>
              <w:bottom w:val="nil"/>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43</w:t>
            </w:r>
          </w:p>
        </w:tc>
        <w:tc>
          <w:tcPr>
            <w:tcW w:w="264" w:type="dxa"/>
            <w:tcBorders>
              <w:top w:val="single" w:sz="6" w:space="0" w:color="auto"/>
              <w:left w:val="single" w:sz="6" w:space="0" w:color="auto"/>
              <w:bottom w:val="nil"/>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38</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single" w:sz="12" w:space="0" w:color="auto"/>
              <w:bottom w:val="nil"/>
              <w:right w:val="single" w:sz="6" w:space="0" w:color="auto"/>
            </w:tcBorders>
            <w:textDirection w:val="btLr"/>
          </w:tcPr>
          <w:p w:rsidR="00AE33C6" w:rsidRPr="00402A54" w:rsidRDefault="00AE33C6" w:rsidP="00A06896">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n=24</w:t>
            </w:r>
            <w:r w:rsidR="00402A54" w:rsidRPr="00FC46FB">
              <w:rPr>
                <w:rFonts w:ascii="Calibri" w:hAnsi="Calibri" w:cs="Calibri"/>
                <w:color w:val="000000"/>
                <w:sz w:val="11"/>
                <w:szCs w:val="11"/>
                <w:vertAlign w:val="superscript"/>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3450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r>
      <w:tr w:rsidR="00AE33C6" w:rsidRPr="003559F3" w:rsidTr="00BA0331">
        <w:trPr>
          <w:cantSplit/>
          <w:trHeight w:val="510"/>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Binici O</w:t>
            </w:r>
          </w:p>
          <w:p w:rsidR="00044B75" w:rsidRPr="00B420ED"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{"citationID":"cuu2oJq5","properties":{"formattedCitation":"[16]","plainCitation":"[16]","noteIndex":0},"citationItems":[{"id":132,"uris":["http://zotero.org/users/8009858/items/FGDV5SNK"],"itemData":{"id":132,"type":"article-journal","abstract":"Introduction Placental invasion anomalies are associated with high mortality and may require hysterectomy due to the high risk of massive hemorrhage. The aim of this retrospective study was to evaluate intraoperative anesthetic management, postoperative follow-up, clinical features, and fetal wellbeing in patients undergoing cesarean section due to placental invasion anomalies in a tertiary health center. Methods The retrospective study included patients that underwent cesarean section due to placental invasion anomalies at a tertiary health center over the period between 2013 and 2018. Intraoperative anesthetic management, blood and blood products transfusion, and total volume of blood loss, as well as neonatal Apgar score and postoperative intensive care unit (ICU) follow-up, were reviewed for each patient. Results The study evaluated a total of 92 patients that underwent cesarean section due to placental invasion anomalies, including 49 patients with placenta previa, 42 patients with placenta percreta, and one patient with placenta accreta. Of the 92 patients, 59 (64.1%) patients underwent general anesthesia, 31 (33.7%) underwent spinal anesthesia, and two (2.2%) underwent spinal anesthesia followed by general anesthesia. Hysterectomy was performed in four patients, including three patients who underwent general anesthesia and one patient who started with spinal anesthesia and subsequently switch</w:instrText>
            </w:r>
            <w:r w:rsidRPr="00B420ED">
              <w:rPr>
                <w:rFonts w:ascii="Calibri" w:hAnsi="Calibri" w:cs="Calibri"/>
                <w:color w:val="000000"/>
                <w:sz w:val="11"/>
                <w:szCs w:val="11"/>
                <w:lang w:val="en-US"/>
              </w:rPr>
              <w:instrText xml:space="preserve">ed to general anesthesia prior to a hysterectomy. The Apgar scores at min 1 and min 5 after the induction of anesthesia were significantly lower in patients who underwent general anesthesia as compared to those who underwent spinal anesthesia (p=0.002 and p=0.007, respectively). The duration of surgery and intraoperative blood loss were significantly higher in patients with placenta percreta as compared to other patients (p&lt;0.001 for both). Conclusion In surgical planning for the patients with placental invasion anomalies, care should be taken by anesthesiologists to select the most ideal anesthetic technique, by taking into account the type of anomaly, probable volume of blood loss, and surgical complications, to ensure both maternal and fetal wellbeing. Moreover, the coordination of a team of well-educated and experienced staff is essential.","container-title":"Cureus","DOI":"10.7759/cureus.5033","ISSN":"2168-8184","issue":"6","journalAbbreviation":"Cureus","language":"eng","note":"PMID: 31501725\nPMCID: PMC6721892","page":"e5033","source":"PubMed","title":"Anesthesia for Cesarean Section in Parturients with Abnormal Placentation: A Retrospective Study","title-short":"Anesthesia for Cesarean Section in Parturients with Abnormal Placentation","volume":"11","author":[{"family":"Binici","given":"Orhan"},{"family":"Büyükfırat","given":"Evren"}],"issued":{"date-parts":[["2019",6,29]]}}}],"schema":"https://github.com/citation-style-language/schema/raw/master/csl-citation.json"} </w:instrText>
            </w:r>
            <w:r>
              <w:rPr>
                <w:rFonts w:ascii="Calibri" w:hAnsi="Calibri" w:cs="Calibri"/>
                <w:color w:val="000000"/>
                <w:sz w:val="11"/>
                <w:szCs w:val="11"/>
              </w:rPr>
              <w:fldChar w:fldCharType="separate"/>
            </w:r>
            <w:r w:rsidRPr="00B420ED">
              <w:rPr>
                <w:rFonts w:ascii="Calibri" w:hAnsi="Calibri" w:cs="Calibri"/>
                <w:noProof/>
                <w:color w:val="000000"/>
                <w:sz w:val="11"/>
                <w:szCs w:val="11"/>
                <w:lang w:val="en-US"/>
              </w:rPr>
              <w:t>[16]</w:t>
            </w:r>
            <w:r>
              <w:rPr>
                <w:rFonts w:ascii="Calibri" w:hAnsi="Calibri" w:cs="Calibri"/>
                <w:color w:val="000000"/>
                <w:sz w:val="11"/>
                <w:szCs w:val="11"/>
              </w:rPr>
              <w:fldChar w:fldCharType="end"/>
            </w:r>
          </w:p>
        </w:tc>
        <w:tc>
          <w:tcPr>
            <w:tcW w:w="553" w:type="dxa"/>
            <w:vMerge w:val="restart"/>
            <w:tcBorders>
              <w:top w:val="single" w:sz="6" w:space="0" w:color="auto"/>
              <w:left w:val="nil"/>
              <w:right w:val="nil"/>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B420ED">
              <w:rPr>
                <w:rFonts w:ascii="Calibri" w:hAnsi="Calibri" w:cs="Calibri"/>
                <w:color w:val="000000"/>
                <w:sz w:val="11"/>
                <w:szCs w:val="11"/>
                <w:lang w:val="en-US"/>
              </w:rPr>
              <w:t>retrosp</w:t>
            </w:r>
            <w:proofErr w:type="spellEnd"/>
            <w:r w:rsidRPr="00B420ED">
              <w:rPr>
                <w:rFonts w:ascii="Calibri" w:hAnsi="Calibri" w:cs="Calibri"/>
                <w:color w:val="000000"/>
                <w:sz w:val="11"/>
                <w:szCs w:val="11"/>
                <w:lang w:val="en-US"/>
              </w:rPr>
              <w:t>.</w:t>
            </w:r>
          </w:p>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r w:rsidRPr="00B420ED">
              <w:rPr>
                <w:rFonts w:ascii="Calibri" w:hAnsi="Calibri" w:cs="Calibri"/>
                <w:color w:val="000000"/>
                <w:sz w:val="11"/>
                <w:szCs w:val="11"/>
                <w:lang w:val="en-US"/>
              </w:rPr>
              <w:t>n=92</w:t>
            </w: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26</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23</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49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3</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46</w:t>
            </w: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301"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400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B420ED">
              <w:rPr>
                <w:rFonts w:ascii="Calibri" w:hAnsi="Calibri" w:cs="Calibri"/>
                <w:color w:val="000000"/>
                <w:sz w:val="11"/>
                <w:szCs w:val="11"/>
                <w:lang w:val="en-US"/>
              </w:rPr>
              <w:t>n=18</w:t>
            </w:r>
            <w:r w:rsidR="00402A54" w:rsidRPr="00B420ED">
              <w:rPr>
                <w:rFonts w:ascii="Calibri" w:hAnsi="Calibri" w:cs="Calibri"/>
                <w:color w:val="000000"/>
                <w:sz w:val="11"/>
                <w:szCs w:val="11"/>
                <w:vertAlign w:val="superscript"/>
                <w:lang w:val="en-US"/>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B420ED">
              <w:rPr>
                <w:rFonts w:ascii="Calibri" w:hAnsi="Calibri" w:cs="Calibri"/>
                <w:color w:val="000000"/>
                <w:sz w:val="11"/>
                <w:szCs w:val="11"/>
                <w:lang w:val="en-US"/>
              </w:rPr>
              <w:t>n=6</w:t>
            </w:r>
            <w:r w:rsidR="00402A54" w:rsidRPr="00B420ED">
              <w:rPr>
                <w:rFonts w:ascii="Calibri" w:hAnsi="Calibri" w:cs="Calibri"/>
                <w:color w:val="000000"/>
                <w:sz w:val="11"/>
                <w:szCs w:val="11"/>
                <w:vertAlign w:val="superscript"/>
                <w:lang w:val="en-US"/>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B420ED">
              <w:rPr>
                <w:rFonts w:ascii="Calibri" w:hAnsi="Calibri" w:cs="Calibri"/>
                <w:color w:val="000000"/>
                <w:sz w:val="11"/>
                <w:szCs w:val="11"/>
                <w:lang w:val="en-US"/>
              </w:rPr>
              <w:t>n=49</w:t>
            </w:r>
            <w:r w:rsidR="00402A54" w:rsidRPr="00B420ED">
              <w:rPr>
                <w:rFonts w:ascii="Calibri" w:hAnsi="Calibri" w:cs="Calibri"/>
                <w:color w:val="000000"/>
                <w:sz w:val="11"/>
                <w:szCs w:val="11"/>
                <w:vertAlign w:val="superscript"/>
                <w:lang w:val="en-US"/>
              </w:rPr>
              <w:t>a</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B420ED">
              <w:rPr>
                <w:rFonts w:ascii="Calibri" w:hAnsi="Calibri" w:cs="Calibri"/>
                <w:color w:val="000000"/>
                <w:sz w:val="11"/>
                <w:szCs w:val="11"/>
                <w:lang w:val="en-US"/>
              </w:rPr>
              <w:t>n=10</w:t>
            </w:r>
            <w:r w:rsidR="00402A54" w:rsidRPr="00B420ED">
              <w:rPr>
                <w:rFonts w:ascii="Calibri" w:hAnsi="Calibri" w:cs="Calibri"/>
                <w:color w:val="000000"/>
                <w:sz w:val="11"/>
                <w:szCs w:val="11"/>
                <w:vertAlign w:val="superscript"/>
                <w:lang w:val="en-US"/>
              </w:rPr>
              <w:t>a</w:t>
            </w:r>
          </w:p>
        </w:tc>
        <w:tc>
          <w:tcPr>
            <w:tcW w:w="39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3559F3" w:rsidTr="00BA0331">
        <w:trPr>
          <w:cantSplit/>
          <w:trHeight w:val="454"/>
        </w:trPr>
        <w:tc>
          <w:tcPr>
            <w:tcW w:w="552" w:type="dxa"/>
            <w:vMerge/>
            <w:tcBorders>
              <w:left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nil"/>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n=0</w:t>
            </w:r>
            <w:r w:rsidR="00402A54" w:rsidRPr="00FC46FB">
              <w:rPr>
                <w:rFonts w:ascii="Calibri" w:hAnsi="Calibri" w:cs="Calibri"/>
                <w:color w:val="000000"/>
                <w:sz w:val="11"/>
                <w:szCs w:val="11"/>
                <w:vertAlign w:val="superscript"/>
                <w:lang w:val="en-US"/>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n=0</w:t>
            </w:r>
            <w:r w:rsidR="00402A54" w:rsidRPr="00FC46FB">
              <w:rPr>
                <w:rFonts w:ascii="Calibri" w:hAnsi="Calibri" w:cs="Calibri"/>
                <w:color w:val="000000"/>
                <w:sz w:val="11"/>
                <w:szCs w:val="11"/>
                <w:vertAlign w:val="superscript"/>
                <w:lang w:val="en-US"/>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w:t>
            </w:r>
            <w:r w:rsidR="00402A54" w:rsidRPr="00FC46FB">
              <w:rPr>
                <w:rFonts w:ascii="Calibri" w:hAnsi="Calibri" w:cs="Calibri"/>
                <w:color w:val="000000"/>
                <w:sz w:val="11"/>
                <w:szCs w:val="11"/>
                <w:vertAlign w:val="superscript"/>
                <w:lang w:val="en-US"/>
              </w:rPr>
              <w:t>a</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n=0</w:t>
            </w:r>
            <w:r w:rsidR="00402A54" w:rsidRPr="00FC46FB">
              <w:rPr>
                <w:rFonts w:ascii="Calibri" w:hAnsi="Calibri" w:cs="Calibri"/>
                <w:color w:val="000000"/>
                <w:sz w:val="11"/>
                <w:szCs w:val="11"/>
                <w:vertAlign w:val="superscript"/>
                <w:lang w:val="en-US"/>
              </w:rPr>
              <w:t>a</w:t>
            </w: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3559F3" w:rsidTr="00BA0331">
        <w:trPr>
          <w:cantSplit/>
          <w:trHeight w:val="510"/>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32</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w:t>
            </w: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42</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15</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27</w:t>
            </w: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875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n=27</w:t>
            </w:r>
            <w:r w:rsidR="00402A54" w:rsidRPr="00FC46FB">
              <w:rPr>
                <w:rFonts w:ascii="Calibri" w:hAnsi="Calibri" w:cs="Calibri"/>
                <w:color w:val="000000"/>
                <w:sz w:val="11"/>
                <w:szCs w:val="11"/>
                <w:vertAlign w:val="superscript"/>
                <w:lang w:val="en-US"/>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n=17</w:t>
            </w:r>
            <w:r w:rsidR="00402A54" w:rsidRPr="00FC46FB">
              <w:rPr>
                <w:rFonts w:ascii="Calibri" w:hAnsi="Calibri" w:cs="Calibri"/>
                <w:color w:val="000000"/>
                <w:sz w:val="11"/>
                <w:szCs w:val="11"/>
                <w:vertAlign w:val="superscript"/>
                <w:lang w:val="en-US"/>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n=42</w:t>
            </w:r>
            <w:r w:rsidR="00402A54" w:rsidRPr="00FC46FB">
              <w:rPr>
                <w:rFonts w:ascii="Calibri" w:hAnsi="Calibri" w:cs="Calibri"/>
                <w:color w:val="000000"/>
                <w:sz w:val="11"/>
                <w:szCs w:val="11"/>
                <w:vertAlign w:val="superscript"/>
                <w:lang w:val="en-US"/>
              </w:rPr>
              <w:t>a</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n=22</w:t>
            </w:r>
            <w:r w:rsidR="00402A54" w:rsidRPr="00FC46FB">
              <w:rPr>
                <w:rFonts w:ascii="Calibri" w:hAnsi="Calibri" w:cs="Calibri"/>
                <w:color w:val="000000"/>
                <w:sz w:val="11"/>
                <w:szCs w:val="11"/>
                <w:vertAlign w:val="superscript"/>
                <w:lang w:val="en-US"/>
              </w:rPr>
              <w:t>a</w:t>
            </w: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6467D6" w:rsidTr="00BA0331">
        <w:trPr>
          <w:cantSplit/>
          <w:trHeight w:val="454"/>
        </w:trPr>
        <w:tc>
          <w:tcPr>
            <w:tcW w:w="552" w:type="dxa"/>
            <w:vMerge w:val="restart"/>
            <w:tcBorders>
              <w:top w:val="single" w:sz="6" w:space="0" w:color="auto"/>
              <w:left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B420ED">
              <w:rPr>
                <w:rFonts w:ascii="Calibri" w:hAnsi="Calibri" w:cs="Calibri"/>
                <w:color w:val="000000"/>
                <w:sz w:val="11"/>
                <w:szCs w:val="11"/>
                <w:lang w:val="en-US"/>
              </w:rPr>
              <w:t>Shamshi-rsaz</w:t>
            </w:r>
            <w:proofErr w:type="spellEnd"/>
            <w:r w:rsidRPr="00B420ED">
              <w:rPr>
                <w:rFonts w:ascii="Calibri" w:hAnsi="Calibri" w:cs="Calibri"/>
                <w:color w:val="000000"/>
                <w:sz w:val="11"/>
                <w:szCs w:val="11"/>
                <w:lang w:val="en-US"/>
              </w:rPr>
              <w:t xml:space="preserve"> AA</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sidRPr="00B420ED">
              <w:rPr>
                <w:rFonts w:ascii="Calibri" w:hAnsi="Calibri" w:cs="Calibri"/>
                <w:color w:val="000000"/>
                <w:sz w:val="11"/>
                <w:szCs w:val="11"/>
                <w:lang w:val="en-US"/>
              </w:rPr>
              <w:instrText xml:space="preserve"> ADDIN ZOTERO_ITEM CSL_CITATION {"citationID":"J0qP93jn","properties":{"formattedCitation":"[17]","plainCitation":"[17]","noteIndex":0},"citationItems":[{"id":135,"uris":["http://zotero.org/users/8009858/items/8JW59FIB"],"itemData":{"id":135,"type":"article-journal","abstract":"BACKGROUND: One of the major complications of the placenta accreta spectrum (PAS) is the development of coagulopathy. The detection, prevention and prompt treatment of coagulopathy may be lifesaving.\nOBJECTIVE: Our objective was to study selected factors associated with coagulopathy in the management of PAS by a well-established multidisciplinary team.\nSTUDY DESIGN: This is a retrospective review of all patients with pathologically proven PAS (including placenta accreta, increta or percreta) who underwent surgery by our multidisciplinary team between January 2011 and February 2017. Coagulopathy in this setting was defined as a platelet count of &lt;100,000/mm3, international normalized ratio &gt;1.5, and/or fibrinogen &lt;300 mg/dL based on institutional protocols developed by our Division of Transfusion Medicine &amp; Coagulation. The outcomes of those patients with and without coagulopathy were compared with appropriate adjustments. Receive</w:instrText>
            </w:r>
            <w:r>
              <w:rPr>
                <w:rFonts w:ascii="Calibri" w:hAnsi="Calibri" w:cs="Calibri"/>
                <w:color w:val="000000"/>
                <w:sz w:val="11"/>
                <w:szCs w:val="11"/>
              </w:rPr>
              <w:instrText xml:space="preserve">r operating characteristics curves (ROCs) were constructed to assess the ability of select variables to discriminate between women with and without coagulopathy, and the area under the curves (AUCs) were calculated.\nRESULTS: Of 123 singleton patients with PAS, 37 (30.1%; 95%CI 22.1-39.0) developed coagulopathy and 86 (69.9%; 95%CI 61.0-77.9) did not. Baseline patient demographic characteristics did not differ significantly between these groups. Estimated blood loss (median and Inter-quartile range) was 2100cc (1800, 400) and 1400 (1000, 2500) in the presence and absence of coagulopathy, respectively (P &lt; 0.01). The overall number of units of red blood cells (RBC) transfused was greatest in the coagulopathy group [3 (2, 9) vs. 1 (0, 4); P &lt; 0.01]. Univariate regression analysis confirmed the association between coagulopathy and (i) the number of units of RBC's transfused, and (ii) the estimated blood loss. ROC curves showed that an estimated blood loss ≥ 1500 mL had the best discriminating power. Depth and/or severity of placental invasion were not associated with coagulopathy in patients with PAS.\nCONCLUSIONS: Coagulopathy in patients with PAS undergoing hysterectomy is strongly associated with blood loss and replacement. It may be prudent to establish protocols that aggressively monitor for, and treat, coagulopathy when EBL exceeds 1500 mL in such surgeries, prior to the development of clinical coagulopathy which if uncorrected may lead to massive blood loss.","container-title":"European Journal of Obstetrics, Gynecology, and Reproductive Biology","DOI":"10.1016/j.ejogrb.2019.04.026","ISSN":"1872-7654","journalAbbreviation":"Eur J Obstet Gynecol Reprod Biol","language":"eng","note":"PMID: 31029971","page":"126-130","source":"PubMed","title":"Coagulopathy in surgical management of placenta accreta spectrum","volume":"237","author":[{"family":"Shamshirsaz","given":"Alireza A."},{"family":"Fox","given":"Karin A."},{"family":"Erfani","given":"Hadi"},{"family":"Clark","given":"Steven L."},{"family":"Hui","given":"Shiu-Ki"},{"family":"Shamshirsaz","given":"Amir A."},{"family":"Rezaei","given":"Atefeh"},{"family":"Nassr","given":"Ahmed A."},{"family":"Lake","given":"Yasmin N."},{"family":"Teruya","given":"Jun"},{"family":"Belfort","given":"Michael A."}],"issued":{"date-parts":[["2019",6]]}}}],"schema":"https://github.com/citation-style-language/schema/raw/master/csl-citation.json"}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[17]</w:t>
            </w:r>
            <w:r>
              <w:rPr>
                <w:rFonts w:ascii="Calibri" w:hAnsi="Calibri" w:cs="Calibri"/>
                <w:color w:val="000000"/>
                <w:sz w:val="11"/>
                <w:szCs w:val="11"/>
              </w:rPr>
              <w:fldChar w:fldCharType="end"/>
            </w:r>
          </w:p>
        </w:tc>
        <w:tc>
          <w:tcPr>
            <w:tcW w:w="553" w:type="dxa"/>
            <w:vMerge w:val="restart"/>
            <w:tcBorders>
              <w:top w:val="single" w:sz="6" w:space="0" w:color="auto"/>
              <w:left w:val="nil"/>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n=12</w:t>
            </w:r>
            <w:r w:rsidR="00044B75">
              <w:rPr>
                <w:rFonts w:ascii="Calibri" w:hAnsi="Calibri" w:cs="Calibri"/>
                <w:color w:val="000000"/>
                <w:sz w:val="11"/>
                <w:szCs w:val="11"/>
              </w:rPr>
              <w:t>3</w:t>
            </w: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37</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9</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31</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28</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4000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22</w:t>
            </w: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r>
      <w:tr w:rsidR="00AE33C6" w:rsidRPr="006467D6" w:rsidTr="00BA0331">
        <w:trPr>
          <w:cantSplit/>
          <w:trHeight w:val="45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86</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72</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66</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1400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3500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6467D6" w:rsidTr="00BA0331">
        <w:trPr>
          <w:cantSplit/>
          <w:trHeight w:val="68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Karacaer</w:t>
            </w:r>
            <w:proofErr w:type="spellEnd"/>
            <w:r w:rsidRPr="006467D6">
              <w:rPr>
                <w:rFonts w:ascii="Calibri" w:hAnsi="Calibri" w:cs="Calibri"/>
                <w:color w:val="000000"/>
                <w:sz w:val="11"/>
                <w:szCs w:val="11"/>
              </w:rPr>
              <w:t xml:space="preserve"> F</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{"citationID":"PvakM5ty","properties":{"formattedCitation":"[18]","plainCitation":"[18]","noteIndex":0},"citationItems":[{"id":137,"uris":["http://zotero.org/users/8009858/items/PKBIG5B7"],"itemData":{"id":137,"type":"article-journal","abstract":"Objective: Abnormal placental invasion (API) is defined as an abnormal adherence of the placenta to the underlying uterine wall. Undiagnosed API may result in catastrophic maternal haemorrhage during delivery. In the present retrospective analysis, anaesthetic and surgical records were evaluated in patients with API who had undergone caesarean delivery (CD).\nMethods: Clinical records of 89 patients with API who had undergone CD were retrospectively reviewed in our clinic between April 2010 and February 2017.\nResults: Amongst the patients, 87 (97.8%) had a history of previous CD and 68 (76.4%) had placenta previa. In regression analysis, weak positive correlation was found between an increase in packed red blood cell (PRBC) (r=0.420, p=0.001) and fresh frozen plasma (FFP) (r=0.476, p=0.022) transfusions and time of hospital stay. PRBC and FFP consumptions were significantly greater in intensive care unit (ICU) patients than in non-ICU patients (p&lt;0.001). ICU requirement were significantly greater in patients who had more than average crystalloid (p=0.004) and colloid (p&lt;0.001) infusions. Elective CD was performed in 81 (91%) patients and emergency CD in 8 (9%). PRBC transfusions were 7±4.3 U in patients undergoing emergency CD and 3.85±3 U in patients undergoing elective CD (p=0.034). The number of patients requiring care in ICU was 4 (50%), who underwent emergency CD and 12 (14%) who underwent elective CD, (p=0.032).\nConclusion: It is crucial that the anaesthesiologist should be familiar with the risk factors and diagnosis of API because of the potential risk of massive haemorrhage. Multidisciplinary approach with surgery and blood bank decreases the amount of bleeding, blood transfusion requirement, ICU and hospital stay in patients with API.","container-title":"Turkish Journal of Anaesthesiology and Reanimation","DOI":"10.5152/TJAR.2018.31799","ISSN":"2667-677X","issue":"2","journalAbbreviation":"Turk J Anaesthesiol Reanim","language":"eng","note":"PMID: 31080952\nPMCID: PMC6499047","page":"112-119","source":"PubMed","title":"Retrospective Analysis of Eighty-Nine Caesarean Section Cases with Abnormal Placental Invasion","volume":"47","author":[{"family":"Karacaer","given":"Feride"},{"family":"Biricik","given":"Ebru"},{"family":"Ilgınel","given":"Murat"},{"family":"Tunay","given":"Demet"},{"family":"Sucu","given":"Mete"},{"family":"Ünlügenç","given":"Hakkı"}],"issued":{"date-parts":[["2019",4]]}}}],"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[18]</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n=89</w:t>
            </w: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84</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 (1 CSE)</w:t>
            </w: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85</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89</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Prop</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Thio</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Fent</w:t>
            </w:r>
            <w:proofErr w:type="spellEnd"/>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Succ</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Roc</w:t>
            </w:r>
            <w:proofErr w:type="spellEnd"/>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Bup</w:t>
            </w:r>
            <w:proofErr w:type="spellEnd"/>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2848</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1289</w:t>
            </w: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10.98</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33</w:t>
            </w:r>
            <w:r w:rsidR="00A06896">
              <w:rPr>
                <w:rFonts w:ascii="Calibri" w:hAnsi="Calibri" w:cs="Calibri"/>
                <w:color w:val="000000"/>
                <w:sz w:val="11"/>
                <w:szCs w:val="11"/>
              </w:rPr>
              <w:t>.</w:t>
            </w:r>
            <w:r w:rsidRPr="006467D6">
              <w:rPr>
                <w:rFonts w:ascii="Calibri" w:hAnsi="Calibri" w:cs="Calibri"/>
                <w:color w:val="000000"/>
                <w:sz w:val="11"/>
                <w:szCs w:val="11"/>
              </w:rPr>
              <w:t>21</w:t>
            </w: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57</w:t>
            </w:r>
          </w:p>
        </w:tc>
      </w:tr>
      <w:tr w:rsidR="00AE33C6" w:rsidRPr="003559F3" w:rsidTr="00BA0331">
        <w:trPr>
          <w:cantSplit/>
          <w:trHeight w:val="510"/>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Quist</w:t>
            </w:r>
            <w:proofErr w:type="spellEnd"/>
            <w:r w:rsidRPr="006467D6">
              <w:rPr>
                <w:rFonts w:ascii="Calibri" w:hAnsi="Calibri" w:cs="Calibri"/>
                <w:color w:val="000000"/>
                <w:sz w:val="11"/>
                <w:szCs w:val="11"/>
              </w:rPr>
              <w:t>-Nelson J</w:t>
            </w:r>
          </w:p>
          <w:p w:rsidR="00044B75" w:rsidRPr="00B420ED"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{"citationID":"jK3WOhXR","properties":{"formattedCitation":"[19]","plainCitation":"[19]","noteIndex":0},"citationItems":[{"id":140,"uris":["http://zotero.org/users/8009858/items/F4F9WMPU"],"itemData":{"id":140,"type":"article-journal","abstract":"Objective: Our objective was to evaluate the compliance with a patient-safety bundle for placenta accreta spectrum (PAS) by comparing the implementation of the components of the patient-safety bundle in the pre- and post-protocol time periods as a quality improvement project. Study design: This is a before and after retrospective cohort study as a quality improvement report examining compliance with a multidisciplinary delivery approach for patients with suspected PAS between 2007 and 2018. This bundle involved a multidisciplinary approach with maternal-fetal medicine, gynecologic oncology, intervention radiology, obstetric anesthesia, neonatology, and blood bank. The primary outcome was incorporation of all six of the components of the bundle into a PAS procedure: (1) betamethasone, (2) gynecologic oncology intraoperative consult, (3) preoperative balloon catheters, (4) cell salvage technology in the operating room, (5) vertical skin incision, and (6) fundal or high transverse hysterotomy. Demographic, delivery, and patient outcome data were also collected. Results: There were 39 patients included in the study, 17 were pre-protocol and 22 were post-protocol. Patients were more likely to have a PAS suspected in the antenatal period during post protocol period (23.5 versus 90.9%, p &lt; .0001), as well as having a placenta previa (35.3 versus 81.8%, p = .003), and receive betamethasone prior to delivery (23.5 versus 86.3%, p &lt; .0001). Patients were delivered at an earlier gestational age in post protocol period (36.8 ± 2.52 versus 33.87 ± 2.4, </w:instrText>
            </w:r>
            <w:r w:rsidRPr="00B420ED">
              <w:rPr>
                <w:rFonts w:ascii="Calibri" w:hAnsi="Calibri" w:cs="Calibri"/>
                <w:color w:val="000000"/>
                <w:sz w:val="11"/>
                <w:szCs w:val="11"/>
                <w:lang w:val="en-US"/>
              </w:rPr>
              <w:instrText xml:space="preserve">p = .001). The primary outcome, adherence to all components of the patient-safety bundle, was more likely to occur in the post protocol period (0 versus 40.9%, p &lt; .0001). Maternal and postoperative outcomes were not significantly different between groups. Conclusions: We have successfully implemented a patient-safety bundle for PAS and have standardized the execution of multidisciplinary management for PAS at our institution.","container-title":"The Journal of Maternal-Fetal &amp; Neonatal Medicine: The Official Journal of the European Association of Perinatal Medicine, the Federation of Asia and Oceania Perinatal Societies, the International Society of Perinatal Obstetricians","DOI":"10.1080/14767058.2019.1671349","ISSN":"1476-4954","journalAbbreviation":"J Matern Fetal Neonatal Med","language":"eng","note":"PMID: 31550959","page":"1-7","source":"PubMed","title":"The compliance with a patient-safety bundle for management of placenta accreta spectrum†","author":[{"family":"Quist-Nelson","given":"Johanna"},{"family":"Crank","given":"Aislinn"},{"family":"Oliver","given":"Emily A."},{"family":"Kim","given":"Christine H."},{"family":"Richard","given":"Scott"},{"family":"George","given":"Brandon"},{"family":"Chan","given":"Joanna"},{"family":"Quist","given":"Arbor J. L."},{"family":"Berghella","given":"Vincenzo"},{"family":"Roman","given":"Amanda"}],"issued":{"date-parts":[["2019",10,13]]}}}],"schema":"https://github.com/citation-style-language/schema/raw/master/csl-citation.json"} </w:instrText>
            </w:r>
            <w:r>
              <w:rPr>
                <w:rFonts w:ascii="Calibri" w:hAnsi="Calibri" w:cs="Calibri"/>
                <w:color w:val="000000"/>
                <w:sz w:val="11"/>
                <w:szCs w:val="11"/>
              </w:rPr>
              <w:fldChar w:fldCharType="separate"/>
            </w:r>
            <w:r w:rsidRPr="00B420ED">
              <w:rPr>
                <w:rFonts w:ascii="Calibri" w:hAnsi="Calibri" w:cs="Calibri"/>
                <w:noProof/>
                <w:color w:val="000000"/>
                <w:sz w:val="11"/>
                <w:szCs w:val="11"/>
                <w:lang w:val="en-US"/>
              </w:rPr>
              <w:t>[19]</w:t>
            </w:r>
            <w:r>
              <w:rPr>
                <w:rFonts w:ascii="Calibri" w:hAnsi="Calibri" w:cs="Calibri"/>
                <w:color w:val="000000"/>
                <w:sz w:val="11"/>
                <w:szCs w:val="11"/>
              </w:rPr>
              <w:fldChar w:fldCharType="end"/>
            </w:r>
          </w:p>
        </w:tc>
        <w:tc>
          <w:tcPr>
            <w:tcW w:w="553" w:type="dxa"/>
            <w:vMerge w:val="restart"/>
            <w:tcBorders>
              <w:top w:val="single" w:sz="6" w:space="0" w:color="auto"/>
              <w:left w:val="nil"/>
              <w:right w:val="nil"/>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B420ED">
              <w:rPr>
                <w:rFonts w:ascii="Calibri" w:hAnsi="Calibri" w:cs="Calibri"/>
                <w:color w:val="000000"/>
                <w:sz w:val="11"/>
                <w:szCs w:val="11"/>
                <w:lang w:val="en-US"/>
              </w:rPr>
              <w:t>retrosp</w:t>
            </w:r>
            <w:proofErr w:type="spellEnd"/>
            <w:r w:rsidRPr="00B420ED">
              <w:rPr>
                <w:rFonts w:ascii="Calibri" w:hAnsi="Calibri" w:cs="Calibri"/>
                <w:color w:val="000000"/>
                <w:sz w:val="11"/>
                <w:szCs w:val="11"/>
                <w:lang w:val="en-US"/>
              </w:rPr>
              <w:t>.</w:t>
            </w:r>
          </w:p>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r w:rsidRPr="00B420ED">
              <w:rPr>
                <w:rFonts w:ascii="Calibri" w:hAnsi="Calibri" w:cs="Calibri"/>
                <w:color w:val="000000"/>
                <w:sz w:val="11"/>
                <w:szCs w:val="11"/>
                <w:lang w:val="en-US"/>
              </w:rPr>
              <w:t>n=39</w:t>
            </w: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9</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6</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7</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3 CSE</w:t>
            </w:r>
          </w:p>
        </w:tc>
        <w:tc>
          <w:tcPr>
            <w:tcW w:w="236"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2</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2</w:t>
            </w:r>
          </w:p>
        </w:tc>
        <w:tc>
          <w:tcPr>
            <w:tcW w:w="257"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5</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B420ED">
              <w:rPr>
                <w:rFonts w:ascii="Calibri" w:hAnsi="Calibri" w:cs="Calibri"/>
                <w:color w:val="000000"/>
                <w:sz w:val="11"/>
                <w:szCs w:val="11"/>
                <w:lang w:val="en-US"/>
              </w:rPr>
              <w:t>n=1</w:t>
            </w:r>
            <w:r w:rsidR="00402A54" w:rsidRPr="00B420ED">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2700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5150</w:t>
            </w:r>
          </w:p>
        </w:tc>
        <w:tc>
          <w:tcPr>
            <w:tcW w:w="315"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3559F3" w:rsidTr="00BA0331">
        <w:trPr>
          <w:cantSplit/>
          <w:trHeight w:val="510"/>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vMerge/>
            <w:tcBorders>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15</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 CSE</w:t>
            </w: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5</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n=16</w:t>
            </w:r>
            <w:r w:rsidR="00402A54" w:rsidRPr="00FC46FB">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1200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4000</w:t>
            </w: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r>
      <w:tr w:rsidR="00AE33C6" w:rsidRPr="006467D6" w:rsidTr="00BA0331">
        <w:trPr>
          <w:cantSplit/>
          <w:trHeight w:val="680"/>
        </w:trPr>
        <w:tc>
          <w:tcPr>
            <w:tcW w:w="552"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B420ED">
              <w:rPr>
                <w:rFonts w:ascii="Calibri" w:hAnsi="Calibri" w:cs="Calibri"/>
                <w:color w:val="000000"/>
                <w:sz w:val="11"/>
                <w:szCs w:val="11"/>
                <w:lang w:val="en-US"/>
              </w:rPr>
              <w:t>Atallah</w:t>
            </w:r>
            <w:proofErr w:type="spellEnd"/>
            <w:r w:rsidRPr="00B420ED">
              <w:rPr>
                <w:rFonts w:ascii="Calibri" w:hAnsi="Calibri" w:cs="Calibri"/>
                <w:color w:val="000000"/>
                <w:sz w:val="11"/>
                <w:szCs w:val="11"/>
                <w:lang w:val="en-US"/>
              </w:rPr>
              <w:t xml:space="preserve"> D</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sidRPr="00B420ED">
              <w:rPr>
                <w:rFonts w:ascii="Calibri" w:hAnsi="Calibri" w:cs="Calibri"/>
                <w:color w:val="000000"/>
                <w:sz w:val="11"/>
                <w:szCs w:val="11"/>
                <w:lang w:val="en-US"/>
              </w:rPr>
              <w:instrText xml:space="preserve"> ADDIN ZOTERO_ITEM CSL_CITATION {"citationID":"kvzkkadT","properties":{"formattedCitation":"[20]","plainCitation":"[20]","noteIndex":0},"citationItems":[{"id":142,"uris":["http://zotero.org/users/8009858/items/WKWHTKXZ"],"itemData":{"id":142,"type":"article-journal","abstract":"BACKGROUND: Placenta percreta is associated with high hemorrhagic risk and can be complicated with fatal thromboembolic events. Involving a multidisciplinary team in the treatment of these patients is mandatory to reduce morbidity and mortality.\nCASE PRESENTATION: This paper reports the case of a 22-year-old patient with placenta percreta who was referred to our tertiary care center for delivery. Few hours after undergoing a successful cesarean hysterectomy, the patient developed a pulmonary embolism and cardiac arrest. A transthoracic echocardiogram done in the intensive care unit (ICU) showed a thrombus in the right ventricle. After cardiac resuscitation, the patient underwent an urgent thoracotomy and a pulmonary artery thrombectomy; many clots were retrieved from the pulmonary artery. After weaning from extracorporeal circulation, an intraoperative transesophageal cardiac ultrasound enabled the medical team to detect a new free-floating thrombus in the right atrium and right ventricle, and consequently to perfo</w:instrText>
            </w:r>
            <w:r>
              <w:rPr>
                <w:rFonts w:ascii="Calibri" w:hAnsi="Calibri" w:cs="Calibri"/>
                <w:color w:val="000000"/>
                <w:sz w:val="11"/>
                <w:szCs w:val="11"/>
              </w:rPr>
              <w:instrText xml:space="preserve">rm an embolectomy and prevent the patient's death.\nCONCLUSION: This case emphasizes the role of multidisciplinary team in treating high-risk obstetric cases that could be complicated with massive and fatal thromboembolic events. The use of intraoperative transthoracic echocardiography helps in detecting a new thrombus and guides the anesthesiologist in the intra-operative monitoring.","container-title":"BMC pregnancy and childbirth","DOI":"10.1186/s12884-020-2817-2","ISSN":"1471-2393","issue":"1","journalAbbreviation":"BMC Pregnancy Childbirth","language":"eng","note":"PMID: 32111175\nPMCID: PMC7048027","page":"135","source":"PubMed","title":"\"You only live twice\": multidisciplinary management of catastrophic case in placenta Accreta Spectrum-a case report","title-short":"You only live twice","volume":"20","author":[{"family":"Atallah","given":"David"},{"family":"Abou Zeid","given":"Hicham"},{"family":"Moubarak","given":"Malak"},{"family":"Moussa","given":"Maya"},{"family":"Nassif","given":"Nadine"},{"family":"Jebara","given":"Victor"}],"issued":{"date-parts":[["2020",2,28]]}}}],"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[20]</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report</w:t>
            </w:r>
            <w:proofErr w:type="spellEnd"/>
          </w:p>
        </w:tc>
        <w:tc>
          <w:tcPr>
            <w:tcW w:w="242" w:type="dxa"/>
            <w:tcBorders>
              <w:top w:val="single" w:sz="6" w:space="0" w:color="auto"/>
              <w:left w:val="single" w:sz="12"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7</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10</w:t>
            </w:r>
            <w:r w:rsidR="00A06896">
              <w:rPr>
                <w:rFonts w:ascii="Calibri" w:hAnsi="Calibri" w:cs="Calibri"/>
                <w:color w:val="000000"/>
                <w:sz w:val="11"/>
                <w:szCs w:val="11"/>
              </w:rPr>
              <w:t>.</w:t>
            </w:r>
            <w:r w:rsidRPr="006467D6">
              <w:rPr>
                <w:rFonts w:ascii="Calibri" w:hAnsi="Calibri" w:cs="Calibri"/>
                <w:color w:val="000000"/>
                <w:sz w:val="11"/>
                <w:szCs w:val="11"/>
              </w:rPr>
              <w:t>8</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day2: 8</w:t>
            </w:r>
            <w:r w:rsidR="00A06896">
              <w:rPr>
                <w:rFonts w:ascii="Calibri" w:hAnsi="Calibri" w:cs="Calibri"/>
                <w:color w:val="000000"/>
                <w:sz w:val="11"/>
                <w:szCs w:val="11"/>
              </w:rPr>
              <w:t>.</w:t>
            </w:r>
            <w:r w:rsidRPr="006467D6">
              <w:rPr>
                <w:rFonts w:ascii="Calibri" w:hAnsi="Calibri" w:cs="Calibri"/>
                <w:color w:val="000000"/>
                <w:sz w:val="11"/>
                <w:szCs w:val="11"/>
              </w:rPr>
              <w:t>7</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32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day2: 26</w:t>
            </w: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r>
      <w:tr w:rsidR="00AE33C6" w:rsidRPr="003559F3" w:rsidTr="00BA0331">
        <w:trPr>
          <w:cantSplit/>
          <w:trHeight w:val="79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Biele</w:t>
            </w:r>
            <w:proofErr w:type="spellEnd"/>
            <w:r w:rsidRPr="006467D6">
              <w:rPr>
                <w:rFonts w:ascii="Calibri" w:hAnsi="Calibri" w:cs="Calibri"/>
                <w:color w:val="000000"/>
                <w:sz w:val="11"/>
                <w:szCs w:val="11"/>
              </w:rPr>
              <w:t xml:space="preserve"> C</w:t>
            </w:r>
          </w:p>
          <w:p w:rsidR="00044B75" w:rsidRPr="00B420ED"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{"citationID":"n6GqwAjf","properties":{"formattedCitation":"[21]","plainCitation":"[21]","noteIndex":0},"citationItems":[{"id":145,"uris":["http://zotero.org/users/8009858/items/FZALMHAJ"],"itemData":{"id":145,"type":"article-journal","abstract":"Abstract\n            \n              Introduction\n              Abnormally invasive placenta (AIP) is often associated with high maternal morbidity. In surgical treatment, caesarean hysterectomy or partial uterine resection may lead to high perioperative maternal blood loss. A conservative treatment by leaving the placenta in utero after caesarean delivery of the baby is an option to preserve fertility and to reduce peripartum hysterectomy-related morbidity. Nevertheless, due to increased placental coagulation activity as well as consumption of clotting factors, a disseminated intravascular coagulation (DIC)-like state with secondary late postpartum bleeding can occur.\n            \n            \n              Purpose\n              Systematic review after the presentation of a case of conservative management of placenta percreta with secondary partial uterine wall resection due to vaginal bleeding, complicated by local hyperfibrinolysis and consecutive systemic decrease in fibrinogen levels.\n            \n            \n              Methods\n              Systematic PubMed database search was done until August 2019 without any restriction of publication date or journal\n            \n            \n              Results\n              Among 58 publications, a total of 11 reported on DIC-like symptoms in the conservative management of AIP, in the median on day 59 postpartum. In most cases, emergency hyst</w:instrText>
            </w:r>
            <w:r w:rsidRPr="00B420ED">
              <w:rPr>
                <w:rFonts w:ascii="Calibri" w:hAnsi="Calibri" w:cs="Calibri"/>
                <w:color w:val="000000"/>
                <w:sz w:val="11"/>
                <w:szCs w:val="11"/>
                <w:lang w:val="en-US"/>
              </w:rPr>
              <w:instrText xml:space="preserve">erectomy was performed, which led to an almost immediate normalization of coagulation status but was accompanied with high maternal blood loss. In two cases, fertility-preserving conservative management could be continued after successful medical therapy.\n            \n            \n              Conclusion\n              Based on these results, we suggest routinely monitoring of the coagulation parameters next to signs of infection in the postpartum check-ups during conservative management of AIP. Postpartum tranexamic acid oral dosage should be discussed when fibrinogen levels are decreasing and D-Dimers are increasing.","container-title":"Archives of Gynecology and Obstetrics","DOI":"10.1007/s00404-020-05721-0","ISSN":"0932-0067, 1432-0711","issue":"1","journalAbbreviation":"Arch Gynecol Obstet","language":"en","page":"61-68","source":"DOI.org (Crossref)","title":"Conservative management of abnormally invasive placenta complicated by local hyperfibrinolysis and beginning disseminated intravascular coagulation","volume":"303","author":[{"family":"Biele","given":"C."},{"family":"Kaufner","given":"L."},{"family":"Schwickert","given":"A."},{"family":"Nonnenmacher","given":"A."},{"family":"Weizsäcker","given":"K.","non-dropping-particle":"von"},{"family":"Muallem","given":"M. Z."},{"family":"Henrich","given":"W."},{"family":"Braun","given":"T."}],"issued":{"date-parts":[["2021",1]]}}}],"schema":"https://github.com/citation-style-language/schema/raw/master/csl-citation.json"} </w:instrText>
            </w:r>
            <w:r>
              <w:rPr>
                <w:rFonts w:ascii="Calibri" w:hAnsi="Calibri" w:cs="Calibri"/>
                <w:color w:val="000000"/>
                <w:sz w:val="11"/>
                <w:szCs w:val="11"/>
              </w:rPr>
              <w:fldChar w:fldCharType="separate"/>
            </w:r>
            <w:r w:rsidRPr="00B420ED">
              <w:rPr>
                <w:rFonts w:ascii="Calibri" w:hAnsi="Calibri" w:cs="Calibri"/>
                <w:noProof/>
                <w:color w:val="000000"/>
                <w:sz w:val="11"/>
                <w:szCs w:val="11"/>
                <w:lang w:val="en-US"/>
              </w:rPr>
              <w:t>[21]</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r w:rsidRPr="00B420ED">
              <w:rPr>
                <w:rFonts w:ascii="Calibri" w:hAnsi="Calibri" w:cs="Calibri"/>
                <w:color w:val="000000"/>
                <w:sz w:val="11"/>
                <w:szCs w:val="11"/>
                <w:lang w:val="en-US"/>
              </w:rPr>
              <w:t>case report</w:t>
            </w:r>
          </w:p>
        </w:tc>
        <w:tc>
          <w:tcPr>
            <w:tcW w:w="242" w:type="dxa"/>
            <w:tcBorders>
              <w:top w:val="single" w:sz="6" w:space="0" w:color="auto"/>
              <w:left w:val="single" w:sz="12"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w:t>
            </w:r>
          </w:p>
        </w:tc>
        <w:tc>
          <w:tcPr>
            <w:tcW w:w="257"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w:t>
            </w: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4g</w:t>
            </w: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1800 IU</w:t>
            </w:r>
          </w:p>
        </w:tc>
        <w:tc>
          <w:tcPr>
            <w:tcW w:w="287"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prim.: 500</w:t>
            </w:r>
          </w:p>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sec.: 3500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3</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13</w:t>
            </w:r>
            <w:r w:rsidR="00A06896" w:rsidRPr="00B420ED">
              <w:rPr>
                <w:rFonts w:ascii="Calibri" w:hAnsi="Calibri" w:cs="Calibri"/>
                <w:color w:val="000000"/>
                <w:sz w:val="11"/>
                <w:szCs w:val="11"/>
                <w:lang w:val="en-US"/>
              </w:rPr>
              <w:t>.</w:t>
            </w:r>
            <w:r w:rsidRPr="00B420ED">
              <w:rPr>
                <w:rFonts w:ascii="Calibri" w:hAnsi="Calibri" w:cs="Calibri"/>
                <w:color w:val="000000"/>
                <w:sz w:val="11"/>
                <w:szCs w:val="11"/>
                <w:lang w:val="en-US"/>
              </w:rPr>
              <w:t>6 (day54)</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41 (day54)</w:t>
            </w: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59 (day54)</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&gt;20 (day54)</w:t>
            </w: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437"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prim.</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sec.</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3559F3" w:rsidTr="00BA0331">
        <w:trPr>
          <w:cantSplit/>
          <w:trHeight w:val="510"/>
        </w:trPr>
        <w:tc>
          <w:tcPr>
            <w:tcW w:w="552"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r w:rsidRPr="00B420ED">
              <w:rPr>
                <w:rFonts w:ascii="Calibri" w:hAnsi="Calibri" w:cs="Calibri"/>
                <w:color w:val="000000"/>
                <w:sz w:val="11"/>
                <w:szCs w:val="11"/>
                <w:lang w:val="en-US"/>
              </w:rPr>
              <w:t>Ma Y</w:t>
            </w:r>
          </w:p>
          <w:p w:rsidR="00044B75" w:rsidRPr="00B420ED"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sidRPr="00B420ED">
              <w:rPr>
                <w:rFonts w:ascii="Calibri" w:hAnsi="Calibri" w:cs="Calibri"/>
                <w:color w:val="000000"/>
                <w:sz w:val="11"/>
                <w:szCs w:val="11"/>
                <w:lang w:val="en-US"/>
              </w:rPr>
              <w:instrText xml:space="preserve"> ADDIN ZOTERO_ITEM CSL_CITATION {"citationID":"42tsGXd7","properties":{"formattedCitation":"[22]","plainCitation":"[22]","noteIndex":0},"citationItems":[{"id":147,"uris":["http://zotero.org/users/8009858/items/IILCHS2Q"],"itemData":{"id":147,"type":"article-journal","abstract":"RATIONALE: The incidence of obstetric hemorrhage due to pernicious placenta previa (PPP) and placenta accreta is currently increasing in China. Parallel transverse uterine incision (PTUI) cesarean section (CS) is a novel technique designed to avoid transecting the placenta and control postpartum hemorrhage during CS in these patients in our hospital. A key point of anesthesia management related to PTUI CS involves keeping the uterus relaxed. General anesthesia (GA) has often been performed, and inhaled volatile anesthetics have traditionally been recommended for this purpose; however, GA may be contraindicated in patients with difficult airways.\nPATIENT CONCERNS: The patient was predicted to have a difficult airway, and GA may have resulted in potentially life-threatening complications. An alternative and safer method of achieving uterine relaxation during PTUI CS was thus required.\nDIAGNOSES: The patient was diagnosed with PPP, and a predicted difficult airway was suspected preoperatively.\nINTERVENTIONS: PTUI CS was planned to control </w:instrText>
            </w:r>
            <w:r>
              <w:rPr>
                <w:rFonts w:ascii="Calibri" w:hAnsi="Calibri" w:cs="Calibri"/>
                <w:color w:val="000000"/>
                <w:sz w:val="11"/>
                <w:szCs w:val="11"/>
              </w:rPr>
              <w:instrText>postpartum hemorrhage and preserve fertility during CS. Uterine relaxation during PTUI CS was achieved with intravenous nitroglycerin under combined spinal-epidural anes</w:instrText>
            </w:r>
            <w:r w:rsidRPr="00B420ED">
              <w:rPr>
                <w:rFonts w:ascii="Calibri" w:hAnsi="Calibri" w:cs="Calibri"/>
                <w:color w:val="000000"/>
                <w:sz w:val="11"/>
                <w:szCs w:val="11"/>
                <w:lang w:val="en-US"/>
              </w:rPr>
              <w:instrText xml:space="preserve">thesia.\nOUTCOME: Intravenous nitroglycerin and combined spinal-epidural anesthesia achieved uterine relaxation during the time from delivery of the neonate to making the second transverse incision in the lower segment of the uterus during PTUI CS. Both the parturient and neonate were well and were discharged 4 days later.\nLESSIONS: Intravenous nitroglycerin and combined spinal-epidural anesthesia may offer an alternative to GA for achieving uterine relaxation in patients with PPP and a predicted difficult airway undergoing PTUI CS to control postpartum hemorrhage.","container-title":"Medicine","DOI":"10.1097/MD.0000000000018943","ISSN":"1536-5964","issue":"5","journalAbbreviation":"Medicine (Baltimore)","language":"eng","note":"PMID: 32000415\nPMCID: PMC7004715","page":"e18943","source":"PubMed","title":"Use of nitroglycerin for parallel transverse uterine cesarean section in patients with pernicious placenta previa and placenta accrete and predicted difficult airway: A case report and review of literature","title-short":"Use of nitroglycerin for parallel transverse uterine cesarean section in patients with pernicious placenta previa and placenta accrete and predicted difficult airway","volume":"99","author":[{"family":"Ma","given":"Yushan"},{"family":"You","given":"Yong"},{"family":"Jiang","given":"Xiaoqin"},{"family":"Lin","given":"Xuemei"}],"issued":{"date-parts":[["2020",1]]}}}],"schema":"https://github.com/citation-style-language/schema/raw/master/csl-citation.json"} </w:instrText>
            </w:r>
            <w:r>
              <w:rPr>
                <w:rFonts w:ascii="Calibri" w:hAnsi="Calibri" w:cs="Calibri"/>
                <w:color w:val="000000"/>
                <w:sz w:val="11"/>
                <w:szCs w:val="11"/>
              </w:rPr>
              <w:fldChar w:fldCharType="separate"/>
            </w:r>
            <w:r w:rsidRPr="00B420ED">
              <w:rPr>
                <w:rFonts w:ascii="Calibri" w:hAnsi="Calibri" w:cs="Calibri"/>
                <w:noProof/>
                <w:color w:val="000000"/>
                <w:sz w:val="11"/>
                <w:szCs w:val="11"/>
                <w:lang w:val="en-US"/>
              </w:rPr>
              <w:t>[22]</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r w:rsidRPr="00B420ED">
              <w:rPr>
                <w:rFonts w:ascii="Calibri" w:hAnsi="Calibri" w:cs="Calibri"/>
                <w:color w:val="000000"/>
                <w:sz w:val="11"/>
                <w:szCs w:val="11"/>
                <w:lang w:val="en-US"/>
              </w:rPr>
              <w:t>case report</w:t>
            </w:r>
          </w:p>
        </w:tc>
        <w:tc>
          <w:tcPr>
            <w:tcW w:w="242" w:type="dxa"/>
            <w:tcBorders>
              <w:top w:val="single" w:sz="6" w:space="0" w:color="auto"/>
              <w:left w:val="single" w:sz="12"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w:t>
            </w:r>
          </w:p>
        </w:tc>
        <w:tc>
          <w:tcPr>
            <w:tcW w:w="293"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roofErr w:type="spellStart"/>
            <w:r w:rsidRPr="00B420ED">
              <w:rPr>
                <w:rFonts w:ascii="Calibri" w:hAnsi="Calibri" w:cs="Calibri"/>
                <w:color w:val="000000"/>
                <w:sz w:val="11"/>
                <w:szCs w:val="11"/>
                <w:lang w:val="en-US"/>
              </w:rPr>
              <w:t>Bup</w:t>
            </w:r>
            <w:proofErr w:type="spellEnd"/>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Nitro</w:t>
            </w:r>
          </w:p>
        </w:tc>
        <w:tc>
          <w:tcPr>
            <w:tcW w:w="264"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421</w:t>
            </w:r>
          </w:p>
        </w:tc>
        <w:tc>
          <w:tcPr>
            <w:tcW w:w="264"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1400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3000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500</w:t>
            </w:r>
          </w:p>
        </w:tc>
        <w:tc>
          <w:tcPr>
            <w:tcW w:w="394" w:type="dxa"/>
            <w:tcBorders>
              <w:top w:val="single" w:sz="6" w:space="0" w:color="auto"/>
              <w:left w:val="nil"/>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B420ED">
              <w:rPr>
                <w:rFonts w:ascii="Calibri" w:hAnsi="Calibri" w:cs="Calibri"/>
                <w:color w:val="000000"/>
                <w:sz w:val="11"/>
                <w:szCs w:val="11"/>
                <w:lang w:val="en-US"/>
              </w:rPr>
              <w:t>x</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B420ED"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6467D6" w:rsidTr="00BA0331">
        <w:trPr>
          <w:cantSplit/>
          <w:trHeight w:val="510"/>
        </w:trPr>
        <w:tc>
          <w:tcPr>
            <w:tcW w:w="552" w:type="dxa"/>
            <w:tcBorders>
              <w:top w:val="single" w:sz="6" w:space="0" w:color="auto"/>
              <w:left w:val="single" w:sz="6" w:space="0" w:color="auto"/>
              <w:bottom w:val="single" w:sz="6" w:space="0" w:color="auto"/>
              <w:right w:val="single" w:sz="12" w:space="0" w:color="auto"/>
            </w:tcBorders>
          </w:tcPr>
          <w:p w:rsidR="00AE33C6" w:rsidRPr="00B420ED" w:rsidRDefault="00AE33C6" w:rsidP="00BA0331">
            <w:pPr>
              <w:widowControl w:val="0"/>
              <w:autoSpaceDE w:val="0"/>
              <w:autoSpaceDN w:val="0"/>
              <w:adjustRightInd w:val="0"/>
              <w:jc w:val="right"/>
              <w:rPr>
                <w:rFonts w:ascii="Calibri" w:hAnsi="Calibri" w:cs="Calibri"/>
                <w:color w:val="000000"/>
                <w:sz w:val="11"/>
                <w:szCs w:val="11"/>
                <w:lang w:val="en-US"/>
              </w:rPr>
            </w:pPr>
            <w:r w:rsidRPr="00B420ED">
              <w:rPr>
                <w:rFonts w:ascii="Calibri" w:hAnsi="Calibri" w:cs="Calibri"/>
                <w:color w:val="000000"/>
                <w:sz w:val="11"/>
                <w:szCs w:val="11"/>
                <w:lang w:val="en-US"/>
              </w:rPr>
              <w:t>Ito M</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sidRPr="00B420ED">
              <w:rPr>
                <w:rFonts w:ascii="Calibri" w:hAnsi="Calibri" w:cs="Calibri"/>
                <w:color w:val="000000"/>
                <w:sz w:val="11"/>
                <w:szCs w:val="11"/>
                <w:lang w:val="en-US"/>
              </w:rPr>
              <w:instrText xml:space="preserve"> ADDIN ZOTERO_ITEM CSL_CITATION {"citationID":"5mWYDCwc","properties":{"formattedCitation":"[23]","plainCitation":"[23]","noteIndex":0},"citationItems":[{"id":150,"uris":["http://zotero.org/users/8009858/items/L9XA9FBV"],"itemData":{"id":150,"type":"article-journal","abstract":"BACKGROUND: Placenta accreta is a major cause of massive obstetric hemorrhage during cesarean section. In recent years, pregnancy by in vitro fertilization-embryo transfer has been reported as a risk factor for placenta accreta.\nCASE PRESENTATION: A 36-year-old G1P0 woman with systemic lupus erythematosus became pregnant by frozen-thawed embryo transfer. Emergency cesarean section was performed under general anesthesia due to the diagnosis of non-reassuring fetal status. The placenta invaded the myometrium and completely covered the entire anterior uterine wall. Following birth, 3000 mL of blood loss required rapid fluid infusion and blood transfusion. Total hysterectomy was performed because the placenta could not be separated from the uterine wall. Histological examination revealed placenta accreta/increta.\nCONCLUSIONS: When performing cesarean section on patients who have undergone frozen-thawed embryo transfer, preoperative examinations to assess for placenta accreta should be performed, and the anesthetic management should include sufficient planning for massive obstetric hemorrhage.","contain</w:instrText>
            </w:r>
            <w:r>
              <w:rPr>
                <w:rFonts w:ascii="Calibri" w:hAnsi="Calibri" w:cs="Calibri"/>
                <w:color w:val="000000"/>
                <w:sz w:val="11"/>
                <w:szCs w:val="11"/>
              </w:rPr>
              <w:instrText xml:space="preserve">er-title":"JA clinical reports","DOI":"10.1186/s40981-019-0308-0","ISSN":"2363-9024","issue":"1","journalAbbreviation":"JA Clin Rep","language":"eng","note":"PMID: 32026027\nPMCID: PMC6967321","page":"2","source":"PubMed","title":"Massive obstetric hemorrhage during cesarean section in a patient after conception by frozen-thawed embryo transfer: a case report","title-short":"Massive obstetric hemorrhage during cesarean section in a patient after conception by frozen-thawed embryo transfer","volume":"6","author":[{"family":"Ito","given":"Mai"},{"family":"Oshita","given":"Kensuke"},{"family":"Tanaka","given":"Kazuyuki"},{"family":"Hara","given":"Masato"},{"family":"Hiraki","given":"Teruyuki"}],"issued":{"date-parts":[["2020",1,6]]}}}],"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[23]</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report</w:t>
            </w:r>
            <w:proofErr w:type="spellEnd"/>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c>
          <w:tcPr>
            <w:tcW w:w="293"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Prop</w:t>
            </w:r>
            <w:proofErr w:type="spellEnd"/>
            <w:r w:rsidRPr="006467D6">
              <w:rPr>
                <w:rFonts w:ascii="Calibri" w:hAnsi="Calibri" w:cs="Calibri"/>
                <w:color w:val="000000"/>
                <w:sz w:val="11"/>
                <w:szCs w:val="11"/>
              </w:rPr>
              <w:t>, Remi</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Roc</w:t>
            </w:r>
            <w:proofErr w:type="spellEnd"/>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5860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w:t>
            </w: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x</w:t>
            </w:r>
          </w:p>
        </w:tc>
      </w:tr>
      <w:tr w:rsidR="00AE33C6" w:rsidRPr="006467D6" w:rsidTr="00BA0331">
        <w:trPr>
          <w:cantSplit/>
          <w:trHeight w:val="73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Cojocaru</w:t>
            </w:r>
            <w:proofErr w:type="spellEnd"/>
            <w:r w:rsidRPr="006467D6">
              <w:rPr>
                <w:rFonts w:ascii="Calibri" w:hAnsi="Calibri" w:cs="Calibri"/>
                <w:color w:val="000000"/>
                <w:sz w:val="11"/>
                <w:szCs w:val="11"/>
              </w:rPr>
              <w:t xml:space="preserve"> L</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{"citationID":"gEchY5aY","properties":{"formattedCitation":"[24]","plainCitation":"[24]","noteIndex":0},"citationItems":[{"id":153,"uris":["http://zotero.org/users/8009858/items/IY37ZY62"],"itemData":{"id":153,"type":"article-journal","abstract":"OBJECTIVE: To evaluate whether the implementation of our surgical approach, referred to in the text as Linear Cutter Vessel Sealing System (LCVSS) technique, will improve perioperative outcomes in patients with placenta accreta spectrum (PAS), specifically by reducing blood loss and blood transfusion rates at the time of cesarean hysterectomy (C-HYST). The LCVSS technique integrates the following: (1) hysterotomy performed using the Linear Cutter, (2) no placental manipulation, (3) cauterization of anatomically prominent vascular anastomosis using the handheld vessel sealing system, and (4) completion of bladder dissection until the cervico-vaginal junction before ligation and division of uterine arteries.\nMATERIALS AND METHODS: This is a retrospective cohort study that analyzed perioperative outcomes in patients undergoing C-HYST for PAS at a tertiary care center from 1 July 2014 to 1 December 2019. Comparisons were performed between cases managed with the use of the LCVSS technique (designated as LCVSS cohort) and those managed without the use of the LCVSS technique (designated as no technique cohort). The primary outcomes were cumulative blood loss (CBL) and total perioperative blood transfusion of ≥4 and ≥6 units of PRBCs. The secondary outcomes were intra- and postoperative complications. Continuous and categorical variables were compared according to the sample size and distribution. Binary logistic regression analysis was performed to predict confounders for blood transfusion of ≥4 units of PRBCs.\nRESULTS: A total of 69 prenatally diagnosed PAS cases underwent C-HYST at the time of delivery. Forty-four cases that were performed using the LCVSS technique comprised the LCVSS cohort. The remaining 25 were marked as no technique cohort. CBL was significantly lower in the LCVSS cohort (1124 ml [300-4100] vs 3500 ml [650-10600]; p &lt; .001). The rate of urinary tract injuries was similar (16%). The rate of postoperative complications and reoperation for intra-abdominal bleeding were lower but not significantly different in LCVSS cohort (9 vs 20% and 0 vs 8%, p = .26 and p = .12, respectively). There were no differences in neonatal outcomes.\nCONCLUSION: Implementation of this advanced surgical approach for PAS management resulted in reduced blood loss and blood transfusion rates in comparison with no technique cohort.","container-title":"The Journal of Maternal-Fetal &amp; Neonatal Medicine: The Official Journal of the European Association of Perinatal Medicine, the Federation of Asia and Oceania Perinatal Societies, the International Society of Perinatal Obstetricians","DOI":"10.1080/14767058.2020.1852213","ISSN":"1476-4954","journalAbbreviation":"J Matern Fetal Neonatal Med","language":"eng","note":"PMID: 33272057","page":"1-10","source":"PubMed","title":"Surgical advances in the management of placenta accreta spectrum: establishing new expectations for operative blood loss","title-short":"Surgical advances in the management of placenta accreta spectrum","author":[{"family":"Cojocaru","given":"Liviu"},{"family":"Lankford","given":"Allison"},{"family":"Galey","given":"Jessica"},{"family":"Bharadwaj","given":"Shobana"},{"family":"Kodali","given":"Bhavani S."},{"family":"Kennedy","given":"Kelly"},{"family":"Goetzinger","given":"Katherine"},{"family":"Turan","given":"Ozhan M."}],"issued":{"date-parts":[["2020",12,3]]}}}],"schema":"https://github.com/citation-style-language/schema/raw/master/csl-citation.json"}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[24]</w:t>
            </w:r>
            <w:r>
              <w:rPr>
                <w:rFonts w:ascii="Calibri" w:hAnsi="Calibri" w:cs="Calibri"/>
                <w:color w:val="000000"/>
                <w:sz w:val="11"/>
                <w:szCs w:val="11"/>
              </w:rPr>
              <w:fldChar w:fldCharType="end"/>
            </w:r>
          </w:p>
        </w:tc>
        <w:tc>
          <w:tcPr>
            <w:tcW w:w="553" w:type="dxa"/>
            <w:tcBorders>
              <w:top w:val="single" w:sz="6" w:space="0" w:color="auto"/>
              <w:left w:val="nil"/>
              <w:bottom w:val="single" w:sz="6" w:space="0" w:color="auto"/>
              <w:right w:val="nil"/>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LCVSS n=44</w:t>
            </w:r>
          </w:p>
        </w:tc>
        <w:tc>
          <w:tcPr>
            <w:tcW w:w="242"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26</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34</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1124</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(300-4100)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 (0-11)</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 (0-7)</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 (0-1)</w:t>
            </w: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44</w:t>
            </w:r>
          </w:p>
        </w:tc>
      </w:tr>
      <w:tr w:rsidR="00AE33C6" w:rsidRPr="006467D6" w:rsidTr="00BA0331">
        <w:trPr>
          <w:cantSplit/>
          <w:trHeight w:val="79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control n=25</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19</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22</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3500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(650-10600)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 (0-23)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 (0-14)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 (0-3)</w:t>
            </w: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25</w:t>
            </w:r>
          </w:p>
        </w:tc>
      </w:tr>
      <w:tr w:rsidR="00AE33C6" w:rsidRPr="006467D6" w:rsidTr="00BA0331">
        <w:trPr>
          <w:cantSplit/>
          <w:trHeight w:val="102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Urfahog-lu</w:t>
            </w:r>
            <w:proofErr w:type="spellEnd"/>
            <w:r w:rsidRPr="006467D6">
              <w:rPr>
                <w:rFonts w:ascii="Calibri" w:hAnsi="Calibri" w:cs="Calibri"/>
                <w:color w:val="000000"/>
                <w:sz w:val="11"/>
                <w:szCs w:val="11"/>
              </w:rPr>
              <w:t xml:space="preserve"> A</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{"citationID":"NPGCkzQL","properties":{"formattedCitation":"[25]","plainCitation":"[25]","noteIndex":0},"citationItems":[{"id":155,"uris":["http://zotero.org/users/8009858/items/JSIMLMZ3"],"itemData":{"id":155,"type":"article-journal","abstract":"Background: In this study, patients who underwent cesarean section and had placenta previa and placenta accreta were examined and compared in terms of haemorrhagic indicators and perioperative anesthetic management.\nMethods: A retrospective study was conducted in a university hospital in Kahramanmaras, Turkey. It included 95 pregnant women who had placental anomaly and underwent cesarean section between December 15, 2014, and February 15, 2016.\nResults: The pregnant women were divided into two groups: Group P (previa) (n = 67) and Group A (accreta) (n = 28). The types of anesthesia administered were general anesthesia (GA), which was administered to 50 patients (74.6%) in Group P and 27 patients (96.4%) in Group A, and spinal anesthesia (SA), which was administered to 17 patients (25.4%) in Group P and one patient (3.6%) in Group A.. The mean blood loss was 685.82 ± 262.82 in Group P and 1582.14 ± 790.71 in Group A, and the given amount of crystalloid was higher in Group A with an average of 1628.57 ± 728.19 ml. The use of erythrocyte and fresh frozen plasma solution was higher in Group A than Group P. Eleven patients were intubated and taken to the Intensive Care Unit (ICU) in Group A. Postoperative mechanical ventilation duration was significantly higher in Group A (75.14 ± 43.84 h) (p &lt; 0.001). ICU stay was longer in Group A with 2.80 ± 1.13 days. (p &lt; 0.001).\nConclusion: The intraoperative management and the availability of postoperative ICU conditions are important in placental anomalies cases. The communication between operation team with regard to the development of a standard protocol for these cases will be of great benefit in reducing morbidity and mortality.","container-title":"Anesthesiology Research and Practice","DOI":"10.1155/2020/1358258","ISSN":"1687-6962","journalAbbreviation":"Anesthesiol Res Pract","language":"eng","note":"PMID: 32411215\nPMCID: PMC7210521","page":"1358258","source":"PubMed","title":"Retrospective Evaluation of Anesthetic Management in Cesarean Sections of Pregnant Women with Placental Anomaly","volume":"2020","author":[{"family":"Urfalıoglu","given":"Aykut"},{"family":"Öksüz","given":"Gözen"},{"family":"Bilal","given":"Bora"},{"family":"Teksen","given":"Seyma"},{"family":"Calışır","given":"Feyza"},{"family":"Boran","given":"Ömer Faruk"},{"family":"Öksüz","given":"Hafize"}],"issued":{"date-parts":[["2020"]]}}}],"schema":"https://github.com/citation-style-language/schema/raw/master/csl-citation.json"}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[25]</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n=28</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27</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25</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w:t>
            </w: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11</w:t>
            </w: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1582</w:t>
            </w:r>
            <w:r w:rsidR="00A06896">
              <w:rPr>
                <w:rFonts w:ascii="Calibri" w:hAnsi="Calibri" w:cs="Calibri"/>
                <w:color w:val="000000"/>
                <w:sz w:val="11"/>
                <w:szCs w:val="11"/>
              </w:rPr>
              <w:t>.</w:t>
            </w:r>
            <w:r w:rsidRPr="006467D6">
              <w:rPr>
                <w:rFonts w:ascii="Calibri" w:hAnsi="Calibri" w:cs="Calibri"/>
                <w:color w:val="000000"/>
                <w:sz w:val="11"/>
                <w:szCs w:val="11"/>
              </w:rPr>
              <w:t>14 ±790</w:t>
            </w:r>
            <w:r w:rsidR="00A06896">
              <w:rPr>
                <w:rFonts w:ascii="Calibri" w:hAnsi="Calibri" w:cs="Calibri"/>
                <w:color w:val="000000"/>
                <w:sz w:val="11"/>
                <w:szCs w:val="11"/>
              </w:rPr>
              <w:t>.</w:t>
            </w:r>
            <w:r w:rsidRPr="006467D6">
              <w:rPr>
                <w:rFonts w:ascii="Calibri" w:hAnsi="Calibri" w:cs="Calibri"/>
                <w:color w:val="000000"/>
                <w:sz w:val="11"/>
                <w:szCs w:val="11"/>
              </w:rPr>
              <w:t>71</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1189</w:t>
            </w:r>
            <w:r w:rsidR="00A06896">
              <w:rPr>
                <w:rFonts w:ascii="Calibri" w:hAnsi="Calibri" w:cs="Calibri"/>
                <w:color w:val="000000"/>
                <w:sz w:val="11"/>
                <w:szCs w:val="11"/>
              </w:rPr>
              <w:t>.</w:t>
            </w:r>
            <w:r w:rsidRPr="006467D6">
              <w:rPr>
                <w:rFonts w:ascii="Calibri" w:hAnsi="Calibri" w:cs="Calibri"/>
                <w:color w:val="000000"/>
                <w:sz w:val="11"/>
                <w:szCs w:val="11"/>
              </w:rPr>
              <w:t>35 ±884</w:t>
            </w:r>
            <w:r w:rsidR="00A06896">
              <w:rPr>
                <w:rFonts w:ascii="Calibri" w:hAnsi="Calibri" w:cs="Calibri"/>
                <w:color w:val="000000"/>
                <w:sz w:val="11"/>
                <w:szCs w:val="11"/>
              </w:rPr>
              <w:t>.</w:t>
            </w:r>
            <w:r w:rsidRPr="006467D6">
              <w:rPr>
                <w:rFonts w:ascii="Calibri" w:hAnsi="Calibri" w:cs="Calibri"/>
                <w:color w:val="000000"/>
                <w:sz w:val="11"/>
                <w:szCs w:val="11"/>
              </w:rPr>
              <w:t>7m</w:t>
            </w:r>
            <w:r>
              <w:rPr>
                <w:rFonts w:ascii="Calibri" w:hAnsi="Calibri" w:cs="Calibri"/>
                <w:color w:val="000000"/>
                <w:sz w:val="11"/>
                <w:szCs w:val="11"/>
              </w:rPr>
              <w:t>L</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300 ±280m</w:t>
            </w:r>
            <w:r>
              <w:rPr>
                <w:rFonts w:ascii="Calibri" w:hAnsi="Calibri" w:cs="Calibri"/>
                <w:color w:val="000000"/>
                <w:sz w:val="11"/>
                <w:szCs w:val="11"/>
              </w:rPr>
              <w:t>L</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1628</w:t>
            </w:r>
            <w:r w:rsidR="00A06896">
              <w:rPr>
                <w:rFonts w:ascii="Calibri" w:hAnsi="Calibri" w:cs="Calibri"/>
                <w:color w:val="000000"/>
                <w:sz w:val="11"/>
                <w:szCs w:val="11"/>
              </w:rPr>
              <w:t>.</w:t>
            </w:r>
            <w:r w:rsidRPr="006467D6">
              <w:rPr>
                <w:rFonts w:ascii="Calibri" w:hAnsi="Calibri" w:cs="Calibri"/>
                <w:color w:val="000000"/>
                <w:sz w:val="11"/>
                <w:szCs w:val="11"/>
              </w:rPr>
              <w:t>57 ±728</w:t>
            </w:r>
            <w:r w:rsidR="00A06896">
              <w:rPr>
                <w:rFonts w:ascii="Calibri" w:hAnsi="Calibri" w:cs="Calibri"/>
                <w:color w:val="000000"/>
                <w:sz w:val="11"/>
                <w:szCs w:val="11"/>
              </w:rPr>
              <w:t>.</w:t>
            </w:r>
            <w:r w:rsidRPr="006467D6">
              <w:rPr>
                <w:rFonts w:ascii="Calibri" w:hAnsi="Calibri" w:cs="Calibri"/>
                <w:color w:val="000000"/>
                <w:sz w:val="11"/>
                <w:szCs w:val="11"/>
              </w:rPr>
              <w:t>19</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267</w:t>
            </w:r>
            <w:r w:rsidR="00A06896">
              <w:rPr>
                <w:rFonts w:ascii="Calibri" w:hAnsi="Calibri" w:cs="Calibri"/>
                <w:color w:val="000000"/>
                <w:sz w:val="11"/>
                <w:szCs w:val="11"/>
              </w:rPr>
              <w:t>.</w:t>
            </w:r>
            <w:r w:rsidRPr="006467D6">
              <w:rPr>
                <w:rFonts w:ascii="Calibri" w:hAnsi="Calibri" w:cs="Calibri"/>
                <w:color w:val="000000"/>
                <w:sz w:val="11"/>
                <w:szCs w:val="11"/>
              </w:rPr>
              <w:t>85 ±38</w:t>
            </w:r>
            <w:r w:rsidR="00A06896">
              <w:rPr>
                <w:rFonts w:ascii="Calibri" w:hAnsi="Calibri" w:cs="Calibri"/>
                <w:color w:val="000000"/>
                <w:sz w:val="11"/>
                <w:szCs w:val="11"/>
              </w:rPr>
              <w:t>.</w:t>
            </w:r>
            <w:r w:rsidRPr="006467D6">
              <w:rPr>
                <w:rFonts w:ascii="Calibri" w:hAnsi="Calibri" w:cs="Calibri"/>
                <w:color w:val="000000"/>
                <w:sz w:val="11"/>
                <w:szCs w:val="11"/>
              </w:rPr>
              <w:t>62</w:t>
            </w: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11</w:t>
            </w:r>
            <w:r w:rsidR="00A06896">
              <w:rPr>
                <w:rFonts w:ascii="Calibri" w:hAnsi="Calibri" w:cs="Calibri"/>
                <w:color w:val="000000"/>
                <w:sz w:val="11"/>
                <w:szCs w:val="11"/>
              </w:rPr>
              <w:t>.</w:t>
            </w:r>
            <w:r w:rsidRPr="006467D6">
              <w:rPr>
                <w:rFonts w:ascii="Calibri" w:hAnsi="Calibri" w:cs="Calibri"/>
                <w:color w:val="000000"/>
                <w:sz w:val="11"/>
                <w:szCs w:val="11"/>
              </w:rPr>
              <w:t>56 ±1</w:t>
            </w:r>
            <w:r w:rsidR="00A06896">
              <w:rPr>
                <w:rFonts w:ascii="Calibri" w:hAnsi="Calibri" w:cs="Calibri"/>
                <w:color w:val="000000"/>
                <w:sz w:val="11"/>
                <w:szCs w:val="11"/>
              </w:rPr>
              <w:t>.</w:t>
            </w:r>
            <w:r w:rsidRPr="006467D6">
              <w:rPr>
                <w:rFonts w:ascii="Calibri" w:hAnsi="Calibri" w:cs="Calibri"/>
                <w:color w:val="000000"/>
                <w:sz w:val="11"/>
                <w:szCs w:val="11"/>
              </w:rPr>
              <w:t>28</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10</w:t>
            </w:r>
            <w:r w:rsidR="00A06896">
              <w:rPr>
                <w:rFonts w:ascii="Calibri" w:hAnsi="Calibri" w:cs="Calibri"/>
                <w:color w:val="000000"/>
                <w:sz w:val="11"/>
                <w:szCs w:val="11"/>
              </w:rPr>
              <w:t>.</w:t>
            </w:r>
            <w:r w:rsidRPr="006467D6">
              <w:rPr>
                <w:rFonts w:ascii="Calibri" w:hAnsi="Calibri" w:cs="Calibri"/>
                <w:color w:val="000000"/>
                <w:sz w:val="11"/>
                <w:szCs w:val="11"/>
              </w:rPr>
              <w:t>31 ±1</w:t>
            </w:r>
            <w:r w:rsidR="00A06896">
              <w:rPr>
                <w:rFonts w:ascii="Calibri" w:hAnsi="Calibri" w:cs="Calibri"/>
                <w:color w:val="000000"/>
                <w:sz w:val="11"/>
                <w:szCs w:val="11"/>
              </w:rPr>
              <w:t>.</w:t>
            </w:r>
            <w:r w:rsidRPr="006467D6">
              <w:rPr>
                <w:rFonts w:ascii="Calibri" w:hAnsi="Calibri" w:cs="Calibri"/>
                <w:color w:val="000000"/>
                <w:sz w:val="11"/>
                <w:szCs w:val="11"/>
              </w:rPr>
              <w:t>32</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r>
      <w:tr w:rsidR="00AE33C6" w:rsidRPr="006467D6" w:rsidTr="00BA0331">
        <w:trPr>
          <w:cantSplit/>
          <w:trHeight w:val="130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Nieto</w:t>
            </w:r>
            <w:proofErr w:type="spellEnd"/>
            <w:r w:rsidRPr="006467D6">
              <w:rPr>
                <w:rFonts w:ascii="Calibri" w:hAnsi="Calibri" w:cs="Calibri"/>
                <w:color w:val="000000"/>
                <w:sz w:val="11"/>
                <w:szCs w:val="11"/>
              </w:rPr>
              <w:t xml:space="preserve"> AJ</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{"citationID":"a9ciw0jD","properties":{"formattedCitation":"[26]","plainCitation":"[26]","noteIndex":0},"citationItems":[{"id":158,"uris":["http://zotero.org/users/8009858/items/3X4FMIA5"],"itemData":{"id":158,"type":"article-journal","abstract":"Introduction: The management of patients with placenta accreta (PA) poses a challenge to health services. Although it may lead to devastating complications, its low incidence limits the development of expertize in all obstetric centers. We evaluated the results obtained from a multidisciplinary approach in patients with PA in a Latin American hospital.Methods: The study included patients with prenatal suspicion or intraoperative diagnosis of PA, before and after initiating a set of interdisciplinary and institutional interventions, with the aim of achieving better outcomes.Results: From December 2011 to December 2017, 62 patients with prenatally or intraoperatively suspected PA underwent surgery. The first 30 women (Group A), admitted until April 2016 and before any changes in the management protocol, had a longer hospital stay and surgery time, higher newborn hospitalization, and greater use of general anesthesia, compared to the 20 patients from Group B, who were admitted during the last 20 months of the observation period. A total of 12 women with late and intraoperative diagnosis, under no institutional protocol, showed greater blood loss and more frequent red blood cell transfusions.Conclusions: The expertize of the multidisciplinary team responsible for managing women with PA is associated with better clinical outcomes.","container-title":"The Journal of Maternal-Fetal &amp; Neonatal Medicine: The Official Journal of the European Association of Perinatal Medicine, the Federation of Asia and Oceania Perinatal Societies, the International Society of Perinatal Obstetricians","DOI":"10.1080/14767058.2018.1517328","ISSN":"1476-4954","issue":"8","journalAbbreviation":"J Matern Fetal Neonatal Med","language":"eng","note":"PMID: 30153754","page":"1321-1329","source":"PubMed","title":"Placenta accreta: importance of a multidisciplinary approach in the Colombian hospital setting","title-short":"Placenta accreta","volume":"33","author":[{"family":"Nieto","given":"Albaro José"},{"family":"Echavarría","given":"María Paula"},{"family":"Carvajal","given":"Javier Andrés"},{"family":"Messa","given":"Adriana"},{"family":"Burgos","given":"Juan Manuel"},{"family":"Ordoñez","given":"Carlos"},{"family":"Benavidez","given":"Juan Pablo"},{"family":"Mejía","given":"Mauricio"},{"family":"López","given":"Leidy"},{"family":"Fernández","given":"Paula Andrea"},{"family":"Escobar","given":"María Fernanda"}],"issued":{"date-parts":[["2020",4]]}}}],"schema":"https://github.com/citation-style-language/schema/raw/master/csl-citation.json"}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[26]</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n=62</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22 (18 CSE)</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9</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37</w:t>
            </w: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 (1-3)</w:t>
            </w: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301" w:type="dxa"/>
            <w:tcBorders>
              <w:top w:val="single" w:sz="6" w:space="0" w:color="auto"/>
              <w:left w:val="nil"/>
              <w:bottom w:val="single" w:sz="6" w:space="0" w:color="auto"/>
              <w:right w:val="single" w:sz="6" w:space="0" w:color="auto"/>
            </w:tcBorders>
            <w:textDirection w:val="btLr"/>
          </w:tcPr>
          <w:p w:rsidR="00AE33C6" w:rsidRPr="00402A54" w:rsidRDefault="00AE33C6" w:rsidP="007920B6">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n=18</w:t>
            </w:r>
            <w:r w:rsidR="00402A54" w:rsidRPr="00FC46FB">
              <w:rPr>
                <w:rFonts w:ascii="Calibri" w:hAnsi="Calibri" w:cs="Calibri"/>
                <w:color w:val="000000"/>
                <w:sz w:val="11"/>
                <w:szCs w:val="11"/>
                <w:vertAlign w:val="superscript"/>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205</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19</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(1500-3025)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 = 34</w:t>
            </w:r>
            <w:r w:rsidR="00402A54" w:rsidRPr="00FC46FB">
              <w:rPr>
                <w:rFonts w:ascii="Calibri" w:hAnsi="Calibri" w:cs="Calibri"/>
                <w:color w:val="000000"/>
                <w:sz w:val="11"/>
                <w:szCs w:val="11"/>
                <w:vertAlign w:val="superscript"/>
              </w:rPr>
              <w:t>a</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r w:rsidR="007920B6">
              <w:rPr>
                <w:rFonts w:ascii="Calibri" w:hAnsi="Calibri" w:cs="Calibri"/>
                <w:color w:val="000000"/>
                <w:sz w:val="11"/>
                <w:szCs w:val="11"/>
              </w:rPr>
              <w:t>.</w:t>
            </w:r>
            <w:r w:rsidRPr="006467D6">
              <w:rPr>
                <w:rFonts w:ascii="Calibri" w:hAnsi="Calibri" w:cs="Calibri"/>
                <w:color w:val="000000"/>
                <w:sz w:val="11"/>
                <w:szCs w:val="11"/>
              </w:rPr>
              <w:t>5 (0-4)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n=9</w:t>
            </w:r>
            <w:r w:rsidR="00402A54" w:rsidRPr="00FC46FB">
              <w:rPr>
                <w:rFonts w:ascii="Calibri" w:hAnsi="Calibri" w:cs="Calibri"/>
                <w:color w:val="000000"/>
                <w:sz w:val="11"/>
                <w:szCs w:val="11"/>
                <w:vertAlign w:val="superscript"/>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402A54"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n=6</w:t>
            </w:r>
            <w:r w:rsidR="00402A54" w:rsidRPr="00FC46FB">
              <w:rPr>
                <w:rFonts w:ascii="Calibri" w:hAnsi="Calibri" w:cs="Calibri"/>
                <w:color w:val="000000"/>
                <w:sz w:val="11"/>
                <w:szCs w:val="11"/>
                <w:vertAlign w:val="superscript"/>
              </w:rPr>
              <w:t>a</w:t>
            </w:r>
          </w:p>
        </w:tc>
        <w:tc>
          <w:tcPr>
            <w:tcW w:w="652" w:type="dxa"/>
            <w:gridSpan w:val="2"/>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3300</w:t>
            </w:r>
          </w:p>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1C7408">
              <w:rPr>
                <w:rFonts w:ascii="Calibri" w:hAnsi="Calibri" w:cs="Calibri"/>
                <w:color w:val="000000"/>
                <w:sz w:val="11"/>
                <w:szCs w:val="11"/>
                <w:lang w:val="en-US"/>
              </w:rPr>
              <w:t xml:space="preserve">in 24h </w:t>
            </w:r>
            <w:r w:rsidRPr="00F74FE0">
              <w:rPr>
                <w:rFonts w:ascii="Calibri" w:hAnsi="Calibri" w:cs="Calibri"/>
                <w:color w:val="000000"/>
                <w:sz w:val="11"/>
                <w:szCs w:val="11"/>
                <w:lang w:val="en-US"/>
              </w:rPr>
              <w:t>post-OP</w:t>
            </w:r>
          </w:p>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 xml:space="preserve">no differentiation between </w:t>
            </w:r>
            <w:proofErr w:type="spellStart"/>
            <w:r w:rsidRPr="00F74FE0">
              <w:rPr>
                <w:rFonts w:ascii="Calibri" w:hAnsi="Calibri" w:cs="Calibri"/>
                <w:color w:val="000000"/>
                <w:sz w:val="11"/>
                <w:szCs w:val="11"/>
                <w:lang w:val="en-US"/>
              </w:rPr>
              <w:t>Cryst</w:t>
            </w:r>
            <w:proofErr w:type="spellEnd"/>
            <w:r w:rsidRPr="00F74FE0">
              <w:rPr>
                <w:rFonts w:ascii="Calibri" w:hAnsi="Calibri" w:cs="Calibri"/>
                <w:color w:val="000000"/>
                <w:sz w:val="11"/>
                <w:szCs w:val="11"/>
                <w:lang w:val="en-US"/>
              </w:rPr>
              <w:t>./Coll.</w:t>
            </w:r>
          </w:p>
        </w:tc>
        <w:tc>
          <w:tcPr>
            <w:tcW w:w="394"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11</w:t>
            </w:r>
            <w:r w:rsidR="007920B6">
              <w:rPr>
                <w:rFonts w:ascii="Calibri" w:hAnsi="Calibri" w:cs="Calibri"/>
                <w:color w:val="000000"/>
                <w:sz w:val="11"/>
                <w:szCs w:val="11"/>
              </w:rPr>
              <w:t>.</w:t>
            </w:r>
            <w:r w:rsidRPr="006467D6">
              <w:rPr>
                <w:rFonts w:ascii="Calibri" w:hAnsi="Calibri" w:cs="Calibri"/>
                <w:color w:val="000000"/>
                <w:sz w:val="11"/>
                <w:szCs w:val="11"/>
              </w:rPr>
              <w:t>8 (10</w:t>
            </w:r>
            <w:r w:rsidR="007920B6">
              <w:rPr>
                <w:rFonts w:ascii="Calibri" w:hAnsi="Calibri" w:cs="Calibri"/>
                <w:color w:val="000000"/>
                <w:sz w:val="11"/>
                <w:szCs w:val="11"/>
              </w:rPr>
              <w:t>.</w:t>
            </w:r>
            <w:r w:rsidRPr="006467D6">
              <w:rPr>
                <w:rFonts w:ascii="Calibri" w:hAnsi="Calibri" w:cs="Calibri"/>
                <w:color w:val="000000"/>
                <w:sz w:val="11"/>
                <w:szCs w:val="11"/>
              </w:rPr>
              <w:t>9-12</w:t>
            </w:r>
            <w:r w:rsidR="007920B6">
              <w:rPr>
                <w:rFonts w:ascii="Calibri" w:hAnsi="Calibri" w:cs="Calibri"/>
                <w:color w:val="000000"/>
                <w:sz w:val="11"/>
                <w:szCs w:val="11"/>
              </w:rPr>
              <w:t>.</w:t>
            </w:r>
            <w:r w:rsidRPr="006467D6">
              <w:rPr>
                <w:rFonts w:ascii="Calibri" w:hAnsi="Calibri" w:cs="Calibri"/>
                <w:color w:val="000000"/>
                <w:sz w:val="11"/>
                <w:szCs w:val="11"/>
              </w:rPr>
              <w:t>7)</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9</w:t>
            </w:r>
            <w:r w:rsidR="007920B6">
              <w:rPr>
                <w:rFonts w:ascii="Calibri" w:hAnsi="Calibri" w:cs="Calibri"/>
                <w:color w:val="000000"/>
                <w:sz w:val="11"/>
                <w:szCs w:val="11"/>
              </w:rPr>
              <w:t>.</w:t>
            </w:r>
            <w:r w:rsidRPr="006467D6">
              <w:rPr>
                <w:rFonts w:ascii="Calibri" w:hAnsi="Calibri" w:cs="Calibri"/>
                <w:color w:val="000000"/>
                <w:sz w:val="11"/>
                <w:szCs w:val="11"/>
              </w:rPr>
              <w:t>9 (8</w:t>
            </w:r>
            <w:r w:rsidR="007920B6">
              <w:rPr>
                <w:rFonts w:ascii="Calibri" w:hAnsi="Calibri" w:cs="Calibri"/>
                <w:color w:val="000000"/>
                <w:sz w:val="11"/>
                <w:szCs w:val="11"/>
              </w:rPr>
              <w:t>.</w:t>
            </w:r>
            <w:r w:rsidRPr="006467D6">
              <w:rPr>
                <w:rFonts w:ascii="Calibri" w:hAnsi="Calibri" w:cs="Calibri"/>
                <w:color w:val="000000"/>
                <w:sz w:val="11"/>
                <w:szCs w:val="11"/>
              </w:rPr>
              <w:t>9-11</w:t>
            </w:r>
            <w:r w:rsidR="007920B6">
              <w:rPr>
                <w:rFonts w:ascii="Calibri" w:hAnsi="Calibri" w:cs="Calibri"/>
                <w:color w:val="000000"/>
                <w:sz w:val="11"/>
                <w:szCs w:val="11"/>
              </w:rPr>
              <w:t>.</w:t>
            </w:r>
            <w:r w:rsidRPr="006467D6">
              <w:rPr>
                <w:rFonts w:ascii="Calibri" w:hAnsi="Calibri" w:cs="Calibri"/>
                <w:color w:val="000000"/>
                <w:sz w:val="11"/>
                <w:szCs w:val="11"/>
              </w:rPr>
              <w:t>8)</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30 ( 27</w:t>
            </w:r>
            <w:r w:rsidR="007920B6">
              <w:rPr>
                <w:rFonts w:ascii="Calibri" w:hAnsi="Calibri" w:cs="Calibri"/>
                <w:color w:val="000000"/>
                <w:sz w:val="11"/>
                <w:szCs w:val="11"/>
              </w:rPr>
              <w:t>.</w:t>
            </w:r>
            <w:r w:rsidRPr="006467D6">
              <w:rPr>
                <w:rFonts w:ascii="Calibri" w:hAnsi="Calibri" w:cs="Calibri"/>
                <w:color w:val="000000"/>
                <w:sz w:val="11"/>
                <w:szCs w:val="11"/>
              </w:rPr>
              <w:t>3-32</w:t>
            </w:r>
            <w:r w:rsidR="007920B6">
              <w:rPr>
                <w:rFonts w:ascii="Calibri" w:hAnsi="Calibri" w:cs="Calibri"/>
                <w:color w:val="000000"/>
                <w:sz w:val="11"/>
                <w:szCs w:val="11"/>
              </w:rPr>
              <w:t>.</w:t>
            </w:r>
            <w:r w:rsidRPr="006467D6">
              <w:rPr>
                <w:rFonts w:ascii="Calibri" w:hAnsi="Calibri" w:cs="Calibri"/>
                <w:color w:val="000000"/>
                <w:sz w:val="11"/>
                <w:szCs w:val="11"/>
              </w:rPr>
              <w:t>8)</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32 (29</w:t>
            </w:r>
            <w:r w:rsidR="007920B6">
              <w:rPr>
                <w:rFonts w:ascii="Calibri" w:hAnsi="Calibri" w:cs="Calibri"/>
                <w:color w:val="000000"/>
                <w:sz w:val="11"/>
                <w:szCs w:val="11"/>
              </w:rPr>
              <w:t>.</w:t>
            </w:r>
            <w:r w:rsidRPr="006467D6">
              <w:rPr>
                <w:rFonts w:ascii="Calibri" w:hAnsi="Calibri" w:cs="Calibri"/>
                <w:color w:val="000000"/>
                <w:sz w:val="11"/>
                <w:szCs w:val="11"/>
              </w:rPr>
              <w:t>5-33</w:t>
            </w:r>
            <w:r w:rsidR="007920B6">
              <w:rPr>
                <w:rFonts w:ascii="Calibri" w:hAnsi="Calibri" w:cs="Calibri"/>
                <w:color w:val="000000"/>
                <w:sz w:val="11"/>
                <w:szCs w:val="11"/>
              </w:rPr>
              <w:t>.</w:t>
            </w:r>
            <w:r w:rsidRPr="006467D6">
              <w:rPr>
                <w:rFonts w:ascii="Calibri" w:hAnsi="Calibri" w:cs="Calibri"/>
                <w:color w:val="000000"/>
                <w:sz w:val="11"/>
                <w:szCs w:val="11"/>
              </w:rPr>
              <w:t>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453</w:t>
            </w:r>
            <w:r w:rsidR="00A06896">
              <w:rPr>
                <w:rFonts w:ascii="Calibri" w:hAnsi="Calibri" w:cs="Calibri"/>
                <w:color w:val="000000"/>
                <w:sz w:val="11"/>
                <w:szCs w:val="11"/>
              </w:rPr>
              <w:t>.</w:t>
            </w:r>
            <w:r w:rsidRPr="006467D6">
              <w:rPr>
                <w:rFonts w:ascii="Calibri" w:hAnsi="Calibri" w:cs="Calibri"/>
                <w:color w:val="000000"/>
                <w:sz w:val="11"/>
                <w:szCs w:val="11"/>
              </w:rPr>
              <w:t>5 (349-507</w:t>
            </w:r>
            <w:r w:rsidR="00A06896">
              <w:rPr>
                <w:rFonts w:ascii="Calibri" w:hAnsi="Calibri" w:cs="Calibri"/>
                <w:color w:val="000000"/>
                <w:sz w:val="11"/>
                <w:szCs w:val="11"/>
              </w:rPr>
              <w:t>.</w:t>
            </w:r>
            <w:r w:rsidRPr="006467D6">
              <w:rPr>
                <w:rFonts w:ascii="Calibri" w:hAnsi="Calibri" w:cs="Calibri"/>
                <w:color w:val="000000"/>
                <w:sz w:val="11"/>
                <w:szCs w:val="11"/>
              </w:rPr>
              <w:t>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344</w:t>
            </w:r>
            <w:r w:rsidR="00A06896">
              <w:rPr>
                <w:rFonts w:ascii="Calibri" w:hAnsi="Calibri" w:cs="Calibri"/>
                <w:color w:val="000000"/>
                <w:sz w:val="11"/>
                <w:szCs w:val="11"/>
              </w:rPr>
              <w:t>.</w:t>
            </w:r>
            <w:r w:rsidRPr="006467D6">
              <w:rPr>
                <w:rFonts w:ascii="Calibri" w:hAnsi="Calibri" w:cs="Calibri"/>
                <w:color w:val="000000"/>
                <w:sz w:val="11"/>
                <w:szCs w:val="11"/>
              </w:rPr>
              <w:t>5 (287</w:t>
            </w:r>
            <w:r w:rsidR="00A06896">
              <w:rPr>
                <w:rFonts w:ascii="Calibri" w:hAnsi="Calibri" w:cs="Calibri"/>
                <w:color w:val="000000"/>
                <w:sz w:val="11"/>
                <w:szCs w:val="11"/>
              </w:rPr>
              <w:t>.</w:t>
            </w:r>
            <w:r w:rsidRPr="006467D6">
              <w:rPr>
                <w:rFonts w:ascii="Calibri" w:hAnsi="Calibri" w:cs="Calibri"/>
                <w:color w:val="000000"/>
                <w:sz w:val="11"/>
                <w:szCs w:val="11"/>
              </w:rPr>
              <w:t>5-425)</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44</w:t>
            </w:r>
          </w:p>
        </w:tc>
      </w:tr>
      <w:tr w:rsidR="00AE33C6" w:rsidRPr="006467D6" w:rsidTr="00BA0331">
        <w:trPr>
          <w:cantSplit/>
          <w:trHeight w:val="73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themeColor="text1"/>
                <w:sz w:val="11"/>
                <w:szCs w:val="11"/>
              </w:rPr>
            </w:pPr>
            <w:r w:rsidRPr="006467D6">
              <w:rPr>
                <w:rFonts w:ascii="Calibri" w:hAnsi="Calibri" w:cs="Calibri"/>
                <w:color w:val="000000" w:themeColor="text1"/>
                <w:sz w:val="11"/>
                <w:szCs w:val="11"/>
              </w:rPr>
              <w:t>Zhu H</w:t>
            </w:r>
          </w:p>
          <w:p w:rsidR="00044B75" w:rsidRPr="006467D6" w:rsidRDefault="00044B75" w:rsidP="00BA0331">
            <w:pPr>
              <w:widowControl w:val="0"/>
              <w:autoSpaceDE w:val="0"/>
              <w:autoSpaceDN w:val="0"/>
              <w:adjustRightInd w:val="0"/>
              <w:jc w:val="right"/>
              <w:rPr>
                <w:rFonts w:ascii="Calibri" w:hAnsi="Calibri" w:cs="Calibri"/>
                <w:color w:val="000000"/>
                <w:sz w:val="11"/>
                <w:szCs w:val="11"/>
                <w:highlight w:val="yellow"/>
              </w:rPr>
            </w:pPr>
            <w:r w:rsidRPr="00044B75">
              <w:rPr>
                <w:rFonts w:ascii="Calibri" w:hAnsi="Calibri" w:cs="Calibri"/>
                <w:color w:val="000000"/>
                <w:sz w:val="11"/>
                <w:szCs w:val="11"/>
              </w:rPr>
              <w:fldChar w:fldCharType="begin"/>
            </w:r>
            <w:r w:rsidRPr="00044B75">
              <w:rPr>
                <w:rFonts w:ascii="Calibri" w:hAnsi="Calibri" w:cs="Calibri"/>
                <w:color w:val="000000"/>
                <w:sz w:val="11"/>
                <w:szCs w:val="11"/>
              </w:rPr>
              <w:instrText xml:space="preserve"> ADDIN ZOTERO_ITEM CSL_CITATION {"citationID":"0jw5n5yh","properties":{"formattedCitation":"[27]","plainCitation":"[27]","noteIndex":0},"citationItems":[{"id":160,"uris":["http://zotero.org/users/8009858/items/DA97ZLS8"],"itemData":{"id":160,"type":"article-journal","abstract":"BACKGROUND: The placenta accreta spectrum (PAS) is a severe complication of pregnancy and is associated with massive haemorrhage, hysterectomy, and even perinatal maternal-foetal death. Prophylactic abdominal aortic balloon occlusion (PAABO) is a novel and efficient therapy for these patients. The aim of this study was to investigate the benefits, potential risks, and characteristics of anaesthesia management.\nMETHODS: A total of 48 parturients with PAS were enrolled and divided into two groups. Group A (n = 25) received PAABO, and Group B (n = 23) underwent a normal operative procedure. The characteristics of the general parameters, anaesthesia, and operative procedure were noted. Data on vital signs including systolic blood pressure (SBP), diastolic blood pressure (DBP) and heart rate (HR) during the operation were recorded. Before and after the procedure, hepatic and renal function and lactate dehydrogenase (LDH) were also measured.\nRESULTS: The characteristics of the groups were comparable. PAABO significantly reduced estimated blood loss, which was ≥ 1000 ml. Drastic fluctuations in SBP, DBP and HR were observed during inflation and deflation in Group B. After the operation, increased LDH and glutamic oxaloacetic transaminase (GOT) were observed in both groups, and increased glutamic-pyruvic transaminase (GTP) was observed in Group B.\nCONCLUSIONS: PAABO reduced perioperative blood loss and the risk of hysterectomy among parturients with PAS. Sophisticated anaesthetic management should be implemented to prevent or reduce perioperative complications and address internal disorders that are caused by massive blood loss.","container-title":"BMC pregnancy and childbirth","DOI":"10.1186/s12884-020-03136-y","ISSN":"1471-2393","issue":"1","journalAbbreviation":"BMC Pregnancy Childbirth","language":"eng","note":"PMID: 32758173\nPMCID: PMC7404919","page":"446","source":"PubMed","title":"Prophylactic endovascular balloon occlusion of the aorta in cases of placenta accreta spectrum during caesarean section: points from the anaesthesiologist's perspective","title-short":"Prophylactic endovascular balloon occlusion of the aorta in cases of placenta accreta spectrum during caesarean section","volume":"20","author":[{"family":"Zhu","given":"Haijuan"},{"family":"Wang","given":"Shengyou"},{"family":"Shi","given":"Jingfa"},{"family":"Yao","given":"Lamei"},{"family":"Wang","given":"Li"},{"family":"Chen","given":"Hongbo"},{"family":"Fang","given":"Xiangdong"}],"issued":{"date-parts":[["2020",8,5]]}}}],"schema":"https://github.com/citation-style-language/schema/raw/master/csl-citation.json"} </w:instrText>
            </w:r>
            <w:r w:rsidRPr="00044B75">
              <w:rPr>
                <w:rFonts w:ascii="Calibri" w:hAnsi="Calibri" w:cs="Calibri"/>
                <w:color w:val="000000"/>
                <w:sz w:val="11"/>
                <w:szCs w:val="11"/>
              </w:rPr>
              <w:fldChar w:fldCharType="separate"/>
            </w:r>
            <w:r w:rsidRPr="00044B75">
              <w:rPr>
                <w:rFonts w:ascii="Calibri" w:hAnsi="Calibri" w:cs="Calibri"/>
                <w:noProof/>
                <w:color w:val="000000"/>
                <w:sz w:val="11"/>
                <w:szCs w:val="11"/>
              </w:rPr>
              <w:t>[27]</w:t>
            </w:r>
            <w:r w:rsidRPr="00044B75">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prosp</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observ</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PAABO n=25</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24</w:t>
            </w: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 CSE</w:t>
            </w: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12</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25</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25</w:t>
            </w: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Prop</w:t>
            </w:r>
            <w:proofErr w:type="spellEnd"/>
            <w:r w:rsidRPr="006467D6">
              <w:rPr>
                <w:rFonts w:ascii="Calibri" w:hAnsi="Calibri" w:cs="Calibri"/>
                <w:color w:val="000000"/>
                <w:sz w:val="11"/>
                <w:szCs w:val="11"/>
              </w:rPr>
              <w:t>, Remi</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Succ</w:t>
            </w:r>
            <w:proofErr w:type="spellEnd"/>
            <w:r w:rsidRPr="006467D6">
              <w:rPr>
                <w:rFonts w:ascii="Calibri" w:hAnsi="Calibri" w:cs="Calibri"/>
                <w:color w:val="000000"/>
                <w:sz w:val="11"/>
                <w:szCs w:val="11"/>
              </w:rPr>
              <w:t>, Cis</w:t>
            </w: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center"/>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Oxy</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Carb</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Trom</w:t>
            </w:r>
            <w:proofErr w:type="spellEnd"/>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1276</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±945</w:t>
            </w:r>
            <w:r w:rsidR="007920B6">
              <w:rPr>
                <w:rFonts w:ascii="Calibri" w:hAnsi="Calibri" w:cs="Calibri"/>
                <w:color w:val="000000"/>
                <w:sz w:val="11"/>
                <w:szCs w:val="11"/>
              </w:rPr>
              <w:t>.</w:t>
            </w:r>
            <w:r w:rsidRPr="006467D6">
              <w:rPr>
                <w:rFonts w:ascii="Calibri" w:hAnsi="Calibri" w:cs="Calibri"/>
                <w:color w:val="000000"/>
                <w:sz w:val="11"/>
                <w:szCs w:val="11"/>
              </w:rPr>
              <w:t>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676</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±931</w:t>
            </w:r>
            <w:r>
              <w:rPr>
                <w:rFonts w:ascii="Calibri" w:hAnsi="Calibri" w:cs="Calibri"/>
                <w:color w:val="000000"/>
                <w:sz w:val="11"/>
                <w:szCs w:val="11"/>
              </w:rPr>
              <w:t xml:space="preserve">  </w:t>
            </w:r>
            <w:proofErr w:type="spellStart"/>
            <w:r w:rsidRPr="006467D6">
              <w:rPr>
                <w:rFonts w:ascii="Calibri" w:hAnsi="Calibri" w:cs="Calibri"/>
                <w:color w:val="000000"/>
                <w:sz w:val="11"/>
                <w:szCs w:val="11"/>
              </w:rPr>
              <w:t>m</w:t>
            </w:r>
            <w:r>
              <w:rPr>
                <w:rFonts w:ascii="Calibri" w:hAnsi="Calibri" w:cs="Calibri"/>
                <w:color w:val="000000"/>
                <w:sz w:val="11"/>
                <w:szCs w:val="11"/>
              </w:rPr>
              <w:t>L</w:t>
            </w:r>
            <w:proofErr w:type="spellEnd"/>
          </w:p>
        </w:tc>
        <w:tc>
          <w:tcPr>
            <w:tcW w:w="3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r>
      <w:tr w:rsidR="00AE33C6" w:rsidRPr="006467D6" w:rsidTr="00BA0331">
        <w:trPr>
          <w:cantSplit/>
          <w:trHeight w:val="62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prosp</w:t>
            </w:r>
            <w:proofErr w:type="spellEnd"/>
            <w:r w:rsidRPr="006467D6">
              <w:rPr>
                <w:rFonts w:ascii="Calibri" w:hAnsi="Calibri" w:cs="Calibri"/>
                <w:color w:val="000000"/>
                <w:sz w:val="11"/>
                <w:szCs w:val="11"/>
                <w:lang w:val="en-US"/>
              </w:rPr>
              <w:t xml:space="preserve">. </w:t>
            </w:r>
            <w:proofErr w:type="spellStart"/>
            <w:r w:rsidRPr="006467D6">
              <w:rPr>
                <w:rFonts w:ascii="Calibri" w:hAnsi="Calibri" w:cs="Calibri"/>
                <w:color w:val="000000"/>
                <w:sz w:val="11"/>
                <w:szCs w:val="11"/>
                <w:lang w:val="en-US"/>
              </w:rPr>
              <w:t>observ</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control n=23</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w:t>
            </w: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20 CSE</w:t>
            </w: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25</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25</w:t>
            </w: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center"/>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1900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±1157</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2</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7920B6">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713±</w:t>
            </w:r>
            <w:r w:rsidR="007920B6">
              <w:rPr>
                <w:rFonts w:ascii="Calibri" w:hAnsi="Calibri" w:cs="Calibri"/>
                <w:color w:val="000000"/>
                <w:sz w:val="11"/>
                <w:szCs w:val="11"/>
                <w:lang w:val="en-US"/>
              </w:rPr>
              <w:t xml:space="preserve"> </w:t>
            </w:r>
            <w:r w:rsidRPr="006467D6">
              <w:rPr>
                <w:rFonts w:ascii="Calibri" w:hAnsi="Calibri" w:cs="Calibri"/>
                <w:color w:val="000000"/>
                <w:sz w:val="11"/>
                <w:szCs w:val="11"/>
                <w:lang w:val="en-US"/>
              </w:rPr>
              <w:t>1008</w:t>
            </w:r>
            <w:r>
              <w:rPr>
                <w:rFonts w:ascii="Calibri" w:hAnsi="Calibri" w:cs="Calibri"/>
                <w:color w:val="000000"/>
                <w:sz w:val="11"/>
                <w:szCs w:val="11"/>
                <w:lang w:val="en-US"/>
              </w:rPr>
              <w:t> mL</w:t>
            </w:r>
          </w:p>
        </w:tc>
        <w:tc>
          <w:tcPr>
            <w:tcW w:w="3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w:t>
            </w:r>
          </w:p>
        </w:tc>
      </w:tr>
      <w:tr w:rsidR="00AE33C6" w:rsidRPr="003559F3" w:rsidTr="00BA0331">
        <w:trPr>
          <w:cantSplit/>
          <w:trHeight w:val="113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lastRenderedPageBreak/>
              <w:t>Schwick-ert</w:t>
            </w:r>
            <w:proofErr w:type="spellEnd"/>
            <w:r w:rsidRPr="006467D6">
              <w:rPr>
                <w:rFonts w:ascii="Calibri" w:hAnsi="Calibri" w:cs="Calibri"/>
                <w:color w:val="000000"/>
                <w:sz w:val="11"/>
                <w:szCs w:val="11"/>
              </w:rPr>
              <w:t xml:space="preserve"> A</w:t>
            </w:r>
          </w:p>
          <w:p w:rsidR="00044B75" w:rsidRPr="003559F3" w:rsidRDefault="00044B75"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{"citationID":"ULBAyXU5","properties":{"formattedCitation":"[28]","plainCitation":"[28]","noteIndex":0},"citationItems":[{"id":163,"uris":["http://zotero.org/users/8009858/items/NCDBLA9Z"],"itemData":{"id":163,"type":"article-journal","abstract":"INTRODUCTION: Placenta accreta spectrum (PAS) carries a high burden of adverse maternal outcomes, especially significant blood loss, which can be life-threatening. Different management strategies have been proposed but the association of clinical risk factors and surgical management options during cesarean delivery with high blood loss is not clear.\nMATERIAL AND METHODS: In this international multicenter study, 338 women with PAS undergoing cesarean delivery were included. Fourteen European and one non-European center (USA) provided cases treated retrospectively between 2008 and 2014 and prospectively from 2014 to 2019. Peripartum blood loss was estimated visually and/or by weighing and measuring of volume. Participants were grouped based on blood loss above or below the 75th percentile (&gt;3500 ml) and the 90th percentile (&gt;5500 ml).\nRESULTS: Placenta percreta was found in 58% of cases. Median blood loss was 2000 ml (range: 150-20 000 ml). Unplanned hysterectomy was associated with an increased risk of blood loss &gt;3500 ml when compared with planned hysterectomy (adjusted OR [aOR] 3.7 [1.5-9.4], p = 0.01). Focal resection was associated with blood loss comparable to that of planned hysterectomy (crude OR 0.7 [0.2-2.1], p = 0.49). Blood loss &gt;3500 ml was less common in patients undergoing successful conservative management (placenta left in situ, aOR 0.1 [0.0-0.6], p = 0.02) but was more common in patients who required delayed hysterectomy (aOR 6.5 [1.7-24.4], p = 0.001). Arterial occlusion methods (uterine or iliac artery ligation, embolization or intravascular balloons), application of uterotonic medication or tranexamic acid showed no significant effect on blood loss &gt;3500 ml. Patients delivered by surgeons without experience in PAS were more likely to experience blood loss &gt;3500 ml (aOR 3.0 [1.4-6.4], p = 0.01).\nCONCLUSIONS: In pregnant women with PAS, the likelihood of blood loss &gt;3500 ml was reduced in planned vs unplanned cesarean delivery, and when the surgery was performed by a specialist experienced in the management of PAS. This reinforces the necessity of delivery by an expert team. Conservative management was also associated with less blood loss, but only if succe</w:instrText>
            </w:r>
            <w:r w:rsidRPr="003559F3">
              <w:rPr>
                <w:rFonts w:ascii="Calibri" w:hAnsi="Calibri" w:cs="Calibri"/>
                <w:color w:val="000000"/>
                <w:sz w:val="11"/>
                <w:szCs w:val="11"/>
                <w:lang w:val="en-US"/>
              </w:rPr>
              <w:instrText xml:space="preserve">ssful. Therefore, careful patient selection is of great importance. Our study showed no consistent benefit of other adjunct measures such as arterial occlusion techniques, uterotonics or tranexamic acid.","container-title":"Acta Obstetricia Et Gynecologica Scandinavica","DOI":"10.1111/aogs.14103","ISSN":"1600-0412","journalAbbreviation":"Acta Obstet Gynecol Scand","language":"eng","note":"PMID: 33524163","page":"29-40","source":"PubMed","title":"Association of peripartum management and high maternal blood loss at cesarean delivery for placenta accreta spectrum (PAS): A multinational database study","title-short":"Association of peripartum management and high maternal blood loss at cesarean delivery for placenta accreta spectrum (PAS)","volume":"100 Suppl 1","author":[{"family":"Schwickert","given":"Alexander"},{"family":"Beekhuizen","given":"Heleen J.","non-dropping-particle":"van"},{"family":"Bertholdt","given":"Charline"},{"family":"Fox","given":"Karin A."},{"family":"Kayem","given":"Gilles"},{"family":"Morel","given":"Olivier"},{"family":"Rijken","given":"Marcus J."},{"family":"Stefanovic","given":"Vedran"},{"family":"Strindfors","given":"Gita"},{"family":"Weichert","given":"Alexander"},{"family":"Weizsaecker","given":"Katharina"},{"family":"Braun","given":"Thorsten"},{"literal":"International Society for Placenta Accreta Spectrum (IS-PAS)"}],"issued":{"date-parts":[["2021",3]]}}}],"schema":"https://github.com/citation-style-language/schema/raw/master/csl-citation.json"} </w:instrText>
            </w:r>
            <w:r>
              <w:rPr>
                <w:rFonts w:ascii="Calibri" w:hAnsi="Calibri" w:cs="Calibri"/>
                <w:color w:val="000000"/>
                <w:sz w:val="11"/>
                <w:szCs w:val="11"/>
              </w:rPr>
              <w:fldChar w:fldCharType="separate"/>
            </w:r>
            <w:r w:rsidRPr="003559F3">
              <w:rPr>
                <w:rFonts w:ascii="Calibri" w:hAnsi="Calibri" w:cs="Calibri"/>
                <w:noProof/>
                <w:color w:val="000000"/>
                <w:sz w:val="11"/>
                <w:szCs w:val="11"/>
                <w:lang w:val="en-US"/>
              </w:rPr>
              <w:t>[28]</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 xml:space="preserve">multi-center retro- &amp; </w:t>
            </w:r>
            <w:proofErr w:type="spellStart"/>
            <w:r w:rsidRPr="00F74FE0">
              <w:rPr>
                <w:rFonts w:ascii="Calibri" w:hAnsi="Calibri" w:cs="Calibri"/>
                <w:color w:val="000000"/>
                <w:sz w:val="11"/>
                <w:szCs w:val="11"/>
                <w:lang w:val="en-US"/>
              </w:rPr>
              <w:t>prosp</w:t>
            </w:r>
            <w:proofErr w:type="spellEnd"/>
            <w:r w:rsidRPr="001C7408">
              <w:rPr>
                <w:rFonts w:ascii="Calibri" w:hAnsi="Calibri" w:cs="Calibri"/>
                <w:color w:val="000000"/>
                <w:sz w:val="11"/>
                <w:szCs w:val="11"/>
                <w:lang w:val="en-US"/>
              </w:rPr>
              <w: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n=338</w:t>
            </w:r>
          </w:p>
        </w:tc>
        <w:tc>
          <w:tcPr>
            <w:tcW w:w="242"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79</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62</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197</w:t>
            </w:r>
          </w:p>
        </w:tc>
        <w:tc>
          <w:tcPr>
            <w:tcW w:w="257" w:type="dxa"/>
            <w:tcBorders>
              <w:top w:val="single" w:sz="6" w:space="0" w:color="auto"/>
              <w:left w:val="nil"/>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Oxy, Prost, none</w:t>
            </w:r>
          </w:p>
        </w:tc>
        <w:tc>
          <w:tcPr>
            <w:tcW w:w="264" w:type="dxa"/>
            <w:tcBorders>
              <w:top w:val="single" w:sz="6" w:space="0" w:color="auto"/>
              <w:left w:val="nil"/>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52</w:t>
            </w: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97</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2000</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(1000-3500)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(0-108)</w:t>
            </w:r>
          </w:p>
        </w:tc>
        <w:tc>
          <w:tcPr>
            <w:tcW w:w="387"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24</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+15 delayed</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26</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222 +15 delayed</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 xml:space="preserve">+51 manual </w:t>
            </w:r>
            <w:proofErr w:type="spellStart"/>
            <w:r w:rsidRPr="003559F3">
              <w:rPr>
                <w:rFonts w:ascii="Calibri" w:hAnsi="Calibri" w:cs="Calibri"/>
                <w:color w:val="000000"/>
                <w:sz w:val="11"/>
                <w:szCs w:val="11"/>
                <w:lang w:val="en-US"/>
              </w:rPr>
              <w:t>remov</w:t>
            </w:r>
            <w:proofErr w:type="spellEnd"/>
            <w:r w:rsidRPr="003559F3">
              <w:rPr>
                <w:rFonts w:ascii="Calibri" w:hAnsi="Calibri" w:cs="Calibri"/>
                <w:color w:val="000000"/>
                <w:sz w:val="11"/>
                <w:szCs w:val="11"/>
                <w:lang w:val="en-US"/>
              </w:rPr>
              <w:t>.</w:t>
            </w:r>
          </w:p>
        </w:tc>
      </w:tr>
      <w:tr w:rsidR="00AE33C6" w:rsidRPr="006467D6" w:rsidTr="00BA0331">
        <w:trPr>
          <w:cantSplit/>
          <w:trHeight w:val="794"/>
        </w:trPr>
        <w:tc>
          <w:tcPr>
            <w:tcW w:w="552" w:type="dxa"/>
            <w:vMerge w:val="restart"/>
            <w:tcBorders>
              <w:top w:val="single" w:sz="6" w:space="0" w:color="auto"/>
              <w:left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Bartels HC</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sidRPr="003559F3">
              <w:rPr>
                <w:rFonts w:ascii="Calibri" w:hAnsi="Calibri" w:cs="Calibri"/>
                <w:color w:val="000000"/>
                <w:sz w:val="11"/>
                <w:szCs w:val="11"/>
                <w:lang w:val="en-US"/>
              </w:rPr>
              <w:instrText xml:space="preserve"> ADDIN ZOTERO_ITEM CSL_CITATION {"citationID":"i71EpVP7","properties":{"formattedCitation":"[29]","plainCitation":"[29]","noteIndex":0},"citationItems":[{"id":166,"uris":["http://zotero.org/users/8009858/items/MRQH6PN8"],"itemData":{"id":166,"type":"article-journal","abstract":"AIM: The purpose of this study is to compare maternal outcomes in patients with placenta accreta spectrum (PAS) when managed as part of a multi-disciplinary team (MDT) compared to standard care.\nMETHODS: Patients in the standard care group were retrospectively identified from pathology records, with patients in the MDT group prospectively collected on an electronic database. Data on maternal demographics, delivery, estimated blood loss (EBL), transfusion requirements, and morbidity were recorded.\nRESULTS: Sixty patients were diagnosed with PAS between 2006 and 2019, of whom 32 were part of the standard care group and 28 in the MDT group. Compared to standard care, MDT care was associated with an increase in antenatal diagnosis from 56.3 to 92.9% (p &lt; 0.0001), a significant reduction in EBL (4150 mL (800-19500) vs 1975 (495-8500), p &lt; 0.0001), and transfusion requirements (median 7 (0-30) units of RCC vs 1 (0-13), p &lt; 0.0001).\nCONCLUSION: PAS is associated with significant maternal morbidity and warra</w:instrText>
            </w:r>
            <w:r>
              <w:rPr>
                <w:rFonts w:ascii="Calibri" w:hAnsi="Calibri" w:cs="Calibri"/>
                <w:color w:val="000000"/>
                <w:sz w:val="11"/>
                <w:szCs w:val="11"/>
              </w:rPr>
              <w:instrText xml:space="preserve">nts management in an MDT setting with specialist input, which is associated with improved outcomes.","container-title":"Irish Journal of Medical Science","DOI":"10.1007/s11845-020-02473-3","ISSN":"1863-4362","journalAbbreviation":"Ir J Med Sci","language":"eng","note":"PMID: 33449329","source":"PubMed","title":"Maternal morbidity in placenta accreta spectrum following introduction of a multi-disciplinary service compared to standard care: an Irish perspective","title-short":"Maternal morbidity in placenta accreta spectrum following introduction of a multi-disciplinary service compared to standard care","author":[{"family":"Bartels","given":"Helena C."},{"family":"Mulligan","given":"Karen M."},{"family":"Craven","given":"Simon"},{"family":"Rogers","given":"Ailin C."},{"family":"Higgins","given":"Shane"},{"family":"O'Brien","given":"Donal J."},{"family":"McVey","given":"Ruaidhri"},{"family":"McParland","given":"Peter"},{"family":"Walsh","given":"Jennifer M."},{"family":"Carroll","given":"Stephen"},{"family":"Corcoran","given":"Siobhan"},{"family":"Robson","given":"Mike"},{"family":"Mahony","given":"Rhona"},{"family":"Downey","given":"Paul"},{"family":"Brophy","given":"David"},{"family":"Colleran","given":"Gabrielle"},{"family":"McAuliffe","given":"Fionnuala M."},{"family":"Brennan","given":"Donal J."}],"issued":{"date-parts":[["2021",1,15]]}}}],"schema":"https://github.com/citation-style-language/schema/raw/master/csl-citation.json"}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[29]</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MDT n=28</w:t>
            </w:r>
          </w:p>
        </w:tc>
        <w:tc>
          <w:tcPr>
            <w:tcW w:w="242"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4150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(800-19500)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7</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(0-30)</w:t>
            </w:r>
          </w:p>
        </w:tc>
        <w:tc>
          <w:tcPr>
            <w:tcW w:w="3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28 (87</w:t>
            </w:r>
            <w:r w:rsidR="007920B6">
              <w:rPr>
                <w:rFonts w:ascii="Calibri" w:hAnsi="Calibri" w:cs="Calibri"/>
                <w:color w:val="000000"/>
                <w:sz w:val="11"/>
                <w:szCs w:val="11"/>
              </w:rPr>
              <w:t>.</w:t>
            </w:r>
            <w:r w:rsidRPr="006467D6">
              <w:rPr>
                <w:rFonts w:ascii="Calibri" w:hAnsi="Calibri" w:cs="Calibri"/>
                <w:color w:val="000000"/>
                <w:sz w:val="11"/>
                <w:szCs w:val="11"/>
              </w:rPr>
              <w:t>5%)</w:t>
            </w:r>
          </w:p>
        </w:tc>
      </w:tr>
      <w:tr w:rsidR="00AE33C6" w:rsidRPr="006467D6" w:rsidTr="00BA0331">
        <w:trPr>
          <w:cantSplit/>
          <w:trHeight w:val="737"/>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control n=32</w:t>
            </w:r>
          </w:p>
        </w:tc>
        <w:tc>
          <w:tcPr>
            <w:tcW w:w="242"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1975</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(495-8500)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(0-13)</w:t>
            </w:r>
          </w:p>
        </w:tc>
        <w:tc>
          <w:tcPr>
            <w:tcW w:w="3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19 (67</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9%)</w:t>
            </w:r>
          </w:p>
        </w:tc>
      </w:tr>
      <w:tr w:rsidR="00AE33C6" w:rsidRPr="006467D6" w:rsidTr="00BA0331">
        <w:trPr>
          <w:cantSplit/>
          <w:trHeight w:val="51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Khoiwal</w:t>
            </w:r>
            <w:proofErr w:type="spellEnd"/>
            <w:r w:rsidRPr="006467D6">
              <w:rPr>
                <w:rFonts w:ascii="Calibri" w:hAnsi="Calibri" w:cs="Calibri"/>
                <w:color w:val="000000"/>
                <w:sz w:val="11"/>
                <w:szCs w:val="11"/>
              </w:rPr>
              <w:t xml:space="preserve"> K</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{"citationID":"kfy0UPik","properties":{"formattedCitation":"[30]","plainCitation":"[30]","noteIndex":0},"citationItems":[{"id":168,"uris":["http://zotero.org/users/8009858/items/CGSFISP2"],"itemData":{"id":168,"type":"article-journal","abstract":"Objective: Placenta percreta is an extremely high-risk obstetric condition often associated with significant maternal morbidity and mortality. To date, there is no consensus on its management. This article aimed to identify an optimum management option to improve maternal outcomes in patients with placenta percreta.\nMaterial and Methods: This was an observational study conducted at a tertiary care institute from October 2019 to June 2020. A well-defined plan of preoperative, bilateral, uterine artery catheter placement, cesarean delivery (CD) of the baby followed by uterine artery embolization (UAE), and elective delayed hysterectomy after 2-4 weeks, was made by a multidisciplinary team. Demographic variables such as age, parity, period of gestation, presenting complaints, imaging findings, mode of management, intraoperative findings, blood loss, the requirement for blood and blood products, and complications were noted.\nResults: We encountered seven cases of placenta percreta over a period of nine months. UAE was performed in 6/7 patients. UAE was not performed in one patient as she presented to the emergency department in shock. Elective delayed hysterectomy was performed after 2-4 weeks in three patients, three patients required emergency hysterectomy (two during CD and one on the seventh postoperative day) and one patient was managed conservatively by leaving the placenta in situ after CD and UAE. Patients who underwent UAE had notably less intraoperative blood loss and requirement of blood and blood products than the patient who could not receive UAE. During cesarean hysterectomy, blood loss was 1,700 mL in embolized (case 4) vs 3,000 mL in unembolized patient (case 7). In embolized patients, the median blood loss during CD (case 1,2,3,5,6) was 200 mL (interquartile range: 165-200 mL) and during delayed elective hysterectomy (case 1,3,5) was 150 mL (range: 125-225 mL). Blood loss in case 2 was 1,000 mL during emergency hysterectomy on the 7th day of CD and UAE. The blood loss was appreciably higher in patients who underwent immediate cesarean hysterectomy rather than elective delayed hysterectomy.\nConclusion: Placenta percreta, if not managed in a preplanned manner, may lead to disastrous maternal outcomes. Prophylactic devascularization during CD and leaving the placenta in situ followed by elective delayed hysterectomy, might be a reasonable management option in most severe cases of placenta percreta.","container-title":"Journal of the Turkish German Gynecological Association","DOI":"10.4274/jtgga.galenos.2020.2020.0106","ISSN":"1309-0399","issue":"4","journalAbbreviation":"J Turk Ger Gynecol Assoc","language":"eng","note":"PMID: 33274037\nPMCID: PMC7726456","page":"228-235","source":"PubMed","title":"Placenta percreta - a management dilemma: an institutional experience and review of the literature","title-short":"Placenta percreta - a management dilemma","volume":"21","author":[{"family":"Khoiwal","given":"Kavita"},{"family":"Gaurav","given":"Amrita"},{"family":"Kapur","given":"Dhriti"},{"family":"Kumari","given":"Om"},{"family":"Sharma","given":"Pankaj"},{"family":"Bhandari","given":"Rekha"},{"family":"Chaturvedi","given":"Jaya"}],"issued":{"date-parts":[["2020",12,4]]}}}],"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[30]</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prosp</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series</w:t>
            </w:r>
            <w:proofErr w:type="spellEnd"/>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n=7</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7</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none</w:t>
            </w:r>
            <w:proofErr w:type="spellEnd"/>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301"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200-3000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0-6</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0-4</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r>
      <w:tr w:rsidR="00AE33C6" w:rsidRPr="006467D6" w:rsidTr="00BA0331">
        <w:trPr>
          <w:cantSplit/>
          <w:trHeight w:val="45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Saito K</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{"citationID":"dbWTgEH8","properties":{"formattedCitation":"[31]","plainCitation":"[31]","noteIndex":0},"citationItems":[{"id":170,"uris":["http://zotero.org/users/8009858/items/5GAKFN6F"],"itemData":{"id":170,"type":"article-journal","abstract":"A 37-year-old pregnant woman who had undergone three previous cesarean sections was diagnosed as having placenta percreta. We decided to perform cesarean hysterectomy with bilateral common iliac artery balloon occlusion (CIABO). The duration of surgery was 2 h and 2 min and total estimated blood loss was 2600 mL. Surgery was completed without any surgical complications, but the pulse oximeter waveform of the left leg became undetectable during surgery. We immediately performed angiography after closure of laparotomy and found abnormal pooling of contrast media at the left common iliac artery in the region in which the balloon was positioned. We made a diagnosis of left common iliac artery dissection caused by CIABO. We performed emergent revascularization by intravascular stenting. We conclude that CIABO can cause common iliac artery dissection by mechanical stimulation of the inflated balloon. Careful intraoperative evaluation of limb ischemia and preparation of intravascular treatment is needed for a safe procedure.","container-title":"The Journal of Obstetrics and Gynaecology Research","DOI":"10.1111/jog.14601","ISSN":"1447-0756","issue":"3","journalAbbreviation":"J Obstet Gynaecol Res","language":"eng","note":"PMID: 33319406","page":"1172-1177","source":"PubMed","title":"Common iliac artery dissection as a complication of common iliac artery balloon occlusion for placenta percreta: A case report","title-short":"Common iliac artery dissection as a complication of common iliac artery balloon occlusion for placenta percreta","volume":"47","author":[{"family":"Saito","given":"Kimihito"},{"family":"Mariya","given":"Tasuku"},{"family":"Fujibe","given":"Yuya"},{"family":"Saito","given":"Masato"},{"family":"Hirokawa","given":"Naoki"},{"family":"Ishioka","given":"Shinichi"},{"family":"Saito","given":"Tsuyoshi"}],"issued":{"date-parts":[["2021",3]]}}}],"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[31]</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case</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report</w:t>
            </w:r>
            <w:proofErr w:type="spellEnd"/>
          </w:p>
        </w:tc>
        <w:tc>
          <w:tcPr>
            <w:tcW w:w="242"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CSE</w:t>
            </w: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2600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r>
      <w:tr w:rsidR="00AE33C6" w:rsidRPr="006467D6" w:rsidTr="00BA0331">
        <w:trPr>
          <w:cantSplit/>
          <w:trHeight w:val="510"/>
        </w:trPr>
        <w:tc>
          <w:tcPr>
            <w:tcW w:w="552" w:type="dxa"/>
            <w:vMerge w:val="restart"/>
            <w:tcBorders>
              <w:top w:val="single" w:sz="6" w:space="0" w:color="auto"/>
              <w:left w:val="single" w:sz="6" w:space="0" w:color="auto"/>
              <w:right w:val="single" w:sz="12" w:space="0" w:color="auto"/>
            </w:tcBorders>
          </w:tcPr>
          <w:p w:rsidR="00AE33C6" w:rsidRDefault="00557C4C"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t xml:space="preserve">Frank </w:t>
            </w:r>
            <w:r w:rsidR="00AE33C6" w:rsidRPr="006467D6">
              <w:rPr>
                <w:rFonts w:ascii="Calibri" w:hAnsi="Calibri" w:cs="Calibri"/>
                <w:color w:val="000000"/>
                <w:sz w:val="11"/>
                <w:szCs w:val="11"/>
              </w:rPr>
              <w:t>Wolf M</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{"citationID":"ksDYdj1b","properties":{"formattedCitation":"[32]","plainCitation":"[32]","noteIndex":0},"citationItems":[{"id":585,"uris":["http://zotero.org/groups/4042369/items/TJMAXDFE"],"itemData":{"id":585,"type":"article-journal","abstract":"Purpose: Management of patients with placenta accreta spectrum (PAS) varies widely, and scarce data exist concerning its management. The current study compared two different surgical approaches in the management of PAS: the B-lynch approach (Group A) compared to the endovascular balloon catheters (Group B)Methods: A retrospective cohort study in two tertiary university-affiliated hospitals between the years 2004 and 2015. Elective cesarean section was planned at 35-37 weeks of gestation. One center utilized the B-lynch approach and the second utilized the endovascular balloon catheter approach.Results: The cesarean hysterectomy rate was significantly higher in the Group A approach compared to Group B (36.1 versus 29.2%, p = .00). The number of packed cells units administered during and postoperatively were higher in the Group A compared with Group B (p = .006 and .043, respectively). Overall, surgery length and hospitalization duration were shorter in patients who underwent cesarean hysterectomy compared with those who underwent uterine preservation (B-lynch or endovascular balloon catheters) (p = .000 and p = .004, respectively).Conclusions: The endovascular balloon technique seems to be a better option for uterine preservation due to less blood loss and higher postoperative hemoglobin level. Nevertheless, for those women who have completed their family planning, cesarean hysterectomy with the placenta left in situ is the safer and more suitable option.","container-title":"The Journal of Maternal-Fetal &amp; Neonatal Medicine: The Official Journal of the European Association of Perinatal Medicine, the Federation of Asia and Oceania Perinatal Societies, the International Society of Perinatal Obstetricians","DOI":"10.1080/14767058.2018.1558199","ISSN":"1476-4954","issue":"16","journalAbbreviation":"J Matern Fetal Neonatal Med","language":"eng","note":"PMID: 30563387","page":"2711-2717","source":"PubMed","title":"Two approaches for placenta accreta spectrum: B-lynch suture versus pelvic artery endovascular balloon","title-short":"Two approaches for placenta accreta spectrum","volume":"33","author":[{"family":"Frank Wolf","given":"Maya"},{"family":"Maymon","given":"Shlomit"},{"family":"Shnaider","given":"Oleg"},{"family":"Singer-Jordan","given":"Jonathan"},{"family":"Maymon","given":"Ron"},{"family":"Bornstein","given":"Jacob"},{"family":"Tovbin","given":"Joseph"}],"issued":{"date-parts":[["2020",8]]}}}],"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[32]</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 xml:space="preserve">two-center </w:t>
            </w:r>
            <w:proofErr w:type="spellStart"/>
            <w:r w:rsidRPr="00F74FE0">
              <w:rPr>
                <w:rFonts w:ascii="Calibri" w:hAnsi="Calibri" w:cs="Calibri"/>
                <w:color w:val="000000"/>
                <w:sz w:val="11"/>
                <w:szCs w:val="11"/>
                <w:lang w:val="en-US"/>
              </w:rPr>
              <w:t>retrosp</w:t>
            </w:r>
            <w:proofErr w:type="spellEnd"/>
            <w:r w:rsidRPr="001C7408">
              <w:rPr>
                <w:rFonts w:ascii="Calibri" w:hAnsi="Calibri" w:cs="Calibri"/>
                <w:color w:val="000000"/>
                <w:sz w:val="11"/>
                <w:szCs w:val="11"/>
                <w:lang w:val="en-US"/>
              </w:rPr>
              <w: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group A n=83</w:t>
            </w:r>
          </w:p>
        </w:tc>
        <w:tc>
          <w:tcPr>
            <w:tcW w:w="242"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43</w:t>
            </w:r>
            <w:r w:rsidR="007920B6">
              <w:rPr>
                <w:rFonts w:ascii="Calibri" w:hAnsi="Calibri" w:cs="Calibri"/>
                <w:color w:val="000000"/>
                <w:sz w:val="11"/>
                <w:szCs w:val="11"/>
              </w:rPr>
              <w:t>.</w:t>
            </w:r>
            <w:r w:rsidRPr="006467D6">
              <w:rPr>
                <w:rFonts w:ascii="Calibri" w:hAnsi="Calibri" w:cs="Calibri"/>
                <w:color w:val="000000"/>
                <w:sz w:val="11"/>
                <w:szCs w:val="11"/>
              </w:rPr>
              <w:t>4%</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886 ±1457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36</w:t>
            </w:r>
            <w:r w:rsidR="007920B6">
              <w:rPr>
                <w:rFonts w:ascii="Calibri" w:hAnsi="Calibri" w:cs="Calibri"/>
                <w:color w:val="000000"/>
                <w:sz w:val="11"/>
                <w:szCs w:val="11"/>
              </w:rPr>
              <w:t>.</w:t>
            </w:r>
            <w:r w:rsidRPr="006467D6">
              <w:rPr>
                <w:rFonts w:ascii="Calibri" w:hAnsi="Calibri" w:cs="Calibri"/>
                <w:color w:val="000000"/>
                <w:sz w:val="11"/>
                <w:szCs w:val="11"/>
              </w:rPr>
              <w:t>10%</w:t>
            </w:r>
          </w:p>
        </w:tc>
      </w:tr>
      <w:tr w:rsidR="00AE33C6" w:rsidRPr="006467D6" w:rsidTr="00BA0331">
        <w:trPr>
          <w:cantSplit/>
          <w:trHeight w:val="62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 xml:space="preserve">two-center </w:t>
            </w:r>
            <w:proofErr w:type="spellStart"/>
            <w:r w:rsidRPr="00F74FE0">
              <w:rPr>
                <w:rFonts w:ascii="Calibri" w:hAnsi="Calibri" w:cs="Calibri"/>
                <w:color w:val="000000"/>
                <w:sz w:val="11"/>
                <w:szCs w:val="11"/>
                <w:lang w:val="en-US"/>
              </w:rPr>
              <w:t>retrosp</w:t>
            </w:r>
            <w:proofErr w:type="spellEnd"/>
            <w:r w:rsidRPr="001C7408">
              <w:rPr>
                <w:rFonts w:ascii="Calibri" w:hAnsi="Calibri" w:cs="Calibri"/>
                <w:color w:val="000000"/>
                <w:sz w:val="11"/>
                <w:szCs w:val="11"/>
                <w:lang w:val="en-US"/>
              </w:rPr>
              <w: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group B n=65</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65</w:t>
            </w:r>
          </w:p>
        </w:tc>
        <w:tc>
          <w:tcPr>
            <w:tcW w:w="279"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w:t>
            </w:r>
            <w:r w:rsidR="007920B6">
              <w:rPr>
                <w:rFonts w:ascii="Calibri" w:hAnsi="Calibri" w:cs="Calibri"/>
                <w:color w:val="000000"/>
                <w:sz w:val="11"/>
                <w:szCs w:val="11"/>
              </w:rPr>
              <w:t>.</w:t>
            </w:r>
            <w:r w:rsidRPr="006467D6">
              <w:rPr>
                <w:rFonts w:ascii="Calibri" w:hAnsi="Calibri" w:cs="Calibri"/>
                <w:color w:val="000000"/>
                <w:sz w:val="11"/>
                <w:szCs w:val="11"/>
              </w:rPr>
              <w:t>9%</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1190 ±1629</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29</w:t>
            </w:r>
            <w:r w:rsidR="007920B6">
              <w:rPr>
                <w:rFonts w:ascii="Calibri" w:hAnsi="Calibri" w:cs="Calibri"/>
                <w:color w:val="000000"/>
                <w:sz w:val="11"/>
                <w:szCs w:val="11"/>
              </w:rPr>
              <w:t>.</w:t>
            </w:r>
            <w:r w:rsidRPr="006467D6">
              <w:rPr>
                <w:rFonts w:ascii="Calibri" w:hAnsi="Calibri" w:cs="Calibri"/>
                <w:color w:val="000000"/>
                <w:sz w:val="11"/>
                <w:szCs w:val="11"/>
              </w:rPr>
              <w:t>20%</w:t>
            </w:r>
          </w:p>
        </w:tc>
      </w:tr>
      <w:tr w:rsidR="00AE33C6" w:rsidRPr="006467D6" w:rsidTr="00BA0331">
        <w:trPr>
          <w:cantSplit/>
          <w:trHeight w:val="113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Kim MJ</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{"citationID":"0fDvVIvD","properties":{"formattedCitation":"[33]","plainCitation":"[33]","noteIndex":0},"citationItems":[{"id":174,"uris":["http://zotero.org/users/8009858/items/YECHMEFC"],"itemData":{"id":174,"type":"article-journal","abstract":"INTRODUCTION: The purpose of this study was to evaluate the efficacy and adverse effects of uterine artery embolization (UAE) to treat postpartum hemorrhage (PPH) and determine the factors associated with clinical outcomes.\nMATERIAL AND METHODS: This study included 117 patients who underwent UAE for PPH between January 2010 and November 2018. Their medical records were retrospectively reviewed to assess the mode of delivery, causes of bleeding, detailed laboratory results, clinical outcomes, time from delivery to UAE, and embolizing material used.\nRESULTS: The clinical UAE success rate was 99.1%. Late complications were found in 11 patients. Two total hysterectomies were performed. Most PPH cases treated with UAE had early-onset PPH caused by uterine atony. Late-onset PPH was caused by placenta-related problems (remnant placenta, placenta accreta). Body mass index, cesarean section, the use of mixed embolizing materials, placenta abruption as the cause of PPH, and transferred patients were associated with uterine necrosis. Age, re-embolization, and the use of mixed embolizing materials were associated with adverse complications.\nCONCLUSIONS: Although UAE is a safe and effective way to manage PPH, a long-term follow-up is needed to determine the complications of UAE. When uterine necrosis is suspected, prompt and adequate treatment should be performed due to the effects of necrosis on menstrual cycles, fertility, and subsequent pregnancies.","container-title":"Minimally invasive therapy &amp; allied technologies: MITAT: official journal of the Society for Minimally Invasive Therapy","DOI":"10.1080/13645706.2020.1789662","ISSN":"1365-2931","journalAbbreviation":"Minim Invasive Ther Allied Technol","language":"eng","note":"PMID: 32662700","page":"1-8","source":"PubMed","title":"Postpartum hemorrhage with uterine artery embolization: the risk of complications of uterine artery embolization","title-short":"Postpartum hemorrhage with uterine artery embolization","author":[{"family":"Kim","given":"Min Jung"},{"family":"Kim","given":"Il Jung"},{"family":"Kim","given":"Shinyoung"},{"family":"Park","given":"In Yang"}],"issued":{"date-parts":[["2020",7,14]]}}}],"schema":"https://github.com/citation-style-language/schema/raw/master/csl-citation.json"}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[33]</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n=117</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778" w:type="dxa"/>
            <w:gridSpan w:val="3"/>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 PAS</w:t>
            </w:r>
          </w:p>
        </w:tc>
        <w:tc>
          <w:tcPr>
            <w:tcW w:w="257" w:type="dxa"/>
            <w:tcBorders>
              <w:top w:val="single" w:sz="6" w:space="0" w:color="auto"/>
              <w:left w:val="single" w:sz="12"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7</w:t>
            </w:r>
            <w:r w:rsidR="007920B6">
              <w:rPr>
                <w:rFonts w:ascii="Calibri" w:hAnsi="Calibri" w:cs="Calibri"/>
                <w:color w:val="000000"/>
                <w:sz w:val="11"/>
                <w:szCs w:val="11"/>
              </w:rPr>
              <w:t>.</w:t>
            </w:r>
            <w:r w:rsidRPr="006467D6">
              <w:rPr>
                <w:rFonts w:ascii="Calibri" w:hAnsi="Calibri" w:cs="Calibri"/>
                <w:color w:val="000000"/>
                <w:sz w:val="11"/>
                <w:szCs w:val="11"/>
              </w:rPr>
              <w:t>18 ±2</w:t>
            </w:r>
            <w:r w:rsidR="007920B6">
              <w:rPr>
                <w:rFonts w:ascii="Calibri" w:hAnsi="Calibri" w:cs="Calibri"/>
                <w:color w:val="000000"/>
                <w:sz w:val="11"/>
                <w:szCs w:val="11"/>
              </w:rPr>
              <w:t>.</w:t>
            </w:r>
            <w:r w:rsidRPr="006467D6">
              <w:rPr>
                <w:rFonts w:ascii="Calibri" w:hAnsi="Calibri" w:cs="Calibri"/>
                <w:color w:val="000000"/>
                <w:sz w:val="11"/>
                <w:szCs w:val="11"/>
              </w:rPr>
              <w:t>66</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r w:rsidR="007920B6">
              <w:rPr>
                <w:rFonts w:ascii="Calibri" w:hAnsi="Calibri" w:cs="Calibri"/>
                <w:color w:val="000000"/>
                <w:sz w:val="11"/>
                <w:szCs w:val="11"/>
              </w:rPr>
              <w:t>.</w:t>
            </w:r>
            <w:r w:rsidRPr="006467D6">
              <w:rPr>
                <w:rFonts w:ascii="Calibri" w:hAnsi="Calibri" w:cs="Calibri"/>
                <w:color w:val="000000"/>
                <w:sz w:val="11"/>
                <w:szCs w:val="11"/>
              </w:rPr>
              <w:t>23 ±4</w:t>
            </w:r>
            <w:r w:rsidR="007920B6">
              <w:rPr>
                <w:rFonts w:ascii="Calibri" w:hAnsi="Calibri" w:cs="Calibri"/>
                <w:color w:val="000000"/>
                <w:sz w:val="11"/>
                <w:szCs w:val="11"/>
              </w:rPr>
              <w:t>.</w:t>
            </w:r>
            <w:r w:rsidRPr="006467D6">
              <w:rPr>
                <w:rFonts w:ascii="Calibri" w:hAnsi="Calibri" w:cs="Calibri"/>
                <w:color w:val="000000"/>
                <w:sz w:val="11"/>
                <w:szCs w:val="11"/>
              </w:rPr>
              <w:t>96</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r w:rsidR="007920B6">
              <w:rPr>
                <w:rFonts w:ascii="Calibri" w:hAnsi="Calibri" w:cs="Calibri"/>
                <w:color w:val="000000"/>
                <w:sz w:val="11"/>
                <w:szCs w:val="11"/>
              </w:rPr>
              <w:t>.</w:t>
            </w:r>
            <w:r w:rsidRPr="006467D6">
              <w:rPr>
                <w:rFonts w:ascii="Calibri" w:hAnsi="Calibri" w:cs="Calibri"/>
                <w:color w:val="000000"/>
                <w:sz w:val="11"/>
                <w:szCs w:val="11"/>
              </w:rPr>
              <w:t>5 ±6</w:t>
            </w:r>
            <w:r w:rsidR="007920B6">
              <w:rPr>
                <w:rFonts w:ascii="Calibri" w:hAnsi="Calibri" w:cs="Calibri"/>
                <w:color w:val="000000"/>
                <w:sz w:val="11"/>
                <w:szCs w:val="11"/>
              </w:rPr>
              <w:t>.</w:t>
            </w:r>
            <w:r w:rsidRPr="006467D6">
              <w:rPr>
                <w:rFonts w:ascii="Calibri" w:hAnsi="Calibri" w:cs="Calibri"/>
                <w:color w:val="000000"/>
                <w:sz w:val="11"/>
                <w:szCs w:val="11"/>
              </w:rPr>
              <w:t>5</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Hb/</w:t>
            </w:r>
            <w:proofErr w:type="spellStart"/>
            <w:r w:rsidRPr="006467D6">
              <w:rPr>
                <w:rFonts w:ascii="Calibri" w:hAnsi="Calibri" w:cs="Calibri"/>
                <w:color w:val="000000"/>
                <w:sz w:val="11"/>
                <w:szCs w:val="11"/>
              </w:rPr>
              <w:t>Hct</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nadir</w:t>
            </w:r>
            <w:proofErr w:type="spellEnd"/>
            <w:r w:rsidRPr="006467D6">
              <w:rPr>
                <w:rFonts w:ascii="Calibri" w:hAnsi="Calibri" w:cs="Calibri"/>
                <w:color w:val="000000"/>
                <w:sz w:val="11"/>
                <w:szCs w:val="11"/>
              </w:rPr>
              <w:t>: 8</w:t>
            </w:r>
            <w:r w:rsidR="007920B6">
              <w:rPr>
                <w:rFonts w:ascii="Calibri" w:hAnsi="Calibri" w:cs="Calibri"/>
                <w:color w:val="000000"/>
                <w:sz w:val="11"/>
                <w:szCs w:val="11"/>
              </w:rPr>
              <w:t>.</w:t>
            </w:r>
            <w:r w:rsidRPr="006467D6">
              <w:rPr>
                <w:rFonts w:ascii="Calibri" w:hAnsi="Calibri" w:cs="Calibri"/>
                <w:color w:val="000000"/>
                <w:sz w:val="11"/>
                <w:szCs w:val="11"/>
              </w:rPr>
              <w:t>3±2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 POD: 10</w:t>
            </w:r>
            <w:r w:rsidR="007920B6">
              <w:rPr>
                <w:rFonts w:ascii="Calibri" w:hAnsi="Calibri" w:cs="Calibri"/>
                <w:color w:val="000000"/>
                <w:sz w:val="11"/>
                <w:szCs w:val="11"/>
              </w:rPr>
              <w:t>.</w:t>
            </w:r>
            <w:r w:rsidRPr="006467D6">
              <w:rPr>
                <w:rFonts w:ascii="Calibri" w:hAnsi="Calibri" w:cs="Calibri"/>
                <w:color w:val="000000"/>
                <w:sz w:val="11"/>
                <w:szCs w:val="11"/>
              </w:rPr>
              <w:t>07 ± 1</w:t>
            </w:r>
            <w:r w:rsidR="007920B6">
              <w:rPr>
                <w:rFonts w:ascii="Calibri" w:hAnsi="Calibri" w:cs="Calibri"/>
                <w:color w:val="000000"/>
                <w:sz w:val="11"/>
                <w:szCs w:val="11"/>
              </w:rPr>
              <w:t>.</w:t>
            </w:r>
            <w:r w:rsidRPr="006467D6">
              <w:rPr>
                <w:rFonts w:ascii="Calibri" w:hAnsi="Calibri" w:cs="Calibri"/>
                <w:color w:val="000000"/>
                <w:sz w:val="11"/>
                <w:szCs w:val="11"/>
              </w:rPr>
              <w:t>7</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14</w:t>
            </w: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r>
      <w:tr w:rsidR="00AE33C6" w:rsidRPr="006467D6" w:rsidTr="00BA0331">
        <w:trPr>
          <w:cantSplit/>
          <w:trHeight w:val="624"/>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Tokue</w:t>
            </w:r>
            <w:proofErr w:type="spellEnd"/>
            <w:r w:rsidRPr="006467D6">
              <w:rPr>
                <w:rFonts w:ascii="Calibri" w:hAnsi="Calibri" w:cs="Calibri"/>
                <w:color w:val="000000"/>
                <w:sz w:val="11"/>
                <w:szCs w:val="11"/>
              </w:rPr>
              <w:t xml:space="preserve"> H</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{"citationID":"i78K5CCL","properties":{"formattedCitation":"[34]","plainCitation":"[34]","noteIndex":0},"citationItems":[{"id":177,"uris":["http://zotero.org/users/8009858/items/GE4VWK8L"],"itemData":{"id":177,"type":"article-journal","abstract":"PURPOSE: To investigate safety and efficacy of intra-aortic balloon occlusion (IABO) versus internal iliac artery balloon occlusion (IIABO) for cesarean delivery in coexisting placenta accreta and placenta previa.\nMATERIALS AND METHODS: From 2006 to 2019, 60 pregnant women who had undergone preoperative IABO (n = 28) and IIABO (n = 32) for cesarean delivery in coexisting placenta accreta and placenta previa were retrospectively identified, and their medical records and relevant imaging were reviewed.\nRESULTS: Maternal characteristics (age, gravidity, previous cesarean delivery, gestational age, and neonatal weight) were similar in both groups. Estimated blood loss, volume of blood transfusion, length of hospitalization, and rate of hysterectomy were not significantly different between the groups. Operation time (the duration of cesarean delivery and hysterectomy, p &lt; 0.05), total time of balloon occlusion (p &lt; 0.01), and fetal radiation dose (p &lt; 0.001) in the IABO group were less than in the IIABO group. No severe complications related to the balloon occlusion procedure were noted in either group.\nCONCLUSION: IABO and IIABO are safe and effective options for cesarean delivery in patients with combined placenta accreta and placenta previa. The average operation time, balloon occlusion time, and fetal radiation dose in patients with IABO are less than in patients with IIABO. There were no complications related to balloon occlusion of the aorta or internal iliac artery.","container-title":"Cardiovascular and Interventional Radiology","DOI":"10.1007/s00270-020-02548-9","ISSN":"1432-086X","issue":"9","journalAbbreviation":"Cardiovasc Intervent Radiol","language":"eng","note":"PMID: 32533311","page":"1277-1284","source":"PubMed","title":"Safety and Efficacy of Aortic Vs Internal Iliac Balloon Occlusion for Cesarean Delivery in Coexisting Placenta Accreta and Placenta Previa","volume":"43","author":[{"family":"Tokue","given":"Hiroyuki"},{"family":"Tokue","given":"Azusa"},{"family":"Tsushima","given":"Yoshito"},{"family":"Kameda","given":"Takashi"}],"issued":{"date-parts":[["2020",9]]}}}],"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[34]</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IAABO n=28</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24</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3997 ±2029</w:t>
            </w:r>
            <w:r w:rsidR="007920B6">
              <w:rPr>
                <w:rFonts w:ascii="Calibri" w:hAnsi="Calibri" w:cs="Calibri"/>
                <w:color w:val="000000"/>
                <w:sz w:val="11"/>
                <w:szCs w:val="11"/>
              </w:rPr>
              <w:t>.</w:t>
            </w:r>
            <w:r w:rsidRPr="006467D6">
              <w:rPr>
                <w:rFonts w:ascii="Calibri" w:hAnsi="Calibri" w:cs="Calibri"/>
                <w:color w:val="000000"/>
                <w:sz w:val="11"/>
                <w:szCs w:val="11"/>
              </w:rPr>
              <w:t>6</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14 ±7,5</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w:t>
            </w:r>
          </w:p>
        </w:tc>
      </w:tr>
      <w:tr w:rsidR="00AE33C6" w:rsidRPr="006467D6" w:rsidTr="00BA0331">
        <w:trPr>
          <w:cantSplit/>
          <w:trHeight w:val="62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IIABO n=32</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24</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5</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4272</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9 ±4230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8</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12</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6 ±9</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15</w:t>
            </w:r>
          </w:p>
        </w:tc>
      </w:tr>
      <w:tr w:rsidR="00AE33C6" w:rsidRPr="006467D6" w:rsidTr="00BA0331">
        <w:trPr>
          <w:cantSplit/>
          <w:trHeight w:val="850"/>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Papillon-Smith J</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{"citationID":"BQiOLT37","properties":{"formattedCitation":"[35]","plainCitation":"[35]","noteIndex":0},"citationItems":[{"id":179,"uris":["http://zotero.org/users/8009858/items/HAWIRM8V"],"itemData":{"id":179,"type":"article-journal","abstract":"OBJECTIVE: To compare surgical outcomes between women undergoing prophylactic internal iliac artery ligation or preoperative placement of balloon-occlusive devices at cesarean hysterectomy for placenta accreta spectrum (PAS) disorders.\nMETHODS: A retrospective cohort study was conducted at a tertiary-care referral center for PAS disorders in Ontario, Canada. Eligible electronic records were reviewed of women undergoing cesarean hysterectomy for PAS disorders between November 2012 and June 2018. Outcomes for the ligation and balloon groups were compared primarily on procedure-related complications and secondarily on total procedure time, bleeding and transfusion metrics, and intraoperative and postoperative complications.\nRESULTS: Of the 79 cases of cesarean hysterectomy, 47 underwent balloon placement and 32 underwent ligation. Baseline characteristics between the groups were similar except for more emergency procedures in the ligation group (37.5% vs 12.8%, P=0.014). The balloon-related complication rate was 5/47 (10.6%), with no reported complications in the ligation group (P=0.077). Procedural time was longer in the balloon group (353 ± 14 vs 227 ± 13 minutes, P&lt;0.001). Estimated blood loss was similar (1874 ± 245 mL vs 1713 ± 181 mL, P=0.590).\nCONCLUSION: Women undergoing prophylactic placement of endovascular balloons at caesarean hysterectomy for PAS disorders had a 10.6% procedure-related complication rate and increased total procedure time, with no decrease in blood loss compared to those undergoing surgical ligation.","container-title":"International Journal of Gynaecology and Obstetrics: The Official Organ of the International Federation of Gynaecology and Obstetrics","DOI":"10.1002/ijgo.13256","ISSN":"1879-3479","issue":"1","journalAbbreviation":"Int J Gynaecol Obstet","language":"eng","note":"PMID: 32506473","page":"91-96","source":"PubMed","title":"Prophylactic internal iliac artery ligation versus balloon occlusion for placenta accreta spectrum disorders: A retrospective cohort study","title-short":"Prophylactic internal iliac artery ligation versus balloon occlusion for placenta accreta spectrum disorders","volume":"151","author":[{"family":"Papillon-Smith","given":"Jessica"},{"family":"Hobson","given":"Sebastian"},{"family":"Allen","given":"Lisa"},{"family":"Kingdom","given":"John"},{"family":"Windrim","given":"Rory"},{"family":"Murji","given":"Ally"}],"issued":{"date-parts":[["2020",10]]}}}],"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[35]</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ligation</w:t>
            </w:r>
            <w:proofErr w:type="spellEnd"/>
            <w:r w:rsidRPr="006467D6">
              <w:rPr>
                <w:rFonts w:ascii="Calibri" w:hAnsi="Calibri" w:cs="Calibri"/>
                <w:color w:val="000000"/>
                <w:sz w:val="11"/>
                <w:szCs w:val="11"/>
              </w:rPr>
              <w:t xml:space="preserve"> n=32</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11</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23</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 25</w:t>
            </w:r>
            <w:r w:rsidR="005704C5" w:rsidRPr="00FC46FB">
              <w:rPr>
                <w:rFonts w:ascii="Calibri" w:hAnsi="Calibri" w:cs="Calibri"/>
                <w:color w:val="000000"/>
                <w:sz w:val="11"/>
                <w:szCs w:val="11"/>
                <w:vertAlign w:val="superscript"/>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165 ±36</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1874 ±245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(0-9)</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11</w:t>
            </w:r>
            <w:r w:rsidR="007920B6">
              <w:rPr>
                <w:rFonts w:ascii="Calibri" w:hAnsi="Calibri" w:cs="Calibri"/>
                <w:color w:val="000000"/>
                <w:sz w:val="11"/>
                <w:szCs w:val="11"/>
              </w:rPr>
              <w:t>.</w:t>
            </w:r>
            <w:r w:rsidRPr="006467D6">
              <w:rPr>
                <w:rFonts w:ascii="Calibri" w:hAnsi="Calibri" w:cs="Calibri"/>
                <w:color w:val="000000"/>
                <w:sz w:val="11"/>
                <w:szCs w:val="11"/>
              </w:rPr>
              <w:t>2±0</w:t>
            </w:r>
            <w:r w:rsidR="007920B6">
              <w:rPr>
                <w:rFonts w:ascii="Calibri" w:hAnsi="Calibri" w:cs="Calibri"/>
                <w:color w:val="000000"/>
                <w:sz w:val="11"/>
                <w:szCs w:val="11"/>
              </w:rPr>
              <w:t>.</w:t>
            </w:r>
            <w:r w:rsidRPr="006467D6">
              <w:rPr>
                <w:rFonts w:ascii="Calibri" w:hAnsi="Calibri" w:cs="Calibri"/>
                <w:color w:val="000000"/>
                <w:sz w:val="11"/>
                <w:szCs w:val="11"/>
              </w:rPr>
              <w:t>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9</w:t>
            </w:r>
            <w:r w:rsidR="007920B6">
              <w:rPr>
                <w:rFonts w:ascii="Calibri" w:hAnsi="Calibri" w:cs="Calibri"/>
                <w:color w:val="000000"/>
                <w:sz w:val="11"/>
                <w:szCs w:val="11"/>
              </w:rPr>
              <w:t>.</w:t>
            </w:r>
            <w:r w:rsidRPr="006467D6">
              <w:rPr>
                <w:rFonts w:ascii="Calibri" w:hAnsi="Calibri" w:cs="Calibri"/>
                <w:color w:val="000000"/>
                <w:sz w:val="11"/>
                <w:szCs w:val="11"/>
              </w:rPr>
              <w:t>9±0</w:t>
            </w:r>
            <w:r w:rsidR="007920B6">
              <w:rPr>
                <w:rFonts w:ascii="Calibri" w:hAnsi="Calibri" w:cs="Calibri"/>
                <w:color w:val="000000"/>
                <w:sz w:val="11"/>
                <w:szCs w:val="11"/>
              </w:rPr>
              <w:t>.</w:t>
            </w:r>
            <w:r w:rsidRPr="006467D6">
              <w:rPr>
                <w:rFonts w:ascii="Calibri" w:hAnsi="Calibri" w:cs="Calibri"/>
                <w:color w:val="000000"/>
                <w:sz w:val="11"/>
                <w:szCs w:val="11"/>
              </w:rPr>
              <w:t>3</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r>
      <w:tr w:rsidR="00AE33C6" w:rsidRPr="006467D6" w:rsidTr="00BA0331">
        <w:trPr>
          <w:cantSplit/>
          <w:trHeight w:val="907"/>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BO n=47</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16</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31</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37</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 28</w:t>
            </w:r>
            <w:r w:rsidR="005704C5" w:rsidRPr="00FC46FB">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321 ±107</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1713 ±181</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(0-12)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pre: 11</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0±0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post: 10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1±0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2</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6467D6" w:rsidTr="00BA0331">
        <w:trPr>
          <w:cantSplit/>
          <w:trHeight w:val="73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Li P</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{"citationID":"5xLvjmIk","properties":{"formattedCitation":"[36]","plainCitation":"[36]","noteIndex":0},"citationItems":[{"id":181,"uris":["http://zotero.org/users/8009858/items/T5INFARH"],"itemData":{"id":181,"type":"article-journal","abstract":"BACKGROUND: This retrospective study aimed to compare the clinical outcomes of parturients with placenta previa (PP) and placenta accreta (PA) according to their severity, when they were managed with intraoperative abdominal aortic balloon occlusion (IAABO) during cesarean section.\nMETHODS: We retrospectively examined 57 cases of PP and suspicion for PA in which IAABO was performed during cesarean section between April 2014 and June 2016. Based on preoperative examination and clinical risk factors, patients were divided into the low suspicion PA group and the high suspicion PA group. We compared the demographic characteristics, methods of anesthesia, intra- and postoperative parameters, and maternal and neonatal outcomes.\nRESULTS: The two groups showed similar demographic characteristics and intraoperative outcomes. Four women underwent cesarean hysterectomy. Eight neonates were admitted to the neonatal intensive care unit and three did not survive. Neonatal Apgar scores were significantly higher in the low suspicion PA group. Eight patients experienced postoperative femoral artery thrombosis and one patient complicated hematoma in the front wall of the common femoral artery. Patients who received neuraxial anesthesia showed significantly lower intraoperative blood loss, lower intraoperative, postoperative and total blood transfusion and shorter surgery than patients who received general anesthesia.\nCONCLUSIONS: Our data suggested that the severity of aberrant placental position does not affect intraoperative blood loss during a cesarean section while the IAABO is performed. We propose that neuraxial anesthesia is preferred for conducting these surgeries without contraindications.","container-title":"BMC anesthesiology","DOI":"10.1186/s12871-020-01040-8","ISSN":"1471-2253","issue":"1","journalAbbreviation":"BMC Anesthesiol","language":"eng","note":"PMID: 32473651\nPMCID: PMC7260841","page":"133","source":"PubMed","title":"Clinical outcomes and anesthetic management of pregnancies with placenta previa and suspicion for placenta accreta undergoing intraoperative abdominal aortic balloon occlusion during cesarean section","volume":"20","author":[{"family":"Li","given":"Peng"},{"family":"Liu","given":"Xia"},{"family":"Li","given":"Xiangkui"},{"family":"Wei","given":"Xinchuan"},{"family":"Liao","given":"Juan"}],"issued":{"date-parts":[["2020",5,30]]}}}],"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[36]</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low-suspicion</w:t>
            </w:r>
            <w:proofErr w:type="spellEnd"/>
            <w:r w:rsidRPr="006467D6">
              <w:rPr>
                <w:rFonts w:ascii="Calibri" w:hAnsi="Calibri" w:cs="Calibri"/>
                <w:color w:val="000000"/>
                <w:sz w:val="11"/>
                <w:szCs w:val="11"/>
              </w:rPr>
              <w:t xml:space="preserve"> n=10</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(200-800)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1.POD:</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w:t>
            </w:r>
            <w:r w:rsidR="007920B6">
              <w:rPr>
                <w:rFonts w:ascii="Calibri" w:hAnsi="Calibri" w:cs="Calibri"/>
                <w:color w:val="000000"/>
                <w:sz w:val="11"/>
                <w:szCs w:val="11"/>
              </w:rPr>
              <w:t>.</w:t>
            </w:r>
            <w:r w:rsidRPr="006467D6">
              <w:rPr>
                <w:rFonts w:ascii="Calibri" w:hAnsi="Calibri" w:cs="Calibri"/>
                <w:color w:val="000000"/>
                <w:sz w:val="11"/>
                <w:szCs w:val="11"/>
              </w:rPr>
              <w:t>6±1</w:t>
            </w:r>
            <w:r w:rsidR="007920B6">
              <w:rPr>
                <w:rFonts w:ascii="Calibri" w:hAnsi="Calibri" w:cs="Calibri"/>
                <w:color w:val="000000"/>
                <w:sz w:val="11"/>
                <w:szCs w:val="11"/>
              </w:rPr>
              <w:t>.</w:t>
            </w:r>
            <w:r w:rsidRPr="006467D6">
              <w:rPr>
                <w:rFonts w:ascii="Calibri" w:hAnsi="Calibri" w:cs="Calibri"/>
                <w:color w:val="000000"/>
                <w:sz w:val="11"/>
                <w:szCs w:val="11"/>
              </w:rPr>
              <w:t>27</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166</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(95-333)</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r w:rsidR="007920B6">
              <w:rPr>
                <w:rFonts w:ascii="Calibri" w:hAnsi="Calibri" w:cs="Calibri"/>
                <w:color w:val="000000"/>
                <w:sz w:val="11"/>
                <w:szCs w:val="11"/>
              </w:rPr>
              <w:t>.</w:t>
            </w:r>
            <w:r w:rsidRPr="006467D6">
              <w:rPr>
                <w:rFonts w:ascii="Calibri" w:hAnsi="Calibri" w:cs="Calibri"/>
                <w:color w:val="000000"/>
                <w:sz w:val="11"/>
                <w:szCs w:val="11"/>
              </w:rPr>
              <w:t>92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r w:rsidR="007920B6">
              <w:rPr>
                <w:rFonts w:ascii="Calibri" w:hAnsi="Calibri" w:cs="Calibri"/>
                <w:color w:val="000000"/>
                <w:sz w:val="11"/>
                <w:szCs w:val="11"/>
              </w:rPr>
              <w:t>.</w:t>
            </w:r>
            <w:r w:rsidRPr="006467D6">
              <w:rPr>
                <w:rFonts w:ascii="Calibri" w:hAnsi="Calibri" w:cs="Calibri"/>
                <w:color w:val="000000"/>
                <w:sz w:val="11"/>
                <w:szCs w:val="11"/>
              </w:rPr>
              <w:t>81-1</w:t>
            </w:r>
            <w:r w:rsidR="007920B6">
              <w:rPr>
                <w:rFonts w:ascii="Calibri" w:hAnsi="Calibri" w:cs="Calibri"/>
                <w:color w:val="000000"/>
                <w:sz w:val="11"/>
                <w:szCs w:val="11"/>
              </w:rPr>
              <w:t>.</w:t>
            </w:r>
            <w:r w:rsidRPr="006467D6">
              <w:rPr>
                <w:rFonts w:ascii="Calibri" w:hAnsi="Calibri" w:cs="Calibri"/>
                <w:color w:val="000000"/>
                <w:sz w:val="11"/>
                <w:szCs w:val="11"/>
              </w:rPr>
              <w:t>12)</w:t>
            </w: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PT 10</w:t>
            </w:r>
            <w:r w:rsidR="007920B6">
              <w:rPr>
                <w:rFonts w:ascii="Calibri" w:hAnsi="Calibri" w:cs="Calibri"/>
                <w:color w:val="000000"/>
                <w:sz w:val="11"/>
                <w:szCs w:val="11"/>
              </w:rPr>
              <w:t>.</w:t>
            </w:r>
            <w:r w:rsidRPr="006467D6">
              <w:rPr>
                <w:rFonts w:ascii="Calibri" w:hAnsi="Calibri" w:cs="Calibri"/>
                <w:color w:val="000000"/>
                <w:sz w:val="11"/>
                <w:szCs w:val="11"/>
              </w:rPr>
              <w:t>8</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w:t>
            </w:r>
            <w:r w:rsidR="007920B6">
              <w:rPr>
                <w:rFonts w:ascii="Calibri" w:hAnsi="Calibri" w:cs="Calibri"/>
                <w:color w:val="000000"/>
                <w:sz w:val="11"/>
                <w:szCs w:val="11"/>
              </w:rPr>
              <w:t>.</w:t>
            </w:r>
            <w:r w:rsidRPr="006467D6">
              <w:rPr>
                <w:rFonts w:ascii="Calibri" w:hAnsi="Calibri" w:cs="Calibri"/>
                <w:color w:val="000000"/>
                <w:sz w:val="11"/>
                <w:szCs w:val="11"/>
              </w:rPr>
              <w:t>5-13</w:t>
            </w:r>
            <w:r w:rsidR="007920B6">
              <w:rPr>
                <w:rFonts w:ascii="Calibri" w:hAnsi="Calibri" w:cs="Calibri"/>
                <w:color w:val="000000"/>
                <w:sz w:val="11"/>
                <w:szCs w:val="11"/>
              </w:rPr>
              <w:t>.</w:t>
            </w:r>
            <w:r w:rsidRPr="006467D6">
              <w:rPr>
                <w:rFonts w:ascii="Calibri" w:hAnsi="Calibri" w:cs="Calibri"/>
                <w:color w:val="000000"/>
                <w:sz w:val="11"/>
                <w:szCs w:val="11"/>
              </w:rPr>
              <w:t>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r>
      <w:tr w:rsidR="00AE33C6" w:rsidRPr="006467D6" w:rsidTr="00BA0331">
        <w:trPr>
          <w:cantSplit/>
          <w:trHeight w:val="737"/>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high-suspicion n=47</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14</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500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(200-3500)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(0-14)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1.POD:</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9</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8±1</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51</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171</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(71-328)</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93</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79-1</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28)</w:t>
            </w: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PT 10</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5</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(9</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2-12</w:t>
            </w:r>
            <w:r w:rsidR="007920B6">
              <w:rPr>
                <w:rFonts w:ascii="Calibri" w:hAnsi="Calibri" w:cs="Calibri"/>
                <w:color w:val="000000"/>
                <w:sz w:val="11"/>
                <w:szCs w:val="11"/>
                <w:lang w:val="en-US"/>
              </w:rPr>
              <w:t>.</w:t>
            </w:r>
            <w:r w:rsidRPr="006467D6">
              <w:rPr>
                <w:rFonts w:ascii="Calibri" w:hAnsi="Calibri" w:cs="Calibri"/>
                <w:color w:val="000000"/>
                <w:sz w:val="11"/>
                <w:szCs w:val="11"/>
                <w:lang w:val="en-US"/>
              </w:rPr>
              <w:t>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w:t>
            </w:r>
          </w:p>
        </w:tc>
      </w:tr>
      <w:tr w:rsidR="00AE33C6" w:rsidRPr="006467D6" w:rsidTr="00BA0331">
        <w:trPr>
          <w:cantSplit/>
          <w:trHeight w:val="624"/>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Chen M</w:t>
            </w:r>
          </w:p>
          <w:p w:rsidR="00044B75" w:rsidRPr="006467D6" w:rsidRDefault="00044B75"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{"citationID":"WpUPIJ7F","properties":{"formattedCitation":"[37]","plainCitation":"[37]","noteIndex":0},"citationItems":[{"id":184,"uris":["http://zotero.org/users/8009858/items/8WDSTYPL"],"itemData":{"id":184,"type":"article-journal","abstract":"OBJECTIVE: To investigate the effect of intraoperative balloon occlusion of the internal iliac arteries in women with placenta previa and antenatally diagnosed placenta accreta.\nMETHODS: In this single-center, randomized controlled trial, women with placenta previa and antenatally suspected placenta accreta were randomly assigned to either the balloon occlusion group or to the control group. The perioperative management approach was similar for both groups, other than preoperative balloon catheter placement and intraoperative occlusion of bilateral internal iliac arteries. The primary outcome was the number of packed red blood cell (RBC) units transfused. With a two-sided α of 0.05 and a power of 0.8, a sample size of 48 women per group was calculated to detect a mean reduction of 2 units packed RBCs transfused with an expected SD of 3.5.\nRESULTS: From August 2017 to July 2018, we randomized 50 eligible women to the balloon group and 50 to the control group. Demographic, obstetric, and placental imaging characteristics were similar between groups. The number of packed RBC units transfused was not significantly different between groups (5.3±5.3 in the occlusion group vs 4.7±5.4 in the control group, P=.54). Hospitalization costs and incidence of postoperative fever were significantly higher in the balloon group. No significant differences were found in other outcomes.\nCONCLUSION: Intraoperative balloon occlusion of the internal iliac arteries did not reduce the number of packed RBC units transfused in women with placenta previa and antenatally suspected placenta accreta.\nCLINICAL TRIAL REGISTRATION: Chinese Clinical Trial Registry, ChiCTR-IOR-17012244.","container-title":"Obstetrics and Gynecology","DOI":"10.1097/AOG.0000000000003792","ISSN":"1873-233X","issue":"5","journalAbbreviation":"Obstet Gynecol","language":"eng","note":"PMID: 32282608","page":"1112-1119","source":"PubMed","title":"Internal Iliac Artery Balloon Occlusion for Placenta Previa and Suspected Placenta Accreta: A Randomized Controlled Trial","title-short":"Internal Iliac Artery Balloon Occlusion for Placenta Previa and Suspected Placenta Accreta","volume":"135","author":[{"family":"Chen","given":"Meng"},{"family":"Liu","given":"Xinghui"},{"family":"You","given":"Yong"},{"family":"Wang","given":"Xiaodong"},{"family":"Li","given":"Tao"},{"family":"Luo","given":"Hong"},{"family":"Qu","given":"Haibo"},{"family":"Xu","given":"Lian"}],"issued":{"date-parts":[["2020",5]]}}}],"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[37]</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1C7408"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singe center RCT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IIA n=50</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50</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17</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9</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n=10</w:t>
            </w:r>
            <w:r w:rsidR="005704C5" w:rsidRPr="00FC46FB">
              <w:rPr>
                <w:rFonts w:ascii="Calibri" w:hAnsi="Calibri" w:cs="Calibri"/>
                <w:color w:val="000000"/>
                <w:sz w:val="11"/>
                <w:szCs w:val="11"/>
                <w:vertAlign w:val="superscript"/>
              </w:rPr>
              <w:t>a</w:t>
            </w: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n=7</w:t>
            </w:r>
            <w:r w:rsidR="005704C5" w:rsidRPr="00FC46FB">
              <w:rPr>
                <w:rFonts w:ascii="Calibri" w:hAnsi="Calibri" w:cs="Calibri"/>
                <w:color w:val="000000"/>
                <w:sz w:val="11"/>
                <w:szCs w:val="11"/>
                <w:vertAlign w:val="superscript"/>
              </w:rPr>
              <w:t>a</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2630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±1585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w:t>
            </w:r>
            <w:r w:rsidR="007920B6">
              <w:rPr>
                <w:rFonts w:ascii="Calibri" w:hAnsi="Calibri" w:cs="Calibri"/>
                <w:color w:val="000000"/>
                <w:sz w:val="11"/>
                <w:szCs w:val="11"/>
              </w:rPr>
              <w:t>.</w:t>
            </w:r>
            <w:r w:rsidRPr="006467D6">
              <w:rPr>
                <w:rFonts w:ascii="Calibri" w:hAnsi="Calibri" w:cs="Calibri"/>
                <w:color w:val="000000"/>
                <w:sz w:val="11"/>
                <w:szCs w:val="11"/>
              </w:rPr>
              <w:t>3 ±5</w:t>
            </w:r>
            <w:r w:rsidR="007920B6">
              <w:rPr>
                <w:rFonts w:ascii="Calibri" w:hAnsi="Calibri" w:cs="Calibri"/>
                <w:color w:val="000000"/>
                <w:sz w:val="11"/>
                <w:szCs w:val="11"/>
              </w:rPr>
              <w:t>.</w:t>
            </w:r>
            <w:r w:rsidRPr="006467D6">
              <w:rPr>
                <w:rFonts w:ascii="Calibri" w:hAnsi="Calibri" w:cs="Calibri"/>
                <w:color w:val="000000"/>
                <w:sz w:val="11"/>
                <w:szCs w:val="11"/>
              </w:rPr>
              <w:t>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349</w:t>
            </w:r>
            <w:r>
              <w:rPr>
                <w:rFonts w:ascii="Calibri" w:hAnsi="Calibri" w:cs="Calibri"/>
                <w:color w:val="000000"/>
                <w:sz w:val="11"/>
                <w:szCs w:val="11"/>
              </w:rPr>
              <w:t> </w:t>
            </w:r>
            <w:proofErr w:type="spellStart"/>
            <w:r w:rsidRPr="006467D6">
              <w:rPr>
                <w:rFonts w:ascii="Calibri" w:hAnsi="Calibri" w:cs="Calibri"/>
                <w:color w:val="000000"/>
                <w:sz w:val="11"/>
                <w:szCs w:val="11"/>
              </w:rPr>
              <w:t>m</w:t>
            </w:r>
            <w:r>
              <w:rPr>
                <w:rFonts w:ascii="Calibri" w:hAnsi="Calibri" w:cs="Calibri"/>
                <w:color w:val="000000"/>
                <w:sz w:val="11"/>
                <w:szCs w:val="11"/>
              </w:rPr>
              <w:t>L</w:t>
            </w:r>
            <w:proofErr w:type="spellEnd"/>
            <w:r w:rsidRPr="006467D6">
              <w:rPr>
                <w:rFonts w:ascii="Calibri" w:hAnsi="Calibri" w:cs="Calibri"/>
                <w:color w:val="000000"/>
                <w:sz w:val="11"/>
                <w:szCs w:val="11"/>
              </w:rPr>
              <w:t xml:space="preserve"> ±433</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10</w:t>
            </w:r>
            <w:r w:rsidR="007920B6">
              <w:rPr>
                <w:rFonts w:ascii="Calibri" w:hAnsi="Calibri" w:cs="Calibri"/>
                <w:color w:val="000000"/>
                <w:sz w:val="11"/>
                <w:szCs w:val="11"/>
              </w:rPr>
              <w:t>.</w:t>
            </w:r>
            <w:r w:rsidRPr="006467D6">
              <w:rPr>
                <w:rFonts w:ascii="Calibri" w:hAnsi="Calibri" w:cs="Calibri"/>
                <w:color w:val="000000"/>
                <w:sz w:val="11"/>
                <w:szCs w:val="11"/>
              </w:rPr>
              <w:t>9±1</w:t>
            </w:r>
            <w:r w:rsidR="007920B6">
              <w:rPr>
                <w:rFonts w:ascii="Calibri" w:hAnsi="Calibri" w:cs="Calibri"/>
                <w:color w:val="000000"/>
                <w:sz w:val="11"/>
                <w:szCs w:val="11"/>
              </w:rPr>
              <w:t>.</w:t>
            </w:r>
            <w:r w:rsidRPr="006467D6">
              <w:rPr>
                <w:rFonts w:ascii="Calibri" w:hAnsi="Calibri" w:cs="Calibri"/>
                <w:color w:val="000000"/>
                <w:sz w:val="11"/>
                <w:szCs w:val="11"/>
              </w:rPr>
              <w:t>4</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22</w:t>
            </w:r>
          </w:p>
        </w:tc>
      </w:tr>
      <w:tr w:rsidR="00AE33C6" w:rsidRPr="006467D6" w:rsidTr="00BA0331">
        <w:trPr>
          <w:cantSplit/>
          <w:trHeight w:val="510"/>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1C7408"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singe center RCT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control n=50</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50</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14</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13</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n=9</w:t>
            </w:r>
            <w:r w:rsidR="005704C5" w:rsidRPr="00FC46FB">
              <w:rPr>
                <w:rFonts w:ascii="Calibri" w:hAnsi="Calibri" w:cs="Calibri"/>
                <w:color w:val="000000"/>
                <w:sz w:val="11"/>
                <w:szCs w:val="11"/>
                <w:vertAlign w:val="superscript"/>
              </w:rPr>
              <w:t>a</w:t>
            </w: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n=6</w:t>
            </w:r>
            <w:r w:rsidR="005704C5" w:rsidRPr="00FC46FB">
              <w:rPr>
                <w:rFonts w:ascii="Calibri" w:hAnsi="Calibri" w:cs="Calibri"/>
                <w:color w:val="000000"/>
                <w:sz w:val="11"/>
                <w:szCs w:val="11"/>
                <w:vertAlign w:val="superscript"/>
              </w:rPr>
              <w:t>a</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2221</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±1694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r w:rsidR="007920B6">
              <w:rPr>
                <w:rFonts w:ascii="Calibri" w:hAnsi="Calibri" w:cs="Calibri"/>
                <w:color w:val="000000"/>
                <w:sz w:val="11"/>
                <w:szCs w:val="11"/>
              </w:rPr>
              <w:t>.</w:t>
            </w:r>
            <w:r w:rsidRPr="006467D6">
              <w:rPr>
                <w:rFonts w:ascii="Calibri" w:hAnsi="Calibri" w:cs="Calibri"/>
                <w:color w:val="000000"/>
                <w:sz w:val="11"/>
                <w:szCs w:val="11"/>
              </w:rPr>
              <w:t>7 ±5</w:t>
            </w:r>
            <w:r w:rsidR="007920B6">
              <w:rPr>
                <w:rFonts w:ascii="Calibri" w:hAnsi="Calibri" w:cs="Calibri"/>
                <w:color w:val="000000"/>
                <w:sz w:val="11"/>
                <w:szCs w:val="11"/>
              </w:rPr>
              <w:t>.</w:t>
            </w:r>
            <w:r w:rsidRPr="006467D6">
              <w:rPr>
                <w:rFonts w:ascii="Calibri" w:hAnsi="Calibri" w:cs="Calibri"/>
                <w:color w:val="000000"/>
                <w:sz w:val="11"/>
                <w:szCs w:val="11"/>
              </w:rPr>
              <w:t>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302</w:t>
            </w:r>
            <w:r>
              <w:rPr>
                <w:rFonts w:ascii="Calibri" w:hAnsi="Calibri" w:cs="Calibri"/>
                <w:color w:val="000000"/>
                <w:sz w:val="11"/>
                <w:szCs w:val="11"/>
              </w:rPr>
              <w:t> </w:t>
            </w:r>
            <w:proofErr w:type="spellStart"/>
            <w:r w:rsidRPr="006467D6">
              <w:rPr>
                <w:rFonts w:ascii="Calibri" w:hAnsi="Calibri" w:cs="Calibri"/>
                <w:color w:val="000000"/>
                <w:sz w:val="11"/>
                <w:szCs w:val="11"/>
              </w:rPr>
              <w:t>m</w:t>
            </w:r>
            <w:r>
              <w:rPr>
                <w:rFonts w:ascii="Calibri" w:hAnsi="Calibri" w:cs="Calibri"/>
                <w:color w:val="000000"/>
                <w:sz w:val="11"/>
                <w:szCs w:val="11"/>
              </w:rPr>
              <w:t>L</w:t>
            </w:r>
            <w:proofErr w:type="spellEnd"/>
            <w:r w:rsidRPr="006467D6">
              <w:rPr>
                <w:rFonts w:ascii="Calibri" w:hAnsi="Calibri" w:cs="Calibri"/>
                <w:color w:val="000000"/>
                <w:sz w:val="11"/>
                <w:szCs w:val="11"/>
              </w:rPr>
              <w:t xml:space="preserve"> ±469</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11</w:t>
            </w:r>
            <w:r w:rsidR="007920B6">
              <w:rPr>
                <w:rFonts w:ascii="Calibri" w:hAnsi="Calibri" w:cs="Calibri"/>
                <w:color w:val="000000"/>
                <w:sz w:val="11"/>
                <w:szCs w:val="11"/>
              </w:rPr>
              <w:t>.</w:t>
            </w:r>
            <w:r w:rsidRPr="006467D6">
              <w:rPr>
                <w:rFonts w:ascii="Calibri" w:hAnsi="Calibri" w:cs="Calibri"/>
                <w:color w:val="000000"/>
                <w:sz w:val="11"/>
                <w:szCs w:val="11"/>
              </w:rPr>
              <w:t>3±1</w:t>
            </w:r>
            <w:r w:rsidR="007920B6">
              <w:rPr>
                <w:rFonts w:ascii="Calibri" w:hAnsi="Calibri" w:cs="Calibri"/>
                <w:color w:val="000000"/>
                <w:sz w:val="11"/>
                <w:szCs w:val="11"/>
              </w:rPr>
              <w:t>.</w:t>
            </w:r>
            <w:r w:rsidRPr="006467D6">
              <w:rPr>
                <w:rFonts w:ascii="Calibri" w:hAnsi="Calibri" w:cs="Calibri"/>
                <w:color w:val="000000"/>
                <w:sz w:val="11"/>
                <w:szCs w:val="11"/>
              </w:rPr>
              <w:t>2</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w:t>
            </w:r>
          </w:p>
        </w:tc>
      </w:tr>
      <w:tr w:rsidR="00AE33C6" w:rsidRPr="003559F3" w:rsidTr="00BA0331">
        <w:trPr>
          <w:cantSplit/>
          <w:trHeight w:val="510"/>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Dai M</w:t>
            </w:r>
          </w:p>
          <w:p w:rsidR="00772293" w:rsidRPr="003559F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{"citationID":"RBu9u6Ua","properties":{"formattedCitation":"[38]","plainCitation":"[38]","noteIndex":0},"citationItems":[{"id":186,"uris":["http://zotero.org/users/8009858/items/4YNYX69U"],"itemData":{"id":186,"type":"article-journal","abstract":"OBJECTIVES: The aim of this study is to evaluate the efficacy of prophylactic internal iliac artery balloon occlusion combined with Pituitrin intra-arterial infusion in the control of postpartum hemorrhage in women with placenta accreta spectrum (PAS).\nMETHODS: This is a prospective and non-randomized controlled study. The participants were assigned into three groups: without balloon catheterization (non-BC) group, balloon catheterization (BC) group, and Pituitrin combined with balloon catheterization (PBC) group. The primary outcomes were estimated blood loss (EBL) and the units of transfused packed red blood cells (PRBC). The secondary outcome was the incidence of hysterectomy.\nRESULTS: A total of 100 participants were recruited between August 2013 and November 2018 and assigned into the respective groups as follows: 27 in the non-BC group, 22 in the BC group, and 51 in the PBC group. No statistical differences were found in demographic characteristics among the three groups. There was a trend of lower EBL, PRBC, and hysterectomy rate in the BC group than those in the non-BC group, while all values showed no significant differences (all p &gt; 0.05). Patients in the PBC group had significantly lower EBL, PRBC, and hysterectomy rate compared with those in the </w:instrText>
            </w:r>
            <w:r w:rsidRPr="003559F3">
              <w:rPr>
                <w:rFonts w:ascii="Calibri" w:hAnsi="Calibri" w:cs="Calibri"/>
                <w:color w:val="000000"/>
                <w:sz w:val="11"/>
                <w:szCs w:val="11"/>
                <w:lang w:val="en-US"/>
              </w:rPr>
              <w:instrText xml:space="preserve">non-BC group (all p &lt; 0.05). Linear regression analysis revealed that the PBC (vs. others) was negatively correlated with EBL and the non-BC (vs. others) independently predicted more EBL.\nCONCLUSIONS: Balloon occlusion combined with Pituitrin infusion is an effective treatment method which significantly reduced EBL, PRBC, and hysterectomy rate in patients with PAS.\nKEY POINTS: • Internal iliac artery balloon occlusion combined with Pituitrin intra-arterial infusion can significantly decrease EBL, PRBC, and hysterectomy rate during cesarean section in patients with PAS. • Cesarean section without balloon occlusion and placenta accreta depth are two independent risk factors for EBL in patients with PAS.","container-title":"European Radiology","DOI":"10.1007/s00330-020-06813-w","ISSN":"1432-1084","issue":"8","journalAbbreviation":"Eur Radiol","language":"eng","note":"PMID: 32222796","page":"4524-4533","source":"PubMed","title":"Control of postpartum hemorrhage in women with placenta accreta spectrum using prophylactic balloon occlusion combined with Pituitrin intra-arterial infusion","volume":"30","author":[{"family":"Dai","given":"Mengjun"},{"family":"Jin","given":"Guangxin"},{"family":"Lin","given":"Jianhua"},{"family":"Zhang","given":"Yu"},{"family":"Chen","given":"Yunyan"},{"family":"Zhou","given":"Qiong"},{"family":"Zhang","given":"Xuebin"}],"issued":{"date-parts":[["2020",8]]}}}],"schema":"https://github.com/citation-style-language/schema/raw/master/csl-citation.json"} </w:instrText>
            </w:r>
            <w:r>
              <w:rPr>
                <w:rFonts w:ascii="Calibri" w:hAnsi="Calibri" w:cs="Calibri"/>
                <w:color w:val="000000"/>
                <w:sz w:val="11"/>
                <w:szCs w:val="11"/>
              </w:rPr>
              <w:fldChar w:fldCharType="separate"/>
            </w:r>
            <w:r w:rsidRPr="003559F3">
              <w:rPr>
                <w:rFonts w:ascii="Calibri" w:hAnsi="Calibri" w:cs="Calibri"/>
                <w:noProof/>
                <w:color w:val="000000"/>
                <w:sz w:val="11"/>
                <w:szCs w:val="11"/>
                <w:lang w:val="en-US"/>
              </w:rPr>
              <w:t>[38]</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3559F3">
              <w:rPr>
                <w:rFonts w:ascii="Calibri" w:hAnsi="Calibri" w:cs="Calibri"/>
                <w:color w:val="000000"/>
                <w:sz w:val="11"/>
                <w:szCs w:val="11"/>
                <w:lang w:val="en-US"/>
              </w:rPr>
              <w:t>prosp</w:t>
            </w:r>
            <w:proofErr w:type="spellEnd"/>
            <w:r w:rsidRPr="003559F3">
              <w:rPr>
                <w:rFonts w:ascii="Calibri" w:hAnsi="Calibri" w:cs="Calibri"/>
                <w:color w:val="000000"/>
                <w:sz w:val="11"/>
                <w:szCs w:val="11"/>
                <w:lang w:val="en-US"/>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non-BC n=27</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7</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10</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3717</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±2717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11</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48 ±8</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72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4</w:t>
            </w: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6</w:t>
            </w:r>
          </w:p>
        </w:tc>
      </w:tr>
      <w:tr w:rsidR="00AE33C6" w:rsidRPr="003559F3" w:rsidTr="00BA0331">
        <w:trPr>
          <w:cantSplit/>
          <w:trHeight w:val="510"/>
        </w:trPr>
        <w:tc>
          <w:tcPr>
            <w:tcW w:w="552" w:type="dxa"/>
            <w:vMerge/>
            <w:tcBorders>
              <w:left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3559F3">
              <w:rPr>
                <w:rFonts w:ascii="Calibri" w:hAnsi="Calibri" w:cs="Calibri"/>
                <w:color w:val="000000"/>
                <w:sz w:val="11"/>
                <w:szCs w:val="11"/>
                <w:lang w:val="en-US"/>
              </w:rPr>
              <w:t>prosp</w:t>
            </w:r>
            <w:proofErr w:type="spellEnd"/>
            <w:r w:rsidRPr="003559F3">
              <w:rPr>
                <w:rFonts w:ascii="Calibri" w:hAnsi="Calibri" w:cs="Calibri"/>
                <w:color w:val="000000"/>
                <w:sz w:val="11"/>
                <w:szCs w:val="11"/>
                <w:lang w:val="en-US"/>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BC n=22</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22</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8</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7</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22</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2695</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±2334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7</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77 ±7</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09</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0</w:t>
            </w: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w:t>
            </w:r>
          </w:p>
        </w:tc>
      </w:tr>
      <w:tr w:rsidR="00AE33C6" w:rsidRPr="003559F3" w:rsidTr="00BA0331">
        <w:trPr>
          <w:cantSplit/>
          <w:trHeight w:val="510"/>
        </w:trPr>
        <w:tc>
          <w:tcPr>
            <w:tcW w:w="552" w:type="dxa"/>
            <w:vMerge/>
            <w:tcBorders>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3559F3">
              <w:rPr>
                <w:rFonts w:ascii="Calibri" w:hAnsi="Calibri" w:cs="Calibri"/>
                <w:color w:val="000000"/>
                <w:sz w:val="11"/>
                <w:szCs w:val="11"/>
                <w:lang w:val="en-US"/>
              </w:rPr>
              <w:t>prosp</w:t>
            </w:r>
            <w:proofErr w:type="spellEnd"/>
            <w:r w:rsidRPr="003559F3">
              <w:rPr>
                <w:rFonts w:ascii="Calibri" w:hAnsi="Calibri" w:cs="Calibri"/>
                <w:color w:val="000000"/>
                <w:sz w:val="11"/>
                <w:szCs w:val="11"/>
                <w:lang w:val="en-US"/>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PBC n=51</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51</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12</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13</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1846</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±2187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65 ±5</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71</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3</w:t>
            </w: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3</w:t>
            </w:r>
          </w:p>
        </w:tc>
      </w:tr>
      <w:tr w:rsidR="00AE33C6" w:rsidRPr="006467D6" w:rsidTr="007920B6">
        <w:trPr>
          <w:cantSplit/>
          <w:trHeight w:val="608"/>
        </w:trPr>
        <w:tc>
          <w:tcPr>
            <w:tcW w:w="552" w:type="dxa"/>
            <w:vMerge w:val="restart"/>
            <w:tcBorders>
              <w:top w:val="single" w:sz="6" w:space="0" w:color="auto"/>
              <w:left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Yuan Q</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sidRPr="003559F3">
              <w:rPr>
                <w:rFonts w:ascii="Calibri" w:hAnsi="Calibri" w:cs="Calibri"/>
                <w:color w:val="000000"/>
                <w:sz w:val="11"/>
                <w:szCs w:val="11"/>
                <w:lang w:val="en-US"/>
              </w:rPr>
              <w:instrText xml:space="preserve"> ADDIN ZOTERO_ITEM CSL_CITATION {"citationID":"YctD4LEf","properties":{"formattedCitation":"[39]","plainCitation":"[39]","noteIndex":0},"citationItems":[{"id":188,"uris":["http://zotero.org/users/8009858/items/V54NSVW9"],"itemData":{"id":188,"type":"article-journal","abstract":"OBJECTIVE: To evaluate the efficacy and safety of prophylactic uterine artery embolization (UAE) during cesarean delivery for women with placenta previa complicated by placenta accreta.\nMETHODS: A retrospective analysis of women with placenta previa admitted to The Second Affiliated Hospital of Soochow University, Suzhou, China, for elective cesarean between February 2003 and July 2016. Postpartum estimated blood loss, blood transfusion, hysterectomy, disseminated intravascular coagulation (DIC) incidence, intensive care unit (ICU) duration, and postoperative stay were compared between control women who underwent cesarean delivery only and women who underwent prophylactic intraoperative UAE during cesarean.\nRESULTS: There were 28 and 26 women in the UAE and control group, respectively. There were no differences in hysterectomy incidence (P=0.291), or duration of ICU stay (P=0.085), or postoperative hosp</w:instrText>
            </w:r>
            <w:r>
              <w:rPr>
                <w:rFonts w:ascii="Calibri" w:hAnsi="Calibri" w:cs="Calibri"/>
                <w:color w:val="000000"/>
                <w:sz w:val="11"/>
                <w:szCs w:val="11"/>
              </w:rPr>
              <w:instrText xml:space="preserve">italization (P=0.668) between the groups; however, the incidence of DIC was lower in the UAE group (P=0.035). Mean estimated blood loss (P=0.018) and blood transfusion (P=0.011) were also lower in the UAE group. No serious complications were associated with the endovascular procedures.\nCONCLUSION: Prophylactic intraoperative UAE seemed to effectively reduce blood loss, need for blood transfusion, and incidence of DIC among women with placenta previa complicated by placenta accreta.","container-title":"International Journal of Gynaecology and Obstetrics: The Official Organ of the International Federation of Gynaecology and Obstetrics","DOI":"10.1002/ijgo.13072","ISSN":"1879-3479","issue":"1","journalAbbreviation":"Int J Gynaecol Obstet","language":"eng","note":"PMID: 31778209","page":"43-47","source":"PubMed","title":"Prophylactic uterine artery embolization during cesarean delivery for placenta previa complicated by placenta accreta","volume":"149","author":[{"family":"Yuan","given":"Qiang"},{"family":"Jin","given":"Yong"},{"family":"Chen","given":"Li"},{"family":"Ling","given":"Li"},{"family":"Bai","given":"Xu-Ming"}],"issued":{"date-parts":[["2020",4]]}}}],"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[39]</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UAE n=28</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28</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1325</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±871</w:t>
            </w:r>
            <w:r w:rsidR="007920B6">
              <w:rPr>
                <w:rFonts w:ascii="Calibri" w:hAnsi="Calibri" w:cs="Calibri"/>
                <w:color w:val="000000"/>
                <w:sz w:val="11"/>
                <w:szCs w:val="11"/>
              </w:rPr>
              <w:t>.</w:t>
            </w:r>
            <w:r w:rsidRPr="006467D6">
              <w:rPr>
                <w:rFonts w:ascii="Calibri" w:hAnsi="Calibri" w:cs="Calibri"/>
                <w:color w:val="000000"/>
                <w:sz w:val="11"/>
                <w:szCs w:val="11"/>
              </w:rPr>
              <w:t>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r w:rsidR="007920B6">
              <w:rPr>
                <w:rFonts w:ascii="Calibri" w:hAnsi="Calibri" w:cs="Calibri"/>
                <w:color w:val="000000"/>
                <w:sz w:val="11"/>
                <w:szCs w:val="11"/>
              </w:rPr>
              <w:t>.</w:t>
            </w:r>
            <w:r w:rsidRPr="006467D6">
              <w:rPr>
                <w:rFonts w:ascii="Calibri" w:hAnsi="Calibri" w:cs="Calibri"/>
                <w:color w:val="000000"/>
                <w:sz w:val="11"/>
                <w:szCs w:val="11"/>
              </w:rPr>
              <w:t>8 ±3</w:t>
            </w:r>
            <w:r w:rsidR="007920B6">
              <w:rPr>
                <w:rFonts w:ascii="Calibri" w:hAnsi="Calibri" w:cs="Calibri"/>
                <w:color w:val="000000"/>
                <w:sz w:val="11"/>
                <w:szCs w:val="11"/>
              </w:rPr>
              <w:t>.</w:t>
            </w:r>
            <w:r w:rsidRPr="006467D6">
              <w:rPr>
                <w:rFonts w:ascii="Calibri" w:hAnsi="Calibri" w:cs="Calibri"/>
                <w:color w:val="000000"/>
                <w:sz w:val="11"/>
                <w:szCs w:val="11"/>
              </w:rPr>
              <w:t>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100</w:t>
            </w:r>
            <w:r>
              <w:rPr>
                <w:rFonts w:ascii="Calibri" w:hAnsi="Calibri" w:cs="Calibri"/>
                <w:color w:val="000000"/>
                <w:sz w:val="11"/>
                <w:szCs w:val="11"/>
              </w:rPr>
              <w:t xml:space="preserve"> </w:t>
            </w:r>
            <w:proofErr w:type="spellStart"/>
            <w:r w:rsidRPr="006467D6">
              <w:rPr>
                <w:rFonts w:ascii="Calibri" w:hAnsi="Calibri" w:cs="Calibri"/>
                <w:color w:val="000000"/>
                <w:sz w:val="11"/>
                <w:szCs w:val="11"/>
              </w:rPr>
              <w:t>m</w:t>
            </w:r>
            <w:r>
              <w:rPr>
                <w:rFonts w:ascii="Calibri" w:hAnsi="Calibri" w:cs="Calibri"/>
                <w:color w:val="000000"/>
                <w:sz w:val="11"/>
                <w:szCs w:val="11"/>
              </w:rPr>
              <w:t>L</w:t>
            </w:r>
            <w:proofErr w:type="spellEnd"/>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±185</w:t>
            </w:r>
            <w:r w:rsidR="007920B6">
              <w:rPr>
                <w:rFonts w:ascii="Calibri" w:hAnsi="Calibri" w:cs="Calibri"/>
                <w:color w:val="000000"/>
                <w:sz w:val="11"/>
                <w:szCs w:val="11"/>
              </w:rPr>
              <w:t>.</w:t>
            </w:r>
            <w:r w:rsidRPr="006467D6">
              <w:rPr>
                <w:rFonts w:ascii="Calibri" w:hAnsi="Calibri" w:cs="Calibri"/>
                <w:color w:val="000000"/>
                <w:sz w:val="11"/>
                <w:szCs w:val="11"/>
              </w:rPr>
              <w:t>2</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r>
      <w:tr w:rsidR="00AE33C6" w:rsidRPr="006467D6" w:rsidTr="007920B6">
        <w:trPr>
          <w:cantSplit/>
          <w:trHeight w:val="702"/>
        </w:trPr>
        <w:tc>
          <w:tcPr>
            <w:tcW w:w="552" w:type="dxa"/>
            <w:vMerge/>
            <w:tcBorders>
              <w:left w:val="single" w:sz="6"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rPr>
            </w:pP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772293">
              <w:rPr>
                <w:rFonts w:ascii="Calibri" w:hAnsi="Calibri" w:cs="Calibri"/>
                <w:color w:val="000000"/>
                <w:sz w:val="11"/>
                <w:szCs w:val="11"/>
              </w:rPr>
              <w:t>retrosp</w:t>
            </w:r>
            <w:proofErr w:type="spellEnd"/>
            <w:r w:rsidRPr="00772293">
              <w:rPr>
                <w:rFonts w:ascii="Calibri" w:hAnsi="Calibri" w:cs="Calibri"/>
                <w:color w:val="000000"/>
                <w:sz w:val="11"/>
                <w:szCs w:val="11"/>
              </w:rPr>
              <w:t>.</w:t>
            </w:r>
          </w:p>
          <w:p w:rsidR="00AE33C6" w:rsidRPr="0077229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772293">
              <w:rPr>
                <w:rFonts w:ascii="Calibri" w:hAnsi="Calibri" w:cs="Calibri"/>
                <w:color w:val="000000"/>
                <w:sz w:val="11"/>
                <w:szCs w:val="11"/>
              </w:rPr>
              <w:t>control</w:t>
            </w:r>
            <w:proofErr w:type="spellEnd"/>
            <w:r w:rsidRPr="00772293">
              <w:rPr>
                <w:rFonts w:ascii="Calibri" w:hAnsi="Calibri" w:cs="Calibri"/>
                <w:color w:val="000000"/>
                <w:sz w:val="11"/>
                <w:szCs w:val="11"/>
              </w:rPr>
              <w:t xml:space="preserve"> n=26</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26</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18</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7</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1</w:t>
            </w: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26</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4483</w:t>
            </w:r>
            <w:r w:rsidR="007920B6" w:rsidRPr="00772293">
              <w:rPr>
                <w:rFonts w:ascii="Calibri" w:hAnsi="Calibri" w:cs="Calibri"/>
                <w:color w:val="000000"/>
                <w:sz w:val="11"/>
                <w:szCs w:val="11"/>
              </w:rPr>
              <w:t>.</w:t>
            </w:r>
            <w:r w:rsidRPr="00772293">
              <w:rPr>
                <w:rFonts w:ascii="Calibri" w:hAnsi="Calibri" w:cs="Calibri"/>
                <w:color w:val="000000"/>
                <w:sz w:val="11"/>
                <w:szCs w:val="11"/>
              </w:rPr>
              <w:t>3</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±2294</w:t>
            </w:r>
            <w:r w:rsidR="007920B6" w:rsidRPr="00772293">
              <w:rPr>
                <w:rFonts w:ascii="Calibri" w:hAnsi="Calibri" w:cs="Calibri"/>
                <w:color w:val="000000"/>
                <w:sz w:val="11"/>
                <w:szCs w:val="11"/>
              </w:rPr>
              <w:t>.</w:t>
            </w:r>
            <w:r w:rsidRPr="00772293">
              <w:rPr>
                <w:rFonts w:ascii="Calibri" w:hAnsi="Calibri" w:cs="Calibri"/>
                <w:color w:val="000000"/>
                <w:sz w:val="11"/>
                <w:szCs w:val="11"/>
              </w:rPr>
              <w:t>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10</w:t>
            </w:r>
            <w:r w:rsidR="007920B6" w:rsidRPr="00772293">
              <w:rPr>
                <w:rFonts w:ascii="Calibri" w:hAnsi="Calibri" w:cs="Calibri"/>
                <w:color w:val="000000"/>
                <w:sz w:val="11"/>
                <w:szCs w:val="11"/>
              </w:rPr>
              <w:t>.</w:t>
            </w:r>
            <w:r w:rsidRPr="00772293">
              <w:rPr>
                <w:rFonts w:ascii="Calibri" w:hAnsi="Calibri" w:cs="Calibri"/>
                <w:color w:val="000000"/>
                <w:sz w:val="11"/>
                <w:szCs w:val="11"/>
              </w:rPr>
              <w:t>8 ±6</w:t>
            </w:r>
            <w:r w:rsidR="007920B6" w:rsidRPr="00772293">
              <w:rPr>
                <w:rFonts w:ascii="Calibri" w:hAnsi="Calibri" w:cs="Calibri"/>
                <w:color w:val="000000"/>
                <w:sz w:val="11"/>
                <w:szCs w:val="11"/>
              </w:rPr>
              <w:t>.</w:t>
            </w:r>
            <w:r w:rsidRPr="00772293">
              <w:rPr>
                <w:rFonts w:ascii="Calibri" w:hAnsi="Calibri" w:cs="Calibri"/>
                <w:color w:val="000000"/>
                <w:sz w:val="11"/>
                <w:szCs w:val="11"/>
              </w:rPr>
              <w:t>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666</w:t>
            </w:r>
            <w:r w:rsidR="007920B6" w:rsidRPr="00772293">
              <w:rPr>
                <w:rFonts w:ascii="Calibri" w:hAnsi="Calibri" w:cs="Calibri"/>
                <w:color w:val="000000"/>
                <w:sz w:val="11"/>
                <w:szCs w:val="11"/>
              </w:rPr>
              <w:t>.</w:t>
            </w:r>
            <w:r w:rsidRPr="00772293">
              <w:rPr>
                <w:rFonts w:ascii="Calibri" w:hAnsi="Calibri" w:cs="Calibri"/>
                <w:color w:val="000000"/>
                <w:sz w:val="11"/>
                <w:szCs w:val="11"/>
              </w:rPr>
              <w:t>7</w:t>
            </w:r>
            <w:r w:rsidR="007920B6" w:rsidRPr="00772293">
              <w:rPr>
                <w:rFonts w:ascii="Calibri" w:hAnsi="Calibri" w:cs="Calibri"/>
                <w:color w:val="000000"/>
                <w:sz w:val="11"/>
                <w:szCs w:val="11"/>
              </w:rPr>
              <w:t> </w:t>
            </w:r>
            <w:proofErr w:type="spellStart"/>
            <w:r w:rsidRPr="00772293">
              <w:rPr>
                <w:rFonts w:ascii="Calibri" w:hAnsi="Calibri" w:cs="Calibri"/>
                <w:color w:val="000000"/>
                <w:sz w:val="11"/>
                <w:szCs w:val="11"/>
              </w:rPr>
              <w:t>mL</w:t>
            </w:r>
            <w:proofErr w:type="spellEnd"/>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±273</w:t>
            </w:r>
            <w:r w:rsidR="007920B6" w:rsidRPr="00772293">
              <w:rPr>
                <w:rFonts w:ascii="Calibri" w:hAnsi="Calibri" w:cs="Calibri"/>
                <w:color w:val="000000"/>
                <w:sz w:val="11"/>
                <w:szCs w:val="11"/>
              </w:rPr>
              <w:t>.</w:t>
            </w:r>
            <w:r w:rsidRPr="00772293">
              <w:rPr>
                <w:rFonts w:ascii="Calibri" w:hAnsi="Calibri" w:cs="Calibri"/>
                <w:color w:val="000000"/>
                <w:sz w:val="11"/>
                <w:szCs w:val="11"/>
              </w:rPr>
              <w:t>2</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9</w:t>
            </w: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11</w:t>
            </w:r>
          </w:p>
        </w:tc>
      </w:tr>
      <w:tr w:rsidR="00AE33C6" w:rsidRPr="006467D6" w:rsidTr="00BA0331">
        <w:trPr>
          <w:cantSplit/>
          <w:trHeight w:val="510"/>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Imtiaz</w:t>
            </w:r>
            <w:proofErr w:type="spellEnd"/>
            <w:r w:rsidRPr="006467D6">
              <w:rPr>
                <w:rFonts w:ascii="Calibri" w:hAnsi="Calibri" w:cs="Calibri"/>
                <w:color w:val="000000"/>
                <w:sz w:val="11"/>
                <w:szCs w:val="11"/>
              </w:rPr>
              <w:t xml:space="preserve"> R</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{"citationID":"zN8q4gyr","properties":{"formattedCitation":"[40]","plainCitation":"[40]","noteIndex":0},"citationItems":[{"id":190,"uris":["http://zotero.org/users/8009858/items/BQE82DBS"],"itemData":{"id":190,"type":"article-journal","abstract":"Objective: To assess the effect of antenatal diagnosis of placenta accreta spectrum (PAS) on fetomaternal outcomes.\nMaterial and Methods: This was a retrospective cohort study conducted from January 2017 to December 2018. Women with PAS diagnosed antenatally were designated as group A and those where diagnosis was suspected during operation and confirmed on histopathology (PAS diagnosed perioperatively) were designated as group B. Outcome in terms of uterine conservation, maternal death, admission of mother to intensive care unit (ICU), perinatal death and neonatal ICU (NICU) admission were recorded.\nResults: During the study, PAS was confirmed in 96 cases which were included. Out of these, 34 (35.4%) cases were included in group A while 62 (64.6%) were diagnosed intraoperatively (group B). The median number of units of blood transfused was lower in group A compared to group B (4 vs 6, p&lt;0.001). The uterus was conserved more often in group A compared with group B (67.6% vs 43.5%, p=0.024) while admission to ICU occurred significantly more often in group B (26.5% vs 59.7%, p=0.002). Maternal death (p=0.038) and perinatal death (p=0.008) were also significantly higher in group B. More neonates delivered to mothers in group B were admitted to NICU (85.7% vs 24%, p=0.033). Survival analysis showed a statistically significant increase in uterine conservation rate in group A compared with group B (log rank, p=0.04).\nConclusion: PAS diagnosed antenatally has better fetomaternal outcome than intraoperative detection of PAS. Diagnosing PAS antenatally is therefore crucial to improve management and achieve a better outcome.","container-title":"Journal of the Turkish German Gynecological Association","DOI":"10.4274/jtgga.galenos.2019.2019.0063","ISSN":"1309-0399","issue":"2","journalAbbreviation":"J Turk Ger Gynecol Assoc","language":"eng","note":"PMID: 31564084\nPMCID: PMC7294831","page":"84-89","source":"PubMed","title":"A comparison of antenatally and intraoperatively diagnosed cases of placenta accreta spectrum","volume":"21","author":[{"family":"Imtiaz","given":"Rahila"},{"family":"Masood","given":"Zubaida"},{"family":"Husain","given":"Samia"},{"family":"Husain","given":"Sonia"},{"family":"Izhar","given":"Rubina"},{"family":"Hussain","given":"Saba"}],"issued":{"date-parts":[["2020",6,8]]}}}],"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[40]</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n=96</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23</w:t>
            </w: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42</w:t>
            </w:r>
          </w:p>
        </w:tc>
      </w:tr>
      <w:tr w:rsidR="00AE33C6" w:rsidRPr="003559F3" w:rsidTr="00BA0331">
        <w:trPr>
          <w:cantSplit/>
          <w:trHeight w:val="680"/>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Peng W</w:t>
            </w:r>
          </w:p>
          <w:p w:rsidR="00772293" w:rsidRPr="003559F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{"citationID":"VHOengcy","properties":{"formattedCitation":"[41]","plainCitation":"[41]","noteIndex":0},"citationItems":[{"id":193,"uris":["http://zotero.org/users/8009858/items/QB35JTL3"],"itemData":{"id":193,"type":"article-journal","abstract":"In this study, we conducted a retrospective investigation of all cases of placenta previa and accreta that were treated at a tertiary-level hospital to assess the effectiveness of balloon catheterisation at different levels. We evaluated the surgical and neonatal outcomes of 586 cases of placenta previa and accreta that were treated at our facility. This is the largest study of its kind. Depending on the severity and position of accreta, patients underwent balloon catheter placement in the aorta (n = 252) or common iliac artery (n = 38) before delivery by caesarean section. Data were collected regarding the duration of the surgery, number of cases (percentage) of balloon occlusion, and annual rate of hysterectomy. The blood loss (2207.89 ± 2044.95 ml) and transfusion volume (7.42 ± 7.872 U) in the common iliac occlusion group was greater than those in the aortic occlusion group (1967.66 ± 1466.64 ml and 6.54 ± 5.67 U, respectively); however, this difference did not reach statistical significance (p &gt; .05). With the increase in the number of procedures performed over the years of study, the surgeons' skills improved significantly. The choice of balloon catheterisation must be made with careful consideration. Our results highlight the significance of suture skill and the experience level of surgeons.IMPACT STATEMENTWhat is already known on this subject: The optimal method for the management of placenta accreta remains debateable. Prophylactic balloon catheters placed within arteries to control intraoperative bleeding play an important role in the management of p</w:instrText>
            </w:r>
            <w:r w:rsidRPr="003559F3">
              <w:rPr>
                <w:rFonts w:ascii="Calibri" w:hAnsi="Calibri" w:cs="Calibri"/>
                <w:color w:val="000000"/>
                <w:sz w:val="11"/>
                <w:szCs w:val="11"/>
                <w:lang w:val="en-US"/>
              </w:rPr>
              <w:instrText xml:space="preserve">atients with placenta accreta.What the results of this study add: The common iliac artery occlusion group tended to have a greater amount of blood loss and a higher requirement of transfusion than the aortic occlusion group; however, this difference was not statistically significant. We also analysed the difference in the complications across different periods of the study period and observed a clear improvement in the operative procedures over time.What the implications are of these findings for clinical practice and/or further research: Our study revealed that the surgeons' proficiency increases over time, leading to improved results and a lower rate of hysterectomy over the course of several years. We recommend that the choice for balloon catheter occlusion be made with caution and after careful consideration.","container-title":"Journal of Obstetrics and Gynaecology: The Journal of the Institute of Obstetrics and Gynaecology","DOI":"10.1080/01443615.2019.1634019","ISSN":"1364-6893","issue":"5","journalAbbreviation":"J Obstet Gynaecol","language":"eng","note":"PMID: 31476941","page":"609-613","source":"PubMed","title":"Retrospective analysis of 586 cases of placenta previa and accreta","volume":"40","author":[{"family":"Peng","given":"Wen"},{"family":"Shen","given":"Liang"},{"family":"Wang","given":"Shan"},{"family":"Wang","given":"Hongmei"}],"issued":{"date-parts":[["2020",7]]}}}],"schema":"https://github.com/citation-style-language/schema/raw/master/csl-citation.json"} </w:instrText>
            </w:r>
            <w:r>
              <w:rPr>
                <w:rFonts w:ascii="Calibri" w:hAnsi="Calibri" w:cs="Calibri"/>
                <w:color w:val="000000"/>
                <w:sz w:val="11"/>
                <w:szCs w:val="11"/>
              </w:rPr>
              <w:fldChar w:fldCharType="separate"/>
            </w:r>
            <w:r w:rsidRPr="003559F3">
              <w:rPr>
                <w:rFonts w:ascii="Calibri" w:hAnsi="Calibri" w:cs="Calibri"/>
                <w:noProof/>
                <w:color w:val="000000"/>
                <w:sz w:val="11"/>
                <w:szCs w:val="11"/>
                <w:lang w:val="en-US"/>
              </w:rPr>
              <w:t>[41]</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3559F3">
              <w:rPr>
                <w:rFonts w:ascii="Calibri" w:hAnsi="Calibri" w:cs="Calibri"/>
                <w:color w:val="000000"/>
                <w:sz w:val="11"/>
                <w:szCs w:val="11"/>
                <w:lang w:val="en-US"/>
              </w:rPr>
              <w:t>retrosp</w:t>
            </w:r>
            <w:proofErr w:type="spellEnd"/>
            <w:r w:rsidRPr="003559F3">
              <w:rPr>
                <w:rFonts w:ascii="Calibri" w:hAnsi="Calibri" w:cs="Calibri"/>
                <w:color w:val="000000"/>
                <w:sz w:val="11"/>
                <w:szCs w:val="11"/>
                <w:lang w:val="en-US"/>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IIA</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n=252</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252</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192</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60</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1967</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66</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±1466</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64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6</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54</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67</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3559F3" w:rsidTr="00BA0331">
        <w:trPr>
          <w:cantSplit/>
          <w:trHeight w:val="680"/>
        </w:trPr>
        <w:tc>
          <w:tcPr>
            <w:tcW w:w="552" w:type="dxa"/>
            <w:vMerge/>
            <w:tcBorders>
              <w:left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3559F3">
              <w:rPr>
                <w:rFonts w:ascii="Calibri" w:hAnsi="Calibri" w:cs="Calibri"/>
                <w:color w:val="000000"/>
                <w:sz w:val="11"/>
                <w:szCs w:val="11"/>
                <w:lang w:val="en-US"/>
              </w:rPr>
              <w:t>retrosp</w:t>
            </w:r>
            <w:proofErr w:type="spellEnd"/>
            <w:r w:rsidRPr="003559F3">
              <w:rPr>
                <w:rFonts w:ascii="Calibri" w:hAnsi="Calibri" w:cs="Calibri"/>
                <w:color w:val="000000"/>
                <w:sz w:val="11"/>
                <w:szCs w:val="11"/>
                <w:lang w:val="en-US"/>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CIA</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n=38</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38</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9</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2207</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89</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±2044</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95</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7</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42</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±7</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872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3559F3" w:rsidTr="00BA0331">
        <w:trPr>
          <w:cantSplit/>
          <w:trHeight w:val="680"/>
        </w:trPr>
        <w:tc>
          <w:tcPr>
            <w:tcW w:w="552" w:type="dxa"/>
            <w:vMerge/>
            <w:tcBorders>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3559F3">
              <w:rPr>
                <w:rFonts w:ascii="Calibri" w:hAnsi="Calibri" w:cs="Calibri"/>
                <w:color w:val="000000"/>
                <w:sz w:val="11"/>
                <w:szCs w:val="11"/>
                <w:lang w:val="en-US"/>
              </w:rPr>
              <w:t>retrosp</w:t>
            </w:r>
            <w:proofErr w:type="spellEnd"/>
            <w:r w:rsidRPr="003559F3">
              <w:rPr>
                <w:rFonts w:ascii="Calibri" w:hAnsi="Calibri" w:cs="Calibri"/>
                <w:color w:val="000000"/>
                <w:sz w:val="11"/>
                <w:szCs w:val="11"/>
                <w:lang w:val="en-US"/>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control</w:t>
            </w:r>
          </w:p>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n=296</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189</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99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8</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1338</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18</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±1286</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14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3</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99</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3559F3">
              <w:rPr>
                <w:rFonts w:ascii="Calibri" w:hAnsi="Calibri" w:cs="Calibri"/>
                <w:color w:val="000000"/>
                <w:sz w:val="11"/>
                <w:szCs w:val="11"/>
                <w:lang w:val="en-US"/>
              </w:rPr>
              <w:t>±5</w:t>
            </w:r>
            <w:r w:rsidR="007920B6" w:rsidRPr="003559F3">
              <w:rPr>
                <w:rFonts w:ascii="Calibri" w:hAnsi="Calibri" w:cs="Calibri"/>
                <w:color w:val="000000"/>
                <w:sz w:val="11"/>
                <w:szCs w:val="11"/>
                <w:lang w:val="en-US"/>
              </w:rPr>
              <w:t>.</w:t>
            </w:r>
            <w:r w:rsidRPr="003559F3">
              <w:rPr>
                <w:rFonts w:ascii="Calibri" w:hAnsi="Calibri" w:cs="Calibri"/>
                <w:color w:val="000000"/>
                <w:sz w:val="11"/>
                <w:szCs w:val="11"/>
                <w:lang w:val="en-US"/>
              </w:rPr>
              <w:t>29</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6467D6" w:rsidTr="007920B6">
        <w:trPr>
          <w:cantSplit/>
          <w:trHeight w:val="713"/>
        </w:trPr>
        <w:tc>
          <w:tcPr>
            <w:tcW w:w="552" w:type="dxa"/>
            <w:vMerge w:val="restart"/>
            <w:tcBorders>
              <w:top w:val="single" w:sz="6" w:space="0" w:color="auto"/>
              <w:left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lang w:val="en-US"/>
              </w:rPr>
            </w:pPr>
            <w:r w:rsidRPr="003559F3">
              <w:rPr>
                <w:rFonts w:ascii="Calibri" w:hAnsi="Calibri" w:cs="Calibri"/>
                <w:color w:val="000000"/>
                <w:sz w:val="11"/>
                <w:szCs w:val="11"/>
                <w:lang w:val="en-US"/>
              </w:rPr>
              <w:t>Zhou X</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sidRPr="003559F3">
              <w:rPr>
                <w:rFonts w:ascii="Calibri" w:hAnsi="Calibri" w:cs="Calibri"/>
                <w:color w:val="000000"/>
                <w:sz w:val="11"/>
                <w:szCs w:val="11"/>
                <w:lang w:val="en-US"/>
              </w:rPr>
              <w:instrText xml:space="preserve"> ADDIN ZOTERO_ITEM CSL_CITATION {"citationID":"tT0r7v3d","properties":{"formattedCitation":"[42]","plainCitation":"[42]","noteIndex":0},"citationItems":[{"id":195,"uris":["http://zotero.org/users/8009858/items/G3W87SN7"],"itemData":{"id":195,"type":"article-journal","abstract":"Aim: This study aimed to explore the therapeutic effectiveness of prophylactic internal iliac artery balloon occlusion (IIABO) during cesarean delivery in the management of patients with pernicious placenta previa (PPP) coexisting with placenta accreta (PA).Methods: This retrospectively study enrolled 83 patients diagnosed with PPP coexisting with PA in our hospital between January 2014 and December 2017. The patients were divided into the study group (n = 58, receiving routine cesarean section followed prophylactic IIABO) and control group (n = 25, receiving routine cesarean section alone). The general situation, intraoperative conditions, maternal and neonatal outcomes, and postoperative complications between the two groups were compared.Results: The two groups were comparable due to no significant difference in the general situation of patients. The intraoperative conditions, such </w:instrText>
            </w:r>
            <w:r>
              <w:rPr>
                <w:rFonts w:ascii="Calibri" w:hAnsi="Calibri" w:cs="Calibri"/>
                <w:color w:val="000000"/>
                <w:sz w:val="11"/>
                <w:szCs w:val="11"/>
              </w:rPr>
              <w:instrText xml:space="preserve">as intraoperative and postoperative blood loss, transfusion volume and the incidence rate of transfusion in the study group were significantly lower than those in the control group, but the incidence rate of disseminated intravascular coagulation and hysterectomy did not exhibit significant differences. Moreover, maternal and neonatal outcomes were not significantly different. Besides, in the study group, a patient with left foot numbness appeared left popliteal artery thrombosis and four patients experienced fever of &lt;38.5 °C and lower abdominal pain. In the control group, a patient underwent hysterectomy.Conclusions: Prophylactic IIABO is an alternative method to control postpartum hemorrhage in the treatment of PPP coexisting with PA. However, it may not decrease the incidence of hysterectomy.","container-title":"The Journal of Maternal-Fetal &amp; Neonatal Medicine: The Official Journal of the European Association of Perinatal Medicine, the Federation of Asia and Oceania Perinatal Societies, the International Society of Perinatal Obstetricians","DOI":"10.1080/14767058.2019.1599350","ISSN":"1476-4954","issue":"1","journalAbbreviation":"J Matern Fetal Neonatal Med","language":"eng","note":"PMID: 30961402","page":"93-98","source":"PubMed","title":"The effectiveness of prophylactic internal iliac artery balloon occlusion in the treatment of patients with pernicious placenta previa coexisting with placenta accreta","volume":"34","author":[{"family":"Zhou","given":"Xin'e"},{"family":"Sun","given":"Xiaoyan"},{"family":"Wang","given":"Meiling"},{"family":"Huang","given":"Liqiong"},{"family":"Xiong","given":"Wen"}],"issued":{"date-parts":[["2021",1]]}}}],"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[42]</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IIABO n=58</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1215</w:t>
            </w:r>
            <w:r w:rsidR="007920B6">
              <w:rPr>
                <w:rFonts w:ascii="Calibri" w:hAnsi="Calibri" w:cs="Calibri"/>
                <w:color w:val="000000"/>
                <w:sz w:val="11"/>
                <w:szCs w:val="11"/>
              </w:rPr>
              <w:t>.</w:t>
            </w:r>
            <w:r w:rsidRPr="006467D6">
              <w:rPr>
                <w:rFonts w:ascii="Calibri" w:hAnsi="Calibri" w:cs="Calibri"/>
                <w:color w:val="000000"/>
                <w:sz w:val="11"/>
                <w:szCs w:val="11"/>
              </w:rPr>
              <w:t>52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±762</w:t>
            </w:r>
            <w:r w:rsidR="007920B6">
              <w:rPr>
                <w:rFonts w:ascii="Calibri" w:hAnsi="Calibri" w:cs="Calibri"/>
                <w:color w:val="000000"/>
                <w:sz w:val="11"/>
                <w:szCs w:val="11"/>
              </w:rPr>
              <w:t>.</w:t>
            </w:r>
            <w:r w:rsidRPr="006467D6">
              <w:rPr>
                <w:rFonts w:ascii="Calibri" w:hAnsi="Calibri" w:cs="Calibri"/>
                <w:color w:val="000000"/>
                <w:sz w:val="11"/>
                <w:szCs w:val="11"/>
              </w:rPr>
              <w:t>57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425</w:t>
            </w:r>
            <w:r w:rsidR="007920B6">
              <w:rPr>
                <w:rFonts w:ascii="Calibri" w:hAnsi="Calibri" w:cs="Calibri"/>
                <w:color w:val="000000"/>
                <w:sz w:val="11"/>
                <w:szCs w:val="11"/>
              </w:rPr>
              <w:t>.</w:t>
            </w:r>
            <w:r w:rsidRPr="006467D6">
              <w:rPr>
                <w:rFonts w:ascii="Calibri" w:hAnsi="Calibri" w:cs="Calibri"/>
                <w:color w:val="000000"/>
                <w:sz w:val="11"/>
                <w:szCs w:val="11"/>
              </w:rPr>
              <w:t>86</w:t>
            </w:r>
            <w:r>
              <w:rPr>
                <w:rFonts w:ascii="Calibri" w:hAnsi="Calibri" w:cs="Calibri"/>
                <w:color w:val="000000"/>
                <w:sz w:val="11"/>
                <w:szCs w:val="11"/>
              </w:rPr>
              <w:t> </w:t>
            </w:r>
            <w:proofErr w:type="spellStart"/>
            <w:r w:rsidRPr="006467D6">
              <w:rPr>
                <w:rFonts w:ascii="Calibri" w:hAnsi="Calibri" w:cs="Calibri"/>
                <w:color w:val="000000"/>
                <w:sz w:val="11"/>
                <w:szCs w:val="11"/>
              </w:rPr>
              <w:t>m</w:t>
            </w:r>
            <w:r>
              <w:rPr>
                <w:rFonts w:ascii="Calibri" w:hAnsi="Calibri" w:cs="Calibri"/>
                <w:color w:val="000000"/>
                <w:sz w:val="11"/>
                <w:szCs w:val="11"/>
              </w:rPr>
              <w:t>L</w:t>
            </w:r>
            <w:proofErr w:type="spellEnd"/>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±667</w:t>
            </w:r>
            <w:r w:rsidR="007920B6">
              <w:rPr>
                <w:rFonts w:ascii="Calibri" w:hAnsi="Calibri" w:cs="Calibri"/>
                <w:color w:val="000000"/>
                <w:sz w:val="11"/>
                <w:szCs w:val="11"/>
              </w:rPr>
              <w:t>.</w:t>
            </w:r>
            <w:r w:rsidRPr="006467D6">
              <w:rPr>
                <w:rFonts w:ascii="Calibri" w:hAnsi="Calibri" w:cs="Calibri"/>
                <w:color w:val="000000"/>
                <w:sz w:val="11"/>
                <w:szCs w:val="11"/>
              </w:rPr>
              <w:t>43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w:t>
            </w: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p>
        </w:tc>
      </w:tr>
      <w:tr w:rsidR="00AE33C6" w:rsidRPr="006467D6" w:rsidTr="007920B6">
        <w:trPr>
          <w:cantSplit/>
          <w:trHeight w:val="695"/>
        </w:trPr>
        <w:tc>
          <w:tcPr>
            <w:tcW w:w="552" w:type="dxa"/>
            <w:vMerge/>
            <w:tcBorders>
              <w:left w:val="single" w:sz="6"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rPr>
            </w:pP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772293">
              <w:rPr>
                <w:rFonts w:ascii="Calibri" w:hAnsi="Calibri" w:cs="Calibri"/>
                <w:color w:val="000000"/>
                <w:sz w:val="11"/>
                <w:szCs w:val="11"/>
              </w:rPr>
              <w:t>retrosp</w:t>
            </w:r>
            <w:proofErr w:type="spellEnd"/>
            <w:r w:rsidRPr="00772293">
              <w:rPr>
                <w:rFonts w:ascii="Calibri" w:hAnsi="Calibri" w:cs="Calibri"/>
                <w:color w:val="000000"/>
                <w:sz w:val="11"/>
                <w:szCs w:val="11"/>
              </w:rPr>
              <w:t>.</w:t>
            </w:r>
          </w:p>
          <w:p w:rsidR="00AE33C6" w:rsidRPr="0077229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772293">
              <w:rPr>
                <w:rFonts w:ascii="Calibri" w:hAnsi="Calibri" w:cs="Calibri"/>
                <w:color w:val="000000"/>
                <w:sz w:val="11"/>
                <w:szCs w:val="11"/>
              </w:rPr>
              <w:t>control</w:t>
            </w:r>
            <w:proofErr w:type="spellEnd"/>
            <w:r w:rsidRPr="00772293">
              <w:rPr>
                <w:rFonts w:ascii="Calibri" w:hAnsi="Calibri" w:cs="Calibri"/>
                <w:color w:val="000000"/>
                <w:sz w:val="11"/>
                <w:szCs w:val="11"/>
              </w:rPr>
              <w:t xml:space="preserve"> n=25</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1602</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±862</w:t>
            </w:r>
            <w:r w:rsidR="007920B6" w:rsidRPr="00772293">
              <w:rPr>
                <w:rFonts w:ascii="Calibri" w:hAnsi="Calibri" w:cs="Calibri"/>
                <w:color w:val="000000"/>
                <w:sz w:val="11"/>
                <w:szCs w:val="11"/>
              </w:rPr>
              <w:t>.</w:t>
            </w:r>
            <w:r w:rsidRPr="00772293">
              <w:rPr>
                <w:rFonts w:ascii="Calibri" w:hAnsi="Calibri" w:cs="Calibri"/>
                <w:color w:val="000000"/>
                <w:sz w:val="11"/>
                <w:szCs w:val="11"/>
              </w:rPr>
              <w:t>47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832</w:t>
            </w:r>
            <w:r w:rsidR="007920B6" w:rsidRPr="00772293">
              <w:rPr>
                <w:rFonts w:ascii="Calibri" w:hAnsi="Calibri" w:cs="Calibri"/>
                <w:color w:val="000000"/>
                <w:sz w:val="11"/>
                <w:szCs w:val="11"/>
              </w:rPr>
              <w:t>.</w:t>
            </w:r>
            <w:r w:rsidRPr="00772293">
              <w:rPr>
                <w:rFonts w:ascii="Calibri" w:hAnsi="Calibri" w:cs="Calibri"/>
                <w:color w:val="000000"/>
                <w:sz w:val="11"/>
                <w:szCs w:val="11"/>
              </w:rPr>
              <w:t>8 </w:t>
            </w:r>
            <w:proofErr w:type="spellStart"/>
            <w:r w:rsidRPr="00772293">
              <w:rPr>
                <w:rFonts w:ascii="Calibri" w:hAnsi="Calibri" w:cs="Calibri"/>
                <w:color w:val="000000"/>
                <w:sz w:val="11"/>
                <w:szCs w:val="11"/>
              </w:rPr>
              <w:t>mL</w:t>
            </w:r>
            <w:proofErr w:type="spellEnd"/>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±887</w:t>
            </w:r>
            <w:r w:rsidR="007920B6" w:rsidRPr="00772293">
              <w:rPr>
                <w:rFonts w:ascii="Calibri" w:hAnsi="Calibri" w:cs="Calibri"/>
                <w:color w:val="000000"/>
                <w:sz w:val="11"/>
                <w:szCs w:val="11"/>
              </w:rPr>
              <w:t>.</w:t>
            </w:r>
            <w:r w:rsidRPr="00772293">
              <w:rPr>
                <w:rFonts w:ascii="Calibri" w:hAnsi="Calibri" w:cs="Calibri"/>
                <w:color w:val="000000"/>
                <w:sz w:val="11"/>
                <w:szCs w:val="11"/>
              </w:rPr>
              <w:t>89</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3</w:t>
            </w: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rPr>
            </w:pPr>
            <w:r w:rsidRPr="00772293">
              <w:rPr>
                <w:rFonts w:ascii="Calibri" w:hAnsi="Calibri" w:cs="Calibri"/>
                <w:color w:val="000000"/>
                <w:sz w:val="11"/>
                <w:szCs w:val="11"/>
              </w:rPr>
              <w:t>3</w:t>
            </w:r>
          </w:p>
        </w:tc>
      </w:tr>
      <w:tr w:rsidR="00AE33C6" w:rsidRPr="006467D6" w:rsidTr="00BA0331">
        <w:trPr>
          <w:cantSplit/>
          <w:trHeight w:val="79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Titapant</w:t>
            </w:r>
            <w:proofErr w:type="spellEnd"/>
            <w:r w:rsidRPr="006467D6">
              <w:rPr>
                <w:rFonts w:ascii="Calibri" w:hAnsi="Calibri" w:cs="Calibri"/>
                <w:color w:val="000000"/>
                <w:sz w:val="11"/>
                <w:szCs w:val="11"/>
              </w:rPr>
              <w:t xml:space="preserve"> V</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{"citationID":"vqru7SIh","properties":{"formattedCitation":"[43]","plainCitation":"[43]","noteIndex":0},"citationItems":[{"id":197,"uris":["http://zotero.org/users/8009858/items/JFY6IZEK"],"itemData":{"id":197,"type":"article-journal","abstract":"Objective: Placenta accreta spectrum (PAS) remains a major cause of maternal morbidity. We sought to assess the characteristics and treatment outcomes of PAS managed at a tertiary care center with high volume of PAS.Study design: Electronic medical records of all patients with diagnosis of PAS from June 2010 to October 2016 were reviewed. Details of obstetric backgrounds, predelivery diagnosis, peripartum management, and outcomes were analyzed.Results: One hundred thirteen women with PAS were identified from 50,448 deliveries during the study period. Vaginal delivery, emergency, and elective cesarean section were accomplished in 41.6, 30.1, and 28.3%, respectively. There was no maternal mortality. Approximately 41.6% of women with PAS had peripartum hysterectomy. There was a fair inverse correlation between intraoperative blood loss and gestational weeks at delivery (r = -0.311; p=.001), but not gestational weeks at diagnosis (p = .249). Cases with predelivery diagnosis (n = 29) had higher intraoperative blood loss than those diagnosed postdelivery (n = 84) (p&lt;.001). Anterior PAS (n = 58) is associated with attachment to previous uterine scar, antepartum bleeding, and intraoperative blood loss compared to posterior PAS (n = 44) (p&lt;.05). The PAS patients with previous uterine surgery had the highest chance of peripartum hysterectomy (p&lt;.001).Conclusions: Contradictory to previous reports, our data suggest a more severe spectrum of PAS in those with predelivery detection earlier gestational weeks at delivery. Peripartum hysterectomy was highest in anterior PAS that attached to the previous uterine scar.","container-title":"The Journal of Maternal-Fetal &amp; Neonatal Medicine: The Official Journal of the European Association of Perinatal Medicine, the Federation of Asia and Oceania Perinatal Societies, the International Society of Perinatal Obstetricians","DOI":"10.1080/14767058.2018.1530757","ISSN":"1476-4954","issue":"19","journalAbbreviation":"J Matern Fetal Neonatal Med","language":"eng","note":"PMID: 30270695","page":"3324-3331","source":"PubMed","title":"Retrospective analysis of 113 consecutive cases of placenta accreta spectrum from a single tertiary care center","volume":"33","author":[{"family":"Titapant","given":"Vitaya"},{"family":"Tongdee","given":"Trongtum"},{"family":"Pooliam","given":"Julaporn"},{"family":"Wataganara","given":"Tuangsit"}],"issued":{"date-parts":[["2020",10]]}}}],"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[43]</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n=113</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(20-13000)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1929</w:t>
            </w:r>
            <w:r>
              <w:rPr>
                <w:rFonts w:ascii="Calibri" w:hAnsi="Calibri" w:cs="Calibri"/>
                <w:color w:val="000000"/>
                <w:sz w:val="11"/>
                <w:szCs w:val="11"/>
              </w:rPr>
              <w:t> </w:t>
            </w:r>
            <w:proofErr w:type="spellStart"/>
            <w:r w:rsidRPr="006467D6">
              <w:rPr>
                <w:rFonts w:ascii="Calibri" w:hAnsi="Calibri" w:cs="Calibri"/>
                <w:color w:val="000000"/>
                <w:sz w:val="11"/>
                <w:szCs w:val="11"/>
              </w:rPr>
              <w:t>m</w:t>
            </w:r>
            <w:r>
              <w:rPr>
                <w:rFonts w:ascii="Calibri" w:hAnsi="Calibri" w:cs="Calibri"/>
                <w:color w:val="000000"/>
                <w:sz w:val="11"/>
                <w:szCs w:val="11"/>
              </w:rPr>
              <w:t>L</w:t>
            </w:r>
            <w:proofErr w:type="spellEnd"/>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(297-11038)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47</w:t>
            </w:r>
          </w:p>
        </w:tc>
      </w:tr>
      <w:tr w:rsidR="00AE33C6" w:rsidRPr="00772293" w:rsidTr="00BA0331">
        <w:trPr>
          <w:cantSplit/>
          <w:trHeight w:val="794"/>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Cho SB</w:t>
            </w:r>
          </w:p>
          <w:p w:rsidR="00772293" w:rsidRPr="003559F3"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{"citationID":"IJlkQObq","properties":{"formattedCitation":"[44]","plainCitation":"[44]","noteIndex":0},"citationItems":[{"id":199,"uris":["http://zotero.org/users/8009858/items/KQHCZ87A"],"itemData":{"id":199,"type":"article-journal","abstract":"Background and Objectives: Preoperative prophylactic balloon-assisted occlusion (PBAO) of the internal iliac arteries minimizes blood loss and facilitates surgery performance, through reductions in the rate of uterine perfusion, which allow for better control in hysterectomy performance, with decreased rates of bleeding and surgical complications. We aimed to investigate the maternal and fetal outcomes associated with PBAO use in women with placenta increta or percreta. Material and Methods: The records of 42 consecutive patients with a diagnosis of placenta increta or percreta were retrospectively reviewed. Of 42 patients, 17 patients (40.5%) with placenta increta or percreta underwent cesarean delivery after prophylactic balloon catheter placement in the bilateral internal iliac artery (balloon group). The blood loss volume, transfusion volume, postoperative hemoglobin changes, rates of hysterectomy and hospitalization, and infant Apgar score in this group were compared to those of 25 similar women who underwent cesarean delivery without balloon placement (surgical group). Results: The mean intraoperative blood loss volume in the balloon group (2319 ± 1191 mL, range 1000-4500 mL) was significantly lower than that in the surgical group (4435 ± 1376 mL, range 1500-10,500 mL) (p = 0.037). The m</w:instrText>
            </w:r>
            <w:r w:rsidRPr="003559F3">
              <w:rPr>
                <w:rFonts w:ascii="Calibri" w:hAnsi="Calibri" w:cs="Calibri"/>
                <w:color w:val="000000"/>
                <w:sz w:val="11"/>
                <w:szCs w:val="11"/>
              </w:rPr>
              <w:instrText xml:space="preserve">ean blood unit volume transfused in the balloon group (2060 ± 1154 mL, range 1200-8000 mL) was significantly lower than that in the surgical group (3840 ± 1464 mL, range 1800-15,200 mL) (p = 0.043). There was no significant difference in the postoperative hemoglobin change, hysterectomy rates, length of hospitalization, or infant Apgar score between the groups. Conclusion: PBAO of the internal iliac artery prior to cesarean delivery in patients with placenta increta or percreta is a safe and minimally invasive technique that reduces the rate of intraoperative blood loss and transfusion requirements.","container-title":"Medicina (Kaunas, Lithuania)","DOI":"10.3390/medicina56080368","ISSN":"1648-9144","issue":"8","journalAbbreviation":"Medicina (Kaunas)","language":"eng","note":"PMID: 32717928\nPMCID: PMC7466236","source":"PubMed","title":"Preoperative Prophylactic Balloon-Assisted Occlusion of the Internal Iliac Arteries in the Management of Placenta Increta/Percreta","volume":"56","author":[{"family":"Cho","given":"Soo Buem"},{"family":"Hong","given":"Seok Jin"},{"family":"Lee","given":"Sangmin"},{"family":"Won","given":"Jung Ho"},{"family":"Choi","given":"Ho Cheol"},{"family":"Ha","given":"Ji Young"},{"family":"Moon","given":"Jin Il"},{"family":"Park","given":"Ji Kwon"},{"family":"Park","given":"Ji Eun"},{"family":"Park","given":"Sung Eun"}],"issued":{"date-parts":[["2020",7,23]]}}}],"schema":"https://github.com/citation-style-language/schema/raw/master/csl-citation.json"} </w:instrText>
            </w:r>
            <w:r>
              <w:rPr>
                <w:rFonts w:ascii="Calibri" w:hAnsi="Calibri" w:cs="Calibri"/>
                <w:color w:val="000000"/>
                <w:sz w:val="11"/>
                <w:szCs w:val="11"/>
              </w:rPr>
              <w:fldChar w:fldCharType="separate"/>
            </w:r>
            <w:r w:rsidRPr="003559F3">
              <w:rPr>
                <w:rFonts w:ascii="Calibri" w:hAnsi="Calibri" w:cs="Calibri"/>
                <w:noProof/>
                <w:color w:val="000000"/>
                <w:sz w:val="11"/>
                <w:szCs w:val="11"/>
              </w:rPr>
              <w:t>[44]</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3559F3">
              <w:rPr>
                <w:rFonts w:ascii="Calibri" w:hAnsi="Calibri" w:cs="Calibri"/>
                <w:color w:val="000000"/>
                <w:sz w:val="11"/>
                <w:szCs w:val="11"/>
              </w:rPr>
              <w:t>retrosp</w:t>
            </w:r>
            <w:proofErr w:type="spellEnd"/>
            <w:r w:rsidRPr="003559F3">
              <w:rPr>
                <w:rFonts w:ascii="Calibri" w:hAnsi="Calibri" w:cs="Calibri"/>
                <w:color w:val="000000"/>
                <w:sz w:val="11"/>
                <w:szCs w:val="11"/>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rPr>
            </w:pPr>
            <w:r w:rsidRPr="003559F3">
              <w:rPr>
                <w:rFonts w:ascii="Calibri" w:hAnsi="Calibri" w:cs="Calibri"/>
                <w:color w:val="000000"/>
                <w:sz w:val="11"/>
                <w:szCs w:val="11"/>
              </w:rPr>
              <w:t>IIABO n=17</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14</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3</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2319</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(1000-4500)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2060 </w:t>
            </w:r>
            <w:proofErr w:type="spellStart"/>
            <w:r w:rsidRPr="003559F3">
              <w:rPr>
                <w:rFonts w:ascii="Calibri" w:hAnsi="Calibri" w:cs="Calibri"/>
                <w:color w:val="000000"/>
                <w:sz w:val="11"/>
                <w:szCs w:val="11"/>
              </w:rPr>
              <w:t>mL</w:t>
            </w:r>
            <w:proofErr w:type="spellEnd"/>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(1200-8000)</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5</w:t>
            </w:r>
          </w:p>
        </w:tc>
      </w:tr>
      <w:tr w:rsidR="00AE33C6" w:rsidRPr="00772293" w:rsidTr="00BA0331">
        <w:trPr>
          <w:cantSplit/>
          <w:trHeight w:val="850"/>
        </w:trPr>
        <w:tc>
          <w:tcPr>
            <w:tcW w:w="552" w:type="dxa"/>
            <w:vMerge/>
            <w:tcBorders>
              <w:left w:val="single" w:sz="6"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rPr>
            </w:pPr>
          </w:p>
        </w:tc>
        <w:tc>
          <w:tcPr>
            <w:tcW w:w="553" w:type="dxa"/>
            <w:tcBorders>
              <w:top w:val="single" w:sz="6" w:space="0" w:color="auto"/>
              <w:left w:val="single" w:sz="12" w:space="0" w:color="auto"/>
              <w:bottom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3559F3">
              <w:rPr>
                <w:rFonts w:ascii="Calibri" w:hAnsi="Calibri" w:cs="Calibri"/>
                <w:color w:val="000000"/>
                <w:sz w:val="11"/>
                <w:szCs w:val="11"/>
              </w:rPr>
              <w:t>retrosp</w:t>
            </w:r>
            <w:proofErr w:type="spellEnd"/>
            <w:r w:rsidRPr="003559F3">
              <w:rPr>
                <w:rFonts w:ascii="Calibri" w:hAnsi="Calibri" w:cs="Calibri"/>
                <w:color w:val="000000"/>
                <w:sz w:val="11"/>
                <w:szCs w:val="11"/>
              </w:rPr>
              <w:t>.</w:t>
            </w:r>
          </w:p>
          <w:p w:rsidR="00AE33C6" w:rsidRPr="003559F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3559F3">
              <w:rPr>
                <w:rFonts w:ascii="Calibri" w:hAnsi="Calibri" w:cs="Calibri"/>
                <w:color w:val="000000"/>
                <w:sz w:val="11"/>
                <w:szCs w:val="11"/>
              </w:rPr>
              <w:t>control</w:t>
            </w:r>
            <w:proofErr w:type="spellEnd"/>
            <w:r w:rsidRPr="003559F3">
              <w:rPr>
                <w:rFonts w:ascii="Calibri" w:hAnsi="Calibri" w:cs="Calibri"/>
                <w:color w:val="000000"/>
                <w:sz w:val="11"/>
                <w:szCs w:val="11"/>
              </w:rPr>
              <w:t xml:space="preserve"> n=25</w:t>
            </w:r>
          </w:p>
        </w:tc>
        <w:tc>
          <w:tcPr>
            <w:tcW w:w="242"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21</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4</w:t>
            </w:r>
          </w:p>
        </w:tc>
        <w:tc>
          <w:tcPr>
            <w:tcW w:w="25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4435</w:t>
            </w:r>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(1500-10500)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3840 </w:t>
            </w:r>
            <w:proofErr w:type="spellStart"/>
            <w:r w:rsidRPr="003559F3">
              <w:rPr>
                <w:rFonts w:ascii="Calibri" w:hAnsi="Calibri" w:cs="Calibri"/>
                <w:color w:val="000000"/>
                <w:sz w:val="11"/>
                <w:szCs w:val="11"/>
              </w:rPr>
              <w:t>mL</w:t>
            </w:r>
            <w:proofErr w:type="spellEnd"/>
          </w:p>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(1800-15200)</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3559F3" w:rsidRDefault="00AE33C6" w:rsidP="00BA0331">
            <w:pPr>
              <w:widowControl w:val="0"/>
              <w:autoSpaceDE w:val="0"/>
              <w:autoSpaceDN w:val="0"/>
              <w:adjustRightInd w:val="0"/>
              <w:ind w:left="113" w:right="113"/>
              <w:jc w:val="right"/>
              <w:rPr>
                <w:rFonts w:ascii="Calibri" w:hAnsi="Calibri" w:cs="Calibri"/>
                <w:color w:val="000000"/>
                <w:sz w:val="11"/>
                <w:szCs w:val="11"/>
              </w:rPr>
            </w:pPr>
            <w:r w:rsidRPr="003559F3">
              <w:rPr>
                <w:rFonts w:ascii="Calibri" w:hAnsi="Calibri" w:cs="Calibri"/>
                <w:color w:val="000000"/>
                <w:sz w:val="11"/>
                <w:szCs w:val="11"/>
              </w:rPr>
              <w:t>11</w:t>
            </w:r>
          </w:p>
        </w:tc>
      </w:tr>
      <w:tr w:rsidR="00AE33C6" w:rsidRPr="003559F3" w:rsidTr="00BA0331">
        <w:trPr>
          <w:cantSplit/>
          <w:trHeight w:val="907"/>
        </w:trPr>
        <w:tc>
          <w:tcPr>
            <w:tcW w:w="552" w:type="dxa"/>
            <w:vMerge w:val="restart"/>
            <w:tcBorders>
              <w:top w:val="single" w:sz="6" w:space="0" w:color="auto"/>
              <w:left w:val="single" w:sz="6" w:space="0" w:color="auto"/>
              <w:right w:val="single" w:sz="12" w:space="0" w:color="auto"/>
            </w:tcBorders>
          </w:tcPr>
          <w:p w:rsidR="00AE33C6" w:rsidRPr="003559F3"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3559F3">
              <w:rPr>
                <w:rFonts w:ascii="Calibri" w:hAnsi="Calibri" w:cs="Calibri"/>
                <w:color w:val="000000"/>
                <w:sz w:val="11"/>
                <w:szCs w:val="11"/>
              </w:rPr>
              <w:t>Bartal</w:t>
            </w:r>
            <w:proofErr w:type="spellEnd"/>
            <w:r w:rsidRPr="003559F3">
              <w:rPr>
                <w:rFonts w:ascii="Calibri" w:hAnsi="Calibri" w:cs="Calibri"/>
                <w:color w:val="000000"/>
                <w:sz w:val="11"/>
                <w:szCs w:val="11"/>
              </w:rPr>
              <w:t xml:space="preserve"> MF</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sidRPr="003559F3">
              <w:rPr>
                <w:rFonts w:ascii="Calibri" w:hAnsi="Calibri" w:cs="Calibri"/>
                <w:color w:val="000000"/>
                <w:sz w:val="11"/>
                <w:szCs w:val="11"/>
              </w:rPr>
              <w:instrText xml:space="preserve"> ADDIN ZOTERO_ITEM CSL_CITATION {"citationID":"hms4Tr4g","pro</w:instrText>
            </w:r>
            <w:r>
              <w:rPr>
                <w:rFonts w:ascii="Calibri" w:hAnsi="Calibri" w:cs="Calibri"/>
                <w:color w:val="000000"/>
                <w:sz w:val="11"/>
                <w:szCs w:val="11"/>
                <w:lang w:val="en-US"/>
              </w:rPr>
              <w:instrText xml:space="preserve">perties":{"formattedCitation":"[45]","plainCitation":"[45]","noteIndex":0},"citationItems":[{"id":202,"uris":["http://zotero.org/users/8009858/items/59F5HGXM"],"itemData":{"id":202,"type":"article-journal","abstract":"OBJECTIVE: Women with placenta accreta spectrum (PAS) having an unplanned delivery may have worse outcome compared with women with a planned delivery. The primary objective of this study was to compare severe maternal morbidity among women with PAS who had a planned scheduled delivery versus an unplanned delivery. Secondary objective was to compare neonatal outcomes.\nSTUDY DESIGN: Retrospective cohort study at two tertiary centers (January 2009 to June 2019) of all women who underwent a hysterectomy with a histologic proven PAS. Primary outcome was severe maternal morbidity which defined as any of the following: transfusion of ≥4 RBC units or ureter/bowel injury. Neonatal outcome was a composite neonatal morbidity defined as any of the following: Apgar score's &lt; 5 at 5 minutes, mechanical ventilation, or respiratory distress syndrome. Maternal demographic, clinical, and sonographic characteristics were compared between the two groups (planned vs. unplanned). Descriptive statistics were used as appropriate, and a statistical significance was established if p-value was &lt; 0.05.\nRESULTS: Of 109 women who underwent cesarean hysterectomy for PAS, 41 (37.6%) had an unplanned delivery. There was no significant difference in the number of previous cesarean deliveries or ultrasound findings between the two groups. Women with an unplanned delivery were more likely to bleed during pregnancy than those that had a planned delivery (p = 0.04). Women with unplanned delivery had lower gestational age at delivery (30.3 vs. 33.8 weeks, p = 0.001) had a 75% higher rate of the primary outcome (63 vs. 36%, p = 0.007) and had a higher rate of intensive care unit admissions (39 vs. 17.7%, p = 0.01) compared with women with a planned delivery. The neonatal morbidity did not differ between the two groups.\nCONCLUSION: Since unplanned cesarean hysterectomy among women with PAS occurs in 40% and is associated with significantly higher morbidity, interventions are needed to mitigate the rate of adverse outcomes.\nKEY POINTS: · Only 60% of women with PAS reached planned delivery at 34 weeks.. · PAS unplanned delivery is associated with high morbidity.. · Some women with PAS may need a scheduled earlier delivery..","container-title":"American Journal of Perinatology","DOI":"10.1055/s-0040-1714676","ISSN":"1098-8785","journalAbbreviation":"Am J Perinatol","language":"eng","note":"PMID: 32702770","source":"PubMed","title":"Planned versus Unplanned Delivery for Placenta Accreta Spectrum","author":[{"family":"Fishel Bartal","given":"Michal"},{"family":"Papanna","given":"Ramesha"},{"family":"Zacharias","given":"Nikolaos M."},{"family":"Soriano-Calderon","given":"Neomary"},{"family":"Limas","given":"Maria"},{"family":"Blackwell","given":"Sean C."},{"family":"Chen","given":"Han-Yang"},{"family":"Chauhan","given":"Suneet P."},{"family":"Sibai","given":"Baha M."}],"issued":{"date-parts":[["2020",7,23]]}}}],"schema":"https://github.com/citation-style-language/schema/raw/master/csl-citation.json"}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[45]</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tw</w:t>
            </w:r>
            <w:r w:rsidRPr="00F74FE0">
              <w:rPr>
                <w:rFonts w:ascii="Calibri" w:hAnsi="Calibri" w:cs="Calibri"/>
                <w:color w:val="000000"/>
                <w:sz w:val="11"/>
                <w:szCs w:val="11"/>
                <w:lang w:val="en-US"/>
              </w:rPr>
              <w:t xml:space="preserve">o-center </w:t>
            </w:r>
            <w:proofErr w:type="spellStart"/>
            <w:r w:rsidRPr="00F74FE0">
              <w:rPr>
                <w:rFonts w:ascii="Calibri" w:hAnsi="Calibri" w:cs="Calibri"/>
                <w:color w:val="000000"/>
                <w:sz w:val="11"/>
                <w:szCs w:val="11"/>
                <w:lang w:val="en-US"/>
              </w:rPr>
              <w:t>retrosp</w:t>
            </w:r>
            <w:proofErr w:type="spellEnd"/>
            <w:r w:rsidRPr="001C7408">
              <w:rPr>
                <w:rFonts w:ascii="Calibri" w:hAnsi="Calibri" w:cs="Calibri"/>
                <w:color w:val="000000"/>
                <w:sz w:val="11"/>
                <w:szCs w:val="11"/>
                <w:lang w:val="en-US"/>
              </w:rPr>
              <w: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planned n=68</w:t>
            </w:r>
          </w:p>
        </w:tc>
        <w:tc>
          <w:tcPr>
            <w:tcW w:w="242"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26</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21</w:t>
            </w: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12</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772293">
              <w:rPr>
                <w:rFonts w:ascii="Calibri" w:hAnsi="Calibri" w:cs="Calibri"/>
                <w:color w:val="000000"/>
                <w:sz w:val="11"/>
                <w:szCs w:val="11"/>
                <w:lang w:val="en-US"/>
              </w:rPr>
              <w:t>n=24</w:t>
            </w:r>
            <w:r w:rsidR="005704C5" w:rsidRPr="00772293">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 xml:space="preserve">34 FFP/ Platelets/ </w:t>
            </w:r>
            <w:proofErr w:type="spellStart"/>
            <w:r w:rsidRPr="00772293">
              <w:rPr>
                <w:rFonts w:ascii="Calibri" w:hAnsi="Calibri" w:cs="Calibri"/>
                <w:color w:val="000000"/>
                <w:sz w:val="11"/>
                <w:szCs w:val="11"/>
                <w:lang w:val="en-US"/>
              </w:rPr>
              <w:t>Cryo</w:t>
            </w:r>
            <w:proofErr w:type="spellEnd"/>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2000</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(1500-3000)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 xml:space="preserve">34 FFP/ Platelets/ </w:t>
            </w:r>
            <w:proofErr w:type="spellStart"/>
            <w:r w:rsidRPr="00772293">
              <w:rPr>
                <w:rFonts w:ascii="Calibri" w:hAnsi="Calibri" w:cs="Calibri"/>
                <w:color w:val="000000"/>
                <w:sz w:val="11"/>
                <w:szCs w:val="11"/>
                <w:lang w:val="en-US"/>
              </w:rPr>
              <w:t>Cryo</w:t>
            </w:r>
            <w:proofErr w:type="spellEnd"/>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68</w:t>
            </w:r>
          </w:p>
        </w:tc>
      </w:tr>
      <w:tr w:rsidR="00AE33C6" w:rsidRPr="003559F3" w:rsidTr="00BA0331">
        <w:trPr>
          <w:cantSplit/>
          <w:trHeight w:val="907"/>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 xml:space="preserve">two-center </w:t>
            </w:r>
            <w:proofErr w:type="spellStart"/>
            <w:r w:rsidRPr="00F74FE0">
              <w:rPr>
                <w:rFonts w:ascii="Calibri" w:hAnsi="Calibri" w:cs="Calibri"/>
                <w:color w:val="000000"/>
                <w:sz w:val="11"/>
                <w:szCs w:val="11"/>
                <w:lang w:val="en-US"/>
              </w:rPr>
              <w:t>retrosp</w:t>
            </w:r>
            <w:proofErr w:type="spellEnd"/>
            <w:r w:rsidRPr="001C7408">
              <w:rPr>
                <w:rFonts w:ascii="Calibri" w:hAnsi="Calibri" w:cs="Calibri"/>
                <w:color w:val="000000"/>
                <w:sz w:val="11"/>
                <w:szCs w:val="11"/>
                <w:lang w:val="en-US"/>
              </w:rPr>
              <w: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un-planned n=41</w:t>
            </w:r>
          </w:p>
        </w:tc>
        <w:tc>
          <w:tcPr>
            <w:tcW w:w="242"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16</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16</w:t>
            </w: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16</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772293">
              <w:rPr>
                <w:rFonts w:ascii="Calibri" w:hAnsi="Calibri" w:cs="Calibri"/>
                <w:color w:val="000000"/>
                <w:sz w:val="11"/>
                <w:szCs w:val="11"/>
                <w:lang w:val="en-US"/>
              </w:rPr>
              <w:t>n=7</w:t>
            </w:r>
            <w:r w:rsidR="005704C5" w:rsidRPr="00772293">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 xml:space="preserve">29 FFP/ Platelets/ </w:t>
            </w:r>
            <w:proofErr w:type="spellStart"/>
            <w:r w:rsidRPr="00772293">
              <w:rPr>
                <w:rFonts w:ascii="Calibri" w:hAnsi="Calibri" w:cs="Calibri"/>
                <w:color w:val="000000"/>
                <w:sz w:val="11"/>
                <w:szCs w:val="11"/>
                <w:lang w:val="en-US"/>
              </w:rPr>
              <w:t>Cryo</w:t>
            </w:r>
            <w:proofErr w:type="spellEnd"/>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3000</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(1500-4900)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(2-7)</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 xml:space="preserve">29 FFP/ Platelets/ </w:t>
            </w:r>
            <w:proofErr w:type="spellStart"/>
            <w:r w:rsidRPr="00772293">
              <w:rPr>
                <w:rFonts w:ascii="Calibri" w:hAnsi="Calibri" w:cs="Calibri"/>
                <w:color w:val="000000"/>
                <w:sz w:val="11"/>
                <w:szCs w:val="11"/>
                <w:lang w:val="en-US"/>
              </w:rPr>
              <w:t>Cryo</w:t>
            </w:r>
            <w:proofErr w:type="spellEnd"/>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41</w:t>
            </w:r>
          </w:p>
        </w:tc>
      </w:tr>
      <w:tr w:rsidR="00AE33C6" w:rsidRPr="00772293" w:rsidTr="00BA0331">
        <w:trPr>
          <w:cantSplit/>
          <w:trHeight w:val="56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Whittington JR</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{"citationID":"HbDZWJSa","properties":{"formattedCitation":"[46]","plainCitation":"[46]","noteIndex":0},"citationItems":[{"id":204,"uris":["http://zotero.org/users/8009858/items/SC9YDZDM"],"itemData":{"id":204,"type":"article-journal","abstract":"OBJECTIVE: To compare prophylactic and emergent resuscitative endovascular balloon occlusion of the aorta (REBOA) catheter placement in the management of placenta accreta spectrum (PAS).\nSTUDY DESIGN: Retrospective chart review of all patients with PAS (January 2018 to January 2020) at a single tertiary center who underwent prophylactic or emergent REBOA for cesarean hysterectomy for PAS.\nRESULTS: A total of 16 pregnant patients with PAS underwent percutaneous REBOA placement by acute care surgeons in collaboration with a multi-disciplinary PAS team. The REBOA catheter was placed prophylactically in 11 cases and emergently in 5 cases. No complications occurred in the prophylactic placement group. In the emergent placement group, 3 of 4 surviving patients had vascular access site complications requiring intervention.\nCONCLUSION: A multidisciplinary approach for the management of PAS utilizing REBOA is feasible in the setting of both planned and emergent cesarean hysterectomy and can aid in the control of acute hemorrhage. The risk for vascular access site complications related to REBOA catheter placement is higher in the emergent setting compared to prophylactic placement.","container-title":"The Journal of Maternal-Fetal &amp; Neonatal Medicine: The Official Journal of the European Association of Perinatal Medicine, the Federation of Asia and Oceania Perinatal Societies, the International Society of Perinatal Obstetricians","DOI":"10.1080/14767058.2020.1802717","ISSN":"1476-4954","journalAbbreviation":"J Matern Fetal Neonatal Med","language":"eng","note":"PMID: 32781879","page":"1-4","source":"PubMed","title":"Risk of vascular complications in prophylactic compared to emergent resuscitative endovascular balloon occlusion of the aorta (REBOA) in the management of placenta accreta spectrum","author":[{"family":"Whittington","given":"Julie R."},{"family":"Pagan","given":"Megan E."},{"family":"Nevil","given":"Bryan D."},{"family":"Kalkwarf","given":"Kyle J."},{"family":"Sharawi","given":"Nadir El"},{"family":"Hughes","given":"Dawn S."},{"family":"Sandlin","given":"Adam T."}],"issued":{"date-parts":[["2020",8,11]]}}}],"schema":"https://github.com/citation-style-language/schema/raw/master/csl-citation.json"}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[46]</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772293">
              <w:rPr>
                <w:rFonts w:ascii="Calibri" w:hAnsi="Calibri" w:cs="Calibri"/>
                <w:color w:val="000000"/>
                <w:sz w:val="11"/>
                <w:szCs w:val="11"/>
                <w:lang w:val="en-US"/>
              </w:rPr>
              <w:t>retrosp</w:t>
            </w:r>
            <w:proofErr w:type="spellEnd"/>
            <w:r w:rsidRPr="00772293">
              <w:rPr>
                <w:rFonts w:ascii="Calibri" w:hAnsi="Calibri" w:cs="Calibri"/>
                <w:color w:val="000000"/>
                <w:sz w:val="11"/>
                <w:szCs w:val="11"/>
                <w:lang w:val="en-US"/>
              </w:rPr>
              <w:t>.</w:t>
            </w:r>
          </w:p>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772293">
              <w:rPr>
                <w:rFonts w:ascii="Calibri" w:hAnsi="Calibri" w:cs="Calibri"/>
                <w:color w:val="000000"/>
                <w:sz w:val="11"/>
                <w:szCs w:val="11"/>
                <w:lang w:val="en-US"/>
              </w:rPr>
              <w:t>emer-gency</w:t>
            </w:r>
            <w:proofErr w:type="spellEnd"/>
            <w:r w:rsidRPr="00772293">
              <w:rPr>
                <w:rFonts w:ascii="Calibri" w:hAnsi="Calibri" w:cs="Calibri"/>
                <w:color w:val="000000"/>
                <w:sz w:val="11"/>
                <w:szCs w:val="11"/>
                <w:lang w:val="en-US"/>
              </w:rPr>
              <w:t xml:space="preserve"> n=5</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5000</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±15250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8 ±28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w:t>
            </w:r>
          </w:p>
        </w:tc>
      </w:tr>
      <w:tr w:rsidR="00AE33C6" w:rsidRPr="00772293" w:rsidTr="00BA0331">
        <w:trPr>
          <w:cantSplit/>
          <w:trHeight w:val="45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prophy-lactic n=11</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 ±15</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11</w:t>
            </w:r>
          </w:p>
        </w:tc>
      </w:tr>
      <w:tr w:rsidR="00AE33C6" w:rsidRPr="00772293" w:rsidTr="00BA0331">
        <w:trPr>
          <w:cantSplit/>
          <w:trHeight w:val="107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Stubbs MK</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{"citationID":"5ArhgLIN","properties":{"formattedCitation":"[47]","plainCitation":"[47]","noteIndex":0},"citationItems":[{"id":206,"uris":["http://zotero.org/users/8009858/items/89N9CJHU"],"itemData":{"id":206,"type":"article-journal","abstract":"Due to the rising caesarean section (CS) rate, there has been an increase in placenta percreta (PP) cases. Resuscitative endovascular balloon occlusion of the aorta (REBOA) use has been successful in obstetric surgery for PP. In our institution, it has been introduced for prophylactic and therapeutic management in patients with PP. In our environment, the risks, benefits, and associated cost of REBOA use needed to be determined. In this case series, we report on five patients with PP where REBOA or aortic cross clamp were used and examine the associated outcomes.","container-title":"Indian Journal of Anaesthesia","DOI":"10.4103/ija.IJA_121_20","ISSN":"0019-5049","issue":"6","journalAbbreviation":"Indian J Anaesth","language":"eng","note":"PMID: 32792719\nPMCID: PMC7398021","page":"520-523","source":"PubMed","title":"The management of patients with placenta percreta: A case series comparing the use of resuscitative endovascular balloon occlusion of the aorta with aortic cross clamp","title-short":"The management of patients with placenta percreta","volume":"64","author":[{"family":"Stubbs","given":"Melissa K."},{"family":"Wellbeloved","given":"Megan A."},{"family":"Vally","given":"Janine C."}],"issued":{"date-parts":[["2020",6]]}}}],"schema":"https://github.com/citation-style-language/schema/raw/master/csl-citation.json"}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[47]</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case series</w:t>
            </w:r>
          </w:p>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n=5</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w:t>
            </w: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909 (0-2500)</w:t>
            </w: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w:t>
            </w:r>
            <w:r w:rsidR="00FC46FB" w:rsidRPr="00772293">
              <w:rPr>
                <w:rFonts w:ascii="Calibri" w:hAnsi="Calibri" w:cs="Calibri"/>
                <w:color w:val="000000"/>
                <w:sz w:val="11"/>
                <w:szCs w:val="11"/>
                <w:lang w:val="en-US"/>
              </w:rPr>
              <w:t>.</w:t>
            </w:r>
            <w:r w:rsidRPr="00772293">
              <w:rPr>
                <w:rFonts w:ascii="Calibri" w:hAnsi="Calibri" w:cs="Calibri"/>
                <w:color w:val="000000"/>
                <w:sz w:val="11"/>
                <w:szCs w:val="11"/>
                <w:lang w:val="en-US"/>
              </w:rPr>
              <w:t>4</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(0-10)</w:t>
            </w: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2940</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(800-7500)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w:t>
            </w:r>
            <w:r w:rsidR="00FC46FB" w:rsidRPr="00772293">
              <w:rPr>
                <w:rFonts w:ascii="Calibri" w:hAnsi="Calibri" w:cs="Calibri"/>
                <w:color w:val="000000"/>
                <w:sz w:val="11"/>
                <w:szCs w:val="11"/>
                <w:lang w:val="en-US"/>
              </w:rPr>
              <w:t>.</w:t>
            </w:r>
            <w:r w:rsidRPr="00772293">
              <w:rPr>
                <w:rFonts w:ascii="Calibri" w:hAnsi="Calibri" w:cs="Calibri"/>
                <w:color w:val="000000"/>
                <w:sz w:val="11"/>
                <w:szCs w:val="11"/>
                <w:lang w:val="en-US"/>
              </w:rPr>
              <w:t>2</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(0-6)</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r w:rsidR="00FC46FB" w:rsidRPr="00772293">
              <w:rPr>
                <w:rFonts w:ascii="Calibri" w:hAnsi="Calibri" w:cs="Calibri"/>
                <w:color w:val="000000"/>
                <w:sz w:val="11"/>
                <w:szCs w:val="11"/>
                <w:lang w:val="en-US"/>
              </w:rPr>
              <w:t>.</w:t>
            </w:r>
            <w:r w:rsidRPr="00772293">
              <w:rPr>
                <w:rFonts w:ascii="Calibri" w:hAnsi="Calibri" w:cs="Calibri"/>
                <w:color w:val="000000"/>
                <w:sz w:val="11"/>
                <w:szCs w:val="11"/>
                <w:lang w:val="en-US"/>
              </w:rPr>
              <w:t>4</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w:t>
            </w:r>
            <w:r w:rsidR="00FC46FB" w:rsidRPr="00772293">
              <w:rPr>
                <w:rFonts w:ascii="Calibri" w:hAnsi="Calibri" w:cs="Calibri"/>
                <w:color w:val="000000"/>
                <w:sz w:val="11"/>
                <w:szCs w:val="11"/>
                <w:lang w:val="en-US"/>
              </w:rPr>
              <w:t>.</w:t>
            </w:r>
            <w:r w:rsidRPr="00772293">
              <w:rPr>
                <w:rFonts w:ascii="Calibri" w:hAnsi="Calibri" w:cs="Calibri"/>
                <w:color w:val="000000"/>
                <w:sz w:val="11"/>
                <w:szCs w:val="11"/>
                <w:lang w:val="en-US"/>
              </w:rPr>
              <w:t>2 (0-1)</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2000</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(1600-2400)</w:t>
            </w: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300 (0-1000)</w:t>
            </w: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pre: 10</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8 (9</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9-12)</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post: 10</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2 (9-11</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4)</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3559F3" w:rsidTr="00BA0331">
        <w:trPr>
          <w:cantSplit/>
          <w:trHeight w:val="794"/>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lastRenderedPageBreak/>
              <w:t>Mei Y</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{"citationID":"B4BFYSFv","properties":{"formattedCitation":"[48]","plainCitation":"[48]","noteIndex":0},"citationItems":[{"id":208,"uris":["http://zotero.org/users/8009858/items/H6DPS779"],"itemData":{"id":208,"type":"article-journal","abstract":"OBJECTIVE: The objective of the study was to compare outcomes of women with placenta accreta spectrum(PAS) who underwent emergency cesarean hysterectomy with and without prophylactic intravascular balloon catheters.\nMethods Sixty-three cases who had emergency hysterectomy related to PAS disorders were retrospectively analyzed. Subjects with prophylactic intravascular balloon catheter placement plus hysterectomy were compared with those who had hysterectomy alone. The cases were divided into three groups: infrarenal aortic artery balloon occlusion (IAABC) group (who had IAABC plus hysterectomy, n = 31), internal iliac artery balloon occlusion (IIABOC) group (who had IIABOC plus hysterectomy, n = 17), and hysterectomy alone group (control group n = 15).\nRESULTS: Outcome measures were not significantly different between the IIABOC group and the control group. IAABC plus hysterectomy resulted in a better outcome than hysterectomy alone, with less amount of estimated blood loss (EBL) during cesarean section (2000 vs 3000 ml, p = .011) and 24 h after cesarean section (2010 vs 4520 ml, p = .004), less operation time(90 vs 106 min, p = .01), and a lower rate of major blood loss(42 vs 93%, p = .029). IAABC plus hysterectomy resulted in better outcomes than IIABOC plus hysterectomy, with less amount of EBL during cesarean section (2000 vs 3000 ml, p = .005) and 24 h after cesarean section (2010 vs 3000 ml, p = .035), a lower rate of major blood loss(42 vs 100%, p &lt; .001), less operation time (90 vs 100 min, p = .038), and less fetus radiation dose</w:instrText>
            </w:r>
            <w:r>
              <w:rPr>
                <w:rFonts w:ascii="MS Gothic" w:eastAsia="MS Gothic" w:hAnsi="MS Gothic" w:cs="MS Gothic" w:hint="eastAsia"/>
                <w:color w:val="000000"/>
                <w:sz w:val="11"/>
                <w:szCs w:val="11"/>
                <w:lang w:val="en-US"/>
              </w:rPr>
              <w:instrText>（</w:instrText>
            </w:r>
            <w:r>
              <w:rPr>
                <w:rFonts w:ascii="Calibri" w:hAnsi="Calibri" w:cs="Calibri"/>
                <w:color w:val="000000"/>
                <w:sz w:val="11"/>
                <w:szCs w:val="11"/>
                <w:lang w:val="en-US"/>
              </w:rPr>
              <w:instrText xml:space="preserve">1.9 mGy vs 22.4 mGy, p &lt; .001).\nCONCLUSIONS: IAABC was more effective in emergency cesarean hysterectomy related to PAS disorders.","container-title":"The Journal of Maternal-Fetal &amp; Neonatal Medicine: The Official Journal of the European Association of Perinatal Medicine, the Federation of Asia and Oceania Perinatal Societies, the International Society of Perinatal Obstetricians","DOI":"10.1080/14767058.2020.1815187","ISSN":"1476-4954","journalAbbreviation":"J Matern Fetal Neonatal Med","language":"eng","note":"PMID: 32954872","page":"1-6","source":"PubMed","title":"Comparison of emergency cesarean hysterectomy with and without prophylactic placement of intravascular balloon catheters in patients with placenta accreta spectrum","author":[{"family":"Mei","given":"Youwen"},{"family":"Luo","given":"Dan"},{"family":"Wei","given":"Sumei"},{"family":"Wang","given":"Liming"},{"family":"Liao","given":"Xiaoyan"},{"family":"Jing","given":"Huaibo"},{"family":"Lin","given":"Yonghong"},{"family":"Zhao","given":"Hu"}],"issued":{"date-parts":[["2020",9,20]]}}}],"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[48]</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772293">
              <w:rPr>
                <w:rFonts w:ascii="Calibri" w:hAnsi="Calibri" w:cs="Calibri"/>
                <w:color w:val="000000"/>
                <w:sz w:val="11"/>
                <w:szCs w:val="11"/>
                <w:lang w:val="en-US"/>
              </w:rPr>
              <w:t>retrosp</w:t>
            </w:r>
            <w:proofErr w:type="spellEnd"/>
            <w:r w:rsidRPr="00772293">
              <w:rPr>
                <w:rFonts w:ascii="Calibri" w:hAnsi="Calibri" w:cs="Calibri"/>
                <w:color w:val="000000"/>
                <w:sz w:val="11"/>
                <w:szCs w:val="11"/>
                <w:lang w:val="en-US"/>
              </w:rPr>
              <w:t>.</w:t>
            </w:r>
          </w:p>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IAABO n=31</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15</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15</w:t>
            </w: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2000</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(1500-2600)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400 mL</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(0-800)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9 direct</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 ?</w:t>
            </w:r>
          </w:p>
        </w:tc>
      </w:tr>
      <w:tr w:rsidR="00AE33C6" w:rsidRPr="003559F3" w:rsidTr="00BA0331">
        <w:trPr>
          <w:cantSplit/>
          <w:trHeight w:val="794"/>
        </w:trPr>
        <w:tc>
          <w:tcPr>
            <w:tcW w:w="552" w:type="dxa"/>
            <w:vMerge/>
            <w:tcBorders>
              <w:left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IIABO n=17</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(2100-3100)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9</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5 (6-12)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850</w:t>
            </w:r>
            <w:r>
              <w:rPr>
                <w:rFonts w:ascii="Calibri" w:hAnsi="Calibri" w:cs="Calibri"/>
                <w:color w:val="000000"/>
                <w:sz w:val="11"/>
                <w:szCs w:val="11"/>
                <w:lang w:val="en-US"/>
              </w:rPr>
              <w:t> mL</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(600-1200)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 direct</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 ?</w:t>
            </w:r>
          </w:p>
        </w:tc>
      </w:tr>
      <w:tr w:rsidR="00AE33C6" w:rsidRPr="003559F3" w:rsidTr="00BA0331">
        <w:trPr>
          <w:cantSplit/>
          <w:trHeight w:val="79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control n=15</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9</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(2200-4500)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 (6-12)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700</w:t>
            </w:r>
            <w:r>
              <w:rPr>
                <w:rFonts w:ascii="Calibri" w:hAnsi="Calibri" w:cs="Calibri"/>
                <w:color w:val="000000"/>
                <w:sz w:val="11"/>
                <w:szCs w:val="11"/>
                <w:lang w:val="en-US"/>
              </w:rPr>
              <w:t> mL</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(400-1150)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 direct</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 ?</w:t>
            </w:r>
          </w:p>
        </w:tc>
      </w:tr>
      <w:tr w:rsidR="00AE33C6" w:rsidRPr="00772293" w:rsidTr="00BA0331">
        <w:trPr>
          <w:cantSplit/>
          <w:trHeight w:val="45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Herbert K</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{"citationID":"h2w5YGMf","properties":{"formattedCitation":"[49]","plainCitation":"[49]","noteIndex":0},"citationItems":[{"id":210,"uris":["http://zotero.org/users/8009858/items/IPKJ42A6"],"itemData":{"id":210,"type":"article-journal","abstract":"With increasing cesarean delivery rates, placenta accreta spectrum (PAS) disorders are occurring more frequently and represent a significant cause of peripartum hemorrhage. Different modalities have been explored to control blood loss during cesarean hysterectomies for PAS disorders, including administration of tranexamic acid (TXA) and balloon occlusion strategies. We present a case of a cesarean hysterectomy for a placenta percreta with the use of TXA and arterial balloon occlusion complicated by a lower extremity arterial thrombus requiring emergent thrombectomy. The outcome of this case suggests using caution with concomitant use of TXA and arterial balloon occlusion.","container-title":"Cureus","DOI":"10.7759/cureus.11197","ISSN":"2168-8184","issue":"10","journalAbbreviation":"Cureus","language":"eng","note":"PMID: 33269128\nPMCID: PMC7704019","page":"e11197","source":"PubMed","title":"Resuscitative Endovascular Balloon Occlusion of the Aorta and Concomitant Tranexamic Acid for Cesarean Hysterectomy Complicated by Common Femoral Artery Thrombosis: A Case Report","title-short":"Resuscitative Endovascular Balloon Occlusion of the Aorta and Concomitant Tranexamic Acid for Cesarean Hysterectomy Complicated by Common Femoral Artery Thrombosis","volume":"12","author":[{"family":"Herbert","given":"Katherine"},{"family":"Buchbinder","given":"Lindsey"},{"family":"Seshachellam","given":"Vishwas"},{"family":"Lee","given":"Linden"}],"issued":{"date-parts":[["2020",10,27]]}}}],"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[49]</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case report</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5U</w:t>
            </w: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p>
        </w:tc>
      </w:tr>
      <w:tr w:rsidR="00AE33C6" w:rsidRPr="006467D6" w:rsidTr="00BA0331">
        <w:trPr>
          <w:cantSplit/>
          <w:trHeight w:val="1134"/>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772293">
              <w:rPr>
                <w:rFonts w:ascii="Calibri" w:hAnsi="Calibri" w:cs="Calibri"/>
                <w:color w:val="000000"/>
                <w:sz w:val="11"/>
                <w:szCs w:val="11"/>
                <w:lang w:val="en-US"/>
              </w:rPr>
              <w:t>Pinas</w:t>
            </w:r>
            <w:proofErr w:type="spellEnd"/>
            <w:r w:rsidRPr="00772293">
              <w:rPr>
                <w:rFonts w:ascii="Calibri" w:hAnsi="Calibri" w:cs="Calibri"/>
                <w:color w:val="000000"/>
                <w:sz w:val="11"/>
                <w:szCs w:val="11"/>
                <w:lang w:val="en-US"/>
              </w:rPr>
              <w:t>-Carrillo A</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lang w:val="en-US"/>
              </w:rPr>
              <w:fldChar w:fldCharType="begin"/>
            </w:r>
            <w:r>
              <w:rPr>
                <w:rFonts w:ascii="Calibri" w:hAnsi="Calibri" w:cs="Calibri"/>
                <w:color w:val="000000"/>
                <w:sz w:val="11"/>
                <w:szCs w:val="11"/>
                <w:lang w:val="en-US"/>
              </w:rPr>
              <w:instrText xml:space="preserve"> ADDIN ZOTERO_ITEM CSL_CITATION {"citationID":"TiCRikGI","properties":{"formattedCitation":"[50]","plainCitation":"[50]","noteIndex":0},"citationItems":[{"id":213,"uris":["http://zotero.org/users/8009858/items/A59FECYL"],"itemData":{"id":213,"type":"article-journal","abstract":"OBJECTIVE: To determine maternal outcomes for women with abnormally invasive placenta (AIP) managed using the Triple P Procedure and establish its safety as a conservative surgical management option.\nMETHODS: A retrospective study of the outcomes of the first 50 patients who underwent the Triple P Procedure for AIP from September 2010 to May 2017 at St George's Maternity Unit. Maternity case notes and the database were reviewed to determine the volume of bleeding, procedure-related complications, hysterectomy rate, and postoperative hospitalization.\nRESULTS: Mean operative blood loss was 2318 mL (range, 400-7300 mL and the incidence of bladder and ureteric injuries was 2% (n=1) and 0%, respectively. Median length of hospital stay was 4 days (range, 2-8 days). Three women (6.0%) developed arterial thrombosis without any long-term complications and none of the patients required peripartum hysterectomy.\nCONCLUSION: The Triple P Procedure should be considered as a conservative, less risky alternative to a peripartum hysterectomy during counselling prior to surgery for women with AIP.","container-title":"International Journal of Gynaecology and Obstetrics: The Official Organ of the International Federation of Gynaecology and Obstetrics","DOI":"10.1002/ijgo.12990","ISSN":"1879-3479","issue":"1","journalAbbreviation":"Int J Gynaecol Obstet","language":"eng","note":"PMID: 31593302","page":"65-71","source":"PubMed","title":"Outcomes of the first 50 patients with abnormally invasive placenta managed using the \"Triple P Procedure\" conservative surgical approach","volume":"148","author":[{"family":"Pinas-Carrillo","given":"Ana"},{"family":"Bhide","given":"Amarnath"},{"family":"Moore","given":"Jessica"},{"family":"Hartopp","given":"Richard"},{"family":"Belli","given":"Anna-Maria"},{"family":"Arulkumaran","given":"Sabaratnam"},{"family":"Thilaganathan","given":"Baskaran"},{"family":"Chandraharan","given":"Edwin"}],"issued":{"date-parts":[["2020",1]]}}}],"schema":"https://github.com/citation-style-language/schema/raw/master/csl-citation.json"} </w:instrText>
            </w:r>
            <w:r>
              <w:rPr>
                <w:rFonts w:ascii="Calibri" w:hAnsi="Calibri" w:cs="Calibri"/>
                <w:color w:val="000000"/>
                <w:sz w:val="11"/>
                <w:szCs w:val="11"/>
                <w:lang w:val="en-US"/>
              </w:rPr>
              <w:fldChar w:fldCharType="separate"/>
            </w:r>
            <w:r>
              <w:rPr>
                <w:rFonts w:ascii="Calibri" w:hAnsi="Calibri" w:cs="Calibri"/>
                <w:noProof/>
                <w:color w:val="000000"/>
                <w:sz w:val="11"/>
                <w:szCs w:val="11"/>
                <w:lang w:val="en-US"/>
              </w:rPr>
              <w:t>[50]</w:t>
            </w:r>
            <w:r>
              <w:rPr>
                <w:rFonts w:ascii="Calibri" w:hAnsi="Calibri" w:cs="Calibri"/>
                <w:color w:val="000000"/>
                <w:sz w:val="11"/>
                <w:szCs w:val="11"/>
                <w:lang w:val="en-US"/>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772293">
              <w:rPr>
                <w:rFonts w:ascii="Calibri" w:hAnsi="Calibri" w:cs="Calibri"/>
                <w:color w:val="000000"/>
                <w:sz w:val="11"/>
                <w:szCs w:val="11"/>
                <w:lang w:val="en-US"/>
              </w:rPr>
              <w:t>retrosp</w:t>
            </w:r>
            <w:proofErr w:type="spellEnd"/>
            <w:r w:rsidRPr="00772293">
              <w:rPr>
                <w:rFonts w:ascii="Calibri" w:hAnsi="Calibri" w:cs="Calibri"/>
                <w:color w:val="000000"/>
                <w:sz w:val="11"/>
                <w:szCs w:val="11"/>
                <w:lang w:val="en-US"/>
              </w:rPr>
              <w:t>.</w:t>
            </w:r>
          </w:p>
          <w:p w:rsidR="00AE33C6" w:rsidRPr="00772293" w:rsidRDefault="00AE33C6" w:rsidP="00BA0331">
            <w:pPr>
              <w:widowControl w:val="0"/>
              <w:autoSpaceDE w:val="0"/>
              <w:autoSpaceDN w:val="0"/>
              <w:adjustRightInd w:val="0"/>
              <w:jc w:val="right"/>
              <w:rPr>
                <w:rFonts w:ascii="Calibri" w:hAnsi="Calibri" w:cs="Calibri"/>
                <w:color w:val="000000"/>
                <w:sz w:val="11"/>
                <w:szCs w:val="11"/>
                <w:lang w:val="en-US"/>
              </w:rPr>
            </w:pPr>
            <w:r w:rsidRPr="00772293">
              <w:rPr>
                <w:rFonts w:ascii="Calibri" w:hAnsi="Calibri" w:cs="Calibri"/>
                <w:color w:val="000000"/>
                <w:sz w:val="11"/>
                <w:szCs w:val="11"/>
                <w:lang w:val="en-US"/>
              </w:rPr>
              <w:t>n=50</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46</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w:t>
            </w: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38</w:t>
            </w: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8</w:t>
            </w:r>
          </w:p>
        </w:tc>
        <w:tc>
          <w:tcPr>
            <w:tcW w:w="778" w:type="dxa"/>
            <w:gridSpan w:val="3"/>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28 PAS</w:t>
            </w:r>
          </w:p>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1C7408">
              <w:rPr>
                <w:rFonts w:ascii="Calibri" w:hAnsi="Calibri" w:cs="Calibri"/>
                <w:color w:val="000000"/>
                <w:sz w:val="11"/>
                <w:szCs w:val="11"/>
                <w:lang w:val="en-US"/>
              </w:rPr>
              <w:t>2 inconclusive</w:t>
            </w:r>
          </w:p>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10 neg.</w:t>
            </w:r>
          </w:p>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F74FE0">
              <w:rPr>
                <w:rFonts w:ascii="Calibri" w:hAnsi="Calibri" w:cs="Calibri"/>
                <w:color w:val="000000"/>
                <w:sz w:val="11"/>
                <w:szCs w:val="11"/>
                <w:lang w:val="en-US"/>
              </w:rPr>
              <w:t xml:space="preserve">10 </w:t>
            </w:r>
            <w:proofErr w:type="spellStart"/>
            <w:r w:rsidRPr="00F74FE0">
              <w:rPr>
                <w:rFonts w:ascii="Calibri" w:hAnsi="Calibri" w:cs="Calibri"/>
                <w:color w:val="000000"/>
                <w:sz w:val="11"/>
                <w:szCs w:val="11"/>
                <w:lang w:val="en-US"/>
              </w:rPr>
              <w:t>n.n</w:t>
            </w:r>
            <w:proofErr w:type="spellEnd"/>
            <w:r w:rsidRPr="00F74FE0">
              <w:rPr>
                <w:rFonts w:ascii="Calibri" w:hAnsi="Calibri" w:cs="Calibri"/>
                <w:color w:val="000000"/>
                <w:sz w:val="11"/>
                <w:szCs w:val="11"/>
                <w:lang w:val="en-US"/>
              </w:rPr>
              <w:t>.</w:t>
            </w:r>
          </w:p>
        </w:tc>
        <w:tc>
          <w:tcPr>
            <w:tcW w:w="257" w:type="dxa"/>
            <w:tcBorders>
              <w:top w:val="single" w:sz="6" w:space="0" w:color="auto"/>
              <w:left w:val="single" w:sz="12"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F74FE0"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2318</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(400-7300)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0: n=21</w:t>
            </w:r>
            <w:r w:rsidR="005704C5" w:rsidRPr="00FC46FB">
              <w:rPr>
                <w:rFonts w:ascii="Calibri" w:hAnsi="Calibri" w:cs="Calibri"/>
                <w:color w:val="000000"/>
                <w:sz w:val="11"/>
                <w:szCs w:val="11"/>
                <w:vertAlign w:val="superscript"/>
              </w:rPr>
              <w:t>a</w:t>
            </w:r>
            <w:r w:rsidRPr="006467D6">
              <w:rPr>
                <w:rFonts w:ascii="Calibri" w:hAnsi="Calibri" w:cs="Calibri"/>
                <w:color w:val="000000"/>
                <w:sz w:val="11"/>
                <w:szCs w:val="11"/>
              </w:rPr>
              <w:t>; 1-2: n=9</w:t>
            </w:r>
            <w:r w:rsidR="005704C5" w:rsidRPr="00FC46FB">
              <w:rPr>
                <w:rFonts w:ascii="Calibri" w:hAnsi="Calibri" w:cs="Calibri"/>
                <w:color w:val="000000"/>
                <w:sz w:val="11"/>
                <w:szCs w:val="11"/>
                <w:vertAlign w:val="superscript"/>
              </w:rPr>
              <w:t>a</w:t>
            </w:r>
            <w:r w:rsidRPr="006467D6">
              <w:rPr>
                <w:rFonts w:ascii="Calibri" w:hAnsi="Calibri" w:cs="Calibri"/>
                <w:color w:val="000000"/>
                <w:sz w:val="11"/>
                <w:szCs w:val="11"/>
              </w:rPr>
              <w:t>; 3-4: n=1</w:t>
            </w:r>
            <w:r w:rsidR="005704C5" w:rsidRPr="00FC46FB">
              <w:rPr>
                <w:rFonts w:ascii="Calibri" w:hAnsi="Calibri" w:cs="Calibri"/>
                <w:color w:val="000000"/>
                <w:sz w:val="11"/>
                <w:szCs w:val="11"/>
                <w:vertAlign w:val="superscript"/>
              </w:rPr>
              <w:t>a</w:t>
            </w:r>
            <w:r w:rsidRPr="006467D6">
              <w:rPr>
                <w:rFonts w:ascii="Calibri" w:hAnsi="Calibri" w:cs="Calibri"/>
                <w:color w:val="000000"/>
                <w:sz w:val="11"/>
                <w:szCs w:val="11"/>
              </w:rPr>
              <w:t>; &gt;4 n=9</w:t>
            </w:r>
            <w:r w:rsidR="005704C5" w:rsidRPr="00FC46FB">
              <w:rPr>
                <w:rFonts w:ascii="Calibri" w:hAnsi="Calibri" w:cs="Calibri"/>
                <w:color w:val="000000"/>
                <w:sz w:val="11"/>
                <w:szCs w:val="11"/>
                <w:vertAlign w:val="superscript"/>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0: n=31</w:t>
            </w:r>
            <w:r w:rsidR="005704C5" w:rsidRPr="00FC46FB">
              <w:rPr>
                <w:rFonts w:ascii="Calibri" w:hAnsi="Calibri" w:cs="Calibri"/>
                <w:color w:val="000000"/>
                <w:sz w:val="11"/>
                <w:szCs w:val="11"/>
                <w:vertAlign w:val="superscript"/>
              </w:rPr>
              <w:t>a</w:t>
            </w:r>
            <w:r w:rsidRPr="006467D6">
              <w:rPr>
                <w:rFonts w:ascii="Calibri" w:hAnsi="Calibri" w:cs="Calibri"/>
                <w:color w:val="000000"/>
                <w:sz w:val="11"/>
                <w:szCs w:val="11"/>
              </w:rPr>
              <w:t>; 1-2: n=2</w:t>
            </w:r>
            <w:r w:rsidR="005704C5" w:rsidRPr="00FC46FB">
              <w:rPr>
                <w:rFonts w:ascii="Calibri" w:hAnsi="Calibri" w:cs="Calibri"/>
                <w:color w:val="000000"/>
                <w:sz w:val="11"/>
                <w:szCs w:val="11"/>
                <w:vertAlign w:val="superscript"/>
              </w:rPr>
              <w:t>a</w:t>
            </w:r>
            <w:r w:rsidRPr="006467D6">
              <w:rPr>
                <w:rFonts w:ascii="Calibri" w:hAnsi="Calibri" w:cs="Calibri"/>
                <w:color w:val="000000"/>
                <w:sz w:val="11"/>
                <w:szCs w:val="11"/>
              </w:rPr>
              <w:t>; &gt;2: n=17</w:t>
            </w:r>
            <w:r w:rsidR="005704C5" w:rsidRPr="00FC46FB">
              <w:rPr>
                <w:rFonts w:ascii="Calibri" w:hAnsi="Calibri" w:cs="Calibri"/>
                <w:color w:val="000000"/>
                <w:sz w:val="11"/>
                <w:szCs w:val="11"/>
                <w:vertAlign w:val="superscript"/>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9</w:t>
            </w:r>
            <w:r w:rsidR="009B13BE">
              <w:rPr>
                <w:rFonts w:ascii="Calibri" w:hAnsi="Calibri" w:cs="Calibri"/>
                <w:color w:val="000000"/>
                <w:sz w:val="11"/>
                <w:szCs w:val="11"/>
              </w:rPr>
              <w:t>.</w:t>
            </w:r>
            <w:r w:rsidRPr="006467D6">
              <w:rPr>
                <w:rFonts w:ascii="Calibri" w:hAnsi="Calibri" w:cs="Calibri"/>
                <w:color w:val="000000"/>
                <w:sz w:val="11"/>
                <w:szCs w:val="11"/>
              </w:rPr>
              <w:t>8 (8-12</w:t>
            </w:r>
            <w:r w:rsidR="009B13BE">
              <w:rPr>
                <w:rFonts w:ascii="Calibri" w:hAnsi="Calibri" w:cs="Calibri"/>
                <w:color w:val="000000"/>
                <w:sz w:val="11"/>
                <w:szCs w:val="11"/>
              </w:rPr>
              <w:t>.</w:t>
            </w:r>
            <w:r w:rsidRPr="006467D6">
              <w:rPr>
                <w:rFonts w:ascii="Calibri" w:hAnsi="Calibri" w:cs="Calibri"/>
                <w:color w:val="000000"/>
                <w:sz w:val="11"/>
                <w:szCs w:val="11"/>
              </w:rPr>
              <w:t>4)</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50</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r>
      <w:tr w:rsidR="00AE33C6" w:rsidRPr="006467D6" w:rsidTr="00BA0331">
        <w:trPr>
          <w:cantSplit/>
          <w:trHeight w:val="1587"/>
        </w:trPr>
        <w:tc>
          <w:tcPr>
            <w:tcW w:w="552" w:type="dxa"/>
            <w:tcBorders>
              <w:top w:val="single" w:sz="6" w:space="0" w:color="auto"/>
              <w:left w:val="single" w:sz="6" w:space="0" w:color="auto"/>
              <w:bottom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Bluth A</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{"citationID":"GV1y6eFi","properties":{"formattedCitation":"[51]","plainCitation":"[51]","noteIndex":0},"citationItems":[{"id":216,"uris":["http://zotero.org/users/8009858/items/SXF8TCL5"],"itemData":{"id":216,"type":"article-journal","abstract":"PURPOSE: Placenta accreta spectrum (PAS) disorders can cause major intrapartum haemorrhage. The optimal management approach is not yet defined. We analysed available cases from a tertiary perinatal centre to compare the outcome of different individual management strategies.\nMETHODS: A monocentric retrospective analysis was performed in patients with clinically confirmed diagnosis of PAS between 07/2012 and 12/2019. Electronic patient and ultrasound databases were examined for perinatal findings, peripartum morbidity including blood loss and management approaches such as (1) vaginal delivery and curettage, (2) caesarean section with placental removal versus left in situ and (3) planned, immediate or delayed hysterectomy.\nRESULTS: 46 cases were identified with an incidence of 2.49 per 1000 births. Median diagnosis of placenta accreta (56%), increta (39%) or percreta (4%) was made in 35 weeks of gestation. Prenatal detection rate was 33% for all cases and 78% for placenta increta. 33% showed an association with placenta praevia, 41% with previous caesarean section and 52% with previous curettage. Caesarean section rate was 65% and hysterectomy rate 39%. In 9% of the cases, the placenta primarily remained in situ. 54% of patients required blood transfusion. Blood loss did not differ between cases with versus without prenatal diagnosis (p = 0.327). In known cases, an attempt to remove the placenta did not show impact on blood loss (p = 0.417).\nCONCLUSION: PAS should be managed in an optimal setting and with a well-coordinated team. Experience with different approaches should be proven in prospective multicentre studies to prepare recommendations for expected and unexpected need for management.","container-title":"Archives of Gynecology and Obstetrics","DOI":"10.1007/s00404-020-05875-x","ISSN":"1432-0711","issue":"6","journalAbbreviation":"Arch Gynecol Obstet","language":"eng","note":"PMID: 33284419\nPMCID: PMC8087589","page":"1451-1460","source":"PubMed","title":"Placenta accreta spectrum disorders-experience of management in a German tertiary perinatal centre","volume":"303","author":[{"family":"Bluth","given":"Anja"},{"family":"Schindelhauer","given":"Axel"},{"family":"Nitzsche","given":"Katharina"},{"family":"Wimberger","given":"Pauline"},{"family":"Birdir","given":"Cahit"}],"issued":{"date-parts":[["2021",6]]}}}],"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[51]</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n=46</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26</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1600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(1100-2750)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5704C5">
              <w:rPr>
                <w:rFonts w:ascii="Calibri" w:hAnsi="Calibri" w:cs="Calibri"/>
                <w:color w:val="000000"/>
                <w:sz w:val="11"/>
                <w:szCs w:val="11"/>
                <w:lang w:val="en-US"/>
              </w:rPr>
              <w:t>post: &lt;4</w:t>
            </w:r>
            <w:r w:rsidR="009B13BE" w:rsidRPr="005704C5">
              <w:rPr>
                <w:rFonts w:ascii="Calibri" w:hAnsi="Calibri" w:cs="Calibri"/>
                <w:color w:val="000000"/>
                <w:sz w:val="11"/>
                <w:szCs w:val="11"/>
                <w:lang w:val="en-US"/>
              </w:rPr>
              <w:t>.</w:t>
            </w:r>
            <w:r w:rsidRPr="005704C5">
              <w:rPr>
                <w:rFonts w:ascii="Calibri" w:hAnsi="Calibri" w:cs="Calibri"/>
                <w:color w:val="000000"/>
                <w:sz w:val="11"/>
                <w:szCs w:val="11"/>
                <w:lang w:val="en-US"/>
              </w:rPr>
              <w:t>9: n=8</w:t>
            </w:r>
            <w:r w:rsidR="005704C5" w:rsidRPr="00FC46FB">
              <w:rPr>
                <w:rFonts w:ascii="Calibri" w:hAnsi="Calibri" w:cs="Calibri"/>
                <w:color w:val="000000"/>
                <w:sz w:val="11"/>
                <w:szCs w:val="11"/>
                <w:vertAlign w:val="superscript"/>
                <w:lang w:val="en-US"/>
              </w:rPr>
              <w:t>a</w:t>
            </w:r>
            <w:r w:rsidRPr="005704C5">
              <w:rPr>
                <w:rFonts w:ascii="Calibri" w:hAnsi="Calibri" w:cs="Calibri"/>
                <w:color w:val="000000"/>
                <w:sz w:val="11"/>
                <w:szCs w:val="11"/>
                <w:lang w:val="en-US"/>
              </w:rPr>
              <w:t>; &lt;6</w:t>
            </w:r>
            <w:r w:rsidR="009B13BE" w:rsidRPr="005704C5">
              <w:rPr>
                <w:rFonts w:ascii="Calibri" w:hAnsi="Calibri" w:cs="Calibri"/>
                <w:color w:val="000000"/>
                <w:sz w:val="11"/>
                <w:szCs w:val="11"/>
                <w:lang w:val="en-US"/>
              </w:rPr>
              <w:t>.</w:t>
            </w:r>
            <w:r w:rsidRPr="005704C5">
              <w:rPr>
                <w:rFonts w:ascii="Calibri" w:hAnsi="Calibri" w:cs="Calibri"/>
                <w:color w:val="000000"/>
                <w:sz w:val="11"/>
                <w:szCs w:val="11"/>
                <w:lang w:val="en-US"/>
              </w:rPr>
              <w:t>2: n=24</w:t>
            </w:r>
            <w:r w:rsidR="005704C5" w:rsidRPr="00FC46FB">
              <w:rPr>
                <w:rFonts w:ascii="Calibri" w:hAnsi="Calibri" w:cs="Calibri"/>
                <w:color w:val="000000"/>
                <w:sz w:val="11"/>
                <w:szCs w:val="11"/>
                <w:vertAlign w:val="superscript"/>
                <w:lang w:val="en-US"/>
              </w:rPr>
              <w:t>a</w:t>
            </w:r>
            <w:r w:rsidRPr="005704C5">
              <w:rPr>
                <w:rFonts w:ascii="Calibri" w:hAnsi="Calibri" w:cs="Calibri"/>
                <w:color w:val="000000"/>
                <w:sz w:val="11"/>
                <w:szCs w:val="11"/>
                <w:lang w:val="en-US"/>
              </w:rPr>
              <w:t>; ≥6</w:t>
            </w:r>
            <w:r w:rsidR="009B13BE" w:rsidRPr="005704C5">
              <w:rPr>
                <w:rFonts w:ascii="Calibri" w:hAnsi="Calibri" w:cs="Calibri"/>
                <w:color w:val="000000"/>
                <w:sz w:val="11"/>
                <w:szCs w:val="11"/>
                <w:lang w:val="en-US"/>
              </w:rPr>
              <w:t>.</w:t>
            </w:r>
            <w:r w:rsidRPr="005704C5">
              <w:rPr>
                <w:rFonts w:ascii="Calibri" w:hAnsi="Calibri" w:cs="Calibri"/>
                <w:color w:val="000000"/>
                <w:sz w:val="11"/>
                <w:szCs w:val="11"/>
                <w:lang w:val="en-US"/>
              </w:rPr>
              <w:t>2: n=12</w:t>
            </w:r>
            <w:r w:rsidR="00FC46FB">
              <w:rPr>
                <w:rFonts w:ascii="Calibri" w:hAnsi="Calibri" w:cs="Calibri"/>
                <w:color w:val="000000"/>
                <w:sz w:val="11"/>
                <w:szCs w:val="11"/>
                <w:vertAlign w:val="superscript"/>
                <w:lang w:val="en-US"/>
              </w:rPr>
              <w:t>a</w:t>
            </w:r>
            <w:r w:rsidRPr="005704C5">
              <w:rPr>
                <w:rFonts w:ascii="Calibri" w:hAnsi="Calibri" w:cs="Calibri"/>
                <w:color w:val="000000"/>
                <w:sz w:val="11"/>
                <w:szCs w:val="11"/>
                <w:lang w:val="en-US"/>
              </w:rPr>
              <w:t xml:space="preserve"> [mmol/l]</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w:t>
            </w: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18</w:t>
            </w:r>
          </w:p>
        </w:tc>
      </w:tr>
      <w:tr w:rsidR="00AE33C6" w:rsidRPr="006467D6" w:rsidTr="00BA0331">
        <w:trPr>
          <w:cantSplit/>
          <w:trHeight w:val="1191"/>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Nieto-Calvache</w:t>
            </w:r>
            <w:proofErr w:type="spellEnd"/>
            <w:r w:rsidRPr="006467D6">
              <w:rPr>
                <w:rFonts w:ascii="Calibri" w:hAnsi="Calibri" w:cs="Calibri"/>
                <w:color w:val="000000"/>
                <w:sz w:val="11"/>
                <w:szCs w:val="11"/>
              </w:rPr>
              <w:t xml:space="preserve"> AJ</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{"citationID":"14JdZTMK","properties":{"formattedCitation":"[52]","plainCitation":"[52]","noteIndex":0},"citationItems":[{"id":219,"uris":["http://zotero.org/users/8009858/items/SMDTQVHD"],"itemData":{"id":219,"type":"article-journal","abstract":"Introduction: The main complication of the abnormally invasive placenta is massive bleeding, with transfusions required frequently. We aim to evaluate the impact of interdisciplinary management on transfusion practices in women with abnormally invasive placenta.Methodology: Clinical outcomes of women with abnormally invasive placenta treated between 2011 and 2019 were reviewed, including transfusion frequency. Patients divided into three groups: group A (women treated before the introduction of interdisciplinary management), group B (women attended to by a fixed interdisciplinary group), and group C (women with no accreta prenatal diagnosis).Results: Patients with prenatal diagnosis and attended by a fixed interdisciplinary group (group B) required fewer units of red blood cells to be prepared and transfused (median number of units, 0 versus 2 in group A and 3 in group C).Conclusion: The participation of an interdisciplinary group, with strict standards for transfusion, reduces the frequency of use of blood substitutes during the care of women with abnormally invasive placenta.","container-title":"The Journal of Maternal-Fetal &amp; Neonatal Medicine: The Official Journal of the European Association of Perinatal Medicine, the Federation of Asia and Oceania Perinatal Societies, the International Society of Perinatal Obstetricians","DOI":"10.1080/14767058.2020.1731460","ISSN":"1476-4954","journalAbbreviation":"J Matern Fetal Neonatal Med","language":"eng","note":"PMID: 32089029","page":"1-7","source":"PubMed","title":"A systematic multidisciplinary initiative may reduce the need for blood products in patients with abnormally invasive placenta","author":[{"family":"Nieto-Calvache","given":"Albaro José"},{"family":"López-Girón","given":"María Camila"},{"family":"Quintero-Santacruz","given":"Marcela"},{"family":"Bryon","given":"Adriana Messa"},{"family":"Burgos-Luna","given":"Juan Manuel"},{"family":"Echavarría-David","given":"María Paula"},{"family":"López","given":"Leidy"},{"family":"Macia-Mejia","given":"Carmenza"},{"family":"Benavides-Calvache","given":"Juan Pablo"}],"issued":{"date-parts":[["2020",2,23]]}}}],"schema":"https://github.com/citation-style-language/schema/raw/master/csl-citation.json"}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[52]</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group</w:t>
            </w:r>
            <w:proofErr w:type="spellEnd"/>
            <w:r w:rsidRPr="006467D6">
              <w:rPr>
                <w:rFonts w:ascii="Calibri" w:hAnsi="Calibri" w:cs="Calibri"/>
                <w:color w:val="000000"/>
                <w:sz w:val="11"/>
                <w:szCs w:val="11"/>
              </w:rPr>
              <w:t xml:space="preserve"> A n=25</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15</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5</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n=11</w:t>
            </w:r>
            <w:r w:rsidR="005704C5" w:rsidRPr="00FC46FB">
              <w:rPr>
                <w:rFonts w:ascii="Calibri" w:hAnsi="Calibri" w:cs="Calibri"/>
                <w:color w:val="000000"/>
                <w:sz w:val="11"/>
                <w:szCs w:val="11"/>
                <w:vertAlign w:val="superscript"/>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(200-285)</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n=8</w:t>
            </w:r>
            <w:r w:rsidR="005704C5" w:rsidRPr="00FC46FB">
              <w:rPr>
                <w:rFonts w:ascii="Calibri" w:hAnsi="Calibri" w:cs="Calibri"/>
                <w:color w:val="000000"/>
                <w:sz w:val="11"/>
                <w:szCs w:val="11"/>
                <w:vertAlign w:val="superscript"/>
              </w:rPr>
              <w:t>a</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n=0</w:t>
            </w:r>
            <w:r w:rsidR="005704C5" w:rsidRPr="00FC46FB">
              <w:rPr>
                <w:rFonts w:ascii="Calibri" w:hAnsi="Calibri" w:cs="Calibri"/>
                <w:color w:val="000000"/>
                <w:sz w:val="11"/>
                <w:szCs w:val="11"/>
                <w:vertAlign w:val="superscript"/>
              </w:rPr>
              <w:t>a</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2000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(1500-2500)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 (0-3)</w:t>
            </w:r>
          </w:p>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n=14</w:t>
            </w:r>
            <w:r w:rsidR="005704C5" w:rsidRPr="00FC46FB">
              <w:rPr>
                <w:rFonts w:ascii="Calibri" w:hAnsi="Calibri" w:cs="Calibri"/>
                <w:color w:val="000000"/>
                <w:sz w:val="11"/>
                <w:szCs w:val="11"/>
                <w:vertAlign w:val="superscript"/>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n=5</w:t>
            </w:r>
            <w:r w:rsidR="005704C5" w:rsidRPr="00FC46FB">
              <w:rPr>
                <w:rFonts w:ascii="Calibri" w:hAnsi="Calibri" w:cs="Calibri"/>
                <w:color w:val="000000"/>
                <w:sz w:val="11"/>
                <w:szCs w:val="11"/>
                <w:vertAlign w:val="superscript"/>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rPr>
            </w:pPr>
            <w:r w:rsidRPr="006467D6">
              <w:rPr>
                <w:rFonts w:ascii="Calibri" w:hAnsi="Calibri" w:cs="Calibri"/>
                <w:color w:val="000000"/>
                <w:sz w:val="11"/>
                <w:szCs w:val="11"/>
              </w:rPr>
              <w:t>n=3</w:t>
            </w:r>
            <w:r w:rsidR="005704C5" w:rsidRPr="00FC46FB">
              <w:rPr>
                <w:rFonts w:ascii="Calibri" w:hAnsi="Calibri" w:cs="Calibri"/>
                <w:color w:val="000000"/>
                <w:sz w:val="11"/>
                <w:szCs w:val="11"/>
                <w:vertAlign w:val="superscript"/>
              </w:rPr>
              <w:t>a</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pre</w:t>
            </w:r>
            <w:proofErr w:type="spellEnd"/>
            <w:r w:rsidRPr="006467D6">
              <w:rPr>
                <w:rFonts w:ascii="Calibri" w:hAnsi="Calibri" w:cs="Calibri"/>
                <w:color w:val="000000"/>
                <w:sz w:val="11"/>
                <w:szCs w:val="11"/>
              </w:rPr>
              <w:t>: 11</w:t>
            </w:r>
            <w:r w:rsidR="009B13BE">
              <w:rPr>
                <w:rFonts w:ascii="Calibri" w:hAnsi="Calibri" w:cs="Calibri"/>
                <w:color w:val="000000"/>
                <w:sz w:val="11"/>
                <w:szCs w:val="11"/>
              </w:rPr>
              <w:t>.</w:t>
            </w:r>
            <w:r w:rsidRPr="006467D6">
              <w:rPr>
                <w:rFonts w:ascii="Calibri" w:hAnsi="Calibri" w:cs="Calibri"/>
                <w:color w:val="000000"/>
                <w:sz w:val="11"/>
                <w:szCs w:val="11"/>
              </w:rPr>
              <w:t>7 (10</w:t>
            </w:r>
            <w:r w:rsidR="009B13BE">
              <w:rPr>
                <w:rFonts w:ascii="Calibri" w:hAnsi="Calibri" w:cs="Calibri"/>
                <w:color w:val="000000"/>
                <w:sz w:val="11"/>
                <w:szCs w:val="11"/>
              </w:rPr>
              <w:t>.</w:t>
            </w:r>
            <w:r w:rsidRPr="006467D6">
              <w:rPr>
                <w:rFonts w:ascii="Calibri" w:hAnsi="Calibri" w:cs="Calibri"/>
                <w:color w:val="000000"/>
                <w:sz w:val="11"/>
                <w:szCs w:val="11"/>
              </w:rPr>
              <w:t>9-12</w:t>
            </w:r>
            <w:r w:rsidR="009B13BE">
              <w:rPr>
                <w:rFonts w:ascii="Calibri" w:hAnsi="Calibri" w:cs="Calibri"/>
                <w:color w:val="000000"/>
                <w:sz w:val="11"/>
                <w:szCs w:val="11"/>
              </w:rPr>
              <w:t>.</w:t>
            </w:r>
            <w:r w:rsidRPr="006467D6">
              <w:rPr>
                <w:rFonts w:ascii="Calibri" w:hAnsi="Calibri" w:cs="Calibri"/>
                <w:color w:val="000000"/>
                <w:sz w:val="11"/>
                <w:szCs w:val="11"/>
              </w:rPr>
              <w:t>8)</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post</w:t>
            </w:r>
            <w:proofErr w:type="spellEnd"/>
            <w:r w:rsidRPr="006467D6">
              <w:rPr>
                <w:rFonts w:ascii="Calibri" w:hAnsi="Calibri" w:cs="Calibri"/>
                <w:color w:val="000000"/>
                <w:sz w:val="11"/>
                <w:szCs w:val="11"/>
              </w:rPr>
              <w:t>: 10</w:t>
            </w:r>
            <w:r w:rsidR="009B13BE">
              <w:rPr>
                <w:rFonts w:ascii="Calibri" w:hAnsi="Calibri" w:cs="Calibri"/>
                <w:color w:val="000000"/>
                <w:sz w:val="11"/>
                <w:szCs w:val="11"/>
              </w:rPr>
              <w:t>.</w:t>
            </w:r>
            <w:r w:rsidRPr="006467D6">
              <w:rPr>
                <w:rFonts w:ascii="Calibri" w:hAnsi="Calibri" w:cs="Calibri"/>
                <w:color w:val="000000"/>
                <w:sz w:val="11"/>
                <w:szCs w:val="11"/>
              </w:rPr>
              <w:t>7 (9</w:t>
            </w:r>
            <w:r w:rsidR="009B13BE">
              <w:rPr>
                <w:rFonts w:ascii="Calibri" w:hAnsi="Calibri" w:cs="Calibri"/>
                <w:color w:val="000000"/>
                <w:sz w:val="11"/>
                <w:szCs w:val="11"/>
              </w:rPr>
              <w:t>.</w:t>
            </w:r>
            <w:r w:rsidRPr="006467D6">
              <w:rPr>
                <w:rFonts w:ascii="Calibri" w:hAnsi="Calibri" w:cs="Calibri"/>
                <w:color w:val="000000"/>
                <w:sz w:val="11"/>
                <w:szCs w:val="11"/>
              </w:rPr>
              <w:t>8-12</w:t>
            </w:r>
            <w:r w:rsidR="009B13BE">
              <w:rPr>
                <w:rFonts w:ascii="Calibri" w:hAnsi="Calibri" w:cs="Calibri"/>
                <w:color w:val="000000"/>
                <w:sz w:val="11"/>
                <w:szCs w:val="11"/>
              </w:rPr>
              <w:t>.</w:t>
            </w:r>
            <w:r w:rsidRPr="006467D6">
              <w:rPr>
                <w:rFonts w:ascii="Calibri" w:hAnsi="Calibri" w:cs="Calibri"/>
                <w:color w:val="000000"/>
                <w:sz w:val="11"/>
                <w:szCs w:val="11"/>
              </w:rPr>
              <w:t>4)</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4</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21</w:t>
            </w:r>
          </w:p>
        </w:tc>
      </w:tr>
      <w:tr w:rsidR="00AE33C6" w:rsidRPr="006467D6" w:rsidTr="00BA0331">
        <w:trPr>
          <w:cantSplit/>
          <w:trHeight w:val="1191"/>
        </w:trPr>
        <w:tc>
          <w:tcPr>
            <w:tcW w:w="552" w:type="dxa"/>
            <w:vMerge/>
            <w:tcBorders>
              <w:left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group B n=25</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7</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n=4</w:t>
            </w:r>
            <w:r w:rsidR="005704C5" w:rsidRPr="00FC46FB">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160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(114-328)</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n=15</w:t>
            </w:r>
            <w:r w:rsidR="005704C5" w:rsidRPr="00FC46FB">
              <w:rPr>
                <w:rFonts w:ascii="Calibri" w:hAnsi="Calibri" w:cs="Calibri"/>
                <w:color w:val="000000"/>
                <w:sz w:val="11"/>
                <w:szCs w:val="11"/>
                <w:vertAlign w:val="superscript"/>
                <w:lang w:val="en-US"/>
              </w:rPr>
              <w:t>a</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n=2</w:t>
            </w:r>
            <w:r w:rsidR="005704C5" w:rsidRPr="00FC46FB">
              <w:rPr>
                <w:rFonts w:ascii="Calibri" w:hAnsi="Calibri" w:cs="Calibri"/>
                <w:color w:val="000000"/>
                <w:sz w:val="11"/>
                <w:szCs w:val="11"/>
                <w:vertAlign w:val="superscript"/>
                <w:lang w:val="en-US"/>
              </w:rPr>
              <w:t>a</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1800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(1471-2500)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 (0-3)</w:t>
            </w:r>
          </w:p>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n=12</w:t>
            </w:r>
            <w:r w:rsidR="005704C5" w:rsidRPr="00FC46FB">
              <w:rPr>
                <w:rFonts w:ascii="Calibri" w:hAnsi="Calibri" w:cs="Calibri"/>
                <w:color w:val="000000"/>
                <w:sz w:val="11"/>
                <w:szCs w:val="11"/>
                <w:vertAlign w:val="superscript"/>
                <w:lang w:val="en-US"/>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w:t>
            </w:r>
            <w:r w:rsidR="005704C5" w:rsidRPr="00FC46FB">
              <w:rPr>
                <w:rFonts w:ascii="Calibri" w:hAnsi="Calibri" w:cs="Calibri"/>
                <w:color w:val="000000"/>
                <w:sz w:val="11"/>
                <w:szCs w:val="11"/>
                <w:vertAlign w:val="superscript"/>
                <w:lang w:val="en-US"/>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n=2</w:t>
            </w:r>
            <w:r w:rsidR="005704C5" w:rsidRPr="00FC46FB">
              <w:rPr>
                <w:rFonts w:ascii="Calibri" w:hAnsi="Calibri" w:cs="Calibri"/>
                <w:color w:val="000000"/>
                <w:sz w:val="11"/>
                <w:szCs w:val="11"/>
                <w:vertAlign w:val="superscript"/>
                <w:lang w:val="en-US"/>
              </w:rPr>
              <w:t>a</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pre: 11</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4 (10</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4-12</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3)</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post: 9</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1 (8</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3-9</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8)</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9</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16</w:t>
            </w:r>
          </w:p>
        </w:tc>
      </w:tr>
      <w:tr w:rsidR="00AE33C6" w:rsidRPr="006467D6" w:rsidTr="00BA0331">
        <w:trPr>
          <w:cantSplit/>
          <w:trHeight w:val="130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group C n=16</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n=2</w:t>
            </w:r>
            <w:r w:rsidR="005704C5" w:rsidRPr="00FC46FB">
              <w:rPr>
                <w:rFonts w:ascii="Calibri" w:hAnsi="Calibri" w:cs="Calibri"/>
                <w:color w:val="000000"/>
                <w:sz w:val="11"/>
                <w:szCs w:val="11"/>
                <w:vertAlign w:val="superscript"/>
                <w:lang w:val="en-US"/>
              </w:rPr>
              <w:t>a</w:t>
            </w: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807-1339</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n=10</w:t>
            </w:r>
            <w:r w:rsidR="005704C5" w:rsidRPr="00FC46FB">
              <w:rPr>
                <w:rFonts w:ascii="Calibri" w:hAnsi="Calibri" w:cs="Calibri"/>
                <w:color w:val="000000"/>
                <w:sz w:val="11"/>
                <w:szCs w:val="11"/>
                <w:vertAlign w:val="superscript"/>
                <w:lang w:val="en-US"/>
              </w:rPr>
              <w:t>a</w:t>
            </w: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n=4</w:t>
            </w:r>
            <w:r w:rsidR="005704C5" w:rsidRPr="00FC46FB">
              <w:rPr>
                <w:rFonts w:ascii="Calibri" w:hAnsi="Calibri" w:cs="Calibri"/>
                <w:color w:val="000000"/>
                <w:sz w:val="11"/>
                <w:szCs w:val="11"/>
                <w:vertAlign w:val="superscript"/>
                <w:lang w:val="en-US"/>
              </w:rPr>
              <w:t>a</w:t>
            </w: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3630</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(3200-5000)</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3 (1</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5-6)</w:t>
            </w:r>
          </w:p>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n=13</w:t>
            </w:r>
            <w:r w:rsidR="005704C5" w:rsidRPr="00FC46FB">
              <w:rPr>
                <w:rFonts w:ascii="Calibri" w:hAnsi="Calibri" w:cs="Calibri"/>
                <w:color w:val="000000"/>
                <w:sz w:val="11"/>
                <w:szCs w:val="11"/>
                <w:vertAlign w:val="superscript"/>
                <w:lang w:val="en-US"/>
              </w:rPr>
              <w:t>a</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n=4</w:t>
            </w:r>
            <w:r w:rsidR="005704C5" w:rsidRPr="00FC46FB">
              <w:rPr>
                <w:rFonts w:ascii="Calibri" w:hAnsi="Calibri" w:cs="Calibri"/>
                <w:color w:val="000000"/>
                <w:sz w:val="11"/>
                <w:szCs w:val="11"/>
                <w:vertAlign w:val="superscript"/>
                <w:lang w:val="en-US"/>
              </w:rPr>
              <w:t>a</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5704C5"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6467D6">
              <w:rPr>
                <w:rFonts w:ascii="Calibri" w:hAnsi="Calibri" w:cs="Calibri"/>
                <w:color w:val="000000"/>
                <w:sz w:val="11"/>
                <w:szCs w:val="11"/>
                <w:lang w:val="en-US"/>
              </w:rPr>
              <w:t>n=2</w:t>
            </w:r>
            <w:r w:rsidR="005704C5" w:rsidRPr="00FC46FB">
              <w:rPr>
                <w:rFonts w:ascii="Calibri" w:hAnsi="Calibri" w:cs="Calibri"/>
                <w:color w:val="000000"/>
                <w:sz w:val="11"/>
                <w:szCs w:val="11"/>
                <w:vertAlign w:val="superscript"/>
                <w:lang w:val="en-US"/>
              </w:rPr>
              <w:t>a</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pre: 11</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75 (10</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99-12</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1)</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post: 8</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75 (8</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1-10</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8)</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15</w:t>
            </w:r>
          </w:p>
        </w:tc>
      </w:tr>
      <w:tr w:rsidR="00AE33C6" w:rsidRPr="006467D6" w:rsidTr="00BA0331">
        <w:trPr>
          <w:cantSplit/>
          <w:trHeight w:val="1134"/>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Liu J</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{"citationID":"EEpExo92","properties":{"formattedCitation":"[53]","plainCitation":"[53]","noteIndex":0},"citationItems":[{"id":221,"uris":["http://zotero.org/users/8009858/items/DV4NK5U5"],"itemData":{"id":221,"type":"article-journal","abstract":"Objective: To compare the safety and efficacy of prophylactic balloon occlusion of the abdominal aorta (PBOA) performed at the level of the renal artery (PBOA-ARA) or below this level (PBOA-BRA) for the management of placenta accreta. Methods: We conducted a retrospective investigation of 57 women scheduled for cesarean delivery who underwent PBOA at our hospital between October 2015 and July 2017. The balloon occlusion was performed at (PBOA-ARA group; n = 30) or below (PBOA-BRA group; n = 27) the renal artery origin. The perioperative data of the two groups were compared. Results: Estimated blood loss was lower in the PBOA-ARA group than in the PBOA-BRA group (p &gt; .05). There were no intergroup differences in intraoperative blood transfusion volume, hemoglobin reduction, urine output, and serum levels of creatinine and blood urea nitrogen. Postballoon release hemorrhage occurred in eight patients of the PBOA-BRA group, but in none of the PBOA-ARA group, indicating a significant difference (p = .007). Subgroup analysis of placenta types revealed that the estimated blood loss among women with placenta increta in the PBOA-ARA group was less than that in the PBOA-BRA group (p = .015), which was reflected by a significant difference in the reduction of hemoglobin levels (p = .042). Conclusions: PBOA at the level of the renal artery entailed lesser blood loss than that performed below the renal artery origin, particularly in the case of placenta increta; this, in turn, reduces the risk of postpartum hemorrhage from ovarian arteries and subsequent blockade of the ovarian artery origin.","container-title":"The Journal of Maternal-Fetal &amp; Neonatal Medicine: The Official Journal of the European Association of Perinatal Medicine, the Federation of Asia and Oceania Perinatal Societies, the International Society of Perinatal Obstetricians","DOI":"10.1080/14767058.2019.1667325","ISSN":"1476-4954","journalAbbreviation":"J Matern Fetal Neonatal Med","language":"eng","note":"PMID: 31510819","page":"1-8","source":"PubMed","title":"Comparison of the efficacy of prophylactic balloon occlusion of the abdominal aorta at or below the level of the renal artery in women with placenta accreta undergoing cesarean section","author":[{"family":"Liu","given":"Juanfang"},{"family":"Xu","given":"Jianwei"},{"family":"Jiao","given":"Dechao"},{"family":"Duan","given":"Xuhua"},{"family":"Han","given":"Xinwei"}],"issued":{"date-parts":[["2019",9,23]]}}}],"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[53]</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retrosp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PBOA-ARA</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n=30</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15</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7</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roofErr w:type="spellStart"/>
            <w:r w:rsidRPr="006467D6">
              <w:rPr>
                <w:rFonts w:ascii="Calibri" w:hAnsi="Calibri" w:cs="Calibri"/>
                <w:color w:val="000000"/>
                <w:sz w:val="11"/>
                <w:szCs w:val="11"/>
              </w:rPr>
              <w:t>Oxy</w:t>
            </w:r>
            <w:proofErr w:type="spellEnd"/>
            <w:r w:rsidRPr="006467D6">
              <w:rPr>
                <w:rFonts w:ascii="Calibri" w:hAnsi="Calibri" w:cs="Calibri"/>
                <w:color w:val="000000"/>
                <w:sz w:val="11"/>
                <w:szCs w:val="11"/>
              </w:rPr>
              <w:t xml:space="preserve"> 20U, </w:t>
            </w:r>
            <w:proofErr w:type="spellStart"/>
            <w:r w:rsidRPr="006467D6">
              <w:rPr>
                <w:rFonts w:ascii="Calibri" w:hAnsi="Calibri" w:cs="Calibri"/>
                <w:color w:val="000000"/>
                <w:sz w:val="11"/>
                <w:szCs w:val="11"/>
              </w:rPr>
              <w:t>trom</w:t>
            </w:r>
            <w:proofErr w:type="spellEnd"/>
            <w:r w:rsidRPr="006467D6">
              <w:rPr>
                <w:rFonts w:ascii="Calibri" w:hAnsi="Calibri" w:cs="Calibri"/>
                <w:color w:val="000000"/>
                <w:sz w:val="11"/>
                <w:szCs w:val="11"/>
              </w:rPr>
              <w:t xml:space="preserve"> 250</w:t>
            </w:r>
            <w:r w:rsidRPr="006467D6">
              <w:rPr>
                <w:rFonts w:ascii="Cambria Math" w:hAnsi="Cambria Math" w:cs="Cambria Math"/>
                <w:color w:val="000000"/>
                <w:sz w:val="11"/>
                <w:szCs w:val="11"/>
              </w:rPr>
              <w:t>𝜇</w:t>
            </w:r>
            <w:r w:rsidRPr="006467D6">
              <w:rPr>
                <w:rFonts w:ascii="Calibri" w:hAnsi="Calibri" w:cs="Calibri"/>
                <w:color w:val="000000"/>
                <w:sz w:val="11"/>
                <w:szCs w:val="11"/>
              </w:rPr>
              <w:t xml:space="preserve">g  in </w:t>
            </w:r>
            <w:proofErr w:type="spellStart"/>
            <w:r w:rsidRPr="006467D6">
              <w:rPr>
                <w:rFonts w:ascii="Calibri" w:hAnsi="Calibri" w:cs="Calibri"/>
                <w:color w:val="000000"/>
                <w:sz w:val="11"/>
                <w:szCs w:val="11"/>
              </w:rPr>
              <w:t>myometr</w:t>
            </w:r>
            <w:proofErr w:type="spellEnd"/>
            <w:r w:rsidRPr="006467D6">
              <w:rPr>
                <w:rFonts w:ascii="Calibri" w:hAnsi="Calibri" w:cs="Calibri"/>
                <w:color w:val="000000"/>
                <w:sz w:val="11"/>
                <w:szCs w:val="11"/>
              </w:rPr>
              <w:t>.</w:t>
            </w: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r w:rsidR="009B13BE">
              <w:rPr>
                <w:rFonts w:ascii="Calibri" w:hAnsi="Calibri" w:cs="Calibri"/>
                <w:color w:val="000000"/>
                <w:sz w:val="11"/>
                <w:szCs w:val="11"/>
              </w:rPr>
              <w:t>.</w:t>
            </w:r>
            <w:r w:rsidRPr="006467D6">
              <w:rPr>
                <w:rFonts w:ascii="Calibri" w:hAnsi="Calibri" w:cs="Calibri"/>
                <w:color w:val="000000"/>
                <w:sz w:val="11"/>
                <w:szCs w:val="11"/>
              </w:rPr>
              <w:t>17±0</w:t>
            </w:r>
            <w:r w:rsidR="009B13BE">
              <w:rPr>
                <w:rFonts w:ascii="Calibri" w:hAnsi="Calibri" w:cs="Calibri"/>
                <w:color w:val="000000"/>
                <w:sz w:val="11"/>
                <w:szCs w:val="11"/>
              </w:rPr>
              <w:t>.</w:t>
            </w:r>
            <w:r w:rsidRPr="006467D6">
              <w:rPr>
                <w:rFonts w:ascii="Calibri" w:hAnsi="Calibri" w:cs="Calibri"/>
                <w:color w:val="000000"/>
                <w:sz w:val="11"/>
                <w:szCs w:val="11"/>
              </w:rPr>
              <w:t>89]</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 (0-4)</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r>
              <w:rPr>
                <w:rFonts w:ascii="Calibri" w:hAnsi="Calibri" w:cs="Calibri"/>
                <w:color w:val="000000"/>
                <w:sz w:val="11"/>
                <w:szCs w:val="11"/>
              </w:rPr>
              <w:t> </w:t>
            </w:r>
            <w:proofErr w:type="spellStart"/>
            <w:r>
              <w:rPr>
                <w:rFonts w:ascii="Calibri" w:hAnsi="Calibri" w:cs="Calibri"/>
                <w:color w:val="000000"/>
                <w:sz w:val="11"/>
                <w:szCs w:val="11"/>
              </w:rPr>
              <w:t>mL</w:t>
            </w:r>
            <w:proofErr w:type="spellEnd"/>
            <w:r w:rsidRPr="006467D6">
              <w:rPr>
                <w:rFonts w:ascii="Calibri" w:hAnsi="Calibri" w:cs="Calibri"/>
                <w:color w:val="000000"/>
                <w:sz w:val="11"/>
                <w:szCs w:val="11"/>
              </w:rPr>
              <w:t xml:space="preserve"> (0-400)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red.: -0</w:t>
            </w:r>
            <w:r w:rsidR="009B13BE">
              <w:rPr>
                <w:rFonts w:ascii="Calibri" w:hAnsi="Calibri" w:cs="Calibri"/>
                <w:color w:val="000000"/>
                <w:sz w:val="11"/>
                <w:szCs w:val="11"/>
              </w:rPr>
              <w:t>.</w:t>
            </w:r>
            <w:r w:rsidRPr="006467D6">
              <w:rPr>
                <w:rFonts w:ascii="Calibri" w:hAnsi="Calibri" w:cs="Calibri"/>
                <w:color w:val="000000"/>
                <w:sz w:val="11"/>
                <w:szCs w:val="11"/>
              </w:rPr>
              <w:t>22 ±0</w:t>
            </w:r>
            <w:r w:rsidR="009B13BE">
              <w:rPr>
                <w:rFonts w:ascii="Calibri" w:hAnsi="Calibri" w:cs="Calibri"/>
                <w:color w:val="000000"/>
                <w:sz w:val="11"/>
                <w:szCs w:val="11"/>
              </w:rPr>
              <w:t>.</w:t>
            </w:r>
            <w:r w:rsidRPr="006467D6">
              <w:rPr>
                <w:rFonts w:ascii="Calibri" w:hAnsi="Calibri" w:cs="Calibri"/>
                <w:color w:val="000000"/>
                <w:sz w:val="11"/>
                <w:szCs w:val="11"/>
              </w:rPr>
              <w:t>93</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r>
      <w:tr w:rsidR="00AE33C6" w:rsidRPr="006467D6" w:rsidTr="00BA0331">
        <w:trPr>
          <w:cantSplit/>
          <w:trHeight w:val="794"/>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retrosp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PBOA-BRA</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n=27</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13</w:t>
            </w: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6</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19±1</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06]</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 (0-6)</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r>
              <w:rPr>
                <w:rFonts w:ascii="Calibri" w:hAnsi="Calibri" w:cs="Calibri"/>
                <w:color w:val="000000"/>
                <w:sz w:val="11"/>
                <w:szCs w:val="11"/>
                <w:lang w:val="en-US"/>
              </w:rPr>
              <w:t> mL</w:t>
            </w:r>
            <w:r w:rsidRPr="006467D6">
              <w:rPr>
                <w:rFonts w:ascii="Calibri" w:hAnsi="Calibri" w:cs="Calibri"/>
                <w:color w:val="000000"/>
                <w:sz w:val="11"/>
                <w:szCs w:val="11"/>
                <w:lang w:val="en-US"/>
              </w:rPr>
              <w:t xml:space="preserve"> (0-400)</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red.: +0</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24 ±0</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98</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p>
        </w:tc>
      </w:tr>
      <w:tr w:rsidR="00AE33C6" w:rsidRPr="006467D6" w:rsidTr="00BA0331">
        <w:trPr>
          <w:cantSplit/>
          <w:trHeight w:val="107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Cali G</w:t>
            </w:r>
          </w:p>
          <w:p w:rsidR="00772293" w:rsidRPr="006467D6" w:rsidRDefault="00772293" w:rsidP="00BA0331">
            <w:pPr>
              <w:widowControl w:val="0"/>
              <w:autoSpaceDE w:val="0"/>
              <w:autoSpaceDN w:val="0"/>
              <w:adjustRightInd w:val="0"/>
              <w:jc w:val="right"/>
              <w:rPr>
                <w:rFonts w:ascii="Calibri" w:hAnsi="Calibri" w:cs="Calibri"/>
                <w:color w:val="000000"/>
                <w:sz w:val="11"/>
                <w:szCs w:val="11"/>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{"citationID":"BDOc3OjQ","properties":{"formattedCitation":"[54]","plainCitation":"[54]","noteIndex":0},"citationItems":[{"id":223,"uris":["http://zotero.org/users/8009858/items/SAFYRIM9"],"itemData":{"id":223,"type":"article-journal","abstract":"OBJECTIVE: To evaluate outcomes of women undergoing cesarean hysterectomy for abnormal invasive placenta (AIP) with and without preoperative balloon catheter placement in internal iliac arteries.\nSTUDY DESIGN: A prospective observational study of women with ultrasound diagnosis of AIP and a planned delivery at our institution. From January 2004 to June 2009, all AIP cases were treated with planned multidisciplinary cesarean hysterectomy alone (CHa group). From July 2009 to September 2013 a pre-operative balloon catheter protocol was introduced (BC group). Statistical analysis considered the entire sample (placenta accreta/increta and percreta) and the individual subgroups (accreta/increta vs percreta).\nRESULTS: Twenty-three cases of AIP (10 accreta/increta and 13 percreta) were treated with cesarean hysterectomy alone, and 30 cases of AIP (12 accreta/increta and 18 percreta) were treated with cesarean hysterectomy and pre-operative balloon catheters. For the entire sample, a significant difference in estimated blood loss and transfused blood products units was observed between CHa group and BC group. When women with placenta accreta/increta and women with placenta percreta were analysed separately, no difference in estimated blood loss and transfused blood products units was found between the BC and the CHa groups in women with placenta accreta/increta. However, in women with placenta percreta, mean estimated blood loss and transfused blood products units were higher in the CHa group compared with BC group (1507ml vs 933.33ml; 3.31 units vs 0.67 units). Postoperative recovery differed between the two groups, but no differences were observed in any other outcomes.\nCONCLUSIONS: Pre-operative placement of intravascular balloon catheters is a feasible treatment for AIP, and is particularly useful in cases of placenta percreta.","container-title":"European Journal of Obstetrics, Gynecology, and Reproductive Biology","DOI":"10.1016/j.ejogrb.2014.05.007","ISSN":"1872-7654","journalAbbreviation":"Eur J Obstet Gynecol Reprod Biol","language":"eng","note":"PMID: 24965977","page":"36-41","source":"PubMed","title":"Prophylactic use of intravascular balloon catheters in women with placenta accreta, increta and percreta","volume":"179","author":[{"family":"Cali","given":"Giuseppe"},{"family":"Forlani","given":"Francesco"},{"family":"Giambanco","given":"Laura"},{"family":"Amico","given":"Maria Luisa"},{"family":"Vallone","given":"Mario"},{"family":"Puccio","given":"Giuseppe"},{"family":"Alio","given":"Luigi"}],"issued":{"date-parts":[["2014",8]]}}}],"schema":"https://github.com/citation-style-language/schema/raw/master/csl-citation.json"} </w:instrText>
            </w:r>
            <w:r>
              <w:rPr>
                <w:rFonts w:ascii="Calibri" w:hAnsi="Calibri" w:cs="Calibri"/>
                <w:color w:val="000000"/>
                <w:sz w:val="11"/>
                <w:szCs w:val="11"/>
              </w:rPr>
              <w:fldChar w:fldCharType="separate"/>
            </w:r>
            <w:r>
              <w:rPr>
                <w:rFonts w:ascii="Calibri" w:hAnsi="Calibri" w:cs="Calibri"/>
                <w:noProof/>
                <w:color w:val="000000"/>
                <w:sz w:val="11"/>
                <w:szCs w:val="11"/>
              </w:rPr>
              <w:t>[54]</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rPr>
            </w:pPr>
            <w:proofErr w:type="spellStart"/>
            <w:r w:rsidRPr="006467D6">
              <w:rPr>
                <w:rFonts w:ascii="Calibri" w:hAnsi="Calibri" w:cs="Calibri"/>
                <w:color w:val="000000"/>
                <w:sz w:val="11"/>
                <w:szCs w:val="11"/>
              </w:rPr>
              <w:t>prosp</w:t>
            </w:r>
            <w:proofErr w:type="spellEnd"/>
            <w:r w:rsidRPr="006467D6">
              <w:rPr>
                <w:rFonts w:ascii="Calibri" w:hAnsi="Calibri" w:cs="Calibri"/>
                <w:color w:val="000000"/>
                <w:sz w:val="11"/>
                <w:szCs w:val="11"/>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BC</w:t>
            </w:r>
          </w:p>
          <w:p w:rsidR="00AE33C6" w:rsidRPr="006467D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n=30</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30</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24</w:t>
            </w: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6</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12</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carb</w:t>
            </w:r>
            <w:proofErr w:type="spellEnd"/>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846</w:t>
            </w:r>
            <w:r w:rsidR="009B13BE">
              <w:rPr>
                <w:rFonts w:ascii="Calibri" w:hAnsi="Calibri" w:cs="Calibri"/>
                <w:color w:val="000000"/>
                <w:sz w:val="11"/>
                <w:szCs w:val="11"/>
              </w:rPr>
              <w:t>.</w:t>
            </w:r>
            <w:r w:rsidRPr="006467D6">
              <w:rPr>
                <w:rFonts w:ascii="Calibri" w:hAnsi="Calibri" w:cs="Calibri"/>
                <w:color w:val="000000"/>
                <w:sz w:val="11"/>
                <w:szCs w:val="11"/>
              </w:rPr>
              <w:t>67</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±280</w:t>
            </w:r>
            <w:r w:rsidR="009B13BE">
              <w:rPr>
                <w:rFonts w:ascii="Calibri" w:hAnsi="Calibri" w:cs="Calibri"/>
                <w:color w:val="000000"/>
                <w:sz w:val="11"/>
                <w:szCs w:val="11"/>
              </w:rPr>
              <w:t>.</w:t>
            </w:r>
            <w:r w:rsidRPr="006467D6">
              <w:rPr>
                <w:rFonts w:ascii="Calibri" w:hAnsi="Calibri" w:cs="Calibri"/>
                <w:color w:val="000000"/>
                <w:sz w:val="11"/>
                <w:szCs w:val="11"/>
              </w:rPr>
              <w:t>06</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r w:rsidRPr="006467D6">
              <w:rPr>
                <w:rFonts w:ascii="Calibri" w:hAnsi="Calibri" w:cs="Calibri"/>
                <w:color w:val="000000"/>
                <w:sz w:val="11"/>
                <w:szCs w:val="11"/>
              </w:rPr>
              <w:t>0</w:t>
            </w:r>
            <w:r w:rsidR="009B13BE">
              <w:rPr>
                <w:rFonts w:ascii="Calibri" w:hAnsi="Calibri" w:cs="Calibri"/>
                <w:color w:val="000000"/>
                <w:sz w:val="11"/>
                <w:szCs w:val="11"/>
              </w:rPr>
              <w:t>.</w:t>
            </w:r>
            <w:r w:rsidRPr="006467D6">
              <w:rPr>
                <w:rFonts w:ascii="Calibri" w:hAnsi="Calibri" w:cs="Calibri"/>
                <w:color w:val="000000"/>
                <w:sz w:val="11"/>
                <w:szCs w:val="11"/>
              </w:rPr>
              <w:t>47±0</w:t>
            </w:r>
            <w:r w:rsidR="009B13BE">
              <w:rPr>
                <w:rFonts w:ascii="Calibri" w:hAnsi="Calibri" w:cs="Calibri"/>
                <w:color w:val="000000"/>
                <w:sz w:val="11"/>
                <w:szCs w:val="11"/>
              </w:rPr>
              <w:t>.</w:t>
            </w:r>
            <w:r w:rsidRPr="006467D6">
              <w:rPr>
                <w:rFonts w:ascii="Calibri" w:hAnsi="Calibri" w:cs="Calibri"/>
                <w:color w:val="000000"/>
                <w:sz w:val="11"/>
                <w:szCs w:val="11"/>
              </w:rPr>
              <w:t>86</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roofErr w:type="spellStart"/>
            <w:r w:rsidRPr="006467D6">
              <w:rPr>
                <w:rFonts w:ascii="Calibri" w:hAnsi="Calibri" w:cs="Calibri"/>
                <w:color w:val="000000"/>
                <w:sz w:val="11"/>
                <w:szCs w:val="11"/>
              </w:rPr>
              <w:t>blood</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product</w:t>
            </w:r>
            <w:proofErr w:type="spellEnd"/>
            <w:r w:rsidRPr="006467D6">
              <w:rPr>
                <w:rFonts w:ascii="Calibri" w:hAnsi="Calibri" w:cs="Calibri"/>
                <w:color w:val="000000"/>
                <w:sz w:val="11"/>
                <w:szCs w:val="11"/>
              </w:rPr>
              <w:t xml:space="preserve"> </w:t>
            </w:r>
            <w:proofErr w:type="spellStart"/>
            <w:r w:rsidRPr="006467D6">
              <w:rPr>
                <w:rFonts w:ascii="Calibri" w:hAnsi="Calibri" w:cs="Calibri"/>
                <w:color w:val="000000"/>
                <w:sz w:val="11"/>
                <w:szCs w:val="11"/>
              </w:rPr>
              <w:t>use</w:t>
            </w:r>
            <w:proofErr w:type="spellEnd"/>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rPr>
            </w:pPr>
          </w:p>
        </w:tc>
      </w:tr>
      <w:tr w:rsidR="00AE33C6" w:rsidRPr="006467D6" w:rsidTr="00BA0331">
        <w:trPr>
          <w:cantSplit/>
          <w:trHeight w:val="1077"/>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prosp</w:t>
            </w:r>
            <w:proofErr w:type="spellEnd"/>
            <w:r w:rsidRPr="006467D6">
              <w:rPr>
                <w:rFonts w:ascii="Calibri" w:hAnsi="Calibri" w:cs="Calibri"/>
                <w:color w:val="000000"/>
                <w:sz w:val="11"/>
                <w:szCs w:val="11"/>
                <w:lang w:val="en-US"/>
              </w:rPr>
              <w:t>.</w:t>
            </w:r>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roofErr w:type="spellStart"/>
            <w:r w:rsidRPr="006467D6">
              <w:rPr>
                <w:rFonts w:ascii="Calibri" w:hAnsi="Calibri" w:cs="Calibri"/>
                <w:color w:val="000000"/>
                <w:sz w:val="11"/>
                <w:szCs w:val="11"/>
                <w:lang w:val="en-US"/>
              </w:rPr>
              <w:t>CHa</w:t>
            </w:r>
            <w:proofErr w:type="spellEnd"/>
          </w:p>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r w:rsidRPr="006467D6">
              <w:rPr>
                <w:rFonts w:ascii="Calibri" w:hAnsi="Calibri" w:cs="Calibri"/>
                <w:color w:val="000000"/>
                <w:sz w:val="11"/>
                <w:szCs w:val="11"/>
                <w:lang w:val="en-US"/>
              </w:rPr>
              <w:t>n=23</w:t>
            </w:r>
          </w:p>
        </w:tc>
        <w:tc>
          <w:tcPr>
            <w:tcW w:w="242"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23</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8</w:t>
            </w: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15</w:t>
            </w: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10</w:t>
            </w: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13</w:t>
            </w:r>
          </w:p>
        </w:tc>
        <w:tc>
          <w:tcPr>
            <w:tcW w:w="25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4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0</w:t>
            </w: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453"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1156</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52</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±576</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69</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1</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96±2</w:t>
            </w:r>
            <w:r w:rsidR="009B13BE">
              <w:rPr>
                <w:rFonts w:ascii="Calibri" w:hAnsi="Calibri" w:cs="Calibri"/>
                <w:color w:val="000000"/>
                <w:sz w:val="11"/>
                <w:szCs w:val="11"/>
                <w:lang w:val="en-US"/>
              </w:rPr>
              <w:t>.</w:t>
            </w:r>
            <w:r w:rsidRPr="006467D6">
              <w:rPr>
                <w:rFonts w:ascii="Calibri" w:hAnsi="Calibri" w:cs="Calibri"/>
                <w:color w:val="000000"/>
                <w:sz w:val="11"/>
                <w:szCs w:val="11"/>
                <w:lang w:val="en-US"/>
              </w:rPr>
              <w:t>46</w:t>
            </w:r>
          </w:p>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6467D6">
              <w:rPr>
                <w:rFonts w:ascii="Calibri" w:hAnsi="Calibri" w:cs="Calibri"/>
                <w:color w:val="000000"/>
                <w:sz w:val="11"/>
                <w:szCs w:val="11"/>
                <w:lang w:val="en-US"/>
              </w:rPr>
              <w:t>blood product use</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6467D6"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r>
      <w:tr w:rsidR="00AE33C6" w:rsidRPr="003559F3" w:rsidTr="00BA0331">
        <w:trPr>
          <w:cantSplit/>
          <w:trHeight w:val="737"/>
        </w:trPr>
        <w:tc>
          <w:tcPr>
            <w:tcW w:w="552" w:type="dxa"/>
            <w:vMerge w:val="restart"/>
            <w:tcBorders>
              <w:top w:val="single" w:sz="6" w:space="0" w:color="auto"/>
              <w:left w:val="single" w:sz="6" w:space="0" w:color="auto"/>
              <w:right w:val="single" w:sz="12" w:space="0" w:color="auto"/>
            </w:tcBorders>
          </w:tcPr>
          <w:p w:rsidR="00AE33C6" w:rsidRDefault="00AE33C6" w:rsidP="00BA0331">
            <w:pPr>
              <w:widowControl w:val="0"/>
              <w:autoSpaceDE w:val="0"/>
              <w:autoSpaceDN w:val="0"/>
              <w:adjustRightInd w:val="0"/>
              <w:jc w:val="right"/>
              <w:rPr>
                <w:rFonts w:ascii="Calibri" w:hAnsi="Calibri" w:cs="Calibri"/>
                <w:color w:val="000000"/>
                <w:sz w:val="11"/>
                <w:szCs w:val="11"/>
              </w:rPr>
            </w:pPr>
            <w:r w:rsidRPr="006467D6">
              <w:rPr>
                <w:rFonts w:ascii="Calibri" w:hAnsi="Calibri" w:cs="Calibri"/>
                <w:color w:val="000000"/>
                <w:sz w:val="11"/>
                <w:szCs w:val="11"/>
              </w:rPr>
              <w:t>Salim R</w:t>
            </w:r>
          </w:p>
          <w:p w:rsidR="00772293" w:rsidRPr="00772293" w:rsidRDefault="00772293" w:rsidP="00BA0331">
            <w:pPr>
              <w:widowControl w:val="0"/>
              <w:autoSpaceDE w:val="0"/>
              <w:autoSpaceDN w:val="0"/>
              <w:adjustRightInd w:val="0"/>
              <w:jc w:val="right"/>
              <w:rPr>
                <w:rFonts w:ascii="Calibri" w:hAnsi="Calibri" w:cs="Calibri"/>
                <w:color w:val="000000"/>
                <w:sz w:val="11"/>
                <w:szCs w:val="11"/>
                <w:lang w:val="en-US"/>
              </w:rPr>
            </w:pPr>
            <w:r>
              <w:rPr>
                <w:rFonts w:ascii="Calibri" w:hAnsi="Calibri" w:cs="Calibri"/>
                <w:color w:val="000000"/>
                <w:sz w:val="11"/>
                <w:szCs w:val="11"/>
              </w:rPr>
              <w:fldChar w:fldCharType="begin"/>
            </w:r>
            <w:r>
              <w:rPr>
                <w:rFonts w:ascii="Calibri" w:hAnsi="Calibri" w:cs="Calibri"/>
                <w:color w:val="000000"/>
                <w:sz w:val="11"/>
                <w:szCs w:val="11"/>
              </w:rPr>
              <w:instrText xml:space="preserve"> ADDIN ZOTERO_ITEM CSL_CITATION {"citationID":"A0WjXVHU","properties":{"formattedCitation":"[55]","plainCitation":"[55]","noteIndex":0},"citationItems":[{"id":225,"uris":["http://zotero.org/users/8009858/items/TIYYPH8U"],"itemData":{"id":225,"type":"article-journal","abstract":"OBJECTIVE: To examine the effect of prophylactic balloon catheters on bleeding morbidity among women with a prenatal diagnosis of placenta accreta.\nMETHODS: In a randomized trial, women with a prenatal diagnosis of placenta accreta were randomized to either preoperative prophylactic balloon catheters (intervention group) or to a control group. Other than placement of the prophylactic balloon catheters in the anterior division of the internal iliac arteries, the same multidisciplinary approach was used in both groups. The primary study outcome was the number of packed red blood cell (RBC) units transfused. To detect a mean reduction of three packed RBC units with the prophylactic balloon catheters, 12 women in each group were needed.\nRESULTS: Between January 2009 and March 2015, 27 women were randomized: 13 in the intervention group and 14 in the control group. Demographic and obstetric characteristics were similar between the groups. Six (46.2%) women in the intervention and seven (50.0%) in the control group underwent cesarean hysterectomy (P=.84). There were no significant differences between the intervention and control groups in the mean number of packed RBC units transfused, 5.2 (±6.2) and 4.1 (±3.8), respectively (P=.90), or in the calculated blood loss, 4,95</w:instrText>
            </w:r>
            <w:r w:rsidRPr="00772293">
              <w:rPr>
                <w:rFonts w:ascii="Calibri" w:hAnsi="Calibri" w:cs="Calibri"/>
                <w:color w:val="000000"/>
                <w:sz w:val="11"/>
                <w:szCs w:val="11"/>
                <w:lang w:val="en-US"/>
              </w:rPr>
              <w:instrText xml:space="preserve">0 (±5,051) and 4,709 (±3,434) mL (P=.72). The number of women with blood loss greater than 2,500 mL, number of plasma products transfused, duration of surgery, peripartum complications, and hospitalization length did not differ significantly between the groups. Reversible adverse effects related probably to prophylactic balloon catheter insertion were noted in 2 of 13 (15.4%) women.\nCONCLUSION: In women with preoperative suspicion of placenta accreta, preoperative placement of prophylactic balloon catheters did not affect the number of packed RBC units transfused.\nCLINICAL TRIAL REGISTRATION: ClinicalTrials.gov, www.clinicaltrials.gov, NCT01373255.\nLEVEL OF EVIDENCE: I.","container-title":"Obstetrics and Gynecology","DOI":"10.1097/AOG.0000000000001113","ISSN":"1873-233X","issue":"5","journalAbbreviation":"Obstet Gynecol","language":"eng","note":"PMID: 26444128","page":"1022-1028","source":"PubMed","title":"Precesarean Prophylactic Balloon Catheters for Suspected Placenta Accreta: A Randomized Controlled Trial","title-short":"Precesarean Prophylactic Balloon Catheters for Suspected Placenta Accreta","volume":"126","author":[{"family":"Salim","given":"Raed"},{"family":"Chulski","given":"Alexander"},{"family":"Romano","given":"Shabtai"},{"family":"Garmi","given":"Gali"},{"family":"Rudin","given":"Michael"},{"family":"Shalev","given":"Eliezer"}],"issued":{"date-parts":[["2015",11]]}}}],"schema":"https://github.com/citation-style-language/schema/raw/master/csl-citation.json"} </w:instrText>
            </w:r>
            <w:r>
              <w:rPr>
                <w:rFonts w:ascii="Calibri" w:hAnsi="Calibri" w:cs="Calibri"/>
                <w:color w:val="000000"/>
                <w:sz w:val="11"/>
                <w:szCs w:val="11"/>
              </w:rPr>
              <w:fldChar w:fldCharType="separate"/>
            </w:r>
            <w:r w:rsidRPr="00772293">
              <w:rPr>
                <w:rFonts w:ascii="Calibri" w:hAnsi="Calibri" w:cs="Calibri"/>
                <w:noProof/>
                <w:color w:val="000000"/>
                <w:sz w:val="11"/>
                <w:szCs w:val="11"/>
                <w:lang w:val="en-US"/>
              </w:rPr>
              <w:t>[55]</w:t>
            </w:r>
            <w:r>
              <w:rPr>
                <w:rFonts w:ascii="Calibri" w:hAnsi="Calibri" w:cs="Calibri"/>
                <w:color w:val="000000"/>
                <w:sz w:val="11"/>
                <w:szCs w:val="11"/>
              </w:rPr>
              <w:fldChar w:fldCharType="end"/>
            </w:r>
          </w:p>
        </w:tc>
        <w:tc>
          <w:tcPr>
            <w:tcW w:w="553" w:type="dxa"/>
            <w:tcBorders>
              <w:top w:val="single" w:sz="6" w:space="0" w:color="auto"/>
              <w:left w:val="single" w:sz="12" w:space="0" w:color="auto"/>
              <w:bottom w:val="single" w:sz="6" w:space="0" w:color="auto"/>
              <w:right w:val="single" w:sz="12" w:space="0" w:color="auto"/>
            </w:tcBorders>
          </w:tcPr>
          <w:p w:rsidR="00AE33C6" w:rsidRPr="001C7408"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single-center RCT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inter-</w:t>
            </w:r>
            <w:proofErr w:type="spellStart"/>
            <w:r w:rsidRPr="00F74FE0">
              <w:rPr>
                <w:rFonts w:ascii="Calibri" w:hAnsi="Calibri" w:cs="Calibri"/>
                <w:color w:val="000000"/>
                <w:sz w:val="11"/>
                <w:szCs w:val="11"/>
                <w:lang w:val="en-US"/>
              </w:rPr>
              <w:t>vention</w:t>
            </w:r>
            <w:proofErr w:type="spellEnd"/>
            <w:r w:rsidRPr="00F74FE0">
              <w:rPr>
                <w:rFonts w:ascii="Calibri" w:hAnsi="Calibri" w:cs="Calibri"/>
                <w:color w:val="000000"/>
                <w:sz w:val="11"/>
                <w:szCs w:val="11"/>
                <w:lang w:val="en-US"/>
              </w:rPr>
              <w:t xml:space="preserve"> n=13</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13</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13</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13</w:t>
            </w: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8 ±2</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8</w:t>
            </w: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1600 ±994</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5</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2 ±6</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2</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8 ±5</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4</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5 ±1</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7</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red.:</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-2</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2±1</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4</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red.: -53 ±47</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(&lt;150: n=4</w:t>
            </w:r>
            <w:r w:rsidR="004B1DEF" w:rsidRPr="00772293">
              <w:rPr>
                <w:rFonts w:ascii="Calibri" w:hAnsi="Calibri" w:cs="Calibri"/>
                <w:color w:val="000000"/>
                <w:sz w:val="11"/>
                <w:szCs w:val="11"/>
                <w:vertAlign w:val="superscript"/>
                <w:lang w:val="en-US"/>
              </w:rPr>
              <w:t>a</w:t>
            </w:r>
            <w:r w:rsidRPr="00772293">
              <w:rPr>
                <w:rFonts w:ascii="Calibri" w:hAnsi="Calibri" w:cs="Calibri"/>
                <w:color w:val="000000"/>
                <w:sz w:val="11"/>
                <w:szCs w:val="11"/>
                <w:lang w:val="en-US"/>
              </w:rPr>
              <w:t>)</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INR&gt;1,2</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772293">
              <w:rPr>
                <w:rFonts w:ascii="Calibri" w:hAnsi="Calibri" w:cs="Calibri"/>
                <w:color w:val="000000"/>
                <w:sz w:val="11"/>
                <w:szCs w:val="11"/>
                <w:lang w:val="en-US"/>
              </w:rPr>
              <w:t>n=6</w:t>
            </w:r>
            <w:r w:rsidR="005704C5" w:rsidRPr="00772293">
              <w:rPr>
                <w:rFonts w:ascii="Calibri" w:hAnsi="Calibri" w:cs="Calibri"/>
                <w:color w:val="000000"/>
                <w:sz w:val="11"/>
                <w:szCs w:val="11"/>
                <w:vertAlign w:val="superscript"/>
                <w:lang w:val="en-US"/>
              </w:rPr>
              <w:t>a</w:t>
            </w: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6</w:t>
            </w:r>
          </w:p>
        </w:tc>
      </w:tr>
      <w:tr w:rsidR="00AE33C6" w:rsidRPr="003559F3" w:rsidTr="00BA0331">
        <w:trPr>
          <w:cantSplit/>
          <w:trHeight w:val="850"/>
        </w:trPr>
        <w:tc>
          <w:tcPr>
            <w:tcW w:w="552" w:type="dxa"/>
            <w:vMerge/>
            <w:tcBorders>
              <w:left w:val="single" w:sz="6" w:space="0" w:color="auto"/>
              <w:bottom w:val="single" w:sz="6" w:space="0" w:color="auto"/>
              <w:right w:val="single" w:sz="12" w:space="0" w:color="auto"/>
            </w:tcBorders>
          </w:tcPr>
          <w:p w:rsidR="00AE33C6" w:rsidRPr="006467D6" w:rsidRDefault="00AE33C6" w:rsidP="00BA0331">
            <w:pPr>
              <w:widowControl w:val="0"/>
              <w:autoSpaceDE w:val="0"/>
              <w:autoSpaceDN w:val="0"/>
              <w:adjustRightInd w:val="0"/>
              <w:jc w:val="right"/>
              <w:rPr>
                <w:rFonts w:ascii="Calibri" w:hAnsi="Calibri" w:cs="Calibri"/>
                <w:color w:val="000000"/>
                <w:sz w:val="11"/>
                <w:szCs w:val="11"/>
                <w:lang w:val="en-US"/>
              </w:rPr>
            </w:pPr>
          </w:p>
        </w:tc>
        <w:tc>
          <w:tcPr>
            <w:tcW w:w="553" w:type="dxa"/>
            <w:tcBorders>
              <w:top w:val="single" w:sz="6" w:space="0" w:color="auto"/>
              <w:left w:val="single" w:sz="12" w:space="0" w:color="auto"/>
              <w:bottom w:val="single" w:sz="6" w:space="0" w:color="auto"/>
              <w:right w:val="single" w:sz="12" w:space="0" w:color="auto"/>
            </w:tcBorders>
          </w:tcPr>
          <w:p w:rsidR="00AE33C6" w:rsidRPr="001C7408"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single center RCT</w:t>
            </w:r>
          </w:p>
          <w:p w:rsidR="00AE33C6" w:rsidRPr="00F74FE0" w:rsidRDefault="00AE33C6" w:rsidP="00BA0331">
            <w:pPr>
              <w:widowControl w:val="0"/>
              <w:autoSpaceDE w:val="0"/>
              <w:autoSpaceDN w:val="0"/>
              <w:adjustRightInd w:val="0"/>
              <w:jc w:val="right"/>
              <w:rPr>
                <w:rFonts w:ascii="Calibri" w:hAnsi="Calibri" w:cs="Calibri"/>
                <w:color w:val="000000"/>
                <w:sz w:val="11"/>
                <w:szCs w:val="11"/>
                <w:lang w:val="en-US"/>
              </w:rPr>
            </w:pPr>
            <w:r w:rsidRPr="00F74FE0">
              <w:rPr>
                <w:rFonts w:ascii="Calibri" w:hAnsi="Calibri" w:cs="Calibri"/>
                <w:color w:val="000000"/>
                <w:sz w:val="11"/>
                <w:szCs w:val="11"/>
                <w:lang w:val="en-US"/>
              </w:rPr>
              <w:t>control n=14</w:t>
            </w:r>
          </w:p>
        </w:tc>
        <w:tc>
          <w:tcPr>
            <w:tcW w:w="242"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14</w:t>
            </w: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28"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3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4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14</w:t>
            </w:r>
          </w:p>
        </w:tc>
        <w:tc>
          <w:tcPr>
            <w:tcW w:w="293"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14</w:t>
            </w:r>
          </w:p>
        </w:tc>
        <w:tc>
          <w:tcPr>
            <w:tcW w:w="34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01"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51"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9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0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5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243"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rPr>
                <w:rFonts w:ascii="Calibri" w:hAnsi="Calibri" w:cs="Calibri"/>
                <w:color w:val="000000"/>
                <w:sz w:val="11"/>
                <w:szCs w:val="11"/>
                <w:lang w:val="en-US"/>
              </w:rPr>
            </w:pPr>
          </w:p>
        </w:tc>
        <w:tc>
          <w:tcPr>
            <w:tcW w:w="358"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7 ±2</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7</w:t>
            </w:r>
          </w:p>
        </w:tc>
        <w:tc>
          <w:tcPr>
            <w:tcW w:w="453"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1614 ±727</w:t>
            </w: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4</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1 ±3</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8</w:t>
            </w:r>
          </w:p>
        </w:tc>
        <w:tc>
          <w:tcPr>
            <w:tcW w:w="3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1</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7 ±2</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7</w:t>
            </w:r>
          </w:p>
        </w:tc>
        <w:tc>
          <w:tcPr>
            <w:tcW w:w="28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0 ±0</w:t>
            </w:r>
          </w:p>
        </w:tc>
        <w:tc>
          <w:tcPr>
            <w:tcW w:w="337"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15"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394"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red.:</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3</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6±1</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9</w:t>
            </w:r>
          </w:p>
        </w:tc>
        <w:tc>
          <w:tcPr>
            <w:tcW w:w="330"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5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red.: -78 ±70</w:t>
            </w:r>
          </w:p>
          <w:p w:rsidR="00AE33C6" w:rsidRPr="00772293" w:rsidRDefault="00AE33C6" w:rsidP="004B1DEF">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(&lt;150: n=6</w:t>
            </w:r>
            <w:r w:rsidR="004B1DEF" w:rsidRPr="00772293">
              <w:rPr>
                <w:rFonts w:ascii="Calibri" w:hAnsi="Calibri" w:cs="Calibri"/>
                <w:color w:val="000000"/>
                <w:sz w:val="11"/>
                <w:szCs w:val="11"/>
                <w:vertAlign w:val="superscript"/>
                <w:lang w:val="en-US"/>
              </w:rPr>
              <w:t>a</w:t>
            </w:r>
            <w:r w:rsidRPr="00772293">
              <w:rPr>
                <w:rFonts w:ascii="Calibri" w:hAnsi="Calibri" w:cs="Calibri"/>
                <w:color w:val="000000"/>
                <w:sz w:val="11"/>
                <w:szCs w:val="11"/>
                <w:lang w:val="en-US"/>
              </w:rPr>
              <w:t>)</w:t>
            </w:r>
          </w:p>
        </w:tc>
        <w:tc>
          <w:tcPr>
            <w:tcW w:w="366"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INR&gt;1</w:t>
            </w:r>
            <w:r w:rsidR="009B13BE" w:rsidRPr="00772293">
              <w:rPr>
                <w:rFonts w:ascii="Calibri" w:hAnsi="Calibri" w:cs="Calibri"/>
                <w:color w:val="000000"/>
                <w:sz w:val="11"/>
                <w:szCs w:val="11"/>
                <w:lang w:val="en-US"/>
              </w:rPr>
              <w:t>.</w:t>
            </w:r>
            <w:r w:rsidRPr="00772293">
              <w:rPr>
                <w:rFonts w:ascii="Calibri" w:hAnsi="Calibri" w:cs="Calibri"/>
                <w:color w:val="000000"/>
                <w:sz w:val="11"/>
                <w:szCs w:val="11"/>
                <w:lang w:val="en-US"/>
              </w:rPr>
              <w:t>2</w:t>
            </w:r>
          </w:p>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vertAlign w:val="subscript"/>
                <w:lang w:val="en-US"/>
              </w:rPr>
            </w:pPr>
            <w:r w:rsidRPr="00772293">
              <w:rPr>
                <w:rFonts w:ascii="Calibri" w:hAnsi="Calibri" w:cs="Calibri"/>
                <w:color w:val="000000"/>
                <w:sz w:val="11"/>
                <w:szCs w:val="11"/>
                <w:lang w:val="en-US"/>
              </w:rPr>
              <w:t>n=3</w:t>
            </w:r>
            <w:r w:rsidR="005704C5" w:rsidRPr="00772293">
              <w:rPr>
                <w:rFonts w:ascii="Calibri" w:hAnsi="Calibri" w:cs="Calibri"/>
                <w:color w:val="000000"/>
                <w:sz w:val="11"/>
                <w:szCs w:val="11"/>
                <w:vertAlign w:val="superscript"/>
                <w:lang w:val="en-US"/>
              </w:rPr>
              <w:t>a</w:t>
            </w:r>
          </w:p>
        </w:tc>
        <w:tc>
          <w:tcPr>
            <w:tcW w:w="39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02"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79"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14" w:type="dxa"/>
            <w:tcBorders>
              <w:top w:val="single" w:sz="6" w:space="0" w:color="auto"/>
              <w:left w:val="single" w:sz="6" w:space="0" w:color="auto"/>
              <w:bottom w:val="single" w:sz="6" w:space="0" w:color="auto"/>
              <w:right w:val="single" w:sz="12"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7" w:type="dxa"/>
            <w:tcBorders>
              <w:top w:val="single" w:sz="6" w:space="0" w:color="auto"/>
              <w:left w:val="nil"/>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264"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p>
        </w:tc>
        <w:tc>
          <w:tcPr>
            <w:tcW w:w="431" w:type="dxa"/>
            <w:tcBorders>
              <w:top w:val="single" w:sz="6" w:space="0" w:color="auto"/>
              <w:left w:val="single" w:sz="6" w:space="0" w:color="auto"/>
              <w:bottom w:val="single" w:sz="6" w:space="0" w:color="auto"/>
              <w:right w:val="single" w:sz="6" w:space="0" w:color="auto"/>
            </w:tcBorders>
            <w:textDirection w:val="btLr"/>
          </w:tcPr>
          <w:p w:rsidR="00AE33C6" w:rsidRPr="00772293" w:rsidRDefault="00AE33C6" w:rsidP="00BA0331">
            <w:pPr>
              <w:widowControl w:val="0"/>
              <w:autoSpaceDE w:val="0"/>
              <w:autoSpaceDN w:val="0"/>
              <w:adjustRightInd w:val="0"/>
              <w:ind w:left="113" w:right="113"/>
              <w:jc w:val="right"/>
              <w:rPr>
                <w:rFonts w:ascii="Calibri" w:hAnsi="Calibri" w:cs="Calibri"/>
                <w:color w:val="000000"/>
                <w:sz w:val="11"/>
                <w:szCs w:val="11"/>
                <w:lang w:val="en-US"/>
              </w:rPr>
            </w:pPr>
            <w:r w:rsidRPr="00772293">
              <w:rPr>
                <w:rFonts w:ascii="Calibri" w:hAnsi="Calibri" w:cs="Calibri"/>
                <w:color w:val="000000"/>
                <w:sz w:val="11"/>
                <w:szCs w:val="11"/>
                <w:lang w:val="en-US"/>
              </w:rPr>
              <w:t>7</w:t>
            </w:r>
          </w:p>
        </w:tc>
      </w:tr>
      <w:tr w:rsidR="00AE33C6" w:rsidRPr="003559F3" w:rsidTr="00BA0331">
        <w:trPr>
          <w:trHeight w:val="283"/>
        </w:trPr>
        <w:tc>
          <w:tcPr>
            <w:tcW w:w="15876" w:type="dxa"/>
            <w:gridSpan w:val="50"/>
            <w:tcBorders>
              <w:top w:val="single" w:sz="6" w:space="0" w:color="auto"/>
              <w:left w:val="single" w:sz="6" w:space="0" w:color="auto"/>
              <w:bottom w:val="single" w:sz="6" w:space="0" w:color="auto"/>
              <w:right w:val="single" w:sz="6" w:space="0" w:color="auto"/>
            </w:tcBorders>
          </w:tcPr>
          <w:p w:rsidR="00AE33C6" w:rsidRPr="00F74FE0" w:rsidRDefault="009B13BE" w:rsidP="00BA0331">
            <w:pPr>
              <w:widowControl w:val="0"/>
              <w:autoSpaceDE w:val="0"/>
              <w:autoSpaceDN w:val="0"/>
              <w:adjustRightInd w:val="0"/>
              <w:rPr>
                <w:rFonts w:ascii="Calibri" w:hAnsi="Calibri" w:cs="Calibri"/>
                <w:color w:val="000000"/>
                <w:sz w:val="11"/>
                <w:szCs w:val="11"/>
                <w:lang w:val="en-US"/>
              </w:rPr>
            </w:pPr>
            <w:r>
              <w:rPr>
                <w:rFonts w:ascii="Calibri" w:hAnsi="Calibri" w:cs="Calibri"/>
                <w:color w:val="000000"/>
                <w:sz w:val="11"/>
                <w:szCs w:val="11"/>
                <w:lang w:val="en-US"/>
              </w:rPr>
              <w:t xml:space="preserve">GA=general anesthesia; </w:t>
            </w:r>
            <w:proofErr w:type="spellStart"/>
            <w:r>
              <w:rPr>
                <w:rFonts w:ascii="Calibri" w:hAnsi="Calibri" w:cs="Calibri"/>
                <w:color w:val="000000"/>
                <w:sz w:val="11"/>
                <w:szCs w:val="11"/>
                <w:lang w:val="en-US"/>
              </w:rPr>
              <w:t>SpA</w:t>
            </w:r>
            <w:proofErr w:type="spellEnd"/>
            <w:r>
              <w:rPr>
                <w:rFonts w:ascii="Calibri" w:hAnsi="Calibri" w:cs="Calibri"/>
                <w:color w:val="000000"/>
                <w:sz w:val="11"/>
                <w:szCs w:val="11"/>
                <w:lang w:val="en-US"/>
              </w:rPr>
              <w:t>=spinal anesthesia</w:t>
            </w:r>
            <w:r w:rsidR="00C44F32">
              <w:rPr>
                <w:rFonts w:ascii="Calibri" w:hAnsi="Calibri" w:cs="Calibri"/>
                <w:color w:val="000000"/>
                <w:sz w:val="11"/>
                <w:szCs w:val="11"/>
                <w:lang w:val="en-US"/>
              </w:rPr>
              <w:t>;</w:t>
            </w:r>
            <w:r>
              <w:rPr>
                <w:rFonts w:ascii="Calibri" w:hAnsi="Calibri" w:cs="Calibri"/>
                <w:color w:val="000000"/>
                <w:sz w:val="11"/>
                <w:szCs w:val="11"/>
                <w:lang w:val="en-US"/>
              </w:rPr>
              <w:t xml:space="preserve"> EDA=epidural anesthesia</w:t>
            </w:r>
            <w:r w:rsidR="00C44F32">
              <w:rPr>
                <w:rFonts w:ascii="Calibri" w:hAnsi="Calibri" w:cs="Calibri"/>
                <w:color w:val="000000"/>
                <w:sz w:val="11"/>
                <w:szCs w:val="11"/>
                <w:lang w:val="en-US"/>
              </w:rPr>
              <w:t xml:space="preserve">; CVL=central venous line; ICU=intensive care unit; PACU=post-anesthesia </w:t>
            </w:r>
            <w:proofErr w:type="spellStart"/>
            <w:r w:rsidR="00C44F32">
              <w:rPr>
                <w:rFonts w:ascii="Calibri" w:hAnsi="Calibri" w:cs="Calibri"/>
                <w:color w:val="000000"/>
                <w:sz w:val="11"/>
                <w:szCs w:val="11"/>
                <w:lang w:val="en-US"/>
              </w:rPr>
              <w:t>crea</w:t>
            </w:r>
            <w:proofErr w:type="spellEnd"/>
            <w:r w:rsidR="00C44F32">
              <w:rPr>
                <w:rFonts w:ascii="Calibri" w:hAnsi="Calibri" w:cs="Calibri"/>
                <w:color w:val="000000"/>
                <w:sz w:val="11"/>
                <w:szCs w:val="11"/>
                <w:lang w:val="en-US"/>
              </w:rPr>
              <w:t xml:space="preserve"> unit; </w:t>
            </w:r>
            <w:r>
              <w:rPr>
                <w:rFonts w:ascii="Calibri" w:hAnsi="Calibri" w:cs="Calibri"/>
                <w:color w:val="000000"/>
                <w:sz w:val="11"/>
                <w:szCs w:val="11"/>
                <w:lang w:val="en-US"/>
              </w:rPr>
              <w:t xml:space="preserve"> </w:t>
            </w:r>
            <w:r w:rsidR="00C44F32">
              <w:rPr>
                <w:rFonts w:ascii="Calibri" w:hAnsi="Calibri" w:cs="Calibri"/>
                <w:color w:val="000000"/>
                <w:sz w:val="11"/>
                <w:szCs w:val="11"/>
                <w:lang w:val="en-US"/>
              </w:rPr>
              <w:t>P</w:t>
            </w:r>
            <w:r w:rsidR="00640081">
              <w:rPr>
                <w:rFonts w:ascii="Calibri" w:hAnsi="Calibri" w:cs="Calibri"/>
                <w:color w:val="000000"/>
                <w:sz w:val="11"/>
                <w:szCs w:val="11"/>
                <w:lang w:val="en-US"/>
              </w:rPr>
              <w:t>CC</w:t>
            </w:r>
            <w:r w:rsidR="00C44F32">
              <w:rPr>
                <w:rFonts w:ascii="Calibri" w:hAnsi="Calibri" w:cs="Calibri"/>
                <w:color w:val="000000"/>
                <w:sz w:val="11"/>
                <w:szCs w:val="11"/>
                <w:lang w:val="en-US"/>
              </w:rPr>
              <w:t>=</w:t>
            </w:r>
            <w:r w:rsidR="00640081">
              <w:rPr>
                <w:rFonts w:ascii="Calibri" w:hAnsi="Calibri" w:cs="Calibri"/>
                <w:color w:val="000000"/>
                <w:sz w:val="11"/>
                <w:szCs w:val="11"/>
                <w:lang w:val="en-US"/>
              </w:rPr>
              <w:t>prothrombin complex concentrate</w:t>
            </w:r>
            <w:r w:rsidR="00C44F32">
              <w:rPr>
                <w:rFonts w:ascii="Calibri" w:hAnsi="Calibri" w:cs="Calibri"/>
                <w:color w:val="000000"/>
                <w:sz w:val="11"/>
                <w:szCs w:val="11"/>
                <w:lang w:val="en-US"/>
              </w:rPr>
              <w:t xml:space="preserve">; </w:t>
            </w:r>
            <w:proofErr w:type="spellStart"/>
            <w:r w:rsidR="00C44F32">
              <w:rPr>
                <w:rFonts w:ascii="Calibri" w:hAnsi="Calibri" w:cs="Calibri"/>
                <w:color w:val="000000"/>
                <w:sz w:val="11"/>
                <w:szCs w:val="11"/>
                <w:lang w:val="en-US"/>
              </w:rPr>
              <w:t>rVIIa</w:t>
            </w:r>
            <w:proofErr w:type="spellEnd"/>
            <w:r w:rsidR="00C44F32">
              <w:rPr>
                <w:rFonts w:ascii="Calibri" w:hAnsi="Calibri" w:cs="Calibri"/>
                <w:color w:val="000000"/>
                <w:sz w:val="11"/>
                <w:szCs w:val="11"/>
                <w:lang w:val="en-US"/>
              </w:rPr>
              <w:t xml:space="preserve">=recombinant factor </w:t>
            </w:r>
            <w:proofErr w:type="spellStart"/>
            <w:r w:rsidR="00C44F32">
              <w:rPr>
                <w:rFonts w:ascii="Calibri" w:hAnsi="Calibri" w:cs="Calibri"/>
                <w:color w:val="000000"/>
                <w:sz w:val="11"/>
                <w:szCs w:val="11"/>
                <w:lang w:val="en-US"/>
              </w:rPr>
              <w:t>VIIa</w:t>
            </w:r>
            <w:proofErr w:type="spellEnd"/>
            <w:r w:rsidR="00C44F32">
              <w:rPr>
                <w:rFonts w:ascii="Calibri" w:hAnsi="Calibri" w:cs="Calibri"/>
                <w:color w:val="000000"/>
                <w:sz w:val="11"/>
                <w:szCs w:val="11"/>
                <w:lang w:val="en-US"/>
              </w:rPr>
              <w:t xml:space="preserve">; XIII=factor XIII; RBC=red blood cell concentrate; FFP=fresh frozen plasma; PTT=partial thromboplastin tine; ATIII=antithrombin III; DIC=disseminated intravascular coagulation; </w:t>
            </w:r>
            <w:proofErr w:type="spellStart"/>
            <w:r w:rsidR="00AE33C6" w:rsidRPr="00F74FE0">
              <w:rPr>
                <w:rFonts w:ascii="Calibri" w:hAnsi="Calibri" w:cs="Calibri"/>
                <w:color w:val="000000"/>
                <w:sz w:val="11"/>
                <w:szCs w:val="11"/>
                <w:lang w:val="en-US"/>
              </w:rPr>
              <w:t>retrosp</w:t>
            </w:r>
            <w:proofErr w:type="spellEnd"/>
            <w:r w:rsidR="00AE33C6" w:rsidRPr="00F74FE0">
              <w:rPr>
                <w:rFonts w:ascii="Calibri" w:hAnsi="Calibri" w:cs="Calibri"/>
                <w:color w:val="000000"/>
                <w:sz w:val="11"/>
                <w:szCs w:val="11"/>
                <w:lang w:val="en-US"/>
              </w:rPr>
              <w:t xml:space="preserve">.=retrospective; </w:t>
            </w:r>
            <w:proofErr w:type="spellStart"/>
            <w:r w:rsidR="00AE33C6" w:rsidRPr="00F74FE0">
              <w:rPr>
                <w:rFonts w:ascii="Calibri" w:hAnsi="Calibri" w:cs="Calibri"/>
                <w:color w:val="000000"/>
                <w:sz w:val="11"/>
                <w:szCs w:val="11"/>
                <w:lang w:val="en-US"/>
              </w:rPr>
              <w:t>prosp</w:t>
            </w:r>
            <w:proofErr w:type="spellEnd"/>
            <w:r w:rsidR="00AE33C6" w:rsidRPr="00F74FE0">
              <w:rPr>
                <w:rFonts w:ascii="Calibri" w:hAnsi="Calibri" w:cs="Calibri"/>
                <w:color w:val="000000"/>
                <w:sz w:val="11"/>
                <w:szCs w:val="11"/>
                <w:lang w:val="en-US"/>
              </w:rPr>
              <w:t xml:space="preserve">.=prospective; </w:t>
            </w:r>
            <w:proofErr w:type="spellStart"/>
            <w:r w:rsidR="00AE33C6" w:rsidRPr="00F74FE0">
              <w:rPr>
                <w:rFonts w:ascii="Calibri" w:hAnsi="Calibri" w:cs="Calibri"/>
                <w:color w:val="000000"/>
                <w:sz w:val="11"/>
                <w:szCs w:val="11"/>
                <w:lang w:val="en-US"/>
              </w:rPr>
              <w:t>observ</w:t>
            </w:r>
            <w:proofErr w:type="spellEnd"/>
            <w:r w:rsidR="00AE33C6" w:rsidRPr="00F74FE0">
              <w:rPr>
                <w:rFonts w:ascii="Calibri" w:hAnsi="Calibri" w:cs="Calibri"/>
                <w:color w:val="000000"/>
                <w:sz w:val="11"/>
                <w:szCs w:val="11"/>
                <w:lang w:val="en-US"/>
              </w:rPr>
              <w:t>.=observational; CSE=combined spinal-epidural anesthesia</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Prop= Propofol</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Thio</w:t>
            </w:r>
            <w:proofErr w:type="spellEnd"/>
            <w:r w:rsidR="00AE33C6" w:rsidRPr="00F74FE0">
              <w:rPr>
                <w:rFonts w:ascii="Calibri" w:hAnsi="Calibri" w:cs="Calibri"/>
                <w:color w:val="000000"/>
                <w:sz w:val="11"/>
                <w:szCs w:val="11"/>
                <w:lang w:val="en-US"/>
              </w:rPr>
              <w:t>=Thiopental</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Eto</w:t>
            </w:r>
            <w:proofErr w:type="spellEnd"/>
            <w:r w:rsidR="00AE33C6" w:rsidRPr="00F74FE0">
              <w:rPr>
                <w:rFonts w:ascii="Calibri" w:hAnsi="Calibri" w:cs="Calibri"/>
                <w:color w:val="000000"/>
                <w:sz w:val="11"/>
                <w:szCs w:val="11"/>
                <w:lang w:val="en-US"/>
              </w:rPr>
              <w:t>=Etomidate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Ket</w:t>
            </w:r>
            <w:proofErr w:type="spellEnd"/>
            <w:r w:rsidR="00AE33C6" w:rsidRPr="00F74FE0">
              <w:rPr>
                <w:rFonts w:ascii="Calibri" w:hAnsi="Calibri" w:cs="Calibri"/>
                <w:color w:val="000000"/>
                <w:sz w:val="11"/>
                <w:szCs w:val="11"/>
                <w:lang w:val="en-US"/>
              </w:rPr>
              <w:t>=Ketamine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Svo</w:t>
            </w:r>
            <w:proofErr w:type="spellEnd"/>
            <w:r w:rsidR="00AE33C6" w:rsidRPr="00F74FE0">
              <w:rPr>
                <w:rFonts w:ascii="Calibri" w:hAnsi="Calibri" w:cs="Calibri"/>
                <w:color w:val="000000"/>
                <w:sz w:val="11"/>
                <w:szCs w:val="11"/>
                <w:lang w:val="en-US"/>
              </w:rPr>
              <w:t>=Sevoflurane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Iso</w:t>
            </w:r>
            <w:proofErr w:type="spellEnd"/>
            <w:r w:rsidR="00AE33C6" w:rsidRPr="001C7408">
              <w:rPr>
                <w:rFonts w:ascii="Calibri" w:hAnsi="Calibri" w:cs="Calibri"/>
                <w:color w:val="000000"/>
                <w:sz w:val="11"/>
                <w:szCs w:val="11"/>
                <w:lang w:val="en-US"/>
              </w:rPr>
              <w:t>=Isoflurane</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Des=Desflurane</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w:t>
            </w:r>
            <w:proofErr w:type="spellStart"/>
            <w:r w:rsidR="00AE33C6" w:rsidRPr="001C7408">
              <w:rPr>
                <w:rFonts w:ascii="Calibri" w:hAnsi="Calibri" w:cs="Calibri"/>
                <w:color w:val="000000"/>
                <w:sz w:val="11"/>
                <w:szCs w:val="11"/>
                <w:lang w:val="en-US"/>
              </w:rPr>
              <w:t>Fent</w:t>
            </w:r>
            <w:proofErr w:type="spellEnd"/>
            <w:r w:rsidR="00AE33C6" w:rsidRPr="001C7408">
              <w:rPr>
                <w:rFonts w:ascii="Calibri" w:hAnsi="Calibri" w:cs="Calibri"/>
                <w:color w:val="000000"/>
                <w:sz w:val="11"/>
                <w:szCs w:val="11"/>
                <w:lang w:val="en-US"/>
              </w:rPr>
              <w:t>=Fentanyl</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Remi=Remifentanil</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MO=Morphine</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NO2=Nitrogen dioxide</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Roc=Rocuronium</w:t>
            </w:r>
            <w:r w:rsidR="00640081">
              <w:rPr>
                <w:rFonts w:ascii="Calibri" w:hAnsi="Calibri" w:cs="Calibri"/>
                <w:color w:val="000000"/>
                <w:sz w:val="11"/>
                <w:szCs w:val="11"/>
                <w:lang w:val="en-US"/>
              </w:rPr>
              <w:t>;</w:t>
            </w:r>
            <w:r w:rsidR="00AE33C6" w:rsidRPr="001C7408">
              <w:rPr>
                <w:rFonts w:ascii="Calibri" w:hAnsi="Calibri" w:cs="Calibri"/>
                <w:color w:val="000000"/>
                <w:sz w:val="11"/>
                <w:szCs w:val="11"/>
                <w:lang w:val="en-US"/>
              </w:rPr>
              <w:t xml:space="preserve"> </w:t>
            </w:r>
            <w:proofErr w:type="spellStart"/>
            <w:r w:rsidR="00AE33C6" w:rsidRPr="001C7408">
              <w:rPr>
                <w:rFonts w:ascii="Calibri" w:hAnsi="Calibri" w:cs="Calibri"/>
                <w:color w:val="000000"/>
                <w:sz w:val="11"/>
                <w:szCs w:val="11"/>
                <w:lang w:val="en-US"/>
              </w:rPr>
              <w:t>Succ</w:t>
            </w:r>
            <w:proofErr w:type="spellEnd"/>
            <w:r w:rsidR="00AE33C6" w:rsidRPr="001C7408">
              <w:rPr>
                <w:rFonts w:ascii="Calibri" w:hAnsi="Calibri" w:cs="Calibri"/>
                <w:color w:val="000000"/>
                <w:sz w:val="11"/>
                <w:szCs w:val="11"/>
                <w:lang w:val="en-US"/>
              </w:rPr>
              <w:t>=Succinylcholin</w:t>
            </w:r>
            <w:r w:rsidR="00AE33C6" w:rsidRPr="00F74FE0">
              <w:rPr>
                <w:rFonts w:ascii="Calibri" w:hAnsi="Calibri" w:cs="Calibri"/>
                <w:color w:val="000000"/>
                <w:sz w:val="11"/>
                <w:szCs w:val="11"/>
                <w:lang w:val="en-US"/>
              </w:rPr>
              <w:t>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Cis=</w:t>
            </w:r>
            <w:proofErr w:type="spellStart"/>
            <w:r w:rsidR="00AE33C6" w:rsidRPr="00F74FE0">
              <w:rPr>
                <w:rFonts w:ascii="Calibri" w:hAnsi="Calibri" w:cs="Calibri"/>
                <w:color w:val="000000"/>
                <w:sz w:val="11"/>
                <w:szCs w:val="11"/>
                <w:lang w:val="en-US"/>
              </w:rPr>
              <w:t>Cisatacurium</w:t>
            </w:r>
            <w:proofErr w:type="spellEnd"/>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Panc</w:t>
            </w:r>
            <w:proofErr w:type="spellEnd"/>
            <w:r w:rsidR="00AE33C6" w:rsidRPr="00F74FE0">
              <w:rPr>
                <w:rFonts w:ascii="Calibri" w:hAnsi="Calibri" w:cs="Calibri"/>
                <w:color w:val="000000"/>
                <w:sz w:val="11"/>
                <w:szCs w:val="11"/>
                <w:lang w:val="en-US"/>
              </w:rPr>
              <w:t>=</w:t>
            </w:r>
            <w:proofErr w:type="spellStart"/>
            <w:r w:rsidR="00AE33C6" w:rsidRPr="00F74FE0">
              <w:rPr>
                <w:rFonts w:ascii="Calibri" w:hAnsi="Calibri" w:cs="Calibri"/>
                <w:color w:val="000000"/>
                <w:sz w:val="11"/>
                <w:szCs w:val="11"/>
                <w:lang w:val="en-US"/>
              </w:rPr>
              <w:t>Pancuronium</w:t>
            </w:r>
            <w:proofErr w:type="spellEnd"/>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Bup</w:t>
            </w:r>
            <w:proofErr w:type="spellEnd"/>
            <w:r w:rsidR="00AE33C6" w:rsidRPr="00F74FE0">
              <w:rPr>
                <w:rFonts w:ascii="Calibri" w:hAnsi="Calibri" w:cs="Calibri"/>
                <w:color w:val="000000"/>
                <w:sz w:val="11"/>
                <w:szCs w:val="11"/>
                <w:lang w:val="en-US"/>
              </w:rPr>
              <w:t>=Bupivacaine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hbBup</w:t>
            </w:r>
            <w:proofErr w:type="spellEnd"/>
            <w:r w:rsidR="00AE33C6" w:rsidRPr="00F74FE0">
              <w:rPr>
                <w:rFonts w:ascii="Calibri" w:hAnsi="Calibri" w:cs="Calibri"/>
                <w:color w:val="000000"/>
                <w:sz w:val="11"/>
                <w:szCs w:val="11"/>
                <w:lang w:val="en-US"/>
              </w:rPr>
              <w:t xml:space="preserve">=hyperbaric </w:t>
            </w:r>
            <w:proofErr w:type="spellStart"/>
            <w:r w:rsidR="00AE33C6" w:rsidRPr="00F74FE0">
              <w:rPr>
                <w:rFonts w:ascii="Calibri" w:hAnsi="Calibri" w:cs="Calibri"/>
                <w:color w:val="000000"/>
                <w:sz w:val="11"/>
                <w:szCs w:val="11"/>
                <w:lang w:val="en-US"/>
              </w:rPr>
              <w:t>Bupivacain</w:t>
            </w:r>
            <w:proofErr w:type="spellEnd"/>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Oxy=Oxytocin</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Carb=</w:t>
            </w:r>
            <w:proofErr w:type="spellStart"/>
            <w:r w:rsidR="00AE33C6" w:rsidRPr="00F74FE0">
              <w:rPr>
                <w:rFonts w:ascii="Calibri" w:hAnsi="Calibri" w:cs="Calibri"/>
                <w:color w:val="000000"/>
                <w:sz w:val="11"/>
                <w:szCs w:val="11"/>
                <w:lang w:val="en-US"/>
              </w:rPr>
              <w:t>Carbetocin</w:t>
            </w:r>
            <w:proofErr w:type="spellEnd"/>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Prost=</w:t>
            </w:r>
            <w:proofErr w:type="spellStart"/>
            <w:r w:rsidR="00AE33C6" w:rsidRPr="00F74FE0">
              <w:rPr>
                <w:rFonts w:ascii="Calibri" w:hAnsi="Calibri" w:cs="Calibri"/>
                <w:color w:val="000000"/>
                <w:sz w:val="11"/>
                <w:szCs w:val="11"/>
                <w:lang w:val="en-US"/>
              </w:rPr>
              <w:t>Prostaglandine</w:t>
            </w:r>
            <w:proofErr w:type="spellEnd"/>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Trom</w:t>
            </w:r>
            <w:proofErr w:type="spellEnd"/>
            <w:r w:rsidR="00AE33C6" w:rsidRPr="00F74FE0">
              <w:rPr>
                <w:rFonts w:ascii="Calibri" w:hAnsi="Calibri" w:cs="Calibri"/>
                <w:color w:val="000000"/>
                <w:sz w:val="11"/>
                <w:szCs w:val="11"/>
                <w:lang w:val="en-US"/>
              </w:rPr>
              <w:t>=</w:t>
            </w:r>
            <w:proofErr w:type="spellStart"/>
            <w:r w:rsidR="00AE33C6" w:rsidRPr="00F74FE0">
              <w:rPr>
                <w:rFonts w:ascii="Calibri" w:hAnsi="Calibri" w:cs="Calibri"/>
                <w:color w:val="000000"/>
                <w:sz w:val="11"/>
                <w:szCs w:val="11"/>
                <w:lang w:val="en-US"/>
              </w:rPr>
              <w:t>Tromathamine</w:t>
            </w:r>
            <w:proofErr w:type="spellEnd"/>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Nitro=Nitroglycerine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Cryo</w:t>
            </w:r>
            <w:proofErr w:type="spellEnd"/>
            <w:r w:rsidR="00AE33C6" w:rsidRPr="00F74FE0">
              <w:rPr>
                <w:rFonts w:ascii="Calibri" w:hAnsi="Calibri" w:cs="Calibri"/>
                <w:color w:val="000000"/>
                <w:sz w:val="11"/>
                <w:szCs w:val="11"/>
                <w:lang w:val="en-US"/>
              </w:rPr>
              <w:t>=Cryoprecipitate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pre=pre-operative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intra=intra-operative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post=post-operative</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POD=post-operative day</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red.=reduction</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prim=primary</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sec=secondary</w:t>
            </w:r>
            <w:r w:rsidR="00640081">
              <w:rPr>
                <w:rFonts w:ascii="Calibri" w:hAnsi="Calibri" w:cs="Calibri"/>
                <w:color w:val="000000"/>
                <w:sz w:val="11"/>
                <w:szCs w:val="11"/>
                <w:lang w:val="en-US"/>
              </w:rPr>
              <w:t>;</w:t>
            </w:r>
            <w:r w:rsidR="00AE33C6" w:rsidRPr="00F74FE0">
              <w:rPr>
                <w:rFonts w:ascii="Calibri" w:hAnsi="Calibri" w:cs="Calibri"/>
                <w:color w:val="000000"/>
                <w:sz w:val="11"/>
                <w:szCs w:val="11"/>
                <w:lang w:val="en-US"/>
              </w:rPr>
              <w:t xml:space="preserve"> </w:t>
            </w:r>
            <w:proofErr w:type="spellStart"/>
            <w:r w:rsidR="00AE33C6" w:rsidRPr="00F74FE0">
              <w:rPr>
                <w:rFonts w:ascii="Calibri" w:hAnsi="Calibri" w:cs="Calibri"/>
                <w:color w:val="000000"/>
                <w:sz w:val="11"/>
                <w:szCs w:val="11"/>
                <w:lang w:val="en-US"/>
              </w:rPr>
              <w:t>myometr</w:t>
            </w:r>
            <w:proofErr w:type="spellEnd"/>
            <w:r w:rsidR="00AE33C6" w:rsidRPr="00F74FE0">
              <w:rPr>
                <w:rFonts w:ascii="Calibri" w:hAnsi="Calibri" w:cs="Calibri"/>
                <w:color w:val="000000"/>
                <w:sz w:val="11"/>
                <w:szCs w:val="11"/>
                <w:lang w:val="en-US"/>
              </w:rPr>
              <w:t xml:space="preserve">.=myometrium; </w:t>
            </w:r>
            <w:r w:rsidR="00402A54" w:rsidRPr="00FC46FB">
              <w:rPr>
                <w:rFonts w:ascii="Calibri" w:hAnsi="Calibri" w:cs="Calibri"/>
                <w:color w:val="000000"/>
                <w:sz w:val="11"/>
                <w:szCs w:val="11"/>
                <w:vertAlign w:val="superscript"/>
                <w:lang w:val="en-US"/>
              </w:rPr>
              <w:t>a</w:t>
            </w:r>
            <w:r w:rsidR="00402A54">
              <w:rPr>
                <w:rFonts w:ascii="Calibri" w:hAnsi="Calibri" w:cs="Calibri"/>
                <w:color w:val="000000"/>
                <w:sz w:val="11"/>
                <w:szCs w:val="11"/>
                <w:lang w:val="en-US"/>
              </w:rPr>
              <w:t xml:space="preserve">= </w:t>
            </w:r>
            <w:r w:rsidR="00AE33C6" w:rsidRPr="00402A54">
              <w:rPr>
                <w:rFonts w:ascii="Calibri" w:hAnsi="Calibri" w:cs="Calibri"/>
                <w:color w:val="000000"/>
                <w:sz w:val="11"/>
                <w:szCs w:val="11"/>
                <w:lang w:val="en-US"/>
              </w:rPr>
              <w:t>n</w:t>
            </w:r>
            <w:r w:rsidR="00AE33C6" w:rsidRPr="00F74FE0">
              <w:rPr>
                <w:rFonts w:ascii="Calibri" w:hAnsi="Calibri" w:cs="Calibri"/>
                <w:color w:val="000000"/>
                <w:sz w:val="11"/>
                <w:szCs w:val="11"/>
                <w:lang w:val="en-US"/>
              </w:rPr>
              <w:t xml:space="preserve">=xx = number of patients receiving intervention (if average was indeterminate); </w:t>
            </w:r>
            <w:r w:rsidR="00402A54" w:rsidRPr="00FC46FB">
              <w:rPr>
                <w:rFonts w:ascii="Calibri" w:hAnsi="Calibri" w:cs="Calibri"/>
                <w:color w:val="000000"/>
                <w:sz w:val="11"/>
                <w:szCs w:val="11"/>
                <w:vertAlign w:val="superscript"/>
                <w:lang w:val="en-US"/>
              </w:rPr>
              <w:t>b</w:t>
            </w:r>
            <w:r w:rsidR="00AE33C6" w:rsidRPr="00F74FE0">
              <w:rPr>
                <w:rFonts w:ascii="Calibri" w:hAnsi="Calibri" w:cs="Calibri"/>
                <w:color w:val="000000"/>
                <w:sz w:val="11"/>
                <w:szCs w:val="11"/>
                <w:lang w:val="en-US"/>
              </w:rPr>
              <w:t xml:space="preserve">=preoperative -&gt; interoperative -&gt; postoperative;  </w:t>
            </w:r>
            <w:r w:rsidR="00402A54" w:rsidRPr="00FC46FB">
              <w:rPr>
                <w:rFonts w:ascii="Calibri" w:hAnsi="Calibri" w:cs="Calibri"/>
                <w:color w:val="000000"/>
                <w:sz w:val="11"/>
                <w:szCs w:val="11"/>
                <w:vertAlign w:val="superscript"/>
                <w:lang w:val="en-US"/>
              </w:rPr>
              <w:t>c</w:t>
            </w:r>
            <w:r w:rsidR="00AE33C6" w:rsidRPr="00F74FE0">
              <w:rPr>
                <w:rFonts w:ascii="Calibri" w:hAnsi="Calibri" w:cs="Calibri"/>
                <w:color w:val="000000"/>
                <w:sz w:val="11"/>
                <w:szCs w:val="11"/>
                <w:lang w:val="en-US"/>
              </w:rPr>
              <w:t>=preoperative -&gt; postoperative</w:t>
            </w:r>
          </w:p>
        </w:tc>
      </w:tr>
    </w:tbl>
    <w:p w:rsidR="00044B75" w:rsidRDefault="00044B75">
      <w:pPr>
        <w:rPr>
          <w:lang w:val="en-US"/>
        </w:rPr>
      </w:pPr>
    </w:p>
    <w:p w:rsidR="00044B75" w:rsidRDefault="00044B75">
      <w:pPr>
        <w:rPr>
          <w:lang w:val="en-US"/>
        </w:rPr>
      </w:pPr>
      <w:r>
        <w:rPr>
          <w:lang w:val="en-US"/>
        </w:rPr>
        <w:br w:type="page"/>
      </w:r>
    </w:p>
    <w:p w:rsidR="00BA0331" w:rsidRPr="00044B75" w:rsidRDefault="00044B75">
      <w:pPr>
        <w:rPr>
          <w:b/>
          <w:lang w:val="en-US"/>
        </w:rPr>
      </w:pPr>
      <w:r w:rsidRPr="00044B75">
        <w:rPr>
          <w:b/>
          <w:lang w:val="en-US"/>
        </w:rPr>
        <w:lastRenderedPageBreak/>
        <w:t>Literature</w:t>
      </w:r>
    </w:p>
    <w:p w:rsidR="00044B75" w:rsidRDefault="00044B75">
      <w:pPr>
        <w:rPr>
          <w:lang w:val="en-US"/>
        </w:rPr>
      </w:pPr>
    </w:p>
    <w:p w:rsidR="00772293" w:rsidRPr="00772293" w:rsidRDefault="00772293" w:rsidP="00772293">
      <w:pPr>
        <w:pStyle w:val="Literaturverzeichnis2"/>
      </w:pPr>
      <w:r>
        <w:fldChar w:fldCharType="begin"/>
      </w:r>
      <w:r>
        <w:instrText xml:space="preserve"> ADDIN ZOTERO_BIBL {"uncited":[],"omitted":[],"custom":[]} CSL_BIBLIOGRAPHY </w:instrText>
      </w:r>
      <w:r>
        <w:fldChar w:fldCharType="separate"/>
      </w:r>
      <w:r w:rsidRPr="00772293">
        <w:t xml:space="preserve">1. </w:t>
      </w:r>
      <w:r w:rsidRPr="00772293">
        <w:tab/>
        <w:t xml:space="preserve">Sentilhes L, Ambroselli C, Kayem G, Provansal M, Fernandez H, Perrotin F, et al. Maternal outcome after conservative treatment of placenta accreta. Obstet. Gynecol. 2010;115:526–34. </w:t>
      </w:r>
    </w:p>
    <w:p w:rsidR="00772293" w:rsidRPr="00772293" w:rsidRDefault="00772293" w:rsidP="00772293">
      <w:pPr>
        <w:pStyle w:val="Literaturverzeichnis2"/>
      </w:pPr>
      <w:r w:rsidRPr="00772293">
        <w:t xml:space="preserve">2. </w:t>
      </w:r>
      <w:r w:rsidRPr="00772293">
        <w:tab/>
        <w:t xml:space="preserve">Frasca D. A Cesarean hysterectomy for invading placenta percreta: anesthetic safety considerations--a case report. AANA J. 2012;80:373–8. </w:t>
      </w:r>
    </w:p>
    <w:p w:rsidR="00772293" w:rsidRPr="00772293" w:rsidRDefault="00772293" w:rsidP="00772293">
      <w:pPr>
        <w:pStyle w:val="Literaturverzeichnis2"/>
      </w:pPr>
      <w:r w:rsidRPr="00772293">
        <w:t xml:space="preserve">3. </w:t>
      </w:r>
      <w:r w:rsidRPr="00772293">
        <w:tab/>
        <w:t xml:space="preserve">Kamani AA, Gambling DR, Christilaw J, Flanagan ML. Anaesthetic management of patients with placenta accreta. Can. J. Anaesth. J. Can. Anesth. 1987;34:613–7. </w:t>
      </w:r>
    </w:p>
    <w:p w:rsidR="00772293" w:rsidRPr="00772293" w:rsidRDefault="00772293" w:rsidP="00772293">
      <w:pPr>
        <w:pStyle w:val="Literaturverzeichnis2"/>
      </w:pPr>
      <w:r w:rsidRPr="00772293">
        <w:t xml:space="preserve">4. </w:t>
      </w:r>
      <w:r w:rsidRPr="00772293">
        <w:tab/>
        <w:t xml:space="preserve">Matsuzaki S, Yoshino K, Endo M, Tomimatsu T, Takiuchi T, Mimura K, et al. Successful anticoagulant therapy for disseminated intravascular coagulation during conservative management of placenta percreta: a case report and literature review. BMC Pregnancy Childbirth 2017;17:443. </w:t>
      </w:r>
    </w:p>
    <w:p w:rsidR="00772293" w:rsidRPr="00772293" w:rsidRDefault="00772293" w:rsidP="00772293">
      <w:pPr>
        <w:pStyle w:val="Literaturverzeichnis2"/>
      </w:pPr>
      <w:r w:rsidRPr="00772293">
        <w:t xml:space="preserve">5. </w:t>
      </w:r>
      <w:r w:rsidRPr="00772293">
        <w:tab/>
        <w:t xml:space="preserve">Bourrellier L, Bensalem R, Bersot Y, Bertrand A, Duminil L, Malinovsky JM, et al. Disseminated intravascular coagulation syndrome two months after conservative management of placenta accreta. About two patients. Eur. J. Obstet. Gynecol. Reprod. Biol. 2017;215:266–7. </w:t>
      </w:r>
    </w:p>
    <w:p w:rsidR="00772293" w:rsidRPr="00772293" w:rsidRDefault="00772293" w:rsidP="00772293">
      <w:pPr>
        <w:pStyle w:val="Literaturverzeichnis2"/>
      </w:pPr>
      <w:r w:rsidRPr="00772293">
        <w:t xml:space="preserve">6. </w:t>
      </w:r>
      <w:r w:rsidRPr="00772293">
        <w:tab/>
        <w:t xml:space="preserve">Desbriere R, Pascal A, Katsogiannou M, Mace P, Laplane C, Amar-Millet A, et al. Delayed disseminated intravascular coagulation revealed by spontaneous hematomas after conservative treatment of placenta percreta. Eur. J. Obstet. Gynecol. Reprod. Biol. 2018;226:77–8. </w:t>
      </w:r>
    </w:p>
    <w:p w:rsidR="00772293" w:rsidRPr="00772293" w:rsidRDefault="00772293" w:rsidP="00772293">
      <w:pPr>
        <w:pStyle w:val="Literaturverzeichnis2"/>
        <w:rPr>
          <w:lang w:val="de-DE"/>
        </w:rPr>
      </w:pPr>
      <w:r w:rsidRPr="00772293">
        <w:t xml:space="preserve">7. </w:t>
      </w:r>
      <w:r w:rsidRPr="00772293">
        <w:tab/>
        <w:t xml:space="preserve">Weiniger CF, Elram T, Ginosar Y, Mankuta D, Weissman C, Ezra Y. Anaesthetic management of placenta accreta: use of a pre-operative high and low suspicion classification. </w:t>
      </w:r>
      <w:r w:rsidRPr="00772293">
        <w:rPr>
          <w:lang w:val="de-DE"/>
        </w:rPr>
        <w:t xml:space="preserve">Anaesthesia 2005;60:1079–84. </w:t>
      </w:r>
    </w:p>
    <w:p w:rsidR="00772293" w:rsidRPr="00772293" w:rsidRDefault="00772293" w:rsidP="00772293">
      <w:pPr>
        <w:pStyle w:val="Literaturverzeichnis2"/>
      </w:pPr>
      <w:r w:rsidRPr="00772293">
        <w:rPr>
          <w:lang w:val="de-DE"/>
        </w:rPr>
        <w:t xml:space="preserve">8. </w:t>
      </w:r>
      <w:r w:rsidRPr="00772293">
        <w:rPr>
          <w:lang w:val="de-DE"/>
        </w:rPr>
        <w:tab/>
        <w:t xml:space="preserve">Schröder L, Pötzsch B, Rühl H, Gembruch U, Merz WM. </w:t>
      </w:r>
      <w:r w:rsidRPr="00772293">
        <w:t xml:space="preserve">Tranexamic Acid for Hyperfibrinolytic Hemorrhage During Conservative Management of Placenta Percreta. Obstet. Gynecol. 2015;126:1012–5. </w:t>
      </w:r>
    </w:p>
    <w:p w:rsidR="00772293" w:rsidRPr="00772293" w:rsidRDefault="00772293" w:rsidP="00772293">
      <w:pPr>
        <w:pStyle w:val="Literaturverzeichnis2"/>
      </w:pPr>
      <w:r w:rsidRPr="00772293">
        <w:t xml:space="preserve">9. </w:t>
      </w:r>
      <w:r w:rsidRPr="00772293">
        <w:tab/>
        <w:t xml:space="preserve">Kume K, M Tsutsumi Y, Soga T, Sakai Y, Kambe N, Kawanishi R, et al. A case of placenta percreta with massive hemorrhage during cesarean section. J. Med. Investig. JMI 2014;61:208–12. </w:t>
      </w:r>
    </w:p>
    <w:p w:rsidR="00772293" w:rsidRPr="00772293" w:rsidRDefault="00772293" w:rsidP="00772293">
      <w:pPr>
        <w:pStyle w:val="Literaturverzeichnis2"/>
      </w:pPr>
      <w:r w:rsidRPr="00772293">
        <w:t xml:space="preserve">10. </w:t>
      </w:r>
      <w:r w:rsidRPr="00772293">
        <w:tab/>
        <w:t xml:space="preserve">Bergakker SA. Case report: management of elective cesarean delivery in the presence of placenta previa and placenta accreta. AANA J. 2010;78:380–4. </w:t>
      </w:r>
    </w:p>
    <w:p w:rsidR="00772293" w:rsidRPr="00772293" w:rsidRDefault="00772293" w:rsidP="00772293">
      <w:pPr>
        <w:pStyle w:val="Literaturverzeichnis2"/>
      </w:pPr>
      <w:r w:rsidRPr="00772293">
        <w:t xml:space="preserve">11. </w:t>
      </w:r>
      <w:r w:rsidRPr="00772293">
        <w:tab/>
        <w:t xml:space="preserve">Taylor NJ, Russell R. Anaesthesia for abnormally invasive placenta: a single-institution case series. Int. J. Obstet. Anesth. 2017;30:10–5. </w:t>
      </w:r>
    </w:p>
    <w:p w:rsidR="00772293" w:rsidRPr="00772293" w:rsidRDefault="00772293" w:rsidP="00772293">
      <w:pPr>
        <w:pStyle w:val="Literaturverzeichnis2"/>
      </w:pPr>
      <w:r w:rsidRPr="00772293">
        <w:lastRenderedPageBreak/>
        <w:t xml:space="preserve">12. </w:t>
      </w:r>
      <w:r w:rsidRPr="00772293">
        <w:tab/>
        <w:t xml:space="preserve">Sivasankar C. Perioperative management of undiagnosed placenta percreta: case report and management strategies. Int. J. Womens Health 2012;4:451–4. </w:t>
      </w:r>
    </w:p>
    <w:p w:rsidR="00772293" w:rsidRPr="00772293" w:rsidRDefault="00772293" w:rsidP="00772293">
      <w:pPr>
        <w:pStyle w:val="Literaturverzeichnis2"/>
      </w:pPr>
      <w:r w:rsidRPr="00772293">
        <w:t xml:space="preserve">13. </w:t>
      </w:r>
      <w:r w:rsidRPr="00772293">
        <w:tab/>
        <w:t xml:space="preserve">Khokhar RS, Baaj J, Khan MU, Dammas FA, Rashid N. Placenta accreta and anesthesia: A multidisciplinary approach. Saudi J. Anaesth. 2016;10:332–4. </w:t>
      </w:r>
    </w:p>
    <w:p w:rsidR="00772293" w:rsidRPr="00772293" w:rsidRDefault="00772293" w:rsidP="00772293">
      <w:pPr>
        <w:pStyle w:val="Literaturverzeichnis2"/>
      </w:pPr>
      <w:r w:rsidRPr="00772293">
        <w:t xml:space="preserve">14. </w:t>
      </w:r>
      <w:r w:rsidRPr="00772293">
        <w:tab/>
        <w:t xml:space="preserve">Yamada T, Hirahata E, Ihara N, Nishimura D, Inoue K, Kato J, et al. Cesarean hysterectomy in a hybrid operating room for placenta percreta: a report of three cases. JA Clin. Rep. 2019;5:9. </w:t>
      </w:r>
    </w:p>
    <w:p w:rsidR="00772293" w:rsidRPr="00772293" w:rsidRDefault="00772293" w:rsidP="00772293">
      <w:pPr>
        <w:pStyle w:val="Literaturverzeichnis2"/>
      </w:pPr>
      <w:r w:rsidRPr="00772293">
        <w:t xml:space="preserve">15. </w:t>
      </w:r>
      <w:r w:rsidRPr="00772293">
        <w:tab/>
        <w:t xml:space="preserve">Fratto VM, Conturie CL, Ballas J, Pettit KE, Stephenson ML, Truong YN, et al. Assessing the multidisciplinary team approaches to placenta accreta spectrum across five institutions within the University of California fetal Consortium (UCfC). J. Matern.-Fetal Neonatal Med. Off. J. Eur. Assoc. Perinat. Med. Fed. Asia Ocean. Perinat. Soc. Int. Soc. Perinat. Obstet. 2019;1–6. </w:t>
      </w:r>
    </w:p>
    <w:p w:rsidR="00772293" w:rsidRPr="00772293" w:rsidRDefault="00772293" w:rsidP="00772293">
      <w:pPr>
        <w:pStyle w:val="Literaturverzeichnis2"/>
      </w:pPr>
      <w:r w:rsidRPr="00772293">
        <w:t xml:space="preserve">16. </w:t>
      </w:r>
      <w:r w:rsidRPr="00772293">
        <w:tab/>
        <w:t xml:space="preserve">Binici O, Büyükfırat E. Anesthesia for Cesarean Section in Parturients with Abnormal Placentation: A Retrospective Study. Cureus 2019;11:e5033. </w:t>
      </w:r>
    </w:p>
    <w:p w:rsidR="00772293" w:rsidRPr="00772293" w:rsidRDefault="00772293" w:rsidP="00772293">
      <w:pPr>
        <w:pStyle w:val="Literaturverzeichnis2"/>
      </w:pPr>
      <w:r w:rsidRPr="00772293">
        <w:t xml:space="preserve">17. </w:t>
      </w:r>
      <w:r w:rsidRPr="00772293">
        <w:tab/>
        <w:t xml:space="preserve">Shamshirsaz AA, Fox KA, Erfani H, Clark SL, Hui SK, Shamshirsaz AA, et al. Coagulopathy in surgical management of placenta accreta spectrum. Eur. J. Obstet. Gynecol. Reprod. Biol. 2019;237:126–30. </w:t>
      </w:r>
    </w:p>
    <w:p w:rsidR="00772293" w:rsidRPr="00772293" w:rsidRDefault="00772293" w:rsidP="00772293">
      <w:pPr>
        <w:pStyle w:val="Literaturverzeichnis2"/>
      </w:pPr>
      <w:r w:rsidRPr="00772293">
        <w:t xml:space="preserve">18. </w:t>
      </w:r>
      <w:r w:rsidRPr="00772293">
        <w:tab/>
        <w:t xml:space="preserve">Karacaer F, Biricik E, Ilgınel M, Tunay D, Sucu M, Ünlügenç H. Retrospective Analysis of Eighty-Nine Caesarean Section Cases with Abnormal Placental Invasion. Turk. J. Anaesthesiol. Reanim. 2019;47:112–9. </w:t>
      </w:r>
    </w:p>
    <w:p w:rsidR="00772293" w:rsidRPr="00772293" w:rsidRDefault="00772293" w:rsidP="00772293">
      <w:pPr>
        <w:pStyle w:val="Literaturverzeichnis2"/>
      </w:pPr>
      <w:r w:rsidRPr="00772293">
        <w:t xml:space="preserve">19. </w:t>
      </w:r>
      <w:r w:rsidRPr="00772293">
        <w:tab/>
        <w:t xml:space="preserve">Quist-Nelson J, Crank A, Oliver EA, Kim CH, Richard S, George B, et al. The compliance with a patient-safety bundle for management of placenta accreta spectrum†. J. Matern.-Fetal Neonatal Med. Off. J. Eur. Assoc. Perinat. Med. Fed. Asia Ocean. Perinat. Soc. Int. Soc. Perinat. Obstet. 2019;1–7. </w:t>
      </w:r>
    </w:p>
    <w:p w:rsidR="00772293" w:rsidRPr="00772293" w:rsidRDefault="00772293" w:rsidP="00772293">
      <w:pPr>
        <w:pStyle w:val="Literaturverzeichnis2"/>
        <w:rPr>
          <w:lang w:val="de-DE"/>
        </w:rPr>
      </w:pPr>
      <w:r w:rsidRPr="00772293">
        <w:t xml:space="preserve">20. </w:t>
      </w:r>
      <w:r w:rsidRPr="00772293">
        <w:tab/>
        <w:t xml:space="preserve">Atallah D, Abou Zeid H, Moubarak M, Moussa M, Nassif N, Jebara V. “You only live twice”: multidisciplinary management of catastrophic case in placenta Accreta Spectrum-a case report. </w:t>
      </w:r>
      <w:r w:rsidRPr="00772293">
        <w:rPr>
          <w:lang w:val="de-DE"/>
        </w:rPr>
        <w:t xml:space="preserve">BMC Pregnancy Childbirth 2020;20:135. </w:t>
      </w:r>
    </w:p>
    <w:p w:rsidR="00772293" w:rsidRPr="00772293" w:rsidRDefault="00772293" w:rsidP="00772293">
      <w:pPr>
        <w:pStyle w:val="Literaturverzeichnis2"/>
      </w:pPr>
      <w:r w:rsidRPr="00772293">
        <w:rPr>
          <w:lang w:val="de-DE"/>
        </w:rPr>
        <w:t xml:space="preserve">21. </w:t>
      </w:r>
      <w:r w:rsidRPr="00772293">
        <w:rPr>
          <w:lang w:val="de-DE"/>
        </w:rPr>
        <w:tab/>
        <w:t xml:space="preserve">Biele C, Kaufner L, Schwickert A, Nonnenmacher A, von Weizsäcker K, Muallem MZ, et al. </w:t>
      </w:r>
      <w:r w:rsidRPr="00772293">
        <w:t xml:space="preserve">Conservative management of abnormally invasive placenta complicated by local hyperfibrinolysis and beginning disseminated intravascular coagulation. Arch. Gynecol. Obstet. 2021;303:61–8. </w:t>
      </w:r>
    </w:p>
    <w:p w:rsidR="00772293" w:rsidRPr="00772293" w:rsidRDefault="00772293" w:rsidP="00772293">
      <w:pPr>
        <w:pStyle w:val="Literaturverzeichnis2"/>
      </w:pPr>
      <w:r w:rsidRPr="00772293">
        <w:lastRenderedPageBreak/>
        <w:t xml:space="preserve">22. </w:t>
      </w:r>
      <w:r w:rsidRPr="00772293">
        <w:tab/>
        <w:t xml:space="preserve">Ma Y, You Y, Jiang X, Lin X. Use of nitroglycerin for parallel transverse uterine cesarean section in patients with pernicious placenta previa and placenta accrete and predicted difficult airway: A case report and review of literature. Medicine (Baltimore) 2020;99:e18943. </w:t>
      </w:r>
    </w:p>
    <w:p w:rsidR="00772293" w:rsidRPr="00772293" w:rsidRDefault="00772293" w:rsidP="00772293">
      <w:pPr>
        <w:pStyle w:val="Literaturverzeichnis2"/>
      </w:pPr>
      <w:r w:rsidRPr="00772293">
        <w:t xml:space="preserve">23. </w:t>
      </w:r>
      <w:r w:rsidRPr="00772293">
        <w:tab/>
        <w:t xml:space="preserve">Ito M, Oshita K, Tanaka K, Hara M, Hiraki T. Massive obstetric hemorrhage during cesarean section in a patient after conception by frozen-thawed embryo transfer: a case report. JA Clin. Rep. 2020;6:2. </w:t>
      </w:r>
    </w:p>
    <w:p w:rsidR="00772293" w:rsidRPr="00772293" w:rsidRDefault="00772293" w:rsidP="00772293">
      <w:pPr>
        <w:pStyle w:val="Literaturverzeichnis2"/>
      </w:pPr>
      <w:r w:rsidRPr="00772293">
        <w:t xml:space="preserve">24. </w:t>
      </w:r>
      <w:r w:rsidRPr="00772293">
        <w:tab/>
        <w:t xml:space="preserve">Cojocaru L, Lankford A, Galey J, Bharadwaj S, Kodali BS, Kennedy K, et al. Surgical advances in the management of placenta accreta spectrum: establishing new expectations for operative blood loss. J. Matern.-Fetal Neonatal Med. Off. J. Eur. Assoc. Perinat. Med. Fed. Asia Ocean. Perinat. Soc. Int. Soc. Perinat. Obstet. 2020;1–10. </w:t>
      </w:r>
    </w:p>
    <w:p w:rsidR="00772293" w:rsidRPr="00772293" w:rsidRDefault="00772293" w:rsidP="00772293">
      <w:pPr>
        <w:pStyle w:val="Literaturverzeichnis2"/>
      </w:pPr>
      <w:r w:rsidRPr="00772293">
        <w:t xml:space="preserve">25. </w:t>
      </w:r>
      <w:r w:rsidRPr="00772293">
        <w:tab/>
        <w:t xml:space="preserve">Urfalıoglu A, Öksüz G, Bilal B, Teksen S, Calışır F, Boran ÖF, et al. Retrospective Evaluation of Anesthetic Management in Cesarean Sections of Pregnant Women with Placental Anomaly. Anesthesiol. Res. Pract. 2020;2020:1358258. </w:t>
      </w:r>
    </w:p>
    <w:p w:rsidR="00772293" w:rsidRPr="00772293" w:rsidRDefault="00772293" w:rsidP="00772293">
      <w:pPr>
        <w:pStyle w:val="Literaturverzeichnis2"/>
      </w:pPr>
      <w:r w:rsidRPr="00772293">
        <w:t xml:space="preserve">26. </w:t>
      </w:r>
      <w:r w:rsidRPr="00772293">
        <w:tab/>
        <w:t xml:space="preserve">Nieto AJ, Echavarría MP, Carvajal JA, Messa A, Burgos JM, Ordoñez C, et al. Placenta accreta: importance of a multidisciplinary approach in the Colombian hospital setting. J. Matern.-Fetal Neonatal Med. Off. J. Eur. Assoc. Perinat. Med. Fed. Asia Ocean. Perinat. Soc. Int. Soc. Perinat. Obstet. 2020;33:1321–9. </w:t>
      </w:r>
    </w:p>
    <w:p w:rsidR="00772293" w:rsidRPr="00772293" w:rsidRDefault="00772293" w:rsidP="00772293">
      <w:pPr>
        <w:pStyle w:val="Literaturverzeichnis2"/>
      </w:pPr>
      <w:r w:rsidRPr="00772293">
        <w:t xml:space="preserve">27. </w:t>
      </w:r>
      <w:r w:rsidRPr="00772293">
        <w:tab/>
        <w:t xml:space="preserve">Zhu H, Wang S, Shi J, Yao L, Wang L, Chen H, et al. Prophylactic endovascular balloon occlusion of the aorta in cases of placenta accreta spectrum during caesarean section: points from the anaesthesiologist’s perspective. BMC Pregnancy Childbirth 2020;20:446. </w:t>
      </w:r>
    </w:p>
    <w:p w:rsidR="00772293" w:rsidRPr="00772293" w:rsidRDefault="00772293" w:rsidP="00772293">
      <w:pPr>
        <w:pStyle w:val="Literaturverzeichnis2"/>
      </w:pPr>
      <w:r w:rsidRPr="00772293">
        <w:t xml:space="preserve">28. </w:t>
      </w:r>
      <w:r w:rsidRPr="00772293">
        <w:tab/>
        <w:t xml:space="preserve">Schwickert A, van Beekhuizen HJ, Bertholdt C, Fox KA, Kayem G, Morel O, et al. Association of peripartum management and high maternal blood loss at cesarean delivery for placenta accreta spectrum (PAS): A multinational database study. Acta Obstet. Gynecol. Scand. 2021;100 Suppl 1:29–40. </w:t>
      </w:r>
    </w:p>
    <w:p w:rsidR="00772293" w:rsidRPr="00772293" w:rsidRDefault="00772293" w:rsidP="00772293">
      <w:pPr>
        <w:pStyle w:val="Literaturverzeichnis2"/>
      </w:pPr>
      <w:r w:rsidRPr="00772293">
        <w:t xml:space="preserve">29. </w:t>
      </w:r>
      <w:r w:rsidRPr="00772293">
        <w:tab/>
        <w:t>Bartels HC, Mulligan KM, Craven S, Rogers AC, Higgins S, O’Brien DJ, et al. Maternal morbidity in placenta accreta spectrum following introduction of a multi-disciplinary service compared to standard care: an Irish perspective. Ir. J. Med. Sci. 2021;</w:t>
      </w:r>
    </w:p>
    <w:p w:rsidR="00772293" w:rsidRPr="00772293" w:rsidRDefault="00772293" w:rsidP="00772293">
      <w:pPr>
        <w:pStyle w:val="Literaturverzeichnis2"/>
      </w:pPr>
      <w:r w:rsidRPr="00772293">
        <w:t xml:space="preserve">30. </w:t>
      </w:r>
      <w:r w:rsidRPr="00772293">
        <w:tab/>
        <w:t xml:space="preserve">Khoiwal K, Gaurav A, Kapur D, Kumari O, Sharma P, Bhandari R, et al. Placenta percreta - a management dilemma: an institutional experience and review of the literature. J. Turk. Ger. Gynecol. Assoc. 2020;21:228–35. </w:t>
      </w:r>
    </w:p>
    <w:p w:rsidR="00772293" w:rsidRPr="00772293" w:rsidRDefault="00772293" w:rsidP="00772293">
      <w:pPr>
        <w:pStyle w:val="Literaturverzeichnis2"/>
      </w:pPr>
      <w:r w:rsidRPr="00772293">
        <w:t xml:space="preserve">31. </w:t>
      </w:r>
      <w:r w:rsidRPr="00772293">
        <w:tab/>
        <w:t xml:space="preserve">Saito K, Mariya T, Fujibe Y, Saito M, Hirokawa N, Ishioka S, et al. Common iliac artery dissection as a complication of common iliac artery balloon occlusion for placenta percreta: A case report. J. Obstet. Gynaecol. Res. 2021;47:1172–7. </w:t>
      </w:r>
    </w:p>
    <w:p w:rsidR="00772293" w:rsidRPr="00772293" w:rsidRDefault="00772293" w:rsidP="00772293">
      <w:pPr>
        <w:pStyle w:val="Literaturverzeichnis2"/>
      </w:pPr>
      <w:r w:rsidRPr="00772293">
        <w:lastRenderedPageBreak/>
        <w:t xml:space="preserve">32. </w:t>
      </w:r>
      <w:r w:rsidRPr="00772293">
        <w:tab/>
        <w:t xml:space="preserve">Frank Wolf M, Maymon S, Shnaider O, Singer-Jordan J, Maymon R, Bornstein J, et al. Two approaches for placenta accreta spectrum: B-lynch suture versus pelvic artery endovascular balloon. J. Matern.-Fetal Neonatal Med. Off. J. Eur. Assoc. Perinat. Med. Fed. Asia Ocean. Perinat. Soc. Int. Soc. Perinat. Obstet. 2020;33:2711–7. </w:t>
      </w:r>
    </w:p>
    <w:p w:rsidR="00772293" w:rsidRPr="00772293" w:rsidRDefault="00772293" w:rsidP="00772293">
      <w:pPr>
        <w:pStyle w:val="Literaturverzeichnis2"/>
      </w:pPr>
      <w:r w:rsidRPr="00772293">
        <w:t xml:space="preserve">33. </w:t>
      </w:r>
      <w:r w:rsidRPr="00772293">
        <w:tab/>
        <w:t xml:space="preserve">Kim MJ, Kim IJ, Kim S, Park IY. Postpartum hemorrhage with uterine artery embolization: the risk of complications of uterine artery embolization. Minim. Invasive Ther. Allied Technol. MITAT Off. J. Soc. Minim. Invasive Ther. 2020;1–8. </w:t>
      </w:r>
    </w:p>
    <w:p w:rsidR="00772293" w:rsidRPr="00772293" w:rsidRDefault="00772293" w:rsidP="00772293">
      <w:pPr>
        <w:pStyle w:val="Literaturverzeichnis2"/>
      </w:pPr>
      <w:r w:rsidRPr="00772293">
        <w:t xml:space="preserve">34. </w:t>
      </w:r>
      <w:r w:rsidRPr="00772293">
        <w:tab/>
        <w:t xml:space="preserve">Tokue H, Tokue A, Tsushima Y, Kameda T. Safety and Efficacy of Aortic Vs Internal Iliac Balloon Occlusion for Cesarean Delivery in Coexisting Placenta Accreta and Placenta Previa. Cardiovasc. Intervent. Radiol. 2020;43:1277–84. </w:t>
      </w:r>
    </w:p>
    <w:p w:rsidR="00772293" w:rsidRPr="00772293" w:rsidRDefault="00772293" w:rsidP="00772293">
      <w:pPr>
        <w:pStyle w:val="Literaturverzeichnis2"/>
      </w:pPr>
      <w:r w:rsidRPr="00772293">
        <w:t xml:space="preserve">35. </w:t>
      </w:r>
      <w:r w:rsidRPr="00772293">
        <w:tab/>
        <w:t xml:space="preserve">Papillon-Smith J, Hobson S, Allen L, Kingdom J, Windrim R, Murji A. Prophylactic internal iliac artery ligation versus balloon occlusion for placenta accreta spectrum disorders: A retrospective cohort study. Int. J. Gynaecol. Obstet. Off. Organ Int. Fed. Gynaecol. Obstet. 2020;151:91–6. </w:t>
      </w:r>
    </w:p>
    <w:p w:rsidR="00772293" w:rsidRPr="00772293" w:rsidRDefault="00772293" w:rsidP="00772293">
      <w:pPr>
        <w:pStyle w:val="Literaturverzeichnis2"/>
        <w:rPr>
          <w:lang w:val="de-DE"/>
        </w:rPr>
      </w:pPr>
      <w:r w:rsidRPr="00772293">
        <w:t xml:space="preserve">36. </w:t>
      </w:r>
      <w:r w:rsidRPr="00772293">
        <w:tab/>
        <w:t xml:space="preserve">Li P, Liu X, Li X, Wei X, Liao J. Clinical outcomes and anesthetic management of pregnancies with placenta previa and suspicion for placenta accreta undergoing intraoperative abdominal aortic balloon occlusion during cesarean section. </w:t>
      </w:r>
      <w:r w:rsidRPr="00772293">
        <w:rPr>
          <w:lang w:val="de-DE"/>
        </w:rPr>
        <w:t xml:space="preserve">BMC Anesthesiol. 2020;20:133. </w:t>
      </w:r>
    </w:p>
    <w:p w:rsidR="00772293" w:rsidRPr="00772293" w:rsidRDefault="00772293" w:rsidP="00772293">
      <w:pPr>
        <w:pStyle w:val="Literaturverzeichnis2"/>
      </w:pPr>
      <w:r w:rsidRPr="00772293">
        <w:rPr>
          <w:lang w:val="de-DE"/>
        </w:rPr>
        <w:t xml:space="preserve">37. </w:t>
      </w:r>
      <w:r w:rsidRPr="00772293">
        <w:rPr>
          <w:lang w:val="de-DE"/>
        </w:rPr>
        <w:tab/>
        <w:t xml:space="preserve">Chen M, Liu X, You Y, Wang X, Li T, Luo H, et al. </w:t>
      </w:r>
      <w:r w:rsidRPr="00772293">
        <w:t xml:space="preserve">Internal Iliac Artery Balloon Occlusion for Placenta Previa and Suspected Placenta Accreta: A Randomized Controlled Trial. Obstet. Gynecol. 2020;135:1112–9. </w:t>
      </w:r>
    </w:p>
    <w:p w:rsidR="00772293" w:rsidRPr="00772293" w:rsidRDefault="00772293" w:rsidP="00772293">
      <w:pPr>
        <w:pStyle w:val="Literaturverzeichnis2"/>
      </w:pPr>
      <w:r w:rsidRPr="00772293">
        <w:t xml:space="preserve">38. </w:t>
      </w:r>
      <w:r w:rsidRPr="00772293">
        <w:tab/>
        <w:t xml:space="preserve">Dai M, Jin G, Lin J, Zhang Y, Chen Y, Zhou Q, et al. Control of postpartum hemorrhage in women with placenta accreta spectrum using prophylactic balloon occlusion combined with Pituitrin intra-arterial infusion. Eur. Radiol. 2020;30:4524–33. </w:t>
      </w:r>
    </w:p>
    <w:p w:rsidR="00772293" w:rsidRPr="00772293" w:rsidRDefault="00772293" w:rsidP="00772293">
      <w:pPr>
        <w:pStyle w:val="Literaturverzeichnis2"/>
      </w:pPr>
      <w:r w:rsidRPr="00772293">
        <w:t xml:space="preserve">39. </w:t>
      </w:r>
      <w:r w:rsidRPr="00772293">
        <w:tab/>
        <w:t xml:space="preserve">Yuan Q, Jin Y, Chen L, Ling L, Bai XM. Prophylactic uterine artery embolization during cesarean delivery for placenta previa complicated by placenta accreta. Int. J. Gynaecol. Obstet. Off. Organ Int. Fed. Gynaecol. Obstet. 2020;149:43–7. </w:t>
      </w:r>
    </w:p>
    <w:p w:rsidR="00772293" w:rsidRPr="00772293" w:rsidRDefault="00772293" w:rsidP="00772293">
      <w:pPr>
        <w:pStyle w:val="Literaturverzeichnis2"/>
      </w:pPr>
      <w:r w:rsidRPr="00772293">
        <w:t xml:space="preserve">40. </w:t>
      </w:r>
      <w:r w:rsidRPr="00772293">
        <w:tab/>
        <w:t xml:space="preserve">Imtiaz R, Masood Z, Husain S, Husain S, Izhar R, Hussain S. A comparison of antenatally and intraoperatively diagnosed cases of placenta accreta spectrum. J. Turk. Ger. Gynecol. Assoc. 2020;21:84–9. </w:t>
      </w:r>
    </w:p>
    <w:p w:rsidR="00772293" w:rsidRPr="00772293" w:rsidRDefault="00772293" w:rsidP="00772293">
      <w:pPr>
        <w:pStyle w:val="Literaturverzeichnis2"/>
      </w:pPr>
      <w:r w:rsidRPr="00772293">
        <w:t xml:space="preserve">41. </w:t>
      </w:r>
      <w:r w:rsidRPr="00772293">
        <w:tab/>
        <w:t xml:space="preserve">Peng W, Shen L, Wang S, Wang H. Retrospective analysis of 586 cases of placenta previa and accreta. J. Obstet. Gynaecol. J. Inst. Obstet. Gynaecol. 2020;40:609–13. </w:t>
      </w:r>
    </w:p>
    <w:p w:rsidR="00772293" w:rsidRPr="00772293" w:rsidRDefault="00772293" w:rsidP="00772293">
      <w:pPr>
        <w:pStyle w:val="Literaturverzeichnis2"/>
      </w:pPr>
      <w:r w:rsidRPr="00772293">
        <w:lastRenderedPageBreak/>
        <w:t xml:space="preserve">42. </w:t>
      </w:r>
      <w:r w:rsidRPr="00772293">
        <w:tab/>
        <w:t xml:space="preserve">Zhou X, Sun X, Wang M, Huang L, Xiong W. The effectiveness of prophylactic internal iliac artery balloon occlusion in the treatment of patients with pernicious placenta previa coexisting with placenta accreta. J. Matern.-Fetal Neonatal Med. Off. J. Eur. Assoc. Perinat. Med. Fed. Asia Ocean. Perinat. Soc. Int. Soc. Perinat. Obstet. 2021;34:93–8. </w:t>
      </w:r>
    </w:p>
    <w:p w:rsidR="00772293" w:rsidRPr="00772293" w:rsidRDefault="00772293" w:rsidP="00772293">
      <w:pPr>
        <w:pStyle w:val="Literaturverzeichnis2"/>
      </w:pPr>
      <w:r w:rsidRPr="00772293">
        <w:t xml:space="preserve">43. </w:t>
      </w:r>
      <w:r w:rsidRPr="00772293">
        <w:tab/>
        <w:t xml:space="preserve">Titapant V, Tongdee T, Pooliam J, Wataganara T. Retrospective analysis of 113 consecutive cases of placenta accreta spectrum from a single tertiary care center. J. Matern.-Fetal Neonatal Med. Off. J. Eur. Assoc. Perinat. Med. Fed. Asia Ocean. Perinat. Soc. Int. Soc. Perinat. Obstet. 2020;33:3324–31. </w:t>
      </w:r>
    </w:p>
    <w:p w:rsidR="00772293" w:rsidRPr="00772293" w:rsidRDefault="00772293" w:rsidP="00772293">
      <w:pPr>
        <w:pStyle w:val="Literaturverzeichnis2"/>
      </w:pPr>
      <w:r w:rsidRPr="00772293">
        <w:t xml:space="preserve">44. </w:t>
      </w:r>
      <w:r w:rsidRPr="00772293">
        <w:tab/>
        <w:t xml:space="preserve">Cho SB, Hong SJ, Lee S, Won JH, Choi HC, Ha JY, et al. Preoperative Prophylactic Balloon-Assisted Occlusion of the Internal Iliac Arteries in the Management of Placenta Increta/Percreta. Med. Kaunas Lith. 2020;56. </w:t>
      </w:r>
    </w:p>
    <w:p w:rsidR="00772293" w:rsidRPr="00772293" w:rsidRDefault="00772293" w:rsidP="00772293">
      <w:pPr>
        <w:pStyle w:val="Literaturverzeichnis2"/>
      </w:pPr>
      <w:r w:rsidRPr="00772293">
        <w:t xml:space="preserve">45. </w:t>
      </w:r>
      <w:r w:rsidRPr="00772293">
        <w:tab/>
        <w:t>Fishel Bartal M, Papanna R, Zacharias NM, Soriano-Calderon N, Limas M, Blackwell SC, et al. Planned versus Unplanned Delivery for Placenta Accreta Spectrum. Am. J. Perinatol. 2020;</w:t>
      </w:r>
    </w:p>
    <w:p w:rsidR="00772293" w:rsidRPr="00772293" w:rsidRDefault="00772293" w:rsidP="00772293">
      <w:pPr>
        <w:pStyle w:val="Literaturverzeichnis2"/>
      </w:pPr>
      <w:r w:rsidRPr="00772293">
        <w:t xml:space="preserve">46. </w:t>
      </w:r>
      <w:r w:rsidRPr="00772293">
        <w:tab/>
        <w:t xml:space="preserve">Whittington JR, Pagan ME, Nevil BD, Kalkwarf KJ, Sharawi NE, Hughes DS, et al. Risk of vascular complications in prophylactic compared to emergent resuscitative endovascular balloon occlusion of the aorta (REBOA) in the management of placenta accreta spectrum. J. Matern.-Fetal Neonatal Med. Off. J. Eur. Assoc. Perinat. Med. Fed. Asia Ocean. Perinat. Soc. Int. Soc. Perinat. Obstet. 2020;1–4. </w:t>
      </w:r>
    </w:p>
    <w:p w:rsidR="00772293" w:rsidRPr="00772293" w:rsidRDefault="00772293" w:rsidP="00772293">
      <w:pPr>
        <w:pStyle w:val="Literaturverzeichnis2"/>
      </w:pPr>
      <w:r w:rsidRPr="00772293">
        <w:t xml:space="preserve">47. </w:t>
      </w:r>
      <w:r w:rsidRPr="00772293">
        <w:tab/>
        <w:t xml:space="preserve">Stubbs MK, Wellbeloved MA, Vally JC. The management of patients with placenta percreta: A case series comparing the use of resuscitative endovascular balloon occlusion of the aorta with aortic cross clamp. Indian J. Anaesth. 2020;64:520–3. </w:t>
      </w:r>
    </w:p>
    <w:p w:rsidR="00772293" w:rsidRPr="00772293" w:rsidRDefault="00772293" w:rsidP="00772293">
      <w:pPr>
        <w:pStyle w:val="Literaturverzeichnis2"/>
      </w:pPr>
      <w:r w:rsidRPr="00772293">
        <w:t xml:space="preserve">48. </w:t>
      </w:r>
      <w:r w:rsidRPr="00772293">
        <w:tab/>
        <w:t xml:space="preserve">Mei Y, Luo D, Wei S, Wang L, Liao X, Jing H, et al. Comparison of emergency cesarean hysterectomy with and without prophylactic placement of intravascular balloon catheters in patients with placenta accreta spectrum. J. Matern.-Fetal Neonatal Med. Off. J. Eur. Assoc. Perinat. Med. Fed. Asia Ocean. Perinat. Soc. Int. Soc. Perinat. Obstet. 2020;1–6. </w:t>
      </w:r>
    </w:p>
    <w:p w:rsidR="00772293" w:rsidRPr="00772293" w:rsidRDefault="00772293" w:rsidP="00772293">
      <w:pPr>
        <w:pStyle w:val="Literaturverzeichnis2"/>
      </w:pPr>
      <w:r w:rsidRPr="00772293">
        <w:t xml:space="preserve">49. </w:t>
      </w:r>
      <w:r w:rsidRPr="00772293">
        <w:tab/>
        <w:t xml:space="preserve">Herbert K, Buchbinder L, Seshachellam V, Lee L. Resuscitative Endovascular Balloon Occlusion of the Aorta and Concomitant Tranexamic Acid for Cesarean Hysterectomy Complicated by Common Femoral Artery Thrombosis: A Case Report. Cureus 2020;12:e11197. </w:t>
      </w:r>
    </w:p>
    <w:p w:rsidR="00772293" w:rsidRPr="00772293" w:rsidRDefault="00772293" w:rsidP="00772293">
      <w:pPr>
        <w:pStyle w:val="Literaturverzeichnis2"/>
      </w:pPr>
      <w:r w:rsidRPr="00772293">
        <w:t xml:space="preserve">50. </w:t>
      </w:r>
      <w:r w:rsidRPr="00772293">
        <w:tab/>
        <w:t xml:space="preserve">Pinas-Carrillo A, Bhide A, Moore J, Hartopp R, Belli AM, Arulkumaran S, et al. Outcomes of the first 50 patients with abnormally invasive placenta managed using the “Triple P Procedure” conservative surgical approach. Int. J. Gynaecol. Obstet. Off. Organ Int. Fed. Gynaecol. Obstet. 2020;148:65–71. </w:t>
      </w:r>
    </w:p>
    <w:p w:rsidR="00772293" w:rsidRPr="00772293" w:rsidRDefault="00772293" w:rsidP="00772293">
      <w:pPr>
        <w:pStyle w:val="Literaturverzeichnis2"/>
      </w:pPr>
      <w:r w:rsidRPr="00772293">
        <w:t xml:space="preserve">51. </w:t>
      </w:r>
      <w:r w:rsidRPr="00772293">
        <w:tab/>
        <w:t xml:space="preserve">Bluth A, Schindelhauer A, Nitzsche K, Wimberger P, Birdir C. Placenta accreta spectrum disorders-experience of management in a German tertiary perinatal centre. Arch. Gynecol. Obstet. 2021;303:1451–60. </w:t>
      </w:r>
    </w:p>
    <w:p w:rsidR="00772293" w:rsidRPr="00772293" w:rsidRDefault="00772293" w:rsidP="00772293">
      <w:pPr>
        <w:pStyle w:val="Literaturverzeichnis2"/>
      </w:pPr>
      <w:r w:rsidRPr="00772293">
        <w:lastRenderedPageBreak/>
        <w:t xml:space="preserve">52. </w:t>
      </w:r>
      <w:r w:rsidRPr="00772293">
        <w:tab/>
        <w:t xml:space="preserve">Nieto-Calvache AJ, López-Girón MC, Quintero-Santacruz M, Bryon AM, Burgos-Luna JM, Echavarría-David MP, et al. A systematic multidisciplinary initiative may reduce the need for blood products in patients with abnormally invasive placenta. J. Matern.-Fetal Neonatal Med. Off. J. Eur. Assoc. Perinat. Med. Fed. Asia Ocean. Perinat. Soc. Int. Soc. Perinat. Obstet. 2020;1–7. </w:t>
      </w:r>
    </w:p>
    <w:p w:rsidR="00772293" w:rsidRPr="00772293" w:rsidRDefault="00772293" w:rsidP="00772293">
      <w:pPr>
        <w:pStyle w:val="Literaturverzeichnis2"/>
      </w:pPr>
      <w:r w:rsidRPr="00772293">
        <w:t xml:space="preserve">53. </w:t>
      </w:r>
      <w:r w:rsidRPr="00772293">
        <w:tab/>
        <w:t xml:space="preserve">Liu J, Xu J, Jiao D, Duan X, Han X. Comparison of the efficacy of prophylactic balloon occlusion of the abdominal aorta at or below the level of the renal artery in women with placenta accreta undergoing cesarean section. J. Matern.-Fetal Neonatal Med. Off. J. Eur. Assoc. Perinat. Med. Fed. Asia Ocean. Perinat. Soc. Int. Soc. Perinat. Obstet. 2019;1–8. </w:t>
      </w:r>
    </w:p>
    <w:p w:rsidR="00772293" w:rsidRPr="00772293" w:rsidRDefault="00772293" w:rsidP="00772293">
      <w:pPr>
        <w:pStyle w:val="Literaturverzeichnis2"/>
      </w:pPr>
      <w:r w:rsidRPr="00772293">
        <w:t xml:space="preserve">54. </w:t>
      </w:r>
      <w:r w:rsidRPr="00772293">
        <w:tab/>
        <w:t xml:space="preserve">Cali G, Forlani F, Giambanco L, Amico ML, Vallone M, Puccio G, et al. Prophylactic use of intravascular balloon catheters in women with placenta accreta, increta and percreta. Eur. J. Obstet. Gynecol. Reprod. Biol. 2014;179:36–41. </w:t>
      </w:r>
    </w:p>
    <w:p w:rsidR="00772293" w:rsidRPr="00772293" w:rsidRDefault="00772293" w:rsidP="00772293">
      <w:pPr>
        <w:pStyle w:val="Literaturverzeichnis2"/>
      </w:pPr>
      <w:r w:rsidRPr="00772293">
        <w:t xml:space="preserve">55. </w:t>
      </w:r>
      <w:r w:rsidRPr="00772293">
        <w:tab/>
        <w:t xml:space="preserve">Salim R, Chulski A, Romano S, Garmi G, Rudin M, Shalev E. Precesarean Prophylactic Balloon Catheters for Suspected Placenta Accreta: A Randomized Controlled Trial. Obstet. Gynecol. 2015;126:1022–8. </w:t>
      </w:r>
    </w:p>
    <w:p w:rsidR="00044B75" w:rsidRPr="00AE33C6" w:rsidRDefault="00772293">
      <w:pPr>
        <w:rPr>
          <w:lang w:val="en-US"/>
        </w:rPr>
      </w:pPr>
      <w:r>
        <w:rPr>
          <w:lang w:val="en-US"/>
        </w:rPr>
        <w:fldChar w:fldCharType="end"/>
      </w:r>
    </w:p>
    <w:sectPr w:rsidR="00044B75" w:rsidRPr="00AE33C6" w:rsidSect="00AE33C6">
      <w:pgSz w:w="1684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20B0604020202020204"/>
    <w:charset w:val="80"/>
    <w:family w:val="roman"/>
    <w:notTrueType/>
    <w:pitch w:val="fixed"/>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FD2EE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61C8E"/>
    <w:multiLevelType w:val="hybridMultilevel"/>
    <w:tmpl w:val="80EA0BC4"/>
    <w:lvl w:ilvl="0" w:tplc="B412BA9C">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0D128F"/>
    <w:multiLevelType w:val="multilevel"/>
    <w:tmpl w:val="7BE4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22A6"/>
    <w:multiLevelType w:val="hybridMultilevel"/>
    <w:tmpl w:val="DE588DCA"/>
    <w:lvl w:ilvl="0" w:tplc="086C5A26">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2A54C2"/>
    <w:multiLevelType w:val="hybridMultilevel"/>
    <w:tmpl w:val="DCD8F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7C86"/>
    <w:multiLevelType w:val="hybridMultilevel"/>
    <w:tmpl w:val="89AC09E2"/>
    <w:lvl w:ilvl="0" w:tplc="0EDA175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4D0967"/>
    <w:multiLevelType w:val="hybridMultilevel"/>
    <w:tmpl w:val="CA06F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D45963"/>
    <w:multiLevelType w:val="hybridMultilevel"/>
    <w:tmpl w:val="E4205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AE2C1D"/>
    <w:multiLevelType w:val="hybridMultilevel"/>
    <w:tmpl w:val="FD7E73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E36F1"/>
    <w:multiLevelType w:val="hybridMultilevel"/>
    <w:tmpl w:val="10C6E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015EA0"/>
    <w:multiLevelType w:val="hybridMultilevel"/>
    <w:tmpl w:val="0420C3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4D1F14"/>
    <w:multiLevelType w:val="multilevel"/>
    <w:tmpl w:val="D0C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32EB2"/>
    <w:multiLevelType w:val="hybridMultilevel"/>
    <w:tmpl w:val="2EB660B6"/>
    <w:lvl w:ilvl="0" w:tplc="DB746D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600063"/>
    <w:multiLevelType w:val="hybridMultilevel"/>
    <w:tmpl w:val="A88EF0FA"/>
    <w:lvl w:ilvl="0" w:tplc="B7BC58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F782D8E"/>
    <w:multiLevelType w:val="multilevel"/>
    <w:tmpl w:val="BB42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30155B"/>
    <w:multiLevelType w:val="hybridMultilevel"/>
    <w:tmpl w:val="1AF46B8E"/>
    <w:lvl w:ilvl="0" w:tplc="99FE4938">
      <w:start w:val="1"/>
      <w:numFmt w:val="decimal"/>
      <w:lvlText w:val="%1."/>
      <w:lvlJc w:val="left"/>
      <w:pPr>
        <w:ind w:left="720" w:hanging="360"/>
      </w:pPr>
      <w:rPr>
        <w:rFonts w:hint="default"/>
      </w:rPr>
    </w:lvl>
    <w:lvl w:ilvl="1" w:tplc="4534735C" w:tentative="1">
      <w:start w:val="1"/>
      <w:numFmt w:val="lowerLetter"/>
      <w:lvlText w:val="%2."/>
      <w:lvlJc w:val="left"/>
      <w:pPr>
        <w:ind w:left="1440" w:hanging="360"/>
      </w:pPr>
    </w:lvl>
    <w:lvl w:ilvl="2" w:tplc="2B2E07FA" w:tentative="1">
      <w:start w:val="1"/>
      <w:numFmt w:val="lowerRoman"/>
      <w:lvlText w:val="%3."/>
      <w:lvlJc w:val="right"/>
      <w:pPr>
        <w:ind w:left="2160" w:hanging="180"/>
      </w:pPr>
    </w:lvl>
    <w:lvl w:ilvl="3" w:tplc="5EBA6E0E" w:tentative="1">
      <w:start w:val="1"/>
      <w:numFmt w:val="decimal"/>
      <w:lvlText w:val="%4."/>
      <w:lvlJc w:val="left"/>
      <w:pPr>
        <w:ind w:left="2880" w:hanging="360"/>
      </w:pPr>
    </w:lvl>
    <w:lvl w:ilvl="4" w:tplc="721E64AE" w:tentative="1">
      <w:start w:val="1"/>
      <w:numFmt w:val="lowerLetter"/>
      <w:lvlText w:val="%5."/>
      <w:lvlJc w:val="left"/>
      <w:pPr>
        <w:ind w:left="3600" w:hanging="360"/>
      </w:pPr>
    </w:lvl>
    <w:lvl w:ilvl="5" w:tplc="D4A42AF6" w:tentative="1">
      <w:start w:val="1"/>
      <w:numFmt w:val="lowerRoman"/>
      <w:lvlText w:val="%6."/>
      <w:lvlJc w:val="right"/>
      <w:pPr>
        <w:ind w:left="4320" w:hanging="180"/>
      </w:pPr>
    </w:lvl>
    <w:lvl w:ilvl="6" w:tplc="869C87C4" w:tentative="1">
      <w:start w:val="1"/>
      <w:numFmt w:val="decimal"/>
      <w:lvlText w:val="%7."/>
      <w:lvlJc w:val="left"/>
      <w:pPr>
        <w:ind w:left="5040" w:hanging="360"/>
      </w:pPr>
    </w:lvl>
    <w:lvl w:ilvl="7" w:tplc="EABCB34E" w:tentative="1">
      <w:start w:val="1"/>
      <w:numFmt w:val="lowerLetter"/>
      <w:lvlText w:val="%8."/>
      <w:lvlJc w:val="left"/>
      <w:pPr>
        <w:ind w:left="5760" w:hanging="360"/>
      </w:pPr>
    </w:lvl>
    <w:lvl w:ilvl="8" w:tplc="59406640" w:tentative="1">
      <w:start w:val="1"/>
      <w:numFmt w:val="lowerRoman"/>
      <w:lvlText w:val="%9."/>
      <w:lvlJc w:val="right"/>
      <w:pPr>
        <w:ind w:left="6480" w:hanging="180"/>
      </w:pPr>
    </w:lvl>
  </w:abstractNum>
  <w:abstractNum w:abstractNumId="16" w15:restartNumberingAfterBreak="0">
    <w:nsid w:val="4A8336A5"/>
    <w:multiLevelType w:val="hybridMultilevel"/>
    <w:tmpl w:val="DE1ED236"/>
    <w:lvl w:ilvl="0" w:tplc="9BDCED16">
      <w:start w:val="1"/>
      <w:numFmt w:val="decimal"/>
      <w:lvlText w:val="%1."/>
      <w:lvlJc w:val="left"/>
      <w:pPr>
        <w:ind w:left="720" w:hanging="360"/>
      </w:pPr>
      <w:rPr>
        <w:rFonts w:hint="default"/>
      </w:rPr>
    </w:lvl>
    <w:lvl w:ilvl="1" w:tplc="EEA616FC" w:tentative="1">
      <w:start w:val="1"/>
      <w:numFmt w:val="lowerLetter"/>
      <w:lvlText w:val="%2."/>
      <w:lvlJc w:val="left"/>
      <w:pPr>
        <w:ind w:left="1440" w:hanging="360"/>
      </w:pPr>
    </w:lvl>
    <w:lvl w:ilvl="2" w:tplc="128AABDA" w:tentative="1">
      <w:start w:val="1"/>
      <w:numFmt w:val="lowerRoman"/>
      <w:lvlText w:val="%3."/>
      <w:lvlJc w:val="right"/>
      <w:pPr>
        <w:ind w:left="2160" w:hanging="180"/>
      </w:pPr>
    </w:lvl>
    <w:lvl w:ilvl="3" w:tplc="67EC4A24" w:tentative="1">
      <w:start w:val="1"/>
      <w:numFmt w:val="decimal"/>
      <w:lvlText w:val="%4."/>
      <w:lvlJc w:val="left"/>
      <w:pPr>
        <w:ind w:left="2880" w:hanging="360"/>
      </w:pPr>
    </w:lvl>
    <w:lvl w:ilvl="4" w:tplc="CF06B14E" w:tentative="1">
      <w:start w:val="1"/>
      <w:numFmt w:val="lowerLetter"/>
      <w:lvlText w:val="%5."/>
      <w:lvlJc w:val="left"/>
      <w:pPr>
        <w:ind w:left="3600" w:hanging="360"/>
      </w:pPr>
    </w:lvl>
    <w:lvl w:ilvl="5" w:tplc="9D5C6BA0" w:tentative="1">
      <w:start w:val="1"/>
      <w:numFmt w:val="lowerRoman"/>
      <w:lvlText w:val="%6."/>
      <w:lvlJc w:val="right"/>
      <w:pPr>
        <w:ind w:left="4320" w:hanging="180"/>
      </w:pPr>
    </w:lvl>
    <w:lvl w:ilvl="6" w:tplc="3C68F58A" w:tentative="1">
      <w:start w:val="1"/>
      <w:numFmt w:val="decimal"/>
      <w:lvlText w:val="%7."/>
      <w:lvlJc w:val="left"/>
      <w:pPr>
        <w:ind w:left="5040" w:hanging="360"/>
      </w:pPr>
    </w:lvl>
    <w:lvl w:ilvl="7" w:tplc="37B482C6" w:tentative="1">
      <w:start w:val="1"/>
      <w:numFmt w:val="lowerLetter"/>
      <w:lvlText w:val="%8."/>
      <w:lvlJc w:val="left"/>
      <w:pPr>
        <w:ind w:left="5760" w:hanging="360"/>
      </w:pPr>
    </w:lvl>
    <w:lvl w:ilvl="8" w:tplc="5726BF30" w:tentative="1">
      <w:start w:val="1"/>
      <w:numFmt w:val="lowerRoman"/>
      <w:lvlText w:val="%9."/>
      <w:lvlJc w:val="right"/>
      <w:pPr>
        <w:ind w:left="6480" w:hanging="180"/>
      </w:pPr>
    </w:lvl>
  </w:abstractNum>
  <w:abstractNum w:abstractNumId="17" w15:restartNumberingAfterBreak="0">
    <w:nsid w:val="503677C1"/>
    <w:multiLevelType w:val="multilevel"/>
    <w:tmpl w:val="F64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83AAC"/>
    <w:multiLevelType w:val="hybridMultilevel"/>
    <w:tmpl w:val="BD4824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141DD4"/>
    <w:multiLevelType w:val="multilevel"/>
    <w:tmpl w:val="CEA2BA42"/>
    <w:lvl w:ilvl="0">
      <w:start w:val="1"/>
      <w:numFmt w:val="decimal"/>
      <w:lvlText w:val="%1."/>
      <w:lvlJc w:val="left"/>
      <w:pPr>
        <w:ind w:left="1560" w:hanging="1418"/>
      </w:pPr>
      <w:rPr>
        <w:rFonts w:hint="default"/>
      </w:rPr>
    </w:lvl>
    <w:lvl w:ilvl="1">
      <w:start w:val="1"/>
      <w:numFmt w:val="decimal"/>
      <w:lvlText w:val="%1.%2."/>
      <w:lvlJc w:val="left"/>
      <w:pPr>
        <w:ind w:left="1986" w:hanging="141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2836" w:hanging="1418"/>
      </w:pPr>
      <w:rPr>
        <w:rFonts w:hint="default"/>
      </w:rPr>
    </w:lvl>
    <w:lvl w:ilvl="3">
      <w:start w:val="1"/>
      <w:numFmt w:val="decimal"/>
      <w:lvlText w:val="%4."/>
      <w:lvlJc w:val="left"/>
      <w:pPr>
        <w:ind w:left="1778"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Restart w:val="1"/>
      <w:lvlText w:val="(%9)"/>
      <w:lvlJc w:val="left"/>
      <w:pPr>
        <w:ind w:left="1985" w:hanging="567"/>
      </w:pPr>
      <w:rPr>
        <w:rFonts w:hint="default"/>
      </w:rPr>
    </w:lvl>
  </w:abstractNum>
  <w:abstractNum w:abstractNumId="20" w15:restartNumberingAfterBreak="0">
    <w:nsid w:val="550E52CD"/>
    <w:multiLevelType w:val="hybridMultilevel"/>
    <w:tmpl w:val="5E2C1C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A50F70"/>
    <w:multiLevelType w:val="hybridMultilevel"/>
    <w:tmpl w:val="E24E6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2B3928"/>
    <w:multiLevelType w:val="multilevel"/>
    <w:tmpl w:val="039E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FD0FC7"/>
    <w:multiLevelType w:val="hybridMultilevel"/>
    <w:tmpl w:val="59CA1F4E"/>
    <w:lvl w:ilvl="0" w:tplc="7DF21D7A">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24289B"/>
    <w:multiLevelType w:val="hybridMultilevel"/>
    <w:tmpl w:val="1CEA7DA8"/>
    <w:lvl w:ilvl="0" w:tplc="35D6B3F6">
      <w:start w:val="1"/>
      <w:numFmt w:val="decimal"/>
      <w:lvlText w:val="%1."/>
      <w:lvlJc w:val="left"/>
      <w:pPr>
        <w:ind w:left="720" w:hanging="360"/>
      </w:pPr>
    </w:lvl>
    <w:lvl w:ilvl="1" w:tplc="766225AC" w:tentative="1">
      <w:start w:val="1"/>
      <w:numFmt w:val="lowerLetter"/>
      <w:lvlText w:val="%2."/>
      <w:lvlJc w:val="left"/>
      <w:pPr>
        <w:ind w:left="1440" w:hanging="360"/>
      </w:pPr>
    </w:lvl>
    <w:lvl w:ilvl="2" w:tplc="7CDC634A" w:tentative="1">
      <w:start w:val="1"/>
      <w:numFmt w:val="lowerRoman"/>
      <w:lvlText w:val="%3."/>
      <w:lvlJc w:val="right"/>
      <w:pPr>
        <w:ind w:left="2160" w:hanging="180"/>
      </w:pPr>
    </w:lvl>
    <w:lvl w:ilvl="3" w:tplc="A302F4BC" w:tentative="1">
      <w:start w:val="1"/>
      <w:numFmt w:val="decimal"/>
      <w:lvlText w:val="%4."/>
      <w:lvlJc w:val="left"/>
      <w:pPr>
        <w:ind w:left="2880" w:hanging="360"/>
      </w:pPr>
    </w:lvl>
    <w:lvl w:ilvl="4" w:tplc="8392D7BE" w:tentative="1">
      <w:start w:val="1"/>
      <w:numFmt w:val="lowerLetter"/>
      <w:lvlText w:val="%5."/>
      <w:lvlJc w:val="left"/>
      <w:pPr>
        <w:ind w:left="3600" w:hanging="360"/>
      </w:pPr>
    </w:lvl>
    <w:lvl w:ilvl="5" w:tplc="22BCCB50" w:tentative="1">
      <w:start w:val="1"/>
      <w:numFmt w:val="lowerRoman"/>
      <w:lvlText w:val="%6."/>
      <w:lvlJc w:val="right"/>
      <w:pPr>
        <w:ind w:left="4320" w:hanging="180"/>
      </w:pPr>
    </w:lvl>
    <w:lvl w:ilvl="6" w:tplc="4B76580E" w:tentative="1">
      <w:start w:val="1"/>
      <w:numFmt w:val="decimal"/>
      <w:lvlText w:val="%7."/>
      <w:lvlJc w:val="left"/>
      <w:pPr>
        <w:ind w:left="5040" w:hanging="360"/>
      </w:pPr>
    </w:lvl>
    <w:lvl w:ilvl="7" w:tplc="8F44CF38" w:tentative="1">
      <w:start w:val="1"/>
      <w:numFmt w:val="lowerLetter"/>
      <w:lvlText w:val="%8."/>
      <w:lvlJc w:val="left"/>
      <w:pPr>
        <w:ind w:left="5760" w:hanging="360"/>
      </w:pPr>
    </w:lvl>
    <w:lvl w:ilvl="8" w:tplc="323A534E" w:tentative="1">
      <w:start w:val="1"/>
      <w:numFmt w:val="lowerRoman"/>
      <w:lvlText w:val="%9."/>
      <w:lvlJc w:val="right"/>
      <w:pPr>
        <w:ind w:left="6480" w:hanging="180"/>
      </w:pPr>
    </w:lvl>
  </w:abstractNum>
  <w:abstractNum w:abstractNumId="25" w15:restartNumberingAfterBreak="0">
    <w:nsid w:val="62BC1635"/>
    <w:multiLevelType w:val="hybridMultilevel"/>
    <w:tmpl w:val="F9DAECDC"/>
    <w:lvl w:ilvl="0" w:tplc="53B49E1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3754AE9"/>
    <w:multiLevelType w:val="hybridMultilevel"/>
    <w:tmpl w:val="281C3E9A"/>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27" w15:restartNumberingAfterBreak="0">
    <w:nsid w:val="65194154"/>
    <w:multiLevelType w:val="hybridMultilevel"/>
    <w:tmpl w:val="EED6182A"/>
    <w:lvl w:ilvl="0" w:tplc="7BCA785C">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965142"/>
    <w:multiLevelType w:val="multilevel"/>
    <w:tmpl w:val="21B466A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7F4C56"/>
    <w:multiLevelType w:val="hybridMultilevel"/>
    <w:tmpl w:val="57802B1A"/>
    <w:lvl w:ilvl="0" w:tplc="0A4AF6CE">
      <w:start w:val="14"/>
      <w:numFmt w:val="bullet"/>
      <w:lvlText w:val="-"/>
      <w:lvlJc w:val="left"/>
      <w:pPr>
        <w:ind w:left="720" w:hanging="360"/>
      </w:pPr>
      <w:rPr>
        <w:rFonts w:ascii="Arial" w:eastAsia="Times New Roman" w:hAnsi="Arial" w:cs="Arial" w:hint="default"/>
        <w:b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092790"/>
    <w:multiLevelType w:val="hybridMultilevel"/>
    <w:tmpl w:val="1D2A3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8"/>
  </w:num>
  <w:num w:numId="4">
    <w:abstractNumId w:val="24"/>
  </w:num>
  <w:num w:numId="5">
    <w:abstractNumId w:val="4"/>
  </w:num>
  <w:num w:numId="6">
    <w:abstractNumId w:val="10"/>
  </w:num>
  <w:num w:numId="7">
    <w:abstractNumId w:val="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6"/>
  </w:num>
  <w:num w:numId="12">
    <w:abstractNumId w:val="18"/>
  </w:num>
  <w:num w:numId="13">
    <w:abstractNumId w:val="9"/>
  </w:num>
  <w:num w:numId="14">
    <w:abstractNumId w:val="23"/>
  </w:num>
  <w:num w:numId="15">
    <w:abstractNumId w:val="6"/>
  </w:num>
  <w:num w:numId="16">
    <w:abstractNumId w:val="21"/>
  </w:num>
  <w:num w:numId="17">
    <w:abstractNumId w:val="22"/>
  </w:num>
  <w:num w:numId="18">
    <w:abstractNumId w:val="14"/>
  </w:num>
  <w:num w:numId="19">
    <w:abstractNumId w:val="12"/>
  </w:num>
  <w:num w:numId="20">
    <w:abstractNumId w:val="11"/>
  </w:num>
  <w:num w:numId="21">
    <w:abstractNumId w:val="17"/>
  </w:num>
  <w:num w:numId="22">
    <w:abstractNumId w:val="8"/>
  </w:num>
  <w:num w:numId="23">
    <w:abstractNumId w:val="30"/>
  </w:num>
  <w:num w:numId="24">
    <w:abstractNumId w:val="5"/>
  </w:num>
  <w:num w:numId="25">
    <w:abstractNumId w:val="7"/>
  </w:num>
  <w:num w:numId="26">
    <w:abstractNumId w:val="2"/>
  </w:num>
  <w:num w:numId="27">
    <w:abstractNumId w:val="1"/>
  </w:num>
  <w:num w:numId="28">
    <w:abstractNumId w:val="27"/>
  </w:num>
  <w:num w:numId="29">
    <w:abstractNumId w:val="29"/>
  </w:num>
  <w:num w:numId="30">
    <w:abstractNumId w:val="20"/>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C6"/>
    <w:rsid w:val="00044B75"/>
    <w:rsid w:val="0009386F"/>
    <w:rsid w:val="003559F3"/>
    <w:rsid w:val="003D4866"/>
    <w:rsid w:val="00402A54"/>
    <w:rsid w:val="004B1DEF"/>
    <w:rsid w:val="00557C4C"/>
    <w:rsid w:val="005704C5"/>
    <w:rsid w:val="00640081"/>
    <w:rsid w:val="00772293"/>
    <w:rsid w:val="007920B6"/>
    <w:rsid w:val="007F5863"/>
    <w:rsid w:val="009B13BE"/>
    <w:rsid w:val="00A06896"/>
    <w:rsid w:val="00A526A0"/>
    <w:rsid w:val="00AE33C6"/>
    <w:rsid w:val="00B420ED"/>
    <w:rsid w:val="00BA0331"/>
    <w:rsid w:val="00C16900"/>
    <w:rsid w:val="00C44F32"/>
    <w:rsid w:val="00E6259A"/>
    <w:rsid w:val="00FC46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1EE0"/>
  <w14:defaultImageDpi w14:val="32767"/>
  <w15:chartTrackingRefBased/>
  <w15:docId w15:val="{CEACBBA2-B21E-4A49-9561-9F969EF0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33C6"/>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AE33C6"/>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AE33C6"/>
    <w:pPr>
      <w:tabs>
        <w:tab w:val="left" w:pos="1985"/>
        <w:tab w:val="right" w:pos="9071"/>
      </w:tabs>
      <w:suppressAutoHyphens/>
      <w:spacing w:before="240" w:after="200" w:line="288" w:lineRule="auto"/>
      <w:ind w:left="1986" w:hanging="1418"/>
      <w:outlineLvl w:val="1"/>
    </w:pPr>
    <w:rPr>
      <w:rFonts w:ascii="Lucida Sans Unicode" w:eastAsiaTheme="minorHAnsi" w:hAnsi="Lucida Sans Unicode" w:cstheme="majorBidi"/>
      <w:b/>
      <w:bCs/>
      <w:iCs/>
      <w:sz w:val="28"/>
      <w:szCs w:val="28"/>
    </w:rPr>
  </w:style>
  <w:style w:type="paragraph" w:styleId="berschrift3">
    <w:name w:val="heading 3"/>
    <w:basedOn w:val="Standard"/>
    <w:next w:val="Standard"/>
    <w:link w:val="berschrift3Zchn"/>
    <w:uiPriority w:val="9"/>
    <w:unhideWhenUsed/>
    <w:qFormat/>
    <w:rsid w:val="00AE33C6"/>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berschrift1"/>
    <w:next w:val="Standard"/>
    <w:link w:val="berschrift4Zchn"/>
    <w:uiPriority w:val="9"/>
    <w:unhideWhenUsed/>
    <w:qFormat/>
    <w:rsid w:val="00AE33C6"/>
    <w:pPr>
      <w:keepNext/>
      <w:tabs>
        <w:tab w:val="left" w:pos="1985"/>
        <w:tab w:val="right" w:pos="9071"/>
      </w:tabs>
      <w:suppressAutoHyphens/>
      <w:spacing w:before="360" w:beforeAutospacing="0" w:after="60" w:afterAutospacing="0"/>
      <w:ind w:left="1778" w:hanging="360"/>
      <w:outlineLvl w:val="3"/>
    </w:pPr>
    <w:rPr>
      <w:rFonts w:ascii="Lucida Sans Unicode" w:eastAsiaTheme="majorEastAsia" w:hAnsi="Lucida Sans Unicode" w:cstheme="majorBidi"/>
      <w:b w:val="0"/>
      <w:bCs w:val="0"/>
      <w:kern w:val="32"/>
      <w:sz w:val="22"/>
      <w:szCs w:val="28"/>
      <w:lang w:eastAsia="en-US" w:bidi="en-US"/>
    </w:rPr>
  </w:style>
  <w:style w:type="paragraph" w:styleId="berschrift9">
    <w:name w:val="heading 9"/>
    <w:basedOn w:val="Standard"/>
    <w:next w:val="Standard"/>
    <w:link w:val="berschrift9Zchn"/>
    <w:uiPriority w:val="9"/>
    <w:unhideWhenUsed/>
    <w:qFormat/>
    <w:rsid w:val="00AE33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33C6"/>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E33C6"/>
    <w:rPr>
      <w:rFonts w:ascii="Lucida Sans Unicode" w:hAnsi="Lucida Sans Unicode" w:cstheme="majorBidi"/>
      <w:b/>
      <w:bCs/>
      <w:iCs/>
      <w:sz w:val="28"/>
      <w:szCs w:val="28"/>
      <w:lang w:eastAsia="de-DE"/>
    </w:rPr>
  </w:style>
  <w:style w:type="character" w:customStyle="1" w:styleId="berschrift3Zchn">
    <w:name w:val="Überschrift 3 Zchn"/>
    <w:basedOn w:val="Absatz-Standardschriftart"/>
    <w:link w:val="berschrift3"/>
    <w:uiPriority w:val="9"/>
    <w:rsid w:val="00AE33C6"/>
    <w:rPr>
      <w:rFonts w:asciiTheme="majorHAnsi" w:eastAsiaTheme="majorEastAsia" w:hAnsiTheme="majorHAnsi" w:cstheme="majorBidi"/>
      <w:color w:val="1F3763" w:themeColor="accent1" w:themeShade="7F"/>
      <w:lang w:eastAsia="de-DE"/>
    </w:rPr>
  </w:style>
  <w:style w:type="character" w:customStyle="1" w:styleId="berschrift4Zchn">
    <w:name w:val="Überschrift 4 Zchn"/>
    <w:basedOn w:val="Absatz-Standardschriftart"/>
    <w:link w:val="berschrift4"/>
    <w:uiPriority w:val="9"/>
    <w:rsid w:val="00AE33C6"/>
    <w:rPr>
      <w:rFonts w:ascii="Lucida Sans Unicode" w:eastAsiaTheme="majorEastAsia" w:hAnsi="Lucida Sans Unicode" w:cstheme="majorBidi"/>
      <w:kern w:val="32"/>
      <w:sz w:val="22"/>
      <w:szCs w:val="28"/>
      <w:lang w:bidi="en-US"/>
    </w:rPr>
  </w:style>
  <w:style w:type="character" w:customStyle="1" w:styleId="berschrift9Zchn">
    <w:name w:val="Überschrift 9 Zchn"/>
    <w:basedOn w:val="Absatz-Standardschriftart"/>
    <w:link w:val="berschrift9"/>
    <w:uiPriority w:val="9"/>
    <w:rsid w:val="00AE33C6"/>
    <w:rPr>
      <w:rFonts w:asciiTheme="majorHAnsi" w:eastAsiaTheme="majorEastAsia" w:hAnsiTheme="majorHAnsi" w:cstheme="majorBidi"/>
      <w:i/>
      <w:iCs/>
      <w:color w:val="272727" w:themeColor="text1" w:themeTint="D8"/>
      <w:sz w:val="21"/>
      <w:szCs w:val="21"/>
      <w:lang w:eastAsia="de-DE"/>
    </w:rPr>
  </w:style>
  <w:style w:type="paragraph" w:customStyle="1" w:styleId="Default">
    <w:name w:val="Default"/>
    <w:rsid w:val="00AE33C6"/>
    <w:pPr>
      <w:autoSpaceDE w:val="0"/>
      <w:autoSpaceDN w:val="0"/>
      <w:adjustRightInd w:val="0"/>
    </w:pPr>
    <w:rPr>
      <w:rFonts w:ascii="Arial Unicode MS" w:eastAsia="Arial Unicode MS" w:cs="Arial Unicode MS"/>
      <w:color w:val="000000"/>
    </w:rPr>
  </w:style>
  <w:style w:type="character" w:styleId="Hervorhebung">
    <w:name w:val="Emphasis"/>
    <w:basedOn w:val="Absatz-Standardschriftart"/>
    <w:qFormat/>
    <w:rsid w:val="00AE33C6"/>
    <w:rPr>
      <w:i/>
      <w:iCs/>
    </w:rPr>
  </w:style>
  <w:style w:type="paragraph" w:styleId="StandardWeb">
    <w:name w:val="Normal (Web)"/>
    <w:basedOn w:val="Standard"/>
    <w:uiPriority w:val="99"/>
    <w:unhideWhenUsed/>
    <w:rsid w:val="00AE33C6"/>
    <w:pPr>
      <w:spacing w:before="100" w:beforeAutospacing="1" w:after="100" w:afterAutospacing="1"/>
    </w:pPr>
  </w:style>
  <w:style w:type="paragraph" w:styleId="Listenabsatz">
    <w:name w:val="List Paragraph"/>
    <w:basedOn w:val="Standard"/>
    <w:uiPriority w:val="34"/>
    <w:qFormat/>
    <w:rsid w:val="00AE33C6"/>
    <w:pPr>
      <w:ind w:left="720"/>
      <w:contextualSpacing/>
    </w:pPr>
  </w:style>
  <w:style w:type="paragraph" w:styleId="Literaturverzeichnis">
    <w:name w:val="Bibliography"/>
    <w:basedOn w:val="Standard"/>
    <w:next w:val="Standard"/>
    <w:uiPriority w:val="37"/>
    <w:semiHidden/>
    <w:unhideWhenUsed/>
    <w:rsid w:val="00AE33C6"/>
  </w:style>
  <w:style w:type="character" w:customStyle="1" w:styleId="apple-converted-space">
    <w:name w:val="apple-converted-space"/>
    <w:basedOn w:val="Absatz-Standardschriftart"/>
    <w:rsid w:val="00AE33C6"/>
  </w:style>
  <w:style w:type="character" w:styleId="Kommentarzeichen">
    <w:name w:val="annotation reference"/>
    <w:basedOn w:val="Absatz-Standardschriftart"/>
    <w:uiPriority w:val="99"/>
    <w:semiHidden/>
    <w:unhideWhenUsed/>
    <w:rsid w:val="00AE33C6"/>
    <w:rPr>
      <w:sz w:val="16"/>
      <w:szCs w:val="16"/>
    </w:rPr>
  </w:style>
  <w:style w:type="paragraph" w:styleId="Kommentartext">
    <w:name w:val="annotation text"/>
    <w:basedOn w:val="Standard"/>
    <w:link w:val="KommentartextZchn"/>
    <w:uiPriority w:val="99"/>
    <w:semiHidden/>
    <w:unhideWhenUsed/>
    <w:rsid w:val="00AE33C6"/>
    <w:rPr>
      <w:sz w:val="20"/>
      <w:szCs w:val="20"/>
    </w:rPr>
  </w:style>
  <w:style w:type="character" w:customStyle="1" w:styleId="KommentartextZchn">
    <w:name w:val="Kommentartext Zchn"/>
    <w:basedOn w:val="Absatz-Standardschriftart"/>
    <w:link w:val="Kommentartext"/>
    <w:uiPriority w:val="99"/>
    <w:semiHidden/>
    <w:rsid w:val="00AE33C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E33C6"/>
    <w:rPr>
      <w:b/>
      <w:bCs/>
    </w:rPr>
  </w:style>
  <w:style w:type="character" w:customStyle="1" w:styleId="KommentarthemaZchn">
    <w:name w:val="Kommentarthema Zchn"/>
    <w:basedOn w:val="KommentartextZchn"/>
    <w:link w:val="Kommentarthema"/>
    <w:uiPriority w:val="99"/>
    <w:semiHidden/>
    <w:rsid w:val="00AE33C6"/>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AE33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33C6"/>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E33C6"/>
    <w:pPr>
      <w:tabs>
        <w:tab w:val="center" w:pos="4536"/>
        <w:tab w:val="right" w:pos="9072"/>
      </w:tabs>
    </w:pPr>
  </w:style>
  <w:style w:type="character" w:customStyle="1" w:styleId="KopfzeileZchn">
    <w:name w:val="Kopfzeile Zchn"/>
    <w:basedOn w:val="Absatz-Standardschriftart"/>
    <w:link w:val="Kopfzeile"/>
    <w:uiPriority w:val="99"/>
    <w:rsid w:val="00AE33C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AE33C6"/>
    <w:pPr>
      <w:tabs>
        <w:tab w:val="center" w:pos="4536"/>
        <w:tab w:val="right" w:pos="9072"/>
      </w:tabs>
    </w:pPr>
  </w:style>
  <w:style w:type="character" w:customStyle="1" w:styleId="FuzeileZchn">
    <w:name w:val="Fußzeile Zchn"/>
    <w:basedOn w:val="Absatz-Standardschriftart"/>
    <w:link w:val="Fuzeile"/>
    <w:uiPriority w:val="99"/>
    <w:rsid w:val="00AE33C6"/>
    <w:rPr>
      <w:rFonts w:ascii="Times New Roman" w:eastAsia="Times New Roman" w:hAnsi="Times New Roman" w:cs="Times New Roman"/>
      <w:lang w:eastAsia="de-DE"/>
    </w:rPr>
  </w:style>
  <w:style w:type="paragraph" w:styleId="berarbeitung">
    <w:name w:val="Revision"/>
    <w:hidden/>
    <w:uiPriority w:val="99"/>
    <w:semiHidden/>
    <w:rsid w:val="00AE33C6"/>
    <w:rPr>
      <w:rFonts w:ascii="Times New Roman" w:eastAsia="Times New Roman" w:hAnsi="Times New Roman" w:cs="Times New Roman"/>
      <w:lang w:eastAsia="de-DE"/>
    </w:rPr>
  </w:style>
  <w:style w:type="paragraph" w:styleId="KeinLeerraum">
    <w:name w:val="No Spacing"/>
    <w:uiPriority w:val="1"/>
    <w:qFormat/>
    <w:rsid w:val="00AE33C6"/>
    <w:rPr>
      <w:rFonts w:ascii="Times New Roman" w:eastAsia="Times New Roman" w:hAnsi="Times New Roman" w:cs="Times New Roman"/>
      <w:lang w:eastAsia="de-DE"/>
    </w:rPr>
  </w:style>
  <w:style w:type="character" w:customStyle="1" w:styleId="ilfuvd">
    <w:name w:val="ilfuvd"/>
    <w:basedOn w:val="Absatz-Standardschriftart"/>
    <w:rsid w:val="00AE33C6"/>
  </w:style>
  <w:style w:type="character" w:styleId="Hyperlink">
    <w:name w:val="Hyperlink"/>
    <w:basedOn w:val="Absatz-Standardschriftart"/>
    <w:uiPriority w:val="99"/>
    <w:unhideWhenUsed/>
    <w:rsid w:val="00AE33C6"/>
    <w:rPr>
      <w:color w:val="0563C1" w:themeColor="hyperlink"/>
      <w:u w:val="single"/>
    </w:rPr>
  </w:style>
  <w:style w:type="paragraph" w:customStyle="1" w:styleId="Standa1">
    <w:name w:val="Standa1"/>
    <w:uiPriority w:val="99"/>
    <w:rsid w:val="00AE33C6"/>
    <w:rPr>
      <w:rFonts w:ascii="Cambria" w:eastAsia="MS Minngs" w:hAnsi="Cambria" w:cs="Times New Roman"/>
      <w:lang w:eastAsia="de-DE"/>
    </w:rPr>
  </w:style>
  <w:style w:type="character" w:customStyle="1" w:styleId="highlight">
    <w:name w:val="highlight"/>
    <w:basedOn w:val="Absatz-Standardschriftart"/>
    <w:rsid w:val="00AE33C6"/>
  </w:style>
  <w:style w:type="character" w:customStyle="1" w:styleId="period">
    <w:name w:val="period"/>
    <w:basedOn w:val="Absatz-Standardschriftart"/>
    <w:rsid w:val="00AE33C6"/>
  </w:style>
  <w:style w:type="character" w:customStyle="1" w:styleId="cit">
    <w:name w:val="cit"/>
    <w:basedOn w:val="Absatz-Standardschriftart"/>
    <w:rsid w:val="00AE33C6"/>
  </w:style>
  <w:style w:type="character" w:customStyle="1" w:styleId="a">
    <w:name w:val="_"/>
    <w:basedOn w:val="Absatz-Standardschriftart"/>
    <w:rsid w:val="00AE33C6"/>
  </w:style>
  <w:style w:type="character" w:customStyle="1" w:styleId="ff6">
    <w:name w:val="ff6"/>
    <w:basedOn w:val="Absatz-Standardschriftart"/>
    <w:rsid w:val="00AE33C6"/>
  </w:style>
  <w:style w:type="character" w:customStyle="1" w:styleId="ff7">
    <w:name w:val="ff7"/>
    <w:basedOn w:val="Absatz-Standardschriftart"/>
    <w:rsid w:val="00AE33C6"/>
  </w:style>
  <w:style w:type="table" w:styleId="Tabellenraster">
    <w:name w:val="Table Grid"/>
    <w:basedOn w:val="NormaleTabelle"/>
    <w:uiPriority w:val="39"/>
    <w:rsid w:val="00AE3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E33C6"/>
    <w:rPr>
      <w:b/>
      <w:bCs/>
    </w:rPr>
  </w:style>
  <w:style w:type="paragraph" w:styleId="Funotentext">
    <w:name w:val="footnote text"/>
    <w:basedOn w:val="Standard"/>
    <w:link w:val="FunotentextZchn"/>
    <w:uiPriority w:val="99"/>
    <w:semiHidden/>
    <w:unhideWhenUsed/>
    <w:rsid w:val="00AE33C6"/>
    <w:rPr>
      <w:sz w:val="20"/>
      <w:szCs w:val="20"/>
    </w:rPr>
  </w:style>
  <w:style w:type="character" w:customStyle="1" w:styleId="FunotentextZchn">
    <w:name w:val="Fußnotentext Zchn"/>
    <w:basedOn w:val="Absatz-Standardschriftart"/>
    <w:link w:val="Funotentext"/>
    <w:uiPriority w:val="99"/>
    <w:semiHidden/>
    <w:rsid w:val="00AE33C6"/>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AE33C6"/>
    <w:rPr>
      <w:vertAlign w:val="superscript"/>
    </w:rPr>
  </w:style>
  <w:style w:type="character" w:styleId="BesuchterLink">
    <w:name w:val="FollowedHyperlink"/>
    <w:basedOn w:val="Absatz-Standardschriftart"/>
    <w:uiPriority w:val="99"/>
    <w:semiHidden/>
    <w:unhideWhenUsed/>
    <w:rsid w:val="00AE33C6"/>
    <w:rPr>
      <w:color w:val="954F72" w:themeColor="followedHyperlink"/>
      <w:u w:val="single"/>
    </w:rPr>
  </w:style>
  <w:style w:type="character" w:customStyle="1" w:styleId="identifier">
    <w:name w:val="identifier"/>
    <w:basedOn w:val="Absatz-Standardschriftart"/>
    <w:rsid w:val="00AE33C6"/>
  </w:style>
  <w:style w:type="character" w:customStyle="1" w:styleId="id-label">
    <w:name w:val="id-label"/>
    <w:basedOn w:val="Absatz-Standardschriftart"/>
    <w:rsid w:val="00AE33C6"/>
  </w:style>
  <w:style w:type="character" w:customStyle="1" w:styleId="NichtaufgelsteErwhnung1">
    <w:name w:val="Nicht aufgelöste Erwähnung1"/>
    <w:basedOn w:val="Absatz-Standardschriftart"/>
    <w:uiPriority w:val="99"/>
    <w:semiHidden/>
    <w:unhideWhenUsed/>
    <w:rsid w:val="00AE33C6"/>
    <w:rPr>
      <w:color w:val="605E5C"/>
      <w:shd w:val="clear" w:color="auto" w:fill="E1DFDD"/>
    </w:rPr>
  </w:style>
  <w:style w:type="paragraph" w:customStyle="1" w:styleId="Literaturverzeichnis1">
    <w:name w:val="Literaturverzeichnis1"/>
    <w:basedOn w:val="Standard"/>
    <w:link w:val="BibliographyZchn"/>
    <w:rsid w:val="00AE33C6"/>
    <w:pPr>
      <w:tabs>
        <w:tab w:val="left" w:pos="620"/>
      </w:tabs>
      <w:spacing w:before="280"/>
      <w:ind w:left="624" w:hanging="624"/>
    </w:pPr>
    <w:rPr>
      <w:rFonts w:ascii="Arial" w:hAnsi="Arial" w:cs="Arial"/>
      <w:b/>
      <w:iCs/>
      <w:color w:val="0070C0"/>
      <w:kern w:val="36"/>
      <w:sz w:val="16"/>
      <w:szCs w:val="16"/>
      <w:lang w:val="en-US"/>
    </w:rPr>
  </w:style>
  <w:style w:type="character" w:customStyle="1" w:styleId="BibliographyZchn">
    <w:name w:val="Bibliography Zchn"/>
    <w:basedOn w:val="berschrift1Zchn"/>
    <w:link w:val="Literaturverzeichnis1"/>
    <w:rsid w:val="00AE33C6"/>
    <w:rPr>
      <w:rFonts w:ascii="Arial" w:eastAsia="Times New Roman" w:hAnsi="Arial" w:cs="Arial"/>
      <w:b/>
      <w:bCs w:val="0"/>
      <w:iCs/>
      <w:color w:val="0070C0"/>
      <w:kern w:val="36"/>
      <w:sz w:val="16"/>
      <w:szCs w:val="16"/>
      <w:lang w:val="en-US" w:eastAsia="de-DE"/>
    </w:rPr>
  </w:style>
  <w:style w:type="paragraph" w:styleId="NurText">
    <w:name w:val="Plain Text"/>
    <w:basedOn w:val="Standard"/>
    <w:link w:val="NurTextZchn"/>
    <w:uiPriority w:val="99"/>
    <w:unhideWhenUsed/>
    <w:rsid w:val="00AE33C6"/>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33C6"/>
    <w:rPr>
      <w:rFonts w:ascii="Consolas" w:hAnsi="Consolas" w:cs="Consolas"/>
      <w:sz w:val="21"/>
      <w:szCs w:val="21"/>
    </w:rPr>
  </w:style>
  <w:style w:type="paragraph" w:customStyle="1" w:styleId="Literaturverzeichnis2">
    <w:name w:val="Literaturverzeichnis2"/>
    <w:basedOn w:val="Standard"/>
    <w:link w:val="BibliographyZchn1"/>
    <w:rsid w:val="00772293"/>
    <w:pPr>
      <w:tabs>
        <w:tab w:val="left" w:pos="500"/>
      </w:tabs>
      <w:spacing w:after="240"/>
      <w:ind w:left="504" w:hanging="504"/>
    </w:pPr>
    <w:rPr>
      <w:lang w:val="en-US"/>
    </w:rPr>
  </w:style>
  <w:style w:type="character" w:customStyle="1" w:styleId="BibliographyZchn1">
    <w:name w:val="Bibliography Zchn1"/>
    <w:basedOn w:val="Absatz-Standardschriftart"/>
    <w:link w:val="Literaturverzeichnis2"/>
    <w:rsid w:val="00772293"/>
    <w:rPr>
      <w:rFonts w:ascii="Times New Roman" w:eastAsia="Times New Roman" w:hAnsi="Times New Roman" w:cs="Times New Roman"/>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23658</Words>
  <Characters>149052</Characters>
  <Application>Microsoft Office Word</Application>
  <DocSecurity>0</DocSecurity>
  <Lines>1242</Lines>
  <Paragraphs>344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Enste</dc:creator>
  <cp:keywords/>
  <dc:description/>
  <cp:lastModifiedBy>Rick Enste</cp:lastModifiedBy>
  <cp:revision>2</cp:revision>
  <dcterms:created xsi:type="dcterms:W3CDTF">2022-08-20T07:09:00Z</dcterms:created>
  <dcterms:modified xsi:type="dcterms:W3CDTF">2022-08-20T07:09:00Z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zotero-version="6.0.7"&gt;&lt;session id="jLRqSLNu"/&gt;&lt;style id="http://www.zotero.org/styles/vancouver-brackets-only-year-no-issue" locale="en-US" hasBibliography="1" bibliographyStyleHasBeenSet="1"/&gt;&lt;prefs&gt;&lt;pref name="fieldType" value="F</vt:lpwstr>
  </property>
  <property fmtid="{D5CDD505-2E9C-101B-9397-08002B2CF9AE}" pid="3" name="ZOTERO_PREF_2">
    <vt:lpwstr>ield"/&gt;&lt;pref name="automaticJournalAbbreviations" value="true"/&gt;&lt;/prefs&gt;&lt;/data&gt;</vt:lpwstr>
  </property>
</Properties>
</file>