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0"/>
        <w:gridCol w:w="1290"/>
        <w:gridCol w:w="1020"/>
      </w:tblGrid>
      <w:tr w:rsidR="00A96BA6" w14:paraId="21A48629" w14:textId="77777777" w:rsidTr="00B1535E">
        <w:tc>
          <w:tcPr>
            <w:tcW w:w="9360" w:type="dxa"/>
            <w:gridSpan w:val="3"/>
            <w:tcBorders>
              <w:top w:val="single" w:sz="5" w:space="0" w:color="FFFFFF"/>
              <w:left w:val="single" w:sz="5" w:space="0" w:color="FFFFFF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5603E" w14:textId="0A9ACDCD" w:rsidR="00A96BA6" w:rsidRDefault="00A96BA6" w:rsidP="00B153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Appendix</w:t>
            </w:r>
            <w:r w:rsidRPr="00432BB5">
              <w:rPr>
                <w:rFonts w:ascii="Times New Roman" w:eastAsia="Times New Roman" w:hAnsi="Times New Roman" w:cs="Times New Roman"/>
                <w:b/>
                <w:bCs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</w:rPr>
              <w:t xml:space="preserve"> Correlations of provider enrollment in OKCAPMAP with social determinants of health-related data at the zip code level.</w:t>
            </w:r>
          </w:p>
          <w:p w14:paraId="4D99D59B" w14:textId="77777777" w:rsidR="00A96BA6" w:rsidRDefault="00A96BA6" w:rsidP="00B153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6BA6" w14:paraId="6B19357B" w14:textId="77777777" w:rsidTr="00B1535E">
        <w:tc>
          <w:tcPr>
            <w:tcW w:w="7050" w:type="dxa"/>
            <w:tcBorders>
              <w:top w:val="single" w:sz="5" w:space="0" w:color="000000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B871F" w14:textId="77777777" w:rsidR="00A96BA6" w:rsidRDefault="00A96BA6" w:rsidP="00B153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Data set and variables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B7AE5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6535F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P-value</w:t>
            </w:r>
          </w:p>
        </w:tc>
      </w:tr>
      <w:tr w:rsidR="00A96BA6" w14:paraId="362CAF52" w14:textId="77777777" w:rsidTr="00B1535E">
        <w:tc>
          <w:tcPr>
            <w:tcW w:w="7050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CCCCCC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5A4F2" w14:textId="77777777" w:rsidR="00A96BA6" w:rsidRDefault="00A96BA6" w:rsidP="00B1535E">
            <w:pPr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Places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CCCCCC"/>
              <w:bottom w:val="single" w:sz="5" w:space="0" w:color="FFFFFF"/>
              <w:right w:val="single" w:sz="5" w:space="0" w:color="CCCCCC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5BC17" w14:textId="77777777" w:rsidR="00A96BA6" w:rsidRDefault="00A96BA6" w:rsidP="00B153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CCCCCC"/>
              <w:bottom w:val="single" w:sz="5" w:space="0" w:color="FFFFFF"/>
              <w:right w:val="single" w:sz="5" w:space="0" w:color="FFFFF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DB8F1" w14:textId="77777777" w:rsidR="00A96BA6" w:rsidRDefault="00A96BA6" w:rsidP="00B153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6BA6" w14:paraId="4BF5A947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EB859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Persons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aged 65 years or older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32D30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-0.14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951D9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5080A02F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BF285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broadband internet subscription among households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3AE1D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-0.19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B412F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259A45C2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E0B6E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Crowding among housing units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96B6D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-0.04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B272B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.28</w:t>
            </w:r>
          </w:p>
        </w:tc>
      </w:tr>
      <w:tr w:rsidR="00A96BA6" w14:paraId="3E75A930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2F29A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Housing cost burden among households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1D098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C181C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05495C0D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8670F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high school diploma among adults aged 25 years or older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6955F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-0.12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D3F12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.002</w:t>
            </w:r>
          </w:p>
        </w:tc>
      </w:tr>
      <w:tr w:rsidR="00A96BA6" w14:paraId="039F36B1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D0F46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Persons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living below 150% of the poverty level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FE53F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-0.06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A5C2E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.13</w:t>
            </w:r>
          </w:p>
        </w:tc>
      </w:tr>
      <w:tr w:rsidR="00A96BA6" w14:paraId="214D10BE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1DFF2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Persons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of racial or ethnic minority status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910DD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8F935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.001</w:t>
            </w:r>
          </w:p>
        </w:tc>
      </w:tr>
      <w:tr w:rsidR="00A96BA6" w14:paraId="571B9916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7FC20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Single-parent households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02CD2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43BEC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.018</w:t>
            </w:r>
          </w:p>
        </w:tc>
      </w:tr>
      <w:tr w:rsidR="00A96BA6" w14:paraId="18B5034B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CBE5A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Unemployment among people 16 years and older in the labor force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F68F9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-0.04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AEFFA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.34</w:t>
            </w:r>
          </w:p>
        </w:tc>
      </w:tr>
      <w:tr w:rsidR="00A96BA6" w14:paraId="3F00C94A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C13EF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Current lack of health insurance among adults aged 18-64 years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5AC4D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-0.04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FDA92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.33</w:t>
            </w:r>
          </w:p>
        </w:tc>
      </w:tr>
      <w:tr w:rsidR="00A96BA6" w14:paraId="00A92C79" w14:textId="77777777" w:rsidTr="00B1535E">
        <w:tc>
          <w:tcPr>
            <w:tcW w:w="9360" w:type="dxa"/>
            <w:gridSpan w:val="3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6E2D8" w14:textId="77777777" w:rsidR="00A96BA6" w:rsidRDefault="00A96BA6" w:rsidP="00B1535E">
            <w:pPr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Child abuse filings from Oklahoma State Court Network (2011-2021)</w:t>
            </w:r>
          </w:p>
        </w:tc>
      </w:tr>
      <w:tr w:rsidR="00A96BA6" w14:paraId="12801CF0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BD3AD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Accessory to abuse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49D1E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C6449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.08</w:t>
            </w:r>
          </w:p>
        </w:tc>
      </w:tr>
      <w:tr w:rsidR="00A96BA6" w14:paraId="62B41FCB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2E38D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Failure to provide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07330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-0.01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FBF8B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.74</w:t>
            </w:r>
          </w:p>
        </w:tc>
      </w:tr>
      <w:tr w:rsidR="00A96BA6" w14:paraId="0D526E21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4A8F5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Failure to protect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27C4D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7396A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3ED97A91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79A91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Neglect 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17774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0819F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.002</w:t>
            </w:r>
          </w:p>
        </w:tc>
      </w:tr>
      <w:tr w:rsidR="00A96BA6" w14:paraId="7C7E6375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FE34B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Physical abuse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F8D31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0.40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83537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79AEC68A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A6F99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Sexual abuse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8103B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3847E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26FB47CA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38422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Solicitation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0EAB0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82FB7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08B35C74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DCEBA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Witness of abuse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06DD7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2BAC1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4954C30A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E758D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counts of abuse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090E4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0.39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35F88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376DE858" w14:textId="77777777" w:rsidTr="00B1535E">
        <w:tc>
          <w:tcPr>
            <w:tcW w:w="9360" w:type="dxa"/>
            <w:gridSpan w:val="3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B4048" w14:textId="77777777" w:rsidR="00A96BA6" w:rsidRDefault="00A96BA6" w:rsidP="00B1535E">
            <w:pPr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Social deprivation measures </w:t>
            </w:r>
            <w:r>
              <w:rPr>
                <w:rFonts w:ascii="Times New Roman" w:eastAsia="Times New Roman" w:hAnsi="Times New Roman" w:cs="Times New Roman"/>
              </w:rPr>
              <w:t>(https://www.graham-center.org/maps-data-tools/social-deprivation-index.html)</w:t>
            </w:r>
          </w:p>
        </w:tc>
      </w:tr>
      <w:tr w:rsidR="00A96BA6" w14:paraId="7F97D648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737D0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Deprivation Index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4D0C0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91357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.013</w:t>
            </w:r>
          </w:p>
        </w:tc>
      </w:tr>
      <w:tr w:rsidR="00A96BA6" w14:paraId="2C3C3FF1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474A6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Percent Population Less Than 100% FPL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C051B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-0.01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CBFF1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.710</w:t>
            </w:r>
          </w:p>
        </w:tc>
      </w:tr>
      <w:tr w:rsidR="00A96BA6" w14:paraId="40AF5D28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DCDA8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Percent Single Parent Families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Dependents &lt; 18 years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755FC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0.17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A87F9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26DC4641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5B18F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Percent Population 25 Years or More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Less Than 12 Years of Education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96F3F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-0.17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DBBD9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18C26255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FFDF5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Percent Households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No Vehicle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E91BF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A1C0A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39CC656D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32148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Percent Households Living in Renter-Occupied Housing Units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0AF28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0.36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C6FDD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137D2E7D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BCF0D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Percent Households Living in Crowded Housing Units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3185C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A7E53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.60</w:t>
            </w:r>
          </w:p>
        </w:tc>
      </w:tr>
      <w:tr w:rsidR="00A96BA6" w14:paraId="3353F63F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D404F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Percent Non-Employed for Population 16-64 years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8FACE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-0.18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A7E16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A96BA6" w14:paraId="14FB76EB" w14:textId="77777777" w:rsidTr="00B1535E">
        <w:tc>
          <w:tcPr>
            <w:tcW w:w="9360" w:type="dxa"/>
            <w:gridSpan w:val="3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CCCCCC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AAA13" w14:textId="77777777" w:rsidR="00A96BA6" w:rsidRDefault="00A96BA6" w:rsidP="00B1535E">
            <w:pPr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Zip code population</w:t>
            </w:r>
          </w:p>
        </w:tc>
      </w:tr>
      <w:tr w:rsidR="00A96BA6" w14:paraId="748F7583" w14:textId="77777777" w:rsidTr="00B1535E">
        <w:tc>
          <w:tcPr>
            <w:tcW w:w="7050" w:type="dxa"/>
            <w:tcBorders>
              <w:top w:val="single" w:sz="5" w:space="0" w:color="FFFFFF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DCAF3" w14:textId="77777777" w:rsidR="00A96BA6" w:rsidRDefault="00A96BA6" w:rsidP="00B1535E">
            <w:pPr>
              <w:widowControl w:val="0"/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Population within zip code</w:t>
            </w:r>
          </w:p>
        </w:tc>
        <w:tc>
          <w:tcPr>
            <w:tcW w:w="1290" w:type="dxa"/>
            <w:tcBorders>
              <w:top w:val="single" w:sz="5" w:space="0" w:color="FFFFFF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F7AE2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0.54</w:t>
            </w:r>
          </w:p>
        </w:tc>
        <w:tc>
          <w:tcPr>
            <w:tcW w:w="1020" w:type="dxa"/>
            <w:tcBorders>
              <w:top w:val="single" w:sz="5" w:space="0" w:color="FFFFFF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A0931" w14:textId="77777777" w:rsidR="00A96BA6" w:rsidRDefault="00A96BA6" w:rsidP="00B15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</w:tbl>
    <w:p w14:paraId="7EB0CC53" w14:textId="77777777" w:rsidR="00F64CA0" w:rsidRDefault="00F64CA0"/>
    <w:sectPr w:rsidR="00F64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A6"/>
    <w:rsid w:val="001C3EA7"/>
    <w:rsid w:val="00400D01"/>
    <w:rsid w:val="00516771"/>
    <w:rsid w:val="00A55ABF"/>
    <w:rsid w:val="00A96BA6"/>
    <w:rsid w:val="00AE615A"/>
    <w:rsid w:val="00D03E45"/>
    <w:rsid w:val="00F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8ECF"/>
  <w15:chartTrackingRefBased/>
  <w15:docId w15:val="{7271677D-C544-4B30-92AE-E6CDDDC3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A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B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Hunter</dc:creator>
  <cp:keywords/>
  <dc:description/>
  <cp:lastModifiedBy>Alexander, Hunter</cp:lastModifiedBy>
  <cp:revision>1</cp:revision>
  <dcterms:created xsi:type="dcterms:W3CDTF">2025-03-19T15:07:00Z</dcterms:created>
  <dcterms:modified xsi:type="dcterms:W3CDTF">2025-03-19T15:07:00Z</dcterms:modified>
</cp:coreProperties>
</file>