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D55EB" w14:textId="77777777" w:rsidR="003A2ADA" w:rsidRPr="003A2ADA" w:rsidRDefault="003A2ADA" w:rsidP="003A2ADA">
      <w:pPr>
        <w:rPr>
          <w:sz w:val="24"/>
          <w:szCs w:val="24"/>
        </w:rPr>
      </w:pPr>
      <w:r w:rsidRPr="003A2ADA">
        <w:rPr>
          <w:sz w:val="24"/>
          <w:szCs w:val="24"/>
        </w:rPr>
        <w:t>Supplemental Table 1. Osteopathic structural exam and OMM.</w:t>
      </w:r>
    </w:p>
    <w:tbl>
      <w:tblPr>
        <w:tblW w:w="10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6"/>
        <w:gridCol w:w="3847"/>
        <w:gridCol w:w="3707"/>
      </w:tblGrid>
      <w:tr w:rsidR="00076789" w:rsidRPr="00076789" w14:paraId="458AE821" w14:textId="77777777" w:rsidTr="00076789"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55715F" w14:textId="77777777" w:rsidR="00076789" w:rsidRPr="00076789" w:rsidRDefault="00076789" w:rsidP="00076789">
            <w:pPr>
              <w:spacing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76789">
              <w:rPr>
                <w:rFonts w:eastAsia="Calibri" w:cstheme="minorHAnsi"/>
                <w:color w:val="000000"/>
                <w:kern w:val="24"/>
                <w:sz w:val="24"/>
                <w:szCs w:val="24"/>
              </w:rPr>
              <w:t>Osteopathic Structural Physical Exam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EB1B68" w14:textId="77777777" w:rsidR="00076789" w:rsidRPr="00076789" w:rsidRDefault="00076789" w:rsidP="00076789">
            <w:pPr>
              <w:spacing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76789">
              <w:rPr>
                <w:rFonts w:eastAsia="Calibri" w:cstheme="minorHAnsi"/>
                <w:color w:val="000000"/>
                <w:kern w:val="24"/>
                <w:sz w:val="24"/>
                <w:szCs w:val="24"/>
              </w:rPr>
              <w:t xml:space="preserve">Osteopathic Manual Treatment &amp; Targets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875313" w14:textId="77777777" w:rsidR="00076789" w:rsidRPr="00076789" w:rsidRDefault="00076789" w:rsidP="00076789">
            <w:pPr>
              <w:spacing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76789">
              <w:rPr>
                <w:rFonts w:eastAsia="Calibri" w:cstheme="minorHAnsi"/>
                <w:color w:val="000000"/>
                <w:kern w:val="24"/>
                <w:sz w:val="24"/>
                <w:szCs w:val="24"/>
              </w:rPr>
              <w:t>Goal for preventing secondary phase injury and healing</w:t>
            </w:r>
          </w:p>
        </w:tc>
      </w:tr>
      <w:tr w:rsidR="00076789" w:rsidRPr="00076789" w14:paraId="23AFEB89" w14:textId="77777777" w:rsidTr="00076789"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F806DC" w14:textId="77777777" w:rsidR="00076789" w:rsidRPr="00076789" w:rsidRDefault="00076789" w:rsidP="00076789">
            <w:pPr>
              <w:spacing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76789">
              <w:rPr>
                <w:rFonts w:eastAsia="Calibri" w:cstheme="minorHAnsi"/>
                <w:b/>
                <w:bCs/>
                <w:color w:val="000000"/>
                <w:kern w:val="24"/>
                <w:sz w:val="24"/>
                <w:szCs w:val="24"/>
              </w:rPr>
              <w:t>Concussion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2C340F" w14:textId="77777777" w:rsidR="00076789" w:rsidRPr="00076789" w:rsidRDefault="00076789" w:rsidP="00076789">
            <w:pPr>
              <w:spacing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76789">
              <w:rPr>
                <w:rFonts w:eastAsia="Calibri" w:cstheme="minorHAnsi"/>
                <w:color w:val="000000"/>
                <w:kern w:val="24"/>
                <w:sz w:val="24"/>
                <w:szCs w:val="24"/>
              </w:rPr>
              <w:t>Acute &amp; severe somatic dysfunctions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D61352" w14:textId="77777777" w:rsidR="00076789" w:rsidRPr="00076789" w:rsidRDefault="00076789" w:rsidP="00076789">
            <w:pPr>
              <w:spacing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76789">
              <w:rPr>
                <w:rFonts w:eastAsia="Calibri" w:cstheme="minorHAnsi"/>
                <w:color w:val="000000"/>
                <w:kern w:val="24"/>
                <w:sz w:val="24"/>
                <w:szCs w:val="24"/>
              </w:rPr>
              <w:t> </w:t>
            </w:r>
          </w:p>
        </w:tc>
      </w:tr>
      <w:tr w:rsidR="00076789" w:rsidRPr="00076789" w14:paraId="69283A9E" w14:textId="77777777" w:rsidTr="00076789"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EBA9D5" w14:textId="77777777" w:rsidR="00076789" w:rsidRPr="00076789" w:rsidRDefault="00076789" w:rsidP="00076789">
            <w:pPr>
              <w:spacing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76789">
              <w:rPr>
                <w:rFonts w:eastAsia="Calibri" w:cstheme="minorHAnsi"/>
                <w:color w:val="000000"/>
                <w:kern w:val="24"/>
                <w:sz w:val="24"/>
                <w:szCs w:val="24"/>
              </w:rPr>
              <w:t xml:space="preserve">Cranial – </w:t>
            </w:r>
          </w:p>
          <w:p w14:paraId="21DF19A9" w14:textId="77777777" w:rsidR="00076789" w:rsidRPr="00076789" w:rsidRDefault="00076789" w:rsidP="00076789">
            <w:pPr>
              <w:spacing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76789">
              <w:rPr>
                <w:rFonts w:eastAsia="Calibri" w:cstheme="minorHAnsi"/>
                <w:color w:val="000000"/>
                <w:kern w:val="24"/>
                <w:sz w:val="24"/>
                <w:szCs w:val="24"/>
              </w:rPr>
              <w:t>Occipitoatlantal joint, Compressed sutures, SBS strain patterns, Cranial Rhythmic Impulse (Traube-Hering oscillation of blood flow velocity)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E8349A" w14:textId="77777777" w:rsidR="00076789" w:rsidRPr="00076789" w:rsidRDefault="00076789" w:rsidP="00076789">
            <w:pPr>
              <w:spacing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76789">
              <w:rPr>
                <w:rFonts w:eastAsia="Calibri" w:cstheme="minorHAnsi"/>
                <w:color w:val="000000"/>
                <w:kern w:val="24"/>
                <w:sz w:val="24"/>
                <w:szCs w:val="24"/>
              </w:rPr>
              <w:t>Occipital-</w:t>
            </w:r>
            <w:proofErr w:type="spellStart"/>
            <w:r w:rsidRPr="00076789">
              <w:rPr>
                <w:rFonts w:eastAsia="Calibri" w:cstheme="minorHAnsi"/>
                <w:color w:val="000000"/>
                <w:kern w:val="24"/>
                <w:sz w:val="24"/>
                <w:szCs w:val="24"/>
              </w:rPr>
              <w:t>atlantal</w:t>
            </w:r>
            <w:proofErr w:type="spellEnd"/>
            <w:r w:rsidRPr="00076789">
              <w:rPr>
                <w:rFonts w:eastAsia="Calibri" w:cstheme="minorHAnsi"/>
                <w:color w:val="000000"/>
                <w:kern w:val="24"/>
                <w:sz w:val="24"/>
                <w:szCs w:val="24"/>
              </w:rPr>
              <w:t xml:space="preserve"> decompression, </w:t>
            </w:r>
          </w:p>
          <w:p w14:paraId="1536A102" w14:textId="77777777" w:rsidR="00076789" w:rsidRPr="00076789" w:rsidRDefault="00076789" w:rsidP="00076789">
            <w:pPr>
              <w:spacing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76789">
              <w:rPr>
                <w:rFonts w:eastAsia="Calibri" w:cstheme="minorHAnsi"/>
                <w:color w:val="000000"/>
                <w:kern w:val="24"/>
                <w:sz w:val="24"/>
                <w:szCs w:val="24"/>
              </w:rPr>
              <w:t xml:space="preserve">Mastoid-occipital suture V-Spread, </w:t>
            </w:r>
          </w:p>
          <w:p w14:paraId="6BCB91E1" w14:textId="77777777" w:rsidR="00076789" w:rsidRPr="00076789" w:rsidRDefault="00076789" w:rsidP="00076789">
            <w:pPr>
              <w:spacing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76789">
              <w:rPr>
                <w:rFonts w:eastAsia="Calibri" w:cstheme="minorHAnsi"/>
                <w:color w:val="000000"/>
                <w:kern w:val="24"/>
                <w:sz w:val="24"/>
                <w:szCs w:val="24"/>
              </w:rPr>
              <w:t xml:space="preserve">Dural venous sinus drainage, </w:t>
            </w:r>
          </w:p>
          <w:p w14:paraId="7BA861DD" w14:textId="77777777" w:rsidR="00076789" w:rsidRPr="00076789" w:rsidRDefault="00076789" w:rsidP="00076789">
            <w:pPr>
              <w:spacing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76789">
              <w:rPr>
                <w:rFonts w:eastAsia="Calibri" w:cstheme="minorHAnsi"/>
                <w:color w:val="000000"/>
                <w:kern w:val="24"/>
                <w:sz w:val="24"/>
                <w:szCs w:val="24"/>
              </w:rPr>
              <w:t xml:space="preserve">BMT for cranial strain patterns, </w:t>
            </w:r>
          </w:p>
          <w:p w14:paraId="05BF68AE" w14:textId="77777777" w:rsidR="00076789" w:rsidRPr="00076789" w:rsidRDefault="00076789" w:rsidP="00076789">
            <w:pPr>
              <w:spacing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76789">
              <w:rPr>
                <w:rFonts w:eastAsia="Calibri" w:cstheme="minorHAnsi"/>
                <w:color w:val="000000"/>
                <w:kern w:val="24"/>
                <w:sz w:val="24"/>
                <w:szCs w:val="24"/>
              </w:rPr>
              <w:t xml:space="preserve">Cranial lifts &amp; decompressions, </w:t>
            </w:r>
          </w:p>
          <w:p w14:paraId="1B1F8566" w14:textId="77777777" w:rsidR="00076789" w:rsidRPr="00076789" w:rsidRDefault="00076789" w:rsidP="00076789">
            <w:pPr>
              <w:spacing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76789">
              <w:rPr>
                <w:rFonts w:eastAsia="Calibri" w:cstheme="minorHAnsi"/>
                <w:color w:val="000000"/>
                <w:kern w:val="24"/>
                <w:sz w:val="24"/>
                <w:szCs w:val="24"/>
              </w:rPr>
              <w:t>CV4 (compression 4</w:t>
            </w:r>
            <w:proofErr w:type="spellStart"/>
            <w:r w:rsidRPr="00076789">
              <w:rPr>
                <w:rFonts w:eastAsia="Calibri" w:cstheme="minorHAnsi"/>
                <w:color w:val="000000"/>
                <w:kern w:val="24"/>
                <w:position w:val="7"/>
                <w:sz w:val="24"/>
                <w:szCs w:val="24"/>
                <w:vertAlign w:val="superscript"/>
              </w:rPr>
              <w:t>th</w:t>
            </w:r>
            <w:proofErr w:type="spellEnd"/>
            <w:r w:rsidRPr="00076789">
              <w:rPr>
                <w:rFonts w:eastAsia="Calibri" w:cstheme="minorHAnsi"/>
                <w:color w:val="000000"/>
                <w:kern w:val="24"/>
                <w:sz w:val="24"/>
                <w:szCs w:val="24"/>
              </w:rPr>
              <w:t xml:space="preserve"> ventricle)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4D57A6" w14:textId="77777777" w:rsidR="00076789" w:rsidRPr="00076789" w:rsidRDefault="00076789" w:rsidP="00076789">
            <w:pPr>
              <w:spacing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76789">
              <w:rPr>
                <w:rFonts w:eastAsia="Calibri" w:cstheme="minorHAnsi"/>
                <w:color w:val="000000"/>
                <w:kern w:val="24"/>
                <w:sz w:val="24"/>
                <w:szCs w:val="24"/>
              </w:rPr>
              <w:t>Glymphatic drainage, restore autonomic nervous system balance, decompress connective tissues, mechanically stimulate periventricular stem cells</w:t>
            </w:r>
          </w:p>
        </w:tc>
      </w:tr>
      <w:tr w:rsidR="00076789" w:rsidRPr="00076789" w14:paraId="7CFD2F1E" w14:textId="77777777" w:rsidTr="00076789"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5DABE5" w14:textId="77777777" w:rsidR="00076789" w:rsidRPr="00076789" w:rsidRDefault="00076789" w:rsidP="0007678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76789"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  <w:t>Spine –</w:t>
            </w:r>
          </w:p>
          <w:p w14:paraId="6F984AA1" w14:textId="77777777" w:rsidR="00076789" w:rsidRPr="00076789" w:rsidRDefault="00076789" w:rsidP="0007678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76789"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  <w:t>Somatic dysfunctions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73E58B" w14:textId="77777777" w:rsidR="00076789" w:rsidRPr="00076789" w:rsidRDefault="00076789" w:rsidP="00076789">
            <w:pPr>
              <w:spacing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76789">
              <w:rPr>
                <w:rFonts w:eastAsia="Calibri" w:cstheme="minorHAnsi"/>
                <w:color w:val="000000"/>
                <w:kern w:val="24"/>
                <w:sz w:val="24"/>
                <w:szCs w:val="24"/>
              </w:rPr>
              <w:t>BLT, MET, FPR, ART, HVLA, and/or counterstrain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39E46E" w14:textId="77777777" w:rsidR="00076789" w:rsidRPr="00076789" w:rsidRDefault="00076789" w:rsidP="00076789">
            <w:pPr>
              <w:spacing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76789">
              <w:rPr>
                <w:rFonts w:eastAsia="Calibri" w:cstheme="minorHAnsi"/>
                <w:color w:val="000000"/>
                <w:kern w:val="24"/>
                <w:sz w:val="24"/>
                <w:szCs w:val="24"/>
              </w:rPr>
              <w:t>Restore circulation, ventilation, and autonomic nervous system balance</w:t>
            </w:r>
          </w:p>
        </w:tc>
      </w:tr>
      <w:tr w:rsidR="00076789" w:rsidRPr="00076789" w14:paraId="43799C27" w14:textId="77777777" w:rsidTr="00076789"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0585F7" w14:textId="77777777" w:rsidR="00076789" w:rsidRPr="00076789" w:rsidRDefault="00076789" w:rsidP="00076789">
            <w:pPr>
              <w:spacing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76789">
              <w:rPr>
                <w:rFonts w:eastAsia="Calibri" w:cstheme="minorHAnsi"/>
                <w:color w:val="000000"/>
                <w:kern w:val="24"/>
                <w:sz w:val="24"/>
                <w:szCs w:val="24"/>
              </w:rPr>
              <w:t>Rib Cage:</w:t>
            </w:r>
          </w:p>
          <w:p w14:paraId="26F11625" w14:textId="77777777" w:rsidR="00076789" w:rsidRPr="00076789" w:rsidRDefault="00076789" w:rsidP="00076789">
            <w:pPr>
              <w:spacing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76789">
              <w:rPr>
                <w:rFonts w:eastAsia="Calibri" w:cstheme="minorHAnsi"/>
                <w:color w:val="000000"/>
                <w:kern w:val="24"/>
                <w:sz w:val="24"/>
                <w:szCs w:val="24"/>
              </w:rPr>
              <w:t xml:space="preserve">Thoracic outlet, </w:t>
            </w:r>
          </w:p>
          <w:p w14:paraId="09EB52E0" w14:textId="77777777" w:rsidR="00076789" w:rsidRPr="00076789" w:rsidRDefault="00076789" w:rsidP="00076789">
            <w:pPr>
              <w:spacing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76789">
              <w:rPr>
                <w:rFonts w:eastAsia="Calibri" w:cstheme="minorHAnsi"/>
                <w:color w:val="000000"/>
                <w:kern w:val="24"/>
                <w:sz w:val="24"/>
                <w:szCs w:val="24"/>
              </w:rPr>
              <w:t>Rib dysfunctions,</w:t>
            </w:r>
          </w:p>
          <w:p w14:paraId="23D70F27" w14:textId="77777777" w:rsidR="00076789" w:rsidRPr="00076789" w:rsidRDefault="00076789" w:rsidP="00076789">
            <w:pPr>
              <w:spacing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76789">
              <w:rPr>
                <w:rFonts w:eastAsia="Calibri" w:cstheme="minorHAnsi"/>
                <w:color w:val="000000"/>
                <w:kern w:val="24"/>
                <w:sz w:val="24"/>
                <w:szCs w:val="24"/>
              </w:rPr>
              <w:t xml:space="preserve">Sternal &amp; clavicular dysfunction, </w:t>
            </w:r>
          </w:p>
          <w:p w14:paraId="0C6D125A" w14:textId="77777777" w:rsidR="00076789" w:rsidRPr="00076789" w:rsidRDefault="00076789" w:rsidP="00076789">
            <w:pPr>
              <w:spacing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76789">
              <w:rPr>
                <w:rFonts w:eastAsia="Calibri" w:cstheme="minorHAnsi"/>
                <w:color w:val="000000"/>
                <w:kern w:val="24"/>
                <w:sz w:val="24"/>
                <w:szCs w:val="24"/>
              </w:rPr>
              <w:t>Thoracic diaphragm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65CF9A" w14:textId="77777777" w:rsidR="00076789" w:rsidRPr="00076789" w:rsidRDefault="00076789" w:rsidP="00076789">
            <w:pPr>
              <w:spacing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76789">
              <w:rPr>
                <w:rFonts w:eastAsia="Calibri" w:cstheme="minorHAnsi"/>
                <w:color w:val="000000"/>
                <w:kern w:val="24"/>
                <w:sz w:val="24"/>
                <w:szCs w:val="24"/>
              </w:rPr>
              <w:t xml:space="preserve">Thoracic outlet release, </w:t>
            </w:r>
          </w:p>
          <w:p w14:paraId="0FDA16AC" w14:textId="77777777" w:rsidR="00076789" w:rsidRPr="00076789" w:rsidRDefault="00076789" w:rsidP="00076789">
            <w:pPr>
              <w:spacing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76789">
              <w:rPr>
                <w:rFonts w:eastAsia="Calibri" w:cstheme="minorHAnsi"/>
                <w:color w:val="000000"/>
                <w:kern w:val="24"/>
                <w:sz w:val="24"/>
                <w:szCs w:val="24"/>
              </w:rPr>
              <w:t xml:space="preserve">Rib raising, </w:t>
            </w:r>
          </w:p>
          <w:p w14:paraId="3CA48227" w14:textId="77777777" w:rsidR="00076789" w:rsidRPr="00076789" w:rsidRDefault="00076789" w:rsidP="00076789">
            <w:pPr>
              <w:spacing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76789">
              <w:rPr>
                <w:rFonts w:eastAsia="Calibri" w:cstheme="minorHAnsi"/>
                <w:color w:val="000000"/>
                <w:kern w:val="24"/>
                <w:sz w:val="24"/>
                <w:szCs w:val="24"/>
              </w:rPr>
              <w:t>BLT, MET, FPR, ART, HVLA, and/or counterstrain - for any other somatic dysfunctions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21D874" w14:textId="77777777" w:rsidR="00076789" w:rsidRPr="00076789" w:rsidRDefault="00076789" w:rsidP="00076789">
            <w:pPr>
              <w:spacing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76789">
              <w:rPr>
                <w:rFonts w:eastAsia="Calibri" w:cstheme="minorHAnsi"/>
                <w:color w:val="000000"/>
                <w:kern w:val="24"/>
                <w:sz w:val="24"/>
                <w:szCs w:val="24"/>
              </w:rPr>
              <w:t>Restore circulation, ventilation, and autonomic nervous system balance</w:t>
            </w:r>
          </w:p>
        </w:tc>
      </w:tr>
      <w:tr w:rsidR="00076789" w:rsidRPr="00076789" w14:paraId="55C6CC20" w14:textId="77777777" w:rsidTr="00076789"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685EFC" w14:textId="77777777" w:rsidR="00076789" w:rsidRPr="00076789" w:rsidRDefault="00076789" w:rsidP="00076789">
            <w:pPr>
              <w:spacing w:after="0"/>
              <w:rPr>
                <w:rFonts w:eastAsia="Times New Roman" w:cstheme="minorHAnsi"/>
                <w:sz w:val="24"/>
                <w:szCs w:val="24"/>
              </w:rPr>
            </w:pPr>
            <w:r w:rsidRPr="00076789">
              <w:rPr>
                <w:rFonts w:eastAsia="Times New Roman" w:cstheme="minorHAnsi"/>
                <w:color w:val="000000"/>
                <w:kern w:val="24"/>
                <w:sz w:val="24"/>
                <w:szCs w:val="24"/>
              </w:rPr>
              <w:t>Sacrum/Pelvis – somatic dysfunctions</w:t>
            </w:r>
          </w:p>
          <w:p w14:paraId="5E10A2B7" w14:textId="77777777" w:rsidR="00076789" w:rsidRPr="00076789" w:rsidRDefault="00076789" w:rsidP="00076789">
            <w:pPr>
              <w:spacing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76789">
              <w:rPr>
                <w:rFonts w:eastAsia="Calibri" w:cstheme="minorHAnsi"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3F3706" w14:textId="77777777" w:rsidR="00076789" w:rsidRPr="00076789" w:rsidRDefault="00076789" w:rsidP="00076789">
            <w:pPr>
              <w:spacing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76789">
              <w:rPr>
                <w:rFonts w:eastAsia="Calibri" w:cstheme="minorHAnsi"/>
                <w:color w:val="000000"/>
                <w:kern w:val="24"/>
                <w:sz w:val="24"/>
                <w:szCs w:val="24"/>
              </w:rPr>
              <w:t>Address dysfunction with appropriate standard OMM.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2EB446" w14:textId="77777777" w:rsidR="00076789" w:rsidRPr="00076789" w:rsidRDefault="00076789" w:rsidP="00076789">
            <w:pPr>
              <w:spacing w:after="6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76789">
              <w:rPr>
                <w:rFonts w:eastAsia="Calibri" w:cstheme="minorHAnsi"/>
                <w:color w:val="000000"/>
                <w:kern w:val="24"/>
                <w:sz w:val="24"/>
                <w:szCs w:val="24"/>
              </w:rPr>
              <w:t>Restore circulation, ventilation, autonomic nervous system balance, and long axial vestibular reflex responses</w:t>
            </w:r>
          </w:p>
        </w:tc>
      </w:tr>
    </w:tbl>
    <w:p w14:paraId="043FC071" w14:textId="4A7426F9" w:rsidR="000712CE" w:rsidRDefault="000712CE">
      <w:pPr>
        <w:rPr>
          <w:sz w:val="24"/>
          <w:szCs w:val="24"/>
        </w:rPr>
      </w:pPr>
    </w:p>
    <w:p w14:paraId="6507F36C" w14:textId="7D1275AF" w:rsidR="00076789" w:rsidRDefault="00076789">
      <w:pPr>
        <w:rPr>
          <w:sz w:val="24"/>
          <w:szCs w:val="24"/>
        </w:rPr>
      </w:pPr>
    </w:p>
    <w:p w14:paraId="4839B9A7" w14:textId="699417E7" w:rsidR="00076789" w:rsidRDefault="00076789">
      <w:pPr>
        <w:rPr>
          <w:sz w:val="24"/>
          <w:szCs w:val="24"/>
        </w:rPr>
      </w:pPr>
    </w:p>
    <w:p w14:paraId="7165E9C2" w14:textId="6DC5A671" w:rsidR="00076789" w:rsidRDefault="00076789">
      <w:pPr>
        <w:rPr>
          <w:sz w:val="24"/>
          <w:szCs w:val="24"/>
        </w:rPr>
      </w:pPr>
    </w:p>
    <w:p w14:paraId="528F3DB4" w14:textId="5C3EF795" w:rsidR="00076789" w:rsidRDefault="00076789">
      <w:pPr>
        <w:rPr>
          <w:sz w:val="24"/>
          <w:szCs w:val="24"/>
        </w:rPr>
      </w:pPr>
    </w:p>
    <w:p w14:paraId="76ACFD1F" w14:textId="77777777" w:rsidR="00076789" w:rsidRPr="003A2ADA" w:rsidRDefault="00076789">
      <w:pPr>
        <w:rPr>
          <w:sz w:val="24"/>
          <w:szCs w:val="24"/>
        </w:rPr>
      </w:pPr>
    </w:p>
    <w:sectPr w:rsidR="00076789" w:rsidRPr="003A2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14F78"/>
    <w:rsid w:val="000712CE"/>
    <w:rsid w:val="00076789"/>
    <w:rsid w:val="003A2ADA"/>
    <w:rsid w:val="004D7368"/>
    <w:rsid w:val="00E1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EB11F"/>
  <w15:chartTrackingRefBased/>
  <w15:docId w15:val="{B5FEB3D8-D0A4-482E-8A91-A1FDB7FF9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0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Jayme Mancini</dc:creator>
  <cp:keywords/>
  <dc:description/>
  <cp:lastModifiedBy>Jayme Mancini</cp:lastModifiedBy>
  <cp:revision>4</cp:revision>
  <dcterms:created xsi:type="dcterms:W3CDTF">2022-04-29T21:23:00Z</dcterms:created>
  <dcterms:modified xsi:type="dcterms:W3CDTF">2022-04-29T21:25:00Z</dcterms:modified>
</cp:coreProperties>
</file>