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1C3" w:rsidRPr="006B5F00" w:rsidRDefault="006621C3" w:rsidP="006621C3">
      <w:pPr>
        <w:rPr>
          <w:iCs/>
        </w:rPr>
      </w:pPr>
      <w:r w:rsidRPr="006B5F00">
        <w:t xml:space="preserve">Supplementary Table 1: </w:t>
      </w:r>
      <w:r w:rsidRPr="006B5F00">
        <w:rPr>
          <w:iCs/>
        </w:rPr>
        <w:t>Mean (SD) acoustic measures of auditory stimuli.</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5"/>
        <w:gridCol w:w="1108"/>
        <w:gridCol w:w="880"/>
        <w:gridCol w:w="887"/>
        <w:gridCol w:w="880"/>
        <w:gridCol w:w="887"/>
        <w:gridCol w:w="880"/>
        <w:gridCol w:w="887"/>
        <w:gridCol w:w="880"/>
        <w:gridCol w:w="888"/>
      </w:tblGrid>
      <w:tr w:rsidR="006621C3" w:rsidRPr="006B5F00" w:rsidTr="009C569C">
        <w:tc>
          <w:tcPr>
            <w:tcW w:w="1283" w:type="dxa"/>
            <w:tcBorders>
              <w:top w:val="single" w:sz="4" w:space="0" w:color="auto"/>
              <w:bottom w:val="nil"/>
            </w:tcBorders>
          </w:tcPr>
          <w:p w:rsidR="006621C3" w:rsidRPr="006B5F00" w:rsidRDefault="006621C3" w:rsidP="009C569C">
            <w:pPr>
              <w:rPr>
                <w:rFonts w:eastAsia="Times New Roman"/>
                <w:color w:val="000000" w:themeColor="text1"/>
              </w:rPr>
            </w:pPr>
          </w:p>
        </w:tc>
        <w:tc>
          <w:tcPr>
            <w:tcW w:w="1154" w:type="dxa"/>
            <w:tcBorders>
              <w:top w:val="single" w:sz="4" w:space="0" w:color="auto"/>
              <w:bottom w:val="nil"/>
            </w:tcBorders>
          </w:tcPr>
          <w:p w:rsidR="006621C3" w:rsidRPr="006B5F00" w:rsidRDefault="006621C3" w:rsidP="009C569C">
            <w:pPr>
              <w:rPr>
                <w:rFonts w:eastAsia="Times New Roman"/>
                <w:color w:val="000000" w:themeColor="text1"/>
              </w:rPr>
            </w:pPr>
          </w:p>
        </w:tc>
        <w:tc>
          <w:tcPr>
            <w:tcW w:w="3740" w:type="dxa"/>
            <w:gridSpan w:val="4"/>
            <w:tcBorders>
              <w:top w:val="single" w:sz="4" w:space="0" w:color="auto"/>
              <w:bottom w:val="nil"/>
            </w:tcBorders>
          </w:tcPr>
          <w:p w:rsidR="006621C3" w:rsidRPr="006B5F00" w:rsidRDefault="006621C3" w:rsidP="009C569C">
            <w:pPr>
              <w:rPr>
                <w:rFonts w:eastAsia="Times New Roman"/>
                <w:color w:val="000000" w:themeColor="text1"/>
              </w:rPr>
            </w:pPr>
            <w:r w:rsidRPr="006B5F00">
              <w:rPr>
                <w:rFonts w:eastAsia="Times New Roman"/>
                <w:color w:val="000000" w:themeColor="text1"/>
              </w:rPr>
              <w:t>HL pronunciation</w:t>
            </w:r>
          </w:p>
          <w:p w:rsidR="006621C3" w:rsidRPr="006B5F00" w:rsidRDefault="006621C3" w:rsidP="009C569C">
            <w:pPr>
              <w:rPr>
                <w:rFonts w:eastAsia="Times New Roman"/>
                <w:color w:val="000000" w:themeColor="text1"/>
              </w:rPr>
            </w:pPr>
            <w:r w:rsidRPr="006B5F00">
              <w:rPr>
                <w:rFonts w:eastAsia="Times New Roman" w:hint="eastAsia"/>
                <w:color w:val="000000" w:themeColor="text1"/>
              </w:rPr>
              <w:t>(</w:t>
            </w:r>
            <w:r w:rsidRPr="006B5F00">
              <w:rPr>
                <w:rFonts w:eastAsia="Times New Roman"/>
                <w:color w:val="000000" w:themeColor="text1"/>
              </w:rPr>
              <w:t>NH-C for HL words, NH-I for LH words)</w:t>
            </w:r>
          </w:p>
        </w:tc>
        <w:tc>
          <w:tcPr>
            <w:tcW w:w="3741" w:type="dxa"/>
            <w:gridSpan w:val="4"/>
            <w:tcBorders>
              <w:top w:val="single" w:sz="4" w:space="0" w:color="auto"/>
              <w:bottom w:val="nil"/>
            </w:tcBorders>
          </w:tcPr>
          <w:p w:rsidR="006621C3" w:rsidRPr="006B5F00" w:rsidRDefault="006621C3" w:rsidP="009C569C">
            <w:pPr>
              <w:rPr>
                <w:rFonts w:eastAsia="Times New Roman"/>
                <w:color w:val="000000" w:themeColor="text1"/>
              </w:rPr>
            </w:pPr>
            <w:r w:rsidRPr="006B5F00">
              <w:rPr>
                <w:rFonts w:eastAsia="Times New Roman"/>
                <w:color w:val="000000" w:themeColor="text1"/>
              </w:rPr>
              <w:t>LH pronunciation</w:t>
            </w:r>
          </w:p>
          <w:p w:rsidR="006621C3" w:rsidRPr="006B5F00" w:rsidRDefault="006621C3" w:rsidP="009C569C">
            <w:pPr>
              <w:rPr>
                <w:rFonts w:eastAsia="Times New Roman"/>
                <w:color w:val="000000" w:themeColor="text1"/>
              </w:rPr>
            </w:pPr>
            <w:r w:rsidRPr="006B5F00">
              <w:rPr>
                <w:rFonts w:eastAsia="Times New Roman" w:hint="eastAsia"/>
                <w:color w:val="000000" w:themeColor="text1"/>
              </w:rPr>
              <w:t>(</w:t>
            </w:r>
            <w:r w:rsidRPr="006B5F00">
              <w:rPr>
                <w:rFonts w:eastAsia="Times New Roman"/>
                <w:color w:val="000000" w:themeColor="text1"/>
              </w:rPr>
              <w:t>NH-I for HL words, NH-C for LH words)</w:t>
            </w:r>
          </w:p>
        </w:tc>
      </w:tr>
      <w:tr w:rsidR="006621C3" w:rsidRPr="006B5F00" w:rsidTr="009C569C">
        <w:tc>
          <w:tcPr>
            <w:tcW w:w="1283" w:type="dxa"/>
            <w:tcBorders>
              <w:top w:val="nil"/>
              <w:bottom w:val="single" w:sz="4" w:space="0" w:color="auto"/>
            </w:tcBorders>
          </w:tcPr>
          <w:p w:rsidR="006621C3" w:rsidRPr="006B5F00" w:rsidRDefault="006621C3" w:rsidP="009C569C">
            <w:pPr>
              <w:rPr>
                <w:rFonts w:eastAsia="Times New Roman"/>
                <w:color w:val="000000" w:themeColor="text1"/>
              </w:rPr>
            </w:pPr>
          </w:p>
        </w:tc>
        <w:tc>
          <w:tcPr>
            <w:tcW w:w="1154" w:type="dxa"/>
            <w:tcBorders>
              <w:top w:val="nil"/>
              <w:bottom w:val="single" w:sz="4" w:space="0" w:color="auto"/>
            </w:tcBorders>
          </w:tcPr>
          <w:p w:rsidR="006621C3" w:rsidRPr="006B5F00" w:rsidRDefault="006621C3" w:rsidP="009C569C">
            <w:pPr>
              <w:rPr>
                <w:rFonts w:eastAsia="Times New Roman"/>
                <w:color w:val="000000" w:themeColor="text1"/>
              </w:rPr>
            </w:pPr>
          </w:p>
        </w:tc>
        <w:tc>
          <w:tcPr>
            <w:tcW w:w="1870" w:type="dxa"/>
            <w:gridSpan w:val="2"/>
            <w:tcBorders>
              <w:top w:val="nil"/>
              <w:bottom w:val="single" w:sz="4" w:space="0" w:color="auto"/>
            </w:tcBorders>
          </w:tcPr>
          <w:p w:rsidR="006621C3" w:rsidRPr="006B5F00" w:rsidRDefault="006621C3" w:rsidP="009C569C">
            <w:pPr>
              <w:rPr>
                <w:rFonts w:eastAsia="Times New Roman"/>
                <w:color w:val="000000" w:themeColor="text1"/>
              </w:rPr>
            </w:pPr>
            <w:r w:rsidRPr="006B5F00">
              <w:rPr>
                <w:rFonts w:eastAsia="Times New Roman"/>
                <w:color w:val="000000" w:themeColor="text1"/>
              </w:rPr>
              <w:t>1st mora</w:t>
            </w:r>
          </w:p>
        </w:tc>
        <w:tc>
          <w:tcPr>
            <w:tcW w:w="1870" w:type="dxa"/>
            <w:gridSpan w:val="2"/>
            <w:tcBorders>
              <w:top w:val="nil"/>
              <w:bottom w:val="single" w:sz="4" w:space="0" w:color="auto"/>
            </w:tcBorders>
          </w:tcPr>
          <w:p w:rsidR="006621C3" w:rsidRPr="006B5F00" w:rsidRDefault="006621C3" w:rsidP="009C569C">
            <w:pPr>
              <w:rPr>
                <w:rFonts w:eastAsia="Times New Roman"/>
                <w:color w:val="000000" w:themeColor="text1"/>
              </w:rPr>
            </w:pPr>
            <w:r w:rsidRPr="006B5F00">
              <w:rPr>
                <w:rFonts w:eastAsia="Times New Roman"/>
                <w:color w:val="000000" w:themeColor="text1"/>
              </w:rPr>
              <w:t>2nd mora</w:t>
            </w:r>
          </w:p>
        </w:tc>
        <w:tc>
          <w:tcPr>
            <w:tcW w:w="1870" w:type="dxa"/>
            <w:gridSpan w:val="2"/>
            <w:tcBorders>
              <w:top w:val="nil"/>
              <w:bottom w:val="single" w:sz="4" w:space="0" w:color="auto"/>
            </w:tcBorders>
          </w:tcPr>
          <w:p w:rsidR="006621C3" w:rsidRPr="006B5F00" w:rsidRDefault="006621C3" w:rsidP="009C569C">
            <w:pPr>
              <w:rPr>
                <w:rFonts w:eastAsia="Times New Roman"/>
                <w:color w:val="000000" w:themeColor="text1"/>
              </w:rPr>
            </w:pPr>
            <w:r w:rsidRPr="006B5F00">
              <w:rPr>
                <w:rFonts w:eastAsia="Times New Roman"/>
                <w:color w:val="000000" w:themeColor="text1"/>
              </w:rPr>
              <w:t>1st mora</w:t>
            </w:r>
          </w:p>
        </w:tc>
        <w:tc>
          <w:tcPr>
            <w:tcW w:w="1871" w:type="dxa"/>
            <w:gridSpan w:val="2"/>
            <w:tcBorders>
              <w:top w:val="nil"/>
              <w:bottom w:val="single" w:sz="4" w:space="0" w:color="auto"/>
            </w:tcBorders>
          </w:tcPr>
          <w:p w:rsidR="006621C3" w:rsidRPr="006B5F00" w:rsidRDefault="006621C3" w:rsidP="009C569C">
            <w:pPr>
              <w:rPr>
                <w:rFonts w:eastAsia="Times New Roman"/>
                <w:color w:val="000000" w:themeColor="text1"/>
              </w:rPr>
            </w:pPr>
            <w:r w:rsidRPr="006B5F00">
              <w:rPr>
                <w:rFonts w:eastAsia="Times New Roman"/>
                <w:color w:val="000000" w:themeColor="text1"/>
              </w:rPr>
              <w:t>2nd mora</w:t>
            </w:r>
          </w:p>
        </w:tc>
      </w:tr>
      <w:tr w:rsidR="006621C3" w:rsidRPr="006B5F00" w:rsidTr="009C569C">
        <w:tc>
          <w:tcPr>
            <w:tcW w:w="3372" w:type="dxa"/>
            <w:gridSpan w:val="3"/>
            <w:tcBorders>
              <w:top w:val="single" w:sz="4" w:space="0" w:color="auto"/>
            </w:tcBorders>
          </w:tcPr>
          <w:p w:rsidR="006621C3" w:rsidRPr="006B5F00" w:rsidRDefault="006621C3" w:rsidP="009C569C">
            <w:pPr>
              <w:rPr>
                <w:rFonts w:eastAsia="Times New Roman"/>
                <w:color w:val="000000" w:themeColor="text1"/>
              </w:rPr>
            </w:pPr>
            <w:r w:rsidRPr="006B5F00">
              <w:rPr>
                <w:rFonts w:eastAsia="Times New Roman"/>
                <w:color w:val="000000" w:themeColor="text1"/>
              </w:rPr>
              <w:t xml:space="preserve"> Words without Homonyms (NH)</w:t>
            </w:r>
          </w:p>
        </w:tc>
        <w:tc>
          <w:tcPr>
            <w:tcW w:w="935" w:type="dxa"/>
            <w:tcBorders>
              <w:top w:val="single" w:sz="4" w:space="0" w:color="auto"/>
            </w:tcBorders>
          </w:tcPr>
          <w:p w:rsidR="006621C3" w:rsidRPr="006B5F00" w:rsidRDefault="006621C3" w:rsidP="009C569C">
            <w:pPr>
              <w:rPr>
                <w:rFonts w:eastAsia="Times New Roman"/>
                <w:color w:val="000000" w:themeColor="text1"/>
              </w:rPr>
            </w:pPr>
          </w:p>
        </w:tc>
        <w:tc>
          <w:tcPr>
            <w:tcW w:w="935" w:type="dxa"/>
            <w:tcBorders>
              <w:top w:val="single" w:sz="4" w:space="0" w:color="auto"/>
            </w:tcBorders>
          </w:tcPr>
          <w:p w:rsidR="006621C3" w:rsidRPr="006B5F00" w:rsidRDefault="006621C3" w:rsidP="009C569C">
            <w:pPr>
              <w:rPr>
                <w:rFonts w:eastAsia="Times New Roman"/>
                <w:color w:val="000000" w:themeColor="text1"/>
              </w:rPr>
            </w:pPr>
          </w:p>
        </w:tc>
        <w:tc>
          <w:tcPr>
            <w:tcW w:w="935" w:type="dxa"/>
            <w:tcBorders>
              <w:top w:val="single" w:sz="4" w:space="0" w:color="auto"/>
            </w:tcBorders>
          </w:tcPr>
          <w:p w:rsidR="006621C3" w:rsidRPr="006B5F00" w:rsidRDefault="006621C3" w:rsidP="009C569C">
            <w:pPr>
              <w:rPr>
                <w:rFonts w:eastAsia="Times New Roman"/>
                <w:color w:val="000000" w:themeColor="text1"/>
              </w:rPr>
            </w:pPr>
          </w:p>
        </w:tc>
        <w:tc>
          <w:tcPr>
            <w:tcW w:w="935" w:type="dxa"/>
            <w:tcBorders>
              <w:top w:val="single" w:sz="4" w:space="0" w:color="auto"/>
            </w:tcBorders>
          </w:tcPr>
          <w:p w:rsidR="006621C3" w:rsidRPr="006B5F00" w:rsidRDefault="006621C3" w:rsidP="009C569C">
            <w:pPr>
              <w:rPr>
                <w:rFonts w:eastAsia="Times New Roman"/>
                <w:color w:val="000000" w:themeColor="text1"/>
              </w:rPr>
            </w:pPr>
          </w:p>
        </w:tc>
        <w:tc>
          <w:tcPr>
            <w:tcW w:w="935" w:type="dxa"/>
            <w:tcBorders>
              <w:top w:val="single" w:sz="4" w:space="0" w:color="auto"/>
            </w:tcBorders>
          </w:tcPr>
          <w:p w:rsidR="006621C3" w:rsidRPr="006B5F00" w:rsidRDefault="006621C3" w:rsidP="009C569C">
            <w:pPr>
              <w:rPr>
                <w:rFonts w:eastAsia="Times New Roman"/>
                <w:color w:val="000000" w:themeColor="text1"/>
              </w:rPr>
            </w:pPr>
          </w:p>
        </w:tc>
        <w:tc>
          <w:tcPr>
            <w:tcW w:w="935" w:type="dxa"/>
            <w:tcBorders>
              <w:top w:val="single" w:sz="4" w:space="0" w:color="auto"/>
            </w:tcBorders>
          </w:tcPr>
          <w:p w:rsidR="006621C3" w:rsidRPr="006B5F00" w:rsidRDefault="006621C3" w:rsidP="009C569C">
            <w:pPr>
              <w:rPr>
                <w:rFonts w:eastAsia="Times New Roman"/>
                <w:color w:val="000000" w:themeColor="text1"/>
              </w:rPr>
            </w:pPr>
          </w:p>
        </w:tc>
        <w:tc>
          <w:tcPr>
            <w:tcW w:w="936" w:type="dxa"/>
            <w:tcBorders>
              <w:top w:val="single" w:sz="4" w:space="0" w:color="auto"/>
            </w:tcBorders>
          </w:tcPr>
          <w:p w:rsidR="006621C3" w:rsidRPr="006B5F00" w:rsidRDefault="006621C3" w:rsidP="009C569C">
            <w:pPr>
              <w:rPr>
                <w:rFonts w:eastAsia="Times New Roman"/>
                <w:color w:val="000000" w:themeColor="text1"/>
              </w:rPr>
            </w:pPr>
          </w:p>
        </w:tc>
      </w:tr>
      <w:tr w:rsidR="006621C3" w:rsidRPr="006B5F00" w:rsidTr="009C569C">
        <w:tc>
          <w:tcPr>
            <w:tcW w:w="3372" w:type="dxa"/>
            <w:gridSpan w:val="3"/>
          </w:tcPr>
          <w:p w:rsidR="006621C3" w:rsidRPr="006B5F00" w:rsidRDefault="006621C3" w:rsidP="009C569C">
            <w:pPr>
              <w:rPr>
                <w:rFonts w:eastAsia="Times New Roman"/>
                <w:color w:val="000000" w:themeColor="text1"/>
              </w:rPr>
            </w:pPr>
            <w:r w:rsidRPr="006B5F00">
              <w:rPr>
                <w:rFonts w:eastAsia="Times New Roman"/>
                <w:color w:val="000000" w:themeColor="text1"/>
              </w:rPr>
              <w:t xml:space="preserve">      HL words (e.g., </w:t>
            </w:r>
            <w:proofErr w:type="spellStart"/>
            <w:r w:rsidRPr="006B5F00">
              <w:rPr>
                <w:rFonts w:eastAsia="Times New Roman"/>
                <w:i/>
                <w:iCs/>
                <w:color w:val="000000" w:themeColor="text1"/>
              </w:rPr>
              <w:t>neko</w:t>
            </w:r>
            <w:proofErr w:type="spellEnd"/>
            <w:r w:rsidRPr="006B5F00">
              <w:rPr>
                <w:rFonts w:eastAsia="Times New Roman"/>
                <w:color w:val="000000" w:themeColor="text1"/>
              </w:rPr>
              <w:t>, “cat”)</w:t>
            </w:r>
          </w:p>
        </w:tc>
        <w:tc>
          <w:tcPr>
            <w:tcW w:w="935" w:type="dxa"/>
          </w:tcPr>
          <w:p w:rsidR="006621C3" w:rsidRPr="006B5F00" w:rsidRDefault="006621C3" w:rsidP="009C569C">
            <w:pPr>
              <w:rPr>
                <w:rFonts w:eastAsia="Times New Roman"/>
                <w:color w:val="000000" w:themeColor="text1"/>
              </w:rPr>
            </w:pPr>
          </w:p>
        </w:tc>
        <w:tc>
          <w:tcPr>
            <w:tcW w:w="935" w:type="dxa"/>
          </w:tcPr>
          <w:p w:rsidR="006621C3" w:rsidRPr="006B5F00" w:rsidRDefault="006621C3" w:rsidP="009C569C">
            <w:pPr>
              <w:rPr>
                <w:rFonts w:eastAsia="Times New Roman"/>
                <w:color w:val="000000" w:themeColor="text1"/>
              </w:rPr>
            </w:pPr>
          </w:p>
        </w:tc>
        <w:tc>
          <w:tcPr>
            <w:tcW w:w="935" w:type="dxa"/>
          </w:tcPr>
          <w:p w:rsidR="006621C3" w:rsidRPr="006B5F00" w:rsidRDefault="006621C3" w:rsidP="009C569C">
            <w:pPr>
              <w:rPr>
                <w:rFonts w:eastAsia="Times New Roman"/>
                <w:color w:val="000000" w:themeColor="text1"/>
              </w:rPr>
            </w:pPr>
          </w:p>
        </w:tc>
        <w:tc>
          <w:tcPr>
            <w:tcW w:w="935" w:type="dxa"/>
          </w:tcPr>
          <w:p w:rsidR="006621C3" w:rsidRPr="006B5F00" w:rsidRDefault="006621C3" w:rsidP="009C569C">
            <w:pPr>
              <w:rPr>
                <w:rFonts w:eastAsia="Times New Roman"/>
                <w:color w:val="000000" w:themeColor="text1"/>
              </w:rPr>
            </w:pPr>
          </w:p>
        </w:tc>
        <w:tc>
          <w:tcPr>
            <w:tcW w:w="935" w:type="dxa"/>
          </w:tcPr>
          <w:p w:rsidR="006621C3" w:rsidRPr="006B5F00" w:rsidRDefault="006621C3" w:rsidP="009C569C">
            <w:pPr>
              <w:rPr>
                <w:rFonts w:eastAsia="Times New Roman"/>
                <w:color w:val="000000" w:themeColor="text1"/>
              </w:rPr>
            </w:pPr>
          </w:p>
        </w:tc>
        <w:tc>
          <w:tcPr>
            <w:tcW w:w="935" w:type="dxa"/>
          </w:tcPr>
          <w:p w:rsidR="006621C3" w:rsidRPr="006B5F00" w:rsidRDefault="006621C3" w:rsidP="009C569C">
            <w:pPr>
              <w:rPr>
                <w:rFonts w:eastAsia="Times New Roman"/>
                <w:color w:val="000000" w:themeColor="text1"/>
              </w:rPr>
            </w:pPr>
          </w:p>
        </w:tc>
        <w:tc>
          <w:tcPr>
            <w:tcW w:w="936" w:type="dxa"/>
          </w:tcPr>
          <w:p w:rsidR="006621C3" w:rsidRPr="006B5F00" w:rsidRDefault="006621C3" w:rsidP="009C569C">
            <w:pPr>
              <w:rPr>
                <w:rFonts w:eastAsia="Times New Roman"/>
                <w:color w:val="000000" w:themeColor="text1"/>
              </w:rPr>
            </w:pPr>
          </w:p>
        </w:tc>
      </w:tr>
      <w:tr w:rsidR="006621C3" w:rsidRPr="006B5F00" w:rsidTr="009C569C">
        <w:tc>
          <w:tcPr>
            <w:tcW w:w="1283" w:type="dxa"/>
          </w:tcPr>
          <w:p w:rsidR="006621C3" w:rsidRPr="006B5F00" w:rsidRDefault="006621C3" w:rsidP="009C569C">
            <w:pPr>
              <w:rPr>
                <w:rFonts w:eastAsia="Times New Roman"/>
                <w:color w:val="000000" w:themeColor="text1"/>
              </w:rPr>
            </w:pPr>
          </w:p>
        </w:tc>
        <w:tc>
          <w:tcPr>
            <w:tcW w:w="1154" w:type="dxa"/>
          </w:tcPr>
          <w:p w:rsidR="006621C3" w:rsidRPr="006B5F00" w:rsidRDefault="006621C3" w:rsidP="009C569C">
            <w:pPr>
              <w:rPr>
                <w:rFonts w:eastAsia="Times New Roman"/>
                <w:color w:val="000000" w:themeColor="text1"/>
              </w:rPr>
            </w:pPr>
            <w:r w:rsidRPr="006B5F00">
              <w:rPr>
                <w:rFonts w:eastAsia="Times New Roman"/>
                <w:color w:val="000000" w:themeColor="text1"/>
              </w:rPr>
              <w:t>Pitch</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themeColor="text1"/>
              </w:rPr>
              <w:t>177.2</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themeColor="text1"/>
              </w:rPr>
              <w:t>(24.2)</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themeColor="text1"/>
              </w:rPr>
              <w:t>108.6</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themeColor="text1"/>
              </w:rPr>
              <w:t>(10.6)</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themeColor="text1"/>
              </w:rPr>
              <w:t>112.3</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themeColor="text1"/>
              </w:rPr>
              <w:t>(6.3)</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themeColor="text1"/>
              </w:rPr>
              <w:t>157.4</w:t>
            </w:r>
          </w:p>
        </w:tc>
        <w:tc>
          <w:tcPr>
            <w:tcW w:w="936" w:type="dxa"/>
            <w:vAlign w:val="center"/>
          </w:tcPr>
          <w:p w:rsidR="006621C3" w:rsidRPr="006B5F00" w:rsidRDefault="006621C3" w:rsidP="009C569C">
            <w:pPr>
              <w:rPr>
                <w:rFonts w:eastAsia="Times New Roman"/>
                <w:color w:val="000000" w:themeColor="text1"/>
              </w:rPr>
            </w:pPr>
            <w:r w:rsidRPr="006B5F00">
              <w:rPr>
                <w:rFonts w:eastAsia="Yu Gothic"/>
                <w:color w:val="000000" w:themeColor="text1"/>
              </w:rPr>
              <w:t>(14)</w:t>
            </w:r>
          </w:p>
        </w:tc>
      </w:tr>
      <w:tr w:rsidR="006621C3" w:rsidRPr="006B5F00" w:rsidTr="009C569C">
        <w:tc>
          <w:tcPr>
            <w:tcW w:w="1283" w:type="dxa"/>
          </w:tcPr>
          <w:p w:rsidR="006621C3" w:rsidRPr="006B5F00" w:rsidRDefault="006621C3" w:rsidP="009C569C">
            <w:pPr>
              <w:rPr>
                <w:rFonts w:eastAsia="Times New Roman"/>
                <w:color w:val="000000" w:themeColor="text1"/>
              </w:rPr>
            </w:pPr>
          </w:p>
        </w:tc>
        <w:tc>
          <w:tcPr>
            <w:tcW w:w="1154" w:type="dxa"/>
          </w:tcPr>
          <w:p w:rsidR="006621C3" w:rsidRPr="006B5F00" w:rsidRDefault="006621C3" w:rsidP="009C569C">
            <w:pPr>
              <w:rPr>
                <w:rFonts w:eastAsia="Times New Roman"/>
                <w:color w:val="000000" w:themeColor="text1"/>
              </w:rPr>
            </w:pPr>
            <w:r w:rsidRPr="006B5F00">
              <w:rPr>
                <w:rFonts w:eastAsia="Times New Roman"/>
                <w:color w:val="000000" w:themeColor="text1"/>
              </w:rPr>
              <w:t>Intensity</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themeColor="text1"/>
              </w:rPr>
              <w:t>59</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themeColor="text1"/>
              </w:rPr>
              <w:t>(3.2)</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themeColor="text1"/>
              </w:rPr>
              <w:t>53.8</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themeColor="text1"/>
              </w:rPr>
              <w:t>(2.7)</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themeColor="text1"/>
              </w:rPr>
              <w:t>55</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themeColor="text1"/>
              </w:rPr>
              <w:t>(2.6)</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themeColor="text1"/>
              </w:rPr>
              <w:t>57.3</w:t>
            </w:r>
          </w:p>
        </w:tc>
        <w:tc>
          <w:tcPr>
            <w:tcW w:w="936" w:type="dxa"/>
            <w:vAlign w:val="center"/>
          </w:tcPr>
          <w:p w:rsidR="006621C3" w:rsidRPr="006B5F00" w:rsidRDefault="006621C3" w:rsidP="009C569C">
            <w:pPr>
              <w:rPr>
                <w:rFonts w:eastAsia="Times New Roman"/>
                <w:color w:val="000000" w:themeColor="text1"/>
              </w:rPr>
            </w:pPr>
            <w:r w:rsidRPr="006B5F00">
              <w:rPr>
                <w:rFonts w:eastAsia="Yu Gothic"/>
                <w:color w:val="000000" w:themeColor="text1"/>
              </w:rPr>
              <w:t>(2.7)</w:t>
            </w:r>
          </w:p>
        </w:tc>
      </w:tr>
      <w:tr w:rsidR="006621C3" w:rsidRPr="006B5F00" w:rsidTr="009C569C">
        <w:tc>
          <w:tcPr>
            <w:tcW w:w="1283" w:type="dxa"/>
          </w:tcPr>
          <w:p w:rsidR="006621C3" w:rsidRPr="006B5F00" w:rsidRDefault="006621C3" w:rsidP="009C569C">
            <w:pPr>
              <w:rPr>
                <w:rFonts w:eastAsia="Times New Roman"/>
                <w:color w:val="000000" w:themeColor="text1"/>
              </w:rPr>
            </w:pPr>
          </w:p>
        </w:tc>
        <w:tc>
          <w:tcPr>
            <w:tcW w:w="1154" w:type="dxa"/>
          </w:tcPr>
          <w:p w:rsidR="006621C3" w:rsidRPr="006B5F00" w:rsidRDefault="006621C3" w:rsidP="009C569C">
            <w:pPr>
              <w:rPr>
                <w:rFonts w:eastAsia="Times New Roman"/>
                <w:color w:val="000000" w:themeColor="text1"/>
              </w:rPr>
            </w:pPr>
            <w:r w:rsidRPr="006B5F00">
              <w:rPr>
                <w:rFonts w:eastAsia="Times New Roman"/>
                <w:color w:val="000000" w:themeColor="text1"/>
              </w:rPr>
              <w:t>Duration</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themeColor="text1"/>
              </w:rPr>
              <w:t>208.6</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themeColor="text1"/>
              </w:rPr>
              <w:t>(40.1)</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themeColor="text1"/>
              </w:rPr>
              <w:t>225.7</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themeColor="text1"/>
              </w:rPr>
              <w:t>(51.9)</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themeColor="text1"/>
              </w:rPr>
              <w:t>189.1</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themeColor="text1"/>
              </w:rPr>
              <w:t>(39.6)</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themeColor="text1"/>
              </w:rPr>
              <w:t>243.4</w:t>
            </w:r>
          </w:p>
        </w:tc>
        <w:tc>
          <w:tcPr>
            <w:tcW w:w="936" w:type="dxa"/>
            <w:vAlign w:val="center"/>
          </w:tcPr>
          <w:p w:rsidR="006621C3" w:rsidRPr="006B5F00" w:rsidRDefault="006621C3" w:rsidP="009C569C">
            <w:pPr>
              <w:rPr>
                <w:rFonts w:eastAsia="Times New Roman"/>
                <w:color w:val="000000" w:themeColor="text1"/>
              </w:rPr>
            </w:pPr>
            <w:r w:rsidRPr="006B5F00">
              <w:rPr>
                <w:rFonts w:eastAsia="Yu Gothic"/>
                <w:color w:val="000000" w:themeColor="text1"/>
              </w:rPr>
              <w:t>(41.1)</w:t>
            </w:r>
          </w:p>
        </w:tc>
      </w:tr>
      <w:tr w:rsidR="006621C3" w:rsidRPr="006B5F00" w:rsidTr="009C569C">
        <w:tc>
          <w:tcPr>
            <w:tcW w:w="3372" w:type="dxa"/>
            <w:gridSpan w:val="3"/>
          </w:tcPr>
          <w:p w:rsidR="006621C3" w:rsidRPr="006B5F00" w:rsidRDefault="006621C3" w:rsidP="009C569C">
            <w:pPr>
              <w:rPr>
                <w:rFonts w:eastAsia="Times New Roman"/>
                <w:color w:val="000000" w:themeColor="text1"/>
              </w:rPr>
            </w:pPr>
            <w:r w:rsidRPr="006B5F00">
              <w:rPr>
                <w:rFonts w:eastAsia="Times New Roman"/>
                <w:color w:val="000000" w:themeColor="text1"/>
              </w:rPr>
              <w:t xml:space="preserve">      LH words (e.g., </w:t>
            </w:r>
            <w:proofErr w:type="spellStart"/>
            <w:r w:rsidRPr="006B5F00">
              <w:rPr>
                <w:rFonts w:eastAsia="Times New Roman"/>
                <w:i/>
                <w:iCs/>
                <w:color w:val="000000" w:themeColor="text1"/>
              </w:rPr>
              <w:t>inu</w:t>
            </w:r>
            <w:proofErr w:type="spellEnd"/>
            <w:r w:rsidRPr="006B5F00">
              <w:rPr>
                <w:rFonts w:eastAsia="Times New Roman"/>
                <w:color w:val="000000" w:themeColor="text1"/>
              </w:rPr>
              <w:t>, “dog”)</w:t>
            </w:r>
          </w:p>
        </w:tc>
        <w:tc>
          <w:tcPr>
            <w:tcW w:w="935" w:type="dxa"/>
          </w:tcPr>
          <w:p w:rsidR="006621C3" w:rsidRPr="006B5F00" w:rsidRDefault="006621C3" w:rsidP="009C569C">
            <w:pPr>
              <w:rPr>
                <w:rFonts w:eastAsia="Times New Roman"/>
                <w:color w:val="000000" w:themeColor="text1"/>
              </w:rPr>
            </w:pPr>
          </w:p>
        </w:tc>
        <w:tc>
          <w:tcPr>
            <w:tcW w:w="935" w:type="dxa"/>
          </w:tcPr>
          <w:p w:rsidR="006621C3" w:rsidRPr="006B5F00" w:rsidRDefault="006621C3" w:rsidP="009C569C">
            <w:pPr>
              <w:rPr>
                <w:rFonts w:eastAsia="Times New Roman"/>
                <w:color w:val="000000" w:themeColor="text1"/>
              </w:rPr>
            </w:pPr>
          </w:p>
        </w:tc>
        <w:tc>
          <w:tcPr>
            <w:tcW w:w="935" w:type="dxa"/>
          </w:tcPr>
          <w:p w:rsidR="006621C3" w:rsidRPr="006B5F00" w:rsidRDefault="006621C3" w:rsidP="009C569C">
            <w:pPr>
              <w:rPr>
                <w:rFonts w:eastAsia="Times New Roman"/>
                <w:color w:val="000000" w:themeColor="text1"/>
              </w:rPr>
            </w:pPr>
          </w:p>
        </w:tc>
        <w:tc>
          <w:tcPr>
            <w:tcW w:w="935" w:type="dxa"/>
          </w:tcPr>
          <w:p w:rsidR="006621C3" w:rsidRPr="006B5F00" w:rsidRDefault="006621C3" w:rsidP="009C569C">
            <w:pPr>
              <w:rPr>
                <w:rFonts w:eastAsia="Times New Roman"/>
                <w:color w:val="000000" w:themeColor="text1"/>
              </w:rPr>
            </w:pPr>
          </w:p>
        </w:tc>
        <w:tc>
          <w:tcPr>
            <w:tcW w:w="935" w:type="dxa"/>
          </w:tcPr>
          <w:p w:rsidR="006621C3" w:rsidRPr="006B5F00" w:rsidRDefault="006621C3" w:rsidP="009C569C">
            <w:pPr>
              <w:rPr>
                <w:rFonts w:eastAsia="Times New Roman"/>
                <w:color w:val="000000" w:themeColor="text1"/>
              </w:rPr>
            </w:pPr>
          </w:p>
        </w:tc>
        <w:tc>
          <w:tcPr>
            <w:tcW w:w="935" w:type="dxa"/>
          </w:tcPr>
          <w:p w:rsidR="006621C3" w:rsidRPr="006B5F00" w:rsidRDefault="006621C3" w:rsidP="009C569C">
            <w:pPr>
              <w:rPr>
                <w:rFonts w:eastAsia="Times New Roman"/>
                <w:color w:val="000000" w:themeColor="text1"/>
              </w:rPr>
            </w:pPr>
          </w:p>
        </w:tc>
        <w:tc>
          <w:tcPr>
            <w:tcW w:w="936" w:type="dxa"/>
          </w:tcPr>
          <w:p w:rsidR="006621C3" w:rsidRPr="006B5F00" w:rsidRDefault="006621C3" w:rsidP="009C569C">
            <w:pPr>
              <w:rPr>
                <w:rFonts w:eastAsia="Times New Roman"/>
                <w:color w:val="000000" w:themeColor="text1"/>
              </w:rPr>
            </w:pPr>
          </w:p>
        </w:tc>
      </w:tr>
      <w:tr w:rsidR="006621C3" w:rsidRPr="006B5F00" w:rsidTr="009C569C">
        <w:tc>
          <w:tcPr>
            <w:tcW w:w="1283" w:type="dxa"/>
          </w:tcPr>
          <w:p w:rsidR="006621C3" w:rsidRPr="006B5F00" w:rsidRDefault="006621C3" w:rsidP="009C569C">
            <w:pPr>
              <w:rPr>
                <w:rFonts w:eastAsia="Times New Roman"/>
                <w:color w:val="000000" w:themeColor="text1"/>
              </w:rPr>
            </w:pPr>
          </w:p>
        </w:tc>
        <w:tc>
          <w:tcPr>
            <w:tcW w:w="1154" w:type="dxa"/>
          </w:tcPr>
          <w:p w:rsidR="006621C3" w:rsidRPr="006B5F00" w:rsidRDefault="006621C3" w:rsidP="009C569C">
            <w:pPr>
              <w:rPr>
                <w:rFonts w:eastAsia="Times New Roman"/>
                <w:color w:val="000000" w:themeColor="text1"/>
              </w:rPr>
            </w:pPr>
            <w:r w:rsidRPr="006B5F00">
              <w:rPr>
                <w:rFonts w:eastAsia="Times New Roman"/>
                <w:color w:val="000000" w:themeColor="text1"/>
              </w:rPr>
              <w:t>Pitch</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rPr>
              <w:t>188.4</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rPr>
              <w:t>(12.8)</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rPr>
              <w:t>116.9</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rPr>
              <w:t>(5.6)</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rPr>
              <w:t>119</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rPr>
              <w:t>(6.4)</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rPr>
              <w:t>150.6</w:t>
            </w:r>
          </w:p>
        </w:tc>
        <w:tc>
          <w:tcPr>
            <w:tcW w:w="936" w:type="dxa"/>
            <w:vAlign w:val="center"/>
          </w:tcPr>
          <w:p w:rsidR="006621C3" w:rsidRPr="006B5F00" w:rsidRDefault="006621C3" w:rsidP="009C569C">
            <w:pPr>
              <w:rPr>
                <w:rFonts w:eastAsia="Times New Roman"/>
                <w:color w:val="000000" w:themeColor="text1"/>
              </w:rPr>
            </w:pPr>
            <w:r w:rsidRPr="006B5F00">
              <w:rPr>
                <w:rFonts w:eastAsia="Yu Gothic"/>
                <w:color w:val="000000"/>
              </w:rPr>
              <w:t>(11.6)</w:t>
            </w:r>
          </w:p>
        </w:tc>
      </w:tr>
      <w:tr w:rsidR="006621C3" w:rsidRPr="006B5F00" w:rsidTr="009C569C">
        <w:tc>
          <w:tcPr>
            <w:tcW w:w="1283" w:type="dxa"/>
          </w:tcPr>
          <w:p w:rsidR="006621C3" w:rsidRPr="006B5F00" w:rsidRDefault="006621C3" w:rsidP="009C569C">
            <w:pPr>
              <w:rPr>
                <w:rFonts w:eastAsia="Times New Roman"/>
                <w:color w:val="000000" w:themeColor="text1"/>
              </w:rPr>
            </w:pPr>
          </w:p>
        </w:tc>
        <w:tc>
          <w:tcPr>
            <w:tcW w:w="1154" w:type="dxa"/>
          </w:tcPr>
          <w:p w:rsidR="006621C3" w:rsidRPr="006B5F00" w:rsidRDefault="006621C3" w:rsidP="009C569C">
            <w:pPr>
              <w:rPr>
                <w:rFonts w:eastAsia="Times New Roman"/>
                <w:color w:val="000000" w:themeColor="text1"/>
              </w:rPr>
            </w:pPr>
            <w:r w:rsidRPr="006B5F00">
              <w:rPr>
                <w:rFonts w:eastAsia="Times New Roman"/>
                <w:color w:val="000000" w:themeColor="text1"/>
              </w:rPr>
              <w:t>Intensity</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rPr>
              <w:t>59.2</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rPr>
              <w:t>(2.5)</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rPr>
              <w:t>55.3</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rPr>
              <w:t>(2.3)</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rPr>
              <w:t>56.2</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rPr>
              <w:t>(2.2)</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rPr>
              <w:t>58.5</w:t>
            </w:r>
          </w:p>
        </w:tc>
        <w:tc>
          <w:tcPr>
            <w:tcW w:w="936" w:type="dxa"/>
            <w:vAlign w:val="center"/>
          </w:tcPr>
          <w:p w:rsidR="006621C3" w:rsidRPr="006B5F00" w:rsidRDefault="006621C3" w:rsidP="009C569C">
            <w:pPr>
              <w:rPr>
                <w:rFonts w:eastAsia="Times New Roman"/>
                <w:color w:val="000000" w:themeColor="text1"/>
              </w:rPr>
            </w:pPr>
            <w:r w:rsidRPr="006B5F00">
              <w:rPr>
                <w:rFonts w:eastAsia="Yu Gothic"/>
                <w:color w:val="000000"/>
              </w:rPr>
              <w:t>(3)</w:t>
            </w:r>
          </w:p>
        </w:tc>
      </w:tr>
      <w:tr w:rsidR="006621C3" w:rsidRPr="006B5F00" w:rsidTr="009C569C">
        <w:tc>
          <w:tcPr>
            <w:tcW w:w="1283" w:type="dxa"/>
          </w:tcPr>
          <w:p w:rsidR="006621C3" w:rsidRPr="006B5F00" w:rsidRDefault="006621C3" w:rsidP="009C569C">
            <w:pPr>
              <w:rPr>
                <w:rFonts w:eastAsia="Times New Roman"/>
                <w:color w:val="000000" w:themeColor="text1"/>
              </w:rPr>
            </w:pPr>
          </w:p>
        </w:tc>
        <w:tc>
          <w:tcPr>
            <w:tcW w:w="1154" w:type="dxa"/>
          </w:tcPr>
          <w:p w:rsidR="006621C3" w:rsidRPr="006B5F00" w:rsidRDefault="006621C3" w:rsidP="009C569C">
            <w:pPr>
              <w:rPr>
                <w:rFonts w:eastAsia="Times New Roman"/>
                <w:color w:val="000000" w:themeColor="text1"/>
              </w:rPr>
            </w:pPr>
            <w:r w:rsidRPr="006B5F00">
              <w:rPr>
                <w:rFonts w:eastAsia="Times New Roman"/>
                <w:color w:val="000000" w:themeColor="text1"/>
              </w:rPr>
              <w:t>Duration</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rPr>
              <w:t>213.8</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rPr>
              <w:t>(51.5)</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rPr>
              <w:t>254.6</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rPr>
              <w:t>(65)</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rPr>
              <w:t>212.7</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rPr>
              <w:t>(47.2)</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rPr>
              <w:t>240.9</w:t>
            </w:r>
          </w:p>
        </w:tc>
        <w:tc>
          <w:tcPr>
            <w:tcW w:w="936" w:type="dxa"/>
            <w:vAlign w:val="center"/>
          </w:tcPr>
          <w:p w:rsidR="006621C3" w:rsidRPr="006B5F00" w:rsidRDefault="006621C3" w:rsidP="009C569C">
            <w:pPr>
              <w:rPr>
                <w:rFonts w:eastAsia="Times New Roman"/>
                <w:color w:val="000000" w:themeColor="text1"/>
              </w:rPr>
            </w:pPr>
            <w:r w:rsidRPr="006B5F00">
              <w:rPr>
                <w:rFonts w:eastAsia="Yu Gothic"/>
                <w:color w:val="000000"/>
              </w:rPr>
              <w:t>(56.1)</w:t>
            </w:r>
          </w:p>
        </w:tc>
      </w:tr>
      <w:tr w:rsidR="006621C3" w:rsidRPr="006B5F00" w:rsidTr="009C569C">
        <w:tc>
          <w:tcPr>
            <w:tcW w:w="5242" w:type="dxa"/>
            <w:gridSpan w:val="5"/>
          </w:tcPr>
          <w:p w:rsidR="006621C3" w:rsidRPr="006B5F00" w:rsidRDefault="006621C3" w:rsidP="009C569C">
            <w:pPr>
              <w:rPr>
                <w:rFonts w:eastAsia="Times New Roman"/>
                <w:color w:val="000000" w:themeColor="text1"/>
              </w:rPr>
            </w:pPr>
            <w:r w:rsidRPr="006B5F00">
              <w:rPr>
                <w:rFonts w:eastAsia="Times New Roman"/>
                <w:color w:val="000000" w:themeColor="text1"/>
              </w:rPr>
              <w:t xml:space="preserve"> Homonyms (H)</w:t>
            </w:r>
          </w:p>
        </w:tc>
        <w:tc>
          <w:tcPr>
            <w:tcW w:w="935" w:type="dxa"/>
          </w:tcPr>
          <w:p w:rsidR="006621C3" w:rsidRPr="006B5F00" w:rsidRDefault="006621C3" w:rsidP="009C569C">
            <w:pPr>
              <w:rPr>
                <w:rFonts w:eastAsia="Times New Roman"/>
                <w:color w:val="000000" w:themeColor="text1"/>
              </w:rPr>
            </w:pPr>
          </w:p>
        </w:tc>
        <w:tc>
          <w:tcPr>
            <w:tcW w:w="935" w:type="dxa"/>
          </w:tcPr>
          <w:p w:rsidR="006621C3" w:rsidRPr="006B5F00" w:rsidRDefault="006621C3" w:rsidP="009C569C">
            <w:pPr>
              <w:rPr>
                <w:rFonts w:eastAsia="Times New Roman"/>
                <w:color w:val="000000" w:themeColor="text1"/>
              </w:rPr>
            </w:pPr>
          </w:p>
        </w:tc>
        <w:tc>
          <w:tcPr>
            <w:tcW w:w="935" w:type="dxa"/>
          </w:tcPr>
          <w:p w:rsidR="006621C3" w:rsidRPr="006B5F00" w:rsidRDefault="006621C3" w:rsidP="009C569C">
            <w:pPr>
              <w:rPr>
                <w:rFonts w:eastAsia="Times New Roman"/>
                <w:color w:val="000000" w:themeColor="text1"/>
              </w:rPr>
            </w:pPr>
          </w:p>
        </w:tc>
        <w:tc>
          <w:tcPr>
            <w:tcW w:w="935" w:type="dxa"/>
          </w:tcPr>
          <w:p w:rsidR="006621C3" w:rsidRPr="006B5F00" w:rsidRDefault="006621C3" w:rsidP="009C569C">
            <w:pPr>
              <w:rPr>
                <w:rFonts w:eastAsia="Times New Roman"/>
                <w:color w:val="000000" w:themeColor="text1"/>
              </w:rPr>
            </w:pPr>
          </w:p>
        </w:tc>
        <w:tc>
          <w:tcPr>
            <w:tcW w:w="936" w:type="dxa"/>
          </w:tcPr>
          <w:p w:rsidR="006621C3" w:rsidRPr="006B5F00" w:rsidRDefault="006621C3" w:rsidP="009C569C">
            <w:pPr>
              <w:rPr>
                <w:rFonts w:eastAsia="Times New Roman"/>
                <w:color w:val="000000" w:themeColor="text1"/>
              </w:rPr>
            </w:pPr>
          </w:p>
        </w:tc>
      </w:tr>
      <w:tr w:rsidR="006621C3" w:rsidRPr="006B5F00" w:rsidTr="009C569C">
        <w:tc>
          <w:tcPr>
            <w:tcW w:w="5242" w:type="dxa"/>
            <w:gridSpan w:val="5"/>
          </w:tcPr>
          <w:p w:rsidR="006621C3" w:rsidRPr="006B5F00" w:rsidRDefault="006621C3" w:rsidP="009C569C">
            <w:pPr>
              <w:rPr>
                <w:rFonts w:eastAsia="Yu Gothic"/>
                <w:color w:val="000000"/>
              </w:rPr>
            </w:pPr>
            <w:r w:rsidRPr="006B5F00">
              <w:rPr>
                <w:rFonts w:eastAsia="Times New Roman" w:hint="eastAsia"/>
                <w:color w:val="000000" w:themeColor="text1"/>
              </w:rPr>
              <w:t xml:space="preserve"> </w:t>
            </w:r>
            <w:r w:rsidRPr="006B5F00">
              <w:rPr>
                <w:rFonts w:eastAsia="Times New Roman"/>
                <w:color w:val="000000" w:themeColor="text1"/>
              </w:rPr>
              <w:t xml:space="preserve">     (e.g., </w:t>
            </w:r>
            <w:proofErr w:type="spellStart"/>
            <w:r w:rsidRPr="006B5F00">
              <w:rPr>
                <w:rFonts w:eastAsia="Times New Roman"/>
                <w:i/>
                <w:iCs/>
                <w:color w:val="000000" w:themeColor="text1"/>
              </w:rPr>
              <w:t>hasi</w:t>
            </w:r>
            <w:proofErr w:type="spellEnd"/>
            <w:r w:rsidRPr="006B5F00">
              <w:rPr>
                <w:rFonts w:eastAsia="Times New Roman"/>
                <w:color w:val="000000" w:themeColor="text1"/>
              </w:rPr>
              <w:t>, “chopsticks” for HL, “bridge” for LH)</w:t>
            </w:r>
          </w:p>
        </w:tc>
        <w:tc>
          <w:tcPr>
            <w:tcW w:w="935" w:type="dxa"/>
            <w:vAlign w:val="center"/>
          </w:tcPr>
          <w:p w:rsidR="006621C3" w:rsidRPr="006B5F00" w:rsidRDefault="006621C3" w:rsidP="009C569C">
            <w:pPr>
              <w:rPr>
                <w:rFonts w:eastAsia="Yu Gothic"/>
                <w:color w:val="000000"/>
              </w:rPr>
            </w:pPr>
          </w:p>
        </w:tc>
        <w:tc>
          <w:tcPr>
            <w:tcW w:w="935" w:type="dxa"/>
            <w:vAlign w:val="center"/>
          </w:tcPr>
          <w:p w:rsidR="006621C3" w:rsidRPr="006B5F00" w:rsidRDefault="006621C3" w:rsidP="009C569C">
            <w:pPr>
              <w:rPr>
                <w:rFonts w:eastAsia="Yu Gothic"/>
                <w:color w:val="000000"/>
              </w:rPr>
            </w:pPr>
          </w:p>
        </w:tc>
        <w:tc>
          <w:tcPr>
            <w:tcW w:w="935" w:type="dxa"/>
            <w:vAlign w:val="center"/>
          </w:tcPr>
          <w:p w:rsidR="006621C3" w:rsidRPr="006B5F00" w:rsidRDefault="006621C3" w:rsidP="009C569C">
            <w:pPr>
              <w:rPr>
                <w:rFonts w:eastAsia="Yu Gothic"/>
                <w:color w:val="000000"/>
              </w:rPr>
            </w:pPr>
          </w:p>
        </w:tc>
        <w:tc>
          <w:tcPr>
            <w:tcW w:w="935" w:type="dxa"/>
            <w:vAlign w:val="center"/>
          </w:tcPr>
          <w:p w:rsidR="006621C3" w:rsidRPr="006B5F00" w:rsidRDefault="006621C3" w:rsidP="009C569C">
            <w:pPr>
              <w:rPr>
                <w:rFonts w:eastAsia="Yu Gothic"/>
                <w:color w:val="000000"/>
              </w:rPr>
            </w:pPr>
          </w:p>
        </w:tc>
        <w:tc>
          <w:tcPr>
            <w:tcW w:w="936" w:type="dxa"/>
            <w:vAlign w:val="center"/>
          </w:tcPr>
          <w:p w:rsidR="006621C3" w:rsidRPr="006B5F00" w:rsidRDefault="006621C3" w:rsidP="009C569C">
            <w:pPr>
              <w:rPr>
                <w:rFonts w:eastAsia="Yu Gothic"/>
                <w:color w:val="000000"/>
              </w:rPr>
            </w:pPr>
          </w:p>
        </w:tc>
      </w:tr>
      <w:tr w:rsidR="006621C3" w:rsidRPr="006B5F00" w:rsidTr="009C569C">
        <w:tc>
          <w:tcPr>
            <w:tcW w:w="1283" w:type="dxa"/>
          </w:tcPr>
          <w:p w:rsidR="006621C3" w:rsidRPr="006B5F00" w:rsidRDefault="006621C3" w:rsidP="009C569C">
            <w:pPr>
              <w:rPr>
                <w:rFonts w:eastAsia="Times New Roman"/>
                <w:color w:val="000000" w:themeColor="text1"/>
              </w:rPr>
            </w:pPr>
          </w:p>
        </w:tc>
        <w:tc>
          <w:tcPr>
            <w:tcW w:w="1154" w:type="dxa"/>
          </w:tcPr>
          <w:p w:rsidR="006621C3" w:rsidRPr="006B5F00" w:rsidRDefault="006621C3" w:rsidP="009C569C">
            <w:pPr>
              <w:rPr>
                <w:rFonts w:eastAsia="Times New Roman"/>
                <w:color w:val="000000" w:themeColor="text1"/>
              </w:rPr>
            </w:pPr>
            <w:r w:rsidRPr="006B5F00">
              <w:rPr>
                <w:rFonts w:eastAsia="Times New Roman"/>
                <w:color w:val="000000" w:themeColor="text1"/>
              </w:rPr>
              <w:t>Pitch</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rPr>
              <w:t>175.1</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rPr>
              <w:t>(9.5)</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rPr>
              <w:t>109.5</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rPr>
              <w:t>(13.7)</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rPr>
              <w:t>131.2</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rPr>
              <w:t>(44.9)</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rPr>
              <w:t>149.3</w:t>
            </w:r>
          </w:p>
        </w:tc>
        <w:tc>
          <w:tcPr>
            <w:tcW w:w="936" w:type="dxa"/>
            <w:vAlign w:val="center"/>
          </w:tcPr>
          <w:p w:rsidR="006621C3" w:rsidRPr="006B5F00" w:rsidRDefault="006621C3" w:rsidP="009C569C">
            <w:pPr>
              <w:rPr>
                <w:rFonts w:eastAsia="Times New Roman"/>
                <w:color w:val="000000" w:themeColor="text1"/>
              </w:rPr>
            </w:pPr>
            <w:r w:rsidRPr="006B5F00">
              <w:rPr>
                <w:rFonts w:eastAsia="Yu Gothic"/>
                <w:color w:val="000000"/>
              </w:rPr>
              <w:t>(13.4)</w:t>
            </w:r>
          </w:p>
        </w:tc>
      </w:tr>
      <w:tr w:rsidR="006621C3" w:rsidRPr="006B5F00" w:rsidTr="009C569C">
        <w:tc>
          <w:tcPr>
            <w:tcW w:w="1283" w:type="dxa"/>
          </w:tcPr>
          <w:p w:rsidR="006621C3" w:rsidRPr="006B5F00" w:rsidRDefault="006621C3" w:rsidP="009C569C">
            <w:pPr>
              <w:rPr>
                <w:rFonts w:eastAsia="Times New Roman"/>
                <w:color w:val="000000" w:themeColor="text1"/>
              </w:rPr>
            </w:pPr>
          </w:p>
        </w:tc>
        <w:tc>
          <w:tcPr>
            <w:tcW w:w="1154" w:type="dxa"/>
          </w:tcPr>
          <w:p w:rsidR="006621C3" w:rsidRPr="006B5F00" w:rsidRDefault="006621C3" w:rsidP="009C569C">
            <w:pPr>
              <w:rPr>
                <w:rFonts w:eastAsia="Times New Roman"/>
                <w:color w:val="000000" w:themeColor="text1"/>
              </w:rPr>
            </w:pPr>
            <w:r w:rsidRPr="006B5F00">
              <w:rPr>
                <w:rFonts w:eastAsia="Times New Roman"/>
                <w:color w:val="000000" w:themeColor="text1"/>
              </w:rPr>
              <w:t>Intensity</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rPr>
              <w:t>62.1</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rPr>
              <w:t>(3.8)</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rPr>
              <w:t>56.2</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rPr>
              <w:t>(3.1)</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rPr>
              <w:t>58.9</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rPr>
              <w:t>(3.3)</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rPr>
              <w:t>60.38</w:t>
            </w:r>
          </w:p>
        </w:tc>
        <w:tc>
          <w:tcPr>
            <w:tcW w:w="936" w:type="dxa"/>
            <w:vAlign w:val="center"/>
          </w:tcPr>
          <w:p w:rsidR="006621C3" w:rsidRPr="006B5F00" w:rsidRDefault="006621C3" w:rsidP="009C569C">
            <w:pPr>
              <w:rPr>
                <w:rFonts w:eastAsia="Times New Roman"/>
                <w:color w:val="000000" w:themeColor="text1"/>
              </w:rPr>
            </w:pPr>
            <w:r w:rsidRPr="006B5F00">
              <w:rPr>
                <w:rFonts w:eastAsia="Yu Gothic"/>
                <w:color w:val="000000"/>
              </w:rPr>
              <w:t>(3.3)</w:t>
            </w:r>
          </w:p>
        </w:tc>
      </w:tr>
      <w:tr w:rsidR="006621C3" w:rsidRPr="006B5F00" w:rsidTr="009C569C">
        <w:tc>
          <w:tcPr>
            <w:tcW w:w="1283" w:type="dxa"/>
          </w:tcPr>
          <w:p w:rsidR="006621C3" w:rsidRPr="006B5F00" w:rsidRDefault="006621C3" w:rsidP="009C569C">
            <w:pPr>
              <w:rPr>
                <w:rFonts w:eastAsia="Times New Roman"/>
                <w:color w:val="000000" w:themeColor="text1"/>
              </w:rPr>
            </w:pPr>
          </w:p>
        </w:tc>
        <w:tc>
          <w:tcPr>
            <w:tcW w:w="1154" w:type="dxa"/>
          </w:tcPr>
          <w:p w:rsidR="006621C3" w:rsidRPr="006B5F00" w:rsidRDefault="006621C3" w:rsidP="009C569C">
            <w:pPr>
              <w:rPr>
                <w:rFonts w:eastAsia="Times New Roman"/>
                <w:color w:val="000000" w:themeColor="text1"/>
              </w:rPr>
            </w:pPr>
            <w:r w:rsidRPr="006B5F00">
              <w:rPr>
                <w:rFonts w:eastAsia="Times New Roman"/>
                <w:color w:val="000000" w:themeColor="text1"/>
              </w:rPr>
              <w:t>Duration</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rPr>
              <w:t>181.9</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rPr>
              <w:t>(39.3)</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rPr>
              <w:t>245.7</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rPr>
              <w:t>(38.3)</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rPr>
              <w:t>191.5</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rPr>
              <w:t>(36.8)</w:t>
            </w:r>
          </w:p>
        </w:tc>
        <w:tc>
          <w:tcPr>
            <w:tcW w:w="935" w:type="dxa"/>
            <w:vAlign w:val="center"/>
          </w:tcPr>
          <w:p w:rsidR="006621C3" w:rsidRPr="006B5F00" w:rsidRDefault="006621C3" w:rsidP="009C569C">
            <w:pPr>
              <w:rPr>
                <w:rFonts w:eastAsia="Times New Roman"/>
                <w:color w:val="000000" w:themeColor="text1"/>
              </w:rPr>
            </w:pPr>
            <w:r w:rsidRPr="006B5F00">
              <w:rPr>
                <w:rFonts w:eastAsia="Yu Gothic"/>
                <w:color w:val="000000"/>
              </w:rPr>
              <w:t>254.3</w:t>
            </w:r>
          </w:p>
        </w:tc>
        <w:tc>
          <w:tcPr>
            <w:tcW w:w="936" w:type="dxa"/>
            <w:vAlign w:val="center"/>
          </w:tcPr>
          <w:p w:rsidR="006621C3" w:rsidRPr="006B5F00" w:rsidRDefault="006621C3" w:rsidP="009C569C">
            <w:pPr>
              <w:rPr>
                <w:rFonts w:eastAsia="Times New Roman"/>
                <w:color w:val="000000" w:themeColor="text1"/>
              </w:rPr>
            </w:pPr>
            <w:r w:rsidRPr="006B5F00">
              <w:rPr>
                <w:rFonts w:eastAsia="Yu Gothic"/>
                <w:color w:val="000000"/>
              </w:rPr>
              <w:t>(55.1)</w:t>
            </w:r>
          </w:p>
        </w:tc>
      </w:tr>
    </w:tbl>
    <w:p w:rsidR="006621C3" w:rsidRPr="006B5F00" w:rsidRDefault="006621C3" w:rsidP="006621C3">
      <w:pPr>
        <w:rPr>
          <w:sz w:val="20"/>
          <w:szCs w:val="20"/>
        </w:rPr>
      </w:pPr>
      <w:r>
        <w:rPr>
          <w:iCs/>
          <w:sz w:val="20"/>
          <w:szCs w:val="20"/>
        </w:rPr>
        <w:t xml:space="preserve">Note: </w:t>
      </w:r>
      <w:r w:rsidRPr="006B5F00">
        <w:rPr>
          <w:iCs/>
          <w:sz w:val="20"/>
          <w:szCs w:val="20"/>
        </w:rPr>
        <w:t xml:space="preserve">HL, high–low pitch accent. </w:t>
      </w:r>
      <w:proofErr w:type="gramStart"/>
      <w:r w:rsidRPr="006B5F00">
        <w:rPr>
          <w:rFonts w:hint="eastAsia"/>
          <w:iCs/>
          <w:sz w:val="20"/>
          <w:szCs w:val="20"/>
        </w:rPr>
        <w:t>L</w:t>
      </w:r>
      <w:r w:rsidRPr="006B5F00">
        <w:rPr>
          <w:iCs/>
          <w:sz w:val="20"/>
          <w:szCs w:val="20"/>
        </w:rPr>
        <w:t>H, low–high pitch accent.</w:t>
      </w:r>
      <w:proofErr w:type="gramEnd"/>
    </w:p>
    <w:p w:rsidR="006621C3" w:rsidRPr="006B5F00" w:rsidRDefault="006621C3" w:rsidP="006621C3">
      <w:pPr>
        <w:rPr>
          <w:b/>
          <w:vertAlign w:val="superscript"/>
        </w:rPr>
      </w:pPr>
    </w:p>
    <w:p w:rsidR="006621C3" w:rsidRPr="006B5F00" w:rsidRDefault="006621C3" w:rsidP="006621C3">
      <w:pPr>
        <w:rPr>
          <w:color w:val="FF0000"/>
        </w:rPr>
      </w:pPr>
    </w:p>
    <w:p w:rsidR="006621C3" w:rsidRPr="006B5F00" w:rsidRDefault="006621C3" w:rsidP="006621C3">
      <w:r w:rsidRPr="006B5F00">
        <w:rPr>
          <w:noProof/>
          <w:lang w:eastAsia="en-IN"/>
        </w:rPr>
        <w:lastRenderedPageBreak/>
        <w:drawing>
          <wp:inline distT="0" distB="0" distL="0" distR="0" wp14:anchorId="22BD685C" wp14:editId="575945DF">
            <wp:extent cx="6428105" cy="6413500"/>
            <wp:effectExtent l="0" t="0" r="0" b="0"/>
            <wp:docPr id="430135274" name="図 430135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35274" name="図 430135274"/>
                    <pic:cNvPicPr/>
                  </pic:nvPicPr>
                  <pic:blipFill>
                    <a:blip r:embed="rId5"/>
                    <a:stretch>
                      <a:fillRect/>
                    </a:stretch>
                  </pic:blipFill>
                  <pic:spPr>
                    <a:xfrm>
                      <a:off x="0" y="0"/>
                      <a:ext cx="6428105" cy="6413500"/>
                    </a:xfrm>
                    <a:prstGeom prst="rect">
                      <a:avLst/>
                    </a:prstGeom>
                  </pic:spPr>
                </pic:pic>
              </a:graphicData>
            </a:graphic>
          </wp:inline>
        </w:drawing>
      </w:r>
    </w:p>
    <w:p w:rsidR="006621C3" w:rsidRPr="006B5F00" w:rsidRDefault="006621C3" w:rsidP="006621C3">
      <w:pPr>
        <w:rPr>
          <w:color w:val="FF0000"/>
        </w:rPr>
      </w:pPr>
      <w:r w:rsidRPr="006B5F00">
        <w:t xml:space="preserve">Supplementary Figure 1: ERPs recorded from all electrodes, time-locked to the onset of auditory stimuli. The plotted </w:t>
      </w:r>
      <w:r w:rsidRPr="006B5F00">
        <w:rPr>
          <w:lang w:eastAsia="ja-JP"/>
        </w:rPr>
        <w:t>waveforms were low-pass-filtered at 20 Hz. NH-C, correctly accented words</w:t>
      </w:r>
      <w:r w:rsidRPr="006B5F00">
        <w:t xml:space="preserve"> that have no homonymous counterparts. NH-I, incorrectly accented words that have no homonymous counterparts. H, homonyms distinguished by meaning through pitch accents.</w:t>
      </w:r>
    </w:p>
    <w:p w:rsidR="006621C3" w:rsidRPr="006B5F00" w:rsidRDefault="006621C3" w:rsidP="006621C3">
      <w:pPr>
        <w:rPr>
          <w:color w:val="FF0000"/>
        </w:rPr>
      </w:pPr>
    </w:p>
    <w:p w:rsidR="006621C3" w:rsidRPr="006B5F00" w:rsidRDefault="006621C3" w:rsidP="006621C3">
      <w:pPr>
        <w:rPr>
          <w:color w:val="FF0000"/>
        </w:rPr>
      </w:pPr>
    </w:p>
    <w:p w:rsidR="006621C3" w:rsidRPr="006B5F00" w:rsidRDefault="006621C3" w:rsidP="006621C3">
      <w:pPr>
        <w:rPr>
          <w:color w:val="FF0000"/>
        </w:rPr>
      </w:pPr>
    </w:p>
    <w:p w:rsidR="006621C3" w:rsidRPr="006B5F00" w:rsidRDefault="006621C3" w:rsidP="006621C3">
      <w:pPr>
        <w:rPr>
          <w:color w:val="FF0000"/>
        </w:rPr>
      </w:pPr>
    </w:p>
    <w:p w:rsidR="006621C3" w:rsidRPr="006B5F00" w:rsidRDefault="006621C3" w:rsidP="006621C3">
      <w:pPr>
        <w:rPr>
          <w:color w:val="FF0000"/>
        </w:rPr>
      </w:pPr>
    </w:p>
    <w:p w:rsidR="006621C3" w:rsidRPr="006B5F00" w:rsidRDefault="006621C3" w:rsidP="006621C3">
      <w:pPr>
        <w:rPr>
          <w:color w:val="FF0000"/>
        </w:rPr>
      </w:pPr>
    </w:p>
    <w:p w:rsidR="006621C3" w:rsidRPr="006B5F00" w:rsidRDefault="006621C3" w:rsidP="006621C3">
      <w:pPr>
        <w:rPr>
          <w:rFonts w:eastAsia="DengXian"/>
          <w:color w:val="FF0000"/>
        </w:rPr>
      </w:pPr>
      <w:r w:rsidRPr="006B5F00">
        <w:rPr>
          <w:rFonts w:eastAsia="DengXian"/>
          <w:noProof/>
          <w:color w:val="FF0000"/>
          <w:lang w:eastAsia="en-IN"/>
        </w:rPr>
        <w:lastRenderedPageBreak/>
        <w:drawing>
          <wp:inline distT="0" distB="0" distL="0" distR="0" wp14:anchorId="16DA5B8C" wp14:editId="51F6D40A">
            <wp:extent cx="6346825" cy="8220710"/>
            <wp:effectExtent l="0" t="0" r="3175" b="0"/>
            <wp:docPr id="1817319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1917" name="図 181731917"/>
                    <pic:cNvPicPr/>
                  </pic:nvPicPr>
                  <pic:blipFill>
                    <a:blip r:embed="rId6"/>
                    <a:stretch>
                      <a:fillRect/>
                    </a:stretch>
                  </pic:blipFill>
                  <pic:spPr>
                    <a:xfrm>
                      <a:off x="0" y="0"/>
                      <a:ext cx="6346825" cy="8220710"/>
                    </a:xfrm>
                    <a:prstGeom prst="rect">
                      <a:avLst/>
                    </a:prstGeom>
                  </pic:spPr>
                </pic:pic>
              </a:graphicData>
            </a:graphic>
          </wp:inline>
        </w:drawing>
      </w:r>
    </w:p>
    <w:p w:rsidR="00206F19" w:rsidRDefault="006621C3" w:rsidP="006621C3">
      <w:r w:rsidRPr="006B5F00">
        <w:t>Supplementary Figure 2: Time-frequency diagrams of electrodes showing significant differences in the low-gamma band (34–37 Hz) between control and target conditions.</w:t>
      </w:r>
      <w:r w:rsidRPr="006B5F00">
        <w:rPr>
          <w:rFonts w:hint="eastAsia"/>
          <w:lang w:eastAsia="ja-JP"/>
        </w:rPr>
        <w:t xml:space="preserve"> </w:t>
      </w:r>
      <w:r w:rsidRPr="006B5F00">
        <w:t xml:space="preserve">The electrodes in red </w:t>
      </w:r>
      <w:r w:rsidRPr="006B5F00">
        <w:lastRenderedPageBreak/>
        <w:t>indicate significant differences determ</w:t>
      </w:r>
      <w:bookmarkStart w:id="0" w:name="_GoBack"/>
      <w:bookmarkEnd w:id="0"/>
      <w:r w:rsidRPr="006B5F00">
        <w:t>ined by nonparametric permutation tests (</w:t>
      </w:r>
      <w:r w:rsidRPr="006B5F00">
        <w:rPr>
          <w:rStyle w:val="Emphasis"/>
          <w:color w:val="0E101A"/>
        </w:rPr>
        <w:t>p</w:t>
      </w:r>
      <w:r w:rsidRPr="006B5F00">
        <w:t xml:space="preserve"> &lt; .05, FDR corrected). The thick black line indicates the time window during which significant differences were observed in the statistical tests. </w:t>
      </w:r>
      <w:proofErr w:type="gramStart"/>
      <w:r w:rsidRPr="006B5F00">
        <w:t>NH-C, correctly accented words that have no homonymous counterparts.</w:t>
      </w:r>
      <w:proofErr w:type="gramEnd"/>
      <w:r w:rsidRPr="006B5F00">
        <w:t xml:space="preserve"> H, homonyms distinguished by meaning through pitch accents. Match, the accent of the preceding auditory stimulus matched the word describing the target visual image. Control, the morae and accent information of the preceding auditory stimulus did not match the word describing the target visual image.</w:t>
      </w:r>
    </w:p>
    <w:sectPr w:rsidR="00206F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MS Mincho">
    <w:altName w:val="?l?r ??fc"/>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Yu Gothic">
    <w:altName w:val="?a?S?V?b?N"/>
    <w:panose1 w:val="020B0400000000000000"/>
    <w:charset w:val="80"/>
    <w:family w:val="swiss"/>
    <w:pitch w:val="variable"/>
    <w:sig w:usb0="E00002FF" w:usb1="2AC7FDFF" w:usb2="00000016" w:usb3="00000000" w:csb0="0002009F" w:csb1="00000000"/>
  </w:font>
  <w:font w:name="DengXian">
    <w:altName w:val="¦Ì¨¨??"/>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26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1C3"/>
    <w:rsid w:val="00200F11"/>
    <w:rsid w:val="00206F19"/>
    <w:rsid w:val="00262B81"/>
    <w:rsid w:val="006621C3"/>
    <w:rsid w:val="008305F3"/>
    <w:rsid w:val="00B27AD0"/>
    <w:rsid w:val="00B3229B"/>
    <w:rsid w:val="00C769D4"/>
    <w:rsid w:val="00E30B2C"/>
    <w:rsid w:val="00EE0B0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6621C3"/>
    <w:rPr>
      <w:i/>
      <w:iCs/>
    </w:rPr>
  </w:style>
  <w:style w:type="table" w:styleId="TableGrid">
    <w:name w:val="Table Grid"/>
    <w:basedOn w:val="TableNormal"/>
    <w:uiPriority w:val="39"/>
    <w:rsid w:val="006621C3"/>
    <w:pPr>
      <w:spacing w:after="0" w:line="240" w:lineRule="auto"/>
    </w:pPr>
    <w:rPr>
      <w:rFonts w:ascii="Times New Roman" w:eastAsia="MS Mincho" w:hAnsi="Times New Roman"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621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21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6621C3"/>
    <w:rPr>
      <w:i/>
      <w:iCs/>
    </w:rPr>
  </w:style>
  <w:style w:type="table" w:styleId="TableGrid">
    <w:name w:val="Table Grid"/>
    <w:basedOn w:val="TableNormal"/>
    <w:uiPriority w:val="39"/>
    <w:rsid w:val="006621C3"/>
    <w:pPr>
      <w:spacing w:after="0" w:line="240" w:lineRule="auto"/>
    </w:pPr>
    <w:rPr>
      <w:rFonts w:ascii="Times New Roman" w:eastAsia="MS Mincho" w:hAnsi="Times New Roman"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621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21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318</Words>
  <Characters>1855</Characters>
  <Application>Microsoft Office Word</Application>
  <DocSecurity>0</DocSecurity>
  <Lines>25</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21897_sing</dc:creator>
  <cp:lastModifiedBy>21897_sing</cp:lastModifiedBy>
  <cp:revision>1</cp:revision>
  <dcterms:created xsi:type="dcterms:W3CDTF">2025-01-28T09:32:00Z</dcterms:created>
  <dcterms:modified xsi:type="dcterms:W3CDTF">2025-01-28T10:18:00Z</dcterms:modified>
</cp:coreProperties>
</file>