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C42F3" w14:textId="77777777" w:rsidR="00C17681" w:rsidRPr="00AE3EF9" w:rsidRDefault="00C17681" w:rsidP="00C67427">
      <w:pPr>
        <w:jc w:val="center"/>
        <w:rPr>
          <w:rFonts w:ascii="Calibri" w:eastAsia="DengXian" w:hAnsi="Calibri" w:cs="Times New Roman"/>
          <w:b/>
          <w:sz w:val="24"/>
          <w:szCs w:val="24"/>
        </w:rPr>
      </w:pPr>
    </w:p>
    <w:p w14:paraId="5F91192D" w14:textId="16705D06" w:rsidR="00C17681" w:rsidRPr="00AE3EF9" w:rsidRDefault="00C17681" w:rsidP="00C67427">
      <w:pPr>
        <w:tabs>
          <w:tab w:val="left" w:pos="810"/>
        </w:tabs>
        <w:spacing w:line="360" w:lineRule="auto"/>
        <w:jc w:val="center"/>
        <w:rPr>
          <w:rFonts w:ascii="Times New Roman" w:eastAsia="DengXian" w:hAnsi="Times New Roman" w:cs="Times New Roman"/>
          <w:b/>
          <w:sz w:val="24"/>
          <w:szCs w:val="24"/>
        </w:rPr>
      </w:pPr>
      <w:r w:rsidRPr="00AE3EF9">
        <w:rPr>
          <w:rFonts w:ascii="Times New Roman" w:eastAsia="DengXian" w:hAnsi="Times New Roman" w:cs="Times New Roman"/>
          <w:b/>
          <w:sz w:val="24"/>
          <w:szCs w:val="24"/>
        </w:rPr>
        <w:t>The Political Economy of Bilate</w:t>
      </w:r>
      <w:r w:rsidR="00EE36D3" w:rsidRPr="00AE3EF9">
        <w:rPr>
          <w:rFonts w:ascii="Times New Roman" w:eastAsia="DengXian" w:hAnsi="Times New Roman" w:cs="Times New Roman"/>
          <w:b/>
          <w:sz w:val="24"/>
          <w:szCs w:val="24"/>
        </w:rPr>
        <w:t>ral Lending from Emerging Creditors</w:t>
      </w:r>
    </w:p>
    <w:p w14:paraId="38EF3377" w14:textId="77777777" w:rsidR="00CE37B6" w:rsidRDefault="00222BFE" w:rsidP="00AE3EF9">
      <w:pPr>
        <w:tabs>
          <w:tab w:val="left" w:pos="810"/>
        </w:tabs>
        <w:spacing w:line="360" w:lineRule="auto"/>
        <w:jc w:val="center"/>
        <w:rPr>
          <w:rFonts w:ascii="Times New Roman" w:eastAsia="DengXian" w:hAnsi="Times New Roman" w:cs="Times New Roman"/>
          <w:b/>
          <w:sz w:val="24"/>
          <w:szCs w:val="24"/>
        </w:rPr>
      </w:pPr>
      <w:r>
        <w:rPr>
          <w:rFonts w:ascii="Times New Roman" w:eastAsia="DengXian" w:hAnsi="Times New Roman" w:cs="Times New Roman"/>
          <w:b/>
          <w:sz w:val="24"/>
          <w:szCs w:val="24"/>
        </w:rPr>
        <w:t>Supplementary Material</w:t>
      </w:r>
    </w:p>
    <w:p w14:paraId="2E4EBC7A" w14:textId="283EEF02" w:rsidR="0047308C" w:rsidRPr="00CE37B6" w:rsidRDefault="00CE37B6" w:rsidP="00CE37B6">
      <w:pPr>
        <w:tabs>
          <w:tab w:val="left" w:pos="810"/>
        </w:tabs>
        <w:spacing w:line="360" w:lineRule="auto"/>
        <w:rPr>
          <w:rFonts w:ascii="Times New Roman" w:eastAsia="DengXian" w:hAnsi="Times New Roman" w:cs="Times New Roman"/>
          <w:b/>
          <w:sz w:val="24"/>
          <w:szCs w:val="24"/>
        </w:rPr>
        <w:sectPr w:rsidR="0047308C" w:rsidRPr="00CE37B6">
          <w:footerReference w:type="default" r:id="rId8"/>
          <w:pgSz w:w="12240" w:h="15840"/>
          <w:pgMar w:top="1440" w:right="1440" w:bottom="1440" w:left="1440" w:header="720" w:footer="720" w:gutter="0"/>
          <w:cols w:space="720"/>
          <w:docGrid w:linePitch="360"/>
        </w:sectPr>
      </w:pPr>
      <w:r>
        <w:rPr>
          <w:rFonts w:ascii="Times New Roman" w:eastAsia="DengXian" w:hAnsi="Times New Roman" w:cs="Times New Roman"/>
          <w:noProof/>
          <w:sz w:val="24"/>
          <w:szCs w:val="24"/>
        </w:rPr>
        <mc:AlternateContent>
          <mc:Choice Requires="wps">
            <w:drawing>
              <wp:anchor distT="0" distB="0" distL="114300" distR="114300" simplePos="0" relativeHeight="251659264" behindDoc="0" locked="0" layoutInCell="1" allowOverlap="1" wp14:anchorId="27DA7523" wp14:editId="3B0454D3">
                <wp:simplePos x="0" y="0"/>
                <wp:positionH relativeFrom="margin">
                  <wp:align>right</wp:align>
                </wp:positionH>
                <wp:positionV relativeFrom="paragraph">
                  <wp:posOffset>320675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CA141"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3pt,25.25pt" to="881.8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" strokecolor="black [3213]" strokeweight=".5pt">
                <v:stroke joinstyle="miter"/>
                <w10:wrap anchorx="margin"/>
              </v:line>
            </w:pict>
          </mc:Fallback>
        </mc:AlternateContent>
      </w:r>
      <w:r w:rsidR="0047308C">
        <w:rPr>
          <w:rFonts w:ascii="Times New Roman" w:eastAsia="DengXian" w:hAnsi="Times New Roman" w:cs="Times New Roman"/>
          <w:b/>
          <w:sz w:val="24"/>
          <w:szCs w:val="24"/>
        </w:rPr>
        <w:t>TABLE A1: List of borrowers</w:t>
      </w:r>
      <w:r w:rsidRPr="001C03B2">
        <w:rPr>
          <w:rStyle w:val="FootnoteReference"/>
        </w:rPr>
        <w:footnoteReference w:id="1"/>
      </w:r>
      <w:r w:rsidR="00AE3EF9" w:rsidRPr="00F026D3">
        <w:rPr>
          <w:rStyle w:val="FootnoteReference"/>
        </w:rPr>
        <w:footnoteReference w:id="2"/>
      </w:r>
    </w:p>
    <w:p w14:paraId="2863AB90" w14:textId="1BDD0FB0"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Afghanistan</w:t>
      </w:r>
    </w:p>
    <w:p w14:paraId="12B98E47"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Albania</w:t>
      </w:r>
    </w:p>
    <w:p w14:paraId="739400E6"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Algeria</w:t>
      </w:r>
    </w:p>
    <w:p w14:paraId="0FF35FDC"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Angola</w:t>
      </w:r>
    </w:p>
    <w:p w14:paraId="06B12868"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Argentina</w:t>
      </w:r>
    </w:p>
    <w:p w14:paraId="5567DB12"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Armenia</w:t>
      </w:r>
    </w:p>
    <w:p w14:paraId="0C4C31B6"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Azerbaijan</w:t>
      </w:r>
    </w:p>
    <w:p w14:paraId="621BC35F"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Bangladesh</w:t>
      </w:r>
    </w:p>
    <w:p w14:paraId="5E22EC73"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Belarus</w:t>
      </w:r>
    </w:p>
    <w:p w14:paraId="7CD5E8EA"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Belize</w:t>
      </w:r>
    </w:p>
    <w:p w14:paraId="355563DA"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Benin</w:t>
      </w:r>
    </w:p>
    <w:p w14:paraId="27E46C00"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Bhutan</w:t>
      </w:r>
    </w:p>
    <w:p w14:paraId="0110129F"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Bolivia</w:t>
      </w:r>
    </w:p>
    <w:p w14:paraId="60A71056"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Bosnia and Herzegovina</w:t>
      </w:r>
    </w:p>
    <w:p w14:paraId="042AA464"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Botswana</w:t>
      </w:r>
    </w:p>
    <w:p w14:paraId="72F1338B"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Brazil</w:t>
      </w:r>
    </w:p>
    <w:p w14:paraId="2A534393"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Bulgaria</w:t>
      </w:r>
    </w:p>
    <w:p w14:paraId="57541D6A"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Burkina Faso</w:t>
      </w:r>
    </w:p>
    <w:p w14:paraId="50F9627E"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Burundi</w:t>
      </w:r>
    </w:p>
    <w:p w14:paraId="0A4466B3"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Cabo Verde</w:t>
      </w:r>
    </w:p>
    <w:p w14:paraId="7D249C38"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Cambodia</w:t>
      </w:r>
    </w:p>
    <w:p w14:paraId="0089FD38"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Cameroon</w:t>
      </w:r>
    </w:p>
    <w:p w14:paraId="48C3FDF9"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Central African Republic</w:t>
      </w:r>
    </w:p>
    <w:p w14:paraId="21F30EE1"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Chad</w:t>
      </w:r>
    </w:p>
    <w:p w14:paraId="048E8F61"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China</w:t>
      </w:r>
    </w:p>
    <w:p w14:paraId="6C1F3435"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Colombia</w:t>
      </w:r>
    </w:p>
    <w:p w14:paraId="0422C966"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Comoros</w:t>
      </w:r>
    </w:p>
    <w:p w14:paraId="4594F026"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Congo, Dem. Rep.</w:t>
      </w:r>
    </w:p>
    <w:p w14:paraId="7DCDAE14"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Congo, Rep.</w:t>
      </w:r>
    </w:p>
    <w:p w14:paraId="569C3205"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Costa Rica</w:t>
      </w:r>
    </w:p>
    <w:p w14:paraId="4137D44A"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Cote d'Ivoire</w:t>
      </w:r>
    </w:p>
    <w:p w14:paraId="15D7F8FF"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Djibouti</w:t>
      </w:r>
    </w:p>
    <w:p w14:paraId="19780783"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Dominica</w:t>
      </w:r>
    </w:p>
    <w:p w14:paraId="2CC4DAE6"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Dominican Republic</w:t>
      </w:r>
    </w:p>
    <w:p w14:paraId="170E66C6"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Ecuador</w:t>
      </w:r>
    </w:p>
    <w:p w14:paraId="1E897CC5"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Egypt, Arab Rep.</w:t>
      </w:r>
    </w:p>
    <w:p w14:paraId="1B8445F2"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El Salvador</w:t>
      </w:r>
    </w:p>
    <w:p w14:paraId="3C7C071E"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Eritrea</w:t>
      </w:r>
    </w:p>
    <w:p w14:paraId="7D29D832"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Eswatini</w:t>
      </w:r>
    </w:p>
    <w:p w14:paraId="4957EF3F"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Ethiopia</w:t>
      </w:r>
    </w:p>
    <w:p w14:paraId="4D82321B"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Fiji</w:t>
      </w:r>
    </w:p>
    <w:p w14:paraId="16C91711"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Gabon</w:t>
      </w:r>
    </w:p>
    <w:p w14:paraId="3B86B82D"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Gambia, The</w:t>
      </w:r>
    </w:p>
    <w:p w14:paraId="3A545763"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Georgia</w:t>
      </w:r>
    </w:p>
    <w:p w14:paraId="50A93DEA"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Ghana</w:t>
      </w:r>
    </w:p>
    <w:p w14:paraId="07B928C1"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Grenada</w:t>
      </w:r>
    </w:p>
    <w:p w14:paraId="655D396C"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Guatemala</w:t>
      </w:r>
    </w:p>
    <w:p w14:paraId="4470BEBF"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Guinea</w:t>
      </w:r>
    </w:p>
    <w:p w14:paraId="34528F69"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Guinea-Bissau</w:t>
      </w:r>
    </w:p>
    <w:p w14:paraId="5E5489CE"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Guyana</w:t>
      </w:r>
    </w:p>
    <w:p w14:paraId="6C379BCB"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Haiti</w:t>
      </w:r>
    </w:p>
    <w:p w14:paraId="2C60B388"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Honduras</w:t>
      </w:r>
    </w:p>
    <w:p w14:paraId="14D43AC1"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India</w:t>
      </w:r>
    </w:p>
    <w:p w14:paraId="2CDEC97E"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Indonesia</w:t>
      </w:r>
    </w:p>
    <w:p w14:paraId="79E4B645"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Iran, Islamic Rep.</w:t>
      </w:r>
    </w:p>
    <w:p w14:paraId="56316A8E"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Jamaica</w:t>
      </w:r>
    </w:p>
    <w:p w14:paraId="40D19C3B"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Jordan</w:t>
      </w:r>
    </w:p>
    <w:p w14:paraId="44636AAF"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Kazakhstan</w:t>
      </w:r>
    </w:p>
    <w:p w14:paraId="3500A0F4"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Kenya</w:t>
      </w:r>
    </w:p>
    <w:p w14:paraId="742B8143"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Kyrgyz Republic</w:t>
      </w:r>
    </w:p>
    <w:p w14:paraId="440AD243"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Lao PDR</w:t>
      </w:r>
    </w:p>
    <w:p w14:paraId="6E3135F8"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Lebanon</w:t>
      </w:r>
    </w:p>
    <w:p w14:paraId="70F05EEE"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Lesotho</w:t>
      </w:r>
    </w:p>
    <w:p w14:paraId="5076C9C5"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Liberia</w:t>
      </w:r>
    </w:p>
    <w:p w14:paraId="78276766"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Madagascar</w:t>
      </w:r>
    </w:p>
    <w:p w14:paraId="1AB6B648"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Malawi</w:t>
      </w:r>
    </w:p>
    <w:p w14:paraId="6E7BB64E"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Maldives</w:t>
      </w:r>
    </w:p>
    <w:p w14:paraId="1B0DB97C"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Mali</w:t>
      </w:r>
    </w:p>
    <w:p w14:paraId="78919A4B"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Mauritania</w:t>
      </w:r>
    </w:p>
    <w:p w14:paraId="04D91DB2"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Mexico</w:t>
      </w:r>
    </w:p>
    <w:p w14:paraId="1854DF41"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Moldova</w:t>
      </w:r>
    </w:p>
    <w:p w14:paraId="0B056CD3"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Mongolia</w:t>
      </w:r>
    </w:p>
    <w:p w14:paraId="6A2C9492"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Morocco</w:t>
      </w:r>
    </w:p>
    <w:p w14:paraId="4B4C8E8A"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Mozambique</w:t>
      </w:r>
    </w:p>
    <w:p w14:paraId="53051461"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Myanmar</w:t>
      </w:r>
    </w:p>
    <w:p w14:paraId="04EBBBB0"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Nepal</w:t>
      </w:r>
    </w:p>
    <w:p w14:paraId="628BF85F"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Nicaragua</w:t>
      </w:r>
    </w:p>
    <w:p w14:paraId="2EC43F83"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Niger</w:t>
      </w:r>
    </w:p>
    <w:p w14:paraId="39C546C1"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Nigeria</w:t>
      </w:r>
    </w:p>
    <w:p w14:paraId="60381C80"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North Macedonia</w:t>
      </w:r>
    </w:p>
    <w:p w14:paraId="63AA31CA"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Pakistan</w:t>
      </w:r>
    </w:p>
    <w:p w14:paraId="134503AD"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Papua New Guinea</w:t>
      </w:r>
    </w:p>
    <w:p w14:paraId="59AACFE6"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Paraguay</w:t>
      </w:r>
    </w:p>
    <w:p w14:paraId="08F69269"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Peru</w:t>
      </w:r>
    </w:p>
    <w:p w14:paraId="765B702D"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Philippines</w:t>
      </w:r>
    </w:p>
    <w:p w14:paraId="2CEB6ABB"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Russian Federation</w:t>
      </w:r>
    </w:p>
    <w:p w14:paraId="5E6A4F7D"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Rwanda</w:t>
      </w:r>
    </w:p>
    <w:p w14:paraId="2F785A29"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Samoa</w:t>
      </w:r>
    </w:p>
    <w:p w14:paraId="37279204"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Sao Tome and Principe</w:t>
      </w:r>
    </w:p>
    <w:p w14:paraId="041962FF"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Senegal</w:t>
      </w:r>
    </w:p>
    <w:p w14:paraId="5CF7854F"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Sierra Leone</w:t>
      </w:r>
    </w:p>
    <w:p w14:paraId="1EC21C24"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Solomon Islands</w:t>
      </w:r>
    </w:p>
    <w:p w14:paraId="17BE4EE6"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Somalia</w:t>
      </w:r>
    </w:p>
    <w:p w14:paraId="7AE57B68"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South Africa</w:t>
      </w:r>
    </w:p>
    <w:p w14:paraId="50BC4B47"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Sri Lanka</w:t>
      </w:r>
    </w:p>
    <w:p w14:paraId="62A0BE6E"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St. Lucia</w:t>
      </w:r>
    </w:p>
    <w:p w14:paraId="4BB6616B"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Vincent and the Grenadines</w:t>
      </w:r>
    </w:p>
    <w:p w14:paraId="2EC42F72"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Syrian Arab Republic</w:t>
      </w:r>
    </w:p>
    <w:p w14:paraId="375CFFA2"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Tajikistan</w:t>
      </w:r>
    </w:p>
    <w:p w14:paraId="05C7ADD1"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Tanzania</w:t>
      </w:r>
    </w:p>
    <w:p w14:paraId="5863D4BC"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Thailand</w:t>
      </w:r>
    </w:p>
    <w:p w14:paraId="08E517C7"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Timor-Leste</w:t>
      </w:r>
    </w:p>
    <w:p w14:paraId="57CDDAD9"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Togo</w:t>
      </w:r>
    </w:p>
    <w:p w14:paraId="0F51A175"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Tonga</w:t>
      </w:r>
    </w:p>
    <w:p w14:paraId="49ABCB30"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Tunisia</w:t>
      </w:r>
    </w:p>
    <w:p w14:paraId="5E9EC76D"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Turkey</w:t>
      </w:r>
    </w:p>
    <w:p w14:paraId="0C559C62"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Turkmenistan</w:t>
      </w:r>
    </w:p>
    <w:p w14:paraId="4B5D11C6"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Uganda</w:t>
      </w:r>
    </w:p>
    <w:p w14:paraId="4C7FBF48"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Ukraine</w:t>
      </w:r>
    </w:p>
    <w:p w14:paraId="5BDA0BA4"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Uzbekistan</w:t>
      </w:r>
    </w:p>
    <w:p w14:paraId="56FD6E4A"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Vanuatu</w:t>
      </w:r>
    </w:p>
    <w:p w14:paraId="537CF34F"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Venezuela, RB</w:t>
      </w:r>
    </w:p>
    <w:p w14:paraId="7B8F0326"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Vietnam</w:t>
      </w:r>
    </w:p>
    <w:p w14:paraId="3878C6C3"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Yemen, Rep.</w:t>
      </w:r>
    </w:p>
    <w:p w14:paraId="0C6DE75B" w14:textId="77777777" w:rsidR="0047308C"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Zambia</w:t>
      </w:r>
    </w:p>
    <w:p w14:paraId="6A4A4FA3" w14:textId="6F515098" w:rsidR="00252850" w:rsidRPr="0047308C" w:rsidRDefault="0047308C" w:rsidP="0047308C">
      <w:pPr>
        <w:spacing w:after="0" w:line="240" w:lineRule="auto"/>
        <w:rPr>
          <w:rFonts w:ascii="Times New Roman" w:eastAsia="DengXian" w:hAnsi="Times New Roman" w:cs="Times New Roman"/>
          <w:sz w:val="24"/>
          <w:szCs w:val="24"/>
        </w:rPr>
      </w:pPr>
      <w:r w:rsidRPr="0047308C">
        <w:rPr>
          <w:rFonts w:ascii="Times New Roman" w:eastAsia="DengXian" w:hAnsi="Times New Roman" w:cs="Times New Roman"/>
          <w:sz w:val="24"/>
          <w:szCs w:val="24"/>
        </w:rPr>
        <w:t>Zimbabwe</w:t>
      </w:r>
    </w:p>
    <w:p w14:paraId="49C4F7EF" w14:textId="77777777" w:rsidR="0047308C" w:rsidRDefault="0047308C" w:rsidP="00C67427">
      <w:pPr>
        <w:spacing w:line="360" w:lineRule="auto"/>
        <w:jc w:val="both"/>
        <w:rPr>
          <w:rFonts w:ascii="Times New Roman" w:eastAsia="DengXian" w:hAnsi="Times New Roman" w:cs="Times New Roman"/>
          <w:b/>
          <w:sz w:val="24"/>
          <w:szCs w:val="24"/>
        </w:rPr>
        <w:sectPr w:rsidR="0047308C" w:rsidSect="0047308C">
          <w:type w:val="continuous"/>
          <w:pgSz w:w="12240" w:h="15840"/>
          <w:pgMar w:top="1440" w:right="1440" w:bottom="1440" w:left="1440" w:header="720" w:footer="720" w:gutter="0"/>
          <w:cols w:num="4" w:space="720"/>
          <w:docGrid w:linePitch="360"/>
        </w:sectPr>
      </w:pPr>
    </w:p>
    <w:p w14:paraId="5477EDB0" w14:textId="301BCE40" w:rsidR="0047308C" w:rsidRDefault="0047308C" w:rsidP="00C67427">
      <w:pPr>
        <w:spacing w:line="360" w:lineRule="auto"/>
        <w:jc w:val="both"/>
        <w:rPr>
          <w:rFonts w:ascii="Times New Roman" w:eastAsia="DengXian" w:hAnsi="Times New Roman" w:cs="Times New Roman"/>
          <w:b/>
          <w:sz w:val="24"/>
          <w:szCs w:val="24"/>
        </w:rPr>
      </w:pPr>
      <w:r>
        <w:rPr>
          <w:rFonts w:ascii="Times New Roman" w:eastAsia="DengXian" w:hAnsi="Times New Roman" w:cs="Times New Roman"/>
          <w:noProof/>
          <w:sz w:val="24"/>
          <w:szCs w:val="24"/>
        </w:rPr>
        <mc:AlternateContent>
          <mc:Choice Requires="wps">
            <w:drawing>
              <wp:anchor distT="0" distB="0" distL="114300" distR="114300" simplePos="0" relativeHeight="251661312" behindDoc="0" locked="0" layoutInCell="1" allowOverlap="1" wp14:anchorId="35C427EB" wp14:editId="413C44D4">
                <wp:simplePos x="0" y="0"/>
                <wp:positionH relativeFrom="margin">
                  <wp:posOffset>0</wp:posOffset>
                </wp:positionH>
                <wp:positionV relativeFrom="paragraph">
                  <wp:posOffset>-635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8F8DBF"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" strokecolor="windowText" strokeweight=".5pt">
                <v:stroke joinstyle="miter"/>
                <w10:wrap anchorx="margin"/>
              </v:line>
            </w:pict>
          </mc:Fallback>
        </mc:AlternateContent>
      </w:r>
    </w:p>
    <w:p w14:paraId="369734A5" w14:textId="77777777" w:rsidR="00AE3EF9" w:rsidRDefault="00AE3EF9" w:rsidP="00FE2B4D">
      <w:pPr>
        <w:spacing w:after="0" w:line="360" w:lineRule="auto"/>
        <w:jc w:val="both"/>
        <w:rPr>
          <w:rFonts w:ascii="Times New Roman" w:eastAsia="DengXian" w:hAnsi="Times New Roman" w:cs="Times New Roman"/>
          <w:b/>
          <w:sz w:val="24"/>
          <w:szCs w:val="24"/>
        </w:rPr>
      </w:pPr>
    </w:p>
    <w:p w14:paraId="3FA89801" w14:textId="70278145" w:rsidR="0010404B" w:rsidRPr="003A48FB" w:rsidRDefault="00622A48" w:rsidP="00FE2B4D">
      <w:pPr>
        <w:spacing w:after="0" w:line="360" w:lineRule="auto"/>
        <w:jc w:val="both"/>
        <w:rPr>
          <w:rFonts w:ascii="Times New Roman" w:eastAsia="DengXian" w:hAnsi="Times New Roman" w:cs="Times New Roman"/>
          <w:b/>
          <w:sz w:val="24"/>
          <w:szCs w:val="24"/>
        </w:rPr>
      </w:pPr>
      <w:r>
        <w:rPr>
          <w:rFonts w:ascii="Times New Roman" w:eastAsia="DengXian" w:hAnsi="Times New Roman" w:cs="Times New Roman"/>
          <w:b/>
          <w:sz w:val="24"/>
          <w:szCs w:val="24"/>
        </w:rPr>
        <w:lastRenderedPageBreak/>
        <w:t>TABLE A2</w:t>
      </w:r>
      <w:r w:rsidR="003A48FB" w:rsidRPr="003A48FB">
        <w:rPr>
          <w:rFonts w:ascii="Times New Roman" w:eastAsia="DengXian" w:hAnsi="Times New Roman" w:cs="Times New Roman"/>
          <w:b/>
          <w:sz w:val="24"/>
          <w:szCs w:val="24"/>
        </w:rPr>
        <w:t>: Summary</w:t>
      </w:r>
      <w:r w:rsidR="0010404B" w:rsidRPr="003A48FB">
        <w:rPr>
          <w:rFonts w:ascii="Times New Roman" w:eastAsia="DengXian" w:hAnsi="Times New Roman" w:cs="Times New Roman"/>
          <w:b/>
          <w:sz w:val="24"/>
          <w:szCs w:val="24"/>
        </w:rPr>
        <w:t xml:space="preserve"> statistics</w:t>
      </w:r>
      <w:r w:rsidR="00817D09">
        <w:rPr>
          <w:rFonts w:ascii="Times New Roman" w:eastAsia="DengXian" w:hAnsi="Times New Roman" w:cs="Times New Roman"/>
          <w:b/>
          <w:sz w:val="24"/>
          <w:szCs w:val="24"/>
        </w:rPr>
        <w:t xml:space="preserve"> </w:t>
      </w:r>
    </w:p>
    <w:tbl>
      <w:tblPr>
        <w:tblW w:w="5000" w:type="pct"/>
        <w:tblBorders>
          <w:top w:val="single" w:sz="4" w:space="0" w:color="auto"/>
          <w:bottom w:val="single" w:sz="4" w:space="0" w:color="auto"/>
        </w:tblBorders>
        <w:tblLook w:val="04A0" w:firstRow="1" w:lastRow="0" w:firstColumn="1" w:lastColumn="0" w:noHBand="0" w:noVBand="1"/>
      </w:tblPr>
      <w:tblGrid>
        <w:gridCol w:w="4749"/>
        <w:gridCol w:w="1104"/>
        <w:gridCol w:w="1238"/>
        <w:gridCol w:w="1238"/>
        <w:gridCol w:w="1238"/>
        <w:gridCol w:w="1233"/>
      </w:tblGrid>
      <w:tr w:rsidR="00446FC9" w:rsidRPr="001F5AFA" w14:paraId="0DAA68E5" w14:textId="77777777" w:rsidTr="00A77C9A">
        <w:trPr>
          <w:trHeight w:val="300"/>
        </w:trPr>
        <w:tc>
          <w:tcPr>
            <w:tcW w:w="2199" w:type="pct"/>
            <w:tcBorders>
              <w:top w:val="single" w:sz="4" w:space="0" w:color="auto"/>
              <w:bottom w:val="single" w:sz="4" w:space="0" w:color="auto"/>
            </w:tcBorders>
            <w:shd w:val="clear" w:color="auto" w:fill="auto"/>
            <w:noWrap/>
            <w:vAlign w:val="bottom"/>
            <w:hideMark/>
          </w:tcPr>
          <w:p w14:paraId="14EC7E72" w14:textId="1FAE848E" w:rsidR="00622A48" w:rsidRPr="00FE2B4D" w:rsidRDefault="00622A48" w:rsidP="00622A48">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Variable name</w:t>
            </w:r>
          </w:p>
        </w:tc>
        <w:tc>
          <w:tcPr>
            <w:tcW w:w="511" w:type="pct"/>
            <w:tcBorders>
              <w:top w:val="single" w:sz="4" w:space="0" w:color="auto"/>
              <w:bottom w:val="single" w:sz="4" w:space="0" w:color="auto"/>
            </w:tcBorders>
            <w:shd w:val="clear" w:color="auto" w:fill="auto"/>
            <w:noWrap/>
            <w:vAlign w:val="bottom"/>
            <w:hideMark/>
          </w:tcPr>
          <w:p w14:paraId="4FBB9E2D" w14:textId="0D9CDAA8" w:rsidR="00622A48" w:rsidRPr="00FE2B4D" w:rsidRDefault="00622A48" w:rsidP="00622A48">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Obs</w:t>
            </w:r>
            <w:r w:rsidR="008866EA" w:rsidRPr="00FE2B4D">
              <w:rPr>
                <w:rFonts w:ascii="Times New Roman" w:eastAsia="Times New Roman" w:hAnsi="Times New Roman" w:cs="Times New Roman"/>
                <w:color w:val="000000"/>
                <w:sz w:val="18"/>
                <w:szCs w:val="18"/>
              </w:rPr>
              <w:t>.</w:t>
            </w:r>
          </w:p>
        </w:tc>
        <w:tc>
          <w:tcPr>
            <w:tcW w:w="573" w:type="pct"/>
            <w:tcBorders>
              <w:top w:val="single" w:sz="4" w:space="0" w:color="auto"/>
              <w:bottom w:val="single" w:sz="4" w:space="0" w:color="auto"/>
            </w:tcBorders>
            <w:shd w:val="clear" w:color="auto" w:fill="auto"/>
            <w:noWrap/>
            <w:vAlign w:val="bottom"/>
            <w:hideMark/>
          </w:tcPr>
          <w:p w14:paraId="6BAFF81D" w14:textId="77777777" w:rsidR="00622A48" w:rsidRPr="00FE2B4D" w:rsidRDefault="00622A48" w:rsidP="00622A48">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Mean</w:t>
            </w:r>
          </w:p>
        </w:tc>
        <w:tc>
          <w:tcPr>
            <w:tcW w:w="573" w:type="pct"/>
            <w:tcBorders>
              <w:top w:val="single" w:sz="4" w:space="0" w:color="auto"/>
              <w:bottom w:val="single" w:sz="4" w:space="0" w:color="auto"/>
            </w:tcBorders>
            <w:shd w:val="clear" w:color="auto" w:fill="auto"/>
            <w:noWrap/>
            <w:vAlign w:val="bottom"/>
            <w:hideMark/>
          </w:tcPr>
          <w:p w14:paraId="58CE7395" w14:textId="77777777" w:rsidR="00622A48" w:rsidRPr="00FE2B4D" w:rsidRDefault="00622A48" w:rsidP="00622A48">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Std. Dev.</w:t>
            </w:r>
          </w:p>
        </w:tc>
        <w:tc>
          <w:tcPr>
            <w:tcW w:w="573" w:type="pct"/>
            <w:tcBorders>
              <w:top w:val="single" w:sz="4" w:space="0" w:color="auto"/>
              <w:bottom w:val="single" w:sz="4" w:space="0" w:color="auto"/>
            </w:tcBorders>
            <w:shd w:val="clear" w:color="auto" w:fill="auto"/>
            <w:noWrap/>
            <w:vAlign w:val="bottom"/>
            <w:hideMark/>
          </w:tcPr>
          <w:p w14:paraId="03350F7F" w14:textId="4D517BD0" w:rsidR="00622A48" w:rsidRPr="00FE2B4D" w:rsidRDefault="00622A48" w:rsidP="00622A48">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Min</w:t>
            </w:r>
            <w:r w:rsidR="008866EA" w:rsidRPr="00FE2B4D">
              <w:rPr>
                <w:rFonts w:ascii="Times New Roman" w:eastAsia="Times New Roman" w:hAnsi="Times New Roman" w:cs="Times New Roman"/>
                <w:color w:val="000000"/>
                <w:sz w:val="18"/>
                <w:szCs w:val="18"/>
              </w:rPr>
              <w:t>.</w:t>
            </w:r>
          </w:p>
        </w:tc>
        <w:tc>
          <w:tcPr>
            <w:tcW w:w="571" w:type="pct"/>
            <w:tcBorders>
              <w:top w:val="single" w:sz="4" w:space="0" w:color="auto"/>
              <w:bottom w:val="single" w:sz="4" w:space="0" w:color="auto"/>
            </w:tcBorders>
            <w:shd w:val="clear" w:color="auto" w:fill="auto"/>
            <w:noWrap/>
            <w:vAlign w:val="bottom"/>
            <w:hideMark/>
          </w:tcPr>
          <w:p w14:paraId="25A031FC" w14:textId="5FECDC47" w:rsidR="00622A48" w:rsidRPr="00FE2B4D" w:rsidRDefault="00622A48" w:rsidP="00622A48">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Max</w:t>
            </w:r>
            <w:r w:rsidR="008866EA" w:rsidRPr="00FE2B4D">
              <w:rPr>
                <w:rFonts w:ascii="Times New Roman" w:eastAsia="Times New Roman" w:hAnsi="Times New Roman" w:cs="Times New Roman"/>
                <w:color w:val="000000"/>
                <w:sz w:val="18"/>
                <w:szCs w:val="18"/>
              </w:rPr>
              <w:t>.</w:t>
            </w:r>
          </w:p>
        </w:tc>
      </w:tr>
      <w:tr w:rsidR="00622A48" w:rsidRPr="001F5AFA" w14:paraId="5BA8469D" w14:textId="77777777" w:rsidTr="00A77C9A">
        <w:trPr>
          <w:trHeight w:val="300"/>
        </w:trPr>
        <w:tc>
          <w:tcPr>
            <w:tcW w:w="2199" w:type="pct"/>
            <w:shd w:val="clear" w:color="auto" w:fill="auto"/>
            <w:noWrap/>
            <w:vAlign w:val="bottom"/>
          </w:tcPr>
          <w:p w14:paraId="5C66989C" w14:textId="42E4501C" w:rsidR="00622A48" w:rsidRPr="00FE2B4D" w:rsidRDefault="00622A48" w:rsidP="001F5AFA">
            <w:pPr>
              <w:spacing w:after="0" w:line="240" w:lineRule="auto"/>
              <w:rPr>
                <w:rFonts w:ascii="Times New Roman" w:eastAsia="Times New Roman" w:hAnsi="Times New Roman" w:cs="Times New Roman"/>
                <w:b/>
                <w:color w:val="000000"/>
                <w:sz w:val="18"/>
                <w:szCs w:val="18"/>
              </w:rPr>
            </w:pPr>
            <w:r w:rsidRPr="00FE2B4D">
              <w:rPr>
                <w:rFonts w:ascii="Times New Roman" w:eastAsia="Times New Roman" w:hAnsi="Times New Roman" w:cs="Times New Roman"/>
                <w:b/>
                <w:color w:val="000000"/>
                <w:sz w:val="18"/>
                <w:szCs w:val="18"/>
              </w:rPr>
              <w:t>Table 1 in main article</w:t>
            </w:r>
          </w:p>
        </w:tc>
        <w:tc>
          <w:tcPr>
            <w:tcW w:w="511" w:type="pct"/>
            <w:shd w:val="clear" w:color="auto" w:fill="auto"/>
            <w:noWrap/>
            <w:vAlign w:val="bottom"/>
          </w:tcPr>
          <w:p w14:paraId="66F96E3D"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p>
        </w:tc>
        <w:tc>
          <w:tcPr>
            <w:tcW w:w="573" w:type="pct"/>
            <w:shd w:val="clear" w:color="auto" w:fill="auto"/>
            <w:noWrap/>
            <w:vAlign w:val="bottom"/>
          </w:tcPr>
          <w:p w14:paraId="0A0704A3"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p>
        </w:tc>
        <w:tc>
          <w:tcPr>
            <w:tcW w:w="573" w:type="pct"/>
            <w:shd w:val="clear" w:color="auto" w:fill="auto"/>
            <w:noWrap/>
            <w:vAlign w:val="bottom"/>
          </w:tcPr>
          <w:p w14:paraId="4A4998F6"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p>
        </w:tc>
        <w:tc>
          <w:tcPr>
            <w:tcW w:w="573" w:type="pct"/>
            <w:shd w:val="clear" w:color="auto" w:fill="auto"/>
            <w:noWrap/>
            <w:vAlign w:val="bottom"/>
          </w:tcPr>
          <w:p w14:paraId="047DF49B"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p>
        </w:tc>
        <w:tc>
          <w:tcPr>
            <w:tcW w:w="571" w:type="pct"/>
            <w:shd w:val="clear" w:color="auto" w:fill="auto"/>
            <w:noWrap/>
            <w:vAlign w:val="bottom"/>
          </w:tcPr>
          <w:p w14:paraId="6F1D8C9D"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p>
        </w:tc>
      </w:tr>
      <w:tr w:rsidR="00446FC9" w:rsidRPr="001F5AFA" w14:paraId="75D8D487" w14:textId="77777777" w:rsidTr="00A77C9A">
        <w:trPr>
          <w:trHeight w:val="300"/>
        </w:trPr>
        <w:tc>
          <w:tcPr>
            <w:tcW w:w="2199" w:type="pct"/>
            <w:shd w:val="clear" w:color="auto" w:fill="auto"/>
            <w:noWrap/>
            <w:vAlign w:val="bottom"/>
          </w:tcPr>
          <w:p w14:paraId="2A920C89" w14:textId="643E39EE" w:rsidR="00622A48" w:rsidRPr="00FE2B4D" w:rsidRDefault="00622A48" w:rsidP="001F5AFA">
            <w:pPr>
              <w:spacing w:after="0" w:line="240" w:lineRule="auto"/>
              <w:rPr>
                <w:rFonts w:ascii="Times New Roman" w:eastAsia="Times New Roman" w:hAnsi="Times New Roman" w:cs="Times New Roman"/>
                <w:b/>
                <w:i/>
                <w:color w:val="000000"/>
                <w:sz w:val="18"/>
                <w:szCs w:val="18"/>
              </w:rPr>
            </w:pPr>
            <w:r w:rsidRPr="00FE2B4D">
              <w:rPr>
                <w:rFonts w:ascii="Times New Roman" w:eastAsia="Times New Roman" w:hAnsi="Times New Roman" w:cs="Times New Roman"/>
                <w:b/>
                <w:i/>
                <w:color w:val="000000"/>
                <w:sz w:val="18"/>
                <w:szCs w:val="18"/>
              </w:rPr>
              <w:t>Dependent variable</w:t>
            </w:r>
          </w:p>
        </w:tc>
        <w:tc>
          <w:tcPr>
            <w:tcW w:w="511" w:type="pct"/>
            <w:shd w:val="clear" w:color="auto" w:fill="auto"/>
            <w:noWrap/>
            <w:vAlign w:val="bottom"/>
          </w:tcPr>
          <w:p w14:paraId="3FF7B584"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p>
        </w:tc>
        <w:tc>
          <w:tcPr>
            <w:tcW w:w="573" w:type="pct"/>
            <w:shd w:val="clear" w:color="auto" w:fill="auto"/>
            <w:noWrap/>
            <w:vAlign w:val="bottom"/>
          </w:tcPr>
          <w:p w14:paraId="1CFB6950"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p>
        </w:tc>
        <w:tc>
          <w:tcPr>
            <w:tcW w:w="573" w:type="pct"/>
            <w:shd w:val="clear" w:color="auto" w:fill="auto"/>
            <w:noWrap/>
            <w:vAlign w:val="bottom"/>
          </w:tcPr>
          <w:p w14:paraId="7403EC2A"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p>
        </w:tc>
        <w:tc>
          <w:tcPr>
            <w:tcW w:w="573" w:type="pct"/>
            <w:shd w:val="clear" w:color="auto" w:fill="auto"/>
            <w:noWrap/>
            <w:vAlign w:val="bottom"/>
          </w:tcPr>
          <w:p w14:paraId="5587F9BF"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p>
        </w:tc>
        <w:tc>
          <w:tcPr>
            <w:tcW w:w="571" w:type="pct"/>
            <w:shd w:val="clear" w:color="auto" w:fill="auto"/>
            <w:noWrap/>
            <w:vAlign w:val="bottom"/>
          </w:tcPr>
          <w:p w14:paraId="5C850334"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p>
        </w:tc>
      </w:tr>
      <w:tr w:rsidR="00446FC9" w:rsidRPr="001F5AFA" w14:paraId="61316929" w14:textId="77777777" w:rsidTr="00A77C9A">
        <w:trPr>
          <w:trHeight w:val="300"/>
        </w:trPr>
        <w:tc>
          <w:tcPr>
            <w:tcW w:w="2199" w:type="pct"/>
            <w:shd w:val="clear" w:color="auto" w:fill="auto"/>
            <w:noWrap/>
            <w:vAlign w:val="bottom"/>
            <w:hideMark/>
          </w:tcPr>
          <w:p w14:paraId="65F0A01F" w14:textId="448CADF9" w:rsidR="00622A48" w:rsidRPr="00FE2B4D" w:rsidRDefault="00622A48"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 xml:space="preserve">Bilateral official loan </w:t>
            </w:r>
            <w:r w:rsidR="001F5AFA" w:rsidRPr="00FE2B4D">
              <w:rPr>
                <w:rFonts w:ascii="Times New Roman" w:eastAsia="Times New Roman" w:hAnsi="Times New Roman" w:cs="Times New Roman"/>
                <w:color w:val="000000"/>
                <w:sz w:val="18"/>
                <w:szCs w:val="18"/>
              </w:rPr>
              <w:t>commitments</w:t>
            </w:r>
          </w:p>
        </w:tc>
        <w:tc>
          <w:tcPr>
            <w:tcW w:w="511" w:type="pct"/>
            <w:shd w:val="clear" w:color="auto" w:fill="auto"/>
            <w:noWrap/>
            <w:vAlign w:val="bottom"/>
            <w:hideMark/>
          </w:tcPr>
          <w:p w14:paraId="5B3BA971"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97,580</w:t>
            </w:r>
          </w:p>
        </w:tc>
        <w:tc>
          <w:tcPr>
            <w:tcW w:w="573" w:type="pct"/>
            <w:shd w:val="clear" w:color="auto" w:fill="auto"/>
            <w:noWrap/>
            <w:vAlign w:val="bottom"/>
            <w:hideMark/>
          </w:tcPr>
          <w:p w14:paraId="1AE02846"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0.497699</w:t>
            </w:r>
          </w:p>
        </w:tc>
        <w:tc>
          <w:tcPr>
            <w:tcW w:w="573" w:type="pct"/>
            <w:shd w:val="clear" w:color="auto" w:fill="auto"/>
            <w:noWrap/>
            <w:vAlign w:val="bottom"/>
            <w:hideMark/>
          </w:tcPr>
          <w:p w14:paraId="2475BF34"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2.997274</w:t>
            </w:r>
          </w:p>
        </w:tc>
        <w:tc>
          <w:tcPr>
            <w:tcW w:w="573" w:type="pct"/>
            <w:shd w:val="clear" w:color="auto" w:fill="auto"/>
            <w:noWrap/>
            <w:vAlign w:val="bottom"/>
            <w:hideMark/>
          </w:tcPr>
          <w:p w14:paraId="5434E317"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w:t>
            </w:r>
          </w:p>
        </w:tc>
        <w:tc>
          <w:tcPr>
            <w:tcW w:w="571" w:type="pct"/>
            <w:shd w:val="clear" w:color="auto" w:fill="auto"/>
            <w:noWrap/>
            <w:vAlign w:val="bottom"/>
            <w:hideMark/>
          </w:tcPr>
          <w:p w14:paraId="0BF8C1D9"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24.63529</w:t>
            </w:r>
          </w:p>
        </w:tc>
      </w:tr>
      <w:tr w:rsidR="00446FC9" w:rsidRPr="001F5AFA" w14:paraId="74E6303D" w14:textId="77777777" w:rsidTr="00A77C9A">
        <w:trPr>
          <w:trHeight w:val="300"/>
        </w:trPr>
        <w:tc>
          <w:tcPr>
            <w:tcW w:w="2199" w:type="pct"/>
            <w:shd w:val="clear" w:color="auto" w:fill="auto"/>
            <w:noWrap/>
            <w:vAlign w:val="bottom"/>
          </w:tcPr>
          <w:p w14:paraId="7ABC18F4" w14:textId="00CF9093" w:rsidR="00622A48" w:rsidRPr="00FE2B4D" w:rsidRDefault="00622A48" w:rsidP="001F5AFA">
            <w:pPr>
              <w:spacing w:after="0" w:line="240" w:lineRule="auto"/>
              <w:rPr>
                <w:rFonts w:ascii="Times New Roman" w:eastAsia="Times New Roman" w:hAnsi="Times New Roman" w:cs="Times New Roman"/>
                <w:b/>
                <w:i/>
                <w:color w:val="000000"/>
                <w:sz w:val="18"/>
                <w:szCs w:val="18"/>
              </w:rPr>
            </w:pPr>
            <w:r w:rsidRPr="00FE2B4D">
              <w:rPr>
                <w:rFonts w:ascii="Times New Roman" w:eastAsia="Times New Roman" w:hAnsi="Times New Roman" w:cs="Times New Roman"/>
                <w:b/>
                <w:i/>
                <w:color w:val="000000"/>
                <w:sz w:val="18"/>
                <w:szCs w:val="18"/>
              </w:rPr>
              <w:t>Main explanatory variables</w:t>
            </w:r>
          </w:p>
        </w:tc>
        <w:tc>
          <w:tcPr>
            <w:tcW w:w="511" w:type="pct"/>
            <w:shd w:val="clear" w:color="auto" w:fill="auto"/>
            <w:noWrap/>
            <w:vAlign w:val="bottom"/>
          </w:tcPr>
          <w:p w14:paraId="1D16458C"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p>
        </w:tc>
        <w:tc>
          <w:tcPr>
            <w:tcW w:w="573" w:type="pct"/>
            <w:shd w:val="clear" w:color="auto" w:fill="auto"/>
            <w:noWrap/>
            <w:vAlign w:val="bottom"/>
          </w:tcPr>
          <w:p w14:paraId="7A76DDE7"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p>
        </w:tc>
        <w:tc>
          <w:tcPr>
            <w:tcW w:w="573" w:type="pct"/>
            <w:shd w:val="clear" w:color="auto" w:fill="auto"/>
            <w:noWrap/>
            <w:vAlign w:val="bottom"/>
          </w:tcPr>
          <w:p w14:paraId="3D2BE326"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p>
        </w:tc>
        <w:tc>
          <w:tcPr>
            <w:tcW w:w="573" w:type="pct"/>
            <w:shd w:val="clear" w:color="auto" w:fill="auto"/>
            <w:noWrap/>
            <w:vAlign w:val="bottom"/>
          </w:tcPr>
          <w:p w14:paraId="57B608F0"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p>
        </w:tc>
        <w:tc>
          <w:tcPr>
            <w:tcW w:w="571" w:type="pct"/>
            <w:shd w:val="clear" w:color="auto" w:fill="auto"/>
            <w:noWrap/>
            <w:vAlign w:val="bottom"/>
          </w:tcPr>
          <w:p w14:paraId="7D81BABF"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p>
        </w:tc>
      </w:tr>
      <w:tr w:rsidR="00446FC9" w:rsidRPr="001F5AFA" w14:paraId="0E098E83" w14:textId="77777777" w:rsidTr="00A77C9A">
        <w:trPr>
          <w:trHeight w:val="300"/>
        </w:trPr>
        <w:tc>
          <w:tcPr>
            <w:tcW w:w="2199" w:type="pct"/>
            <w:shd w:val="clear" w:color="auto" w:fill="auto"/>
            <w:noWrap/>
            <w:vAlign w:val="bottom"/>
            <w:hideMark/>
          </w:tcPr>
          <w:p w14:paraId="3F9C471A" w14:textId="543372D4" w:rsidR="00622A48" w:rsidRPr="00FE2B4D" w:rsidRDefault="00622A48"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Trade</w:t>
            </w:r>
          </w:p>
        </w:tc>
        <w:tc>
          <w:tcPr>
            <w:tcW w:w="511" w:type="pct"/>
            <w:shd w:val="clear" w:color="auto" w:fill="auto"/>
            <w:noWrap/>
            <w:vAlign w:val="bottom"/>
            <w:hideMark/>
          </w:tcPr>
          <w:p w14:paraId="696077ED"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89,915</w:t>
            </w:r>
          </w:p>
        </w:tc>
        <w:tc>
          <w:tcPr>
            <w:tcW w:w="573" w:type="pct"/>
            <w:shd w:val="clear" w:color="auto" w:fill="auto"/>
            <w:noWrap/>
            <w:vAlign w:val="bottom"/>
            <w:hideMark/>
          </w:tcPr>
          <w:p w14:paraId="34E5A3E1"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9.147929</w:t>
            </w:r>
          </w:p>
        </w:tc>
        <w:tc>
          <w:tcPr>
            <w:tcW w:w="573" w:type="pct"/>
            <w:shd w:val="clear" w:color="auto" w:fill="auto"/>
            <w:noWrap/>
            <w:vAlign w:val="bottom"/>
            <w:hideMark/>
          </w:tcPr>
          <w:p w14:paraId="68CCADFA"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3.313605</w:t>
            </w:r>
          </w:p>
        </w:tc>
        <w:tc>
          <w:tcPr>
            <w:tcW w:w="573" w:type="pct"/>
            <w:shd w:val="clear" w:color="auto" w:fill="auto"/>
            <w:noWrap/>
            <w:vAlign w:val="bottom"/>
            <w:hideMark/>
          </w:tcPr>
          <w:p w14:paraId="0F3B355A"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-6.90776</w:t>
            </w:r>
          </w:p>
        </w:tc>
        <w:tc>
          <w:tcPr>
            <w:tcW w:w="571" w:type="pct"/>
            <w:shd w:val="clear" w:color="auto" w:fill="auto"/>
            <w:noWrap/>
            <w:vAlign w:val="bottom"/>
            <w:hideMark/>
          </w:tcPr>
          <w:p w14:paraId="6D7A75E4"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19.39642</w:t>
            </w:r>
          </w:p>
        </w:tc>
      </w:tr>
      <w:tr w:rsidR="00446FC9" w:rsidRPr="001F5AFA" w14:paraId="3DC65E84" w14:textId="77777777" w:rsidTr="00A77C9A">
        <w:trPr>
          <w:trHeight w:val="300"/>
        </w:trPr>
        <w:tc>
          <w:tcPr>
            <w:tcW w:w="2199" w:type="pct"/>
            <w:shd w:val="clear" w:color="auto" w:fill="auto"/>
            <w:noWrap/>
            <w:vAlign w:val="bottom"/>
            <w:hideMark/>
          </w:tcPr>
          <w:p w14:paraId="1FACF39C" w14:textId="436A9CEF" w:rsidR="00622A48" w:rsidRPr="00FE2B4D" w:rsidRDefault="00622A48"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UN voting distance</w:t>
            </w:r>
          </w:p>
        </w:tc>
        <w:tc>
          <w:tcPr>
            <w:tcW w:w="511" w:type="pct"/>
            <w:shd w:val="clear" w:color="auto" w:fill="auto"/>
            <w:noWrap/>
            <w:vAlign w:val="bottom"/>
            <w:hideMark/>
          </w:tcPr>
          <w:p w14:paraId="490A6E1B"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95,619</w:t>
            </w:r>
          </w:p>
        </w:tc>
        <w:tc>
          <w:tcPr>
            <w:tcW w:w="573" w:type="pct"/>
            <w:shd w:val="clear" w:color="auto" w:fill="auto"/>
            <w:noWrap/>
            <w:vAlign w:val="bottom"/>
            <w:hideMark/>
          </w:tcPr>
          <w:p w14:paraId="302ED1C2"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1.396565</w:t>
            </w:r>
          </w:p>
        </w:tc>
        <w:tc>
          <w:tcPr>
            <w:tcW w:w="573" w:type="pct"/>
            <w:shd w:val="clear" w:color="auto" w:fill="auto"/>
            <w:noWrap/>
            <w:vAlign w:val="bottom"/>
            <w:hideMark/>
          </w:tcPr>
          <w:p w14:paraId="0F31D20D"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0.760644</w:t>
            </w:r>
          </w:p>
        </w:tc>
        <w:tc>
          <w:tcPr>
            <w:tcW w:w="573" w:type="pct"/>
            <w:shd w:val="clear" w:color="auto" w:fill="auto"/>
            <w:noWrap/>
            <w:vAlign w:val="bottom"/>
            <w:hideMark/>
          </w:tcPr>
          <w:p w14:paraId="0553F6A5"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2.15E-05</w:t>
            </w:r>
          </w:p>
        </w:tc>
        <w:tc>
          <w:tcPr>
            <w:tcW w:w="571" w:type="pct"/>
            <w:shd w:val="clear" w:color="auto" w:fill="auto"/>
            <w:noWrap/>
            <w:vAlign w:val="bottom"/>
            <w:hideMark/>
          </w:tcPr>
          <w:p w14:paraId="0129DB15"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4.702863</w:t>
            </w:r>
          </w:p>
        </w:tc>
      </w:tr>
      <w:tr w:rsidR="00446FC9" w:rsidRPr="001F5AFA" w14:paraId="2CED15AC" w14:textId="77777777" w:rsidTr="00A77C9A">
        <w:trPr>
          <w:trHeight w:val="300"/>
        </w:trPr>
        <w:tc>
          <w:tcPr>
            <w:tcW w:w="2199" w:type="pct"/>
            <w:shd w:val="clear" w:color="auto" w:fill="auto"/>
            <w:noWrap/>
            <w:vAlign w:val="bottom"/>
            <w:hideMark/>
          </w:tcPr>
          <w:p w14:paraId="7E24B608" w14:textId="63216CD0" w:rsidR="00622A48" w:rsidRPr="00FE2B4D" w:rsidRDefault="008866EA" w:rsidP="001F5AFA">
            <w:pPr>
              <w:spacing w:after="0" w:line="240" w:lineRule="auto"/>
              <w:rPr>
                <w:rFonts w:ascii="Times New Roman" w:eastAsia="Times New Roman" w:hAnsi="Times New Roman" w:cs="Times New Roman"/>
                <w:b/>
                <w:color w:val="000000"/>
                <w:sz w:val="18"/>
                <w:szCs w:val="18"/>
              </w:rPr>
            </w:pPr>
            <w:r w:rsidRPr="00FE2B4D">
              <w:rPr>
                <w:rFonts w:ascii="Times New Roman" w:eastAsia="Times New Roman" w:hAnsi="Times New Roman" w:cs="Times New Roman"/>
                <w:color w:val="000000"/>
                <w:sz w:val="18"/>
                <w:szCs w:val="18"/>
              </w:rPr>
              <w:t>Contiguity</w:t>
            </w:r>
          </w:p>
        </w:tc>
        <w:tc>
          <w:tcPr>
            <w:tcW w:w="511" w:type="pct"/>
            <w:shd w:val="clear" w:color="auto" w:fill="auto"/>
            <w:noWrap/>
            <w:vAlign w:val="bottom"/>
            <w:hideMark/>
          </w:tcPr>
          <w:p w14:paraId="61685288"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95,860</w:t>
            </w:r>
          </w:p>
        </w:tc>
        <w:tc>
          <w:tcPr>
            <w:tcW w:w="573" w:type="pct"/>
            <w:shd w:val="clear" w:color="auto" w:fill="auto"/>
            <w:noWrap/>
            <w:vAlign w:val="bottom"/>
            <w:hideMark/>
          </w:tcPr>
          <w:p w14:paraId="7A330E88"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0.014396</w:t>
            </w:r>
          </w:p>
        </w:tc>
        <w:tc>
          <w:tcPr>
            <w:tcW w:w="573" w:type="pct"/>
            <w:shd w:val="clear" w:color="auto" w:fill="auto"/>
            <w:noWrap/>
            <w:vAlign w:val="bottom"/>
            <w:hideMark/>
          </w:tcPr>
          <w:p w14:paraId="13C18386"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0.119117</w:t>
            </w:r>
          </w:p>
        </w:tc>
        <w:tc>
          <w:tcPr>
            <w:tcW w:w="573" w:type="pct"/>
            <w:shd w:val="clear" w:color="auto" w:fill="auto"/>
            <w:noWrap/>
            <w:vAlign w:val="bottom"/>
            <w:hideMark/>
          </w:tcPr>
          <w:p w14:paraId="01DF78EF"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w:t>
            </w:r>
          </w:p>
        </w:tc>
        <w:tc>
          <w:tcPr>
            <w:tcW w:w="571" w:type="pct"/>
            <w:shd w:val="clear" w:color="auto" w:fill="auto"/>
            <w:noWrap/>
            <w:vAlign w:val="bottom"/>
            <w:hideMark/>
          </w:tcPr>
          <w:p w14:paraId="752F26B6"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w:t>
            </w:r>
          </w:p>
        </w:tc>
      </w:tr>
      <w:tr w:rsidR="00446FC9" w:rsidRPr="001F5AFA" w14:paraId="65714808" w14:textId="77777777" w:rsidTr="00A77C9A">
        <w:trPr>
          <w:trHeight w:val="300"/>
        </w:trPr>
        <w:tc>
          <w:tcPr>
            <w:tcW w:w="2199" w:type="pct"/>
            <w:shd w:val="clear" w:color="auto" w:fill="auto"/>
            <w:noWrap/>
            <w:vAlign w:val="bottom"/>
          </w:tcPr>
          <w:p w14:paraId="444CAD11" w14:textId="350F30AF" w:rsidR="00622A48" w:rsidRPr="00FE2B4D" w:rsidRDefault="00622A48" w:rsidP="001F5AFA">
            <w:pPr>
              <w:spacing w:after="0" w:line="240" w:lineRule="auto"/>
              <w:rPr>
                <w:rFonts w:ascii="Times New Roman" w:eastAsia="Times New Roman" w:hAnsi="Times New Roman" w:cs="Times New Roman"/>
                <w:b/>
                <w:i/>
                <w:color w:val="000000"/>
                <w:sz w:val="18"/>
                <w:szCs w:val="18"/>
              </w:rPr>
            </w:pPr>
            <w:r w:rsidRPr="00FE2B4D">
              <w:rPr>
                <w:rFonts w:ascii="Times New Roman" w:eastAsia="Times New Roman" w:hAnsi="Times New Roman" w:cs="Times New Roman"/>
                <w:b/>
                <w:i/>
                <w:color w:val="000000"/>
                <w:sz w:val="18"/>
                <w:szCs w:val="18"/>
              </w:rPr>
              <w:t>Control variables</w:t>
            </w:r>
          </w:p>
        </w:tc>
        <w:tc>
          <w:tcPr>
            <w:tcW w:w="511" w:type="pct"/>
            <w:shd w:val="clear" w:color="auto" w:fill="auto"/>
            <w:noWrap/>
            <w:vAlign w:val="bottom"/>
          </w:tcPr>
          <w:p w14:paraId="4C982B88"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p>
        </w:tc>
        <w:tc>
          <w:tcPr>
            <w:tcW w:w="573" w:type="pct"/>
            <w:shd w:val="clear" w:color="auto" w:fill="auto"/>
            <w:noWrap/>
            <w:vAlign w:val="bottom"/>
          </w:tcPr>
          <w:p w14:paraId="04CAEFC1"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p>
        </w:tc>
        <w:tc>
          <w:tcPr>
            <w:tcW w:w="573" w:type="pct"/>
            <w:shd w:val="clear" w:color="auto" w:fill="auto"/>
            <w:noWrap/>
            <w:vAlign w:val="bottom"/>
          </w:tcPr>
          <w:p w14:paraId="785C6F70"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p>
        </w:tc>
        <w:tc>
          <w:tcPr>
            <w:tcW w:w="573" w:type="pct"/>
            <w:shd w:val="clear" w:color="auto" w:fill="auto"/>
            <w:noWrap/>
            <w:vAlign w:val="bottom"/>
          </w:tcPr>
          <w:p w14:paraId="0D2C21F6"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p>
        </w:tc>
        <w:tc>
          <w:tcPr>
            <w:tcW w:w="571" w:type="pct"/>
            <w:shd w:val="clear" w:color="auto" w:fill="auto"/>
            <w:noWrap/>
            <w:vAlign w:val="bottom"/>
          </w:tcPr>
          <w:p w14:paraId="711FA106" w14:textId="77777777" w:rsidR="00622A48" w:rsidRPr="00FE2B4D" w:rsidRDefault="00622A48" w:rsidP="001F5AFA">
            <w:pPr>
              <w:spacing w:after="0" w:line="240" w:lineRule="auto"/>
              <w:rPr>
                <w:rFonts w:ascii="Times New Roman" w:eastAsia="Times New Roman" w:hAnsi="Times New Roman" w:cs="Times New Roman"/>
                <w:color w:val="000000"/>
                <w:sz w:val="18"/>
                <w:szCs w:val="18"/>
              </w:rPr>
            </w:pPr>
          </w:p>
        </w:tc>
      </w:tr>
      <w:tr w:rsidR="00446FC9" w:rsidRPr="001F5AFA" w14:paraId="60B09BBB" w14:textId="77777777" w:rsidTr="00A77C9A">
        <w:trPr>
          <w:trHeight w:val="300"/>
        </w:trPr>
        <w:tc>
          <w:tcPr>
            <w:tcW w:w="2199" w:type="pct"/>
            <w:shd w:val="clear" w:color="auto" w:fill="auto"/>
            <w:noWrap/>
            <w:vAlign w:val="bottom"/>
            <w:hideMark/>
          </w:tcPr>
          <w:p w14:paraId="1E653423" w14:textId="52818EA0"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 xml:space="preserve">Polity2  </w:t>
            </w:r>
          </w:p>
        </w:tc>
        <w:tc>
          <w:tcPr>
            <w:tcW w:w="511" w:type="pct"/>
            <w:shd w:val="clear" w:color="auto" w:fill="auto"/>
            <w:noWrap/>
            <w:vAlign w:val="bottom"/>
            <w:hideMark/>
          </w:tcPr>
          <w:p w14:paraId="2B8DF596"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80,893</w:t>
            </w:r>
          </w:p>
        </w:tc>
        <w:tc>
          <w:tcPr>
            <w:tcW w:w="573" w:type="pct"/>
            <w:shd w:val="clear" w:color="auto" w:fill="auto"/>
            <w:noWrap/>
            <w:vAlign w:val="bottom"/>
            <w:hideMark/>
          </w:tcPr>
          <w:p w14:paraId="0013514A"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2.609225</w:t>
            </w:r>
          </w:p>
        </w:tc>
        <w:tc>
          <w:tcPr>
            <w:tcW w:w="573" w:type="pct"/>
            <w:shd w:val="clear" w:color="auto" w:fill="auto"/>
            <w:noWrap/>
            <w:vAlign w:val="bottom"/>
            <w:hideMark/>
          </w:tcPr>
          <w:p w14:paraId="0022368A"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5.711891</w:t>
            </w:r>
          </w:p>
        </w:tc>
        <w:tc>
          <w:tcPr>
            <w:tcW w:w="573" w:type="pct"/>
            <w:shd w:val="clear" w:color="auto" w:fill="auto"/>
            <w:noWrap/>
            <w:vAlign w:val="bottom"/>
            <w:hideMark/>
          </w:tcPr>
          <w:p w14:paraId="3B92F785"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-10</w:t>
            </w:r>
          </w:p>
        </w:tc>
        <w:tc>
          <w:tcPr>
            <w:tcW w:w="571" w:type="pct"/>
            <w:shd w:val="clear" w:color="auto" w:fill="auto"/>
            <w:noWrap/>
            <w:vAlign w:val="bottom"/>
            <w:hideMark/>
          </w:tcPr>
          <w:p w14:paraId="102E70F8"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10</w:t>
            </w:r>
          </w:p>
        </w:tc>
      </w:tr>
      <w:tr w:rsidR="00446FC9" w:rsidRPr="001F5AFA" w14:paraId="5A46062B" w14:textId="77777777" w:rsidTr="00A77C9A">
        <w:trPr>
          <w:trHeight w:val="300"/>
        </w:trPr>
        <w:tc>
          <w:tcPr>
            <w:tcW w:w="2199" w:type="pct"/>
            <w:shd w:val="clear" w:color="auto" w:fill="auto"/>
            <w:noWrap/>
            <w:vAlign w:val="bottom"/>
            <w:hideMark/>
          </w:tcPr>
          <w:p w14:paraId="2E4C0238" w14:textId="4D36C8A1"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Corruption control</w:t>
            </w:r>
          </w:p>
        </w:tc>
        <w:tc>
          <w:tcPr>
            <w:tcW w:w="511" w:type="pct"/>
            <w:shd w:val="clear" w:color="auto" w:fill="auto"/>
            <w:noWrap/>
            <w:vAlign w:val="bottom"/>
            <w:hideMark/>
          </w:tcPr>
          <w:p w14:paraId="34FDDE09"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90,323</w:t>
            </w:r>
          </w:p>
        </w:tc>
        <w:tc>
          <w:tcPr>
            <w:tcW w:w="573" w:type="pct"/>
            <w:shd w:val="clear" w:color="auto" w:fill="auto"/>
            <w:noWrap/>
            <w:vAlign w:val="bottom"/>
            <w:hideMark/>
          </w:tcPr>
          <w:p w14:paraId="0A3BC1E2"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-0.5756</w:t>
            </w:r>
          </w:p>
        </w:tc>
        <w:tc>
          <w:tcPr>
            <w:tcW w:w="573" w:type="pct"/>
            <w:shd w:val="clear" w:color="auto" w:fill="auto"/>
            <w:noWrap/>
            <w:vAlign w:val="bottom"/>
            <w:hideMark/>
          </w:tcPr>
          <w:p w14:paraId="3189C0F0"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0.577113</w:t>
            </w:r>
          </w:p>
        </w:tc>
        <w:tc>
          <w:tcPr>
            <w:tcW w:w="573" w:type="pct"/>
            <w:shd w:val="clear" w:color="auto" w:fill="auto"/>
            <w:noWrap/>
            <w:vAlign w:val="bottom"/>
            <w:hideMark/>
          </w:tcPr>
          <w:p w14:paraId="0CBB75C2"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-1.86871</w:t>
            </w:r>
          </w:p>
        </w:tc>
        <w:tc>
          <w:tcPr>
            <w:tcW w:w="571" w:type="pct"/>
            <w:shd w:val="clear" w:color="auto" w:fill="auto"/>
            <w:noWrap/>
            <w:vAlign w:val="bottom"/>
            <w:hideMark/>
          </w:tcPr>
          <w:p w14:paraId="0EA13A4B"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1.646751</w:t>
            </w:r>
          </w:p>
        </w:tc>
      </w:tr>
      <w:tr w:rsidR="00446FC9" w:rsidRPr="001F5AFA" w14:paraId="56D6900B" w14:textId="77777777" w:rsidTr="00A77C9A">
        <w:trPr>
          <w:trHeight w:val="300"/>
        </w:trPr>
        <w:tc>
          <w:tcPr>
            <w:tcW w:w="2199" w:type="pct"/>
            <w:shd w:val="clear" w:color="auto" w:fill="auto"/>
            <w:noWrap/>
            <w:vAlign w:val="bottom"/>
            <w:hideMark/>
          </w:tcPr>
          <w:p w14:paraId="4B677EEE" w14:textId="3D2FCF1F"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Infrastructure (electricity)</w:t>
            </w:r>
          </w:p>
        </w:tc>
        <w:tc>
          <w:tcPr>
            <w:tcW w:w="511" w:type="pct"/>
            <w:shd w:val="clear" w:color="auto" w:fill="auto"/>
            <w:noWrap/>
            <w:vAlign w:val="bottom"/>
            <w:hideMark/>
          </w:tcPr>
          <w:p w14:paraId="5C7D4C19"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86,305</w:t>
            </w:r>
          </w:p>
        </w:tc>
        <w:tc>
          <w:tcPr>
            <w:tcW w:w="573" w:type="pct"/>
            <w:shd w:val="clear" w:color="auto" w:fill="auto"/>
            <w:noWrap/>
            <w:vAlign w:val="bottom"/>
            <w:hideMark/>
          </w:tcPr>
          <w:p w14:paraId="4DDD3A8A"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66.68576</w:t>
            </w:r>
          </w:p>
        </w:tc>
        <w:tc>
          <w:tcPr>
            <w:tcW w:w="573" w:type="pct"/>
            <w:shd w:val="clear" w:color="auto" w:fill="auto"/>
            <w:noWrap/>
            <w:vAlign w:val="bottom"/>
            <w:hideMark/>
          </w:tcPr>
          <w:p w14:paraId="3B1BA9B5"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32.74782</w:t>
            </w:r>
          </w:p>
        </w:tc>
        <w:tc>
          <w:tcPr>
            <w:tcW w:w="573" w:type="pct"/>
            <w:shd w:val="clear" w:color="auto" w:fill="auto"/>
            <w:noWrap/>
            <w:vAlign w:val="bottom"/>
            <w:hideMark/>
          </w:tcPr>
          <w:p w14:paraId="2F4A5BF9"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1.243382</w:t>
            </w:r>
          </w:p>
        </w:tc>
        <w:tc>
          <w:tcPr>
            <w:tcW w:w="571" w:type="pct"/>
            <w:shd w:val="clear" w:color="auto" w:fill="auto"/>
            <w:noWrap/>
            <w:vAlign w:val="bottom"/>
            <w:hideMark/>
          </w:tcPr>
          <w:p w14:paraId="52B7236B"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100</w:t>
            </w:r>
          </w:p>
        </w:tc>
      </w:tr>
      <w:tr w:rsidR="00446FC9" w:rsidRPr="001F5AFA" w14:paraId="5A4FF72F" w14:textId="77777777" w:rsidTr="00A77C9A">
        <w:trPr>
          <w:trHeight w:val="300"/>
        </w:trPr>
        <w:tc>
          <w:tcPr>
            <w:tcW w:w="2199" w:type="pct"/>
            <w:shd w:val="clear" w:color="auto" w:fill="auto"/>
            <w:noWrap/>
            <w:vAlign w:val="bottom"/>
            <w:hideMark/>
          </w:tcPr>
          <w:p w14:paraId="0060DD7A" w14:textId="4F15B2F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Resources</w:t>
            </w:r>
          </w:p>
        </w:tc>
        <w:tc>
          <w:tcPr>
            <w:tcW w:w="511" w:type="pct"/>
            <w:shd w:val="clear" w:color="auto" w:fill="auto"/>
            <w:noWrap/>
            <w:vAlign w:val="bottom"/>
            <w:hideMark/>
          </w:tcPr>
          <w:p w14:paraId="1F1D3EE1"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88,027</w:t>
            </w:r>
          </w:p>
        </w:tc>
        <w:tc>
          <w:tcPr>
            <w:tcW w:w="573" w:type="pct"/>
            <w:shd w:val="clear" w:color="auto" w:fill="auto"/>
            <w:noWrap/>
            <w:vAlign w:val="bottom"/>
            <w:hideMark/>
          </w:tcPr>
          <w:p w14:paraId="40020200"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8.968897</w:t>
            </w:r>
          </w:p>
        </w:tc>
        <w:tc>
          <w:tcPr>
            <w:tcW w:w="573" w:type="pct"/>
            <w:shd w:val="clear" w:color="auto" w:fill="auto"/>
            <w:noWrap/>
            <w:vAlign w:val="bottom"/>
            <w:hideMark/>
          </w:tcPr>
          <w:p w14:paraId="28138E12"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11.04608</w:t>
            </w:r>
          </w:p>
        </w:tc>
        <w:tc>
          <w:tcPr>
            <w:tcW w:w="573" w:type="pct"/>
            <w:shd w:val="clear" w:color="auto" w:fill="auto"/>
            <w:noWrap/>
            <w:vAlign w:val="bottom"/>
            <w:hideMark/>
          </w:tcPr>
          <w:p w14:paraId="113E1ABD"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w:t>
            </w:r>
          </w:p>
        </w:tc>
        <w:tc>
          <w:tcPr>
            <w:tcW w:w="571" w:type="pct"/>
            <w:shd w:val="clear" w:color="auto" w:fill="auto"/>
            <w:noWrap/>
            <w:vAlign w:val="bottom"/>
            <w:hideMark/>
          </w:tcPr>
          <w:p w14:paraId="1694821B"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86.25231</w:t>
            </w:r>
          </w:p>
        </w:tc>
      </w:tr>
      <w:tr w:rsidR="00446FC9" w:rsidRPr="001F5AFA" w14:paraId="103BFD4B" w14:textId="77777777" w:rsidTr="00A77C9A">
        <w:trPr>
          <w:trHeight w:val="300"/>
        </w:trPr>
        <w:tc>
          <w:tcPr>
            <w:tcW w:w="2199" w:type="pct"/>
            <w:shd w:val="clear" w:color="auto" w:fill="auto"/>
            <w:noWrap/>
            <w:vAlign w:val="bottom"/>
            <w:hideMark/>
          </w:tcPr>
          <w:p w14:paraId="48CABAD0" w14:textId="4C6CCA20"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Population</w:t>
            </w:r>
          </w:p>
        </w:tc>
        <w:tc>
          <w:tcPr>
            <w:tcW w:w="511" w:type="pct"/>
            <w:shd w:val="clear" w:color="auto" w:fill="auto"/>
            <w:noWrap/>
            <w:vAlign w:val="bottom"/>
            <w:hideMark/>
          </w:tcPr>
          <w:p w14:paraId="246D9741"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96,063</w:t>
            </w:r>
          </w:p>
        </w:tc>
        <w:tc>
          <w:tcPr>
            <w:tcW w:w="573" w:type="pct"/>
            <w:shd w:val="clear" w:color="auto" w:fill="auto"/>
            <w:noWrap/>
            <w:vAlign w:val="bottom"/>
            <w:hideMark/>
          </w:tcPr>
          <w:p w14:paraId="1B505C5A"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9.03892</w:t>
            </w:r>
          </w:p>
        </w:tc>
        <w:tc>
          <w:tcPr>
            <w:tcW w:w="573" w:type="pct"/>
            <w:shd w:val="clear" w:color="auto" w:fill="auto"/>
            <w:noWrap/>
            <w:vAlign w:val="bottom"/>
            <w:hideMark/>
          </w:tcPr>
          <w:p w14:paraId="74F3A3F6"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1.935883</w:t>
            </w:r>
          </w:p>
        </w:tc>
        <w:tc>
          <w:tcPr>
            <w:tcW w:w="573" w:type="pct"/>
            <w:shd w:val="clear" w:color="auto" w:fill="auto"/>
            <w:noWrap/>
            <w:vAlign w:val="bottom"/>
            <w:hideMark/>
          </w:tcPr>
          <w:p w14:paraId="41E60835"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4.243626</w:t>
            </w:r>
          </w:p>
        </w:tc>
        <w:tc>
          <w:tcPr>
            <w:tcW w:w="571" w:type="pct"/>
            <w:shd w:val="clear" w:color="auto" w:fill="auto"/>
            <w:noWrap/>
            <w:vAlign w:val="bottom"/>
            <w:hideMark/>
          </w:tcPr>
          <w:p w14:paraId="30D5AC33"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14.15035</w:t>
            </w:r>
          </w:p>
        </w:tc>
      </w:tr>
      <w:tr w:rsidR="00446FC9" w:rsidRPr="001F5AFA" w14:paraId="5D82111E" w14:textId="77777777" w:rsidTr="00A77C9A">
        <w:trPr>
          <w:trHeight w:val="300"/>
        </w:trPr>
        <w:tc>
          <w:tcPr>
            <w:tcW w:w="2199" w:type="pct"/>
            <w:shd w:val="clear" w:color="auto" w:fill="auto"/>
            <w:noWrap/>
            <w:vAlign w:val="bottom"/>
            <w:hideMark/>
          </w:tcPr>
          <w:p w14:paraId="6870D4C6" w14:textId="194CDDFD"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GDP per capita</w:t>
            </w:r>
          </w:p>
        </w:tc>
        <w:tc>
          <w:tcPr>
            <w:tcW w:w="511" w:type="pct"/>
            <w:shd w:val="clear" w:color="auto" w:fill="auto"/>
            <w:noWrap/>
            <w:vAlign w:val="bottom"/>
            <w:hideMark/>
          </w:tcPr>
          <w:p w14:paraId="4B9FA86A"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94,341</w:t>
            </w:r>
          </w:p>
        </w:tc>
        <w:tc>
          <w:tcPr>
            <w:tcW w:w="573" w:type="pct"/>
            <w:shd w:val="clear" w:color="auto" w:fill="auto"/>
            <w:noWrap/>
            <w:vAlign w:val="bottom"/>
            <w:hideMark/>
          </w:tcPr>
          <w:p w14:paraId="470CC758"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0.508546</w:t>
            </w:r>
          </w:p>
        </w:tc>
        <w:tc>
          <w:tcPr>
            <w:tcW w:w="573" w:type="pct"/>
            <w:shd w:val="clear" w:color="auto" w:fill="auto"/>
            <w:noWrap/>
            <w:vAlign w:val="bottom"/>
            <w:hideMark/>
          </w:tcPr>
          <w:p w14:paraId="504856D5"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1.102747</w:t>
            </w:r>
          </w:p>
        </w:tc>
        <w:tc>
          <w:tcPr>
            <w:tcW w:w="573" w:type="pct"/>
            <w:shd w:val="clear" w:color="auto" w:fill="auto"/>
            <w:noWrap/>
            <w:vAlign w:val="bottom"/>
            <w:hideMark/>
          </w:tcPr>
          <w:p w14:paraId="0237F762"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-2.22562</w:t>
            </w:r>
          </w:p>
        </w:tc>
        <w:tc>
          <w:tcPr>
            <w:tcW w:w="571" w:type="pct"/>
            <w:shd w:val="clear" w:color="auto" w:fill="auto"/>
            <w:noWrap/>
            <w:vAlign w:val="bottom"/>
            <w:hideMark/>
          </w:tcPr>
          <w:p w14:paraId="381A2173"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2.688867</w:t>
            </w:r>
          </w:p>
        </w:tc>
      </w:tr>
      <w:tr w:rsidR="00446FC9" w:rsidRPr="001F5AFA" w14:paraId="7BA87F48" w14:textId="77777777" w:rsidTr="00A77C9A">
        <w:trPr>
          <w:trHeight w:val="300"/>
        </w:trPr>
        <w:tc>
          <w:tcPr>
            <w:tcW w:w="2199" w:type="pct"/>
            <w:shd w:val="clear" w:color="auto" w:fill="auto"/>
            <w:noWrap/>
            <w:vAlign w:val="bottom"/>
            <w:hideMark/>
          </w:tcPr>
          <w:p w14:paraId="3406353B" w14:textId="01DE9828"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 xml:space="preserve">GDP growth </w:t>
            </w:r>
          </w:p>
        </w:tc>
        <w:tc>
          <w:tcPr>
            <w:tcW w:w="511" w:type="pct"/>
            <w:shd w:val="clear" w:color="auto" w:fill="auto"/>
            <w:noWrap/>
            <w:vAlign w:val="bottom"/>
            <w:hideMark/>
          </w:tcPr>
          <w:p w14:paraId="6D34D640"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92,373</w:t>
            </w:r>
          </w:p>
        </w:tc>
        <w:tc>
          <w:tcPr>
            <w:tcW w:w="573" w:type="pct"/>
            <w:shd w:val="clear" w:color="auto" w:fill="auto"/>
            <w:noWrap/>
            <w:vAlign w:val="bottom"/>
            <w:hideMark/>
          </w:tcPr>
          <w:p w14:paraId="1F0C407A"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2.593917</w:t>
            </w:r>
          </w:p>
        </w:tc>
        <w:tc>
          <w:tcPr>
            <w:tcW w:w="573" w:type="pct"/>
            <w:shd w:val="clear" w:color="auto" w:fill="auto"/>
            <w:noWrap/>
            <w:vAlign w:val="bottom"/>
            <w:hideMark/>
          </w:tcPr>
          <w:p w14:paraId="3412391A"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4.330432</w:t>
            </w:r>
          </w:p>
        </w:tc>
        <w:tc>
          <w:tcPr>
            <w:tcW w:w="573" w:type="pct"/>
            <w:shd w:val="clear" w:color="auto" w:fill="auto"/>
            <w:noWrap/>
            <w:vAlign w:val="bottom"/>
            <w:hideMark/>
          </w:tcPr>
          <w:p w14:paraId="3A255770"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-36.5568</w:t>
            </w:r>
          </w:p>
        </w:tc>
        <w:tc>
          <w:tcPr>
            <w:tcW w:w="571" w:type="pct"/>
            <w:shd w:val="clear" w:color="auto" w:fill="auto"/>
            <w:noWrap/>
            <w:vAlign w:val="bottom"/>
            <w:hideMark/>
          </w:tcPr>
          <w:p w14:paraId="459837FB"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32.99707</w:t>
            </w:r>
          </w:p>
        </w:tc>
      </w:tr>
      <w:tr w:rsidR="00446FC9" w:rsidRPr="001F5AFA" w14:paraId="212E3432" w14:textId="77777777" w:rsidTr="00A77C9A">
        <w:trPr>
          <w:trHeight w:val="300"/>
        </w:trPr>
        <w:tc>
          <w:tcPr>
            <w:tcW w:w="2199" w:type="pct"/>
            <w:tcBorders>
              <w:bottom w:val="single" w:sz="4" w:space="0" w:color="auto"/>
            </w:tcBorders>
            <w:shd w:val="clear" w:color="auto" w:fill="auto"/>
            <w:noWrap/>
            <w:vAlign w:val="bottom"/>
            <w:hideMark/>
          </w:tcPr>
          <w:p w14:paraId="0A27EAF7" w14:textId="6A5B81C4"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Public debt service</w:t>
            </w:r>
          </w:p>
        </w:tc>
        <w:tc>
          <w:tcPr>
            <w:tcW w:w="511" w:type="pct"/>
            <w:tcBorders>
              <w:bottom w:val="single" w:sz="4" w:space="0" w:color="auto"/>
            </w:tcBorders>
            <w:shd w:val="clear" w:color="auto" w:fill="auto"/>
            <w:noWrap/>
            <w:vAlign w:val="bottom"/>
            <w:hideMark/>
          </w:tcPr>
          <w:p w14:paraId="386DB84F"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91,840</w:t>
            </w:r>
          </w:p>
        </w:tc>
        <w:tc>
          <w:tcPr>
            <w:tcW w:w="573" w:type="pct"/>
            <w:tcBorders>
              <w:bottom w:val="single" w:sz="4" w:space="0" w:color="auto"/>
            </w:tcBorders>
            <w:shd w:val="clear" w:color="auto" w:fill="auto"/>
            <w:noWrap/>
            <w:vAlign w:val="bottom"/>
            <w:hideMark/>
          </w:tcPr>
          <w:p w14:paraId="6444797A"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2.325582</w:t>
            </w:r>
          </w:p>
        </w:tc>
        <w:tc>
          <w:tcPr>
            <w:tcW w:w="573" w:type="pct"/>
            <w:tcBorders>
              <w:bottom w:val="single" w:sz="4" w:space="0" w:color="auto"/>
            </w:tcBorders>
            <w:shd w:val="clear" w:color="auto" w:fill="auto"/>
            <w:noWrap/>
            <w:vAlign w:val="bottom"/>
            <w:hideMark/>
          </w:tcPr>
          <w:p w14:paraId="31F521CD"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2.999366</w:t>
            </w:r>
          </w:p>
        </w:tc>
        <w:tc>
          <w:tcPr>
            <w:tcW w:w="573" w:type="pct"/>
            <w:tcBorders>
              <w:bottom w:val="single" w:sz="4" w:space="0" w:color="auto"/>
            </w:tcBorders>
            <w:shd w:val="clear" w:color="auto" w:fill="auto"/>
            <w:noWrap/>
            <w:vAlign w:val="bottom"/>
            <w:hideMark/>
          </w:tcPr>
          <w:p w14:paraId="241E7F34"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w:t>
            </w:r>
          </w:p>
        </w:tc>
        <w:tc>
          <w:tcPr>
            <w:tcW w:w="571" w:type="pct"/>
            <w:tcBorders>
              <w:bottom w:val="single" w:sz="4" w:space="0" w:color="auto"/>
            </w:tcBorders>
            <w:shd w:val="clear" w:color="auto" w:fill="auto"/>
            <w:noWrap/>
            <w:vAlign w:val="bottom"/>
            <w:hideMark/>
          </w:tcPr>
          <w:p w14:paraId="4102BD8A" w14:textId="77777777" w:rsidR="001F5AFA" w:rsidRPr="00FE2B4D" w:rsidRDefault="001F5AFA" w:rsidP="001F5AF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58.33877</w:t>
            </w:r>
          </w:p>
        </w:tc>
      </w:tr>
      <w:tr w:rsidR="001F5AFA" w:rsidRPr="001F5AFA" w14:paraId="0F6F578C" w14:textId="77777777" w:rsidTr="00A77C9A">
        <w:trPr>
          <w:trHeight w:val="300"/>
        </w:trPr>
        <w:tc>
          <w:tcPr>
            <w:tcW w:w="2199" w:type="pct"/>
            <w:tcBorders>
              <w:top w:val="single" w:sz="4" w:space="0" w:color="auto"/>
              <w:bottom w:val="nil"/>
            </w:tcBorders>
            <w:shd w:val="clear" w:color="auto" w:fill="auto"/>
            <w:noWrap/>
            <w:vAlign w:val="bottom"/>
          </w:tcPr>
          <w:p w14:paraId="02642999" w14:textId="23CA077B" w:rsidR="001F5AFA" w:rsidRPr="00FE2B4D" w:rsidRDefault="001F5AFA" w:rsidP="001F5AFA">
            <w:pPr>
              <w:spacing w:after="0" w:line="240" w:lineRule="auto"/>
              <w:rPr>
                <w:rFonts w:ascii="Times New Roman" w:eastAsia="Times New Roman" w:hAnsi="Times New Roman" w:cs="Times New Roman"/>
                <w:b/>
                <w:color w:val="000000"/>
                <w:sz w:val="18"/>
                <w:szCs w:val="18"/>
              </w:rPr>
            </w:pPr>
            <w:r w:rsidRPr="00FE2B4D">
              <w:rPr>
                <w:rFonts w:ascii="Times New Roman" w:eastAsia="Times New Roman" w:hAnsi="Times New Roman" w:cs="Times New Roman"/>
                <w:b/>
                <w:color w:val="000000"/>
                <w:sz w:val="18"/>
                <w:szCs w:val="18"/>
              </w:rPr>
              <w:t>Tables 2 and 3 in main article</w:t>
            </w:r>
          </w:p>
        </w:tc>
        <w:tc>
          <w:tcPr>
            <w:tcW w:w="511" w:type="pct"/>
            <w:tcBorders>
              <w:top w:val="single" w:sz="4" w:space="0" w:color="auto"/>
              <w:bottom w:val="nil"/>
            </w:tcBorders>
            <w:shd w:val="clear" w:color="auto" w:fill="auto"/>
            <w:noWrap/>
            <w:vAlign w:val="bottom"/>
          </w:tcPr>
          <w:p w14:paraId="579C84EF" w14:textId="77777777" w:rsidR="001F5AFA" w:rsidRPr="00FE2B4D" w:rsidRDefault="001F5AFA" w:rsidP="001F5AFA">
            <w:pPr>
              <w:spacing w:after="0" w:line="240" w:lineRule="auto"/>
              <w:jc w:val="right"/>
              <w:rPr>
                <w:rFonts w:ascii="Times New Roman" w:eastAsia="Times New Roman" w:hAnsi="Times New Roman" w:cs="Times New Roman"/>
                <w:color w:val="000000"/>
                <w:sz w:val="18"/>
                <w:szCs w:val="18"/>
              </w:rPr>
            </w:pPr>
          </w:p>
        </w:tc>
        <w:tc>
          <w:tcPr>
            <w:tcW w:w="573" w:type="pct"/>
            <w:tcBorders>
              <w:top w:val="single" w:sz="4" w:space="0" w:color="auto"/>
              <w:bottom w:val="nil"/>
            </w:tcBorders>
            <w:shd w:val="clear" w:color="auto" w:fill="auto"/>
            <w:noWrap/>
            <w:vAlign w:val="bottom"/>
          </w:tcPr>
          <w:p w14:paraId="2AA4A111" w14:textId="77777777" w:rsidR="001F5AFA" w:rsidRPr="00FE2B4D" w:rsidRDefault="001F5AFA" w:rsidP="001F5AFA">
            <w:pPr>
              <w:spacing w:after="0" w:line="240" w:lineRule="auto"/>
              <w:jc w:val="right"/>
              <w:rPr>
                <w:rFonts w:ascii="Times New Roman" w:eastAsia="Times New Roman" w:hAnsi="Times New Roman" w:cs="Times New Roman"/>
                <w:color w:val="000000"/>
                <w:sz w:val="18"/>
                <w:szCs w:val="18"/>
              </w:rPr>
            </w:pPr>
          </w:p>
        </w:tc>
        <w:tc>
          <w:tcPr>
            <w:tcW w:w="573" w:type="pct"/>
            <w:tcBorders>
              <w:top w:val="single" w:sz="4" w:space="0" w:color="auto"/>
              <w:bottom w:val="nil"/>
            </w:tcBorders>
            <w:shd w:val="clear" w:color="auto" w:fill="auto"/>
            <w:noWrap/>
            <w:vAlign w:val="bottom"/>
          </w:tcPr>
          <w:p w14:paraId="08C3C44C" w14:textId="77777777" w:rsidR="001F5AFA" w:rsidRPr="00FE2B4D" w:rsidRDefault="001F5AFA" w:rsidP="001F5AFA">
            <w:pPr>
              <w:spacing w:after="0" w:line="240" w:lineRule="auto"/>
              <w:jc w:val="right"/>
              <w:rPr>
                <w:rFonts w:ascii="Times New Roman" w:eastAsia="Times New Roman" w:hAnsi="Times New Roman" w:cs="Times New Roman"/>
                <w:color w:val="000000"/>
                <w:sz w:val="18"/>
                <w:szCs w:val="18"/>
              </w:rPr>
            </w:pPr>
          </w:p>
        </w:tc>
        <w:tc>
          <w:tcPr>
            <w:tcW w:w="573" w:type="pct"/>
            <w:tcBorders>
              <w:top w:val="single" w:sz="4" w:space="0" w:color="auto"/>
              <w:bottom w:val="nil"/>
            </w:tcBorders>
            <w:shd w:val="clear" w:color="auto" w:fill="auto"/>
            <w:noWrap/>
            <w:vAlign w:val="bottom"/>
          </w:tcPr>
          <w:p w14:paraId="594E5726" w14:textId="77777777" w:rsidR="001F5AFA" w:rsidRPr="00FE2B4D" w:rsidRDefault="001F5AFA" w:rsidP="001F5AFA">
            <w:pPr>
              <w:spacing w:after="0" w:line="240" w:lineRule="auto"/>
              <w:jc w:val="right"/>
              <w:rPr>
                <w:rFonts w:ascii="Times New Roman" w:eastAsia="Times New Roman" w:hAnsi="Times New Roman" w:cs="Times New Roman"/>
                <w:color w:val="000000"/>
                <w:sz w:val="18"/>
                <w:szCs w:val="18"/>
              </w:rPr>
            </w:pPr>
          </w:p>
        </w:tc>
        <w:tc>
          <w:tcPr>
            <w:tcW w:w="571" w:type="pct"/>
            <w:tcBorders>
              <w:top w:val="single" w:sz="4" w:space="0" w:color="auto"/>
              <w:bottom w:val="nil"/>
            </w:tcBorders>
            <w:shd w:val="clear" w:color="auto" w:fill="auto"/>
            <w:noWrap/>
            <w:vAlign w:val="bottom"/>
          </w:tcPr>
          <w:p w14:paraId="2D7227D8" w14:textId="77777777" w:rsidR="001F5AFA" w:rsidRPr="00FE2B4D" w:rsidRDefault="001F5AFA" w:rsidP="001F5AFA">
            <w:pPr>
              <w:spacing w:after="0" w:line="240" w:lineRule="auto"/>
              <w:jc w:val="right"/>
              <w:rPr>
                <w:rFonts w:ascii="Times New Roman" w:eastAsia="Times New Roman" w:hAnsi="Times New Roman" w:cs="Times New Roman"/>
                <w:color w:val="000000"/>
                <w:sz w:val="18"/>
                <w:szCs w:val="18"/>
              </w:rPr>
            </w:pPr>
          </w:p>
        </w:tc>
      </w:tr>
      <w:tr w:rsidR="008866EA" w:rsidRPr="001F5AFA" w14:paraId="3791420D" w14:textId="77777777" w:rsidTr="00A77C9A">
        <w:trPr>
          <w:trHeight w:val="300"/>
        </w:trPr>
        <w:tc>
          <w:tcPr>
            <w:tcW w:w="2199" w:type="pct"/>
            <w:tcBorders>
              <w:top w:val="nil"/>
              <w:bottom w:val="nil"/>
            </w:tcBorders>
            <w:shd w:val="clear" w:color="auto" w:fill="auto"/>
            <w:noWrap/>
            <w:vAlign w:val="bottom"/>
          </w:tcPr>
          <w:p w14:paraId="0F69E86B" w14:textId="24DD5442" w:rsidR="008866EA" w:rsidRPr="00FE2B4D" w:rsidRDefault="00EE36D3" w:rsidP="001F5AFA">
            <w:pPr>
              <w:spacing w:after="0" w:line="240" w:lineRule="auto"/>
              <w:rPr>
                <w:rFonts w:ascii="Times New Roman" w:eastAsia="Times New Roman" w:hAnsi="Times New Roman" w:cs="Times New Roman"/>
                <w:b/>
                <w:i/>
                <w:color w:val="000000"/>
                <w:sz w:val="18"/>
                <w:szCs w:val="18"/>
              </w:rPr>
            </w:pPr>
            <w:r w:rsidRPr="00FE2B4D">
              <w:rPr>
                <w:rFonts w:ascii="Times New Roman" w:eastAsia="Times New Roman" w:hAnsi="Times New Roman" w:cs="Times New Roman"/>
                <w:b/>
                <w:i/>
                <w:color w:val="000000"/>
                <w:sz w:val="18"/>
                <w:szCs w:val="18"/>
              </w:rPr>
              <w:t>Dependent variables</w:t>
            </w:r>
          </w:p>
        </w:tc>
        <w:tc>
          <w:tcPr>
            <w:tcW w:w="511" w:type="pct"/>
            <w:tcBorders>
              <w:top w:val="nil"/>
              <w:bottom w:val="nil"/>
            </w:tcBorders>
            <w:shd w:val="clear" w:color="auto" w:fill="auto"/>
            <w:noWrap/>
            <w:vAlign w:val="bottom"/>
          </w:tcPr>
          <w:p w14:paraId="6D05FCC7" w14:textId="77777777" w:rsidR="008866EA" w:rsidRPr="00FE2B4D" w:rsidRDefault="008866EA" w:rsidP="001F5AFA">
            <w:pPr>
              <w:spacing w:after="0" w:line="240" w:lineRule="auto"/>
              <w:jc w:val="right"/>
              <w:rPr>
                <w:rFonts w:ascii="Times New Roman" w:eastAsia="Times New Roman" w:hAnsi="Times New Roman" w:cs="Times New Roman"/>
                <w:color w:val="000000"/>
                <w:sz w:val="18"/>
                <w:szCs w:val="18"/>
              </w:rPr>
            </w:pPr>
          </w:p>
        </w:tc>
        <w:tc>
          <w:tcPr>
            <w:tcW w:w="573" w:type="pct"/>
            <w:tcBorders>
              <w:top w:val="nil"/>
              <w:bottom w:val="nil"/>
            </w:tcBorders>
            <w:shd w:val="clear" w:color="auto" w:fill="auto"/>
            <w:noWrap/>
            <w:vAlign w:val="bottom"/>
          </w:tcPr>
          <w:p w14:paraId="19BF4912" w14:textId="77777777" w:rsidR="008866EA" w:rsidRPr="00FE2B4D" w:rsidRDefault="008866EA" w:rsidP="001F5AFA">
            <w:pPr>
              <w:spacing w:after="0" w:line="240" w:lineRule="auto"/>
              <w:jc w:val="right"/>
              <w:rPr>
                <w:rFonts w:ascii="Times New Roman" w:eastAsia="Times New Roman" w:hAnsi="Times New Roman" w:cs="Times New Roman"/>
                <w:color w:val="000000"/>
                <w:sz w:val="18"/>
                <w:szCs w:val="18"/>
              </w:rPr>
            </w:pPr>
          </w:p>
        </w:tc>
        <w:tc>
          <w:tcPr>
            <w:tcW w:w="573" w:type="pct"/>
            <w:tcBorders>
              <w:top w:val="nil"/>
              <w:bottom w:val="nil"/>
            </w:tcBorders>
            <w:shd w:val="clear" w:color="auto" w:fill="auto"/>
            <w:noWrap/>
            <w:vAlign w:val="bottom"/>
          </w:tcPr>
          <w:p w14:paraId="5A62E4DF" w14:textId="77777777" w:rsidR="008866EA" w:rsidRPr="00FE2B4D" w:rsidRDefault="008866EA" w:rsidP="001F5AFA">
            <w:pPr>
              <w:spacing w:after="0" w:line="240" w:lineRule="auto"/>
              <w:jc w:val="right"/>
              <w:rPr>
                <w:rFonts w:ascii="Times New Roman" w:eastAsia="Times New Roman" w:hAnsi="Times New Roman" w:cs="Times New Roman"/>
                <w:color w:val="000000"/>
                <w:sz w:val="18"/>
                <w:szCs w:val="18"/>
              </w:rPr>
            </w:pPr>
          </w:p>
        </w:tc>
        <w:tc>
          <w:tcPr>
            <w:tcW w:w="573" w:type="pct"/>
            <w:tcBorders>
              <w:top w:val="nil"/>
              <w:bottom w:val="nil"/>
            </w:tcBorders>
            <w:shd w:val="clear" w:color="auto" w:fill="auto"/>
            <w:noWrap/>
            <w:vAlign w:val="bottom"/>
          </w:tcPr>
          <w:p w14:paraId="1EF314BB" w14:textId="77777777" w:rsidR="008866EA" w:rsidRPr="00FE2B4D" w:rsidRDefault="008866EA" w:rsidP="001F5AFA">
            <w:pPr>
              <w:spacing w:after="0" w:line="240" w:lineRule="auto"/>
              <w:jc w:val="right"/>
              <w:rPr>
                <w:rFonts w:ascii="Times New Roman" w:eastAsia="Times New Roman" w:hAnsi="Times New Roman" w:cs="Times New Roman"/>
                <w:color w:val="000000"/>
                <w:sz w:val="18"/>
                <w:szCs w:val="18"/>
              </w:rPr>
            </w:pPr>
          </w:p>
        </w:tc>
        <w:tc>
          <w:tcPr>
            <w:tcW w:w="571" w:type="pct"/>
            <w:tcBorders>
              <w:top w:val="nil"/>
              <w:bottom w:val="nil"/>
            </w:tcBorders>
            <w:shd w:val="clear" w:color="auto" w:fill="auto"/>
            <w:noWrap/>
            <w:vAlign w:val="bottom"/>
          </w:tcPr>
          <w:p w14:paraId="6E6F1BFA" w14:textId="77777777" w:rsidR="008866EA" w:rsidRPr="00FE2B4D" w:rsidRDefault="008866EA" w:rsidP="001F5AFA">
            <w:pPr>
              <w:spacing w:after="0" w:line="240" w:lineRule="auto"/>
              <w:jc w:val="right"/>
              <w:rPr>
                <w:rFonts w:ascii="Times New Roman" w:eastAsia="Times New Roman" w:hAnsi="Times New Roman" w:cs="Times New Roman"/>
                <w:color w:val="000000"/>
                <w:sz w:val="18"/>
                <w:szCs w:val="18"/>
              </w:rPr>
            </w:pPr>
          </w:p>
        </w:tc>
      </w:tr>
      <w:tr w:rsidR="00A77C9A" w:rsidRPr="00EE36D3" w14:paraId="78AD9E15" w14:textId="77777777" w:rsidTr="00A77C9A">
        <w:trPr>
          <w:trHeight w:val="300"/>
        </w:trPr>
        <w:tc>
          <w:tcPr>
            <w:tcW w:w="2199" w:type="pct"/>
            <w:tcBorders>
              <w:top w:val="nil"/>
              <w:bottom w:val="nil"/>
            </w:tcBorders>
            <w:shd w:val="clear" w:color="auto" w:fill="auto"/>
            <w:noWrap/>
            <w:vAlign w:val="bottom"/>
          </w:tcPr>
          <w:p w14:paraId="78FBBC09" w14:textId="5628172F"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sz w:val="18"/>
                <w:szCs w:val="18"/>
              </w:rPr>
              <w:t>Interest rate</w:t>
            </w:r>
          </w:p>
        </w:tc>
        <w:tc>
          <w:tcPr>
            <w:tcW w:w="511" w:type="pct"/>
            <w:tcBorders>
              <w:top w:val="nil"/>
              <w:bottom w:val="nil"/>
            </w:tcBorders>
            <w:shd w:val="clear" w:color="auto" w:fill="auto"/>
            <w:noWrap/>
            <w:vAlign w:val="bottom"/>
          </w:tcPr>
          <w:p w14:paraId="6C69A1DF"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2,052</w:t>
            </w:r>
          </w:p>
        </w:tc>
        <w:tc>
          <w:tcPr>
            <w:tcW w:w="573" w:type="pct"/>
            <w:tcBorders>
              <w:top w:val="nil"/>
              <w:bottom w:val="nil"/>
            </w:tcBorders>
            <w:shd w:val="clear" w:color="auto" w:fill="auto"/>
            <w:noWrap/>
            <w:vAlign w:val="bottom"/>
          </w:tcPr>
          <w:p w14:paraId="2B73EAEA"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2.125403</w:t>
            </w:r>
          </w:p>
        </w:tc>
        <w:tc>
          <w:tcPr>
            <w:tcW w:w="573" w:type="pct"/>
            <w:tcBorders>
              <w:top w:val="nil"/>
              <w:bottom w:val="nil"/>
            </w:tcBorders>
            <w:shd w:val="clear" w:color="auto" w:fill="auto"/>
            <w:noWrap/>
            <w:vAlign w:val="bottom"/>
          </w:tcPr>
          <w:p w14:paraId="1907D313"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1.483445</w:t>
            </w:r>
          </w:p>
        </w:tc>
        <w:tc>
          <w:tcPr>
            <w:tcW w:w="573" w:type="pct"/>
            <w:tcBorders>
              <w:top w:val="nil"/>
              <w:bottom w:val="nil"/>
            </w:tcBorders>
            <w:shd w:val="clear" w:color="auto" w:fill="auto"/>
            <w:noWrap/>
            <w:vAlign w:val="bottom"/>
          </w:tcPr>
          <w:p w14:paraId="5C393EFE"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0.0006</w:t>
            </w:r>
          </w:p>
        </w:tc>
        <w:tc>
          <w:tcPr>
            <w:tcW w:w="571" w:type="pct"/>
            <w:tcBorders>
              <w:top w:val="nil"/>
              <w:bottom w:val="nil"/>
            </w:tcBorders>
            <w:shd w:val="clear" w:color="auto" w:fill="auto"/>
            <w:noWrap/>
            <w:vAlign w:val="bottom"/>
          </w:tcPr>
          <w:p w14:paraId="1B326DDE"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12.4999</w:t>
            </w:r>
          </w:p>
        </w:tc>
      </w:tr>
      <w:tr w:rsidR="00A77C9A" w:rsidRPr="00EE36D3" w14:paraId="01F413A3" w14:textId="77777777" w:rsidTr="00A77C9A">
        <w:trPr>
          <w:trHeight w:val="300"/>
        </w:trPr>
        <w:tc>
          <w:tcPr>
            <w:tcW w:w="2199" w:type="pct"/>
            <w:tcBorders>
              <w:top w:val="nil"/>
            </w:tcBorders>
            <w:shd w:val="clear" w:color="auto" w:fill="auto"/>
            <w:noWrap/>
            <w:vAlign w:val="bottom"/>
          </w:tcPr>
          <w:p w14:paraId="379693ED" w14:textId="4D747D25"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sz w:val="18"/>
                <w:szCs w:val="18"/>
              </w:rPr>
              <w:t xml:space="preserve">Grace period </w:t>
            </w:r>
          </w:p>
        </w:tc>
        <w:tc>
          <w:tcPr>
            <w:tcW w:w="511" w:type="pct"/>
            <w:tcBorders>
              <w:top w:val="nil"/>
            </w:tcBorders>
            <w:shd w:val="clear" w:color="auto" w:fill="auto"/>
            <w:noWrap/>
            <w:vAlign w:val="bottom"/>
          </w:tcPr>
          <w:p w14:paraId="26B5AE29"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2,071</w:t>
            </w:r>
          </w:p>
        </w:tc>
        <w:tc>
          <w:tcPr>
            <w:tcW w:w="573" w:type="pct"/>
            <w:tcBorders>
              <w:top w:val="nil"/>
            </w:tcBorders>
            <w:shd w:val="clear" w:color="auto" w:fill="auto"/>
            <w:noWrap/>
            <w:vAlign w:val="bottom"/>
          </w:tcPr>
          <w:p w14:paraId="22E7242D"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6.542696</w:t>
            </w:r>
          </w:p>
        </w:tc>
        <w:tc>
          <w:tcPr>
            <w:tcW w:w="573" w:type="pct"/>
            <w:tcBorders>
              <w:top w:val="nil"/>
            </w:tcBorders>
            <w:shd w:val="clear" w:color="auto" w:fill="auto"/>
            <w:noWrap/>
            <w:vAlign w:val="bottom"/>
          </w:tcPr>
          <w:p w14:paraId="18639E8D"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2.618234</w:t>
            </w:r>
          </w:p>
        </w:tc>
        <w:tc>
          <w:tcPr>
            <w:tcW w:w="573" w:type="pct"/>
            <w:tcBorders>
              <w:top w:val="nil"/>
            </w:tcBorders>
            <w:shd w:val="clear" w:color="auto" w:fill="auto"/>
            <w:noWrap/>
            <w:vAlign w:val="bottom"/>
          </w:tcPr>
          <w:p w14:paraId="40C656A6"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0.2199</w:t>
            </w:r>
          </w:p>
        </w:tc>
        <w:tc>
          <w:tcPr>
            <w:tcW w:w="571" w:type="pct"/>
            <w:tcBorders>
              <w:top w:val="nil"/>
            </w:tcBorders>
            <w:shd w:val="clear" w:color="auto" w:fill="auto"/>
            <w:noWrap/>
            <w:vAlign w:val="bottom"/>
          </w:tcPr>
          <w:p w14:paraId="13F6E677"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29.8333</w:t>
            </w:r>
          </w:p>
        </w:tc>
      </w:tr>
      <w:tr w:rsidR="00A77C9A" w:rsidRPr="00EE36D3" w14:paraId="48C6C0B1" w14:textId="77777777" w:rsidTr="00A77C9A">
        <w:trPr>
          <w:trHeight w:val="300"/>
        </w:trPr>
        <w:tc>
          <w:tcPr>
            <w:tcW w:w="2199" w:type="pct"/>
            <w:shd w:val="clear" w:color="auto" w:fill="auto"/>
            <w:noWrap/>
            <w:vAlign w:val="bottom"/>
          </w:tcPr>
          <w:p w14:paraId="0BA214BB" w14:textId="3EEDF88E"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sz w:val="18"/>
                <w:szCs w:val="18"/>
              </w:rPr>
              <w:t>Grant element</w:t>
            </w:r>
          </w:p>
        </w:tc>
        <w:tc>
          <w:tcPr>
            <w:tcW w:w="511" w:type="pct"/>
            <w:shd w:val="clear" w:color="auto" w:fill="auto"/>
            <w:noWrap/>
            <w:vAlign w:val="bottom"/>
          </w:tcPr>
          <w:p w14:paraId="64020C78"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2,074</w:t>
            </w:r>
          </w:p>
        </w:tc>
        <w:tc>
          <w:tcPr>
            <w:tcW w:w="573" w:type="pct"/>
            <w:shd w:val="clear" w:color="auto" w:fill="auto"/>
            <w:noWrap/>
            <w:vAlign w:val="bottom"/>
          </w:tcPr>
          <w:p w14:paraId="3DA553D1"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30.98616</w:t>
            </w:r>
          </w:p>
        </w:tc>
        <w:tc>
          <w:tcPr>
            <w:tcW w:w="573" w:type="pct"/>
            <w:shd w:val="clear" w:color="auto" w:fill="auto"/>
            <w:noWrap/>
            <w:vAlign w:val="bottom"/>
          </w:tcPr>
          <w:p w14:paraId="0A8D49A1"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17.65402</w:t>
            </w:r>
          </w:p>
        </w:tc>
        <w:tc>
          <w:tcPr>
            <w:tcW w:w="573" w:type="pct"/>
            <w:shd w:val="clear" w:color="auto" w:fill="auto"/>
            <w:noWrap/>
            <w:vAlign w:val="bottom"/>
          </w:tcPr>
          <w:p w14:paraId="694E4AA7"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-70.2331</w:t>
            </w:r>
          </w:p>
        </w:tc>
        <w:tc>
          <w:tcPr>
            <w:tcW w:w="571" w:type="pct"/>
            <w:shd w:val="clear" w:color="auto" w:fill="auto"/>
            <w:noWrap/>
            <w:vAlign w:val="bottom"/>
          </w:tcPr>
          <w:p w14:paraId="7B92C61A"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81.9289</w:t>
            </w:r>
          </w:p>
        </w:tc>
      </w:tr>
      <w:tr w:rsidR="00A77C9A" w:rsidRPr="00EE36D3" w14:paraId="7FD472D3" w14:textId="77777777" w:rsidTr="00A77C9A">
        <w:trPr>
          <w:trHeight w:val="300"/>
        </w:trPr>
        <w:tc>
          <w:tcPr>
            <w:tcW w:w="2199" w:type="pct"/>
            <w:shd w:val="clear" w:color="auto" w:fill="auto"/>
            <w:noWrap/>
            <w:vAlign w:val="bottom"/>
          </w:tcPr>
          <w:p w14:paraId="587F5FDC" w14:textId="7CE1BF8B"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b/>
                <w:i/>
                <w:color w:val="000000"/>
                <w:sz w:val="18"/>
                <w:szCs w:val="18"/>
              </w:rPr>
              <w:t>Main explanatory variables</w:t>
            </w:r>
          </w:p>
        </w:tc>
        <w:tc>
          <w:tcPr>
            <w:tcW w:w="511" w:type="pct"/>
            <w:shd w:val="clear" w:color="auto" w:fill="auto"/>
            <w:noWrap/>
            <w:vAlign w:val="bottom"/>
          </w:tcPr>
          <w:p w14:paraId="298D51EA"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p>
        </w:tc>
        <w:tc>
          <w:tcPr>
            <w:tcW w:w="573" w:type="pct"/>
            <w:shd w:val="clear" w:color="auto" w:fill="auto"/>
            <w:noWrap/>
            <w:vAlign w:val="bottom"/>
          </w:tcPr>
          <w:p w14:paraId="2D8C536D"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p>
        </w:tc>
        <w:tc>
          <w:tcPr>
            <w:tcW w:w="573" w:type="pct"/>
            <w:shd w:val="clear" w:color="auto" w:fill="auto"/>
            <w:noWrap/>
            <w:vAlign w:val="bottom"/>
          </w:tcPr>
          <w:p w14:paraId="7B695921"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p>
        </w:tc>
        <w:tc>
          <w:tcPr>
            <w:tcW w:w="573" w:type="pct"/>
            <w:shd w:val="clear" w:color="auto" w:fill="auto"/>
            <w:noWrap/>
            <w:vAlign w:val="bottom"/>
          </w:tcPr>
          <w:p w14:paraId="138D53B5"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p>
        </w:tc>
        <w:tc>
          <w:tcPr>
            <w:tcW w:w="571" w:type="pct"/>
            <w:shd w:val="clear" w:color="auto" w:fill="auto"/>
            <w:noWrap/>
            <w:vAlign w:val="bottom"/>
          </w:tcPr>
          <w:p w14:paraId="2FD0FF07"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p>
        </w:tc>
      </w:tr>
      <w:tr w:rsidR="00A77C9A" w:rsidRPr="00EE36D3" w14:paraId="4FCE18E1" w14:textId="77777777" w:rsidTr="00A77C9A">
        <w:trPr>
          <w:trHeight w:val="300"/>
        </w:trPr>
        <w:tc>
          <w:tcPr>
            <w:tcW w:w="2199" w:type="pct"/>
            <w:shd w:val="clear" w:color="auto" w:fill="auto"/>
            <w:noWrap/>
            <w:vAlign w:val="bottom"/>
          </w:tcPr>
          <w:p w14:paraId="0BDB19D9" w14:textId="238BC26B"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Traditional commitments (/GDP)</w:t>
            </w:r>
          </w:p>
        </w:tc>
        <w:tc>
          <w:tcPr>
            <w:tcW w:w="511" w:type="pct"/>
            <w:shd w:val="clear" w:color="auto" w:fill="auto"/>
            <w:noWrap/>
            <w:vAlign w:val="bottom"/>
          </w:tcPr>
          <w:p w14:paraId="6F7B619C"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2,270</w:t>
            </w:r>
          </w:p>
        </w:tc>
        <w:tc>
          <w:tcPr>
            <w:tcW w:w="573" w:type="pct"/>
            <w:shd w:val="clear" w:color="auto" w:fill="auto"/>
            <w:noWrap/>
            <w:vAlign w:val="bottom"/>
          </w:tcPr>
          <w:p w14:paraId="6B5C9E52"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0.009579</w:t>
            </w:r>
          </w:p>
        </w:tc>
        <w:tc>
          <w:tcPr>
            <w:tcW w:w="573" w:type="pct"/>
            <w:shd w:val="clear" w:color="auto" w:fill="auto"/>
            <w:noWrap/>
            <w:vAlign w:val="bottom"/>
          </w:tcPr>
          <w:p w14:paraId="5B32AB58"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0.016885</w:t>
            </w:r>
          </w:p>
        </w:tc>
        <w:tc>
          <w:tcPr>
            <w:tcW w:w="573" w:type="pct"/>
            <w:shd w:val="clear" w:color="auto" w:fill="auto"/>
            <w:noWrap/>
            <w:vAlign w:val="bottom"/>
          </w:tcPr>
          <w:p w14:paraId="41E43D0A"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w:t>
            </w:r>
          </w:p>
        </w:tc>
        <w:tc>
          <w:tcPr>
            <w:tcW w:w="571" w:type="pct"/>
            <w:shd w:val="clear" w:color="auto" w:fill="auto"/>
            <w:noWrap/>
            <w:vAlign w:val="bottom"/>
          </w:tcPr>
          <w:p w14:paraId="6C067BF3"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0.337371</w:t>
            </w:r>
          </w:p>
        </w:tc>
      </w:tr>
      <w:tr w:rsidR="00A77C9A" w:rsidRPr="00EE36D3" w14:paraId="148A1E39" w14:textId="77777777" w:rsidTr="00A77C9A">
        <w:trPr>
          <w:trHeight w:val="300"/>
        </w:trPr>
        <w:tc>
          <w:tcPr>
            <w:tcW w:w="2199" w:type="pct"/>
            <w:shd w:val="clear" w:color="auto" w:fill="auto"/>
            <w:noWrap/>
            <w:vAlign w:val="bottom"/>
          </w:tcPr>
          <w:p w14:paraId="309D5677" w14:textId="0E6F4735"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BRICs commitments (/GDP)</w:t>
            </w:r>
          </w:p>
        </w:tc>
        <w:tc>
          <w:tcPr>
            <w:tcW w:w="511" w:type="pct"/>
            <w:shd w:val="clear" w:color="auto" w:fill="auto"/>
            <w:noWrap/>
            <w:vAlign w:val="bottom"/>
          </w:tcPr>
          <w:p w14:paraId="1F0AEE32"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2,270</w:t>
            </w:r>
          </w:p>
        </w:tc>
        <w:tc>
          <w:tcPr>
            <w:tcW w:w="573" w:type="pct"/>
            <w:shd w:val="clear" w:color="auto" w:fill="auto"/>
            <w:noWrap/>
            <w:vAlign w:val="bottom"/>
          </w:tcPr>
          <w:p w14:paraId="0160BB46"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0.007037</w:t>
            </w:r>
          </w:p>
        </w:tc>
        <w:tc>
          <w:tcPr>
            <w:tcW w:w="573" w:type="pct"/>
            <w:shd w:val="clear" w:color="auto" w:fill="auto"/>
            <w:noWrap/>
            <w:vAlign w:val="bottom"/>
          </w:tcPr>
          <w:p w14:paraId="76FD2E5D"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0.040225</w:t>
            </w:r>
          </w:p>
        </w:tc>
        <w:tc>
          <w:tcPr>
            <w:tcW w:w="573" w:type="pct"/>
            <w:shd w:val="clear" w:color="auto" w:fill="auto"/>
            <w:noWrap/>
            <w:vAlign w:val="bottom"/>
          </w:tcPr>
          <w:p w14:paraId="69E89FFE"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w:t>
            </w:r>
          </w:p>
        </w:tc>
        <w:tc>
          <w:tcPr>
            <w:tcW w:w="571" w:type="pct"/>
            <w:shd w:val="clear" w:color="auto" w:fill="auto"/>
            <w:noWrap/>
            <w:vAlign w:val="bottom"/>
          </w:tcPr>
          <w:p w14:paraId="1C4EC28B"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1.169127</w:t>
            </w:r>
          </w:p>
        </w:tc>
      </w:tr>
      <w:tr w:rsidR="00A77C9A" w:rsidRPr="00EE36D3" w14:paraId="16D04107" w14:textId="77777777" w:rsidTr="00A77C9A">
        <w:trPr>
          <w:trHeight w:val="300"/>
        </w:trPr>
        <w:tc>
          <w:tcPr>
            <w:tcW w:w="2199" w:type="pct"/>
            <w:shd w:val="clear" w:color="auto" w:fill="auto"/>
            <w:noWrap/>
            <w:vAlign w:val="bottom"/>
          </w:tcPr>
          <w:p w14:paraId="01DF83CF" w14:textId="2ED0AE55"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China commitments (/GDP)</w:t>
            </w:r>
          </w:p>
        </w:tc>
        <w:tc>
          <w:tcPr>
            <w:tcW w:w="511" w:type="pct"/>
            <w:shd w:val="clear" w:color="auto" w:fill="auto"/>
            <w:noWrap/>
            <w:vAlign w:val="bottom"/>
          </w:tcPr>
          <w:p w14:paraId="76D0597A"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2,250</w:t>
            </w:r>
          </w:p>
        </w:tc>
        <w:tc>
          <w:tcPr>
            <w:tcW w:w="573" w:type="pct"/>
            <w:shd w:val="clear" w:color="auto" w:fill="auto"/>
            <w:noWrap/>
            <w:vAlign w:val="bottom"/>
          </w:tcPr>
          <w:p w14:paraId="3205A499"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0.004607</w:t>
            </w:r>
          </w:p>
        </w:tc>
        <w:tc>
          <w:tcPr>
            <w:tcW w:w="573" w:type="pct"/>
            <w:shd w:val="clear" w:color="auto" w:fill="auto"/>
            <w:noWrap/>
            <w:vAlign w:val="bottom"/>
          </w:tcPr>
          <w:p w14:paraId="1D884E3C"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0.018337</w:t>
            </w:r>
          </w:p>
        </w:tc>
        <w:tc>
          <w:tcPr>
            <w:tcW w:w="573" w:type="pct"/>
            <w:shd w:val="clear" w:color="auto" w:fill="auto"/>
            <w:noWrap/>
            <w:vAlign w:val="bottom"/>
          </w:tcPr>
          <w:p w14:paraId="112E26AC"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w:t>
            </w:r>
          </w:p>
        </w:tc>
        <w:tc>
          <w:tcPr>
            <w:tcW w:w="571" w:type="pct"/>
            <w:shd w:val="clear" w:color="auto" w:fill="auto"/>
            <w:noWrap/>
            <w:vAlign w:val="bottom"/>
          </w:tcPr>
          <w:p w14:paraId="328E43EA"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0.398393</w:t>
            </w:r>
          </w:p>
        </w:tc>
      </w:tr>
      <w:tr w:rsidR="00A77C9A" w:rsidRPr="00EE36D3" w14:paraId="712B1D0D" w14:textId="77777777" w:rsidTr="00A77C9A">
        <w:trPr>
          <w:trHeight w:val="300"/>
        </w:trPr>
        <w:tc>
          <w:tcPr>
            <w:tcW w:w="2199" w:type="pct"/>
            <w:shd w:val="clear" w:color="auto" w:fill="auto"/>
            <w:noWrap/>
            <w:vAlign w:val="bottom"/>
          </w:tcPr>
          <w:p w14:paraId="4E5B54ED" w14:textId="5845CC06"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Russia commitments (/GDP)</w:t>
            </w:r>
          </w:p>
        </w:tc>
        <w:tc>
          <w:tcPr>
            <w:tcW w:w="511" w:type="pct"/>
            <w:shd w:val="clear" w:color="auto" w:fill="auto"/>
            <w:noWrap/>
            <w:vAlign w:val="bottom"/>
          </w:tcPr>
          <w:p w14:paraId="20D5E875"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2,250</w:t>
            </w:r>
          </w:p>
        </w:tc>
        <w:tc>
          <w:tcPr>
            <w:tcW w:w="573" w:type="pct"/>
            <w:shd w:val="clear" w:color="auto" w:fill="auto"/>
            <w:noWrap/>
            <w:vAlign w:val="bottom"/>
          </w:tcPr>
          <w:p w14:paraId="49439A9C"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0.000345</w:t>
            </w:r>
          </w:p>
        </w:tc>
        <w:tc>
          <w:tcPr>
            <w:tcW w:w="573" w:type="pct"/>
            <w:shd w:val="clear" w:color="auto" w:fill="auto"/>
            <w:noWrap/>
            <w:vAlign w:val="bottom"/>
          </w:tcPr>
          <w:p w14:paraId="418F1ECD"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0.00487</w:t>
            </w:r>
          </w:p>
        </w:tc>
        <w:tc>
          <w:tcPr>
            <w:tcW w:w="573" w:type="pct"/>
            <w:shd w:val="clear" w:color="auto" w:fill="auto"/>
            <w:noWrap/>
            <w:vAlign w:val="bottom"/>
          </w:tcPr>
          <w:p w14:paraId="2A9D66EE"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w:t>
            </w:r>
          </w:p>
        </w:tc>
        <w:tc>
          <w:tcPr>
            <w:tcW w:w="571" w:type="pct"/>
            <w:shd w:val="clear" w:color="auto" w:fill="auto"/>
            <w:noWrap/>
            <w:vAlign w:val="bottom"/>
          </w:tcPr>
          <w:p w14:paraId="738284BC"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0.161923</w:t>
            </w:r>
          </w:p>
        </w:tc>
      </w:tr>
      <w:tr w:rsidR="00A77C9A" w:rsidRPr="00EE36D3" w14:paraId="78310851" w14:textId="77777777" w:rsidTr="00A77C9A">
        <w:trPr>
          <w:trHeight w:val="300"/>
        </w:trPr>
        <w:tc>
          <w:tcPr>
            <w:tcW w:w="2199" w:type="pct"/>
            <w:shd w:val="clear" w:color="auto" w:fill="auto"/>
            <w:noWrap/>
            <w:vAlign w:val="bottom"/>
          </w:tcPr>
          <w:p w14:paraId="1E066633" w14:textId="78655043"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India commitments (/GDP)</w:t>
            </w:r>
          </w:p>
        </w:tc>
        <w:tc>
          <w:tcPr>
            <w:tcW w:w="511" w:type="pct"/>
            <w:shd w:val="clear" w:color="auto" w:fill="auto"/>
            <w:noWrap/>
            <w:vAlign w:val="bottom"/>
          </w:tcPr>
          <w:p w14:paraId="768B6A59"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2,250</w:t>
            </w:r>
          </w:p>
        </w:tc>
        <w:tc>
          <w:tcPr>
            <w:tcW w:w="573" w:type="pct"/>
            <w:shd w:val="clear" w:color="auto" w:fill="auto"/>
            <w:noWrap/>
            <w:vAlign w:val="bottom"/>
          </w:tcPr>
          <w:p w14:paraId="5D7BBE88"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0.00201</w:t>
            </w:r>
          </w:p>
        </w:tc>
        <w:tc>
          <w:tcPr>
            <w:tcW w:w="573" w:type="pct"/>
            <w:shd w:val="clear" w:color="auto" w:fill="auto"/>
            <w:noWrap/>
            <w:vAlign w:val="bottom"/>
          </w:tcPr>
          <w:p w14:paraId="6F495E51"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0.035683</w:t>
            </w:r>
          </w:p>
        </w:tc>
        <w:tc>
          <w:tcPr>
            <w:tcW w:w="573" w:type="pct"/>
            <w:shd w:val="clear" w:color="auto" w:fill="auto"/>
            <w:noWrap/>
            <w:vAlign w:val="bottom"/>
          </w:tcPr>
          <w:p w14:paraId="6CB42D61"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w:t>
            </w:r>
          </w:p>
        </w:tc>
        <w:tc>
          <w:tcPr>
            <w:tcW w:w="571" w:type="pct"/>
            <w:shd w:val="clear" w:color="auto" w:fill="auto"/>
            <w:noWrap/>
            <w:vAlign w:val="bottom"/>
          </w:tcPr>
          <w:p w14:paraId="573DC811"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1.169127</w:t>
            </w:r>
          </w:p>
        </w:tc>
      </w:tr>
      <w:tr w:rsidR="00A77C9A" w:rsidRPr="00EE36D3" w14:paraId="476EBF64" w14:textId="77777777" w:rsidTr="00A77C9A">
        <w:trPr>
          <w:trHeight w:val="300"/>
        </w:trPr>
        <w:tc>
          <w:tcPr>
            <w:tcW w:w="2199" w:type="pct"/>
            <w:tcBorders>
              <w:bottom w:val="nil"/>
            </w:tcBorders>
            <w:shd w:val="clear" w:color="auto" w:fill="auto"/>
            <w:noWrap/>
            <w:vAlign w:val="bottom"/>
          </w:tcPr>
          <w:p w14:paraId="0C190AF5" w14:textId="37359E9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Brazil commitments (/GDP)</w:t>
            </w:r>
          </w:p>
        </w:tc>
        <w:tc>
          <w:tcPr>
            <w:tcW w:w="511" w:type="pct"/>
            <w:tcBorders>
              <w:bottom w:val="nil"/>
            </w:tcBorders>
            <w:shd w:val="clear" w:color="auto" w:fill="auto"/>
            <w:noWrap/>
            <w:vAlign w:val="bottom"/>
          </w:tcPr>
          <w:p w14:paraId="37C6127A"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2,250</w:t>
            </w:r>
          </w:p>
        </w:tc>
        <w:tc>
          <w:tcPr>
            <w:tcW w:w="573" w:type="pct"/>
            <w:tcBorders>
              <w:bottom w:val="nil"/>
            </w:tcBorders>
            <w:shd w:val="clear" w:color="auto" w:fill="auto"/>
            <w:noWrap/>
            <w:vAlign w:val="bottom"/>
          </w:tcPr>
          <w:p w14:paraId="44BF9202"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0.000138</w:t>
            </w:r>
          </w:p>
        </w:tc>
        <w:tc>
          <w:tcPr>
            <w:tcW w:w="573" w:type="pct"/>
            <w:tcBorders>
              <w:bottom w:val="nil"/>
            </w:tcBorders>
            <w:shd w:val="clear" w:color="auto" w:fill="auto"/>
            <w:noWrap/>
            <w:vAlign w:val="bottom"/>
          </w:tcPr>
          <w:p w14:paraId="04513FB4"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0.001372</w:t>
            </w:r>
          </w:p>
        </w:tc>
        <w:tc>
          <w:tcPr>
            <w:tcW w:w="573" w:type="pct"/>
            <w:tcBorders>
              <w:bottom w:val="nil"/>
            </w:tcBorders>
            <w:shd w:val="clear" w:color="auto" w:fill="auto"/>
            <w:noWrap/>
            <w:vAlign w:val="bottom"/>
          </w:tcPr>
          <w:p w14:paraId="3C05A239"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w:t>
            </w:r>
          </w:p>
        </w:tc>
        <w:tc>
          <w:tcPr>
            <w:tcW w:w="571" w:type="pct"/>
            <w:tcBorders>
              <w:bottom w:val="nil"/>
            </w:tcBorders>
            <w:shd w:val="clear" w:color="auto" w:fill="auto"/>
            <w:noWrap/>
            <w:vAlign w:val="bottom"/>
          </w:tcPr>
          <w:p w14:paraId="3F2D49A3"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0.033524</w:t>
            </w:r>
          </w:p>
        </w:tc>
      </w:tr>
      <w:tr w:rsidR="00A77C9A" w:rsidRPr="00EE36D3" w14:paraId="024630CA" w14:textId="77777777" w:rsidTr="00252850">
        <w:trPr>
          <w:trHeight w:val="300"/>
        </w:trPr>
        <w:tc>
          <w:tcPr>
            <w:tcW w:w="5000" w:type="pct"/>
            <w:gridSpan w:val="6"/>
            <w:shd w:val="clear" w:color="auto" w:fill="auto"/>
            <w:noWrap/>
            <w:vAlign w:val="bottom"/>
          </w:tcPr>
          <w:p w14:paraId="68A44DB6" w14:textId="408D136C"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b/>
                <w:bCs/>
                <w:i/>
                <w:sz w:val="18"/>
                <w:szCs w:val="18"/>
              </w:rPr>
              <w:t>Additional control variables (information for other control variables under table 1 statistics above)</w:t>
            </w:r>
          </w:p>
        </w:tc>
      </w:tr>
      <w:tr w:rsidR="00A77C9A" w:rsidRPr="00EE36D3" w14:paraId="103BAE84" w14:textId="77777777" w:rsidTr="00A77C9A">
        <w:trPr>
          <w:trHeight w:val="300"/>
        </w:trPr>
        <w:tc>
          <w:tcPr>
            <w:tcW w:w="2199" w:type="pct"/>
            <w:tcBorders>
              <w:top w:val="nil"/>
              <w:bottom w:val="single" w:sz="4" w:space="0" w:color="auto"/>
            </w:tcBorders>
            <w:shd w:val="clear" w:color="auto" w:fill="auto"/>
            <w:noWrap/>
            <w:vAlign w:val="bottom"/>
          </w:tcPr>
          <w:p w14:paraId="7EB13C9C" w14:textId="4C1CA51D"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Stability</w:t>
            </w:r>
          </w:p>
        </w:tc>
        <w:tc>
          <w:tcPr>
            <w:tcW w:w="511" w:type="pct"/>
            <w:tcBorders>
              <w:top w:val="nil"/>
              <w:bottom w:val="single" w:sz="4" w:space="0" w:color="auto"/>
            </w:tcBorders>
            <w:shd w:val="clear" w:color="auto" w:fill="auto"/>
            <w:noWrap/>
            <w:vAlign w:val="bottom"/>
          </w:tcPr>
          <w:p w14:paraId="706F3257"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2,202</w:t>
            </w:r>
          </w:p>
        </w:tc>
        <w:tc>
          <w:tcPr>
            <w:tcW w:w="573" w:type="pct"/>
            <w:tcBorders>
              <w:top w:val="nil"/>
              <w:bottom w:val="single" w:sz="4" w:space="0" w:color="auto"/>
            </w:tcBorders>
            <w:shd w:val="clear" w:color="auto" w:fill="auto"/>
            <w:noWrap/>
            <w:vAlign w:val="bottom"/>
          </w:tcPr>
          <w:p w14:paraId="74EB359A"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-0.49589</w:t>
            </w:r>
          </w:p>
        </w:tc>
        <w:tc>
          <w:tcPr>
            <w:tcW w:w="573" w:type="pct"/>
            <w:tcBorders>
              <w:top w:val="nil"/>
              <w:bottom w:val="single" w:sz="4" w:space="0" w:color="auto"/>
            </w:tcBorders>
            <w:shd w:val="clear" w:color="auto" w:fill="auto"/>
            <w:noWrap/>
            <w:vAlign w:val="bottom"/>
          </w:tcPr>
          <w:p w14:paraId="7E745AD7"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0.854561</w:t>
            </w:r>
          </w:p>
        </w:tc>
        <w:tc>
          <w:tcPr>
            <w:tcW w:w="573" w:type="pct"/>
            <w:tcBorders>
              <w:top w:val="nil"/>
              <w:bottom w:val="single" w:sz="4" w:space="0" w:color="auto"/>
            </w:tcBorders>
            <w:shd w:val="clear" w:color="auto" w:fill="auto"/>
            <w:noWrap/>
            <w:vAlign w:val="bottom"/>
          </w:tcPr>
          <w:p w14:paraId="50CDDAB9"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-3.31494</w:t>
            </w:r>
          </w:p>
        </w:tc>
        <w:tc>
          <w:tcPr>
            <w:tcW w:w="571" w:type="pct"/>
            <w:tcBorders>
              <w:top w:val="nil"/>
              <w:bottom w:val="single" w:sz="4" w:space="0" w:color="auto"/>
            </w:tcBorders>
            <w:shd w:val="clear" w:color="auto" w:fill="auto"/>
            <w:noWrap/>
            <w:vAlign w:val="bottom"/>
          </w:tcPr>
          <w:p w14:paraId="044CC55A" w14:textId="7777777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1.384696</w:t>
            </w:r>
          </w:p>
        </w:tc>
      </w:tr>
      <w:tr w:rsidR="00A77C9A" w:rsidRPr="00446FC9" w14:paraId="38E7D6EA" w14:textId="77777777" w:rsidTr="00A77C9A">
        <w:trPr>
          <w:trHeight w:val="300"/>
        </w:trPr>
        <w:tc>
          <w:tcPr>
            <w:tcW w:w="2199" w:type="pct"/>
            <w:tcBorders>
              <w:top w:val="nil"/>
              <w:bottom w:val="nil"/>
            </w:tcBorders>
            <w:shd w:val="clear" w:color="auto" w:fill="auto"/>
            <w:noWrap/>
          </w:tcPr>
          <w:p w14:paraId="328E87C6" w14:textId="65710148" w:rsidR="00A77C9A" w:rsidRPr="00FE2B4D" w:rsidRDefault="00A77C9A" w:rsidP="00A77C9A">
            <w:pPr>
              <w:spacing w:after="0" w:line="240" w:lineRule="auto"/>
              <w:rPr>
                <w:rFonts w:ascii="Times New Roman" w:eastAsia="DengXian" w:hAnsi="Times New Roman" w:cs="Times New Roman"/>
                <w:sz w:val="18"/>
                <w:szCs w:val="18"/>
              </w:rPr>
            </w:pPr>
            <w:r w:rsidRPr="00FE2B4D">
              <w:rPr>
                <w:rFonts w:ascii="Times New Roman" w:eastAsia="DengXian" w:hAnsi="Times New Roman" w:cs="Times New Roman"/>
                <w:b/>
                <w:sz w:val="18"/>
                <w:szCs w:val="18"/>
              </w:rPr>
              <w:t>Robustness checks in supplementary material</w:t>
            </w:r>
          </w:p>
        </w:tc>
        <w:tc>
          <w:tcPr>
            <w:tcW w:w="511" w:type="pct"/>
            <w:tcBorders>
              <w:top w:val="nil"/>
              <w:bottom w:val="nil"/>
            </w:tcBorders>
            <w:shd w:val="clear" w:color="auto" w:fill="auto"/>
            <w:noWrap/>
            <w:vAlign w:val="bottom"/>
          </w:tcPr>
          <w:p w14:paraId="20FB95DE"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p>
        </w:tc>
        <w:tc>
          <w:tcPr>
            <w:tcW w:w="573" w:type="pct"/>
            <w:tcBorders>
              <w:top w:val="nil"/>
              <w:bottom w:val="nil"/>
            </w:tcBorders>
            <w:shd w:val="clear" w:color="auto" w:fill="auto"/>
            <w:noWrap/>
            <w:vAlign w:val="bottom"/>
          </w:tcPr>
          <w:p w14:paraId="6EB11E71"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p>
        </w:tc>
        <w:tc>
          <w:tcPr>
            <w:tcW w:w="573" w:type="pct"/>
            <w:tcBorders>
              <w:top w:val="nil"/>
              <w:bottom w:val="nil"/>
            </w:tcBorders>
            <w:shd w:val="clear" w:color="auto" w:fill="auto"/>
            <w:noWrap/>
            <w:vAlign w:val="bottom"/>
          </w:tcPr>
          <w:p w14:paraId="1BE9C91E"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p>
        </w:tc>
        <w:tc>
          <w:tcPr>
            <w:tcW w:w="573" w:type="pct"/>
            <w:tcBorders>
              <w:top w:val="nil"/>
              <w:bottom w:val="nil"/>
            </w:tcBorders>
            <w:shd w:val="clear" w:color="auto" w:fill="auto"/>
            <w:noWrap/>
            <w:vAlign w:val="bottom"/>
          </w:tcPr>
          <w:p w14:paraId="72D5454F"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p>
        </w:tc>
        <w:tc>
          <w:tcPr>
            <w:tcW w:w="571" w:type="pct"/>
            <w:tcBorders>
              <w:top w:val="nil"/>
              <w:bottom w:val="nil"/>
            </w:tcBorders>
            <w:shd w:val="clear" w:color="auto" w:fill="auto"/>
            <w:noWrap/>
            <w:vAlign w:val="bottom"/>
          </w:tcPr>
          <w:p w14:paraId="7AD0D77D"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p>
        </w:tc>
      </w:tr>
      <w:tr w:rsidR="00A77C9A" w:rsidRPr="00446FC9" w14:paraId="046648FE" w14:textId="77777777" w:rsidTr="00A77C9A">
        <w:trPr>
          <w:trHeight w:val="300"/>
        </w:trPr>
        <w:tc>
          <w:tcPr>
            <w:tcW w:w="2199" w:type="pct"/>
            <w:tcBorders>
              <w:top w:val="nil"/>
              <w:bottom w:val="nil"/>
            </w:tcBorders>
            <w:shd w:val="clear" w:color="auto" w:fill="auto"/>
            <w:noWrap/>
          </w:tcPr>
          <w:p w14:paraId="73ACA5EA" w14:textId="07D06779"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DengXian" w:hAnsi="Times New Roman" w:cs="Times New Roman"/>
                <w:sz w:val="18"/>
                <w:szCs w:val="18"/>
              </w:rPr>
              <w:t>Exports</w:t>
            </w:r>
          </w:p>
        </w:tc>
        <w:tc>
          <w:tcPr>
            <w:tcW w:w="511" w:type="pct"/>
            <w:tcBorders>
              <w:top w:val="nil"/>
              <w:bottom w:val="nil"/>
            </w:tcBorders>
            <w:shd w:val="clear" w:color="auto" w:fill="auto"/>
            <w:noWrap/>
            <w:vAlign w:val="bottom"/>
          </w:tcPr>
          <w:p w14:paraId="4165F4B9"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43,212</w:t>
            </w:r>
          </w:p>
        </w:tc>
        <w:tc>
          <w:tcPr>
            <w:tcW w:w="573" w:type="pct"/>
            <w:tcBorders>
              <w:top w:val="nil"/>
              <w:bottom w:val="nil"/>
            </w:tcBorders>
            <w:shd w:val="clear" w:color="auto" w:fill="auto"/>
            <w:noWrap/>
            <w:vAlign w:val="bottom"/>
          </w:tcPr>
          <w:p w14:paraId="7F6A3AA4"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2.135385</w:t>
            </w:r>
          </w:p>
        </w:tc>
        <w:tc>
          <w:tcPr>
            <w:tcW w:w="573" w:type="pct"/>
            <w:tcBorders>
              <w:top w:val="nil"/>
              <w:bottom w:val="nil"/>
            </w:tcBorders>
            <w:shd w:val="clear" w:color="auto" w:fill="auto"/>
            <w:noWrap/>
            <w:vAlign w:val="bottom"/>
          </w:tcPr>
          <w:p w14:paraId="295892D3"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3.372375</w:t>
            </w:r>
          </w:p>
        </w:tc>
        <w:tc>
          <w:tcPr>
            <w:tcW w:w="573" w:type="pct"/>
            <w:tcBorders>
              <w:top w:val="nil"/>
              <w:bottom w:val="nil"/>
            </w:tcBorders>
            <w:shd w:val="clear" w:color="auto" w:fill="auto"/>
            <w:noWrap/>
            <w:vAlign w:val="bottom"/>
          </w:tcPr>
          <w:p w14:paraId="46057C33"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-13.7202</w:t>
            </w:r>
          </w:p>
        </w:tc>
        <w:tc>
          <w:tcPr>
            <w:tcW w:w="571" w:type="pct"/>
            <w:tcBorders>
              <w:top w:val="nil"/>
              <w:bottom w:val="nil"/>
            </w:tcBorders>
            <w:shd w:val="clear" w:color="auto" w:fill="auto"/>
            <w:noWrap/>
            <w:vAlign w:val="bottom"/>
          </w:tcPr>
          <w:p w14:paraId="5B7A784F"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12.27749</w:t>
            </w:r>
          </w:p>
        </w:tc>
      </w:tr>
      <w:tr w:rsidR="00A77C9A" w:rsidRPr="00446FC9" w14:paraId="6814C443" w14:textId="77777777" w:rsidTr="00A77C9A">
        <w:trPr>
          <w:trHeight w:val="300"/>
        </w:trPr>
        <w:tc>
          <w:tcPr>
            <w:tcW w:w="2199" w:type="pct"/>
            <w:tcBorders>
              <w:top w:val="nil"/>
              <w:bottom w:val="nil"/>
            </w:tcBorders>
            <w:shd w:val="clear" w:color="auto" w:fill="auto"/>
            <w:noWrap/>
          </w:tcPr>
          <w:p w14:paraId="630AE707" w14:textId="5E72CCD3"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DengXian" w:hAnsi="Times New Roman" w:cs="Times New Roman"/>
                <w:sz w:val="18"/>
                <w:szCs w:val="18"/>
              </w:rPr>
              <w:t>Imports</w:t>
            </w:r>
          </w:p>
        </w:tc>
        <w:tc>
          <w:tcPr>
            <w:tcW w:w="511" w:type="pct"/>
            <w:tcBorders>
              <w:top w:val="nil"/>
              <w:bottom w:val="nil"/>
            </w:tcBorders>
            <w:shd w:val="clear" w:color="auto" w:fill="auto"/>
            <w:noWrap/>
            <w:vAlign w:val="bottom"/>
          </w:tcPr>
          <w:p w14:paraId="344DDE92"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40,776</w:t>
            </w:r>
          </w:p>
        </w:tc>
        <w:tc>
          <w:tcPr>
            <w:tcW w:w="573" w:type="pct"/>
            <w:tcBorders>
              <w:top w:val="nil"/>
              <w:bottom w:val="nil"/>
            </w:tcBorders>
            <w:shd w:val="clear" w:color="auto" w:fill="auto"/>
            <w:noWrap/>
            <w:vAlign w:val="bottom"/>
          </w:tcPr>
          <w:p w14:paraId="2A605784"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1.223318</w:t>
            </w:r>
          </w:p>
        </w:tc>
        <w:tc>
          <w:tcPr>
            <w:tcW w:w="573" w:type="pct"/>
            <w:tcBorders>
              <w:top w:val="nil"/>
              <w:bottom w:val="nil"/>
            </w:tcBorders>
            <w:shd w:val="clear" w:color="auto" w:fill="auto"/>
            <w:noWrap/>
            <w:vAlign w:val="bottom"/>
          </w:tcPr>
          <w:p w14:paraId="4D0A1993"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4.183537</w:t>
            </w:r>
          </w:p>
        </w:tc>
        <w:tc>
          <w:tcPr>
            <w:tcW w:w="573" w:type="pct"/>
            <w:tcBorders>
              <w:top w:val="nil"/>
              <w:bottom w:val="nil"/>
            </w:tcBorders>
            <w:shd w:val="clear" w:color="auto" w:fill="auto"/>
            <w:noWrap/>
            <w:vAlign w:val="bottom"/>
          </w:tcPr>
          <w:p w14:paraId="17840634"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-13.8155</w:t>
            </w:r>
          </w:p>
        </w:tc>
        <w:tc>
          <w:tcPr>
            <w:tcW w:w="571" w:type="pct"/>
            <w:tcBorders>
              <w:top w:val="nil"/>
              <w:bottom w:val="nil"/>
            </w:tcBorders>
            <w:shd w:val="clear" w:color="auto" w:fill="auto"/>
            <w:noWrap/>
            <w:vAlign w:val="bottom"/>
          </w:tcPr>
          <w:p w14:paraId="3EEEBEA6"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13.06585</w:t>
            </w:r>
          </w:p>
        </w:tc>
      </w:tr>
      <w:tr w:rsidR="00A77C9A" w:rsidRPr="00446FC9" w14:paraId="6AD06215" w14:textId="77777777" w:rsidTr="00A77C9A">
        <w:trPr>
          <w:trHeight w:val="300"/>
        </w:trPr>
        <w:tc>
          <w:tcPr>
            <w:tcW w:w="2199" w:type="pct"/>
            <w:tcBorders>
              <w:top w:val="nil"/>
              <w:bottom w:val="nil"/>
            </w:tcBorders>
            <w:shd w:val="clear" w:color="auto" w:fill="auto"/>
            <w:noWrap/>
          </w:tcPr>
          <w:p w14:paraId="7FBA35FF" w14:textId="345C0ED7"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DengXian" w:hAnsi="Times New Roman" w:cs="Times New Roman"/>
                <w:sz w:val="18"/>
                <w:szCs w:val="18"/>
              </w:rPr>
              <w:t>UNSC temporary membership</w:t>
            </w:r>
          </w:p>
        </w:tc>
        <w:tc>
          <w:tcPr>
            <w:tcW w:w="511" w:type="pct"/>
            <w:tcBorders>
              <w:top w:val="nil"/>
              <w:bottom w:val="nil"/>
            </w:tcBorders>
            <w:shd w:val="clear" w:color="auto" w:fill="auto"/>
            <w:noWrap/>
            <w:vAlign w:val="bottom"/>
          </w:tcPr>
          <w:p w14:paraId="25B67AEA"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91,840</w:t>
            </w:r>
          </w:p>
        </w:tc>
        <w:tc>
          <w:tcPr>
            <w:tcW w:w="573" w:type="pct"/>
            <w:tcBorders>
              <w:top w:val="nil"/>
              <w:bottom w:val="nil"/>
            </w:tcBorders>
            <w:shd w:val="clear" w:color="auto" w:fill="auto"/>
            <w:noWrap/>
            <w:vAlign w:val="bottom"/>
          </w:tcPr>
          <w:p w14:paraId="64961F79"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0.052679</w:t>
            </w:r>
          </w:p>
        </w:tc>
        <w:tc>
          <w:tcPr>
            <w:tcW w:w="573" w:type="pct"/>
            <w:tcBorders>
              <w:top w:val="nil"/>
              <w:bottom w:val="nil"/>
            </w:tcBorders>
            <w:shd w:val="clear" w:color="auto" w:fill="auto"/>
            <w:noWrap/>
            <w:vAlign w:val="bottom"/>
          </w:tcPr>
          <w:p w14:paraId="6E425532"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0.223392</w:t>
            </w:r>
          </w:p>
        </w:tc>
        <w:tc>
          <w:tcPr>
            <w:tcW w:w="573" w:type="pct"/>
            <w:tcBorders>
              <w:top w:val="nil"/>
              <w:bottom w:val="nil"/>
            </w:tcBorders>
            <w:shd w:val="clear" w:color="auto" w:fill="auto"/>
            <w:noWrap/>
            <w:vAlign w:val="bottom"/>
          </w:tcPr>
          <w:p w14:paraId="01CB631E"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w:t>
            </w:r>
          </w:p>
        </w:tc>
        <w:tc>
          <w:tcPr>
            <w:tcW w:w="571" w:type="pct"/>
            <w:tcBorders>
              <w:top w:val="nil"/>
              <w:bottom w:val="nil"/>
            </w:tcBorders>
            <w:shd w:val="clear" w:color="auto" w:fill="auto"/>
            <w:noWrap/>
            <w:vAlign w:val="bottom"/>
          </w:tcPr>
          <w:p w14:paraId="72A6246D"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w:t>
            </w:r>
          </w:p>
        </w:tc>
      </w:tr>
      <w:tr w:rsidR="00D15E78" w:rsidRPr="00446FC9" w14:paraId="6F69A90F" w14:textId="77777777" w:rsidTr="00A77C9A">
        <w:trPr>
          <w:trHeight w:val="300"/>
        </w:trPr>
        <w:tc>
          <w:tcPr>
            <w:tcW w:w="2199" w:type="pct"/>
            <w:tcBorders>
              <w:top w:val="nil"/>
              <w:bottom w:val="nil"/>
            </w:tcBorders>
            <w:shd w:val="clear" w:color="auto" w:fill="auto"/>
            <w:noWrap/>
          </w:tcPr>
          <w:p w14:paraId="310FE375" w14:textId="21851D70" w:rsidR="00D15E78" w:rsidRPr="00FE2B4D" w:rsidRDefault="00D15E78" w:rsidP="00A77C9A">
            <w:pPr>
              <w:spacing w:after="0" w:line="240" w:lineRule="auto"/>
              <w:rPr>
                <w:rFonts w:ascii="Times New Roman" w:eastAsia="DengXian" w:hAnsi="Times New Roman" w:cs="Times New Roman"/>
                <w:sz w:val="18"/>
                <w:szCs w:val="18"/>
              </w:rPr>
            </w:pPr>
            <w:r>
              <w:rPr>
                <w:rFonts w:ascii="Times New Roman" w:eastAsia="DengXian" w:hAnsi="Times New Roman" w:cs="Times New Roman"/>
                <w:sz w:val="18"/>
                <w:szCs w:val="18"/>
              </w:rPr>
              <w:t>UN voting “S-score”</w:t>
            </w:r>
          </w:p>
        </w:tc>
        <w:tc>
          <w:tcPr>
            <w:tcW w:w="511" w:type="pct"/>
            <w:tcBorders>
              <w:top w:val="nil"/>
              <w:bottom w:val="nil"/>
            </w:tcBorders>
            <w:shd w:val="clear" w:color="auto" w:fill="auto"/>
            <w:noWrap/>
            <w:vAlign w:val="bottom"/>
          </w:tcPr>
          <w:p w14:paraId="4995CB42" w14:textId="72C64AFC" w:rsidR="00D15E78" w:rsidRPr="00FE2B4D" w:rsidRDefault="00D15E78" w:rsidP="00A77C9A">
            <w:pPr>
              <w:spacing w:after="0" w:line="240" w:lineRule="auto"/>
              <w:jc w:val="right"/>
              <w:rPr>
                <w:rFonts w:ascii="Times New Roman" w:eastAsia="Times New Roman" w:hAnsi="Times New Roman" w:cs="Times New Roman"/>
                <w:color w:val="000000"/>
                <w:sz w:val="18"/>
                <w:szCs w:val="18"/>
              </w:rPr>
            </w:pPr>
            <w:r w:rsidRPr="00D15E78">
              <w:rPr>
                <w:rFonts w:ascii="Times New Roman" w:eastAsia="Times New Roman" w:hAnsi="Times New Roman" w:cs="Times New Roman"/>
                <w:color w:val="000000"/>
                <w:sz w:val="18"/>
                <w:szCs w:val="18"/>
              </w:rPr>
              <w:t>96,193</w:t>
            </w:r>
          </w:p>
        </w:tc>
        <w:tc>
          <w:tcPr>
            <w:tcW w:w="573" w:type="pct"/>
            <w:tcBorders>
              <w:top w:val="nil"/>
              <w:bottom w:val="nil"/>
            </w:tcBorders>
            <w:shd w:val="clear" w:color="auto" w:fill="auto"/>
            <w:noWrap/>
            <w:vAlign w:val="bottom"/>
          </w:tcPr>
          <w:p w14:paraId="12A36EF5" w14:textId="3781F09A" w:rsidR="00D15E78" w:rsidRPr="00FE2B4D" w:rsidRDefault="00D15E78" w:rsidP="00A77C9A">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r w:rsidRPr="00D15E78">
              <w:rPr>
                <w:rFonts w:ascii="Times New Roman" w:eastAsia="Times New Roman" w:hAnsi="Times New Roman" w:cs="Times New Roman"/>
                <w:color w:val="000000"/>
                <w:sz w:val="18"/>
                <w:szCs w:val="18"/>
              </w:rPr>
              <w:t>.729939</w:t>
            </w:r>
          </w:p>
        </w:tc>
        <w:tc>
          <w:tcPr>
            <w:tcW w:w="573" w:type="pct"/>
            <w:tcBorders>
              <w:top w:val="nil"/>
              <w:bottom w:val="nil"/>
            </w:tcBorders>
            <w:shd w:val="clear" w:color="auto" w:fill="auto"/>
            <w:noWrap/>
            <w:vAlign w:val="bottom"/>
          </w:tcPr>
          <w:p w14:paraId="22E46786" w14:textId="7E68C87D" w:rsidR="00D15E78" w:rsidRPr="00FE2B4D" w:rsidRDefault="00D15E78" w:rsidP="00A77C9A">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r w:rsidRPr="00D15E78">
              <w:rPr>
                <w:rFonts w:ascii="Times New Roman" w:eastAsia="Times New Roman" w:hAnsi="Times New Roman" w:cs="Times New Roman"/>
                <w:color w:val="000000"/>
                <w:sz w:val="18"/>
                <w:szCs w:val="18"/>
              </w:rPr>
              <w:t>.143658</w:t>
            </w:r>
          </w:p>
        </w:tc>
        <w:tc>
          <w:tcPr>
            <w:tcW w:w="573" w:type="pct"/>
            <w:tcBorders>
              <w:top w:val="nil"/>
              <w:bottom w:val="nil"/>
            </w:tcBorders>
            <w:shd w:val="clear" w:color="auto" w:fill="auto"/>
            <w:noWrap/>
            <w:vAlign w:val="bottom"/>
          </w:tcPr>
          <w:p w14:paraId="2F645433" w14:textId="72356E60" w:rsidR="00D15E78" w:rsidRPr="00FE2B4D" w:rsidRDefault="00D15E78" w:rsidP="00A77C9A">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571" w:type="pct"/>
            <w:tcBorders>
              <w:top w:val="nil"/>
              <w:bottom w:val="nil"/>
            </w:tcBorders>
            <w:shd w:val="clear" w:color="auto" w:fill="auto"/>
            <w:noWrap/>
            <w:vAlign w:val="bottom"/>
          </w:tcPr>
          <w:p w14:paraId="36FEFE2C" w14:textId="5D9C9D72" w:rsidR="00D15E78" w:rsidRPr="00FE2B4D" w:rsidRDefault="00D15E78" w:rsidP="00A77C9A">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r>
      <w:tr w:rsidR="00A77C9A" w:rsidRPr="00446FC9" w14:paraId="533DFD9F" w14:textId="77777777" w:rsidTr="00A77C9A">
        <w:trPr>
          <w:trHeight w:val="300"/>
        </w:trPr>
        <w:tc>
          <w:tcPr>
            <w:tcW w:w="2199" w:type="pct"/>
            <w:tcBorders>
              <w:top w:val="nil"/>
              <w:bottom w:val="nil"/>
            </w:tcBorders>
            <w:shd w:val="clear" w:color="auto" w:fill="auto"/>
            <w:noWrap/>
          </w:tcPr>
          <w:p w14:paraId="574FB38B" w14:textId="2B6EF1BB"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DengXian" w:hAnsi="Times New Roman" w:cs="Times New Roman"/>
                <w:sz w:val="18"/>
                <w:szCs w:val="18"/>
              </w:rPr>
              <w:t>Military alliance</w:t>
            </w:r>
          </w:p>
        </w:tc>
        <w:tc>
          <w:tcPr>
            <w:tcW w:w="511" w:type="pct"/>
            <w:tcBorders>
              <w:top w:val="nil"/>
              <w:bottom w:val="nil"/>
            </w:tcBorders>
            <w:shd w:val="clear" w:color="auto" w:fill="auto"/>
            <w:noWrap/>
            <w:vAlign w:val="bottom"/>
          </w:tcPr>
          <w:p w14:paraId="27A7B556"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97,580</w:t>
            </w:r>
          </w:p>
        </w:tc>
        <w:tc>
          <w:tcPr>
            <w:tcW w:w="573" w:type="pct"/>
            <w:tcBorders>
              <w:top w:val="nil"/>
              <w:bottom w:val="nil"/>
            </w:tcBorders>
            <w:shd w:val="clear" w:color="auto" w:fill="auto"/>
            <w:noWrap/>
            <w:vAlign w:val="bottom"/>
          </w:tcPr>
          <w:p w14:paraId="67E475E9"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0.016899</w:t>
            </w:r>
          </w:p>
        </w:tc>
        <w:tc>
          <w:tcPr>
            <w:tcW w:w="573" w:type="pct"/>
            <w:tcBorders>
              <w:top w:val="nil"/>
              <w:bottom w:val="nil"/>
            </w:tcBorders>
            <w:shd w:val="clear" w:color="auto" w:fill="auto"/>
            <w:noWrap/>
            <w:vAlign w:val="bottom"/>
          </w:tcPr>
          <w:p w14:paraId="428C6B66"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0.128894</w:t>
            </w:r>
          </w:p>
        </w:tc>
        <w:tc>
          <w:tcPr>
            <w:tcW w:w="573" w:type="pct"/>
            <w:tcBorders>
              <w:top w:val="nil"/>
              <w:bottom w:val="nil"/>
            </w:tcBorders>
            <w:shd w:val="clear" w:color="auto" w:fill="auto"/>
            <w:noWrap/>
            <w:vAlign w:val="bottom"/>
          </w:tcPr>
          <w:p w14:paraId="2000F648"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w:t>
            </w:r>
          </w:p>
        </w:tc>
        <w:tc>
          <w:tcPr>
            <w:tcW w:w="571" w:type="pct"/>
            <w:tcBorders>
              <w:top w:val="nil"/>
              <w:bottom w:val="nil"/>
            </w:tcBorders>
            <w:shd w:val="clear" w:color="auto" w:fill="auto"/>
            <w:noWrap/>
            <w:vAlign w:val="bottom"/>
          </w:tcPr>
          <w:p w14:paraId="5FF4F3E8"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w:t>
            </w:r>
          </w:p>
        </w:tc>
      </w:tr>
      <w:tr w:rsidR="00A77C9A" w:rsidRPr="00446FC9" w14:paraId="2F3E6BCE" w14:textId="77777777" w:rsidTr="00A77C9A">
        <w:trPr>
          <w:trHeight w:val="300"/>
        </w:trPr>
        <w:tc>
          <w:tcPr>
            <w:tcW w:w="2199" w:type="pct"/>
            <w:tcBorders>
              <w:top w:val="nil"/>
              <w:bottom w:val="nil"/>
            </w:tcBorders>
            <w:shd w:val="clear" w:color="auto" w:fill="auto"/>
            <w:noWrap/>
          </w:tcPr>
          <w:p w14:paraId="0C379DA6" w14:textId="5A0C0646"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DengXian" w:hAnsi="Times New Roman" w:cs="Times New Roman"/>
                <w:sz w:val="18"/>
                <w:szCs w:val="18"/>
              </w:rPr>
              <w:t>Common language</w:t>
            </w:r>
          </w:p>
        </w:tc>
        <w:tc>
          <w:tcPr>
            <w:tcW w:w="511" w:type="pct"/>
            <w:tcBorders>
              <w:top w:val="nil"/>
              <w:bottom w:val="nil"/>
            </w:tcBorders>
            <w:shd w:val="clear" w:color="auto" w:fill="auto"/>
            <w:noWrap/>
            <w:vAlign w:val="bottom"/>
          </w:tcPr>
          <w:p w14:paraId="4CA79776"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97,020</w:t>
            </w:r>
          </w:p>
        </w:tc>
        <w:tc>
          <w:tcPr>
            <w:tcW w:w="573" w:type="pct"/>
            <w:tcBorders>
              <w:top w:val="nil"/>
              <w:bottom w:val="nil"/>
            </w:tcBorders>
            <w:shd w:val="clear" w:color="auto" w:fill="auto"/>
            <w:noWrap/>
            <w:vAlign w:val="bottom"/>
          </w:tcPr>
          <w:p w14:paraId="546A5F82"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0.100144</w:t>
            </w:r>
          </w:p>
        </w:tc>
        <w:tc>
          <w:tcPr>
            <w:tcW w:w="573" w:type="pct"/>
            <w:tcBorders>
              <w:top w:val="nil"/>
              <w:bottom w:val="nil"/>
            </w:tcBorders>
            <w:shd w:val="clear" w:color="auto" w:fill="auto"/>
            <w:noWrap/>
            <w:vAlign w:val="bottom"/>
          </w:tcPr>
          <w:p w14:paraId="0FDEEFAC"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0.300194</w:t>
            </w:r>
          </w:p>
        </w:tc>
        <w:tc>
          <w:tcPr>
            <w:tcW w:w="573" w:type="pct"/>
            <w:tcBorders>
              <w:top w:val="nil"/>
              <w:bottom w:val="nil"/>
            </w:tcBorders>
            <w:shd w:val="clear" w:color="auto" w:fill="auto"/>
            <w:noWrap/>
            <w:vAlign w:val="bottom"/>
          </w:tcPr>
          <w:p w14:paraId="769D4D1B"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w:t>
            </w:r>
          </w:p>
        </w:tc>
        <w:tc>
          <w:tcPr>
            <w:tcW w:w="571" w:type="pct"/>
            <w:tcBorders>
              <w:top w:val="nil"/>
              <w:bottom w:val="nil"/>
            </w:tcBorders>
            <w:shd w:val="clear" w:color="auto" w:fill="auto"/>
            <w:noWrap/>
            <w:vAlign w:val="bottom"/>
          </w:tcPr>
          <w:p w14:paraId="0BA40AC9"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w:t>
            </w:r>
          </w:p>
        </w:tc>
      </w:tr>
      <w:tr w:rsidR="00A77C9A" w:rsidRPr="00446FC9" w14:paraId="136891BF" w14:textId="77777777" w:rsidTr="00A77C9A">
        <w:trPr>
          <w:trHeight w:val="300"/>
        </w:trPr>
        <w:tc>
          <w:tcPr>
            <w:tcW w:w="2199" w:type="pct"/>
            <w:tcBorders>
              <w:top w:val="nil"/>
              <w:bottom w:val="nil"/>
            </w:tcBorders>
            <w:shd w:val="clear" w:color="auto" w:fill="auto"/>
            <w:noWrap/>
          </w:tcPr>
          <w:p w14:paraId="08BA8CD0" w14:textId="7A515798"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DengXian" w:hAnsi="Times New Roman" w:cs="Times New Roman"/>
                <w:sz w:val="18"/>
                <w:szCs w:val="18"/>
              </w:rPr>
              <w:t xml:space="preserve">Common legal origin </w:t>
            </w:r>
          </w:p>
        </w:tc>
        <w:tc>
          <w:tcPr>
            <w:tcW w:w="511" w:type="pct"/>
            <w:tcBorders>
              <w:top w:val="nil"/>
              <w:bottom w:val="nil"/>
            </w:tcBorders>
            <w:shd w:val="clear" w:color="auto" w:fill="auto"/>
            <w:noWrap/>
            <w:vAlign w:val="bottom"/>
          </w:tcPr>
          <w:p w14:paraId="77B8CC45"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97,020</w:t>
            </w:r>
          </w:p>
        </w:tc>
        <w:tc>
          <w:tcPr>
            <w:tcW w:w="573" w:type="pct"/>
            <w:tcBorders>
              <w:top w:val="nil"/>
              <w:bottom w:val="nil"/>
            </w:tcBorders>
            <w:shd w:val="clear" w:color="auto" w:fill="auto"/>
            <w:noWrap/>
            <w:vAlign w:val="bottom"/>
          </w:tcPr>
          <w:p w14:paraId="07816290"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0.30705</w:t>
            </w:r>
          </w:p>
        </w:tc>
        <w:tc>
          <w:tcPr>
            <w:tcW w:w="573" w:type="pct"/>
            <w:tcBorders>
              <w:top w:val="nil"/>
              <w:bottom w:val="nil"/>
            </w:tcBorders>
            <w:shd w:val="clear" w:color="auto" w:fill="auto"/>
            <w:noWrap/>
            <w:vAlign w:val="bottom"/>
          </w:tcPr>
          <w:p w14:paraId="09AEEC95"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0.461273</w:t>
            </w:r>
          </w:p>
        </w:tc>
        <w:tc>
          <w:tcPr>
            <w:tcW w:w="573" w:type="pct"/>
            <w:tcBorders>
              <w:top w:val="nil"/>
              <w:bottom w:val="nil"/>
            </w:tcBorders>
            <w:shd w:val="clear" w:color="auto" w:fill="auto"/>
            <w:noWrap/>
            <w:vAlign w:val="bottom"/>
          </w:tcPr>
          <w:p w14:paraId="16B6C16F"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w:t>
            </w:r>
          </w:p>
        </w:tc>
        <w:tc>
          <w:tcPr>
            <w:tcW w:w="571" w:type="pct"/>
            <w:tcBorders>
              <w:top w:val="nil"/>
              <w:bottom w:val="nil"/>
            </w:tcBorders>
            <w:shd w:val="clear" w:color="auto" w:fill="auto"/>
            <w:noWrap/>
            <w:vAlign w:val="bottom"/>
          </w:tcPr>
          <w:p w14:paraId="7C2786BA"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w:t>
            </w:r>
          </w:p>
        </w:tc>
      </w:tr>
      <w:tr w:rsidR="00A77C9A" w:rsidRPr="00446FC9" w14:paraId="5882B592" w14:textId="77777777" w:rsidTr="00A77C9A">
        <w:trPr>
          <w:trHeight w:val="300"/>
        </w:trPr>
        <w:tc>
          <w:tcPr>
            <w:tcW w:w="2199" w:type="pct"/>
            <w:tcBorders>
              <w:top w:val="nil"/>
              <w:bottom w:val="nil"/>
            </w:tcBorders>
            <w:shd w:val="clear" w:color="auto" w:fill="auto"/>
            <w:noWrap/>
          </w:tcPr>
          <w:p w14:paraId="2DAC0FC0" w14:textId="449C738E"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DengXian" w:hAnsi="Times New Roman" w:cs="Times New Roman"/>
                <w:sz w:val="18"/>
                <w:szCs w:val="18"/>
              </w:rPr>
              <w:t>Religious commonality</w:t>
            </w:r>
          </w:p>
        </w:tc>
        <w:tc>
          <w:tcPr>
            <w:tcW w:w="511" w:type="pct"/>
            <w:tcBorders>
              <w:top w:val="nil"/>
              <w:bottom w:val="nil"/>
            </w:tcBorders>
            <w:shd w:val="clear" w:color="auto" w:fill="auto"/>
            <w:noWrap/>
            <w:vAlign w:val="bottom"/>
          </w:tcPr>
          <w:p w14:paraId="3CE4F78A"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92,000</w:t>
            </w:r>
          </w:p>
        </w:tc>
        <w:tc>
          <w:tcPr>
            <w:tcW w:w="573" w:type="pct"/>
            <w:tcBorders>
              <w:top w:val="nil"/>
              <w:bottom w:val="nil"/>
            </w:tcBorders>
            <w:shd w:val="clear" w:color="auto" w:fill="auto"/>
            <w:noWrap/>
            <w:vAlign w:val="bottom"/>
          </w:tcPr>
          <w:p w14:paraId="36F94B37"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0.151594</w:t>
            </w:r>
          </w:p>
        </w:tc>
        <w:tc>
          <w:tcPr>
            <w:tcW w:w="573" w:type="pct"/>
            <w:tcBorders>
              <w:top w:val="nil"/>
              <w:bottom w:val="nil"/>
            </w:tcBorders>
            <w:shd w:val="clear" w:color="auto" w:fill="auto"/>
            <w:noWrap/>
            <w:vAlign w:val="bottom"/>
          </w:tcPr>
          <w:p w14:paraId="14C74DE8"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0.235239</w:t>
            </w:r>
          </w:p>
        </w:tc>
        <w:tc>
          <w:tcPr>
            <w:tcW w:w="573" w:type="pct"/>
            <w:tcBorders>
              <w:top w:val="nil"/>
              <w:bottom w:val="nil"/>
            </w:tcBorders>
            <w:shd w:val="clear" w:color="auto" w:fill="auto"/>
            <w:noWrap/>
            <w:vAlign w:val="bottom"/>
          </w:tcPr>
          <w:p w14:paraId="3D04775A"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w:t>
            </w:r>
          </w:p>
        </w:tc>
        <w:tc>
          <w:tcPr>
            <w:tcW w:w="571" w:type="pct"/>
            <w:tcBorders>
              <w:top w:val="nil"/>
              <w:bottom w:val="nil"/>
            </w:tcBorders>
            <w:shd w:val="clear" w:color="auto" w:fill="auto"/>
            <w:noWrap/>
            <w:vAlign w:val="bottom"/>
          </w:tcPr>
          <w:p w14:paraId="6F6388C4"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0.991009</w:t>
            </w:r>
          </w:p>
        </w:tc>
      </w:tr>
      <w:tr w:rsidR="00A77C9A" w:rsidRPr="00446FC9" w14:paraId="06B59D66" w14:textId="77777777" w:rsidTr="00A77C9A">
        <w:trPr>
          <w:trHeight w:val="300"/>
        </w:trPr>
        <w:tc>
          <w:tcPr>
            <w:tcW w:w="2199" w:type="pct"/>
            <w:tcBorders>
              <w:top w:val="nil"/>
              <w:bottom w:val="nil"/>
            </w:tcBorders>
            <w:shd w:val="clear" w:color="auto" w:fill="auto"/>
            <w:noWrap/>
          </w:tcPr>
          <w:p w14:paraId="297C914F" w14:textId="31BC6B13"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DengXian" w:hAnsi="Times New Roman" w:cs="Times New Roman"/>
                <w:sz w:val="18"/>
                <w:szCs w:val="18"/>
              </w:rPr>
              <w:t>Distance</w:t>
            </w:r>
          </w:p>
        </w:tc>
        <w:tc>
          <w:tcPr>
            <w:tcW w:w="511" w:type="pct"/>
            <w:tcBorders>
              <w:top w:val="nil"/>
              <w:bottom w:val="nil"/>
            </w:tcBorders>
            <w:shd w:val="clear" w:color="auto" w:fill="auto"/>
            <w:noWrap/>
            <w:vAlign w:val="bottom"/>
          </w:tcPr>
          <w:p w14:paraId="2ADF536D"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97,020</w:t>
            </w:r>
          </w:p>
        </w:tc>
        <w:tc>
          <w:tcPr>
            <w:tcW w:w="573" w:type="pct"/>
            <w:tcBorders>
              <w:top w:val="nil"/>
              <w:bottom w:val="nil"/>
            </w:tcBorders>
            <w:shd w:val="clear" w:color="auto" w:fill="auto"/>
            <w:noWrap/>
            <w:vAlign w:val="bottom"/>
          </w:tcPr>
          <w:p w14:paraId="54903A43"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7704.441</w:t>
            </w:r>
          </w:p>
        </w:tc>
        <w:tc>
          <w:tcPr>
            <w:tcW w:w="573" w:type="pct"/>
            <w:tcBorders>
              <w:top w:val="nil"/>
              <w:bottom w:val="nil"/>
            </w:tcBorders>
            <w:shd w:val="clear" w:color="auto" w:fill="auto"/>
            <w:noWrap/>
            <w:vAlign w:val="bottom"/>
          </w:tcPr>
          <w:p w14:paraId="3C1808FD"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4023.088</w:t>
            </w:r>
          </w:p>
        </w:tc>
        <w:tc>
          <w:tcPr>
            <w:tcW w:w="573" w:type="pct"/>
            <w:tcBorders>
              <w:top w:val="nil"/>
              <w:bottom w:val="nil"/>
            </w:tcBorders>
            <w:shd w:val="clear" w:color="auto" w:fill="auto"/>
            <w:noWrap/>
            <w:vAlign w:val="bottom"/>
          </w:tcPr>
          <w:p w14:paraId="011D93ED"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111.093</w:t>
            </w:r>
          </w:p>
        </w:tc>
        <w:tc>
          <w:tcPr>
            <w:tcW w:w="571" w:type="pct"/>
            <w:tcBorders>
              <w:top w:val="nil"/>
              <w:bottom w:val="nil"/>
            </w:tcBorders>
            <w:shd w:val="clear" w:color="auto" w:fill="auto"/>
            <w:noWrap/>
            <w:vAlign w:val="bottom"/>
          </w:tcPr>
          <w:p w14:paraId="66C09F8C"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19772.34</w:t>
            </w:r>
          </w:p>
        </w:tc>
      </w:tr>
      <w:tr w:rsidR="00A77C9A" w:rsidRPr="00446FC9" w14:paraId="412EB74E" w14:textId="77777777" w:rsidTr="00A77C9A">
        <w:trPr>
          <w:trHeight w:val="300"/>
        </w:trPr>
        <w:tc>
          <w:tcPr>
            <w:tcW w:w="2199" w:type="pct"/>
            <w:tcBorders>
              <w:top w:val="nil"/>
              <w:bottom w:val="nil"/>
            </w:tcBorders>
            <w:shd w:val="clear" w:color="auto" w:fill="auto"/>
            <w:noWrap/>
          </w:tcPr>
          <w:p w14:paraId="00640157" w14:textId="41B39222"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DengXian" w:hAnsi="Times New Roman" w:cs="Times New Roman"/>
                <w:sz w:val="18"/>
                <w:szCs w:val="18"/>
              </w:rPr>
              <w:t>Debt-related statistical capacity</w:t>
            </w:r>
          </w:p>
        </w:tc>
        <w:tc>
          <w:tcPr>
            <w:tcW w:w="511" w:type="pct"/>
            <w:tcBorders>
              <w:top w:val="nil"/>
              <w:bottom w:val="nil"/>
            </w:tcBorders>
            <w:shd w:val="clear" w:color="auto" w:fill="auto"/>
            <w:noWrap/>
            <w:vAlign w:val="bottom"/>
          </w:tcPr>
          <w:p w14:paraId="17940B53"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75,358</w:t>
            </w:r>
          </w:p>
        </w:tc>
        <w:tc>
          <w:tcPr>
            <w:tcW w:w="573" w:type="pct"/>
            <w:tcBorders>
              <w:top w:val="nil"/>
              <w:bottom w:val="nil"/>
            </w:tcBorders>
            <w:shd w:val="clear" w:color="auto" w:fill="auto"/>
            <w:noWrap/>
            <w:vAlign w:val="bottom"/>
          </w:tcPr>
          <w:p w14:paraId="258322C8"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0.893906</w:t>
            </w:r>
          </w:p>
        </w:tc>
        <w:tc>
          <w:tcPr>
            <w:tcW w:w="573" w:type="pct"/>
            <w:tcBorders>
              <w:top w:val="nil"/>
              <w:bottom w:val="nil"/>
            </w:tcBorders>
            <w:shd w:val="clear" w:color="auto" w:fill="auto"/>
            <w:noWrap/>
            <w:vAlign w:val="bottom"/>
          </w:tcPr>
          <w:p w14:paraId="32DA1A45"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0.307959</w:t>
            </w:r>
          </w:p>
        </w:tc>
        <w:tc>
          <w:tcPr>
            <w:tcW w:w="573" w:type="pct"/>
            <w:tcBorders>
              <w:top w:val="nil"/>
              <w:bottom w:val="nil"/>
            </w:tcBorders>
            <w:shd w:val="clear" w:color="auto" w:fill="auto"/>
            <w:noWrap/>
            <w:vAlign w:val="bottom"/>
          </w:tcPr>
          <w:p w14:paraId="742E9D48"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w:t>
            </w:r>
          </w:p>
        </w:tc>
        <w:tc>
          <w:tcPr>
            <w:tcW w:w="571" w:type="pct"/>
            <w:tcBorders>
              <w:top w:val="nil"/>
              <w:bottom w:val="nil"/>
            </w:tcBorders>
            <w:shd w:val="clear" w:color="auto" w:fill="auto"/>
            <w:noWrap/>
            <w:vAlign w:val="bottom"/>
          </w:tcPr>
          <w:p w14:paraId="3B54D9A7"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w:t>
            </w:r>
          </w:p>
        </w:tc>
      </w:tr>
      <w:tr w:rsidR="00A77C9A" w:rsidRPr="00446FC9" w14:paraId="3940653A" w14:textId="77777777" w:rsidTr="00A77C9A">
        <w:trPr>
          <w:trHeight w:val="300"/>
        </w:trPr>
        <w:tc>
          <w:tcPr>
            <w:tcW w:w="2199" w:type="pct"/>
            <w:tcBorders>
              <w:top w:val="nil"/>
              <w:bottom w:val="nil"/>
            </w:tcBorders>
            <w:shd w:val="clear" w:color="auto" w:fill="auto"/>
            <w:noWrap/>
          </w:tcPr>
          <w:p w14:paraId="383B0ACC" w14:textId="336BFD08"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DengXian" w:hAnsi="Times New Roman" w:cs="Times New Roman"/>
                <w:sz w:val="18"/>
                <w:szCs w:val="18"/>
              </w:rPr>
              <w:t>Government effectiveness</w:t>
            </w:r>
          </w:p>
        </w:tc>
        <w:tc>
          <w:tcPr>
            <w:tcW w:w="511" w:type="pct"/>
            <w:tcBorders>
              <w:top w:val="nil"/>
              <w:bottom w:val="nil"/>
            </w:tcBorders>
            <w:shd w:val="clear" w:color="auto" w:fill="auto"/>
            <w:noWrap/>
            <w:vAlign w:val="bottom"/>
          </w:tcPr>
          <w:p w14:paraId="4C19F752"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90,323</w:t>
            </w:r>
          </w:p>
        </w:tc>
        <w:tc>
          <w:tcPr>
            <w:tcW w:w="573" w:type="pct"/>
            <w:tcBorders>
              <w:top w:val="nil"/>
              <w:bottom w:val="nil"/>
            </w:tcBorders>
            <w:shd w:val="clear" w:color="auto" w:fill="auto"/>
            <w:noWrap/>
            <w:vAlign w:val="bottom"/>
          </w:tcPr>
          <w:p w14:paraId="1B31DC02"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-0.56131</w:t>
            </w:r>
          </w:p>
        </w:tc>
        <w:tc>
          <w:tcPr>
            <w:tcW w:w="573" w:type="pct"/>
            <w:tcBorders>
              <w:top w:val="nil"/>
              <w:bottom w:val="nil"/>
            </w:tcBorders>
            <w:shd w:val="clear" w:color="auto" w:fill="auto"/>
            <w:noWrap/>
            <w:vAlign w:val="bottom"/>
          </w:tcPr>
          <w:p w14:paraId="62D1FCAF"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0.580019</w:t>
            </w:r>
          </w:p>
        </w:tc>
        <w:tc>
          <w:tcPr>
            <w:tcW w:w="573" w:type="pct"/>
            <w:tcBorders>
              <w:top w:val="nil"/>
              <w:bottom w:val="nil"/>
            </w:tcBorders>
            <w:shd w:val="clear" w:color="auto" w:fill="auto"/>
            <w:noWrap/>
            <w:vAlign w:val="bottom"/>
          </w:tcPr>
          <w:p w14:paraId="2CD7BC1D"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-2.44588</w:t>
            </w:r>
          </w:p>
        </w:tc>
        <w:tc>
          <w:tcPr>
            <w:tcW w:w="571" w:type="pct"/>
            <w:tcBorders>
              <w:top w:val="nil"/>
              <w:bottom w:val="nil"/>
            </w:tcBorders>
            <w:shd w:val="clear" w:color="auto" w:fill="auto"/>
            <w:noWrap/>
            <w:vAlign w:val="bottom"/>
          </w:tcPr>
          <w:p w14:paraId="6B5865A5"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0.987198</w:t>
            </w:r>
          </w:p>
        </w:tc>
      </w:tr>
      <w:tr w:rsidR="00A77C9A" w:rsidRPr="00446FC9" w14:paraId="53810475" w14:textId="77777777" w:rsidTr="00A77C9A">
        <w:trPr>
          <w:trHeight w:val="300"/>
        </w:trPr>
        <w:tc>
          <w:tcPr>
            <w:tcW w:w="2199" w:type="pct"/>
            <w:tcBorders>
              <w:top w:val="nil"/>
              <w:bottom w:val="single" w:sz="4" w:space="0" w:color="auto"/>
            </w:tcBorders>
            <w:shd w:val="clear" w:color="auto" w:fill="auto"/>
            <w:noWrap/>
          </w:tcPr>
          <w:p w14:paraId="76782654" w14:textId="5FCFA6E1" w:rsidR="00A77C9A" w:rsidRPr="00FE2B4D" w:rsidRDefault="00A77C9A" w:rsidP="00A77C9A">
            <w:pPr>
              <w:spacing w:after="0" w:line="240" w:lineRule="auto"/>
              <w:rPr>
                <w:rFonts w:ascii="Times New Roman" w:eastAsia="Times New Roman" w:hAnsi="Times New Roman" w:cs="Times New Roman"/>
                <w:color w:val="000000"/>
                <w:sz w:val="18"/>
                <w:szCs w:val="18"/>
              </w:rPr>
            </w:pPr>
            <w:r w:rsidRPr="00FE2B4D">
              <w:rPr>
                <w:rFonts w:ascii="Times New Roman" w:eastAsia="DengXian" w:hAnsi="Times New Roman" w:cs="Times New Roman"/>
                <w:sz w:val="18"/>
                <w:szCs w:val="18"/>
              </w:rPr>
              <w:t>Voice/accountability</w:t>
            </w:r>
          </w:p>
        </w:tc>
        <w:tc>
          <w:tcPr>
            <w:tcW w:w="511" w:type="pct"/>
            <w:tcBorders>
              <w:top w:val="nil"/>
              <w:bottom w:val="single" w:sz="4" w:space="0" w:color="auto"/>
            </w:tcBorders>
            <w:shd w:val="clear" w:color="auto" w:fill="auto"/>
            <w:noWrap/>
            <w:vAlign w:val="bottom"/>
          </w:tcPr>
          <w:p w14:paraId="7A63508F"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90,364</w:t>
            </w:r>
          </w:p>
        </w:tc>
        <w:tc>
          <w:tcPr>
            <w:tcW w:w="573" w:type="pct"/>
            <w:tcBorders>
              <w:top w:val="nil"/>
              <w:bottom w:val="single" w:sz="4" w:space="0" w:color="auto"/>
            </w:tcBorders>
            <w:shd w:val="clear" w:color="auto" w:fill="auto"/>
            <w:noWrap/>
            <w:vAlign w:val="bottom"/>
          </w:tcPr>
          <w:p w14:paraId="4F167B74"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-0.46133</w:t>
            </w:r>
          </w:p>
        </w:tc>
        <w:tc>
          <w:tcPr>
            <w:tcW w:w="573" w:type="pct"/>
            <w:tcBorders>
              <w:top w:val="nil"/>
              <w:bottom w:val="single" w:sz="4" w:space="0" w:color="auto"/>
            </w:tcBorders>
            <w:shd w:val="clear" w:color="auto" w:fill="auto"/>
            <w:noWrap/>
            <w:vAlign w:val="bottom"/>
          </w:tcPr>
          <w:p w14:paraId="2C8AF492"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0.764664</w:t>
            </w:r>
          </w:p>
        </w:tc>
        <w:tc>
          <w:tcPr>
            <w:tcW w:w="573" w:type="pct"/>
            <w:tcBorders>
              <w:top w:val="nil"/>
              <w:bottom w:val="single" w:sz="4" w:space="0" w:color="auto"/>
            </w:tcBorders>
            <w:shd w:val="clear" w:color="auto" w:fill="auto"/>
            <w:noWrap/>
            <w:vAlign w:val="bottom"/>
          </w:tcPr>
          <w:p w14:paraId="69D5604D"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-2.25916</w:t>
            </w:r>
          </w:p>
        </w:tc>
        <w:tc>
          <w:tcPr>
            <w:tcW w:w="571" w:type="pct"/>
            <w:tcBorders>
              <w:top w:val="nil"/>
              <w:bottom w:val="single" w:sz="4" w:space="0" w:color="auto"/>
            </w:tcBorders>
            <w:shd w:val="clear" w:color="auto" w:fill="auto"/>
            <w:noWrap/>
            <w:vAlign w:val="bottom"/>
          </w:tcPr>
          <w:p w14:paraId="39DC4CF4" w14:textId="77777777" w:rsidR="00A77C9A" w:rsidRPr="00FE2B4D" w:rsidRDefault="00A77C9A" w:rsidP="00A77C9A">
            <w:pPr>
              <w:spacing w:after="0" w:line="240" w:lineRule="auto"/>
              <w:jc w:val="right"/>
              <w:rPr>
                <w:rFonts w:ascii="Times New Roman" w:eastAsia="Times New Roman" w:hAnsi="Times New Roman" w:cs="Times New Roman"/>
                <w:color w:val="000000"/>
                <w:sz w:val="18"/>
                <w:szCs w:val="18"/>
              </w:rPr>
            </w:pPr>
            <w:r w:rsidRPr="00FE2B4D">
              <w:rPr>
                <w:rFonts w:ascii="Times New Roman" w:eastAsia="Times New Roman" w:hAnsi="Times New Roman" w:cs="Times New Roman"/>
                <w:color w:val="000000"/>
                <w:sz w:val="18"/>
                <w:szCs w:val="18"/>
              </w:rPr>
              <w:t>1.222064</w:t>
            </w:r>
          </w:p>
        </w:tc>
      </w:tr>
    </w:tbl>
    <w:p w14:paraId="61741E07" w14:textId="389487EC" w:rsidR="00222BFE" w:rsidRPr="00817D09" w:rsidRDefault="00222BFE" w:rsidP="00817D09">
      <w:pPr>
        <w:tabs>
          <w:tab w:val="left" w:pos="1590"/>
        </w:tabs>
        <w:rPr>
          <w:rFonts w:ascii="Times New Roman" w:eastAsia="DengXian" w:hAnsi="Times New Roman" w:cs="Times New Roman"/>
          <w:sz w:val="24"/>
          <w:szCs w:val="24"/>
        </w:rPr>
        <w:sectPr w:rsidR="00222BFE" w:rsidRPr="00817D09" w:rsidSect="00FE2B4D">
          <w:type w:val="continuous"/>
          <w:pgSz w:w="12240" w:h="15840"/>
          <w:pgMar w:top="720" w:right="720" w:bottom="720" w:left="720" w:header="720" w:footer="720" w:gutter="0"/>
          <w:cols w:space="720"/>
          <w:docGrid w:linePitch="360"/>
        </w:sectPr>
      </w:pPr>
    </w:p>
    <w:p w14:paraId="5C054D4A" w14:textId="0393FE76" w:rsidR="0010404B" w:rsidRPr="001C6C1F" w:rsidRDefault="00307764" w:rsidP="00C67427">
      <w:pPr>
        <w:spacing w:line="360" w:lineRule="auto"/>
        <w:jc w:val="both"/>
        <w:rPr>
          <w:rFonts w:ascii="Times New Roman" w:eastAsia="DengXian" w:hAnsi="Times New Roman" w:cs="Times New Roman"/>
          <w:sz w:val="20"/>
          <w:szCs w:val="20"/>
        </w:rPr>
      </w:pPr>
      <w:r w:rsidRPr="001C6C1F">
        <w:rPr>
          <w:rFonts w:ascii="Times New Roman" w:eastAsia="DengXian" w:hAnsi="Times New Roman" w:cs="Times New Roman"/>
          <w:b/>
          <w:sz w:val="20"/>
          <w:szCs w:val="20"/>
        </w:rPr>
        <w:t>TABLE A</w:t>
      </w:r>
      <w:r w:rsidR="00817D09">
        <w:rPr>
          <w:rFonts w:ascii="Times New Roman" w:eastAsia="DengXian" w:hAnsi="Times New Roman" w:cs="Times New Roman"/>
          <w:b/>
          <w:sz w:val="20"/>
          <w:szCs w:val="20"/>
        </w:rPr>
        <w:t>3</w:t>
      </w:r>
      <w:r w:rsidRPr="001C6C1F">
        <w:rPr>
          <w:rFonts w:ascii="Times New Roman" w:eastAsia="DengXian" w:hAnsi="Times New Roman" w:cs="Times New Roman"/>
          <w:b/>
          <w:sz w:val="20"/>
          <w:szCs w:val="20"/>
        </w:rPr>
        <w:t>:</w:t>
      </w:r>
      <w:r w:rsidRPr="001C6C1F">
        <w:rPr>
          <w:rFonts w:ascii="Times New Roman" w:eastAsia="DengXian" w:hAnsi="Times New Roman" w:cs="Times New Roman"/>
          <w:sz w:val="20"/>
          <w:szCs w:val="20"/>
        </w:rPr>
        <w:t xml:space="preserve"> Descriptions of variables and </w:t>
      </w:r>
      <w:r w:rsidR="00A2110E" w:rsidRPr="001C6C1F">
        <w:rPr>
          <w:rFonts w:ascii="Times New Roman" w:eastAsia="DengXian" w:hAnsi="Times New Roman" w:cs="Times New Roman"/>
          <w:sz w:val="20"/>
          <w:szCs w:val="20"/>
        </w:rPr>
        <w:t>data sources</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2376"/>
        <w:gridCol w:w="8243"/>
        <w:gridCol w:w="2341"/>
      </w:tblGrid>
      <w:tr w:rsidR="001C6C1F" w:rsidRPr="008008D2" w14:paraId="2270A6B9" w14:textId="77777777" w:rsidTr="008008D2">
        <w:trPr>
          <w:trHeight w:val="300"/>
        </w:trPr>
        <w:tc>
          <w:tcPr>
            <w:tcW w:w="917" w:type="pct"/>
            <w:tcBorders>
              <w:top w:val="single" w:sz="4" w:space="0" w:color="auto"/>
              <w:bottom w:val="single" w:sz="4" w:space="0" w:color="auto"/>
            </w:tcBorders>
            <w:shd w:val="clear" w:color="auto" w:fill="auto"/>
            <w:noWrap/>
            <w:vAlign w:val="bottom"/>
            <w:hideMark/>
          </w:tcPr>
          <w:p w14:paraId="3EC20BF2" w14:textId="77777777" w:rsidR="001C6C1F" w:rsidRPr="008008D2" w:rsidRDefault="001C6C1F" w:rsidP="001C6C1F">
            <w:pPr>
              <w:spacing w:after="0" w:line="240" w:lineRule="auto"/>
              <w:rPr>
                <w:rFonts w:ascii="Times New Roman" w:eastAsia="Times New Roman" w:hAnsi="Times New Roman" w:cs="Times New Roman"/>
                <w:b/>
                <w:bCs/>
                <w:color w:val="000000"/>
                <w:sz w:val="20"/>
                <w:szCs w:val="20"/>
              </w:rPr>
            </w:pPr>
            <w:r w:rsidRPr="008008D2">
              <w:rPr>
                <w:rFonts w:ascii="Times New Roman" w:eastAsia="Times New Roman" w:hAnsi="Times New Roman" w:cs="Times New Roman"/>
                <w:b/>
                <w:bCs/>
                <w:color w:val="000000"/>
                <w:sz w:val="20"/>
                <w:szCs w:val="20"/>
              </w:rPr>
              <w:t>Name</w:t>
            </w:r>
          </w:p>
        </w:tc>
        <w:tc>
          <w:tcPr>
            <w:tcW w:w="3180" w:type="pct"/>
            <w:tcBorders>
              <w:top w:val="single" w:sz="4" w:space="0" w:color="auto"/>
              <w:bottom w:val="single" w:sz="4" w:space="0" w:color="auto"/>
            </w:tcBorders>
            <w:shd w:val="clear" w:color="auto" w:fill="auto"/>
            <w:noWrap/>
            <w:vAlign w:val="bottom"/>
            <w:hideMark/>
          </w:tcPr>
          <w:p w14:paraId="35511BDB" w14:textId="77777777" w:rsidR="001C6C1F" w:rsidRPr="008008D2" w:rsidRDefault="001C6C1F" w:rsidP="001C6C1F">
            <w:pPr>
              <w:spacing w:after="0" w:line="240" w:lineRule="auto"/>
              <w:rPr>
                <w:rFonts w:ascii="Times New Roman" w:eastAsia="Times New Roman" w:hAnsi="Times New Roman" w:cs="Times New Roman"/>
                <w:b/>
                <w:bCs/>
                <w:color w:val="000000"/>
                <w:sz w:val="20"/>
                <w:szCs w:val="20"/>
              </w:rPr>
            </w:pPr>
            <w:r w:rsidRPr="008008D2">
              <w:rPr>
                <w:rFonts w:ascii="Times New Roman" w:eastAsia="Times New Roman" w:hAnsi="Times New Roman" w:cs="Times New Roman"/>
                <w:b/>
                <w:bCs/>
                <w:color w:val="000000"/>
                <w:sz w:val="20"/>
                <w:szCs w:val="20"/>
              </w:rPr>
              <w:t>Definition</w:t>
            </w:r>
          </w:p>
        </w:tc>
        <w:tc>
          <w:tcPr>
            <w:tcW w:w="903" w:type="pct"/>
            <w:tcBorders>
              <w:top w:val="single" w:sz="4" w:space="0" w:color="auto"/>
              <w:bottom w:val="single" w:sz="4" w:space="0" w:color="auto"/>
            </w:tcBorders>
            <w:shd w:val="clear" w:color="auto" w:fill="auto"/>
            <w:noWrap/>
            <w:vAlign w:val="bottom"/>
            <w:hideMark/>
          </w:tcPr>
          <w:p w14:paraId="03A66B57" w14:textId="77777777" w:rsidR="001C6C1F" w:rsidRPr="008008D2" w:rsidRDefault="001C6C1F" w:rsidP="001C6C1F">
            <w:pPr>
              <w:spacing w:after="0" w:line="240" w:lineRule="auto"/>
              <w:rPr>
                <w:rFonts w:ascii="Times New Roman" w:eastAsia="Times New Roman" w:hAnsi="Times New Roman" w:cs="Times New Roman"/>
                <w:b/>
                <w:bCs/>
                <w:color w:val="000000"/>
                <w:sz w:val="20"/>
                <w:szCs w:val="20"/>
              </w:rPr>
            </w:pPr>
            <w:r w:rsidRPr="008008D2">
              <w:rPr>
                <w:rFonts w:ascii="Times New Roman" w:eastAsia="Times New Roman" w:hAnsi="Times New Roman" w:cs="Times New Roman"/>
                <w:b/>
                <w:bCs/>
                <w:color w:val="000000"/>
                <w:sz w:val="20"/>
                <w:szCs w:val="20"/>
              </w:rPr>
              <w:t>Source</w:t>
            </w:r>
          </w:p>
        </w:tc>
      </w:tr>
      <w:tr w:rsidR="001C6C1F" w:rsidRPr="008008D2" w14:paraId="3F67A53D" w14:textId="77777777" w:rsidTr="008008D2">
        <w:trPr>
          <w:trHeight w:val="300"/>
        </w:trPr>
        <w:tc>
          <w:tcPr>
            <w:tcW w:w="917" w:type="pct"/>
            <w:tcBorders>
              <w:top w:val="single" w:sz="4" w:space="0" w:color="auto"/>
            </w:tcBorders>
            <w:shd w:val="clear" w:color="auto" w:fill="auto"/>
            <w:noWrap/>
            <w:vAlign w:val="bottom"/>
            <w:hideMark/>
          </w:tcPr>
          <w:p w14:paraId="56B8D0EF" w14:textId="181FB6A0" w:rsidR="001C6C1F" w:rsidRPr="008008D2" w:rsidRDefault="001C6C1F" w:rsidP="001C6C1F">
            <w:pPr>
              <w:spacing w:after="0" w:line="240" w:lineRule="auto"/>
              <w:rPr>
                <w:rFonts w:ascii="Times New Roman" w:eastAsia="Times New Roman" w:hAnsi="Times New Roman" w:cs="Times New Roman"/>
                <w:b/>
                <w:bCs/>
                <w:color w:val="000000"/>
                <w:sz w:val="20"/>
                <w:szCs w:val="20"/>
              </w:rPr>
            </w:pPr>
            <w:r w:rsidRPr="008008D2">
              <w:rPr>
                <w:rFonts w:ascii="Times New Roman" w:eastAsia="Times New Roman" w:hAnsi="Times New Roman" w:cs="Times New Roman"/>
                <w:b/>
                <w:bCs/>
                <w:color w:val="000000"/>
                <w:sz w:val="20"/>
                <w:szCs w:val="20"/>
              </w:rPr>
              <w:t>TABLE 1</w:t>
            </w:r>
            <w:r w:rsidR="00622A48">
              <w:rPr>
                <w:rFonts w:ascii="Times New Roman" w:eastAsia="Times New Roman" w:hAnsi="Times New Roman" w:cs="Times New Roman"/>
                <w:b/>
                <w:bCs/>
                <w:color w:val="000000"/>
                <w:sz w:val="20"/>
                <w:szCs w:val="20"/>
              </w:rPr>
              <w:t xml:space="preserve"> in main article</w:t>
            </w:r>
          </w:p>
        </w:tc>
        <w:tc>
          <w:tcPr>
            <w:tcW w:w="3180" w:type="pct"/>
            <w:tcBorders>
              <w:top w:val="single" w:sz="4" w:space="0" w:color="auto"/>
            </w:tcBorders>
            <w:shd w:val="clear" w:color="auto" w:fill="auto"/>
            <w:noWrap/>
            <w:vAlign w:val="bottom"/>
            <w:hideMark/>
          </w:tcPr>
          <w:p w14:paraId="0B3456D7" w14:textId="77777777" w:rsidR="001C6C1F" w:rsidRPr="008008D2" w:rsidRDefault="001C6C1F" w:rsidP="001C6C1F">
            <w:pPr>
              <w:spacing w:after="0" w:line="240" w:lineRule="auto"/>
              <w:rPr>
                <w:rFonts w:ascii="Times New Roman" w:eastAsia="Times New Roman" w:hAnsi="Times New Roman" w:cs="Times New Roman"/>
                <w:b/>
                <w:bCs/>
                <w:color w:val="000000"/>
                <w:sz w:val="20"/>
                <w:szCs w:val="20"/>
              </w:rPr>
            </w:pPr>
          </w:p>
        </w:tc>
        <w:tc>
          <w:tcPr>
            <w:tcW w:w="903" w:type="pct"/>
            <w:tcBorders>
              <w:top w:val="single" w:sz="4" w:space="0" w:color="auto"/>
            </w:tcBorders>
            <w:shd w:val="clear" w:color="auto" w:fill="auto"/>
            <w:noWrap/>
            <w:vAlign w:val="bottom"/>
            <w:hideMark/>
          </w:tcPr>
          <w:p w14:paraId="71F42CCD" w14:textId="77777777" w:rsidR="001C6C1F" w:rsidRPr="008008D2" w:rsidRDefault="001C6C1F" w:rsidP="001C6C1F">
            <w:pPr>
              <w:spacing w:after="0" w:line="240" w:lineRule="auto"/>
              <w:rPr>
                <w:rFonts w:ascii="Times New Roman" w:eastAsia="Times New Roman" w:hAnsi="Times New Roman" w:cs="Times New Roman"/>
                <w:sz w:val="20"/>
                <w:szCs w:val="20"/>
              </w:rPr>
            </w:pPr>
          </w:p>
        </w:tc>
      </w:tr>
      <w:tr w:rsidR="001C6C1F" w:rsidRPr="008008D2" w14:paraId="2011CC1A" w14:textId="77777777" w:rsidTr="008008D2">
        <w:trPr>
          <w:trHeight w:val="300"/>
        </w:trPr>
        <w:tc>
          <w:tcPr>
            <w:tcW w:w="5000" w:type="pct"/>
            <w:gridSpan w:val="3"/>
            <w:shd w:val="clear" w:color="auto" w:fill="auto"/>
            <w:noWrap/>
            <w:vAlign w:val="bottom"/>
            <w:hideMark/>
          </w:tcPr>
          <w:p w14:paraId="063AFD3D" w14:textId="2689514B" w:rsidR="001C6C1F" w:rsidRPr="008008D2" w:rsidRDefault="004E3866" w:rsidP="001C6C1F">
            <w:pPr>
              <w:spacing w:after="0" w:line="240" w:lineRule="auto"/>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Dependent variable</w:t>
            </w:r>
          </w:p>
        </w:tc>
      </w:tr>
      <w:tr w:rsidR="001C6C1F" w:rsidRPr="008008D2" w14:paraId="1754E04E" w14:textId="77777777" w:rsidTr="008008D2">
        <w:trPr>
          <w:trHeight w:val="300"/>
        </w:trPr>
        <w:tc>
          <w:tcPr>
            <w:tcW w:w="917" w:type="pct"/>
            <w:shd w:val="clear" w:color="auto" w:fill="auto"/>
            <w:noWrap/>
            <w:vAlign w:val="bottom"/>
            <w:hideMark/>
          </w:tcPr>
          <w:p w14:paraId="65CFCB19" w14:textId="77777777" w:rsidR="001C6C1F" w:rsidRPr="008008D2" w:rsidRDefault="001C6C1F" w:rsidP="001C6C1F">
            <w:pPr>
              <w:spacing w:after="0" w:line="240" w:lineRule="auto"/>
              <w:rPr>
                <w:rFonts w:ascii="Times New Roman" w:eastAsia="Times New Roman" w:hAnsi="Times New Roman" w:cs="Times New Roman"/>
                <w:color w:val="000000"/>
                <w:sz w:val="20"/>
                <w:szCs w:val="20"/>
              </w:rPr>
            </w:pPr>
            <w:r w:rsidRPr="008008D2">
              <w:rPr>
                <w:rFonts w:ascii="Times New Roman" w:eastAsia="Times New Roman" w:hAnsi="Times New Roman" w:cs="Times New Roman"/>
                <w:color w:val="000000"/>
                <w:sz w:val="20"/>
                <w:szCs w:val="20"/>
              </w:rPr>
              <w:t xml:space="preserve">Bilateral official loan commitments </w:t>
            </w:r>
          </w:p>
        </w:tc>
        <w:tc>
          <w:tcPr>
            <w:tcW w:w="3180" w:type="pct"/>
            <w:shd w:val="clear" w:color="auto" w:fill="auto"/>
            <w:noWrap/>
            <w:vAlign w:val="bottom"/>
            <w:hideMark/>
          </w:tcPr>
          <w:p w14:paraId="6FAF6D20" w14:textId="01F5EC5D" w:rsidR="001C6C1F" w:rsidRPr="008008D2" w:rsidRDefault="00D366A1" w:rsidP="001C6C1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Flows of b</w:t>
            </w:r>
            <w:r w:rsidR="001C6C1F" w:rsidRPr="008008D2">
              <w:rPr>
                <w:rFonts w:ascii="Times New Roman" w:eastAsia="Times New Roman" w:hAnsi="Times New Roman" w:cs="Times New Roman"/>
                <w:color w:val="000000"/>
                <w:sz w:val="20"/>
                <w:szCs w:val="20"/>
              </w:rPr>
              <w:t>ilateral official loan commit</w:t>
            </w:r>
            <w:r>
              <w:rPr>
                <w:rFonts w:ascii="Times New Roman" w:eastAsia="Times New Roman" w:hAnsi="Times New Roman" w:cs="Times New Roman"/>
                <w:color w:val="000000"/>
                <w:sz w:val="20"/>
                <w:szCs w:val="20"/>
              </w:rPr>
              <w:t>ments between lender and borrower (inverse hyperbolic sine)</w:t>
            </w:r>
          </w:p>
        </w:tc>
        <w:tc>
          <w:tcPr>
            <w:tcW w:w="903" w:type="pct"/>
            <w:shd w:val="clear" w:color="auto" w:fill="auto"/>
            <w:noWrap/>
            <w:vAlign w:val="bottom"/>
            <w:hideMark/>
          </w:tcPr>
          <w:p w14:paraId="37FA45CF" w14:textId="5E0B0D33" w:rsidR="001C6C1F" w:rsidRPr="008008D2" w:rsidRDefault="001C6C1F" w:rsidP="001C6C1F">
            <w:pPr>
              <w:spacing w:after="0" w:line="240" w:lineRule="auto"/>
              <w:rPr>
                <w:rFonts w:ascii="Times New Roman" w:eastAsia="Times New Roman" w:hAnsi="Times New Roman" w:cs="Times New Roman"/>
                <w:color w:val="000000"/>
                <w:sz w:val="20"/>
                <w:szCs w:val="20"/>
              </w:rPr>
            </w:pPr>
            <w:r w:rsidRPr="008008D2">
              <w:rPr>
                <w:rFonts w:ascii="Times New Roman" w:eastAsia="Times New Roman" w:hAnsi="Times New Roman" w:cs="Times New Roman"/>
                <w:color w:val="000000"/>
                <w:sz w:val="20"/>
                <w:szCs w:val="20"/>
              </w:rPr>
              <w:t>World Bank</w:t>
            </w:r>
            <w:r w:rsidR="00D366A1">
              <w:rPr>
                <w:rFonts w:ascii="Times New Roman" w:eastAsia="Times New Roman" w:hAnsi="Times New Roman" w:cs="Times New Roman"/>
                <w:color w:val="000000"/>
                <w:sz w:val="20"/>
                <w:szCs w:val="20"/>
              </w:rPr>
              <w:t>, International Debt Statistics</w:t>
            </w:r>
          </w:p>
        </w:tc>
      </w:tr>
      <w:tr w:rsidR="001C6C1F" w:rsidRPr="008008D2" w14:paraId="306F89B0" w14:textId="77777777" w:rsidTr="008008D2">
        <w:trPr>
          <w:trHeight w:val="300"/>
        </w:trPr>
        <w:tc>
          <w:tcPr>
            <w:tcW w:w="5000" w:type="pct"/>
            <w:gridSpan w:val="3"/>
            <w:shd w:val="clear" w:color="auto" w:fill="auto"/>
            <w:noWrap/>
            <w:vAlign w:val="bottom"/>
            <w:hideMark/>
          </w:tcPr>
          <w:p w14:paraId="2E2DDC77" w14:textId="77777777" w:rsidR="001C6C1F" w:rsidRPr="008008D2" w:rsidRDefault="001C6C1F" w:rsidP="001C6C1F">
            <w:pPr>
              <w:spacing w:after="0" w:line="240" w:lineRule="auto"/>
              <w:rPr>
                <w:rFonts w:ascii="Times New Roman" w:eastAsia="Times New Roman" w:hAnsi="Times New Roman" w:cs="Times New Roman"/>
                <w:b/>
                <w:bCs/>
                <w:i/>
                <w:iCs/>
                <w:color w:val="000000"/>
                <w:sz w:val="20"/>
                <w:szCs w:val="20"/>
              </w:rPr>
            </w:pPr>
            <w:r w:rsidRPr="008008D2">
              <w:rPr>
                <w:rFonts w:ascii="Times New Roman" w:eastAsia="Times New Roman" w:hAnsi="Times New Roman" w:cs="Times New Roman"/>
                <w:b/>
                <w:bCs/>
                <w:i/>
                <w:iCs/>
                <w:color w:val="000000"/>
                <w:sz w:val="20"/>
                <w:szCs w:val="20"/>
              </w:rPr>
              <w:t xml:space="preserve">Main explanatory variables </w:t>
            </w:r>
          </w:p>
        </w:tc>
      </w:tr>
      <w:tr w:rsidR="00A53441" w:rsidRPr="008008D2" w14:paraId="39A19211" w14:textId="77777777" w:rsidTr="008008D2">
        <w:trPr>
          <w:trHeight w:val="300"/>
        </w:trPr>
        <w:tc>
          <w:tcPr>
            <w:tcW w:w="917" w:type="pct"/>
            <w:shd w:val="clear" w:color="auto" w:fill="auto"/>
            <w:noWrap/>
            <w:vAlign w:val="bottom"/>
          </w:tcPr>
          <w:p w14:paraId="6B373588" w14:textId="4F7AA7FE" w:rsidR="00A53441" w:rsidRPr="008008D2" w:rsidRDefault="00622A48" w:rsidP="00A5344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Trade</w:t>
            </w:r>
          </w:p>
        </w:tc>
        <w:tc>
          <w:tcPr>
            <w:tcW w:w="3180" w:type="pct"/>
            <w:shd w:val="clear" w:color="auto" w:fill="auto"/>
            <w:noWrap/>
            <w:vAlign w:val="bottom"/>
          </w:tcPr>
          <w:p w14:paraId="400D9712" w14:textId="1E65F0B3" w:rsidR="00A53441" w:rsidRPr="008008D2" w:rsidRDefault="00A53441" w:rsidP="00A53441">
            <w:pPr>
              <w:spacing w:after="0" w:line="240" w:lineRule="auto"/>
              <w:rPr>
                <w:rFonts w:ascii="Times New Roman" w:eastAsia="Times New Roman" w:hAnsi="Times New Roman" w:cs="Times New Roman"/>
                <w:color w:val="000000"/>
                <w:sz w:val="20"/>
                <w:szCs w:val="20"/>
              </w:rPr>
            </w:pPr>
            <w:r w:rsidRPr="008008D2">
              <w:rPr>
                <w:rFonts w:ascii="Times New Roman" w:eastAsia="Times New Roman" w:hAnsi="Times New Roman" w:cs="Times New Roman"/>
                <w:color w:val="000000"/>
                <w:sz w:val="20"/>
                <w:szCs w:val="20"/>
              </w:rPr>
              <w:t xml:space="preserve">Bilateral trade flows between </w:t>
            </w:r>
            <w:r>
              <w:rPr>
                <w:rFonts w:ascii="Times New Roman" w:eastAsia="Times New Roman" w:hAnsi="Times New Roman" w:cs="Times New Roman"/>
                <w:color w:val="000000"/>
                <w:sz w:val="20"/>
                <w:szCs w:val="20"/>
              </w:rPr>
              <w:t>lender and borrower (natural logarithm)</w:t>
            </w:r>
          </w:p>
        </w:tc>
        <w:tc>
          <w:tcPr>
            <w:tcW w:w="903" w:type="pct"/>
            <w:shd w:val="clear" w:color="auto" w:fill="auto"/>
            <w:noWrap/>
            <w:vAlign w:val="bottom"/>
          </w:tcPr>
          <w:p w14:paraId="64696055" w14:textId="4ED280C3" w:rsidR="00A53441" w:rsidRPr="008008D2" w:rsidRDefault="00A53441" w:rsidP="00A53441">
            <w:pPr>
              <w:spacing w:after="0" w:line="240" w:lineRule="auto"/>
              <w:rPr>
                <w:rFonts w:ascii="Times New Roman" w:eastAsia="Times New Roman" w:hAnsi="Times New Roman" w:cs="Times New Roman"/>
                <w:color w:val="000000"/>
                <w:sz w:val="20"/>
                <w:szCs w:val="20"/>
              </w:rPr>
            </w:pPr>
            <w:r w:rsidRPr="008008D2">
              <w:rPr>
                <w:rFonts w:ascii="Times New Roman" w:eastAsia="Times New Roman" w:hAnsi="Times New Roman" w:cs="Times New Roman"/>
                <w:color w:val="000000"/>
                <w:sz w:val="20"/>
                <w:szCs w:val="20"/>
              </w:rPr>
              <w:t>CEPII gr</w:t>
            </w:r>
            <w:r>
              <w:rPr>
                <w:rFonts w:ascii="Times New Roman" w:eastAsia="Times New Roman" w:hAnsi="Times New Roman" w:cs="Times New Roman"/>
                <w:color w:val="000000"/>
                <w:sz w:val="20"/>
                <w:szCs w:val="20"/>
              </w:rPr>
              <w:t>avity database</w:t>
            </w:r>
          </w:p>
        </w:tc>
      </w:tr>
      <w:tr w:rsidR="00A53441" w:rsidRPr="008008D2" w14:paraId="2C52F8CA" w14:textId="77777777" w:rsidTr="008008D2">
        <w:trPr>
          <w:trHeight w:val="300"/>
        </w:trPr>
        <w:tc>
          <w:tcPr>
            <w:tcW w:w="917" w:type="pct"/>
            <w:shd w:val="clear" w:color="auto" w:fill="auto"/>
            <w:noWrap/>
            <w:vAlign w:val="bottom"/>
            <w:hideMark/>
          </w:tcPr>
          <w:p w14:paraId="4201F137" w14:textId="52F62A1D" w:rsidR="00A53441" w:rsidRPr="008008D2" w:rsidRDefault="00622A48" w:rsidP="00A5344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 voting distance</w:t>
            </w:r>
          </w:p>
        </w:tc>
        <w:tc>
          <w:tcPr>
            <w:tcW w:w="3180" w:type="pct"/>
            <w:shd w:val="clear" w:color="auto" w:fill="auto"/>
            <w:noWrap/>
            <w:vAlign w:val="bottom"/>
            <w:hideMark/>
          </w:tcPr>
          <w:p w14:paraId="5F8FA15F" w14:textId="54C7F15D" w:rsidR="00A53441" w:rsidRPr="008008D2" w:rsidRDefault="00A53441" w:rsidP="00A53441">
            <w:pPr>
              <w:spacing w:after="0" w:line="240" w:lineRule="auto"/>
              <w:rPr>
                <w:rFonts w:ascii="Times New Roman" w:eastAsia="Times New Roman" w:hAnsi="Times New Roman" w:cs="Times New Roman"/>
                <w:color w:val="000000"/>
                <w:sz w:val="20"/>
                <w:szCs w:val="20"/>
              </w:rPr>
            </w:pPr>
            <w:r w:rsidRPr="008008D2">
              <w:rPr>
                <w:rFonts w:ascii="Times New Roman" w:eastAsia="Times New Roman" w:hAnsi="Times New Roman" w:cs="Times New Roman"/>
                <w:color w:val="000000"/>
                <w:sz w:val="20"/>
                <w:szCs w:val="20"/>
              </w:rPr>
              <w:t xml:space="preserve">Distance between </w:t>
            </w:r>
            <w:r>
              <w:rPr>
                <w:rFonts w:ascii="Times New Roman" w:eastAsia="Times New Roman" w:hAnsi="Times New Roman" w:cs="Times New Roman"/>
                <w:color w:val="000000"/>
                <w:sz w:val="20"/>
                <w:szCs w:val="20"/>
              </w:rPr>
              <w:t xml:space="preserve">lender and borrower </w:t>
            </w:r>
            <w:r w:rsidRPr="008008D2">
              <w:rPr>
                <w:rFonts w:ascii="Times New Roman" w:eastAsia="Times New Roman" w:hAnsi="Times New Roman" w:cs="Times New Roman"/>
                <w:color w:val="000000"/>
                <w:sz w:val="20"/>
                <w:szCs w:val="20"/>
              </w:rPr>
              <w:t>UN General Assembly voting "ideal points"</w:t>
            </w:r>
            <w:r w:rsidR="00C72EA8">
              <w:rPr>
                <w:rFonts w:ascii="Times New Roman" w:eastAsia="Times New Roman" w:hAnsi="Times New Roman" w:cs="Times New Roman"/>
                <w:color w:val="000000"/>
                <w:sz w:val="20"/>
                <w:szCs w:val="20"/>
              </w:rPr>
              <w:t xml:space="preserve"> (i.e. the </w:t>
            </w:r>
            <w:r w:rsidR="00C72EA8" w:rsidRPr="00C72EA8">
              <w:rPr>
                <w:rFonts w:ascii="Times New Roman" w:eastAsia="Times New Roman" w:hAnsi="Times New Roman" w:cs="Times New Roman"/>
                <w:color w:val="000000"/>
                <w:sz w:val="20"/>
                <w:szCs w:val="20"/>
              </w:rPr>
              <w:t>the dyadic distance in UNGA ideal points between the respective (BRICs) creditor and its borrowers</w:t>
            </w:r>
            <w:r w:rsidR="00C72EA8">
              <w:rPr>
                <w:rFonts w:ascii="Times New Roman" w:eastAsia="Times New Roman" w:hAnsi="Times New Roman" w:cs="Times New Roman"/>
                <w:color w:val="000000"/>
                <w:sz w:val="20"/>
                <w:szCs w:val="20"/>
              </w:rPr>
              <w:t>).</w:t>
            </w:r>
            <w:r w:rsidRPr="008008D2">
              <w:rPr>
                <w:rFonts w:ascii="Times New Roman" w:eastAsia="Times New Roman" w:hAnsi="Times New Roman" w:cs="Times New Roman"/>
                <w:color w:val="000000"/>
                <w:sz w:val="20"/>
                <w:szCs w:val="20"/>
              </w:rPr>
              <w:t xml:space="preserve"> </w:t>
            </w:r>
          </w:p>
        </w:tc>
        <w:tc>
          <w:tcPr>
            <w:tcW w:w="903" w:type="pct"/>
            <w:shd w:val="clear" w:color="auto" w:fill="auto"/>
            <w:noWrap/>
            <w:vAlign w:val="bottom"/>
            <w:hideMark/>
          </w:tcPr>
          <w:p w14:paraId="242EA3E9" w14:textId="77777777" w:rsidR="00A53441" w:rsidRPr="008008D2" w:rsidRDefault="00A53441" w:rsidP="00A53441">
            <w:pPr>
              <w:spacing w:after="0" w:line="240" w:lineRule="auto"/>
              <w:rPr>
                <w:rFonts w:ascii="Times New Roman" w:eastAsia="Times New Roman" w:hAnsi="Times New Roman" w:cs="Times New Roman"/>
                <w:color w:val="000000"/>
                <w:sz w:val="20"/>
                <w:szCs w:val="20"/>
              </w:rPr>
            </w:pPr>
            <w:r w:rsidRPr="008008D2">
              <w:rPr>
                <w:rFonts w:ascii="Times New Roman" w:eastAsia="Times New Roman" w:hAnsi="Times New Roman" w:cs="Times New Roman"/>
                <w:color w:val="000000"/>
                <w:sz w:val="20"/>
                <w:szCs w:val="20"/>
              </w:rPr>
              <w:t>Bailey, Strezhnev and Voeten (2017)</w:t>
            </w:r>
          </w:p>
        </w:tc>
      </w:tr>
      <w:tr w:rsidR="00A53441" w:rsidRPr="008008D2" w14:paraId="57773CB0" w14:textId="77777777" w:rsidTr="008008D2">
        <w:trPr>
          <w:trHeight w:val="300"/>
        </w:trPr>
        <w:tc>
          <w:tcPr>
            <w:tcW w:w="917" w:type="pct"/>
            <w:shd w:val="clear" w:color="auto" w:fill="auto"/>
            <w:noWrap/>
            <w:vAlign w:val="bottom"/>
            <w:hideMark/>
          </w:tcPr>
          <w:p w14:paraId="12C46E2C" w14:textId="672D7EE0" w:rsidR="00A53441" w:rsidRPr="008008D2" w:rsidRDefault="00A53441" w:rsidP="00A53441">
            <w:pPr>
              <w:spacing w:after="0" w:line="240" w:lineRule="auto"/>
              <w:rPr>
                <w:rFonts w:ascii="Times New Roman" w:eastAsia="Times New Roman" w:hAnsi="Times New Roman" w:cs="Times New Roman"/>
                <w:color w:val="000000"/>
                <w:sz w:val="20"/>
                <w:szCs w:val="20"/>
              </w:rPr>
            </w:pPr>
            <w:r w:rsidRPr="008008D2">
              <w:rPr>
                <w:rFonts w:ascii="Times New Roman" w:eastAsia="Times New Roman" w:hAnsi="Times New Roman" w:cs="Times New Roman"/>
                <w:color w:val="000000"/>
                <w:sz w:val="20"/>
                <w:szCs w:val="20"/>
              </w:rPr>
              <w:t>Continuity</w:t>
            </w:r>
          </w:p>
        </w:tc>
        <w:tc>
          <w:tcPr>
            <w:tcW w:w="3180" w:type="pct"/>
            <w:shd w:val="clear" w:color="auto" w:fill="auto"/>
            <w:noWrap/>
            <w:vAlign w:val="bottom"/>
            <w:hideMark/>
          </w:tcPr>
          <w:p w14:paraId="14C351CC" w14:textId="745A8DA1" w:rsidR="00A53441" w:rsidRPr="008008D2" w:rsidRDefault="00A53441" w:rsidP="00A53441">
            <w:pPr>
              <w:spacing w:after="0" w:line="240" w:lineRule="auto"/>
              <w:rPr>
                <w:rFonts w:ascii="Times New Roman" w:eastAsia="Times New Roman" w:hAnsi="Times New Roman" w:cs="Times New Roman"/>
                <w:color w:val="000000"/>
                <w:sz w:val="20"/>
                <w:szCs w:val="20"/>
              </w:rPr>
            </w:pPr>
            <w:r w:rsidRPr="008008D2">
              <w:rPr>
                <w:rFonts w:ascii="Times New Roman" w:eastAsia="Times New Roman" w:hAnsi="Times New Roman" w:cs="Times New Roman"/>
                <w:color w:val="000000"/>
                <w:sz w:val="20"/>
                <w:szCs w:val="20"/>
              </w:rPr>
              <w:t>Dummy variable indicating whether borrower is geographically contiguous to le</w:t>
            </w:r>
            <w:r>
              <w:rPr>
                <w:rFonts w:ascii="Times New Roman" w:eastAsia="Times New Roman" w:hAnsi="Times New Roman" w:cs="Times New Roman"/>
                <w:color w:val="000000"/>
                <w:sz w:val="20"/>
                <w:szCs w:val="20"/>
              </w:rPr>
              <w:t xml:space="preserve">nder. </w:t>
            </w:r>
            <w:r w:rsidRPr="008008D2">
              <w:rPr>
                <w:rFonts w:ascii="Times New Roman" w:eastAsia="Times New Roman" w:hAnsi="Times New Roman" w:cs="Times New Roman"/>
                <w:color w:val="000000"/>
                <w:sz w:val="20"/>
                <w:szCs w:val="20"/>
              </w:rPr>
              <w:t xml:space="preserve">1 = contiguous, 0 = not. </w:t>
            </w:r>
          </w:p>
        </w:tc>
        <w:tc>
          <w:tcPr>
            <w:tcW w:w="903" w:type="pct"/>
            <w:shd w:val="clear" w:color="auto" w:fill="auto"/>
            <w:noWrap/>
            <w:vAlign w:val="bottom"/>
            <w:hideMark/>
          </w:tcPr>
          <w:p w14:paraId="2425C159" w14:textId="77777777" w:rsidR="00A53441" w:rsidRPr="008008D2" w:rsidRDefault="00A53441" w:rsidP="00A53441">
            <w:pPr>
              <w:spacing w:after="0" w:line="240" w:lineRule="auto"/>
              <w:rPr>
                <w:rFonts w:ascii="Times New Roman" w:eastAsia="Times New Roman" w:hAnsi="Times New Roman" w:cs="Times New Roman"/>
                <w:color w:val="000000"/>
                <w:sz w:val="20"/>
                <w:szCs w:val="20"/>
              </w:rPr>
            </w:pPr>
            <w:r w:rsidRPr="008008D2">
              <w:rPr>
                <w:rFonts w:ascii="Times New Roman" w:eastAsia="Times New Roman" w:hAnsi="Times New Roman" w:cs="Times New Roman"/>
                <w:color w:val="000000"/>
                <w:sz w:val="20"/>
                <w:szCs w:val="20"/>
              </w:rPr>
              <w:t>CEPII gravity database</w:t>
            </w:r>
          </w:p>
        </w:tc>
      </w:tr>
      <w:tr w:rsidR="00A53441" w:rsidRPr="008008D2" w14:paraId="157B30DB" w14:textId="77777777" w:rsidTr="008008D2">
        <w:trPr>
          <w:trHeight w:val="300"/>
        </w:trPr>
        <w:tc>
          <w:tcPr>
            <w:tcW w:w="4097" w:type="pct"/>
            <w:gridSpan w:val="2"/>
            <w:shd w:val="clear" w:color="auto" w:fill="auto"/>
            <w:noWrap/>
            <w:vAlign w:val="bottom"/>
            <w:hideMark/>
          </w:tcPr>
          <w:p w14:paraId="145FFF1C" w14:textId="77777777" w:rsidR="00A53441" w:rsidRPr="008008D2" w:rsidRDefault="00A53441" w:rsidP="00A53441">
            <w:pPr>
              <w:spacing w:after="0" w:line="240" w:lineRule="auto"/>
              <w:rPr>
                <w:rFonts w:ascii="Times New Roman" w:eastAsia="Times New Roman" w:hAnsi="Times New Roman" w:cs="Times New Roman"/>
                <w:b/>
                <w:bCs/>
                <w:i/>
                <w:iCs/>
                <w:color w:val="000000"/>
                <w:sz w:val="20"/>
                <w:szCs w:val="20"/>
              </w:rPr>
            </w:pPr>
            <w:r w:rsidRPr="008008D2">
              <w:rPr>
                <w:rFonts w:ascii="Times New Roman" w:eastAsia="Times New Roman" w:hAnsi="Times New Roman" w:cs="Times New Roman"/>
                <w:b/>
                <w:bCs/>
                <w:i/>
                <w:iCs/>
                <w:color w:val="000000"/>
                <w:sz w:val="20"/>
                <w:szCs w:val="20"/>
              </w:rPr>
              <w:t>Control variables</w:t>
            </w:r>
          </w:p>
        </w:tc>
        <w:tc>
          <w:tcPr>
            <w:tcW w:w="903" w:type="pct"/>
            <w:shd w:val="clear" w:color="auto" w:fill="auto"/>
            <w:noWrap/>
            <w:vAlign w:val="bottom"/>
            <w:hideMark/>
          </w:tcPr>
          <w:p w14:paraId="41CAA07A" w14:textId="77777777" w:rsidR="00A53441" w:rsidRPr="008008D2" w:rsidRDefault="00A53441" w:rsidP="00A53441">
            <w:pPr>
              <w:spacing w:after="0" w:line="240" w:lineRule="auto"/>
              <w:rPr>
                <w:rFonts w:ascii="Times New Roman" w:eastAsia="Times New Roman" w:hAnsi="Times New Roman" w:cs="Times New Roman"/>
                <w:b/>
                <w:bCs/>
                <w:i/>
                <w:iCs/>
                <w:color w:val="000000"/>
                <w:sz w:val="20"/>
                <w:szCs w:val="20"/>
              </w:rPr>
            </w:pPr>
          </w:p>
        </w:tc>
      </w:tr>
      <w:tr w:rsidR="00A53441" w:rsidRPr="008008D2" w14:paraId="78117AEE" w14:textId="77777777" w:rsidTr="008008D2">
        <w:trPr>
          <w:trHeight w:val="300"/>
        </w:trPr>
        <w:tc>
          <w:tcPr>
            <w:tcW w:w="917" w:type="pct"/>
            <w:shd w:val="clear" w:color="auto" w:fill="auto"/>
            <w:noWrap/>
            <w:vAlign w:val="bottom"/>
            <w:hideMark/>
          </w:tcPr>
          <w:p w14:paraId="320DEE71" w14:textId="7420EE84" w:rsidR="00A53441" w:rsidRPr="008008D2" w:rsidRDefault="00622A48" w:rsidP="00622A4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Polity2 </w:t>
            </w:r>
            <w:r w:rsidR="00A53441" w:rsidRPr="008008D2">
              <w:rPr>
                <w:rFonts w:ascii="Times New Roman" w:eastAsia="Times New Roman" w:hAnsi="Times New Roman" w:cs="Times New Roman"/>
                <w:color w:val="000000"/>
                <w:sz w:val="20"/>
                <w:szCs w:val="20"/>
              </w:rPr>
              <w:t xml:space="preserve"> </w:t>
            </w:r>
          </w:p>
        </w:tc>
        <w:tc>
          <w:tcPr>
            <w:tcW w:w="3180" w:type="pct"/>
            <w:shd w:val="clear" w:color="auto" w:fill="auto"/>
            <w:noWrap/>
            <w:vAlign w:val="bottom"/>
            <w:hideMark/>
          </w:tcPr>
          <w:p w14:paraId="5B813752" w14:textId="77777777" w:rsidR="00A53441" w:rsidRPr="008008D2" w:rsidRDefault="00A53441" w:rsidP="00A53441">
            <w:pPr>
              <w:spacing w:after="0" w:line="240" w:lineRule="auto"/>
              <w:rPr>
                <w:rFonts w:ascii="Times New Roman" w:eastAsia="Times New Roman" w:hAnsi="Times New Roman" w:cs="Times New Roman"/>
                <w:color w:val="000000"/>
                <w:sz w:val="20"/>
                <w:szCs w:val="20"/>
              </w:rPr>
            </w:pPr>
            <w:r w:rsidRPr="008008D2">
              <w:rPr>
                <w:rFonts w:ascii="Times New Roman" w:eastAsia="Times New Roman" w:hAnsi="Times New Roman" w:cs="Times New Roman"/>
                <w:color w:val="000000"/>
                <w:sz w:val="20"/>
                <w:szCs w:val="20"/>
              </w:rPr>
              <w:t>Polity2 measure of regime type, ranging from -10 (least democratic) to +10 (most democratic)</w:t>
            </w:r>
          </w:p>
        </w:tc>
        <w:tc>
          <w:tcPr>
            <w:tcW w:w="903" w:type="pct"/>
            <w:shd w:val="clear" w:color="auto" w:fill="auto"/>
            <w:noWrap/>
            <w:vAlign w:val="bottom"/>
            <w:hideMark/>
          </w:tcPr>
          <w:p w14:paraId="07342F91" w14:textId="77777777" w:rsidR="00A53441" w:rsidRPr="008008D2" w:rsidRDefault="00A53441" w:rsidP="00A53441">
            <w:pPr>
              <w:spacing w:after="0" w:line="240" w:lineRule="auto"/>
              <w:rPr>
                <w:rFonts w:ascii="Times New Roman" w:eastAsia="Times New Roman" w:hAnsi="Times New Roman" w:cs="Times New Roman"/>
                <w:color w:val="000000"/>
                <w:sz w:val="20"/>
                <w:szCs w:val="20"/>
              </w:rPr>
            </w:pPr>
            <w:r w:rsidRPr="008008D2">
              <w:rPr>
                <w:rFonts w:ascii="Times New Roman" w:eastAsia="Times New Roman" w:hAnsi="Times New Roman" w:cs="Times New Roman"/>
                <w:color w:val="000000"/>
                <w:sz w:val="20"/>
                <w:szCs w:val="20"/>
              </w:rPr>
              <w:t>PolityV project</w:t>
            </w:r>
          </w:p>
        </w:tc>
      </w:tr>
      <w:tr w:rsidR="00A53441" w:rsidRPr="008008D2" w14:paraId="5A1606CD" w14:textId="77777777" w:rsidTr="008008D2">
        <w:trPr>
          <w:trHeight w:val="300"/>
        </w:trPr>
        <w:tc>
          <w:tcPr>
            <w:tcW w:w="917" w:type="pct"/>
            <w:shd w:val="clear" w:color="auto" w:fill="auto"/>
            <w:noWrap/>
            <w:vAlign w:val="bottom"/>
            <w:hideMark/>
          </w:tcPr>
          <w:p w14:paraId="51A5F193" w14:textId="2DDF8DB4" w:rsidR="00A53441" w:rsidRPr="008008D2" w:rsidRDefault="00A53441" w:rsidP="00622A48">
            <w:pPr>
              <w:spacing w:after="0" w:line="240" w:lineRule="auto"/>
              <w:rPr>
                <w:rFonts w:ascii="Times New Roman" w:eastAsia="Times New Roman" w:hAnsi="Times New Roman" w:cs="Times New Roman"/>
                <w:color w:val="000000"/>
                <w:sz w:val="20"/>
                <w:szCs w:val="20"/>
              </w:rPr>
            </w:pPr>
            <w:r w:rsidRPr="008008D2">
              <w:rPr>
                <w:rFonts w:ascii="Times New Roman" w:eastAsia="Times New Roman" w:hAnsi="Times New Roman" w:cs="Times New Roman"/>
                <w:color w:val="000000"/>
                <w:sz w:val="20"/>
                <w:szCs w:val="20"/>
              </w:rPr>
              <w:t>Corruption</w:t>
            </w:r>
            <w:r w:rsidR="00622A48">
              <w:rPr>
                <w:rFonts w:ascii="Times New Roman" w:eastAsia="Times New Roman" w:hAnsi="Times New Roman" w:cs="Times New Roman"/>
                <w:color w:val="000000"/>
                <w:sz w:val="20"/>
                <w:szCs w:val="20"/>
              </w:rPr>
              <w:t xml:space="preserve"> control</w:t>
            </w:r>
          </w:p>
        </w:tc>
        <w:tc>
          <w:tcPr>
            <w:tcW w:w="3180" w:type="pct"/>
            <w:shd w:val="clear" w:color="auto" w:fill="auto"/>
            <w:noWrap/>
            <w:vAlign w:val="bottom"/>
            <w:hideMark/>
          </w:tcPr>
          <w:p w14:paraId="66316AA5" w14:textId="77777777" w:rsidR="00A53441" w:rsidRPr="008008D2" w:rsidRDefault="00A53441" w:rsidP="00A53441">
            <w:pPr>
              <w:spacing w:after="0" w:line="240" w:lineRule="auto"/>
              <w:rPr>
                <w:rFonts w:ascii="Times New Roman" w:eastAsia="Times New Roman" w:hAnsi="Times New Roman" w:cs="Times New Roman"/>
                <w:color w:val="000000"/>
                <w:sz w:val="20"/>
                <w:szCs w:val="20"/>
              </w:rPr>
            </w:pPr>
            <w:r w:rsidRPr="008008D2">
              <w:rPr>
                <w:rFonts w:ascii="Times New Roman" w:eastAsia="Times New Roman" w:hAnsi="Times New Roman" w:cs="Times New Roman"/>
                <w:color w:val="000000"/>
                <w:sz w:val="20"/>
                <w:szCs w:val="20"/>
              </w:rPr>
              <w:t>Perceptions of the extent to which public power is exercised for private gain, score ranging from approximately -2.5 to 2.5.</w:t>
            </w:r>
          </w:p>
        </w:tc>
        <w:tc>
          <w:tcPr>
            <w:tcW w:w="903" w:type="pct"/>
            <w:shd w:val="clear" w:color="auto" w:fill="auto"/>
            <w:noWrap/>
            <w:vAlign w:val="bottom"/>
            <w:hideMark/>
          </w:tcPr>
          <w:p w14:paraId="10D51868" w14:textId="77777777" w:rsidR="00A53441" w:rsidRPr="008008D2" w:rsidRDefault="00A53441" w:rsidP="00A53441">
            <w:pPr>
              <w:spacing w:after="0" w:line="240" w:lineRule="auto"/>
              <w:rPr>
                <w:rFonts w:ascii="Times New Roman" w:eastAsia="Times New Roman" w:hAnsi="Times New Roman" w:cs="Times New Roman"/>
                <w:color w:val="000000"/>
                <w:sz w:val="20"/>
                <w:szCs w:val="20"/>
              </w:rPr>
            </w:pPr>
            <w:r w:rsidRPr="008008D2">
              <w:rPr>
                <w:rFonts w:ascii="Times New Roman" w:eastAsia="Times New Roman" w:hAnsi="Times New Roman" w:cs="Times New Roman"/>
                <w:color w:val="000000"/>
                <w:sz w:val="20"/>
                <w:szCs w:val="20"/>
              </w:rPr>
              <w:t>World Bank, World Wide Governance Indicators</w:t>
            </w:r>
          </w:p>
        </w:tc>
      </w:tr>
      <w:tr w:rsidR="00A53441" w:rsidRPr="008008D2" w14:paraId="6A8B24E2" w14:textId="77777777" w:rsidTr="008008D2">
        <w:trPr>
          <w:trHeight w:val="300"/>
        </w:trPr>
        <w:tc>
          <w:tcPr>
            <w:tcW w:w="917" w:type="pct"/>
            <w:shd w:val="clear" w:color="auto" w:fill="auto"/>
            <w:noWrap/>
            <w:vAlign w:val="bottom"/>
            <w:hideMark/>
          </w:tcPr>
          <w:p w14:paraId="1A0FC915" w14:textId="77777777" w:rsidR="00A53441" w:rsidRPr="008008D2" w:rsidRDefault="00A53441" w:rsidP="00A53441">
            <w:pPr>
              <w:spacing w:after="0" w:line="240" w:lineRule="auto"/>
              <w:rPr>
                <w:rFonts w:ascii="Times New Roman" w:eastAsia="Times New Roman" w:hAnsi="Times New Roman" w:cs="Times New Roman"/>
                <w:color w:val="000000"/>
                <w:sz w:val="20"/>
                <w:szCs w:val="20"/>
              </w:rPr>
            </w:pPr>
            <w:r w:rsidRPr="008008D2">
              <w:rPr>
                <w:rFonts w:ascii="Times New Roman" w:eastAsia="Times New Roman" w:hAnsi="Times New Roman" w:cs="Times New Roman"/>
                <w:color w:val="000000"/>
                <w:sz w:val="20"/>
                <w:szCs w:val="20"/>
              </w:rPr>
              <w:t>Infrastructure (electricity)</w:t>
            </w:r>
          </w:p>
        </w:tc>
        <w:tc>
          <w:tcPr>
            <w:tcW w:w="3180" w:type="pct"/>
            <w:shd w:val="clear" w:color="auto" w:fill="auto"/>
            <w:noWrap/>
            <w:vAlign w:val="bottom"/>
            <w:hideMark/>
          </w:tcPr>
          <w:p w14:paraId="6AA1DF9A" w14:textId="77777777" w:rsidR="00A53441" w:rsidRPr="008008D2" w:rsidRDefault="00A53441" w:rsidP="00A53441">
            <w:pPr>
              <w:spacing w:after="0" w:line="240" w:lineRule="auto"/>
              <w:rPr>
                <w:rFonts w:ascii="Times New Roman" w:eastAsia="Times New Roman" w:hAnsi="Times New Roman" w:cs="Times New Roman"/>
                <w:color w:val="000000"/>
                <w:sz w:val="20"/>
                <w:szCs w:val="20"/>
              </w:rPr>
            </w:pPr>
            <w:r w:rsidRPr="008008D2">
              <w:rPr>
                <w:rFonts w:ascii="Times New Roman" w:eastAsia="Times New Roman" w:hAnsi="Times New Roman" w:cs="Times New Roman"/>
                <w:color w:val="000000"/>
                <w:sz w:val="20"/>
                <w:szCs w:val="20"/>
              </w:rPr>
              <w:t>Access to electricity (% of population)</w:t>
            </w:r>
          </w:p>
        </w:tc>
        <w:tc>
          <w:tcPr>
            <w:tcW w:w="903" w:type="pct"/>
            <w:vMerge w:val="restart"/>
            <w:shd w:val="clear" w:color="auto" w:fill="auto"/>
            <w:noWrap/>
            <w:vAlign w:val="bottom"/>
            <w:hideMark/>
          </w:tcPr>
          <w:p w14:paraId="614016DF" w14:textId="77777777" w:rsidR="00A53441" w:rsidRPr="008008D2" w:rsidRDefault="00A53441" w:rsidP="00A53441">
            <w:pPr>
              <w:spacing w:after="0" w:line="240" w:lineRule="auto"/>
              <w:rPr>
                <w:rFonts w:ascii="Times New Roman" w:eastAsia="Times New Roman" w:hAnsi="Times New Roman" w:cs="Times New Roman"/>
                <w:color w:val="000000"/>
                <w:sz w:val="20"/>
                <w:szCs w:val="20"/>
              </w:rPr>
            </w:pPr>
            <w:r w:rsidRPr="008008D2">
              <w:rPr>
                <w:rFonts w:ascii="Times New Roman" w:eastAsia="Times New Roman" w:hAnsi="Times New Roman" w:cs="Times New Roman"/>
                <w:color w:val="000000"/>
                <w:sz w:val="20"/>
                <w:szCs w:val="20"/>
              </w:rPr>
              <w:t>World Bank, World Development Indicators</w:t>
            </w:r>
          </w:p>
          <w:p w14:paraId="5F0C00E4" w14:textId="49932A4F" w:rsidR="00A53441" w:rsidRPr="008008D2" w:rsidRDefault="00A53441" w:rsidP="00A53441">
            <w:pPr>
              <w:spacing w:after="0" w:line="240" w:lineRule="auto"/>
              <w:rPr>
                <w:rFonts w:ascii="Times New Roman" w:eastAsia="Times New Roman" w:hAnsi="Times New Roman" w:cs="Times New Roman"/>
                <w:color w:val="000000"/>
                <w:sz w:val="20"/>
                <w:szCs w:val="20"/>
              </w:rPr>
            </w:pPr>
            <w:r w:rsidRPr="00A53441">
              <w:rPr>
                <w:rFonts w:ascii="Times New Roman" w:eastAsia="Times New Roman" w:hAnsi="Times New Roman" w:cs="Times New Roman"/>
                <w:color w:val="000000"/>
                <w:sz w:val="20"/>
                <w:szCs w:val="20"/>
              </w:rPr>
              <w:t>World Bank, World Development Indicators</w:t>
            </w:r>
          </w:p>
        </w:tc>
      </w:tr>
      <w:tr w:rsidR="00A53441" w:rsidRPr="008008D2" w14:paraId="1FC08BD8" w14:textId="77777777" w:rsidTr="008008D2">
        <w:trPr>
          <w:trHeight w:val="300"/>
        </w:trPr>
        <w:tc>
          <w:tcPr>
            <w:tcW w:w="917" w:type="pct"/>
            <w:shd w:val="clear" w:color="auto" w:fill="auto"/>
            <w:noWrap/>
            <w:vAlign w:val="bottom"/>
            <w:hideMark/>
          </w:tcPr>
          <w:p w14:paraId="7712EE2E" w14:textId="77777777" w:rsidR="00A53441" w:rsidRPr="008008D2" w:rsidRDefault="00A53441" w:rsidP="00A53441">
            <w:pPr>
              <w:spacing w:after="0" w:line="240" w:lineRule="auto"/>
              <w:rPr>
                <w:rFonts w:ascii="Times New Roman" w:eastAsia="Times New Roman" w:hAnsi="Times New Roman" w:cs="Times New Roman"/>
                <w:color w:val="000000"/>
                <w:sz w:val="20"/>
                <w:szCs w:val="20"/>
              </w:rPr>
            </w:pPr>
            <w:r w:rsidRPr="008008D2">
              <w:rPr>
                <w:rFonts w:ascii="Times New Roman" w:eastAsia="Times New Roman" w:hAnsi="Times New Roman" w:cs="Times New Roman"/>
                <w:color w:val="000000"/>
                <w:sz w:val="20"/>
                <w:szCs w:val="20"/>
              </w:rPr>
              <w:t>Resources</w:t>
            </w:r>
          </w:p>
        </w:tc>
        <w:tc>
          <w:tcPr>
            <w:tcW w:w="3180" w:type="pct"/>
            <w:shd w:val="clear" w:color="auto" w:fill="auto"/>
            <w:noWrap/>
            <w:vAlign w:val="bottom"/>
            <w:hideMark/>
          </w:tcPr>
          <w:p w14:paraId="2C48531F" w14:textId="77777777" w:rsidR="00A53441" w:rsidRPr="008008D2" w:rsidRDefault="00A53441" w:rsidP="00A53441">
            <w:pPr>
              <w:spacing w:after="0" w:line="240" w:lineRule="auto"/>
              <w:rPr>
                <w:rFonts w:ascii="Times New Roman" w:eastAsia="Times New Roman" w:hAnsi="Times New Roman" w:cs="Times New Roman"/>
                <w:color w:val="000000"/>
                <w:sz w:val="20"/>
                <w:szCs w:val="20"/>
              </w:rPr>
            </w:pPr>
            <w:r w:rsidRPr="008008D2">
              <w:rPr>
                <w:rFonts w:ascii="Times New Roman" w:eastAsia="Times New Roman" w:hAnsi="Times New Roman" w:cs="Times New Roman"/>
                <w:color w:val="000000"/>
                <w:sz w:val="20"/>
                <w:szCs w:val="20"/>
              </w:rPr>
              <w:t>Total natural resources rents (% of GDP)</w:t>
            </w:r>
          </w:p>
        </w:tc>
        <w:tc>
          <w:tcPr>
            <w:tcW w:w="903" w:type="pct"/>
            <w:vMerge/>
            <w:shd w:val="clear" w:color="auto" w:fill="auto"/>
            <w:noWrap/>
            <w:vAlign w:val="bottom"/>
            <w:hideMark/>
          </w:tcPr>
          <w:p w14:paraId="6DA9A234" w14:textId="6F852096" w:rsidR="00A53441" w:rsidRPr="008008D2" w:rsidRDefault="00A53441" w:rsidP="00A53441">
            <w:pPr>
              <w:spacing w:after="0" w:line="240" w:lineRule="auto"/>
              <w:rPr>
                <w:rFonts w:ascii="Times New Roman" w:eastAsia="Times New Roman" w:hAnsi="Times New Roman" w:cs="Times New Roman"/>
                <w:color w:val="000000"/>
                <w:sz w:val="20"/>
                <w:szCs w:val="20"/>
              </w:rPr>
            </w:pPr>
          </w:p>
        </w:tc>
      </w:tr>
      <w:tr w:rsidR="00A53441" w:rsidRPr="008008D2" w14:paraId="4AE4DC6C" w14:textId="77777777" w:rsidTr="008008D2">
        <w:trPr>
          <w:trHeight w:val="300"/>
        </w:trPr>
        <w:tc>
          <w:tcPr>
            <w:tcW w:w="917" w:type="pct"/>
            <w:shd w:val="clear" w:color="auto" w:fill="auto"/>
            <w:noWrap/>
            <w:vAlign w:val="bottom"/>
            <w:hideMark/>
          </w:tcPr>
          <w:p w14:paraId="38C1A720" w14:textId="77777777" w:rsidR="00A53441" w:rsidRPr="008008D2" w:rsidRDefault="00A53441" w:rsidP="00A53441">
            <w:pPr>
              <w:spacing w:after="0" w:line="240" w:lineRule="auto"/>
              <w:rPr>
                <w:rFonts w:ascii="Times New Roman" w:eastAsia="Times New Roman" w:hAnsi="Times New Roman" w:cs="Times New Roman"/>
                <w:color w:val="000000"/>
                <w:sz w:val="20"/>
                <w:szCs w:val="20"/>
              </w:rPr>
            </w:pPr>
            <w:r w:rsidRPr="008008D2">
              <w:rPr>
                <w:rFonts w:ascii="Times New Roman" w:eastAsia="Times New Roman" w:hAnsi="Times New Roman" w:cs="Times New Roman"/>
                <w:color w:val="000000"/>
                <w:sz w:val="20"/>
                <w:szCs w:val="20"/>
              </w:rPr>
              <w:t>Population</w:t>
            </w:r>
          </w:p>
        </w:tc>
        <w:tc>
          <w:tcPr>
            <w:tcW w:w="3180" w:type="pct"/>
            <w:shd w:val="clear" w:color="auto" w:fill="auto"/>
            <w:noWrap/>
            <w:vAlign w:val="bottom"/>
            <w:hideMark/>
          </w:tcPr>
          <w:p w14:paraId="78353F4D" w14:textId="564D808B" w:rsidR="00A53441" w:rsidRPr="008008D2" w:rsidRDefault="00A53441" w:rsidP="00A5344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Population (natural logarithm)</w:t>
            </w:r>
          </w:p>
        </w:tc>
        <w:tc>
          <w:tcPr>
            <w:tcW w:w="903" w:type="pct"/>
            <w:shd w:val="clear" w:color="auto" w:fill="auto"/>
            <w:noWrap/>
            <w:vAlign w:val="bottom"/>
            <w:hideMark/>
          </w:tcPr>
          <w:p w14:paraId="2DCA7485" w14:textId="7BAD5B8F" w:rsidR="00A53441" w:rsidRPr="008008D2" w:rsidRDefault="00A53441" w:rsidP="00A5344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CEPII gravity database</w:t>
            </w:r>
          </w:p>
        </w:tc>
      </w:tr>
      <w:tr w:rsidR="00A53441" w:rsidRPr="008008D2" w14:paraId="494C87DD" w14:textId="77777777" w:rsidTr="008008D2">
        <w:trPr>
          <w:trHeight w:val="300"/>
        </w:trPr>
        <w:tc>
          <w:tcPr>
            <w:tcW w:w="917" w:type="pct"/>
            <w:shd w:val="clear" w:color="auto" w:fill="auto"/>
            <w:noWrap/>
            <w:vAlign w:val="bottom"/>
            <w:hideMark/>
          </w:tcPr>
          <w:p w14:paraId="48E8E75C" w14:textId="164C953D" w:rsidR="00A53441" w:rsidRPr="008008D2" w:rsidRDefault="00622A48" w:rsidP="00A5344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GDP per capita</w:t>
            </w:r>
          </w:p>
        </w:tc>
        <w:tc>
          <w:tcPr>
            <w:tcW w:w="3180" w:type="pct"/>
            <w:shd w:val="clear" w:color="auto" w:fill="auto"/>
            <w:noWrap/>
            <w:vAlign w:val="bottom"/>
            <w:hideMark/>
          </w:tcPr>
          <w:p w14:paraId="2A00A33E" w14:textId="19EA7F37" w:rsidR="00A53441" w:rsidRPr="008008D2" w:rsidRDefault="00A53441" w:rsidP="00A53441">
            <w:pPr>
              <w:spacing w:after="0" w:line="240" w:lineRule="auto"/>
              <w:rPr>
                <w:rFonts w:ascii="Times New Roman" w:eastAsia="Times New Roman" w:hAnsi="Times New Roman" w:cs="Times New Roman"/>
                <w:color w:val="000000"/>
                <w:sz w:val="20"/>
                <w:szCs w:val="20"/>
              </w:rPr>
            </w:pPr>
            <w:r w:rsidRPr="008008D2">
              <w:rPr>
                <w:rFonts w:ascii="Times New Roman" w:eastAsia="Times New Roman" w:hAnsi="Times New Roman" w:cs="Times New Roman"/>
                <w:color w:val="000000"/>
                <w:sz w:val="20"/>
                <w:szCs w:val="20"/>
              </w:rPr>
              <w:t>Gross domestic product</w:t>
            </w:r>
            <w:r w:rsidR="00D366A1">
              <w:rPr>
                <w:rFonts w:ascii="Times New Roman" w:eastAsia="Times New Roman" w:hAnsi="Times New Roman" w:cs="Times New Roman"/>
                <w:color w:val="000000"/>
                <w:sz w:val="20"/>
                <w:szCs w:val="20"/>
              </w:rPr>
              <w:t xml:space="preserve"> divided by midyear population (natural logarithm)</w:t>
            </w:r>
          </w:p>
        </w:tc>
        <w:tc>
          <w:tcPr>
            <w:tcW w:w="903" w:type="pct"/>
            <w:shd w:val="clear" w:color="auto" w:fill="auto"/>
            <w:noWrap/>
            <w:vAlign w:val="bottom"/>
            <w:hideMark/>
          </w:tcPr>
          <w:p w14:paraId="75834DCC" w14:textId="524987F6" w:rsidR="00A53441" w:rsidRPr="008008D2" w:rsidRDefault="00A53441" w:rsidP="00A53441">
            <w:pPr>
              <w:spacing w:after="0" w:line="240" w:lineRule="auto"/>
              <w:rPr>
                <w:rFonts w:ascii="Times New Roman" w:eastAsia="Times New Roman" w:hAnsi="Times New Roman" w:cs="Times New Roman"/>
                <w:color w:val="000000"/>
                <w:sz w:val="20"/>
                <w:szCs w:val="20"/>
              </w:rPr>
            </w:pPr>
            <w:r w:rsidRPr="00A53441">
              <w:rPr>
                <w:rFonts w:ascii="Times New Roman" w:eastAsia="Times New Roman" w:hAnsi="Times New Roman" w:cs="Times New Roman"/>
                <w:color w:val="000000"/>
                <w:sz w:val="20"/>
                <w:szCs w:val="20"/>
              </w:rPr>
              <w:t>CEPII gravity database</w:t>
            </w:r>
          </w:p>
        </w:tc>
      </w:tr>
      <w:tr w:rsidR="00A53441" w:rsidRPr="008008D2" w14:paraId="2844D83E" w14:textId="77777777" w:rsidTr="008008D2">
        <w:trPr>
          <w:trHeight w:val="300"/>
        </w:trPr>
        <w:tc>
          <w:tcPr>
            <w:tcW w:w="917" w:type="pct"/>
            <w:shd w:val="clear" w:color="auto" w:fill="auto"/>
            <w:noWrap/>
            <w:vAlign w:val="bottom"/>
            <w:hideMark/>
          </w:tcPr>
          <w:p w14:paraId="180513C3" w14:textId="3028513E" w:rsidR="00A53441" w:rsidRPr="008008D2" w:rsidRDefault="00A53441" w:rsidP="00622A48">
            <w:pPr>
              <w:spacing w:after="0" w:line="240" w:lineRule="auto"/>
              <w:rPr>
                <w:rFonts w:ascii="Times New Roman" w:eastAsia="Times New Roman" w:hAnsi="Times New Roman" w:cs="Times New Roman"/>
                <w:color w:val="000000"/>
                <w:sz w:val="20"/>
                <w:szCs w:val="20"/>
              </w:rPr>
            </w:pPr>
            <w:r w:rsidRPr="008008D2">
              <w:rPr>
                <w:rFonts w:ascii="Times New Roman" w:eastAsia="Times New Roman" w:hAnsi="Times New Roman" w:cs="Times New Roman"/>
                <w:color w:val="000000"/>
                <w:sz w:val="20"/>
                <w:szCs w:val="20"/>
              </w:rPr>
              <w:t xml:space="preserve">GDP </w:t>
            </w:r>
            <w:r w:rsidR="00622A48">
              <w:rPr>
                <w:rFonts w:ascii="Times New Roman" w:eastAsia="Times New Roman" w:hAnsi="Times New Roman" w:cs="Times New Roman"/>
                <w:color w:val="000000"/>
                <w:sz w:val="20"/>
                <w:szCs w:val="20"/>
              </w:rPr>
              <w:t xml:space="preserve">growth </w:t>
            </w:r>
          </w:p>
        </w:tc>
        <w:tc>
          <w:tcPr>
            <w:tcW w:w="3180" w:type="pct"/>
            <w:shd w:val="clear" w:color="auto" w:fill="auto"/>
            <w:noWrap/>
            <w:vAlign w:val="bottom"/>
            <w:hideMark/>
          </w:tcPr>
          <w:p w14:paraId="15D3D797" w14:textId="5694688B" w:rsidR="00A53441" w:rsidRPr="008008D2" w:rsidRDefault="00A53441" w:rsidP="00A53441">
            <w:pPr>
              <w:spacing w:after="0" w:line="240" w:lineRule="auto"/>
              <w:rPr>
                <w:rFonts w:ascii="Times New Roman" w:eastAsia="Times New Roman" w:hAnsi="Times New Roman" w:cs="Times New Roman"/>
                <w:color w:val="000000"/>
                <w:sz w:val="20"/>
                <w:szCs w:val="20"/>
              </w:rPr>
            </w:pPr>
            <w:r w:rsidRPr="008008D2">
              <w:rPr>
                <w:rFonts w:ascii="Times New Roman" w:eastAsia="Times New Roman" w:hAnsi="Times New Roman" w:cs="Times New Roman"/>
                <w:color w:val="000000"/>
                <w:sz w:val="20"/>
                <w:szCs w:val="20"/>
              </w:rPr>
              <w:t>Annual percentag</w:t>
            </w:r>
            <w:r w:rsidR="00622A48">
              <w:rPr>
                <w:rFonts w:ascii="Times New Roman" w:eastAsia="Times New Roman" w:hAnsi="Times New Roman" w:cs="Times New Roman"/>
                <w:color w:val="000000"/>
                <w:sz w:val="20"/>
                <w:szCs w:val="20"/>
              </w:rPr>
              <w:t>e growth rate of GDP per capita</w:t>
            </w:r>
          </w:p>
        </w:tc>
        <w:tc>
          <w:tcPr>
            <w:tcW w:w="903" w:type="pct"/>
            <w:shd w:val="clear" w:color="auto" w:fill="auto"/>
            <w:noWrap/>
            <w:vAlign w:val="bottom"/>
            <w:hideMark/>
          </w:tcPr>
          <w:p w14:paraId="7B0274B9" w14:textId="2C5296CC" w:rsidR="00A53441" w:rsidRPr="008008D2" w:rsidRDefault="00A53441" w:rsidP="00A53441">
            <w:pPr>
              <w:spacing w:after="0" w:line="240" w:lineRule="auto"/>
              <w:rPr>
                <w:rFonts w:ascii="Times New Roman" w:eastAsia="Times New Roman" w:hAnsi="Times New Roman" w:cs="Times New Roman"/>
                <w:color w:val="000000"/>
                <w:sz w:val="20"/>
                <w:szCs w:val="20"/>
              </w:rPr>
            </w:pPr>
            <w:r w:rsidRPr="00A53441">
              <w:rPr>
                <w:rFonts w:ascii="Times New Roman" w:eastAsia="Times New Roman" w:hAnsi="Times New Roman" w:cs="Times New Roman"/>
                <w:color w:val="000000"/>
                <w:sz w:val="20"/>
                <w:szCs w:val="20"/>
              </w:rPr>
              <w:t>CEPII gravity database</w:t>
            </w:r>
          </w:p>
        </w:tc>
      </w:tr>
      <w:tr w:rsidR="00A53441" w:rsidRPr="008008D2" w14:paraId="2C86A41C" w14:textId="77777777" w:rsidTr="008008D2">
        <w:trPr>
          <w:trHeight w:val="300"/>
        </w:trPr>
        <w:tc>
          <w:tcPr>
            <w:tcW w:w="917" w:type="pct"/>
            <w:tcBorders>
              <w:bottom w:val="single" w:sz="4" w:space="0" w:color="auto"/>
            </w:tcBorders>
            <w:shd w:val="clear" w:color="auto" w:fill="auto"/>
            <w:noWrap/>
            <w:vAlign w:val="bottom"/>
            <w:hideMark/>
          </w:tcPr>
          <w:p w14:paraId="74287FE3" w14:textId="77777777" w:rsidR="00A53441" w:rsidRPr="008008D2" w:rsidRDefault="00A53441" w:rsidP="00A53441">
            <w:pPr>
              <w:spacing w:after="0" w:line="240" w:lineRule="auto"/>
              <w:rPr>
                <w:rFonts w:ascii="Times New Roman" w:eastAsia="Times New Roman" w:hAnsi="Times New Roman" w:cs="Times New Roman"/>
                <w:color w:val="000000"/>
                <w:sz w:val="20"/>
                <w:szCs w:val="20"/>
              </w:rPr>
            </w:pPr>
            <w:r w:rsidRPr="008008D2">
              <w:rPr>
                <w:rFonts w:ascii="Times New Roman" w:eastAsia="Times New Roman" w:hAnsi="Times New Roman" w:cs="Times New Roman"/>
                <w:color w:val="000000"/>
                <w:sz w:val="20"/>
                <w:szCs w:val="20"/>
              </w:rPr>
              <w:t>Public debt service</w:t>
            </w:r>
          </w:p>
        </w:tc>
        <w:tc>
          <w:tcPr>
            <w:tcW w:w="3180" w:type="pct"/>
            <w:tcBorders>
              <w:bottom w:val="single" w:sz="4" w:space="0" w:color="auto"/>
            </w:tcBorders>
            <w:shd w:val="clear" w:color="auto" w:fill="auto"/>
            <w:noWrap/>
            <w:vAlign w:val="bottom"/>
            <w:hideMark/>
          </w:tcPr>
          <w:p w14:paraId="50BF1E9A" w14:textId="4312F55E" w:rsidR="00A53441" w:rsidRPr="008008D2" w:rsidRDefault="00A53441" w:rsidP="00A53441">
            <w:pPr>
              <w:spacing w:after="0" w:line="240" w:lineRule="auto"/>
              <w:rPr>
                <w:rFonts w:ascii="Times New Roman" w:eastAsia="Times New Roman" w:hAnsi="Times New Roman" w:cs="Times New Roman"/>
                <w:color w:val="000000"/>
                <w:sz w:val="20"/>
                <w:szCs w:val="20"/>
              </w:rPr>
            </w:pPr>
            <w:r w:rsidRPr="008008D2">
              <w:rPr>
                <w:rFonts w:ascii="Times New Roman" w:eastAsia="Times New Roman" w:hAnsi="Times New Roman" w:cs="Times New Roman"/>
                <w:color w:val="000000"/>
                <w:sz w:val="20"/>
                <w:szCs w:val="20"/>
              </w:rPr>
              <w:t>Public and publicly guaranteed debt service (% of GNI)</w:t>
            </w:r>
          </w:p>
        </w:tc>
        <w:tc>
          <w:tcPr>
            <w:tcW w:w="903" w:type="pct"/>
            <w:tcBorders>
              <w:bottom w:val="single" w:sz="4" w:space="0" w:color="auto"/>
            </w:tcBorders>
            <w:shd w:val="clear" w:color="auto" w:fill="auto"/>
            <w:noWrap/>
            <w:vAlign w:val="bottom"/>
            <w:hideMark/>
          </w:tcPr>
          <w:p w14:paraId="4F05CC97" w14:textId="1548F5A2" w:rsidR="00A53441" w:rsidRPr="008008D2" w:rsidRDefault="00A53441" w:rsidP="00A5344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World Bank, World Development Indicators</w:t>
            </w:r>
          </w:p>
        </w:tc>
      </w:tr>
      <w:tr w:rsidR="00A53441" w:rsidRPr="00564AE1" w14:paraId="359B515F" w14:textId="77777777" w:rsidTr="008008D2">
        <w:trPr>
          <w:trHeight w:val="300"/>
        </w:trPr>
        <w:tc>
          <w:tcPr>
            <w:tcW w:w="4097" w:type="pct"/>
            <w:gridSpan w:val="2"/>
            <w:tcBorders>
              <w:top w:val="single" w:sz="4" w:space="0" w:color="auto"/>
              <w:bottom w:val="nil"/>
            </w:tcBorders>
            <w:shd w:val="clear" w:color="auto" w:fill="auto"/>
            <w:noWrap/>
            <w:vAlign w:val="bottom"/>
            <w:hideMark/>
          </w:tcPr>
          <w:p w14:paraId="423CCC28" w14:textId="77777777" w:rsidR="00A53441" w:rsidRPr="001A4B3F" w:rsidRDefault="00A53441" w:rsidP="00A53441">
            <w:pPr>
              <w:spacing w:after="0" w:line="240" w:lineRule="auto"/>
              <w:rPr>
                <w:rFonts w:ascii="Times New Roman" w:eastAsia="Times New Roman" w:hAnsi="Times New Roman" w:cs="Times New Roman"/>
                <w:b/>
                <w:bCs/>
                <w:sz w:val="20"/>
                <w:szCs w:val="20"/>
              </w:rPr>
            </w:pPr>
          </w:p>
          <w:p w14:paraId="44528530" w14:textId="18DB64ED" w:rsidR="00A53441" w:rsidRPr="001A4B3F" w:rsidRDefault="00A53441" w:rsidP="00A53441">
            <w:pPr>
              <w:spacing w:after="0" w:line="240" w:lineRule="auto"/>
              <w:rPr>
                <w:rFonts w:ascii="Times New Roman" w:eastAsia="Times New Roman" w:hAnsi="Times New Roman" w:cs="Times New Roman"/>
                <w:b/>
                <w:bCs/>
                <w:sz w:val="20"/>
                <w:szCs w:val="20"/>
              </w:rPr>
            </w:pPr>
            <w:r w:rsidRPr="001A4B3F">
              <w:rPr>
                <w:rFonts w:ascii="Times New Roman" w:eastAsia="Times New Roman" w:hAnsi="Times New Roman" w:cs="Times New Roman"/>
                <w:b/>
                <w:bCs/>
                <w:sz w:val="20"/>
                <w:szCs w:val="20"/>
              </w:rPr>
              <w:t>TABLES 2 and 3</w:t>
            </w:r>
            <w:r w:rsidR="00622A48">
              <w:rPr>
                <w:rFonts w:ascii="Times New Roman" w:eastAsia="Times New Roman" w:hAnsi="Times New Roman" w:cs="Times New Roman"/>
                <w:b/>
                <w:bCs/>
                <w:sz w:val="20"/>
                <w:szCs w:val="20"/>
              </w:rPr>
              <w:t xml:space="preserve"> in main article</w:t>
            </w:r>
          </w:p>
        </w:tc>
        <w:tc>
          <w:tcPr>
            <w:tcW w:w="903" w:type="pct"/>
            <w:tcBorders>
              <w:top w:val="single" w:sz="4" w:space="0" w:color="auto"/>
              <w:bottom w:val="nil"/>
            </w:tcBorders>
            <w:shd w:val="clear" w:color="auto" w:fill="auto"/>
            <w:noWrap/>
            <w:vAlign w:val="bottom"/>
            <w:hideMark/>
          </w:tcPr>
          <w:p w14:paraId="2CCC5310" w14:textId="77777777" w:rsidR="00A53441" w:rsidRPr="00564AE1" w:rsidRDefault="00A53441" w:rsidP="00A53441">
            <w:pPr>
              <w:spacing w:after="0" w:line="240" w:lineRule="auto"/>
              <w:rPr>
                <w:rFonts w:ascii="Times New Roman" w:eastAsia="Times New Roman" w:hAnsi="Times New Roman" w:cs="Times New Roman"/>
                <w:b/>
                <w:bCs/>
                <w:color w:val="FF0000"/>
                <w:sz w:val="20"/>
                <w:szCs w:val="20"/>
              </w:rPr>
            </w:pPr>
          </w:p>
        </w:tc>
      </w:tr>
      <w:tr w:rsidR="0063647B" w:rsidRPr="00564AE1" w14:paraId="2B1CF80C" w14:textId="77777777" w:rsidTr="008008D2">
        <w:trPr>
          <w:trHeight w:val="300"/>
        </w:trPr>
        <w:tc>
          <w:tcPr>
            <w:tcW w:w="5000" w:type="pct"/>
            <w:gridSpan w:val="3"/>
            <w:shd w:val="clear" w:color="auto" w:fill="auto"/>
            <w:noWrap/>
            <w:vAlign w:val="bottom"/>
            <w:hideMark/>
          </w:tcPr>
          <w:p w14:paraId="228D8B12" w14:textId="77777777" w:rsidR="00A53441" w:rsidRPr="0063647B" w:rsidRDefault="00A53441" w:rsidP="00A53441">
            <w:pPr>
              <w:spacing w:after="0" w:line="240" w:lineRule="auto"/>
              <w:rPr>
                <w:rFonts w:ascii="Times New Roman" w:eastAsia="Times New Roman" w:hAnsi="Times New Roman" w:cs="Times New Roman"/>
                <w:b/>
                <w:bCs/>
                <w:i/>
                <w:sz w:val="20"/>
                <w:szCs w:val="20"/>
              </w:rPr>
            </w:pPr>
            <w:r w:rsidRPr="0063647B">
              <w:rPr>
                <w:rFonts w:ascii="Times New Roman" w:eastAsia="Times New Roman" w:hAnsi="Times New Roman" w:cs="Times New Roman"/>
                <w:b/>
                <w:bCs/>
                <w:i/>
                <w:sz w:val="20"/>
                <w:szCs w:val="20"/>
              </w:rPr>
              <w:t>Dependent variables</w:t>
            </w:r>
          </w:p>
        </w:tc>
      </w:tr>
      <w:tr w:rsidR="00350642" w:rsidRPr="00564AE1" w14:paraId="092592B1" w14:textId="77777777" w:rsidTr="008008D2">
        <w:trPr>
          <w:trHeight w:val="300"/>
        </w:trPr>
        <w:tc>
          <w:tcPr>
            <w:tcW w:w="917" w:type="pct"/>
            <w:shd w:val="clear" w:color="auto" w:fill="auto"/>
            <w:noWrap/>
            <w:vAlign w:val="bottom"/>
            <w:hideMark/>
          </w:tcPr>
          <w:p w14:paraId="1164BB48" w14:textId="19C0CDE3" w:rsidR="00A53441" w:rsidRPr="001A4B3F" w:rsidRDefault="00A77C9A" w:rsidP="00A5344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Interest rate</w:t>
            </w:r>
          </w:p>
        </w:tc>
        <w:tc>
          <w:tcPr>
            <w:tcW w:w="3180" w:type="pct"/>
            <w:shd w:val="clear" w:color="auto" w:fill="auto"/>
            <w:noWrap/>
            <w:vAlign w:val="bottom"/>
            <w:hideMark/>
          </w:tcPr>
          <w:p w14:paraId="6071613E" w14:textId="77777777" w:rsidR="00A53441" w:rsidRPr="00F76999" w:rsidRDefault="00A53441" w:rsidP="00A53441">
            <w:pPr>
              <w:spacing w:after="0" w:line="240" w:lineRule="auto"/>
              <w:rPr>
                <w:rFonts w:ascii="Times New Roman" w:eastAsia="Times New Roman" w:hAnsi="Times New Roman" w:cs="Times New Roman"/>
                <w:sz w:val="20"/>
                <w:szCs w:val="20"/>
              </w:rPr>
            </w:pPr>
            <w:r w:rsidRPr="00F76999">
              <w:rPr>
                <w:rFonts w:ascii="Times New Roman" w:eastAsia="Times New Roman" w:hAnsi="Times New Roman" w:cs="Times New Roman"/>
                <w:sz w:val="20"/>
                <w:szCs w:val="20"/>
              </w:rPr>
              <w:t>Average interest on new external debt commitments, official (%)</w:t>
            </w:r>
          </w:p>
        </w:tc>
        <w:tc>
          <w:tcPr>
            <w:tcW w:w="903" w:type="pct"/>
            <w:vMerge w:val="restart"/>
            <w:shd w:val="clear" w:color="auto" w:fill="auto"/>
            <w:noWrap/>
            <w:vAlign w:val="bottom"/>
            <w:hideMark/>
          </w:tcPr>
          <w:p w14:paraId="146C982D" w14:textId="77777777" w:rsidR="00A53441" w:rsidRPr="00F76999" w:rsidRDefault="00A53441" w:rsidP="00A53441">
            <w:pPr>
              <w:spacing w:after="0" w:line="240" w:lineRule="auto"/>
              <w:rPr>
                <w:rFonts w:ascii="Times New Roman" w:eastAsia="Times New Roman" w:hAnsi="Times New Roman" w:cs="Times New Roman"/>
                <w:sz w:val="20"/>
                <w:szCs w:val="20"/>
              </w:rPr>
            </w:pPr>
            <w:r w:rsidRPr="00F76999">
              <w:rPr>
                <w:rFonts w:ascii="Times New Roman" w:eastAsia="Times New Roman" w:hAnsi="Times New Roman" w:cs="Times New Roman"/>
                <w:sz w:val="20"/>
                <w:szCs w:val="20"/>
              </w:rPr>
              <w:t>World Bank, International Debt Statistics.</w:t>
            </w:r>
          </w:p>
          <w:p w14:paraId="78AC682E" w14:textId="7CDE5A4E" w:rsidR="00A53441" w:rsidRPr="00F76999" w:rsidRDefault="00A53441" w:rsidP="00A53441">
            <w:pPr>
              <w:spacing w:after="0" w:line="240" w:lineRule="auto"/>
              <w:rPr>
                <w:rFonts w:ascii="Times New Roman" w:eastAsia="Times New Roman" w:hAnsi="Times New Roman" w:cs="Times New Roman"/>
                <w:sz w:val="20"/>
                <w:szCs w:val="20"/>
              </w:rPr>
            </w:pPr>
          </w:p>
        </w:tc>
      </w:tr>
      <w:tr w:rsidR="00350642" w:rsidRPr="00564AE1" w14:paraId="364E884B" w14:textId="77777777" w:rsidTr="008008D2">
        <w:trPr>
          <w:trHeight w:val="300"/>
        </w:trPr>
        <w:tc>
          <w:tcPr>
            <w:tcW w:w="917" w:type="pct"/>
            <w:shd w:val="clear" w:color="auto" w:fill="auto"/>
            <w:noWrap/>
            <w:vAlign w:val="bottom"/>
            <w:hideMark/>
          </w:tcPr>
          <w:p w14:paraId="01794C06" w14:textId="77777777" w:rsidR="00A53441" w:rsidRPr="001A4B3F" w:rsidRDefault="00A53441" w:rsidP="00A53441">
            <w:pPr>
              <w:spacing w:after="0" w:line="240" w:lineRule="auto"/>
              <w:rPr>
                <w:rFonts w:ascii="Times New Roman" w:eastAsia="Times New Roman" w:hAnsi="Times New Roman" w:cs="Times New Roman"/>
                <w:sz w:val="20"/>
                <w:szCs w:val="20"/>
              </w:rPr>
            </w:pPr>
            <w:r w:rsidRPr="001A4B3F">
              <w:rPr>
                <w:rFonts w:ascii="Times New Roman" w:eastAsia="Times New Roman" w:hAnsi="Times New Roman" w:cs="Times New Roman"/>
                <w:sz w:val="20"/>
                <w:szCs w:val="20"/>
              </w:rPr>
              <w:t xml:space="preserve">Grace period </w:t>
            </w:r>
          </w:p>
        </w:tc>
        <w:tc>
          <w:tcPr>
            <w:tcW w:w="3180" w:type="pct"/>
            <w:shd w:val="clear" w:color="auto" w:fill="auto"/>
            <w:noWrap/>
            <w:vAlign w:val="bottom"/>
            <w:hideMark/>
          </w:tcPr>
          <w:p w14:paraId="25662CBE" w14:textId="77777777" w:rsidR="00A53441" w:rsidRPr="00F76999" w:rsidRDefault="00A53441" w:rsidP="00A53441">
            <w:pPr>
              <w:spacing w:after="0" w:line="240" w:lineRule="auto"/>
              <w:rPr>
                <w:rFonts w:ascii="Times New Roman" w:eastAsia="Times New Roman" w:hAnsi="Times New Roman" w:cs="Times New Roman"/>
                <w:sz w:val="20"/>
                <w:szCs w:val="20"/>
              </w:rPr>
            </w:pPr>
            <w:r w:rsidRPr="00F76999">
              <w:rPr>
                <w:rFonts w:ascii="Times New Roman" w:eastAsia="Times New Roman" w:hAnsi="Times New Roman" w:cs="Times New Roman"/>
                <w:sz w:val="20"/>
                <w:szCs w:val="20"/>
              </w:rPr>
              <w:t>Average grace period on new external debt commitments, official (years)</w:t>
            </w:r>
          </w:p>
        </w:tc>
        <w:tc>
          <w:tcPr>
            <w:tcW w:w="903" w:type="pct"/>
            <w:vMerge/>
            <w:shd w:val="clear" w:color="auto" w:fill="auto"/>
            <w:noWrap/>
            <w:vAlign w:val="bottom"/>
            <w:hideMark/>
          </w:tcPr>
          <w:p w14:paraId="5BCF2F18" w14:textId="27481C26" w:rsidR="00A53441" w:rsidRPr="00F76999" w:rsidRDefault="00A53441" w:rsidP="00A53441">
            <w:pPr>
              <w:spacing w:after="0" w:line="240" w:lineRule="auto"/>
              <w:rPr>
                <w:rFonts w:ascii="Times New Roman" w:eastAsia="Times New Roman" w:hAnsi="Times New Roman" w:cs="Times New Roman"/>
                <w:sz w:val="20"/>
                <w:szCs w:val="20"/>
              </w:rPr>
            </w:pPr>
          </w:p>
        </w:tc>
      </w:tr>
      <w:tr w:rsidR="00A53441" w:rsidRPr="00564AE1" w14:paraId="1FD74E2F" w14:textId="77777777" w:rsidTr="008008D2">
        <w:trPr>
          <w:trHeight w:val="300"/>
        </w:trPr>
        <w:tc>
          <w:tcPr>
            <w:tcW w:w="917" w:type="pct"/>
            <w:shd w:val="clear" w:color="auto" w:fill="auto"/>
            <w:noWrap/>
            <w:vAlign w:val="bottom"/>
            <w:hideMark/>
          </w:tcPr>
          <w:p w14:paraId="7DCF7BDC" w14:textId="6BC02F81" w:rsidR="00A53441" w:rsidRPr="001A4B3F" w:rsidRDefault="00A53441" w:rsidP="00A53441">
            <w:pPr>
              <w:spacing w:after="0" w:line="240" w:lineRule="auto"/>
              <w:rPr>
                <w:rFonts w:ascii="Times New Roman" w:eastAsia="Times New Roman" w:hAnsi="Times New Roman" w:cs="Times New Roman"/>
                <w:sz w:val="20"/>
                <w:szCs w:val="20"/>
              </w:rPr>
            </w:pPr>
            <w:r w:rsidRPr="001A4B3F">
              <w:rPr>
                <w:rFonts w:ascii="Times New Roman" w:eastAsia="Times New Roman" w:hAnsi="Times New Roman" w:cs="Times New Roman"/>
                <w:sz w:val="20"/>
                <w:szCs w:val="20"/>
              </w:rPr>
              <w:t>Grant element</w:t>
            </w:r>
          </w:p>
        </w:tc>
        <w:tc>
          <w:tcPr>
            <w:tcW w:w="3180" w:type="pct"/>
            <w:shd w:val="clear" w:color="auto" w:fill="auto"/>
            <w:noWrap/>
            <w:vAlign w:val="bottom"/>
            <w:hideMark/>
          </w:tcPr>
          <w:p w14:paraId="1BCFA63A" w14:textId="77777777" w:rsidR="00A53441" w:rsidRPr="001A4B3F" w:rsidRDefault="00A53441" w:rsidP="00A53441">
            <w:pPr>
              <w:spacing w:after="0" w:line="240" w:lineRule="auto"/>
              <w:rPr>
                <w:rFonts w:ascii="Times New Roman" w:eastAsia="Times New Roman" w:hAnsi="Times New Roman" w:cs="Times New Roman"/>
                <w:sz w:val="20"/>
                <w:szCs w:val="20"/>
              </w:rPr>
            </w:pPr>
            <w:r w:rsidRPr="001A4B3F">
              <w:rPr>
                <w:rFonts w:ascii="Times New Roman" w:eastAsia="Times New Roman" w:hAnsi="Times New Roman" w:cs="Times New Roman"/>
                <w:sz w:val="20"/>
                <w:szCs w:val="20"/>
              </w:rPr>
              <w:t>Average grant element on new external debt commitments, official (%)</w:t>
            </w:r>
          </w:p>
        </w:tc>
        <w:tc>
          <w:tcPr>
            <w:tcW w:w="903" w:type="pct"/>
            <w:vMerge/>
            <w:shd w:val="clear" w:color="auto" w:fill="auto"/>
            <w:noWrap/>
            <w:vAlign w:val="bottom"/>
            <w:hideMark/>
          </w:tcPr>
          <w:p w14:paraId="0828C9ED" w14:textId="27515F89" w:rsidR="00A53441" w:rsidRPr="00564AE1" w:rsidRDefault="00A53441" w:rsidP="00A53441">
            <w:pPr>
              <w:spacing w:after="0" w:line="240" w:lineRule="auto"/>
              <w:rPr>
                <w:rFonts w:ascii="Times New Roman" w:eastAsia="Times New Roman" w:hAnsi="Times New Roman" w:cs="Times New Roman"/>
                <w:color w:val="FF0000"/>
                <w:sz w:val="20"/>
                <w:szCs w:val="20"/>
              </w:rPr>
            </w:pPr>
          </w:p>
        </w:tc>
      </w:tr>
      <w:tr w:rsidR="0063647B" w:rsidRPr="00564AE1" w14:paraId="08DBD79A" w14:textId="77777777" w:rsidTr="008008D2">
        <w:trPr>
          <w:trHeight w:val="300"/>
        </w:trPr>
        <w:tc>
          <w:tcPr>
            <w:tcW w:w="5000" w:type="pct"/>
            <w:gridSpan w:val="3"/>
            <w:shd w:val="clear" w:color="auto" w:fill="auto"/>
            <w:noWrap/>
            <w:vAlign w:val="bottom"/>
            <w:hideMark/>
          </w:tcPr>
          <w:p w14:paraId="21DF26AF" w14:textId="77777777" w:rsidR="00A53441" w:rsidRPr="0063647B" w:rsidRDefault="00A53441" w:rsidP="00A53441">
            <w:pPr>
              <w:spacing w:after="0" w:line="240" w:lineRule="auto"/>
              <w:rPr>
                <w:rFonts w:ascii="Times New Roman" w:eastAsia="Times New Roman" w:hAnsi="Times New Roman" w:cs="Times New Roman"/>
                <w:b/>
                <w:bCs/>
                <w:i/>
                <w:sz w:val="20"/>
                <w:szCs w:val="20"/>
              </w:rPr>
            </w:pPr>
            <w:r w:rsidRPr="0063647B">
              <w:rPr>
                <w:rFonts w:ascii="Times New Roman" w:eastAsia="Times New Roman" w:hAnsi="Times New Roman" w:cs="Times New Roman"/>
                <w:b/>
                <w:bCs/>
                <w:i/>
                <w:sz w:val="20"/>
                <w:szCs w:val="20"/>
              </w:rPr>
              <w:t>Main explanatory variables</w:t>
            </w:r>
          </w:p>
        </w:tc>
      </w:tr>
      <w:tr w:rsidR="00A53441" w:rsidRPr="00564AE1" w14:paraId="418086B7" w14:textId="77777777" w:rsidTr="008008D2">
        <w:trPr>
          <w:trHeight w:val="300"/>
        </w:trPr>
        <w:tc>
          <w:tcPr>
            <w:tcW w:w="917" w:type="pct"/>
            <w:shd w:val="clear" w:color="auto" w:fill="auto"/>
            <w:noWrap/>
            <w:vAlign w:val="bottom"/>
            <w:hideMark/>
          </w:tcPr>
          <w:p w14:paraId="74EAE21E" w14:textId="77777777" w:rsidR="00A53441" w:rsidRPr="001A4B3F" w:rsidRDefault="00A53441" w:rsidP="00A53441">
            <w:pPr>
              <w:spacing w:after="0" w:line="240" w:lineRule="auto"/>
              <w:rPr>
                <w:rFonts w:ascii="Times New Roman" w:eastAsia="Times New Roman" w:hAnsi="Times New Roman" w:cs="Times New Roman"/>
                <w:sz w:val="20"/>
                <w:szCs w:val="20"/>
              </w:rPr>
            </w:pPr>
            <w:r w:rsidRPr="001A4B3F">
              <w:rPr>
                <w:rFonts w:ascii="Times New Roman" w:eastAsia="Times New Roman" w:hAnsi="Times New Roman" w:cs="Times New Roman"/>
                <w:sz w:val="20"/>
                <w:szCs w:val="20"/>
              </w:rPr>
              <w:t>Loan commitments from BRICS</w:t>
            </w:r>
          </w:p>
        </w:tc>
        <w:tc>
          <w:tcPr>
            <w:tcW w:w="3180" w:type="pct"/>
            <w:shd w:val="clear" w:color="auto" w:fill="auto"/>
            <w:noWrap/>
            <w:vAlign w:val="bottom"/>
            <w:hideMark/>
          </w:tcPr>
          <w:p w14:paraId="71F19B6C" w14:textId="77777777" w:rsidR="00A53441" w:rsidRPr="001A4B3F" w:rsidRDefault="00A53441" w:rsidP="00A53441">
            <w:pPr>
              <w:spacing w:after="0" w:line="240" w:lineRule="auto"/>
              <w:rPr>
                <w:rFonts w:ascii="Times New Roman" w:eastAsia="Times New Roman" w:hAnsi="Times New Roman" w:cs="Times New Roman"/>
                <w:sz w:val="20"/>
                <w:szCs w:val="20"/>
              </w:rPr>
            </w:pPr>
            <w:r w:rsidRPr="001A4B3F">
              <w:rPr>
                <w:rFonts w:ascii="Times New Roman" w:eastAsia="Times New Roman" w:hAnsi="Times New Roman" w:cs="Times New Roman"/>
                <w:sz w:val="20"/>
                <w:szCs w:val="20"/>
              </w:rPr>
              <w:t>New bilateral official commitments to borrower from BRICs bilateral creditors / GDP</w:t>
            </w:r>
          </w:p>
        </w:tc>
        <w:tc>
          <w:tcPr>
            <w:tcW w:w="903" w:type="pct"/>
            <w:vMerge w:val="restart"/>
            <w:shd w:val="clear" w:color="auto" w:fill="auto"/>
            <w:noWrap/>
            <w:vAlign w:val="bottom"/>
            <w:hideMark/>
          </w:tcPr>
          <w:p w14:paraId="4D1E66BA" w14:textId="77777777" w:rsidR="00A53441" w:rsidRPr="00F76999" w:rsidRDefault="00A53441" w:rsidP="00A53441">
            <w:pPr>
              <w:spacing w:after="0" w:line="240" w:lineRule="auto"/>
              <w:rPr>
                <w:rFonts w:ascii="Times New Roman" w:eastAsia="Times New Roman" w:hAnsi="Times New Roman" w:cs="Times New Roman"/>
                <w:sz w:val="20"/>
                <w:szCs w:val="20"/>
              </w:rPr>
            </w:pPr>
            <w:r w:rsidRPr="00F76999">
              <w:rPr>
                <w:rFonts w:ascii="Times New Roman" w:eastAsia="Times New Roman" w:hAnsi="Times New Roman" w:cs="Times New Roman"/>
                <w:sz w:val="20"/>
                <w:szCs w:val="20"/>
              </w:rPr>
              <w:t>Compiled by author from International Debt Statistics and World Development Indicators</w:t>
            </w:r>
          </w:p>
          <w:p w14:paraId="5CE46842" w14:textId="0DB34D28" w:rsidR="00A53441" w:rsidRPr="00564AE1" w:rsidRDefault="00A53441" w:rsidP="00A53441">
            <w:pPr>
              <w:spacing w:after="0" w:line="240" w:lineRule="auto"/>
              <w:rPr>
                <w:rFonts w:ascii="Times New Roman" w:eastAsia="Times New Roman" w:hAnsi="Times New Roman" w:cs="Times New Roman"/>
                <w:color w:val="FF0000"/>
                <w:sz w:val="20"/>
                <w:szCs w:val="20"/>
              </w:rPr>
            </w:pPr>
          </w:p>
        </w:tc>
      </w:tr>
      <w:tr w:rsidR="00A53441" w:rsidRPr="00564AE1" w14:paraId="5A459DA0" w14:textId="77777777" w:rsidTr="008008D2">
        <w:trPr>
          <w:trHeight w:val="300"/>
        </w:trPr>
        <w:tc>
          <w:tcPr>
            <w:tcW w:w="917" w:type="pct"/>
            <w:shd w:val="clear" w:color="auto" w:fill="auto"/>
            <w:noWrap/>
            <w:vAlign w:val="bottom"/>
            <w:hideMark/>
          </w:tcPr>
          <w:p w14:paraId="7ABCF30B" w14:textId="77777777" w:rsidR="00A53441" w:rsidRPr="001A4B3F" w:rsidRDefault="00A53441" w:rsidP="00A53441">
            <w:pPr>
              <w:spacing w:after="0" w:line="240" w:lineRule="auto"/>
              <w:rPr>
                <w:rFonts w:ascii="Times New Roman" w:eastAsia="Times New Roman" w:hAnsi="Times New Roman" w:cs="Times New Roman"/>
                <w:sz w:val="20"/>
                <w:szCs w:val="20"/>
              </w:rPr>
            </w:pPr>
            <w:r w:rsidRPr="001A4B3F">
              <w:rPr>
                <w:rFonts w:ascii="Times New Roman" w:eastAsia="Times New Roman" w:hAnsi="Times New Roman" w:cs="Times New Roman"/>
                <w:sz w:val="20"/>
                <w:szCs w:val="20"/>
              </w:rPr>
              <w:t>Loan commitments from traditional creditors</w:t>
            </w:r>
          </w:p>
        </w:tc>
        <w:tc>
          <w:tcPr>
            <w:tcW w:w="3180" w:type="pct"/>
            <w:shd w:val="clear" w:color="auto" w:fill="auto"/>
            <w:noWrap/>
            <w:vAlign w:val="bottom"/>
            <w:hideMark/>
          </w:tcPr>
          <w:p w14:paraId="3DC4E1A9" w14:textId="77777777" w:rsidR="00A53441" w:rsidRPr="001A4B3F" w:rsidRDefault="00A53441" w:rsidP="00A53441">
            <w:pPr>
              <w:spacing w:after="0" w:line="240" w:lineRule="auto"/>
              <w:rPr>
                <w:rFonts w:ascii="Times New Roman" w:eastAsia="Times New Roman" w:hAnsi="Times New Roman" w:cs="Times New Roman"/>
                <w:sz w:val="20"/>
                <w:szCs w:val="20"/>
              </w:rPr>
            </w:pPr>
            <w:r w:rsidRPr="001A4B3F">
              <w:rPr>
                <w:rFonts w:ascii="Times New Roman" w:eastAsia="Times New Roman" w:hAnsi="Times New Roman" w:cs="Times New Roman"/>
                <w:sz w:val="20"/>
                <w:szCs w:val="20"/>
              </w:rPr>
              <w:t>New bilateral official commitments to borrower from traditional creditors (OECD bilateral official finance and World Bank) / GDP</w:t>
            </w:r>
          </w:p>
        </w:tc>
        <w:tc>
          <w:tcPr>
            <w:tcW w:w="903" w:type="pct"/>
            <w:vMerge/>
            <w:shd w:val="clear" w:color="auto" w:fill="auto"/>
            <w:noWrap/>
            <w:vAlign w:val="bottom"/>
            <w:hideMark/>
          </w:tcPr>
          <w:p w14:paraId="4511E331" w14:textId="2EECCA6C" w:rsidR="00A53441" w:rsidRPr="00564AE1" w:rsidRDefault="00A53441" w:rsidP="00A53441">
            <w:pPr>
              <w:spacing w:after="0" w:line="240" w:lineRule="auto"/>
              <w:rPr>
                <w:rFonts w:ascii="Times New Roman" w:eastAsia="Times New Roman" w:hAnsi="Times New Roman" w:cs="Times New Roman"/>
                <w:color w:val="FF0000"/>
                <w:sz w:val="20"/>
                <w:szCs w:val="20"/>
              </w:rPr>
            </w:pPr>
          </w:p>
        </w:tc>
      </w:tr>
      <w:tr w:rsidR="00350642" w:rsidRPr="00564AE1" w14:paraId="52314D58" w14:textId="77777777" w:rsidTr="008008D2">
        <w:trPr>
          <w:trHeight w:val="300"/>
        </w:trPr>
        <w:tc>
          <w:tcPr>
            <w:tcW w:w="917" w:type="pct"/>
            <w:shd w:val="clear" w:color="auto" w:fill="auto"/>
            <w:noWrap/>
            <w:vAlign w:val="bottom"/>
            <w:hideMark/>
          </w:tcPr>
          <w:p w14:paraId="3BBCE043" w14:textId="77777777" w:rsidR="00A53441" w:rsidRPr="001A4B3F" w:rsidRDefault="00A53441" w:rsidP="00A53441">
            <w:pPr>
              <w:spacing w:after="0" w:line="240" w:lineRule="auto"/>
              <w:rPr>
                <w:rFonts w:ascii="Times New Roman" w:eastAsia="Times New Roman" w:hAnsi="Times New Roman" w:cs="Times New Roman"/>
                <w:sz w:val="20"/>
                <w:szCs w:val="20"/>
              </w:rPr>
            </w:pPr>
            <w:r w:rsidRPr="001A4B3F">
              <w:rPr>
                <w:rFonts w:ascii="Times New Roman" w:eastAsia="Times New Roman" w:hAnsi="Times New Roman" w:cs="Times New Roman"/>
                <w:sz w:val="20"/>
                <w:szCs w:val="20"/>
              </w:rPr>
              <w:t>Loan commitments from BRICs (disaggregated by lender)</w:t>
            </w:r>
          </w:p>
        </w:tc>
        <w:tc>
          <w:tcPr>
            <w:tcW w:w="3180" w:type="pct"/>
            <w:shd w:val="clear" w:color="auto" w:fill="auto"/>
            <w:noWrap/>
            <w:vAlign w:val="bottom"/>
            <w:hideMark/>
          </w:tcPr>
          <w:p w14:paraId="57F43BB6" w14:textId="77777777" w:rsidR="00A53441" w:rsidRPr="001A4B3F" w:rsidRDefault="00A53441" w:rsidP="00A53441">
            <w:pPr>
              <w:spacing w:after="0" w:line="240" w:lineRule="auto"/>
              <w:rPr>
                <w:rFonts w:ascii="Times New Roman" w:eastAsia="Times New Roman" w:hAnsi="Times New Roman" w:cs="Times New Roman"/>
                <w:sz w:val="20"/>
                <w:szCs w:val="20"/>
              </w:rPr>
            </w:pPr>
            <w:r w:rsidRPr="001A4B3F">
              <w:rPr>
                <w:rFonts w:ascii="Times New Roman" w:eastAsia="Times New Roman" w:hAnsi="Times New Roman" w:cs="Times New Roman"/>
                <w:sz w:val="20"/>
                <w:szCs w:val="20"/>
              </w:rPr>
              <w:t>New bilateral official commitments to borrower from China, Russia, India and Brazil / GDP</w:t>
            </w:r>
          </w:p>
        </w:tc>
        <w:tc>
          <w:tcPr>
            <w:tcW w:w="903" w:type="pct"/>
            <w:vMerge/>
            <w:shd w:val="clear" w:color="auto" w:fill="auto"/>
            <w:noWrap/>
            <w:vAlign w:val="bottom"/>
            <w:hideMark/>
          </w:tcPr>
          <w:p w14:paraId="4FA398FF" w14:textId="0B10C2C5" w:rsidR="00A53441" w:rsidRPr="00564AE1" w:rsidRDefault="00A53441" w:rsidP="00A53441">
            <w:pPr>
              <w:spacing w:after="0" w:line="240" w:lineRule="auto"/>
              <w:rPr>
                <w:rFonts w:ascii="Times New Roman" w:eastAsia="Times New Roman" w:hAnsi="Times New Roman" w:cs="Times New Roman"/>
                <w:color w:val="FF0000"/>
                <w:sz w:val="20"/>
                <w:szCs w:val="20"/>
              </w:rPr>
            </w:pPr>
          </w:p>
        </w:tc>
      </w:tr>
      <w:tr w:rsidR="0063647B" w:rsidRPr="00564AE1" w14:paraId="35EF698F" w14:textId="77777777" w:rsidTr="008008D2">
        <w:trPr>
          <w:trHeight w:val="300"/>
        </w:trPr>
        <w:tc>
          <w:tcPr>
            <w:tcW w:w="5000" w:type="pct"/>
            <w:gridSpan w:val="3"/>
            <w:shd w:val="clear" w:color="auto" w:fill="auto"/>
            <w:noWrap/>
            <w:vAlign w:val="bottom"/>
            <w:hideMark/>
          </w:tcPr>
          <w:p w14:paraId="48711996" w14:textId="46C36485" w:rsidR="00A53441" w:rsidRPr="0063647B" w:rsidRDefault="00A53441" w:rsidP="0063647B">
            <w:pPr>
              <w:spacing w:after="0" w:line="240" w:lineRule="auto"/>
              <w:rPr>
                <w:rFonts w:ascii="Times New Roman" w:eastAsia="Times New Roman" w:hAnsi="Times New Roman" w:cs="Times New Roman"/>
                <w:b/>
                <w:bCs/>
                <w:i/>
                <w:sz w:val="20"/>
                <w:szCs w:val="20"/>
              </w:rPr>
            </w:pPr>
            <w:r w:rsidRPr="0063647B">
              <w:rPr>
                <w:rFonts w:ascii="Times New Roman" w:eastAsia="Times New Roman" w:hAnsi="Times New Roman" w:cs="Times New Roman"/>
                <w:b/>
                <w:bCs/>
                <w:i/>
                <w:sz w:val="20"/>
                <w:szCs w:val="20"/>
              </w:rPr>
              <w:t>Additional control variables (information for oth</w:t>
            </w:r>
            <w:r w:rsidR="00A77C9A">
              <w:rPr>
                <w:rFonts w:ascii="Times New Roman" w:eastAsia="Times New Roman" w:hAnsi="Times New Roman" w:cs="Times New Roman"/>
                <w:b/>
                <w:bCs/>
                <w:i/>
                <w:sz w:val="20"/>
                <w:szCs w:val="20"/>
              </w:rPr>
              <w:t>er control variables under table</w:t>
            </w:r>
            <w:r w:rsidRPr="0063647B">
              <w:rPr>
                <w:rFonts w:ascii="Times New Roman" w:eastAsia="Times New Roman" w:hAnsi="Times New Roman" w:cs="Times New Roman"/>
                <w:b/>
                <w:bCs/>
                <w:i/>
                <w:sz w:val="20"/>
                <w:szCs w:val="20"/>
              </w:rPr>
              <w:t xml:space="preserve"> 1 information above)</w:t>
            </w:r>
          </w:p>
        </w:tc>
      </w:tr>
      <w:tr w:rsidR="00A53441" w:rsidRPr="00564AE1" w14:paraId="5D2D0646" w14:textId="77777777" w:rsidTr="008008D2">
        <w:trPr>
          <w:trHeight w:val="300"/>
        </w:trPr>
        <w:tc>
          <w:tcPr>
            <w:tcW w:w="917" w:type="pct"/>
            <w:shd w:val="clear" w:color="auto" w:fill="auto"/>
            <w:noWrap/>
            <w:vAlign w:val="bottom"/>
            <w:hideMark/>
          </w:tcPr>
          <w:p w14:paraId="3CB1532A" w14:textId="77777777" w:rsidR="00A53441" w:rsidRPr="0063647B" w:rsidRDefault="00A53441" w:rsidP="00A53441">
            <w:pPr>
              <w:spacing w:after="0" w:line="240" w:lineRule="auto"/>
              <w:rPr>
                <w:rFonts w:ascii="Times New Roman" w:eastAsia="Times New Roman" w:hAnsi="Times New Roman" w:cs="Times New Roman"/>
                <w:sz w:val="20"/>
                <w:szCs w:val="20"/>
              </w:rPr>
            </w:pPr>
            <w:r w:rsidRPr="0063647B">
              <w:rPr>
                <w:rFonts w:ascii="Times New Roman" w:eastAsia="Times New Roman" w:hAnsi="Times New Roman" w:cs="Times New Roman"/>
                <w:sz w:val="20"/>
                <w:szCs w:val="20"/>
              </w:rPr>
              <w:t>Stability</w:t>
            </w:r>
          </w:p>
        </w:tc>
        <w:tc>
          <w:tcPr>
            <w:tcW w:w="3180" w:type="pct"/>
            <w:shd w:val="clear" w:color="auto" w:fill="auto"/>
            <w:noWrap/>
            <w:vAlign w:val="bottom"/>
            <w:hideMark/>
          </w:tcPr>
          <w:p w14:paraId="79D03F48" w14:textId="77777777" w:rsidR="00A53441" w:rsidRPr="0063647B" w:rsidRDefault="00A53441" w:rsidP="00A53441">
            <w:pPr>
              <w:spacing w:after="0" w:line="240" w:lineRule="auto"/>
              <w:rPr>
                <w:rFonts w:ascii="Times New Roman" w:eastAsia="Times New Roman" w:hAnsi="Times New Roman" w:cs="Times New Roman"/>
                <w:sz w:val="20"/>
                <w:szCs w:val="20"/>
              </w:rPr>
            </w:pPr>
            <w:r w:rsidRPr="0063647B">
              <w:rPr>
                <w:rFonts w:ascii="Times New Roman" w:eastAsia="Times New Roman" w:hAnsi="Times New Roman" w:cs="Times New Roman"/>
                <w:sz w:val="20"/>
                <w:szCs w:val="20"/>
              </w:rPr>
              <w:t>Political Stability and Absence of Violence/Terrorism: Percentile Rank</w:t>
            </w:r>
          </w:p>
        </w:tc>
        <w:tc>
          <w:tcPr>
            <w:tcW w:w="903" w:type="pct"/>
            <w:shd w:val="clear" w:color="auto" w:fill="auto"/>
            <w:noWrap/>
            <w:vAlign w:val="bottom"/>
            <w:hideMark/>
          </w:tcPr>
          <w:p w14:paraId="4518A2DE" w14:textId="77777777" w:rsidR="00A53441" w:rsidRPr="0063647B" w:rsidRDefault="00A53441" w:rsidP="00A53441">
            <w:pPr>
              <w:spacing w:after="0" w:line="240" w:lineRule="auto"/>
              <w:rPr>
                <w:rFonts w:ascii="Times New Roman" w:eastAsia="Times New Roman" w:hAnsi="Times New Roman" w:cs="Times New Roman"/>
                <w:sz w:val="20"/>
                <w:szCs w:val="20"/>
              </w:rPr>
            </w:pPr>
            <w:r w:rsidRPr="0063647B">
              <w:rPr>
                <w:rFonts w:ascii="Times New Roman" w:eastAsia="Times New Roman" w:hAnsi="Times New Roman" w:cs="Times New Roman"/>
                <w:sz w:val="20"/>
                <w:szCs w:val="20"/>
              </w:rPr>
              <w:t>World Bank, World Wide Governance Indicators</w:t>
            </w:r>
          </w:p>
        </w:tc>
      </w:tr>
      <w:tr w:rsidR="00A53441" w:rsidRPr="00564AE1" w14:paraId="5F39AFEA" w14:textId="77777777" w:rsidTr="00900E98">
        <w:trPr>
          <w:trHeight w:val="300"/>
        </w:trPr>
        <w:tc>
          <w:tcPr>
            <w:tcW w:w="917" w:type="pct"/>
            <w:tcBorders>
              <w:bottom w:val="single" w:sz="4" w:space="0" w:color="auto"/>
            </w:tcBorders>
            <w:shd w:val="clear" w:color="auto" w:fill="auto"/>
            <w:noWrap/>
            <w:vAlign w:val="bottom"/>
          </w:tcPr>
          <w:p w14:paraId="0CF46046" w14:textId="77777777" w:rsidR="00A53441" w:rsidRPr="00564AE1" w:rsidRDefault="00A53441" w:rsidP="00A53441">
            <w:pPr>
              <w:spacing w:after="0" w:line="240" w:lineRule="auto"/>
              <w:rPr>
                <w:rFonts w:ascii="Times New Roman" w:eastAsia="Times New Roman" w:hAnsi="Times New Roman" w:cs="Times New Roman"/>
                <w:color w:val="FF0000"/>
                <w:sz w:val="20"/>
                <w:szCs w:val="20"/>
              </w:rPr>
            </w:pPr>
          </w:p>
        </w:tc>
        <w:tc>
          <w:tcPr>
            <w:tcW w:w="3180" w:type="pct"/>
            <w:tcBorders>
              <w:bottom w:val="single" w:sz="4" w:space="0" w:color="auto"/>
            </w:tcBorders>
            <w:shd w:val="clear" w:color="auto" w:fill="auto"/>
            <w:noWrap/>
            <w:vAlign w:val="bottom"/>
          </w:tcPr>
          <w:p w14:paraId="161E237E" w14:textId="77777777" w:rsidR="00A53441" w:rsidRPr="00F76999" w:rsidRDefault="00A53441" w:rsidP="00A53441">
            <w:pPr>
              <w:spacing w:after="0" w:line="240" w:lineRule="auto"/>
              <w:rPr>
                <w:rFonts w:ascii="Times New Roman" w:hAnsi="Times New Roman" w:cs="Times New Roman"/>
                <w:color w:val="FF0000"/>
                <w:sz w:val="20"/>
                <w:szCs w:val="20"/>
              </w:rPr>
            </w:pPr>
          </w:p>
        </w:tc>
        <w:tc>
          <w:tcPr>
            <w:tcW w:w="903" w:type="pct"/>
            <w:tcBorders>
              <w:bottom w:val="single" w:sz="4" w:space="0" w:color="auto"/>
            </w:tcBorders>
            <w:shd w:val="clear" w:color="auto" w:fill="auto"/>
            <w:noWrap/>
            <w:vAlign w:val="bottom"/>
          </w:tcPr>
          <w:p w14:paraId="1D4445E2" w14:textId="77777777" w:rsidR="00A53441" w:rsidRPr="00564AE1" w:rsidRDefault="00A53441" w:rsidP="00A53441">
            <w:pPr>
              <w:spacing w:after="0" w:line="240" w:lineRule="auto"/>
              <w:rPr>
                <w:rFonts w:ascii="Times New Roman" w:eastAsia="Times New Roman" w:hAnsi="Times New Roman" w:cs="Times New Roman"/>
                <w:color w:val="FF0000"/>
                <w:sz w:val="20"/>
                <w:szCs w:val="20"/>
              </w:rPr>
            </w:pPr>
          </w:p>
        </w:tc>
      </w:tr>
      <w:tr w:rsidR="00F76999" w:rsidRPr="00564AE1" w14:paraId="56D0895B" w14:textId="77777777" w:rsidTr="00F76999">
        <w:trPr>
          <w:trHeight w:val="300"/>
        </w:trPr>
        <w:tc>
          <w:tcPr>
            <w:tcW w:w="4097" w:type="pct"/>
            <w:gridSpan w:val="2"/>
            <w:tcBorders>
              <w:top w:val="single" w:sz="4" w:space="0" w:color="auto"/>
              <w:bottom w:val="nil"/>
            </w:tcBorders>
            <w:noWrap/>
          </w:tcPr>
          <w:p w14:paraId="7121C8C8" w14:textId="5205C8B5" w:rsidR="00F76999" w:rsidRPr="00F76999" w:rsidRDefault="00F76999" w:rsidP="00A53441">
            <w:pPr>
              <w:spacing w:after="0" w:line="240" w:lineRule="auto"/>
              <w:rPr>
                <w:rFonts w:ascii="Times New Roman" w:eastAsia="DengXian" w:hAnsi="Times New Roman" w:cs="Times New Roman"/>
                <w:i/>
                <w:sz w:val="20"/>
                <w:szCs w:val="20"/>
              </w:rPr>
            </w:pPr>
            <w:r>
              <w:rPr>
                <w:rFonts w:ascii="Times New Roman" w:eastAsia="DengXian" w:hAnsi="Times New Roman" w:cs="Times New Roman"/>
                <w:b/>
                <w:sz w:val="20"/>
                <w:szCs w:val="20"/>
              </w:rPr>
              <w:t>Robustness checks in supplementary material</w:t>
            </w:r>
          </w:p>
        </w:tc>
        <w:tc>
          <w:tcPr>
            <w:tcW w:w="903" w:type="pct"/>
            <w:tcBorders>
              <w:top w:val="single" w:sz="4" w:space="0" w:color="auto"/>
              <w:bottom w:val="nil"/>
            </w:tcBorders>
            <w:noWrap/>
          </w:tcPr>
          <w:p w14:paraId="3820A116" w14:textId="77777777" w:rsidR="00F76999" w:rsidRPr="00564AE1" w:rsidRDefault="00F76999" w:rsidP="00A53441">
            <w:pPr>
              <w:spacing w:after="0" w:line="240" w:lineRule="auto"/>
              <w:rPr>
                <w:rFonts w:ascii="Times New Roman" w:eastAsia="DengXian" w:hAnsi="Times New Roman" w:cs="Times New Roman"/>
                <w:color w:val="FF0000"/>
                <w:sz w:val="20"/>
                <w:szCs w:val="20"/>
              </w:rPr>
            </w:pPr>
          </w:p>
        </w:tc>
      </w:tr>
      <w:tr w:rsidR="00350642" w:rsidRPr="00564AE1" w14:paraId="18E4B20D" w14:textId="77777777" w:rsidTr="00BB1204">
        <w:trPr>
          <w:trHeight w:val="300"/>
        </w:trPr>
        <w:tc>
          <w:tcPr>
            <w:tcW w:w="917" w:type="pct"/>
            <w:noWrap/>
          </w:tcPr>
          <w:p w14:paraId="347B37BE" w14:textId="0B4FF287" w:rsidR="00A53441" w:rsidRPr="00F76999" w:rsidRDefault="00A53441" w:rsidP="00A53441">
            <w:pPr>
              <w:spacing w:after="0" w:line="240" w:lineRule="auto"/>
              <w:rPr>
                <w:rFonts w:ascii="Times New Roman" w:eastAsia="DengXian" w:hAnsi="Times New Roman" w:cs="Times New Roman"/>
                <w:sz w:val="20"/>
                <w:szCs w:val="20"/>
              </w:rPr>
            </w:pPr>
            <w:r w:rsidRPr="00F76999">
              <w:rPr>
                <w:rFonts w:ascii="Times New Roman" w:eastAsia="DengXian" w:hAnsi="Times New Roman" w:cs="Times New Roman"/>
                <w:sz w:val="20"/>
                <w:szCs w:val="20"/>
              </w:rPr>
              <w:t>Exports</w:t>
            </w:r>
          </w:p>
        </w:tc>
        <w:tc>
          <w:tcPr>
            <w:tcW w:w="3180" w:type="pct"/>
            <w:noWrap/>
          </w:tcPr>
          <w:p w14:paraId="761653A1" w14:textId="6BA7E484" w:rsidR="00A53441" w:rsidRPr="00F76999" w:rsidRDefault="00A53441" w:rsidP="00A53441">
            <w:pPr>
              <w:spacing w:after="0" w:line="240" w:lineRule="auto"/>
              <w:rPr>
                <w:rFonts w:ascii="Times New Roman" w:eastAsia="DengXian" w:hAnsi="Times New Roman" w:cs="Times New Roman"/>
                <w:sz w:val="20"/>
                <w:szCs w:val="20"/>
              </w:rPr>
            </w:pPr>
            <w:r w:rsidRPr="00F76999">
              <w:rPr>
                <w:rFonts w:ascii="Times New Roman" w:eastAsia="DengXian" w:hAnsi="Times New Roman" w:cs="Times New Roman"/>
                <w:sz w:val="20"/>
                <w:szCs w:val="20"/>
              </w:rPr>
              <w:t>Exports of lender t</w:t>
            </w:r>
            <w:r w:rsidR="00F76999" w:rsidRPr="00F76999">
              <w:rPr>
                <w:rFonts w:ascii="Times New Roman" w:eastAsia="DengXian" w:hAnsi="Times New Roman" w:cs="Times New Roman"/>
                <w:sz w:val="20"/>
                <w:szCs w:val="20"/>
              </w:rPr>
              <w:t>o borrower (natural logarithm)</w:t>
            </w:r>
          </w:p>
        </w:tc>
        <w:tc>
          <w:tcPr>
            <w:tcW w:w="903" w:type="pct"/>
            <w:vMerge w:val="restart"/>
            <w:noWrap/>
          </w:tcPr>
          <w:p w14:paraId="51933F00" w14:textId="29D10D3B" w:rsidR="00A53441" w:rsidRPr="00F76999" w:rsidRDefault="00A53441" w:rsidP="00A53441">
            <w:pPr>
              <w:spacing w:after="0" w:line="240" w:lineRule="auto"/>
              <w:rPr>
                <w:rFonts w:ascii="Times New Roman" w:eastAsia="DengXian" w:hAnsi="Times New Roman" w:cs="Times New Roman"/>
                <w:sz w:val="20"/>
                <w:szCs w:val="20"/>
              </w:rPr>
            </w:pPr>
            <w:r w:rsidRPr="00F76999">
              <w:rPr>
                <w:rFonts w:ascii="Times New Roman" w:eastAsia="DengXian" w:hAnsi="Times New Roman" w:cs="Times New Roman"/>
                <w:sz w:val="20"/>
                <w:szCs w:val="20"/>
              </w:rPr>
              <w:t xml:space="preserve">Correlates of War </w:t>
            </w:r>
            <w:r w:rsidRPr="00F76999">
              <w:rPr>
                <w:rFonts w:ascii="Times New Roman" w:eastAsia="DengXian" w:hAnsi="Times New Roman" w:cs="Times New Roman"/>
                <w:sz w:val="20"/>
                <w:szCs w:val="20"/>
              </w:rPr>
              <w:fldChar w:fldCharType="begin" w:fldLock="1"/>
            </w:r>
            <w:r w:rsidRPr="00F76999">
              <w:rPr>
                <w:rFonts w:ascii="Times New Roman" w:eastAsia="DengXian" w:hAnsi="Times New Roman" w:cs="Times New Roman"/>
                <w:sz w:val="20"/>
                <w:szCs w:val="20"/>
              </w:rPr>
              <w:instrText>ADDIN CSL_CITATION {"citationItems":[{"id":"ITEM-1","itemData":{"author":[{"dropping-particle":"","family":"Barbieri","given":"Katherine","non-dropping-particle":"","parse-names":false,"suffix":""},{"dropping-particle":"","family":"Keshk","given":"Omar M. G.","non-dropping-particle":"","parse-names":false,"suffix":""}],"id":"ITEM-1","issued":{"date-parts":[["2016"]]},"title":"Correlates of War Project Trade Data Set Codebook, Version 4.0","type":"report"},"uris":["http://www.mendeley.com/documents/?uuid=6d7e7f76-d1ce-4328-a5c9-16abe430f04f"]},{"id":"ITEM-2","itemData":{"author":[{"dropping-particle":"","family":"Barbieri","given":"Katherine","non-dropping-particle":"","parse-names":false,"suffix":""},{"dropping-particle":"","family":"Keshk","given":"Omar M. G.","non-dropping-particle":"","parse-names":false,"suffix":""},{"dropping-particle":"","family":"Pollins","given":"Brian","non-dropping-particle":"","parse-names":false,"suffix":""}],"container-title":"Conflict Management and Peace Science","id":"ITEM-2","issue":"5","issued":{"date-parts":[["2009"]]},"page":"471-491","title":"“TRADING DATA: Evaluating our Assumptions and Coding Rules”","type":"article-journal","volume":"26"},"uris":["http://www.mendeley.com/documents/?uuid=2b6247ae-b7a2-4e92-8947-92bb76eca312"]}],"mendeley":{"formattedCitation":"(Barbieri and Keshk 2016; Barbieri, Keshk, and Pollins 2009)","plainTextFormattedCitation":"(Barbieri and Keshk 2016; Barbieri, Keshk, and Pollins 2009)","previouslyFormattedCitation":"(Barbieri and Keshk 2016; Barbieri, Keshk, and Pollins 2009)"},"properties":{"noteIndex":0},"schema":"https://github.com/citation-style-language/schema/raw/master/csl-citation.json"}</w:instrText>
            </w:r>
            <w:r w:rsidRPr="00F76999">
              <w:rPr>
                <w:rFonts w:ascii="Times New Roman" w:eastAsia="DengXian" w:hAnsi="Times New Roman" w:cs="Times New Roman"/>
                <w:sz w:val="20"/>
                <w:szCs w:val="20"/>
              </w:rPr>
              <w:fldChar w:fldCharType="separate"/>
            </w:r>
            <w:r w:rsidRPr="00F76999">
              <w:rPr>
                <w:rFonts w:ascii="Times New Roman" w:eastAsia="DengXian" w:hAnsi="Times New Roman" w:cs="Times New Roman"/>
                <w:noProof/>
                <w:sz w:val="20"/>
                <w:szCs w:val="20"/>
              </w:rPr>
              <w:t>(Barbieri and Keshk 2016; Barbieri, Keshk, and Pollins 2009)</w:t>
            </w:r>
            <w:r w:rsidRPr="00F76999">
              <w:rPr>
                <w:rFonts w:ascii="Times New Roman" w:eastAsia="DengXian" w:hAnsi="Times New Roman" w:cs="Times New Roman"/>
                <w:sz w:val="20"/>
                <w:szCs w:val="20"/>
              </w:rPr>
              <w:fldChar w:fldCharType="end"/>
            </w:r>
          </w:p>
        </w:tc>
      </w:tr>
      <w:tr w:rsidR="00350642" w:rsidRPr="00564AE1" w14:paraId="33BADA71" w14:textId="77777777" w:rsidTr="00BB1204">
        <w:trPr>
          <w:trHeight w:val="300"/>
        </w:trPr>
        <w:tc>
          <w:tcPr>
            <w:tcW w:w="917" w:type="pct"/>
            <w:noWrap/>
          </w:tcPr>
          <w:p w14:paraId="3B8CDF9A" w14:textId="3970FCDF" w:rsidR="00A53441" w:rsidRPr="00F76999" w:rsidRDefault="00A53441" w:rsidP="00A53441">
            <w:pPr>
              <w:spacing w:after="0" w:line="240" w:lineRule="auto"/>
              <w:rPr>
                <w:rFonts w:ascii="Times New Roman" w:eastAsia="DengXian" w:hAnsi="Times New Roman" w:cs="Times New Roman"/>
                <w:sz w:val="20"/>
                <w:szCs w:val="20"/>
              </w:rPr>
            </w:pPr>
            <w:r w:rsidRPr="00F76999">
              <w:rPr>
                <w:rFonts w:ascii="Times New Roman" w:eastAsia="DengXian" w:hAnsi="Times New Roman" w:cs="Times New Roman"/>
                <w:sz w:val="20"/>
                <w:szCs w:val="20"/>
              </w:rPr>
              <w:t>Imports</w:t>
            </w:r>
          </w:p>
        </w:tc>
        <w:tc>
          <w:tcPr>
            <w:tcW w:w="3180" w:type="pct"/>
            <w:noWrap/>
          </w:tcPr>
          <w:p w14:paraId="266AF462" w14:textId="465B532B" w:rsidR="00A53441" w:rsidRPr="00F76999" w:rsidRDefault="00A53441" w:rsidP="00F76999">
            <w:pPr>
              <w:spacing w:after="0" w:line="240" w:lineRule="auto"/>
              <w:rPr>
                <w:rFonts w:ascii="Times New Roman" w:eastAsia="DengXian" w:hAnsi="Times New Roman" w:cs="Times New Roman"/>
                <w:sz w:val="20"/>
                <w:szCs w:val="20"/>
              </w:rPr>
            </w:pPr>
            <w:r w:rsidRPr="00F76999">
              <w:rPr>
                <w:rFonts w:ascii="Times New Roman" w:eastAsia="DengXian" w:hAnsi="Times New Roman" w:cs="Times New Roman"/>
                <w:sz w:val="20"/>
                <w:szCs w:val="20"/>
              </w:rPr>
              <w:t>Imports by lender from borrower</w:t>
            </w:r>
            <w:r w:rsidR="00F76999" w:rsidRPr="00F76999">
              <w:rPr>
                <w:rFonts w:ascii="Times New Roman" w:eastAsia="DengXian" w:hAnsi="Times New Roman" w:cs="Times New Roman"/>
                <w:sz w:val="20"/>
                <w:szCs w:val="20"/>
              </w:rPr>
              <w:t xml:space="preserve"> (natural logarithm)</w:t>
            </w:r>
          </w:p>
        </w:tc>
        <w:tc>
          <w:tcPr>
            <w:tcW w:w="903" w:type="pct"/>
            <w:vMerge/>
            <w:noWrap/>
          </w:tcPr>
          <w:p w14:paraId="702E1A7B" w14:textId="77777777" w:rsidR="00A53441" w:rsidRPr="00564AE1" w:rsidRDefault="00A53441" w:rsidP="00A53441">
            <w:pPr>
              <w:spacing w:after="0" w:line="240" w:lineRule="auto"/>
              <w:rPr>
                <w:rFonts w:ascii="Times New Roman" w:eastAsia="DengXian" w:hAnsi="Times New Roman" w:cs="Times New Roman"/>
                <w:color w:val="FF0000"/>
                <w:sz w:val="20"/>
                <w:szCs w:val="20"/>
              </w:rPr>
            </w:pPr>
          </w:p>
        </w:tc>
      </w:tr>
      <w:tr w:rsidR="00350642" w:rsidRPr="00564AE1" w14:paraId="63251E16" w14:textId="77777777" w:rsidTr="00BB1204">
        <w:trPr>
          <w:trHeight w:val="300"/>
        </w:trPr>
        <w:tc>
          <w:tcPr>
            <w:tcW w:w="917" w:type="pct"/>
            <w:noWrap/>
          </w:tcPr>
          <w:p w14:paraId="67366CE1" w14:textId="72B5A139" w:rsidR="00A53441" w:rsidRPr="00350642" w:rsidRDefault="00A53441" w:rsidP="00A53441">
            <w:pPr>
              <w:spacing w:after="0" w:line="240" w:lineRule="auto"/>
              <w:rPr>
                <w:rFonts w:ascii="Times New Roman" w:eastAsia="Times New Roman" w:hAnsi="Times New Roman" w:cs="Times New Roman"/>
                <w:sz w:val="20"/>
                <w:szCs w:val="20"/>
              </w:rPr>
            </w:pPr>
            <w:r w:rsidRPr="00350642">
              <w:rPr>
                <w:rFonts w:ascii="Times New Roman" w:eastAsia="DengXian" w:hAnsi="Times New Roman" w:cs="Times New Roman"/>
                <w:sz w:val="20"/>
                <w:szCs w:val="20"/>
              </w:rPr>
              <w:t>UNSC temporary membership</w:t>
            </w:r>
          </w:p>
        </w:tc>
        <w:tc>
          <w:tcPr>
            <w:tcW w:w="3180" w:type="pct"/>
            <w:noWrap/>
          </w:tcPr>
          <w:p w14:paraId="2DFBE0C3" w14:textId="71E933C3" w:rsidR="00A53441" w:rsidRPr="00350642" w:rsidRDefault="00A53441" w:rsidP="00A53441">
            <w:pPr>
              <w:spacing w:after="0" w:line="240" w:lineRule="auto"/>
              <w:rPr>
                <w:rFonts w:ascii="Times New Roman" w:eastAsia="Times New Roman" w:hAnsi="Times New Roman" w:cs="Times New Roman"/>
                <w:sz w:val="20"/>
                <w:szCs w:val="20"/>
              </w:rPr>
            </w:pPr>
            <w:r w:rsidRPr="00350642">
              <w:rPr>
                <w:rFonts w:ascii="Times New Roman" w:eastAsia="DengXian" w:hAnsi="Times New Roman" w:cs="Times New Roman"/>
                <w:sz w:val="20"/>
                <w:szCs w:val="20"/>
              </w:rPr>
              <w:t>Dummy variable with 1 indicating that a country was temporary member of the United Nations Security Council in a particular y</w:t>
            </w:r>
            <w:r w:rsidR="00350642" w:rsidRPr="00350642">
              <w:rPr>
                <w:rFonts w:ascii="Times New Roman" w:eastAsia="DengXian" w:hAnsi="Times New Roman" w:cs="Times New Roman"/>
                <w:sz w:val="20"/>
                <w:szCs w:val="20"/>
              </w:rPr>
              <w:t>ear, and 0 indicating otherwise</w:t>
            </w:r>
          </w:p>
        </w:tc>
        <w:tc>
          <w:tcPr>
            <w:tcW w:w="903" w:type="pct"/>
            <w:noWrap/>
          </w:tcPr>
          <w:p w14:paraId="32EA5755" w14:textId="66504470" w:rsidR="00A53441" w:rsidRPr="00350642" w:rsidRDefault="00A53441" w:rsidP="00A53441">
            <w:pPr>
              <w:spacing w:after="0" w:line="240" w:lineRule="auto"/>
              <w:rPr>
                <w:rFonts w:ascii="Times New Roman" w:eastAsia="Times New Roman" w:hAnsi="Times New Roman" w:cs="Times New Roman"/>
                <w:sz w:val="20"/>
                <w:szCs w:val="20"/>
              </w:rPr>
            </w:pPr>
            <w:r w:rsidRPr="00350642">
              <w:rPr>
                <w:rFonts w:ascii="Times New Roman" w:eastAsia="DengXian" w:hAnsi="Times New Roman" w:cs="Times New Roman"/>
                <w:sz w:val="20"/>
                <w:szCs w:val="20"/>
              </w:rPr>
              <w:fldChar w:fldCharType="begin" w:fldLock="1"/>
            </w:r>
            <w:r w:rsidRPr="00350642">
              <w:rPr>
                <w:rFonts w:ascii="Times New Roman" w:eastAsia="DengXian" w:hAnsi="Times New Roman" w:cs="Times New Roman"/>
                <w:sz w:val="20"/>
                <w:szCs w:val="20"/>
              </w:rPr>
              <w:instrText>ADDIN CSL_CITATION {"citationItems":[{"id":"ITEM-1","itemData":{"DOI":"http://dx.doi.org/10.1016/j.jdeveco.2008.02.003","ISSN":"0304-3878","abstract":"We investigate whether elected members of the UN Security Council receive favorable treatment from the World Bank, using panel data for 157 countries over the period 1970–2004. Our results indicate a robust positive relationship between temporary UN Security Council membership and the number of World Bank projects a country receives, even after accounting for economic and political factors, as well as regional, country and year effects. The size of World Bank loans, however, is not affected by UN Security Council membership.","author":[{"dropping-particle":"","family":"Dreher","given":"Axel","non-dropping-particle":"","parse-names":false,"suffix":""},{"dropping-particle":"","family":"Sturm","given":"Jan-Egbert","non-dropping-particle":"","parse-names":false,"suffix":""},{"dropping-particle":"","family":"Vreeland","given":"James Raymond","non-dropping-particle":"","parse-names":false,"suffix":""}],"container-title":"Journal of Development Economics","id":"ITEM-1","issue":"1","issued":{"date-parts":[["2009","1"]]},"page":"1-18","title":"Development aid and international politics: Does membership on the UN Security Council influence World Bank decisions?","type":"article-journal","volume":"88"},"uris":["http://www.mendeley.com/documents/?uuid=daa1bdd2-a11b-4f84-b21c-ed804aa36ffb"]}],"mendeley":{"formattedCitation":"(Dreher, Sturm, and Vreeland 2009)","plainTextFormattedCitation":"(Dreher, Sturm, and Vreeland 2009)","previouslyFormattedCitation":"(Dreher, Sturm, and Vreeland 2009)"},"properties":{"noteIndex":0},"schema":"https://github.com/citation-style-language/schema/raw/master/csl-citation.json"}</w:instrText>
            </w:r>
            <w:r w:rsidRPr="00350642">
              <w:rPr>
                <w:rFonts w:ascii="Times New Roman" w:eastAsia="DengXian" w:hAnsi="Times New Roman" w:cs="Times New Roman"/>
                <w:sz w:val="20"/>
                <w:szCs w:val="20"/>
              </w:rPr>
              <w:fldChar w:fldCharType="separate"/>
            </w:r>
            <w:r w:rsidRPr="00350642">
              <w:rPr>
                <w:rFonts w:ascii="Times New Roman" w:eastAsia="DengXian" w:hAnsi="Times New Roman" w:cs="Times New Roman"/>
                <w:noProof/>
                <w:sz w:val="20"/>
                <w:szCs w:val="20"/>
              </w:rPr>
              <w:t>(Dreher, Sturm, and Vreeland 2009)</w:t>
            </w:r>
            <w:r w:rsidRPr="00350642">
              <w:rPr>
                <w:rFonts w:ascii="Times New Roman" w:eastAsia="DengXian" w:hAnsi="Times New Roman" w:cs="Times New Roman"/>
                <w:sz w:val="20"/>
                <w:szCs w:val="20"/>
              </w:rPr>
              <w:fldChar w:fldCharType="end"/>
            </w:r>
          </w:p>
        </w:tc>
      </w:tr>
      <w:tr w:rsidR="00254836" w:rsidRPr="00564AE1" w14:paraId="263CC621" w14:textId="77777777" w:rsidTr="00BB1204">
        <w:trPr>
          <w:trHeight w:val="300"/>
        </w:trPr>
        <w:tc>
          <w:tcPr>
            <w:tcW w:w="917" w:type="pct"/>
            <w:noWrap/>
          </w:tcPr>
          <w:p w14:paraId="32C84A1B" w14:textId="4B279B31" w:rsidR="00254836" w:rsidRPr="00350642" w:rsidRDefault="00254836" w:rsidP="00A53441">
            <w:pPr>
              <w:spacing w:after="0" w:line="240" w:lineRule="auto"/>
              <w:rPr>
                <w:rFonts w:ascii="Times New Roman" w:eastAsia="DengXian" w:hAnsi="Times New Roman" w:cs="Times New Roman"/>
                <w:sz w:val="20"/>
                <w:szCs w:val="20"/>
              </w:rPr>
            </w:pPr>
            <w:r>
              <w:rPr>
                <w:rFonts w:ascii="Times New Roman" w:eastAsia="DengXian" w:hAnsi="Times New Roman" w:cs="Times New Roman"/>
                <w:sz w:val="20"/>
                <w:szCs w:val="20"/>
              </w:rPr>
              <w:t>UN voting “S-score”</w:t>
            </w:r>
          </w:p>
        </w:tc>
        <w:tc>
          <w:tcPr>
            <w:tcW w:w="3180" w:type="pct"/>
            <w:noWrap/>
          </w:tcPr>
          <w:p w14:paraId="48CFBF7B" w14:textId="0771CBFC" w:rsidR="00254836" w:rsidRPr="00350642" w:rsidRDefault="00254836" w:rsidP="00254836">
            <w:pPr>
              <w:spacing w:after="0" w:line="240" w:lineRule="auto"/>
              <w:rPr>
                <w:rFonts w:ascii="Times New Roman" w:eastAsia="DengXian" w:hAnsi="Times New Roman" w:cs="Times New Roman"/>
                <w:sz w:val="20"/>
                <w:szCs w:val="20"/>
              </w:rPr>
            </w:pPr>
            <w:r>
              <w:rPr>
                <w:rFonts w:ascii="Times New Roman" w:eastAsia="DengXian" w:hAnsi="Times New Roman" w:cs="Times New Roman"/>
                <w:sz w:val="20"/>
                <w:szCs w:val="20"/>
              </w:rPr>
              <w:t>Dyadic interval-level measure of v</w:t>
            </w:r>
            <w:r w:rsidRPr="00254836">
              <w:rPr>
                <w:rFonts w:ascii="Times New Roman" w:eastAsia="DengXian" w:hAnsi="Times New Roman" w:cs="Times New Roman"/>
                <w:sz w:val="20"/>
                <w:szCs w:val="20"/>
              </w:rPr>
              <w:t>ot</w:t>
            </w:r>
            <w:r>
              <w:rPr>
                <w:rFonts w:ascii="Times New Roman" w:eastAsia="DengXian" w:hAnsi="Times New Roman" w:cs="Times New Roman"/>
                <w:sz w:val="20"/>
                <w:szCs w:val="20"/>
              </w:rPr>
              <w:t>ing similarity between borrower and lender</w:t>
            </w:r>
            <w:r w:rsidRPr="00254836">
              <w:rPr>
                <w:rFonts w:ascii="Times New Roman" w:eastAsia="DengXian" w:hAnsi="Times New Roman" w:cs="Times New Roman"/>
                <w:sz w:val="20"/>
                <w:szCs w:val="20"/>
              </w:rPr>
              <w:t xml:space="preserve"> </w:t>
            </w:r>
            <w:r>
              <w:rPr>
                <w:rFonts w:ascii="Times New Roman" w:eastAsia="DengXian" w:hAnsi="Times New Roman" w:cs="Times New Roman"/>
                <w:sz w:val="20"/>
                <w:szCs w:val="20"/>
              </w:rPr>
              <w:t xml:space="preserve">“yes” and “no” votes (with abstentions counted as half way in between). </w:t>
            </w:r>
          </w:p>
        </w:tc>
        <w:tc>
          <w:tcPr>
            <w:tcW w:w="903" w:type="pct"/>
            <w:noWrap/>
          </w:tcPr>
          <w:p w14:paraId="64F1AB12" w14:textId="6EDCFEFE" w:rsidR="00254836" w:rsidRPr="00350642" w:rsidRDefault="00254836" w:rsidP="00A53441">
            <w:pPr>
              <w:spacing w:after="0" w:line="240" w:lineRule="auto"/>
              <w:rPr>
                <w:rFonts w:ascii="Times New Roman" w:eastAsia="DengXian" w:hAnsi="Times New Roman" w:cs="Times New Roman"/>
                <w:sz w:val="20"/>
                <w:szCs w:val="20"/>
              </w:rPr>
            </w:pPr>
            <w:r w:rsidRPr="008008D2">
              <w:rPr>
                <w:rFonts w:ascii="Times New Roman" w:eastAsia="Times New Roman" w:hAnsi="Times New Roman" w:cs="Times New Roman"/>
                <w:color w:val="000000"/>
                <w:sz w:val="20"/>
                <w:szCs w:val="20"/>
              </w:rPr>
              <w:t>Bailey, Strezhnev and Voeten (2017)</w:t>
            </w:r>
          </w:p>
        </w:tc>
      </w:tr>
      <w:tr w:rsidR="00350642" w:rsidRPr="00564AE1" w14:paraId="7D6606F1" w14:textId="77777777" w:rsidTr="00BB1204">
        <w:trPr>
          <w:trHeight w:val="300"/>
        </w:trPr>
        <w:tc>
          <w:tcPr>
            <w:tcW w:w="917" w:type="pct"/>
            <w:noWrap/>
          </w:tcPr>
          <w:p w14:paraId="56DB1713" w14:textId="492B09B0" w:rsidR="00A53441" w:rsidRPr="00350642" w:rsidRDefault="00A53441" w:rsidP="00A53441">
            <w:pPr>
              <w:spacing w:after="0" w:line="240" w:lineRule="auto"/>
              <w:rPr>
                <w:rFonts w:ascii="Times New Roman" w:eastAsia="DengXian" w:hAnsi="Times New Roman" w:cs="Times New Roman"/>
                <w:sz w:val="20"/>
                <w:szCs w:val="20"/>
              </w:rPr>
            </w:pPr>
            <w:r w:rsidRPr="00350642">
              <w:rPr>
                <w:rFonts w:ascii="Times New Roman" w:eastAsia="DengXian" w:hAnsi="Times New Roman" w:cs="Times New Roman"/>
                <w:sz w:val="20"/>
                <w:szCs w:val="20"/>
              </w:rPr>
              <w:t>Military alliance</w:t>
            </w:r>
          </w:p>
        </w:tc>
        <w:tc>
          <w:tcPr>
            <w:tcW w:w="3180" w:type="pct"/>
            <w:noWrap/>
          </w:tcPr>
          <w:p w14:paraId="2E110DD1" w14:textId="5256FF1E" w:rsidR="00A53441" w:rsidRPr="00350642" w:rsidRDefault="00A53441" w:rsidP="00A53441">
            <w:pPr>
              <w:spacing w:after="0" w:line="240" w:lineRule="auto"/>
              <w:rPr>
                <w:rFonts w:ascii="Times New Roman" w:eastAsia="DengXian" w:hAnsi="Times New Roman" w:cs="Times New Roman"/>
                <w:sz w:val="20"/>
                <w:szCs w:val="20"/>
              </w:rPr>
            </w:pPr>
            <w:r w:rsidRPr="00350642">
              <w:rPr>
                <w:rFonts w:ascii="Times New Roman" w:eastAsia="DengXian" w:hAnsi="Times New Roman" w:cs="Times New Roman"/>
                <w:sz w:val="20"/>
                <w:szCs w:val="20"/>
              </w:rPr>
              <w:t>Dummy variable with 1 indicating that the lender and borrower are engaged in a military alliance (defense pact, neutrality pact, nona</w:t>
            </w:r>
            <w:r w:rsidR="00350642" w:rsidRPr="00350642">
              <w:rPr>
                <w:rFonts w:ascii="Times New Roman" w:eastAsia="DengXian" w:hAnsi="Times New Roman" w:cs="Times New Roman"/>
                <w:sz w:val="20"/>
                <w:szCs w:val="20"/>
              </w:rPr>
              <w:t>ggression pact and/or entente)</w:t>
            </w:r>
          </w:p>
        </w:tc>
        <w:tc>
          <w:tcPr>
            <w:tcW w:w="903" w:type="pct"/>
            <w:noWrap/>
          </w:tcPr>
          <w:p w14:paraId="5F4BE390" w14:textId="01244D86" w:rsidR="00A53441" w:rsidRPr="00350642" w:rsidRDefault="00A53441" w:rsidP="00A53441">
            <w:pPr>
              <w:spacing w:after="0" w:line="240" w:lineRule="auto"/>
              <w:rPr>
                <w:rFonts w:ascii="Times New Roman" w:eastAsia="DengXian" w:hAnsi="Times New Roman" w:cs="Times New Roman"/>
                <w:sz w:val="20"/>
                <w:szCs w:val="20"/>
              </w:rPr>
            </w:pPr>
            <w:r w:rsidRPr="00350642">
              <w:rPr>
                <w:rFonts w:ascii="Times New Roman" w:eastAsia="DengXian" w:hAnsi="Times New Roman" w:cs="Times New Roman"/>
                <w:sz w:val="20"/>
                <w:szCs w:val="20"/>
              </w:rPr>
              <w:t xml:space="preserve">Correlates of War </w:t>
            </w:r>
            <w:r w:rsidRPr="00350642">
              <w:rPr>
                <w:rFonts w:ascii="Times New Roman" w:eastAsia="DengXian" w:hAnsi="Times New Roman" w:cs="Times New Roman"/>
                <w:sz w:val="20"/>
                <w:szCs w:val="20"/>
              </w:rPr>
              <w:fldChar w:fldCharType="begin" w:fldLock="1"/>
            </w:r>
            <w:r w:rsidRPr="00350642">
              <w:rPr>
                <w:rFonts w:ascii="Times New Roman" w:eastAsia="DengXian" w:hAnsi="Times New Roman" w:cs="Times New Roman"/>
                <w:sz w:val="20"/>
                <w:szCs w:val="20"/>
              </w:rPr>
              <w:instrText>ADDIN CSL_CITATION {"citationItems":[{"id":"ITEM-1","itemData":{"author":[{"dropping-particle":"","family":"Gibler","given":"D. M.","non-dropping-particle":"","parse-names":false,"suffix":""}],"id":"ITEM-1","issued":{"date-parts":[["2009"]]},"publisher":"Congressional Quarterly Press","title":"International Military Alliances, 1648-2008","type":"book"},"uris":["http://www.mendeley.com/documents/?uuid=d798b29c-ec4e-42e6-8d16-0034562720e2"]}],"mendeley":{"formattedCitation":"(Gibler 2009)","plainTextFormattedCitation":"(Gibler 2009)"},"properties":{"noteIndex":0},"schema":"https://github.com/citation-style-language/schema/raw/master/csl-citation.json"}</w:instrText>
            </w:r>
            <w:r w:rsidRPr="00350642">
              <w:rPr>
                <w:rFonts w:ascii="Times New Roman" w:eastAsia="DengXian" w:hAnsi="Times New Roman" w:cs="Times New Roman"/>
                <w:sz w:val="20"/>
                <w:szCs w:val="20"/>
              </w:rPr>
              <w:fldChar w:fldCharType="separate"/>
            </w:r>
            <w:r w:rsidRPr="00350642">
              <w:rPr>
                <w:rFonts w:ascii="Times New Roman" w:eastAsia="DengXian" w:hAnsi="Times New Roman" w:cs="Times New Roman"/>
                <w:noProof/>
                <w:sz w:val="20"/>
                <w:szCs w:val="20"/>
              </w:rPr>
              <w:t>(Gibler 2009)</w:t>
            </w:r>
            <w:r w:rsidRPr="00350642">
              <w:rPr>
                <w:rFonts w:ascii="Times New Roman" w:eastAsia="DengXian" w:hAnsi="Times New Roman" w:cs="Times New Roman"/>
                <w:sz w:val="20"/>
                <w:szCs w:val="20"/>
              </w:rPr>
              <w:fldChar w:fldCharType="end"/>
            </w:r>
          </w:p>
        </w:tc>
      </w:tr>
      <w:tr w:rsidR="00350642" w:rsidRPr="00564AE1" w14:paraId="5271B19B" w14:textId="77777777" w:rsidTr="00BB1204">
        <w:trPr>
          <w:trHeight w:val="300"/>
        </w:trPr>
        <w:tc>
          <w:tcPr>
            <w:tcW w:w="917" w:type="pct"/>
            <w:noWrap/>
          </w:tcPr>
          <w:p w14:paraId="3CB25159" w14:textId="7E1145AB" w:rsidR="00350642" w:rsidRPr="00350642" w:rsidRDefault="00350642" w:rsidP="00A53441">
            <w:pPr>
              <w:spacing w:after="0" w:line="240" w:lineRule="auto"/>
              <w:rPr>
                <w:rFonts w:ascii="Times New Roman" w:eastAsia="DengXian" w:hAnsi="Times New Roman" w:cs="Times New Roman"/>
                <w:sz w:val="20"/>
                <w:szCs w:val="20"/>
              </w:rPr>
            </w:pPr>
            <w:r w:rsidRPr="00350642">
              <w:rPr>
                <w:rFonts w:ascii="Times New Roman" w:eastAsia="DengXian" w:hAnsi="Times New Roman" w:cs="Times New Roman"/>
                <w:sz w:val="20"/>
                <w:szCs w:val="20"/>
              </w:rPr>
              <w:t>Common language</w:t>
            </w:r>
          </w:p>
        </w:tc>
        <w:tc>
          <w:tcPr>
            <w:tcW w:w="3180" w:type="pct"/>
            <w:noWrap/>
          </w:tcPr>
          <w:p w14:paraId="1FE796E1" w14:textId="46F8D484" w:rsidR="00350642" w:rsidRPr="00350642" w:rsidRDefault="00350642" w:rsidP="00A53441">
            <w:pPr>
              <w:spacing w:after="0" w:line="240" w:lineRule="auto"/>
              <w:rPr>
                <w:rFonts w:ascii="Times New Roman" w:eastAsia="DengXian" w:hAnsi="Times New Roman" w:cs="Times New Roman"/>
                <w:sz w:val="20"/>
                <w:szCs w:val="20"/>
              </w:rPr>
            </w:pPr>
            <w:r w:rsidRPr="00350642">
              <w:rPr>
                <w:rFonts w:ascii="Times New Roman" w:eastAsia="DengXian" w:hAnsi="Times New Roman" w:cs="Times New Roman"/>
                <w:sz w:val="20"/>
                <w:szCs w:val="20"/>
              </w:rPr>
              <w:t>Dummy variable with a value of 1 if lender and borrower have a common official language</w:t>
            </w:r>
          </w:p>
        </w:tc>
        <w:tc>
          <w:tcPr>
            <w:tcW w:w="903" w:type="pct"/>
            <w:noWrap/>
          </w:tcPr>
          <w:p w14:paraId="1293FD86" w14:textId="55980B98" w:rsidR="00350642" w:rsidRPr="00350642" w:rsidRDefault="00350642" w:rsidP="00A53441">
            <w:pPr>
              <w:spacing w:after="0" w:line="240" w:lineRule="auto"/>
              <w:rPr>
                <w:rFonts w:ascii="Times New Roman" w:eastAsia="DengXian" w:hAnsi="Times New Roman" w:cs="Times New Roman"/>
                <w:sz w:val="20"/>
                <w:szCs w:val="20"/>
              </w:rPr>
            </w:pPr>
            <w:r w:rsidRPr="00350642">
              <w:rPr>
                <w:rFonts w:ascii="Times New Roman" w:eastAsia="DengXian" w:hAnsi="Times New Roman" w:cs="Times New Roman"/>
                <w:sz w:val="20"/>
                <w:szCs w:val="20"/>
              </w:rPr>
              <w:t>CEPII gravity database</w:t>
            </w:r>
          </w:p>
        </w:tc>
      </w:tr>
      <w:tr w:rsidR="00350642" w:rsidRPr="00564AE1" w14:paraId="5F1F4491" w14:textId="77777777" w:rsidTr="00BB1204">
        <w:trPr>
          <w:trHeight w:val="300"/>
        </w:trPr>
        <w:tc>
          <w:tcPr>
            <w:tcW w:w="917" w:type="pct"/>
            <w:noWrap/>
          </w:tcPr>
          <w:p w14:paraId="5745EA07" w14:textId="5CF2DEF7" w:rsidR="00A53441" w:rsidRPr="00350642" w:rsidRDefault="00A53441" w:rsidP="00350642">
            <w:pPr>
              <w:spacing w:after="0" w:line="240" w:lineRule="auto"/>
              <w:rPr>
                <w:rFonts w:ascii="Times New Roman" w:eastAsia="Times New Roman" w:hAnsi="Times New Roman" w:cs="Times New Roman"/>
                <w:sz w:val="20"/>
                <w:szCs w:val="20"/>
              </w:rPr>
            </w:pPr>
            <w:r w:rsidRPr="00350642">
              <w:rPr>
                <w:rFonts w:ascii="Times New Roman" w:eastAsia="DengXian" w:hAnsi="Times New Roman" w:cs="Times New Roman"/>
                <w:sz w:val="20"/>
                <w:szCs w:val="20"/>
              </w:rPr>
              <w:t xml:space="preserve">Common legal origin </w:t>
            </w:r>
          </w:p>
        </w:tc>
        <w:tc>
          <w:tcPr>
            <w:tcW w:w="3180" w:type="pct"/>
            <w:noWrap/>
          </w:tcPr>
          <w:p w14:paraId="302FE264" w14:textId="7EF9403F" w:rsidR="00A53441" w:rsidRPr="00350642" w:rsidRDefault="00A53441" w:rsidP="00A53441">
            <w:pPr>
              <w:spacing w:after="0" w:line="240" w:lineRule="auto"/>
              <w:rPr>
                <w:rFonts w:ascii="Times New Roman" w:eastAsia="Times New Roman" w:hAnsi="Times New Roman" w:cs="Times New Roman"/>
                <w:sz w:val="20"/>
                <w:szCs w:val="20"/>
              </w:rPr>
            </w:pPr>
            <w:r w:rsidRPr="00350642">
              <w:rPr>
                <w:rFonts w:ascii="Times New Roman" w:eastAsia="DengXian" w:hAnsi="Times New Roman" w:cs="Times New Roman"/>
                <w:sz w:val="20"/>
                <w:szCs w:val="20"/>
              </w:rPr>
              <w:t>Dummy variable with a value of 1 if the borrower</w:t>
            </w:r>
            <w:r w:rsidR="00350642" w:rsidRPr="00350642">
              <w:rPr>
                <w:rFonts w:ascii="Times New Roman" w:eastAsia="DengXian" w:hAnsi="Times New Roman" w:cs="Times New Roman"/>
                <w:sz w:val="20"/>
                <w:szCs w:val="20"/>
              </w:rPr>
              <w:t xml:space="preserve"> and lender have </w:t>
            </w:r>
            <w:r w:rsidRPr="00350642">
              <w:rPr>
                <w:rFonts w:ascii="Times New Roman" w:eastAsia="DengXian" w:hAnsi="Times New Roman" w:cs="Times New Roman"/>
                <w:sz w:val="20"/>
                <w:szCs w:val="20"/>
              </w:rPr>
              <w:t>a legal system with similar historical origins to that of the lender (data on historical origins is also compiled by CEPII and takes the value of either f</w:t>
            </w:r>
            <w:r w:rsidR="00350642" w:rsidRPr="00350642">
              <w:rPr>
                <w:rFonts w:ascii="Times New Roman" w:eastAsia="DengXian" w:hAnsi="Times New Roman" w:cs="Times New Roman"/>
                <w:sz w:val="20"/>
                <w:szCs w:val="20"/>
              </w:rPr>
              <w:t>o</w:t>
            </w:r>
            <w:r w:rsidRPr="00350642">
              <w:rPr>
                <w:rFonts w:ascii="Times New Roman" w:eastAsia="DengXian" w:hAnsi="Times New Roman" w:cs="Times New Roman"/>
                <w:sz w:val="20"/>
                <w:szCs w:val="20"/>
              </w:rPr>
              <w:t>r (French), ge (German), sc (Scandinavian), s</w:t>
            </w:r>
            <w:r w:rsidR="00350642" w:rsidRPr="00350642">
              <w:rPr>
                <w:rFonts w:ascii="Times New Roman" w:eastAsia="DengXian" w:hAnsi="Times New Roman" w:cs="Times New Roman"/>
                <w:sz w:val="20"/>
                <w:szCs w:val="20"/>
              </w:rPr>
              <w:t>o (Socialist), or uk (English))</w:t>
            </w:r>
            <w:r w:rsidRPr="00350642">
              <w:rPr>
                <w:rFonts w:ascii="Times New Roman" w:eastAsia="DengXian" w:hAnsi="Times New Roman" w:cs="Times New Roman"/>
                <w:sz w:val="20"/>
                <w:szCs w:val="20"/>
              </w:rPr>
              <w:t xml:space="preserve"> </w:t>
            </w:r>
          </w:p>
        </w:tc>
        <w:tc>
          <w:tcPr>
            <w:tcW w:w="903" w:type="pct"/>
            <w:noWrap/>
          </w:tcPr>
          <w:p w14:paraId="380CD39F" w14:textId="2C2DC66B" w:rsidR="00A53441" w:rsidRPr="00350642" w:rsidRDefault="00A53441" w:rsidP="00A53441">
            <w:pPr>
              <w:spacing w:after="0" w:line="240" w:lineRule="auto"/>
              <w:rPr>
                <w:rFonts w:ascii="Times New Roman" w:eastAsia="Times New Roman" w:hAnsi="Times New Roman" w:cs="Times New Roman"/>
                <w:sz w:val="20"/>
                <w:szCs w:val="20"/>
              </w:rPr>
            </w:pPr>
            <w:r w:rsidRPr="00350642">
              <w:rPr>
                <w:rFonts w:ascii="Times New Roman" w:eastAsia="DengXian" w:hAnsi="Times New Roman" w:cs="Times New Roman"/>
                <w:sz w:val="20"/>
                <w:szCs w:val="20"/>
              </w:rPr>
              <w:t>CEPII gravity database</w:t>
            </w:r>
          </w:p>
        </w:tc>
      </w:tr>
      <w:tr w:rsidR="00350642" w:rsidRPr="00564AE1" w14:paraId="79B55E6A" w14:textId="77777777" w:rsidTr="00BB1204">
        <w:trPr>
          <w:trHeight w:val="300"/>
        </w:trPr>
        <w:tc>
          <w:tcPr>
            <w:tcW w:w="917" w:type="pct"/>
            <w:noWrap/>
          </w:tcPr>
          <w:p w14:paraId="6C650450" w14:textId="3D11232F" w:rsidR="00350642" w:rsidRPr="00564AE1" w:rsidRDefault="00350642" w:rsidP="00A53441">
            <w:pPr>
              <w:spacing w:after="0" w:line="240" w:lineRule="auto"/>
              <w:rPr>
                <w:rFonts w:ascii="Times New Roman" w:eastAsia="DengXian" w:hAnsi="Times New Roman" w:cs="Times New Roman"/>
                <w:color w:val="FF0000"/>
                <w:sz w:val="20"/>
                <w:szCs w:val="20"/>
              </w:rPr>
            </w:pPr>
            <w:r w:rsidRPr="00350642">
              <w:rPr>
                <w:rFonts w:ascii="Times New Roman" w:eastAsia="DengXian" w:hAnsi="Times New Roman" w:cs="Times New Roman"/>
                <w:sz w:val="20"/>
                <w:szCs w:val="20"/>
              </w:rPr>
              <w:t>Religious commonality</w:t>
            </w:r>
          </w:p>
        </w:tc>
        <w:tc>
          <w:tcPr>
            <w:tcW w:w="3180" w:type="pct"/>
            <w:noWrap/>
          </w:tcPr>
          <w:p w14:paraId="7A635922" w14:textId="6E32DF66" w:rsidR="00350642" w:rsidRPr="00350642" w:rsidRDefault="00350642" w:rsidP="00A53441">
            <w:pPr>
              <w:spacing w:after="0" w:line="240" w:lineRule="auto"/>
              <w:rPr>
                <w:rFonts w:ascii="Times New Roman" w:eastAsia="DengXian" w:hAnsi="Times New Roman" w:cs="Times New Roman"/>
                <w:sz w:val="20"/>
                <w:szCs w:val="20"/>
              </w:rPr>
            </w:pPr>
            <w:r w:rsidRPr="00350642">
              <w:rPr>
                <w:rFonts w:ascii="Times New Roman" w:eastAsia="DengXian" w:hAnsi="Times New Roman" w:cs="Times New Roman"/>
                <w:sz w:val="20"/>
                <w:szCs w:val="20"/>
              </w:rPr>
              <w:t>Index of religious proximity between borrower and lender</w:t>
            </w:r>
          </w:p>
        </w:tc>
        <w:tc>
          <w:tcPr>
            <w:tcW w:w="903" w:type="pct"/>
            <w:noWrap/>
          </w:tcPr>
          <w:p w14:paraId="505F7918" w14:textId="5C349A5C" w:rsidR="00350642" w:rsidRPr="00564AE1" w:rsidRDefault="00350642" w:rsidP="00A53441">
            <w:pPr>
              <w:spacing w:after="0" w:line="240" w:lineRule="auto"/>
              <w:rPr>
                <w:rFonts w:ascii="Times New Roman" w:eastAsia="Times New Roman" w:hAnsi="Times New Roman" w:cs="Times New Roman"/>
                <w:color w:val="FF0000"/>
                <w:sz w:val="20"/>
                <w:szCs w:val="20"/>
              </w:rPr>
            </w:pPr>
            <w:r w:rsidRPr="00350642">
              <w:rPr>
                <w:rFonts w:ascii="Times New Roman" w:eastAsia="Times New Roman" w:hAnsi="Times New Roman" w:cs="Times New Roman"/>
                <w:sz w:val="20"/>
                <w:szCs w:val="20"/>
              </w:rPr>
              <w:t>CEPII gravity database</w:t>
            </w:r>
          </w:p>
        </w:tc>
      </w:tr>
      <w:tr w:rsidR="00350642" w:rsidRPr="00564AE1" w14:paraId="144DBE0B" w14:textId="77777777" w:rsidTr="00BB1204">
        <w:trPr>
          <w:trHeight w:val="300"/>
        </w:trPr>
        <w:tc>
          <w:tcPr>
            <w:tcW w:w="917" w:type="pct"/>
            <w:noWrap/>
          </w:tcPr>
          <w:p w14:paraId="4553D1D4" w14:textId="6667F603" w:rsidR="00350642" w:rsidRPr="00564AE1" w:rsidRDefault="00350642" w:rsidP="00A53441">
            <w:pPr>
              <w:spacing w:after="0" w:line="240" w:lineRule="auto"/>
              <w:rPr>
                <w:rFonts w:ascii="Times New Roman" w:eastAsia="DengXian" w:hAnsi="Times New Roman" w:cs="Times New Roman"/>
                <w:color w:val="FF0000"/>
                <w:sz w:val="20"/>
                <w:szCs w:val="20"/>
              </w:rPr>
            </w:pPr>
            <w:r w:rsidRPr="00350642">
              <w:rPr>
                <w:rFonts w:ascii="Times New Roman" w:eastAsia="DengXian" w:hAnsi="Times New Roman" w:cs="Times New Roman"/>
                <w:sz w:val="20"/>
                <w:szCs w:val="20"/>
              </w:rPr>
              <w:t>Distance</w:t>
            </w:r>
          </w:p>
        </w:tc>
        <w:tc>
          <w:tcPr>
            <w:tcW w:w="3180" w:type="pct"/>
            <w:noWrap/>
          </w:tcPr>
          <w:p w14:paraId="3BA586E9" w14:textId="469F8289" w:rsidR="00350642" w:rsidRPr="00350642" w:rsidRDefault="00350642" w:rsidP="00350642">
            <w:pPr>
              <w:spacing w:after="0" w:line="240" w:lineRule="auto"/>
              <w:rPr>
                <w:rFonts w:ascii="Times New Roman" w:eastAsia="DengXian" w:hAnsi="Times New Roman" w:cs="Times New Roman"/>
                <w:sz w:val="20"/>
                <w:szCs w:val="20"/>
              </w:rPr>
            </w:pPr>
            <w:r w:rsidRPr="00350642">
              <w:rPr>
                <w:rFonts w:ascii="Times New Roman" w:eastAsia="DengXian" w:hAnsi="Times New Roman" w:cs="Times New Roman"/>
                <w:sz w:val="20"/>
                <w:szCs w:val="20"/>
              </w:rPr>
              <w:t>Distance betw</w:t>
            </w:r>
            <w:r>
              <w:rPr>
                <w:rFonts w:ascii="Times New Roman" w:eastAsia="DengXian" w:hAnsi="Times New Roman" w:cs="Times New Roman"/>
                <w:sz w:val="20"/>
                <w:szCs w:val="20"/>
              </w:rPr>
              <w:t xml:space="preserve">een most populated city of each </w:t>
            </w:r>
            <w:r w:rsidRPr="00350642">
              <w:rPr>
                <w:rFonts w:ascii="Times New Roman" w:eastAsia="DengXian" w:hAnsi="Times New Roman" w:cs="Times New Roman"/>
                <w:sz w:val="20"/>
                <w:szCs w:val="20"/>
              </w:rPr>
              <w:t>country (km)</w:t>
            </w:r>
          </w:p>
        </w:tc>
        <w:tc>
          <w:tcPr>
            <w:tcW w:w="903" w:type="pct"/>
            <w:noWrap/>
          </w:tcPr>
          <w:p w14:paraId="58356AC4" w14:textId="27E5EE5C" w:rsidR="00350642" w:rsidRPr="00350642" w:rsidRDefault="00350642" w:rsidP="00A53441">
            <w:pPr>
              <w:spacing w:after="0" w:line="240" w:lineRule="auto"/>
              <w:rPr>
                <w:rFonts w:ascii="Times New Roman" w:eastAsia="Times New Roman" w:hAnsi="Times New Roman" w:cs="Times New Roman"/>
                <w:sz w:val="20"/>
                <w:szCs w:val="20"/>
              </w:rPr>
            </w:pPr>
            <w:r w:rsidRPr="00350642">
              <w:rPr>
                <w:rFonts w:ascii="Times New Roman" w:eastAsia="Times New Roman" w:hAnsi="Times New Roman" w:cs="Times New Roman"/>
                <w:sz w:val="20"/>
                <w:szCs w:val="20"/>
              </w:rPr>
              <w:t>CEPII gravity database</w:t>
            </w:r>
          </w:p>
        </w:tc>
      </w:tr>
      <w:tr w:rsidR="00350642" w:rsidRPr="00564AE1" w14:paraId="1B527E92" w14:textId="77777777" w:rsidTr="00252850">
        <w:trPr>
          <w:trHeight w:val="300"/>
        </w:trPr>
        <w:tc>
          <w:tcPr>
            <w:tcW w:w="917" w:type="pct"/>
            <w:tcBorders>
              <w:top w:val="nil"/>
            </w:tcBorders>
            <w:noWrap/>
          </w:tcPr>
          <w:p w14:paraId="75219AEB" w14:textId="4CBD29B7" w:rsidR="00350642" w:rsidRPr="00350642" w:rsidRDefault="00350642" w:rsidP="00350642">
            <w:pPr>
              <w:spacing w:after="0" w:line="240" w:lineRule="auto"/>
              <w:rPr>
                <w:rFonts w:ascii="Times New Roman" w:eastAsia="DengXian" w:hAnsi="Times New Roman" w:cs="Times New Roman"/>
                <w:sz w:val="20"/>
                <w:szCs w:val="20"/>
              </w:rPr>
            </w:pPr>
            <w:r w:rsidRPr="00F76999">
              <w:rPr>
                <w:rFonts w:ascii="Times New Roman" w:eastAsia="DengXian" w:hAnsi="Times New Roman" w:cs="Times New Roman"/>
                <w:sz w:val="20"/>
                <w:szCs w:val="20"/>
              </w:rPr>
              <w:t>Debt-related statistical capacity</w:t>
            </w:r>
          </w:p>
        </w:tc>
        <w:tc>
          <w:tcPr>
            <w:tcW w:w="3180" w:type="pct"/>
            <w:tcBorders>
              <w:top w:val="nil"/>
            </w:tcBorders>
            <w:noWrap/>
          </w:tcPr>
          <w:p w14:paraId="254127ED" w14:textId="0FF61EF6" w:rsidR="00350642" w:rsidRPr="00350642" w:rsidRDefault="00350642" w:rsidP="00350642">
            <w:pPr>
              <w:spacing w:after="0" w:line="240" w:lineRule="auto"/>
              <w:rPr>
                <w:rFonts w:ascii="Times New Roman" w:eastAsia="DengXian" w:hAnsi="Times New Roman" w:cs="Times New Roman"/>
                <w:sz w:val="20"/>
                <w:szCs w:val="20"/>
              </w:rPr>
            </w:pPr>
            <w:r w:rsidRPr="00F76999">
              <w:rPr>
                <w:rFonts w:ascii="Times New Roman" w:eastAsia="DengXian" w:hAnsi="Times New Roman" w:cs="Times New Roman"/>
                <w:sz w:val="20"/>
                <w:szCs w:val="20"/>
              </w:rPr>
              <w:t>Dummy variable with a value of 1 if data are actual data reported by borrowers to the World Bank (actual or preliminary reporting status), and 0 if data are World Bank staff estimates</w:t>
            </w:r>
          </w:p>
        </w:tc>
        <w:tc>
          <w:tcPr>
            <w:tcW w:w="903" w:type="pct"/>
            <w:tcBorders>
              <w:top w:val="nil"/>
            </w:tcBorders>
            <w:noWrap/>
          </w:tcPr>
          <w:p w14:paraId="4FA580FE" w14:textId="700E6FCC" w:rsidR="00350642" w:rsidRPr="00350642" w:rsidRDefault="00350642" w:rsidP="00350642">
            <w:pPr>
              <w:spacing w:after="0" w:line="240" w:lineRule="auto"/>
              <w:rPr>
                <w:rFonts w:ascii="Times New Roman" w:eastAsia="Times New Roman" w:hAnsi="Times New Roman" w:cs="Times New Roman"/>
                <w:sz w:val="20"/>
                <w:szCs w:val="20"/>
              </w:rPr>
            </w:pPr>
            <w:r w:rsidRPr="00F76999">
              <w:rPr>
                <w:rFonts w:ascii="Times New Roman" w:eastAsia="DengXian" w:hAnsi="Times New Roman" w:cs="Times New Roman"/>
                <w:sz w:val="20"/>
                <w:szCs w:val="20"/>
              </w:rPr>
              <w:t>World Bank</w:t>
            </w:r>
            <w:r>
              <w:rPr>
                <w:rFonts w:ascii="Times New Roman" w:eastAsia="DengXian" w:hAnsi="Times New Roman" w:cs="Times New Roman"/>
                <w:sz w:val="20"/>
                <w:szCs w:val="20"/>
              </w:rPr>
              <w:t>, International Debt Statistics</w:t>
            </w:r>
          </w:p>
        </w:tc>
      </w:tr>
      <w:tr w:rsidR="00350642" w:rsidRPr="00350642" w14:paraId="10033AC0" w14:textId="77777777" w:rsidTr="00BB1204">
        <w:trPr>
          <w:trHeight w:val="300"/>
        </w:trPr>
        <w:tc>
          <w:tcPr>
            <w:tcW w:w="917" w:type="pct"/>
            <w:noWrap/>
          </w:tcPr>
          <w:p w14:paraId="04381C83" w14:textId="74D9DA8E" w:rsidR="00350642" w:rsidRPr="00350642" w:rsidRDefault="00350642" w:rsidP="00350642">
            <w:pPr>
              <w:spacing w:after="0" w:line="240" w:lineRule="auto"/>
              <w:rPr>
                <w:rFonts w:ascii="Times New Roman" w:eastAsia="DengXian" w:hAnsi="Times New Roman" w:cs="Times New Roman"/>
                <w:sz w:val="20"/>
                <w:szCs w:val="20"/>
              </w:rPr>
            </w:pPr>
            <w:r w:rsidRPr="00350642">
              <w:rPr>
                <w:rFonts w:ascii="Times New Roman" w:eastAsia="DengXian" w:hAnsi="Times New Roman" w:cs="Times New Roman"/>
                <w:sz w:val="20"/>
                <w:szCs w:val="20"/>
              </w:rPr>
              <w:t>Government effectiveness</w:t>
            </w:r>
          </w:p>
        </w:tc>
        <w:tc>
          <w:tcPr>
            <w:tcW w:w="3180" w:type="pct"/>
            <w:noWrap/>
          </w:tcPr>
          <w:p w14:paraId="77AA71A1" w14:textId="4992515E" w:rsidR="00350642" w:rsidRPr="00350642" w:rsidRDefault="00350642" w:rsidP="00350642">
            <w:pPr>
              <w:spacing w:after="0" w:line="240" w:lineRule="auto"/>
              <w:rPr>
                <w:rFonts w:ascii="Times New Roman" w:eastAsia="DengXian" w:hAnsi="Times New Roman" w:cs="Times New Roman"/>
                <w:sz w:val="20"/>
                <w:szCs w:val="20"/>
              </w:rPr>
            </w:pPr>
            <w:r w:rsidRPr="00350642">
              <w:rPr>
                <w:rFonts w:ascii="Times New Roman" w:eastAsia="DengXian" w:hAnsi="Times New Roman" w:cs="Times New Roman"/>
                <w:sz w:val="20"/>
                <w:szCs w:val="20"/>
              </w:rPr>
              <w:t>Estimate of the country's government effectiveness (quality of public services, the civil service, policy making, and the credibility of the government's commitment to such policies) ranging from approximately -2.5 to 2.5.</w:t>
            </w:r>
          </w:p>
        </w:tc>
        <w:tc>
          <w:tcPr>
            <w:tcW w:w="903" w:type="pct"/>
            <w:noWrap/>
          </w:tcPr>
          <w:p w14:paraId="60D6157D" w14:textId="114748FB" w:rsidR="00350642" w:rsidRPr="00350642" w:rsidRDefault="00350642" w:rsidP="00350642">
            <w:pPr>
              <w:spacing w:after="0" w:line="240" w:lineRule="auto"/>
              <w:rPr>
                <w:rFonts w:ascii="Times New Roman" w:eastAsia="DengXian" w:hAnsi="Times New Roman" w:cs="Times New Roman"/>
                <w:sz w:val="20"/>
                <w:szCs w:val="20"/>
              </w:rPr>
            </w:pPr>
            <w:r w:rsidRPr="00350642">
              <w:rPr>
                <w:rFonts w:ascii="Times New Roman" w:eastAsia="Times New Roman" w:hAnsi="Times New Roman" w:cs="Times New Roman"/>
                <w:sz w:val="20"/>
                <w:szCs w:val="20"/>
              </w:rPr>
              <w:t>World Bank, World Wide Governance Indicators</w:t>
            </w:r>
          </w:p>
        </w:tc>
      </w:tr>
      <w:tr w:rsidR="00350642" w:rsidRPr="00350642" w14:paraId="0B650F08" w14:textId="77777777" w:rsidTr="00BB1204">
        <w:trPr>
          <w:trHeight w:val="300"/>
        </w:trPr>
        <w:tc>
          <w:tcPr>
            <w:tcW w:w="917" w:type="pct"/>
            <w:noWrap/>
          </w:tcPr>
          <w:p w14:paraId="49F75DEF" w14:textId="7C78D4C8" w:rsidR="00350642" w:rsidRPr="00350642" w:rsidRDefault="00350642" w:rsidP="00350642">
            <w:pPr>
              <w:spacing w:after="0" w:line="240" w:lineRule="auto"/>
              <w:rPr>
                <w:rFonts w:ascii="Times New Roman" w:eastAsia="DengXian" w:hAnsi="Times New Roman" w:cs="Times New Roman"/>
                <w:sz w:val="20"/>
                <w:szCs w:val="20"/>
              </w:rPr>
            </w:pPr>
            <w:r>
              <w:rPr>
                <w:rFonts w:ascii="Times New Roman" w:eastAsia="DengXian" w:hAnsi="Times New Roman" w:cs="Times New Roman"/>
                <w:sz w:val="20"/>
                <w:szCs w:val="20"/>
              </w:rPr>
              <w:t>Voice/accountability</w:t>
            </w:r>
          </w:p>
        </w:tc>
        <w:tc>
          <w:tcPr>
            <w:tcW w:w="3180" w:type="pct"/>
            <w:noWrap/>
          </w:tcPr>
          <w:p w14:paraId="31DB7D7B" w14:textId="64E787BB" w:rsidR="00350642" w:rsidRPr="00350642" w:rsidRDefault="00350642" w:rsidP="009C2345">
            <w:pPr>
              <w:spacing w:after="0" w:line="240" w:lineRule="auto"/>
              <w:rPr>
                <w:rFonts w:ascii="Times New Roman" w:eastAsia="DengXian" w:hAnsi="Times New Roman" w:cs="Times New Roman"/>
                <w:sz w:val="20"/>
                <w:szCs w:val="20"/>
              </w:rPr>
            </w:pPr>
            <w:r>
              <w:rPr>
                <w:rFonts w:ascii="Times New Roman" w:eastAsia="DengXian" w:hAnsi="Times New Roman" w:cs="Times New Roman"/>
                <w:sz w:val="20"/>
                <w:szCs w:val="20"/>
              </w:rPr>
              <w:t xml:space="preserve">Estimate of </w:t>
            </w:r>
            <w:r w:rsidRPr="00350642">
              <w:rPr>
                <w:rFonts w:ascii="Times New Roman" w:eastAsia="DengXian" w:hAnsi="Times New Roman" w:cs="Times New Roman"/>
                <w:sz w:val="20"/>
                <w:szCs w:val="20"/>
              </w:rPr>
              <w:t xml:space="preserve">perceptions of </w:t>
            </w:r>
            <w:r w:rsidR="009C2345">
              <w:rPr>
                <w:rFonts w:ascii="Times New Roman" w:eastAsia="DengXian" w:hAnsi="Times New Roman" w:cs="Times New Roman"/>
                <w:sz w:val="20"/>
                <w:szCs w:val="20"/>
              </w:rPr>
              <w:t>how far citizens can play a role in choosing</w:t>
            </w:r>
            <w:r w:rsidRPr="00350642">
              <w:rPr>
                <w:rFonts w:ascii="Times New Roman" w:eastAsia="DengXian" w:hAnsi="Times New Roman" w:cs="Times New Roman"/>
                <w:sz w:val="20"/>
                <w:szCs w:val="20"/>
              </w:rPr>
              <w:t xml:space="preserve"> their government</w:t>
            </w:r>
            <w:r w:rsidR="009C2345">
              <w:rPr>
                <w:rFonts w:ascii="Times New Roman" w:eastAsia="DengXian" w:hAnsi="Times New Roman" w:cs="Times New Roman"/>
                <w:sz w:val="20"/>
                <w:szCs w:val="20"/>
              </w:rPr>
              <w:t xml:space="preserve"> and enjoy other freedoms (e.g. of speech) </w:t>
            </w:r>
            <w:r w:rsidRPr="00350642">
              <w:rPr>
                <w:rFonts w:ascii="Times New Roman" w:eastAsia="DengXian" w:hAnsi="Times New Roman" w:cs="Times New Roman"/>
                <w:sz w:val="20"/>
                <w:szCs w:val="20"/>
              </w:rPr>
              <w:t>ranging from approximately -2.5 to 2.5.</w:t>
            </w:r>
          </w:p>
        </w:tc>
        <w:tc>
          <w:tcPr>
            <w:tcW w:w="903" w:type="pct"/>
            <w:noWrap/>
          </w:tcPr>
          <w:p w14:paraId="4C69A17D" w14:textId="015E28E2" w:rsidR="00350642" w:rsidRPr="00350642" w:rsidRDefault="009C2345" w:rsidP="00350642">
            <w:pPr>
              <w:spacing w:after="0" w:line="240" w:lineRule="auto"/>
              <w:rPr>
                <w:rFonts w:ascii="Times New Roman" w:eastAsia="Times New Roman" w:hAnsi="Times New Roman" w:cs="Times New Roman"/>
                <w:sz w:val="20"/>
                <w:szCs w:val="20"/>
              </w:rPr>
            </w:pPr>
            <w:r w:rsidRPr="009C2345">
              <w:rPr>
                <w:rFonts w:ascii="Times New Roman" w:eastAsia="Times New Roman" w:hAnsi="Times New Roman" w:cs="Times New Roman"/>
                <w:sz w:val="20"/>
                <w:szCs w:val="20"/>
              </w:rPr>
              <w:t>World Bank, World Wide Governance Indicators</w:t>
            </w:r>
          </w:p>
        </w:tc>
      </w:tr>
    </w:tbl>
    <w:p w14:paraId="47CA51A2" w14:textId="1D648384" w:rsidR="00BB0211" w:rsidRPr="00350642" w:rsidRDefault="00BB0211" w:rsidP="00BB0211">
      <w:pPr>
        <w:ind w:firstLine="720"/>
        <w:rPr>
          <w:rFonts w:ascii="Times New Roman" w:eastAsia="DengXian" w:hAnsi="Times New Roman" w:cs="Times New Roman"/>
          <w:sz w:val="28"/>
          <w:szCs w:val="28"/>
        </w:rPr>
      </w:pPr>
    </w:p>
    <w:p w14:paraId="3538E561" w14:textId="0AF51727" w:rsidR="008008D2" w:rsidRPr="00BB0211" w:rsidRDefault="008008D2" w:rsidP="00BB0211">
      <w:pPr>
        <w:tabs>
          <w:tab w:val="left" w:pos="706"/>
        </w:tabs>
        <w:rPr>
          <w:rFonts w:ascii="Times New Roman" w:eastAsia="DengXian" w:hAnsi="Times New Roman" w:cs="Times New Roman"/>
          <w:sz w:val="28"/>
          <w:szCs w:val="28"/>
        </w:rPr>
        <w:sectPr w:rsidR="008008D2" w:rsidRPr="00BB0211" w:rsidSect="00CE37B6">
          <w:pgSz w:w="15840" w:h="12240" w:orient="landscape"/>
          <w:pgMar w:top="1440" w:right="1440" w:bottom="1440" w:left="1440" w:header="720" w:footer="720" w:gutter="0"/>
          <w:cols w:space="720"/>
          <w:docGrid w:linePitch="360"/>
        </w:sectPr>
      </w:pPr>
    </w:p>
    <w:tbl>
      <w:tblPr>
        <w:tblW w:w="5000" w:type="pct"/>
        <w:jc w:val="center"/>
        <w:tblCellMar>
          <w:left w:w="75" w:type="dxa"/>
          <w:right w:w="75" w:type="dxa"/>
        </w:tblCellMar>
        <w:tblLook w:val="0000" w:firstRow="0" w:lastRow="0" w:firstColumn="0" w:lastColumn="0" w:noHBand="0" w:noVBand="0"/>
      </w:tblPr>
      <w:tblGrid>
        <w:gridCol w:w="2594"/>
        <w:gridCol w:w="1729"/>
        <w:gridCol w:w="1729"/>
        <w:gridCol w:w="1729"/>
        <w:gridCol w:w="1729"/>
        <w:gridCol w:w="1729"/>
        <w:gridCol w:w="1721"/>
      </w:tblGrid>
      <w:tr w:rsidR="00DF1149" w:rsidRPr="00AD56A2" w14:paraId="5E62D8CB" w14:textId="77777777" w:rsidTr="00EA027E">
        <w:trPr>
          <w:jc w:val="center"/>
        </w:trPr>
        <w:tc>
          <w:tcPr>
            <w:tcW w:w="5000" w:type="pct"/>
            <w:gridSpan w:val="7"/>
            <w:tcBorders>
              <w:left w:val="nil"/>
              <w:bottom w:val="single" w:sz="4" w:space="0" w:color="auto"/>
              <w:right w:val="nil"/>
            </w:tcBorders>
          </w:tcPr>
          <w:p w14:paraId="2613BDBE" w14:textId="68A73F4F" w:rsidR="00DF1149" w:rsidRPr="00AD56A2" w:rsidRDefault="00DF1149" w:rsidP="00EA027E">
            <w:pPr>
              <w:widowControl w:val="0"/>
              <w:autoSpaceDE w:val="0"/>
              <w:autoSpaceDN w:val="0"/>
              <w:adjustRightInd w:val="0"/>
              <w:spacing w:after="0" w:line="240" w:lineRule="auto"/>
              <w:rPr>
                <w:rFonts w:ascii="Times New Roman" w:hAnsi="Times New Roman" w:cs="Times New Roman"/>
                <w:sz w:val="18"/>
                <w:szCs w:val="18"/>
              </w:rPr>
            </w:pPr>
            <w:r>
              <w:rPr>
                <w:rFonts w:ascii="Times New Roman" w:eastAsia="DengXian" w:hAnsi="Times New Roman" w:cs="Times New Roman"/>
                <w:b/>
                <w:sz w:val="18"/>
                <w:szCs w:val="18"/>
              </w:rPr>
              <w:t>TABLE A4</w:t>
            </w:r>
            <w:r w:rsidRPr="00925066">
              <w:rPr>
                <w:rFonts w:ascii="Times New Roman" w:eastAsia="DengXian" w:hAnsi="Times New Roman" w:cs="Times New Roman"/>
                <w:b/>
                <w:sz w:val="18"/>
                <w:szCs w:val="18"/>
              </w:rPr>
              <w:t>: Political and economic determinants of lending from emerging bilateral creditors</w:t>
            </w:r>
            <w:r>
              <w:rPr>
                <w:rFonts w:ascii="Times New Roman" w:eastAsia="DengXian" w:hAnsi="Times New Roman" w:cs="Times New Roman"/>
                <w:b/>
                <w:sz w:val="18"/>
                <w:szCs w:val="18"/>
              </w:rPr>
              <w:t>, replacing trade with exports</w:t>
            </w:r>
          </w:p>
        </w:tc>
      </w:tr>
      <w:tr w:rsidR="00DF1149" w:rsidRPr="00AD56A2" w14:paraId="6E853005" w14:textId="77777777" w:rsidTr="00EA027E">
        <w:trPr>
          <w:trHeight w:val="318"/>
          <w:jc w:val="center"/>
        </w:trPr>
        <w:tc>
          <w:tcPr>
            <w:tcW w:w="1001" w:type="pct"/>
            <w:tcBorders>
              <w:top w:val="single" w:sz="6" w:space="0" w:color="auto"/>
              <w:left w:val="nil"/>
              <w:right w:val="nil"/>
            </w:tcBorders>
          </w:tcPr>
          <w:p w14:paraId="1123DB7C" w14:textId="77777777" w:rsidR="00DF1149" w:rsidRPr="00925066" w:rsidRDefault="00DF1149" w:rsidP="00EA027E">
            <w:pPr>
              <w:widowControl w:val="0"/>
              <w:autoSpaceDE w:val="0"/>
              <w:autoSpaceDN w:val="0"/>
              <w:adjustRightInd w:val="0"/>
              <w:spacing w:after="0" w:line="240" w:lineRule="auto"/>
              <w:rPr>
                <w:rFonts w:ascii="Times New Roman" w:hAnsi="Times New Roman" w:cs="Times New Roman"/>
                <w:sz w:val="18"/>
                <w:szCs w:val="18"/>
              </w:rPr>
            </w:pPr>
          </w:p>
        </w:tc>
        <w:tc>
          <w:tcPr>
            <w:tcW w:w="3999" w:type="pct"/>
            <w:gridSpan w:val="6"/>
            <w:tcBorders>
              <w:top w:val="single" w:sz="6" w:space="0" w:color="auto"/>
              <w:left w:val="nil"/>
              <w:right w:val="nil"/>
            </w:tcBorders>
          </w:tcPr>
          <w:p w14:paraId="27A7E191" w14:textId="77777777" w:rsidR="00DF1149" w:rsidRPr="00925066" w:rsidRDefault="00DF1149" w:rsidP="00EA027E">
            <w:pPr>
              <w:widowControl w:val="0"/>
              <w:autoSpaceDE w:val="0"/>
              <w:autoSpaceDN w:val="0"/>
              <w:adjustRightInd w:val="0"/>
              <w:spacing w:after="0" w:line="240" w:lineRule="auto"/>
              <w:jc w:val="center"/>
              <w:rPr>
                <w:rFonts w:ascii="Times New Roman" w:hAnsi="Times New Roman" w:cs="Times New Roman"/>
                <w:i/>
                <w:sz w:val="18"/>
                <w:szCs w:val="18"/>
              </w:rPr>
            </w:pPr>
            <w:r w:rsidRPr="00925066">
              <w:rPr>
                <w:rFonts w:ascii="Times New Roman" w:hAnsi="Times New Roman" w:cs="Times New Roman"/>
                <w:i/>
                <w:sz w:val="18"/>
                <w:szCs w:val="18"/>
              </w:rPr>
              <w:t>Dependent variable: bilateral official loan commitments</w:t>
            </w:r>
            <w:r w:rsidRPr="00F026D3">
              <w:rPr>
                <w:rStyle w:val="FootnoteReference"/>
              </w:rPr>
              <w:footnoteReference w:id="3"/>
            </w:r>
          </w:p>
        </w:tc>
      </w:tr>
      <w:tr w:rsidR="00DF1149" w:rsidRPr="00AD56A2" w14:paraId="306DE91E" w14:textId="77777777" w:rsidTr="00EA027E">
        <w:trPr>
          <w:jc w:val="center"/>
        </w:trPr>
        <w:tc>
          <w:tcPr>
            <w:tcW w:w="1001" w:type="pct"/>
            <w:tcBorders>
              <w:left w:val="nil"/>
              <w:bottom w:val="nil"/>
              <w:right w:val="nil"/>
            </w:tcBorders>
          </w:tcPr>
          <w:p w14:paraId="06902070" w14:textId="77777777" w:rsidR="00DF1149" w:rsidRPr="00925066" w:rsidRDefault="00DF1149" w:rsidP="00EA027E">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left w:val="nil"/>
              <w:bottom w:val="nil"/>
              <w:right w:val="nil"/>
            </w:tcBorders>
          </w:tcPr>
          <w:p w14:paraId="62391C76" w14:textId="77777777" w:rsidR="00DF1149" w:rsidRPr="00925066"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OECD</w:t>
            </w:r>
          </w:p>
        </w:tc>
        <w:tc>
          <w:tcPr>
            <w:tcW w:w="667" w:type="pct"/>
            <w:tcBorders>
              <w:left w:val="nil"/>
              <w:bottom w:val="nil"/>
              <w:right w:val="nil"/>
            </w:tcBorders>
          </w:tcPr>
          <w:p w14:paraId="4405C86A" w14:textId="77777777" w:rsidR="00DF1149" w:rsidRPr="00925066"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BRICs</w:t>
            </w:r>
          </w:p>
        </w:tc>
        <w:tc>
          <w:tcPr>
            <w:tcW w:w="667" w:type="pct"/>
            <w:tcBorders>
              <w:left w:val="nil"/>
              <w:bottom w:val="nil"/>
              <w:right w:val="nil"/>
            </w:tcBorders>
          </w:tcPr>
          <w:p w14:paraId="2CE6536A" w14:textId="77777777" w:rsidR="00DF1149" w:rsidRPr="00925066"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China</w:t>
            </w:r>
          </w:p>
        </w:tc>
        <w:tc>
          <w:tcPr>
            <w:tcW w:w="667" w:type="pct"/>
            <w:tcBorders>
              <w:left w:val="nil"/>
              <w:bottom w:val="nil"/>
              <w:right w:val="nil"/>
            </w:tcBorders>
          </w:tcPr>
          <w:p w14:paraId="1B1AD93C" w14:textId="77777777" w:rsidR="00DF1149" w:rsidRPr="00925066"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Russia</w:t>
            </w:r>
          </w:p>
        </w:tc>
        <w:tc>
          <w:tcPr>
            <w:tcW w:w="667" w:type="pct"/>
            <w:tcBorders>
              <w:left w:val="nil"/>
              <w:bottom w:val="nil"/>
              <w:right w:val="nil"/>
            </w:tcBorders>
          </w:tcPr>
          <w:p w14:paraId="700C9076" w14:textId="77777777" w:rsidR="00DF1149" w:rsidRPr="00925066"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India</w:t>
            </w:r>
          </w:p>
        </w:tc>
        <w:tc>
          <w:tcPr>
            <w:tcW w:w="664" w:type="pct"/>
            <w:tcBorders>
              <w:left w:val="nil"/>
              <w:bottom w:val="nil"/>
              <w:right w:val="nil"/>
            </w:tcBorders>
          </w:tcPr>
          <w:p w14:paraId="2D0EEB84" w14:textId="77777777" w:rsidR="00DF1149" w:rsidRPr="00925066"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Brazil</w:t>
            </w:r>
          </w:p>
        </w:tc>
      </w:tr>
      <w:tr w:rsidR="00DF1149" w:rsidRPr="00AD56A2" w14:paraId="7150123A" w14:textId="77777777" w:rsidTr="00EA027E">
        <w:trPr>
          <w:jc w:val="center"/>
        </w:trPr>
        <w:tc>
          <w:tcPr>
            <w:tcW w:w="1001" w:type="pct"/>
            <w:tcBorders>
              <w:top w:val="nil"/>
              <w:left w:val="nil"/>
              <w:bottom w:val="single" w:sz="6" w:space="0" w:color="auto"/>
              <w:right w:val="nil"/>
            </w:tcBorders>
          </w:tcPr>
          <w:p w14:paraId="0394E64A" w14:textId="77777777" w:rsidR="00DF1149" w:rsidRPr="00925066" w:rsidRDefault="00DF1149" w:rsidP="00EA027E">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Dependent variables</w:t>
            </w:r>
            <w:r w:rsidRPr="00F026D3">
              <w:rPr>
                <w:rStyle w:val="FootnoteReference"/>
              </w:rPr>
              <w:footnoteReference w:id="4"/>
            </w:r>
          </w:p>
        </w:tc>
        <w:tc>
          <w:tcPr>
            <w:tcW w:w="667" w:type="pct"/>
            <w:tcBorders>
              <w:top w:val="nil"/>
              <w:left w:val="nil"/>
              <w:bottom w:val="single" w:sz="6" w:space="0" w:color="auto"/>
              <w:right w:val="nil"/>
            </w:tcBorders>
          </w:tcPr>
          <w:p w14:paraId="025355D1" w14:textId="77777777" w:rsidR="00DF1149" w:rsidRPr="00925066"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(1)</w:t>
            </w:r>
          </w:p>
        </w:tc>
        <w:tc>
          <w:tcPr>
            <w:tcW w:w="667" w:type="pct"/>
            <w:tcBorders>
              <w:top w:val="nil"/>
              <w:left w:val="nil"/>
              <w:bottom w:val="single" w:sz="6" w:space="0" w:color="auto"/>
              <w:right w:val="nil"/>
            </w:tcBorders>
          </w:tcPr>
          <w:p w14:paraId="520FD77D" w14:textId="77777777" w:rsidR="00DF1149" w:rsidRPr="00925066"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(2)</w:t>
            </w:r>
          </w:p>
        </w:tc>
        <w:tc>
          <w:tcPr>
            <w:tcW w:w="667" w:type="pct"/>
            <w:tcBorders>
              <w:top w:val="nil"/>
              <w:left w:val="nil"/>
              <w:bottom w:val="single" w:sz="6" w:space="0" w:color="auto"/>
              <w:right w:val="nil"/>
            </w:tcBorders>
          </w:tcPr>
          <w:p w14:paraId="44CAC8D4" w14:textId="77777777" w:rsidR="00DF1149" w:rsidRPr="00925066"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(3)</w:t>
            </w:r>
          </w:p>
        </w:tc>
        <w:tc>
          <w:tcPr>
            <w:tcW w:w="667" w:type="pct"/>
            <w:tcBorders>
              <w:top w:val="nil"/>
              <w:left w:val="nil"/>
              <w:bottom w:val="single" w:sz="6" w:space="0" w:color="auto"/>
              <w:right w:val="nil"/>
            </w:tcBorders>
          </w:tcPr>
          <w:p w14:paraId="32874582" w14:textId="77777777" w:rsidR="00DF1149" w:rsidRPr="00925066"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(4)</w:t>
            </w:r>
          </w:p>
        </w:tc>
        <w:tc>
          <w:tcPr>
            <w:tcW w:w="667" w:type="pct"/>
            <w:tcBorders>
              <w:top w:val="nil"/>
              <w:left w:val="nil"/>
              <w:bottom w:val="single" w:sz="6" w:space="0" w:color="auto"/>
              <w:right w:val="nil"/>
            </w:tcBorders>
          </w:tcPr>
          <w:p w14:paraId="0A825390" w14:textId="77777777" w:rsidR="00DF1149" w:rsidRPr="00925066"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(5)</w:t>
            </w:r>
          </w:p>
        </w:tc>
        <w:tc>
          <w:tcPr>
            <w:tcW w:w="664" w:type="pct"/>
            <w:tcBorders>
              <w:top w:val="nil"/>
              <w:left w:val="nil"/>
              <w:bottom w:val="single" w:sz="6" w:space="0" w:color="auto"/>
              <w:right w:val="nil"/>
            </w:tcBorders>
          </w:tcPr>
          <w:p w14:paraId="44CC6BCB" w14:textId="77777777" w:rsidR="00DF1149" w:rsidRPr="00925066"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(6)</w:t>
            </w:r>
          </w:p>
        </w:tc>
      </w:tr>
      <w:tr w:rsidR="00DF1149" w:rsidRPr="00AD56A2" w14:paraId="5CA32A72" w14:textId="77777777" w:rsidTr="00EA027E">
        <w:trPr>
          <w:jc w:val="center"/>
        </w:trPr>
        <w:tc>
          <w:tcPr>
            <w:tcW w:w="1001" w:type="pct"/>
            <w:tcBorders>
              <w:top w:val="nil"/>
              <w:left w:val="nil"/>
              <w:bottom w:val="nil"/>
              <w:right w:val="nil"/>
            </w:tcBorders>
          </w:tcPr>
          <w:p w14:paraId="27D81FDA" w14:textId="77777777" w:rsidR="00DF1149" w:rsidRPr="00AD56A2" w:rsidRDefault="00DF1149" w:rsidP="00EA027E">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294AAD83"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30EF40B9"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6592D3A5"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4CCE43FF"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20136C6C"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p>
        </w:tc>
        <w:tc>
          <w:tcPr>
            <w:tcW w:w="664" w:type="pct"/>
            <w:tcBorders>
              <w:top w:val="nil"/>
              <w:left w:val="nil"/>
              <w:bottom w:val="nil"/>
              <w:right w:val="nil"/>
            </w:tcBorders>
          </w:tcPr>
          <w:p w14:paraId="24333C75"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p>
        </w:tc>
      </w:tr>
      <w:tr w:rsidR="00DF1149" w:rsidRPr="009A3F9F" w14:paraId="008596B6" w14:textId="77777777" w:rsidTr="00EA027E">
        <w:trPr>
          <w:jc w:val="center"/>
        </w:trPr>
        <w:tc>
          <w:tcPr>
            <w:tcW w:w="1001" w:type="pct"/>
            <w:tcBorders>
              <w:top w:val="nil"/>
              <w:left w:val="nil"/>
              <w:bottom w:val="nil"/>
              <w:right w:val="nil"/>
            </w:tcBorders>
          </w:tcPr>
          <w:p w14:paraId="7AA03E5D" w14:textId="77777777" w:rsidR="00DF1149" w:rsidRPr="009A3F9F" w:rsidRDefault="00DF1149" w:rsidP="00EA027E">
            <w:pPr>
              <w:widowControl w:val="0"/>
              <w:autoSpaceDE w:val="0"/>
              <w:autoSpaceDN w:val="0"/>
              <w:adjustRightInd w:val="0"/>
              <w:spacing w:after="0" w:line="240" w:lineRule="auto"/>
              <w:rPr>
                <w:rFonts w:ascii="Times New Roman" w:hAnsi="Times New Roman" w:cs="Times New Roman"/>
                <w:b/>
                <w:sz w:val="18"/>
                <w:szCs w:val="18"/>
              </w:rPr>
            </w:pPr>
            <w:r w:rsidRPr="009A3F9F">
              <w:rPr>
                <w:rFonts w:ascii="Times New Roman" w:hAnsi="Times New Roman" w:cs="Times New Roman"/>
                <w:b/>
                <w:sz w:val="18"/>
                <w:szCs w:val="18"/>
              </w:rPr>
              <w:t>Exports</w:t>
            </w:r>
          </w:p>
        </w:tc>
        <w:tc>
          <w:tcPr>
            <w:tcW w:w="667" w:type="pct"/>
            <w:tcBorders>
              <w:top w:val="nil"/>
              <w:left w:val="nil"/>
              <w:bottom w:val="nil"/>
              <w:right w:val="nil"/>
            </w:tcBorders>
          </w:tcPr>
          <w:p w14:paraId="708565A7"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0.0763***</w:t>
            </w:r>
          </w:p>
        </w:tc>
        <w:tc>
          <w:tcPr>
            <w:tcW w:w="667" w:type="pct"/>
            <w:tcBorders>
              <w:top w:val="nil"/>
              <w:left w:val="nil"/>
              <w:bottom w:val="nil"/>
              <w:right w:val="nil"/>
            </w:tcBorders>
          </w:tcPr>
          <w:p w14:paraId="489998DA"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0.230***</w:t>
            </w:r>
          </w:p>
        </w:tc>
        <w:tc>
          <w:tcPr>
            <w:tcW w:w="667" w:type="pct"/>
            <w:tcBorders>
              <w:top w:val="nil"/>
              <w:left w:val="nil"/>
              <w:bottom w:val="nil"/>
              <w:right w:val="nil"/>
            </w:tcBorders>
          </w:tcPr>
          <w:p w14:paraId="4789AD4D"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0.313</w:t>
            </w:r>
          </w:p>
        </w:tc>
        <w:tc>
          <w:tcPr>
            <w:tcW w:w="667" w:type="pct"/>
            <w:tcBorders>
              <w:top w:val="nil"/>
              <w:left w:val="nil"/>
              <w:bottom w:val="nil"/>
              <w:right w:val="nil"/>
            </w:tcBorders>
          </w:tcPr>
          <w:p w14:paraId="07CA2F1B"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0.0810</w:t>
            </w:r>
          </w:p>
        </w:tc>
        <w:tc>
          <w:tcPr>
            <w:tcW w:w="667" w:type="pct"/>
            <w:tcBorders>
              <w:top w:val="nil"/>
              <w:left w:val="nil"/>
              <w:bottom w:val="nil"/>
              <w:right w:val="nil"/>
            </w:tcBorders>
          </w:tcPr>
          <w:p w14:paraId="727DC0E6"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0.805</w:t>
            </w:r>
          </w:p>
        </w:tc>
        <w:tc>
          <w:tcPr>
            <w:tcW w:w="664" w:type="pct"/>
            <w:tcBorders>
              <w:top w:val="nil"/>
              <w:left w:val="nil"/>
              <w:bottom w:val="nil"/>
              <w:right w:val="nil"/>
            </w:tcBorders>
          </w:tcPr>
          <w:p w14:paraId="5D5E2A32"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0.144*</w:t>
            </w:r>
          </w:p>
        </w:tc>
      </w:tr>
      <w:tr w:rsidR="00DF1149" w:rsidRPr="009A3F9F" w14:paraId="5B63AA7A" w14:textId="77777777" w:rsidTr="00EA027E">
        <w:trPr>
          <w:jc w:val="center"/>
        </w:trPr>
        <w:tc>
          <w:tcPr>
            <w:tcW w:w="1001" w:type="pct"/>
            <w:tcBorders>
              <w:top w:val="nil"/>
              <w:left w:val="nil"/>
              <w:bottom w:val="nil"/>
              <w:right w:val="nil"/>
            </w:tcBorders>
          </w:tcPr>
          <w:p w14:paraId="1FF36FBA" w14:textId="77777777" w:rsidR="00DF1149" w:rsidRPr="009A3F9F" w:rsidRDefault="00DF1149" w:rsidP="00EA027E">
            <w:pPr>
              <w:widowControl w:val="0"/>
              <w:autoSpaceDE w:val="0"/>
              <w:autoSpaceDN w:val="0"/>
              <w:adjustRightInd w:val="0"/>
              <w:spacing w:after="0" w:line="240" w:lineRule="auto"/>
              <w:rPr>
                <w:rFonts w:ascii="Times New Roman" w:hAnsi="Times New Roman" w:cs="Times New Roman"/>
                <w:b/>
                <w:sz w:val="18"/>
                <w:szCs w:val="18"/>
              </w:rPr>
            </w:pPr>
          </w:p>
        </w:tc>
        <w:tc>
          <w:tcPr>
            <w:tcW w:w="667" w:type="pct"/>
            <w:tcBorders>
              <w:top w:val="nil"/>
              <w:left w:val="nil"/>
              <w:bottom w:val="nil"/>
              <w:right w:val="nil"/>
            </w:tcBorders>
          </w:tcPr>
          <w:p w14:paraId="59120178"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(0.00891)</w:t>
            </w:r>
          </w:p>
        </w:tc>
        <w:tc>
          <w:tcPr>
            <w:tcW w:w="667" w:type="pct"/>
            <w:tcBorders>
              <w:top w:val="nil"/>
              <w:left w:val="nil"/>
              <w:bottom w:val="nil"/>
              <w:right w:val="nil"/>
            </w:tcBorders>
          </w:tcPr>
          <w:p w14:paraId="22CF4834"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(0.0694)</w:t>
            </w:r>
          </w:p>
        </w:tc>
        <w:tc>
          <w:tcPr>
            <w:tcW w:w="667" w:type="pct"/>
            <w:tcBorders>
              <w:top w:val="nil"/>
              <w:left w:val="nil"/>
              <w:bottom w:val="nil"/>
              <w:right w:val="nil"/>
            </w:tcBorders>
          </w:tcPr>
          <w:p w14:paraId="0511A865"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(1.014)</w:t>
            </w:r>
          </w:p>
        </w:tc>
        <w:tc>
          <w:tcPr>
            <w:tcW w:w="667" w:type="pct"/>
            <w:tcBorders>
              <w:top w:val="nil"/>
              <w:left w:val="nil"/>
              <w:bottom w:val="nil"/>
              <w:right w:val="nil"/>
            </w:tcBorders>
          </w:tcPr>
          <w:p w14:paraId="1175D255"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(0.0709)</w:t>
            </w:r>
          </w:p>
        </w:tc>
        <w:tc>
          <w:tcPr>
            <w:tcW w:w="667" w:type="pct"/>
            <w:tcBorders>
              <w:top w:val="nil"/>
              <w:left w:val="nil"/>
              <w:bottom w:val="nil"/>
              <w:right w:val="nil"/>
            </w:tcBorders>
          </w:tcPr>
          <w:p w14:paraId="7012BDB9"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(0.544)</w:t>
            </w:r>
          </w:p>
        </w:tc>
        <w:tc>
          <w:tcPr>
            <w:tcW w:w="664" w:type="pct"/>
            <w:tcBorders>
              <w:top w:val="nil"/>
              <w:left w:val="nil"/>
              <w:bottom w:val="nil"/>
              <w:right w:val="nil"/>
            </w:tcBorders>
          </w:tcPr>
          <w:p w14:paraId="1A0560EA"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(0.0750)</w:t>
            </w:r>
          </w:p>
        </w:tc>
      </w:tr>
      <w:tr w:rsidR="00DF1149" w:rsidRPr="009A3F9F" w14:paraId="4AA1A63C" w14:textId="77777777" w:rsidTr="00EA027E">
        <w:trPr>
          <w:jc w:val="center"/>
        </w:trPr>
        <w:tc>
          <w:tcPr>
            <w:tcW w:w="1001" w:type="pct"/>
            <w:tcBorders>
              <w:top w:val="nil"/>
              <w:left w:val="nil"/>
              <w:bottom w:val="nil"/>
              <w:right w:val="nil"/>
            </w:tcBorders>
          </w:tcPr>
          <w:p w14:paraId="198FF060" w14:textId="77777777" w:rsidR="00DF1149" w:rsidRPr="009A3F9F" w:rsidRDefault="00DF1149" w:rsidP="00EA027E">
            <w:pPr>
              <w:widowControl w:val="0"/>
              <w:autoSpaceDE w:val="0"/>
              <w:autoSpaceDN w:val="0"/>
              <w:adjustRightInd w:val="0"/>
              <w:spacing w:after="0" w:line="240" w:lineRule="auto"/>
              <w:rPr>
                <w:rFonts w:ascii="Times New Roman" w:hAnsi="Times New Roman" w:cs="Times New Roman"/>
                <w:b/>
                <w:sz w:val="18"/>
                <w:szCs w:val="18"/>
              </w:rPr>
            </w:pPr>
            <w:r w:rsidRPr="009A3F9F">
              <w:rPr>
                <w:rFonts w:ascii="Times New Roman" w:hAnsi="Times New Roman" w:cs="Times New Roman"/>
                <w:b/>
                <w:sz w:val="18"/>
                <w:szCs w:val="18"/>
              </w:rPr>
              <w:t>UN voting distance</w:t>
            </w:r>
          </w:p>
        </w:tc>
        <w:tc>
          <w:tcPr>
            <w:tcW w:w="667" w:type="pct"/>
            <w:tcBorders>
              <w:top w:val="nil"/>
              <w:left w:val="nil"/>
              <w:bottom w:val="nil"/>
              <w:right w:val="nil"/>
            </w:tcBorders>
          </w:tcPr>
          <w:p w14:paraId="4205557D"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0.0897**</w:t>
            </w:r>
          </w:p>
        </w:tc>
        <w:tc>
          <w:tcPr>
            <w:tcW w:w="667" w:type="pct"/>
            <w:tcBorders>
              <w:top w:val="nil"/>
              <w:left w:val="nil"/>
              <w:bottom w:val="nil"/>
              <w:right w:val="nil"/>
            </w:tcBorders>
          </w:tcPr>
          <w:p w14:paraId="61AD623E"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-0.231</w:t>
            </w:r>
          </w:p>
        </w:tc>
        <w:tc>
          <w:tcPr>
            <w:tcW w:w="667" w:type="pct"/>
            <w:tcBorders>
              <w:top w:val="nil"/>
              <w:left w:val="nil"/>
              <w:bottom w:val="nil"/>
              <w:right w:val="nil"/>
            </w:tcBorders>
          </w:tcPr>
          <w:p w14:paraId="539EC973"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1.822</w:t>
            </w:r>
          </w:p>
        </w:tc>
        <w:tc>
          <w:tcPr>
            <w:tcW w:w="667" w:type="pct"/>
            <w:tcBorders>
              <w:top w:val="nil"/>
              <w:left w:val="nil"/>
              <w:bottom w:val="nil"/>
              <w:right w:val="nil"/>
            </w:tcBorders>
          </w:tcPr>
          <w:p w14:paraId="0DA33452"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-0.234</w:t>
            </w:r>
          </w:p>
        </w:tc>
        <w:tc>
          <w:tcPr>
            <w:tcW w:w="667" w:type="pct"/>
            <w:tcBorders>
              <w:top w:val="nil"/>
              <w:left w:val="nil"/>
              <w:bottom w:val="nil"/>
              <w:right w:val="nil"/>
            </w:tcBorders>
          </w:tcPr>
          <w:p w14:paraId="491AE4B6"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0.459</w:t>
            </w:r>
          </w:p>
        </w:tc>
        <w:tc>
          <w:tcPr>
            <w:tcW w:w="664" w:type="pct"/>
            <w:tcBorders>
              <w:top w:val="nil"/>
              <w:left w:val="nil"/>
              <w:bottom w:val="nil"/>
              <w:right w:val="nil"/>
            </w:tcBorders>
          </w:tcPr>
          <w:p w14:paraId="27C4F96E"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-0.452</w:t>
            </w:r>
          </w:p>
        </w:tc>
      </w:tr>
      <w:tr w:rsidR="00DF1149" w:rsidRPr="009A3F9F" w14:paraId="20A40DCB" w14:textId="77777777" w:rsidTr="00EA027E">
        <w:trPr>
          <w:jc w:val="center"/>
        </w:trPr>
        <w:tc>
          <w:tcPr>
            <w:tcW w:w="1001" w:type="pct"/>
            <w:tcBorders>
              <w:top w:val="nil"/>
              <w:left w:val="nil"/>
              <w:bottom w:val="nil"/>
              <w:right w:val="nil"/>
            </w:tcBorders>
          </w:tcPr>
          <w:p w14:paraId="36732B42" w14:textId="77777777" w:rsidR="00DF1149" w:rsidRPr="009A3F9F" w:rsidRDefault="00DF1149" w:rsidP="00EA027E">
            <w:pPr>
              <w:widowControl w:val="0"/>
              <w:autoSpaceDE w:val="0"/>
              <w:autoSpaceDN w:val="0"/>
              <w:adjustRightInd w:val="0"/>
              <w:spacing w:after="0" w:line="240" w:lineRule="auto"/>
              <w:rPr>
                <w:rFonts w:ascii="Times New Roman" w:hAnsi="Times New Roman" w:cs="Times New Roman"/>
                <w:b/>
                <w:sz w:val="18"/>
                <w:szCs w:val="18"/>
              </w:rPr>
            </w:pPr>
          </w:p>
        </w:tc>
        <w:tc>
          <w:tcPr>
            <w:tcW w:w="667" w:type="pct"/>
            <w:tcBorders>
              <w:top w:val="nil"/>
              <w:left w:val="nil"/>
              <w:bottom w:val="nil"/>
              <w:right w:val="nil"/>
            </w:tcBorders>
          </w:tcPr>
          <w:p w14:paraId="7B4F462F"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(0.0379)</w:t>
            </w:r>
          </w:p>
        </w:tc>
        <w:tc>
          <w:tcPr>
            <w:tcW w:w="667" w:type="pct"/>
            <w:tcBorders>
              <w:top w:val="nil"/>
              <w:left w:val="nil"/>
              <w:bottom w:val="nil"/>
              <w:right w:val="nil"/>
            </w:tcBorders>
          </w:tcPr>
          <w:p w14:paraId="2B4476A8"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(0.346)</w:t>
            </w:r>
          </w:p>
        </w:tc>
        <w:tc>
          <w:tcPr>
            <w:tcW w:w="667" w:type="pct"/>
            <w:tcBorders>
              <w:top w:val="nil"/>
              <w:left w:val="nil"/>
              <w:bottom w:val="nil"/>
              <w:right w:val="nil"/>
            </w:tcBorders>
          </w:tcPr>
          <w:p w14:paraId="7C88CEFD"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(2.621)</w:t>
            </w:r>
          </w:p>
        </w:tc>
        <w:tc>
          <w:tcPr>
            <w:tcW w:w="667" w:type="pct"/>
            <w:tcBorders>
              <w:top w:val="nil"/>
              <w:left w:val="nil"/>
              <w:bottom w:val="nil"/>
              <w:right w:val="nil"/>
            </w:tcBorders>
          </w:tcPr>
          <w:p w14:paraId="2779B673"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(0.470)</w:t>
            </w:r>
          </w:p>
        </w:tc>
        <w:tc>
          <w:tcPr>
            <w:tcW w:w="667" w:type="pct"/>
            <w:tcBorders>
              <w:top w:val="nil"/>
              <w:left w:val="nil"/>
              <w:bottom w:val="nil"/>
              <w:right w:val="nil"/>
            </w:tcBorders>
          </w:tcPr>
          <w:p w14:paraId="03591B0B"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(2.178)</w:t>
            </w:r>
          </w:p>
        </w:tc>
        <w:tc>
          <w:tcPr>
            <w:tcW w:w="664" w:type="pct"/>
            <w:tcBorders>
              <w:top w:val="nil"/>
              <w:left w:val="nil"/>
              <w:bottom w:val="nil"/>
              <w:right w:val="nil"/>
            </w:tcBorders>
          </w:tcPr>
          <w:p w14:paraId="0C6F307E"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(0.302)</w:t>
            </w:r>
          </w:p>
        </w:tc>
      </w:tr>
      <w:tr w:rsidR="00DF1149" w:rsidRPr="009A3F9F" w14:paraId="463E66A0" w14:textId="77777777" w:rsidTr="00EA027E">
        <w:trPr>
          <w:jc w:val="center"/>
        </w:trPr>
        <w:tc>
          <w:tcPr>
            <w:tcW w:w="1001" w:type="pct"/>
            <w:tcBorders>
              <w:top w:val="nil"/>
              <w:left w:val="nil"/>
              <w:bottom w:val="nil"/>
              <w:right w:val="nil"/>
            </w:tcBorders>
          </w:tcPr>
          <w:p w14:paraId="50B1EB2E" w14:textId="77777777" w:rsidR="00DF1149" w:rsidRPr="009A3F9F" w:rsidRDefault="00DF1149" w:rsidP="00EA027E">
            <w:pPr>
              <w:widowControl w:val="0"/>
              <w:autoSpaceDE w:val="0"/>
              <w:autoSpaceDN w:val="0"/>
              <w:adjustRightInd w:val="0"/>
              <w:spacing w:after="0" w:line="240" w:lineRule="auto"/>
              <w:rPr>
                <w:rFonts w:ascii="Times New Roman" w:hAnsi="Times New Roman" w:cs="Times New Roman"/>
                <w:b/>
                <w:sz w:val="18"/>
                <w:szCs w:val="18"/>
              </w:rPr>
            </w:pPr>
            <w:r w:rsidRPr="009A3F9F">
              <w:rPr>
                <w:rFonts w:ascii="Times New Roman" w:hAnsi="Times New Roman" w:cs="Times New Roman"/>
                <w:b/>
                <w:sz w:val="18"/>
                <w:szCs w:val="18"/>
              </w:rPr>
              <w:t>Contiguity</w:t>
            </w:r>
          </w:p>
        </w:tc>
        <w:tc>
          <w:tcPr>
            <w:tcW w:w="667" w:type="pct"/>
            <w:tcBorders>
              <w:top w:val="nil"/>
              <w:left w:val="nil"/>
              <w:bottom w:val="nil"/>
              <w:right w:val="nil"/>
            </w:tcBorders>
          </w:tcPr>
          <w:p w14:paraId="549813A9"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-0.433</w:t>
            </w:r>
          </w:p>
        </w:tc>
        <w:tc>
          <w:tcPr>
            <w:tcW w:w="667" w:type="pct"/>
            <w:tcBorders>
              <w:top w:val="nil"/>
              <w:left w:val="nil"/>
              <w:bottom w:val="nil"/>
              <w:right w:val="nil"/>
            </w:tcBorders>
          </w:tcPr>
          <w:p w14:paraId="69370CF7"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4.120***</w:t>
            </w:r>
          </w:p>
        </w:tc>
        <w:tc>
          <w:tcPr>
            <w:tcW w:w="667" w:type="pct"/>
            <w:tcBorders>
              <w:top w:val="nil"/>
              <w:left w:val="nil"/>
              <w:bottom w:val="nil"/>
              <w:right w:val="nil"/>
            </w:tcBorders>
          </w:tcPr>
          <w:p w14:paraId="7FF94002"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2.050</w:t>
            </w:r>
          </w:p>
        </w:tc>
        <w:tc>
          <w:tcPr>
            <w:tcW w:w="667" w:type="pct"/>
            <w:tcBorders>
              <w:top w:val="nil"/>
              <w:left w:val="nil"/>
              <w:bottom w:val="nil"/>
              <w:right w:val="nil"/>
            </w:tcBorders>
          </w:tcPr>
          <w:p w14:paraId="18199C97"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1.244</w:t>
            </w:r>
          </w:p>
        </w:tc>
        <w:tc>
          <w:tcPr>
            <w:tcW w:w="667" w:type="pct"/>
            <w:tcBorders>
              <w:top w:val="nil"/>
              <w:left w:val="nil"/>
              <w:bottom w:val="nil"/>
              <w:right w:val="nil"/>
            </w:tcBorders>
          </w:tcPr>
          <w:p w14:paraId="29991D1B"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1.251</w:t>
            </w:r>
          </w:p>
        </w:tc>
        <w:tc>
          <w:tcPr>
            <w:tcW w:w="664" w:type="pct"/>
            <w:tcBorders>
              <w:top w:val="nil"/>
              <w:left w:val="nil"/>
              <w:bottom w:val="nil"/>
              <w:right w:val="nil"/>
            </w:tcBorders>
          </w:tcPr>
          <w:p w14:paraId="71FE5CE3"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3.978***</w:t>
            </w:r>
          </w:p>
        </w:tc>
      </w:tr>
      <w:tr w:rsidR="00DF1149" w:rsidRPr="009A3F9F" w14:paraId="35424C0F" w14:textId="77777777" w:rsidTr="00EA027E">
        <w:trPr>
          <w:jc w:val="center"/>
        </w:trPr>
        <w:tc>
          <w:tcPr>
            <w:tcW w:w="1001" w:type="pct"/>
            <w:tcBorders>
              <w:top w:val="nil"/>
              <w:left w:val="nil"/>
              <w:bottom w:val="nil"/>
              <w:right w:val="nil"/>
            </w:tcBorders>
          </w:tcPr>
          <w:p w14:paraId="62F3F332" w14:textId="77777777" w:rsidR="00DF1149" w:rsidRPr="009A3F9F" w:rsidRDefault="00DF1149" w:rsidP="00EA027E">
            <w:pPr>
              <w:widowControl w:val="0"/>
              <w:autoSpaceDE w:val="0"/>
              <w:autoSpaceDN w:val="0"/>
              <w:adjustRightInd w:val="0"/>
              <w:spacing w:after="0" w:line="240" w:lineRule="auto"/>
              <w:rPr>
                <w:rFonts w:ascii="Times New Roman" w:hAnsi="Times New Roman" w:cs="Times New Roman"/>
                <w:b/>
                <w:sz w:val="18"/>
                <w:szCs w:val="18"/>
              </w:rPr>
            </w:pPr>
          </w:p>
        </w:tc>
        <w:tc>
          <w:tcPr>
            <w:tcW w:w="667" w:type="pct"/>
            <w:tcBorders>
              <w:top w:val="nil"/>
              <w:left w:val="nil"/>
              <w:bottom w:val="nil"/>
              <w:right w:val="nil"/>
            </w:tcBorders>
          </w:tcPr>
          <w:p w14:paraId="43C5B4A8"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(0.420)</w:t>
            </w:r>
          </w:p>
        </w:tc>
        <w:tc>
          <w:tcPr>
            <w:tcW w:w="667" w:type="pct"/>
            <w:tcBorders>
              <w:top w:val="nil"/>
              <w:left w:val="nil"/>
              <w:bottom w:val="nil"/>
              <w:right w:val="nil"/>
            </w:tcBorders>
          </w:tcPr>
          <w:p w14:paraId="12B075AA"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(0.765)</w:t>
            </w:r>
          </w:p>
        </w:tc>
        <w:tc>
          <w:tcPr>
            <w:tcW w:w="667" w:type="pct"/>
            <w:tcBorders>
              <w:top w:val="nil"/>
              <w:left w:val="nil"/>
              <w:bottom w:val="nil"/>
              <w:right w:val="nil"/>
            </w:tcBorders>
          </w:tcPr>
          <w:p w14:paraId="169EAC10"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(2.946)</w:t>
            </w:r>
          </w:p>
        </w:tc>
        <w:tc>
          <w:tcPr>
            <w:tcW w:w="667" w:type="pct"/>
            <w:tcBorders>
              <w:top w:val="nil"/>
              <w:left w:val="nil"/>
              <w:bottom w:val="nil"/>
              <w:right w:val="nil"/>
            </w:tcBorders>
          </w:tcPr>
          <w:p w14:paraId="603BA938"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(0.882)</w:t>
            </w:r>
          </w:p>
        </w:tc>
        <w:tc>
          <w:tcPr>
            <w:tcW w:w="667" w:type="pct"/>
            <w:tcBorders>
              <w:top w:val="nil"/>
              <w:left w:val="nil"/>
              <w:bottom w:val="nil"/>
              <w:right w:val="nil"/>
            </w:tcBorders>
          </w:tcPr>
          <w:p w14:paraId="6BD7A727"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(1.665)</w:t>
            </w:r>
          </w:p>
        </w:tc>
        <w:tc>
          <w:tcPr>
            <w:tcW w:w="664" w:type="pct"/>
            <w:tcBorders>
              <w:top w:val="nil"/>
              <w:left w:val="nil"/>
              <w:bottom w:val="nil"/>
              <w:right w:val="nil"/>
            </w:tcBorders>
          </w:tcPr>
          <w:p w14:paraId="4B346CE4" w14:textId="77777777" w:rsidR="00DF1149" w:rsidRPr="009A3F9F" w:rsidRDefault="00DF1149"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9A3F9F">
              <w:rPr>
                <w:rFonts w:ascii="Times New Roman" w:hAnsi="Times New Roman" w:cs="Times New Roman"/>
                <w:b/>
                <w:sz w:val="18"/>
                <w:szCs w:val="18"/>
              </w:rPr>
              <w:t>(0.922)</w:t>
            </w:r>
          </w:p>
        </w:tc>
      </w:tr>
      <w:tr w:rsidR="00DF1149" w:rsidRPr="00AD56A2" w14:paraId="7AE1293C" w14:textId="77777777" w:rsidTr="00EA027E">
        <w:trPr>
          <w:jc w:val="center"/>
        </w:trPr>
        <w:tc>
          <w:tcPr>
            <w:tcW w:w="1001" w:type="pct"/>
            <w:tcBorders>
              <w:top w:val="nil"/>
              <w:left w:val="nil"/>
              <w:bottom w:val="nil"/>
              <w:right w:val="nil"/>
            </w:tcBorders>
          </w:tcPr>
          <w:p w14:paraId="4B6C9E23" w14:textId="77777777" w:rsidR="00DF1149" w:rsidRPr="00925066" w:rsidRDefault="00DF1149" w:rsidP="00EA027E">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OECD bilateral lending</w:t>
            </w:r>
          </w:p>
        </w:tc>
        <w:tc>
          <w:tcPr>
            <w:tcW w:w="667" w:type="pct"/>
            <w:tcBorders>
              <w:top w:val="nil"/>
              <w:left w:val="nil"/>
              <w:bottom w:val="nil"/>
              <w:right w:val="nil"/>
            </w:tcBorders>
          </w:tcPr>
          <w:p w14:paraId="20FB7185"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693EB5C2"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0.0214*</w:t>
            </w:r>
          </w:p>
        </w:tc>
        <w:tc>
          <w:tcPr>
            <w:tcW w:w="667" w:type="pct"/>
            <w:tcBorders>
              <w:top w:val="nil"/>
              <w:left w:val="nil"/>
              <w:bottom w:val="nil"/>
              <w:right w:val="nil"/>
            </w:tcBorders>
          </w:tcPr>
          <w:p w14:paraId="25CFC764"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0.0771</w:t>
            </w:r>
          </w:p>
        </w:tc>
        <w:tc>
          <w:tcPr>
            <w:tcW w:w="667" w:type="pct"/>
            <w:tcBorders>
              <w:top w:val="nil"/>
              <w:left w:val="nil"/>
              <w:bottom w:val="nil"/>
              <w:right w:val="nil"/>
            </w:tcBorders>
          </w:tcPr>
          <w:p w14:paraId="2F212118"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0.0211</w:t>
            </w:r>
          </w:p>
        </w:tc>
        <w:tc>
          <w:tcPr>
            <w:tcW w:w="667" w:type="pct"/>
            <w:tcBorders>
              <w:top w:val="nil"/>
              <w:left w:val="nil"/>
              <w:bottom w:val="nil"/>
              <w:right w:val="nil"/>
            </w:tcBorders>
          </w:tcPr>
          <w:p w14:paraId="24FF606D"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0.0360</w:t>
            </w:r>
          </w:p>
        </w:tc>
        <w:tc>
          <w:tcPr>
            <w:tcW w:w="664" w:type="pct"/>
            <w:tcBorders>
              <w:top w:val="nil"/>
              <w:left w:val="nil"/>
              <w:bottom w:val="nil"/>
              <w:right w:val="nil"/>
            </w:tcBorders>
          </w:tcPr>
          <w:p w14:paraId="7422ECBE"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0.00736</w:t>
            </w:r>
          </w:p>
        </w:tc>
      </w:tr>
      <w:tr w:rsidR="00DF1149" w:rsidRPr="00AD56A2" w14:paraId="0817126B" w14:textId="77777777" w:rsidTr="00EA027E">
        <w:trPr>
          <w:jc w:val="center"/>
        </w:trPr>
        <w:tc>
          <w:tcPr>
            <w:tcW w:w="1001" w:type="pct"/>
            <w:tcBorders>
              <w:top w:val="nil"/>
              <w:left w:val="nil"/>
              <w:bottom w:val="nil"/>
              <w:right w:val="nil"/>
            </w:tcBorders>
          </w:tcPr>
          <w:p w14:paraId="2AF7D883" w14:textId="77777777" w:rsidR="00DF1149" w:rsidRPr="00925066" w:rsidRDefault="00DF1149" w:rsidP="00EA027E">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0139DADB"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238DBF0E"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(0.0117)</w:t>
            </w:r>
          </w:p>
        </w:tc>
        <w:tc>
          <w:tcPr>
            <w:tcW w:w="667" w:type="pct"/>
            <w:tcBorders>
              <w:top w:val="nil"/>
              <w:left w:val="nil"/>
              <w:bottom w:val="nil"/>
              <w:right w:val="nil"/>
            </w:tcBorders>
          </w:tcPr>
          <w:p w14:paraId="0FE7381C"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(0.0745)</w:t>
            </w:r>
          </w:p>
        </w:tc>
        <w:tc>
          <w:tcPr>
            <w:tcW w:w="667" w:type="pct"/>
            <w:tcBorders>
              <w:top w:val="nil"/>
              <w:left w:val="nil"/>
              <w:bottom w:val="nil"/>
              <w:right w:val="nil"/>
            </w:tcBorders>
          </w:tcPr>
          <w:p w14:paraId="346035BE"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(0.0147)</w:t>
            </w:r>
          </w:p>
        </w:tc>
        <w:tc>
          <w:tcPr>
            <w:tcW w:w="667" w:type="pct"/>
            <w:tcBorders>
              <w:top w:val="nil"/>
              <w:left w:val="nil"/>
              <w:bottom w:val="nil"/>
              <w:right w:val="nil"/>
            </w:tcBorders>
          </w:tcPr>
          <w:p w14:paraId="69FA989E"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(0.0723)</w:t>
            </w:r>
          </w:p>
        </w:tc>
        <w:tc>
          <w:tcPr>
            <w:tcW w:w="664" w:type="pct"/>
            <w:tcBorders>
              <w:top w:val="nil"/>
              <w:left w:val="nil"/>
              <w:bottom w:val="nil"/>
              <w:right w:val="nil"/>
            </w:tcBorders>
          </w:tcPr>
          <w:p w14:paraId="4DBDDEBF"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(0.0112)</w:t>
            </w:r>
          </w:p>
        </w:tc>
      </w:tr>
      <w:tr w:rsidR="00DF1149" w:rsidRPr="00AD56A2" w14:paraId="32D75E4A" w14:textId="77777777" w:rsidTr="00EA027E">
        <w:trPr>
          <w:jc w:val="center"/>
        </w:trPr>
        <w:tc>
          <w:tcPr>
            <w:tcW w:w="1001" w:type="pct"/>
            <w:tcBorders>
              <w:top w:val="nil"/>
              <w:left w:val="nil"/>
              <w:bottom w:val="nil"/>
              <w:right w:val="nil"/>
            </w:tcBorders>
          </w:tcPr>
          <w:p w14:paraId="782A3BDB" w14:textId="77777777" w:rsidR="00DF1149" w:rsidRPr="00925066" w:rsidRDefault="00DF1149" w:rsidP="00EA027E">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Polity2</w:t>
            </w:r>
          </w:p>
        </w:tc>
        <w:tc>
          <w:tcPr>
            <w:tcW w:w="667" w:type="pct"/>
            <w:tcBorders>
              <w:top w:val="nil"/>
              <w:left w:val="nil"/>
              <w:bottom w:val="nil"/>
              <w:right w:val="nil"/>
            </w:tcBorders>
          </w:tcPr>
          <w:p w14:paraId="0747281D"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0.00231</w:t>
            </w:r>
          </w:p>
        </w:tc>
        <w:tc>
          <w:tcPr>
            <w:tcW w:w="667" w:type="pct"/>
            <w:tcBorders>
              <w:top w:val="nil"/>
              <w:left w:val="nil"/>
              <w:bottom w:val="nil"/>
              <w:right w:val="nil"/>
            </w:tcBorders>
          </w:tcPr>
          <w:p w14:paraId="4FDA9536"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0.0309</w:t>
            </w:r>
          </w:p>
        </w:tc>
        <w:tc>
          <w:tcPr>
            <w:tcW w:w="667" w:type="pct"/>
            <w:tcBorders>
              <w:top w:val="nil"/>
              <w:left w:val="nil"/>
              <w:bottom w:val="nil"/>
              <w:right w:val="nil"/>
            </w:tcBorders>
          </w:tcPr>
          <w:p w14:paraId="0F9B06B2"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0.0431</w:t>
            </w:r>
          </w:p>
        </w:tc>
        <w:tc>
          <w:tcPr>
            <w:tcW w:w="667" w:type="pct"/>
            <w:tcBorders>
              <w:top w:val="nil"/>
              <w:left w:val="nil"/>
              <w:bottom w:val="nil"/>
              <w:right w:val="nil"/>
            </w:tcBorders>
          </w:tcPr>
          <w:p w14:paraId="495C987B"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-0.0129</w:t>
            </w:r>
          </w:p>
        </w:tc>
        <w:tc>
          <w:tcPr>
            <w:tcW w:w="667" w:type="pct"/>
            <w:tcBorders>
              <w:top w:val="nil"/>
              <w:left w:val="nil"/>
              <w:bottom w:val="nil"/>
              <w:right w:val="nil"/>
            </w:tcBorders>
          </w:tcPr>
          <w:p w14:paraId="00527AE8"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0.00551</w:t>
            </w:r>
          </w:p>
        </w:tc>
        <w:tc>
          <w:tcPr>
            <w:tcW w:w="664" w:type="pct"/>
            <w:tcBorders>
              <w:top w:val="nil"/>
              <w:left w:val="nil"/>
              <w:bottom w:val="nil"/>
              <w:right w:val="nil"/>
            </w:tcBorders>
          </w:tcPr>
          <w:p w14:paraId="7741D00C"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-0.00658</w:t>
            </w:r>
          </w:p>
        </w:tc>
      </w:tr>
      <w:tr w:rsidR="00DF1149" w:rsidRPr="00AD56A2" w14:paraId="37BFD193" w14:textId="77777777" w:rsidTr="00EA027E">
        <w:trPr>
          <w:jc w:val="center"/>
        </w:trPr>
        <w:tc>
          <w:tcPr>
            <w:tcW w:w="1001" w:type="pct"/>
            <w:tcBorders>
              <w:top w:val="nil"/>
              <w:left w:val="nil"/>
              <w:bottom w:val="nil"/>
              <w:right w:val="nil"/>
            </w:tcBorders>
          </w:tcPr>
          <w:p w14:paraId="0B48FD66" w14:textId="77777777" w:rsidR="00DF1149" w:rsidRPr="00925066" w:rsidRDefault="00DF1149" w:rsidP="00EA027E">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0A2DF498"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(0.00445)</w:t>
            </w:r>
          </w:p>
        </w:tc>
        <w:tc>
          <w:tcPr>
            <w:tcW w:w="667" w:type="pct"/>
            <w:tcBorders>
              <w:top w:val="nil"/>
              <w:left w:val="nil"/>
              <w:bottom w:val="nil"/>
              <w:right w:val="nil"/>
            </w:tcBorders>
          </w:tcPr>
          <w:p w14:paraId="200D2A16"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(0.0288)</w:t>
            </w:r>
          </w:p>
        </w:tc>
        <w:tc>
          <w:tcPr>
            <w:tcW w:w="667" w:type="pct"/>
            <w:tcBorders>
              <w:top w:val="nil"/>
              <w:left w:val="nil"/>
              <w:bottom w:val="nil"/>
              <w:right w:val="nil"/>
            </w:tcBorders>
          </w:tcPr>
          <w:p w14:paraId="341450AE"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(0.139)</w:t>
            </w:r>
          </w:p>
        </w:tc>
        <w:tc>
          <w:tcPr>
            <w:tcW w:w="667" w:type="pct"/>
            <w:tcBorders>
              <w:top w:val="nil"/>
              <w:left w:val="nil"/>
              <w:bottom w:val="nil"/>
              <w:right w:val="nil"/>
            </w:tcBorders>
          </w:tcPr>
          <w:p w14:paraId="0A67F004"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(0.0362)</w:t>
            </w:r>
          </w:p>
        </w:tc>
        <w:tc>
          <w:tcPr>
            <w:tcW w:w="667" w:type="pct"/>
            <w:tcBorders>
              <w:top w:val="nil"/>
              <w:left w:val="nil"/>
              <w:bottom w:val="nil"/>
              <w:right w:val="nil"/>
            </w:tcBorders>
          </w:tcPr>
          <w:p w14:paraId="506F83E6"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(0.110)</w:t>
            </w:r>
          </w:p>
        </w:tc>
        <w:tc>
          <w:tcPr>
            <w:tcW w:w="664" w:type="pct"/>
            <w:tcBorders>
              <w:top w:val="nil"/>
              <w:left w:val="nil"/>
              <w:bottom w:val="nil"/>
              <w:right w:val="nil"/>
            </w:tcBorders>
          </w:tcPr>
          <w:p w14:paraId="6123DC1B"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(0.0255)</w:t>
            </w:r>
          </w:p>
        </w:tc>
      </w:tr>
      <w:tr w:rsidR="00DF1149" w:rsidRPr="00AD56A2" w14:paraId="418B9F65" w14:textId="77777777" w:rsidTr="00EA027E">
        <w:trPr>
          <w:jc w:val="center"/>
        </w:trPr>
        <w:tc>
          <w:tcPr>
            <w:tcW w:w="1001" w:type="pct"/>
            <w:tcBorders>
              <w:top w:val="nil"/>
              <w:left w:val="nil"/>
              <w:bottom w:val="nil"/>
              <w:right w:val="nil"/>
            </w:tcBorders>
          </w:tcPr>
          <w:p w14:paraId="54D7BF1B" w14:textId="77777777" w:rsidR="00DF1149" w:rsidRPr="00925066" w:rsidRDefault="00DF1149" w:rsidP="00EA027E">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Corruption control</w:t>
            </w:r>
          </w:p>
        </w:tc>
        <w:tc>
          <w:tcPr>
            <w:tcW w:w="667" w:type="pct"/>
            <w:tcBorders>
              <w:top w:val="nil"/>
              <w:left w:val="nil"/>
              <w:bottom w:val="nil"/>
              <w:right w:val="nil"/>
            </w:tcBorders>
          </w:tcPr>
          <w:p w14:paraId="73CB4C51"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0.00933</w:t>
            </w:r>
          </w:p>
        </w:tc>
        <w:tc>
          <w:tcPr>
            <w:tcW w:w="667" w:type="pct"/>
            <w:tcBorders>
              <w:top w:val="nil"/>
              <w:left w:val="nil"/>
              <w:bottom w:val="nil"/>
              <w:right w:val="nil"/>
            </w:tcBorders>
          </w:tcPr>
          <w:p w14:paraId="593BB3A3"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-0.530</w:t>
            </w:r>
          </w:p>
        </w:tc>
        <w:tc>
          <w:tcPr>
            <w:tcW w:w="667" w:type="pct"/>
            <w:tcBorders>
              <w:top w:val="nil"/>
              <w:left w:val="nil"/>
              <w:bottom w:val="nil"/>
              <w:right w:val="nil"/>
            </w:tcBorders>
          </w:tcPr>
          <w:p w14:paraId="626769ED"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-10.79***</w:t>
            </w:r>
          </w:p>
        </w:tc>
        <w:tc>
          <w:tcPr>
            <w:tcW w:w="667" w:type="pct"/>
            <w:tcBorders>
              <w:top w:val="nil"/>
              <w:left w:val="nil"/>
              <w:bottom w:val="nil"/>
              <w:right w:val="nil"/>
            </w:tcBorders>
          </w:tcPr>
          <w:p w14:paraId="345790A6"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-0.176</w:t>
            </w:r>
          </w:p>
        </w:tc>
        <w:tc>
          <w:tcPr>
            <w:tcW w:w="667" w:type="pct"/>
            <w:tcBorders>
              <w:top w:val="nil"/>
              <w:left w:val="nil"/>
              <w:bottom w:val="nil"/>
              <w:right w:val="nil"/>
            </w:tcBorders>
          </w:tcPr>
          <w:p w14:paraId="1E550B32"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0.0117</w:t>
            </w:r>
          </w:p>
        </w:tc>
        <w:tc>
          <w:tcPr>
            <w:tcW w:w="664" w:type="pct"/>
            <w:tcBorders>
              <w:top w:val="nil"/>
              <w:left w:val="nil"/>
              <w:bottom w:val="nil"/>
              <w:right w:val="nil"/>
            </w:tcBorders>
          </w:tcPr>
          <w:p w14:paraId="3F9B3D4E"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0.142</w:t>
            </w:r>
          </w:p>
        </w:tc>
      </w:tr>
      <w:tr w:rsidR="00DF1149" w:rsidRPr="00AD56A2" w14:paraId="23EC711A" w14:textId="77777777" w:rsidTr="00EA027E">
        <w:trPr>
          <w:jc w:val="center"/>
        </w:trPr>
        <w:tc>
          <w:tcPr>
            <w:tcW w:w="1001" w:type="pct"/>
            <w:tcBorders>
              <w:top w:val="nil"/>
              <w:left w:val="nil"/>
              <w:bottom w:val="nil"/>
              <w:right w:val="nil"/>
            </w:tcBorders>
          </w:tcPr>
          <w:p w14:paraId="246EB92A" w14:textId="77777777" w:rsidR="00DF1149" w:rsidRPr="00925066" w:rsidRDefault="00DF1149" w:rsidP="00EA027E">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46C24112"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(0.0561)</w:t>
            </w:r>
          </w:p>
        </w:tc>
        <w:tc>
          <w:tcPr>
            <w:tcW w:w="667" w:type="pct"/>
            <w:tcBorders>
              <w:top w:val="nil"/>
              <w:left w:val="nil"/>
              <w:bottom w:val="nil"/>
              <w:right w:val="nil"/>
            </w:tcBorders>
          </w:tcPr>
          <w:p w14:paraId="25472DF3"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(0.382)</w:t>
            </w:r>
          </w:p>
        </w:tc>
        <w:tc>
          <w:tcPr>
            <w:tcW w:w="667" w:type="pct"/>
            <w:tcBorders>
              <w:top w:val="nil"/>
              <w:left w:val="nil"/>
              <w:bottom w:val="nil"/>
              <w:right w:val="nil"/>
            </w:tcBorders>
          </w:tcPr>
          <w:p w14:paraId="36BA9806"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(2.601)</w:t>
            </w:r>
          </w:p>
        </w:tc>
        <w:tc>
          <w:tcPr>
            <w:tcW w:w="667" w:type="pct"/>
            <w:tcBorders>
              <w:top w:val="nil"/>
              <w:left w:val="nil"/>
              <w:bottom w:val="nil"/>
              <w:right w:val="nil"/>
            </w:tcBorders>
          </w:tcPr>
          <w:p w14:paraId="2F66E25E"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(0.435)</w:t>
            </w:r>
          </w:p>
        </w:tc>
        <w:tc>
          <w:tcPr>
            <w:tcW w:w="667" w:type="pct"/>
            <w:tcBorders>
              <w:top w:val="nil"/>
              <w:left w:val="nil"/>
              <w:bottom w:val="nil"/>
              <w:right w:val="nil"/>
            </w:tcBorders>
          </w:tcPr>
          <w:p w14:paraId="1906EEDE"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(1.978)</w:t>
            </w:r>
          </w:p>
        </w:tc>
        <w:tc>
          <w:tcPr>
            <w:tcW w:w="664" w:type="pct"/>
            <w:tcBorders>
              <w:top w:val="nil"/>
              <w:left w:val="nil"/>
              <w:bottom w:val="nil"/>
              <w:right w:val="nil"/>
            </w:tcBorders>
          </w:tcPr>
          <w:p w14:paraId="3A066F66"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(0.320)</w:t>
            </w:r>
          </w:p>
        </w:tc>
      </w:tr>
      <w:tr w:rsidR="00DF1149" w:rsidRPr="00AD56A2" w14:paraId="29A08E41" w14:textId="77777777" w:rsidTr="00EA027E">
        <w:trPr>
          <w:jc w:val="center"/>
        </w:trPr>
        <w:tc>
          <w:tcPr>
            <w:tcW w:w="1001" w:type="pct"/>
            <w:tcBorders>
              <w:top w:val="nil"/>
              <w:left w:val="nil"/>
              <w:bottom w:val="nil"/>
              <w:right w:val="nil"/>
            </w:tcBorders>
          </w:tcPr>
          <w:p w14:paraId="40BBAC24" w14:textId="77777777" w:rsidR="00DF1149" w:rsidRPr="00925066" w:rsidRDefault="00DF1149" w:rsidP="00EA027E">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Infrastructure (electricity)</w:t>
            </w:r>
          </w:p>
        </w:tc>
        <w:tc>
          <w:tcPr>
            <w:tcW w:w="667" w:type="pct"/>
            <w:tcBorders>
              <w:top w:val="nil"/>
              <w:left w:val="nil"/>
              <w:bottom w:val="nil"/>
              <w:right w:val="nil"/>
            </w:tcBorders>
          </w:tcPr>
          <w:p w14:paraId="7AC7B5AB"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-0.000267</w:t>
            </w:r>
          </w:p>
        </w:tc>
        <w:tc>
          <w:tcPr>
            <w:tcW w:w="667" w:type="pct"/>
            <w:tcBorders>
              <w:top w:val="nil"/>
              <w:left w:val="nil"/>
              <w:bottom w:val="nil"/>
              <w:right w:val="nil"/>
            </w:tcBorders>
          </w:tcPr>
          <w:p w14:paraId="5A916418"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0.000475</w:t>
            </w:r>
          </w:p>
        </w:tc>
        <w:tc>
          <w:tcPr>
            <w:tcW w:w="667" w:type="pct"/>
            <w:tcBorders>
              <w:top w:val="nil"/>
              <w:left w:val="nil"/>
              <w:bottom w:val="nil"/>
              <w:right w:val="nil"/>
            </w:tcBorders>
          </w:tcPr>
          <w:p w14:paraId="16B9DA0B"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0.0877</w:t>
            </w:r>
          </w:p>
        </w:tc>
        <w:tc>
          <w:tcPr>
            <w:tcW w:w="667" w:type="pct"/>
            <w:tcBorders>
              <w:top w:val="nil"/>
              <w:left w:val="nil"/>
              <w:bottom w:val="nil"/>
              <w:right w:val="nil"/>
            </w:tcBorders>
          </w:tcPr>
          <w:p w14:paraId="72EE8BFE"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-0.00689</w:t>
            </w:r>
          </w:p>
        </w:tc>
        <w:tc>
          <w:tcPr>
            <w:tcW w:w="667" w:type="pct"/>
            <w:tcBorders>
              <w:top w:val="nil"/>
              <w:left w:val="nil"/>
              <w:bottom w:val="nil"/>
              <w:right w:val="nil"/>
            </w:tcBorders>
          </w:tcPr>
          <w:p w14:paraId="447D91B9"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0.0667</w:t>
            </w:r>
          </w:p>
        </w:tc>
        <w:tc>
          <w:tcPr>
            <w:tcW w:w="664" w:type="pct"/>
            <w:tcBorders>
              <w:top w:val="nil"/>
              <w:left w:val="nil"/>
              <w:bottom w:val="nil"/>
              <w:right w:val="nil"/>
            </w:tcBorders>
          </w:tcPr>
          <w:p w14:paraId="204C4931"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-0.0140**</w:t>
            </w:r>
          </w:p>
        </w:tc>
      </w:tr>
      <w:tr w:rsidR="00DF1149" w:rsidRPr="00AD56A2" w14:paraId="4F91541B" w14:textId="77777777" w:rsidTr="00EA027E">
        <w:trPr>
          <w:jc w:val="center"/>
        </w:trPr>
        <w:tc>
          <w:tcPr>
            <w:tcW w:w="1001" w:type="pct"/>
            <w:tcBorders>
              <w:top w:val="nil"/>
              <w:left w:val="nil"/>
              <w:bottom w:val="nil"/>
              <w:right w:val="nil"/>
            </w:tcBorders>
          </w:tcPr>
          <w:p w14:paraId="0F7E28F6" w14:textId="77777777" w:rsidR="00DF1149" w:rsidRPr="00925066" w:rsidRDefault="00DF1149" w:rsidP="00EA027E">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75F61492"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(0.00120)</w:t>
            </w:r>
          </w:p>
        </w:tc>
        <w:tc>
          <w:tcPr>
            <w:tcW w:w="667" w:type="pct"/>
            <w:tcBorders>
              <w:top w:val="nil"/>
              <w:left w:val="nil"/>
              <w:bottom w:val="nil"/>
              <w:right w:val="nil"/>
            </w:tcBorders>
          </w:tcPr>
          <w:p w14:paraId="7C800F82"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(0.00863)</w:t>
            </w:r>
          </w:p>
        </w:tc>
        <w:tc>
          <w:tcPr>
            <w:tcW w:w="667" w:type="pct"/>
            <w:tcBorders>
              <w:top w:val="nil"/>
              <w:left w:val="nil"/>
              <w:bottom w:val="nil"/>
              <w:right w:val="nil"/>
            </w:tcBorders>
          </w:tcPr>
          <w:p w14:paraId="57DFF2C6"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(0.0604)</w:t>
            </w:r>
          </w:p>
        </w:tc>
        <w:tc>
          <w:tcPr>
            <w:tcW w:w="667" w:type="pct"/>
            <w:tcBorders>
              <w:top w:val="nil"/>
              <w:left w:val="nil"/>
              <w:bottom w:val="nil"/>
              <w:right w:val="nil"/>
            </w:tcBorders>
          </w:tcPr>
          <w:p w14:paraId="45717C35"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(0.0101)</w:t>
            </w:r>
          </w:p>
        </w:tc>
        <w:tc>
          <w:tcPr>
            <w:tcW w:w="667" w:type="pct"/>
            <w:tcBorders>
              <w:top w:val="nil"/>
              <w:left w:val="nil"/>
              <w:bottom w:val="nil"/>
              <w:right w:val="nil"/>
            </w:tcBorders>
          </w:tcPr>
          <w:p w14:paraId="2DB6D4C6"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(0.0428)</w:t>
            </w:r>
          </w:p>
        </w:tc>
        <w:tc>
          <w:tcPr>
            <w:tcW w:w="664" w:type="pct"/>
            <w:tcBorders>
              <w:top w:val="nil"/>
              <w:left w:val="nil"/>
              <w:bottom w:val="nil"/>
              <w:right w:val="nil"/>
            </w:tcBorders>
          </w:tcPr>
          <w:p w14:paraId="5A0D6966"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(0.00652)</w:t>
            </w:r>
          </w:p>
        </w:tc>
      </w:tr>
      <w:tr w:rsidR="00DF1149" w:rsidRPr="00AD56A2" w14:paraId="506E24E5" w14:textId="77777777" w:rsidTr="00EA027E">
        <w:trPr>
          <w:jc w:val="center"/>
        </w:trPr>
        <w:tc>
          <w:tcPr>
            <w:tcW w:w="1001" w:type="pct"/>
            <w:tcBorders>
              <w:top w:val="nil"/>
              <w:left w:val="nil"/>
              <w:bottom w:val="nil"/>
              <w:right w:val="nil"/>
            </w:tcBorders>
          </w:tcPr>
          <w:p w14:paraId="155478C9" w14:textId="77777777" w:rsidR="00DF1149" w:rsidRPr="00925066" w:rsidRDefault="00DF1149" w:rsidP="00EA027E">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Resources</w:t>
            </w:r>
          </w:p>
        </w:tc>
        <w:tc>
          <w:tcPr>
            <w:tcW w:w="667" w:type="pct"/>
            <w:tcBorders>
              <w:top w:val="nil"/>
              <w:left w:val="nil"/>
              <w:bottom w:val="nil"/>
              <w:right w:val="nil"/>
            </w:tcBorders>
          </w:tcPr>
          <w:p w14:paraId="64AA7CDA"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-0.00606***</w:t>
            </w:r>
          </w:p>
        </w:tc>
        <w:tc>
          <w:tcPr>
            <w:tcW w:w="667" w:type="pct"/>
            <w:tcBorders>
              <w:top w:val="nil"/>
              <w:left w:val="nil"/>
              <w:bottom w:val="nil"/>
              <w:right w:val="nil"/>
            </w:tcBorders>
          </w:tcPr>
          <w:p w14:paraId="7B849C1F"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-0.000449</w:t>
            </w:r>
          </w:p>
        </w:tc>
        <w:tc>
          <w:tcPr>
            <w:tcW w:w="667" w:type="pct"/>
            <w:tcBorders>
              <w:top w:val="nil"/>
              <w:left w:val="nil"/>
              <w:bottom w:val="nil"/>
              <w:right w:val="nil"/>
            </w:tcBorders>
          </w:tcPr>
          <w:p w14:paraId="296644CE"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-0.164</w:t>
            </w:r>
          </w:p>
        </w:tc>
        <w:tc>
          <w:tcPr>
            <w:tcW w:w="667" w:type="pct"/>
            <w:tcBorders>
              <w:top w:val="nil"/>
              <w:left w:val="nil"/>
              <w:bottom w:val="nil"/>
              <w:right w:val="nil"/>
            </w:tcBorders>
          </w:tcPr>
          <w:p w14:paraId="536A49E8"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-0.0164</w:t>
            </w:r>
          </w:p>
        </w:tc>
        <w:tc>
          <w:tcPr>
            <w:tcW w:w="667" w:type="pct"/>
            <w:tcBorders>
              <w:top w:val="nil"/>
              <w:left w:val="nil"/>
              <w:bottom w:val="nil"/>
              <w:right w:val="nil"/>
            </w:tcBorders>
          </w:tcPr>
          <w:p w14:paraId="2FA23687"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0.0433</w:t>
            </w:r>
          </w:p>
        </w:tc>
        <w:tc>
          <w:tcPr>
            <w:tcW w:w="664" w:type="pct"/>
            <w:tcBorders>
              <w:top w:val="nil"/>
              <w:left w:val="nil"/>
              <w:bottom w:val="nil"/>
              <w:right w:val="nil"/>
            </w:tcBorders>
          </w:tcPr>
          <w:p w14:paraId="7D12AC6F"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0.0264**</w:t>
            </w:r>
          </w:p>
        </w:tc>
      </w:tr>
      <w:tr w:rsidR="00DF1149" w:rsidRPr="00AD56A2" w14:paraId="79D52C24" w14:textId="77777777" w:rsidTr="00EA027E">
        <w:trPr>
          <w:jc w:val="center"/>
        </w:trPr>
        <w:tc>
          <w:tcPr>
            <w:tcW w:w="1001" w:type="pct"/>
            <w:tcBorders>
              <w:top w:val="nil"/>
              <w:left w:val="nil"/>
              <w:bottom w:val="nil"/>
              <w:right w:val="nil"/>
            </w:tcBorders>
          </w:tcPr>
          <w:p w14:paraId="2C8A47B9" w14:textId="77777777" w:rsidR="00DF1149" w:rsidRPr="00925066" w:rsidRDefault="00DF1149" w:rsidP="00EA027E">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4FEE5893"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(0.00206)</w:t>
            </w:r>
          </w:p>
        </w:tc>
        <w:tc>
          <w:tcPr>
            <w:tcW w:w="667" w:type="pct"/>
            <w:tcBorders>
              <w:top w:val="nil"/>
              <w:left w:val="nil"/>
              <w:bottom w:val="nil"/>
              <w:right w:val="nil"/>
            </w:tcBorders>
          </w:tcPr>
          <w:p w14:paraId="05C8ED7A"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(0.0144)</w:t>
            </w:r>
          </w:p>
        </w:tc>
        <w:tc>
          <w:tcPr>
            <w:tcW w:w="667" w:type="pct"/>
            <w:tcBorders>
              <w:top w:val="nil"/>
              <w:left w:val="nil"/>
              <w:bottom w:val="nil"/>
              <w:right w:val="nil"/>
            </w:tcBorders>
          </w:tcPr>
          <w:p w14:paraId="084B0E48"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(0.107)</w:t>
            </w:r>
          </w:p>
        </w:tc>
        <w:tc>
          <w:tcPr>
            <w:tcW w:w="667" w:type="pct"/>
            <w:tcBorders>
              <w:top w:val="nil"/>
              <w:left w:val="nil"/>
              <w:bottom w:val="nil"/>
              <w:right w:val="nil"/>
            </w:tcBorders>
          </w:tcPr>
          <w:p w14:paraId="426F9308"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(0.0158)</w:t>
            </w:r>
          </w:p>
        </w:tc>
        <w:tc>
          <w:tcPr>
            <w:tcW w:w="667" w:type="pct"/>
            <w:tcBorders>
              <w:top w:val="nil"/>
              <w:left w:val="nil"/>
              <w:bottom w:val="nil"/>
              <w:right w:val="nil"/>
            </w:tcBorders>
          </w:tcPr>
          <w:p w14:paraId="4D68808F"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(0.0833)</w:t>
            </w:r>
          </w:p>
        </w:tc>
        <w:tc>
          <w:tcPr>
            <w:tcW w:w="664" w:type="pct"/>
            <w:tcBorders>
              <w:top w:val="nil"/>
              <w:left w:val="nil"/>
              <w:bottom w:val="nil"/>
              <w:right w:val="nil"/>
            </w:tcBorders>
          </w:tcPr>
          <w:p w14:paraId="3D18C1F2"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(0.0121)</w:t>
            </w:r>
          </w:p>
        </w:tc>
      </w:tr>
      <w:tr w:rsidR="00DF1149" w:rsidRPr="00AD56A2" w14:paraId="4FF3D2AA" w14:textId="77777777" w:rsidTr="00EA027E">
        <w:trPr>
          <w:jc w:val="center"/>
        </w:trPr>
        <w:tc>
          <w:tcPr>
            <w:tcW w:w="1001" w:type="pct"/>
            <w:tcBorders>
              <w:top w:val="nil"/>
              <w:left w:val="nil"/>
              <w:bottom w:val="nil"/>
              <w:right w:val="nil"/>
            </w:tcBorders>
          </w:tcPr>
          <w:p w14:paraId="020B4902" w14:textId="77777777" w:rsidR="00DF1149" w:rsidRPr="00925066" w:rsidRDefault="00DF1149" w:rsidP="00EA027E">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Population</w:t>
            </w:r>
          </w:p>
        </w:tc>
        <w:tc>
          <w:tcPr>
            <w:tcW w:w="667" w:type="pct"/>
            <w:tcBorders>
              <w:top w:val="nil"/>
              <w:left w:val="nil"/>
              <w:bottom w:val="nil"/>
              <w:right w:val="nil"/>
            </w:tcBorders>
          </w:tcPr>
          <w:p w14:paraId="05FC82CF"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0.0597***</w:t>
            </w:r>
          </w:p>
        </w:tc>
        <w:tc>
          <w:tcPr>
            <w:tcW w:w="667" w:type="pct"/>
            <w:tcBorders>
              <w:top w:val="nil"/>
              <w:left w:val="nil"/>
              <w:bottom w:val="nil"/>
              <w:right w:val="nil"/>
            </w:tcBorders>
          </w:tcPr>
          <w:p w14:paraId="4332F1B4"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-0.225</w:t>
            </w:r>
          </w:p>
        </w:tc>
        <w:tc>
          <w:tcPr>
            <w:tcW w:w="667" w:type="pct"/>
            <w:tcBorders>
              <w:top w:val="nil"/>
              <w:left w:val="nil"/>
              <w:bottom w:val="nil"/>
              <w:right w:val="nil"/>
            </w:tcBorders>
          </w:tcPr>
          <w:p w14:paraId="146F6133"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-1.681</w:t>
            </w:r>
          </w:p>
        </w:tc>
        <w:tc>
          <w:tcPr>
            <w:tcW w:w="667" w:type="pct"/>
            <w:tcBorders>
              <w:top w:val="nil"/>
              <w:left w:val="nil"/>
              <w:bottom w:val="nil"/>
              <w:right w:val="nil"/>
            </w:tcBorders>
          </w:tcPr>
          <w:p w14:paraId="0FF08B6A"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-0.0126</w:t>
            </w:r>
          </w:p>
        </w:tc>
        <w:tc>
          <w:tcPr>
            <w:tcW w:w="667" w:type="pct"/>
            <w:tcBorders>
              <w:top w:val="nil"/>
              <w:left w:val="nil"/>
              <w:bottom w:val="nil"/>
              <w:right w:val="nil"/>
            </w:tcBorders>
          </w:tcPr>
          <w:p w14:paraId="1A212997"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-1.890**</w:t>
            </w:r>
          </w:p>
        </w:tc>
        <w:tc>
          <w:tcPr>
            <w:tcW w:w="664" w:type="pct"/>
            <w:tcBorders>
              <w:top w:val="nil"/>
              <w:left w:val="nil"/>
              <w:bottom w:val="nil"/>
              <w:right w:val="nil"/>
            </w:tcBorders>
          </w:tcPr>
          <w:p w14:paraId="054555A8"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-0.0635</w:t>
            </w:r>
          </w:p>
        </w:tc>
      </w:tr>
      <w:tr w:rsidR="00DF1149" w:rsidRPr="00AD56A2" w14:paraId="30E8B6E3" w14:textId="77777777" w:rsidTr="00EA027E">
        <w:trPr>
          <w:jc w:val="center"/>
        </w:trPr>
        <w:tc>
          <w:tcPr>
            <w:tcW w:w="1001" w:type="pct"/>
            <w:tcBorders>
              <w:top w:val="nil"/>
              <w:left w:val="nil"/>
              <w:bottom w:val="nil"/>
              <w:right w:val="nil"/>
            </w:tcBorders>
          </w:tcPr>
          <w:p w14:paraId="57E5AC48" w14:textId="77777777" w:rsidR="00DF1149" w:rsidRPr="00925066" w:rsidRDefault="00DF1149" w:rsidP="00EA027E">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210F2EE9"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(0.0230)</w:t>
            </w:r>
          </w:p>
        </w:tc>
        <w:tc>
          <w:tcPr>
            <w:tcW w:w="667" w:type="pct"/>
            <w:tcBorders>
              <w:top w:val="nil"/>
              <w:left w:val="nil"/>
              <w:bottom w:val="nil"/>
              <w:right w:val="nil"/>
            </w:tcBorders>
          </w:tcPr>
          <w:p w14:paraId="5E875192"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(0.170)</w:t>
            </w:r>
          </w:p>
        </w:tc>
        <w:tc>
          <w:tcPr>
            <w:tcW w:w="667" w:type="pct"/>
            <w:tcBorders>
              <w:top w:val="nil"/>
              <w:left w:val="nil"/>
              <w:bottom w:val="nil"/>
              <w:right w:val="nil"/>
            </w:tcBorders>
          </w:tcPr>
          <w:p w14:paraId="08513F56"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(1.199)</w:t>
            </w:r>
          </w:p>
        </w:tc>
        <w:tc>
          <w:tcPr>
            <w:tcW w:w="667" w:type="pct"/>
            <w:tcBorders>
              <w:top w:val="nil"/>
              <w:left w:val="nil"/>
              <w:bottom w:val="nil"/>
              <w:right w:val="nil"/>
            </w:tcBorders>
          </w:tcPr>
          <w:p w14:paraId="2FF76BEF"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(0.183)</w:t>
            </w:r>
          </w:p>
        </w:tc>
        <w:tc>
          <w:tcPr>
            <w:tcW w:w="667" w:type="pct"/>
            <w:tcBorders>
              <w:top w:val="nil"/>
              <w:left w:val="nil"/>
              <w:bottom w:val="nil"/>
              <w:right w:val="nil"/>
            </w:tcBorders>
          </w:tcPr>
          <w:p w14:paraId="41F47150"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(0.778)</w:t>
            </w:r>
          </w:p>
        </w:tc>
        <w:tc>
          <w:tcPr>
            <w:tcW w:w="664" w:type="pct"/>
            <w:tcBorders>
              <w:top w:val="nil"/>
              <w:left w:val="nil"/>
              <w:bottom w:val="nil"/>
              <w:right w:val="nil"/>
            </w:tcBorders>
          </w:tcPr>
          <w:p w14:paraId="59ABDA76"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(0.137)</w:t>
            </w:r>
          </w:p>
        </w:tc>
      </w:tr>
      <w:tr w:rsidR="00DF1149" w:rsidRPr="00AD56A2" w14:paraId="0DFFD7CF" w14:textId="77777777" w:rsidTr="00EA027E">
        <w:trPr>
          <w:jc w:val="center"/>
        </w:trPr>
        <w:tc>
          <w:tcPr>
            <w:tcW w:w="1001" w:type="pct"/>
            <w:tcBorders>
              <w:top w:val="nil"/>
              <w:left w:val="nil"/>
              <w:bottom w:val="nil"/>
              <w:right w:val="nil"/>
            </w:tcBorders>
          </w:tcPr>
          <w:p w14:paraId="6ABCEA05" w14:textId="77777777" w:rsidR="00DF1149" w:rsidRPr="00925066" w:rsidRDefault="00DF1149" w:rsidP="00EA027E">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GDP per capita</w:t>
            </w:r>
          </w:p>
        </w:tc>
        <w:tc>
          <w:tcPr>
            <w:tcW w:w="667" w:type="pct"/>
            <w:tcBorders>
              <w:top w:val="nil"/>
              <w:left w:val="nil"/>
              <w:bottom w:val="nil"/>
              <w:right w:val="nil"/>
            </w:tcBorders>
          </w:tcPr>
          <w:p w14:paraId="6C6AAD90"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0.00919</w:t>
            </w:r>
          </w:p>
        </w:tc>
        <w:tc>
          <w:tcPr>
            <w:tcW w:w="667" w:type="pct"/>
            <w:tcBorders>
              <w:top w:val="nil"/>
              <w:left w:val="nil"/>
              <w:bottom w:val="nil"/>
              <w:right w:val="nil"/>
            </w:tcBorders>
          </w:tcPr>
          <w:p w14:paraId="53914ECB"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-0.242</w:t>
            </w:r>
          </w:p>
        </w:tc>
        <w:tc>
          <w:tcPr>
            <w:tcW w:w="667" w:type="pct"/>
            <w:tcBorders>
              <w:top w:val="nil"/>
              <w:left w:val="nil"/>
              <w:bottom w:val="nil"/>
              <w:right w:val="nil"/>
            </w:tcBorders>
          </w:tcPr>
          <w:p w14:paraId="0888A7BA"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0.212</w:t>
            </w:r>
          </w:p>
        </w:tc>
        <w:tc>
          <w:tcPr>
            <w:tcW w:w="667" w:type="pct"/>
            <w:tcBorders>
              <w:top w:val="nil"/>
              <w:left w:val="nil"/>
              <w:bottom w:val="nil"/>
              <w:right w:val="nil"/>
            </w:tcBorders>
          </w:tcPr>
          <w:p w14:paraId="7D974636"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0.299</w:t>
            </w:r>
          </w:p>
        </w:tc>
        <w:tc>
          <w:tcPr>
            <w:tcW w:w="667" w:type="pct"/>
            <w:tcBorders>
              <w:top w:val="nil"/>
              <w:left w:val="nil"/>
              <w:bottom w:val="nil"/>
              <w:right w:val="nil"/>
            </w:tcBorders>
          </w:tcPr>
          <w:p w14:paraId="2F6D75F0"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-3.047**</w:t>
            </w:r>
          </w:p>
        </w:tc>
        <w:tc>
          <w:tcPr>
            <w:tcW w:w="664" w:type="pct"/>
            <w:tcBorders>
              <w:top w:val="nil"/>
              <w:left w:val="nil"/>
              <w:bottom w:val="nil"/>
              <w:right w:val="nil"/>
            </w:tcBorders>
          </w:tcPr>
          <w:p w14:paraId="15523675"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0.132</w:t>
            </w:r>
          </w:p>
        </w:tc>
      </w:tr>
      <w:tr w:rsidR="00DF1149" w:rsidRPr="00AD56A2" w14:paraId="069B9B26" w14:textId="77777777" w:rsidTr="00EA027E">
        <w:trPr>
          <w:jc w:val="center"/>
        </w:trPr>
        <w:tc>
          <w:tcPr>
            <w:tcW w:w="1001" w:type="pct"/>
            <w:tcBorders>
              <w:top w:val="nil"/>
              <w:left w:val="nil"/>
              <w:bottom w:val="nil"/>
              <w:right w:val="nil"/>
            </w:tcBorders>
          </w:tcPr>
          <w:p w14:paraId="2B06E79C" w14:textId="77777777" w:rsidR="00DF1149" w:rsidRPr="00925066" w:rsidRDefault="00DF1149" w:rsidP="00EA027E">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42F0031E"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(0.0394)</w:t>
            </w:r>
          </w:p>
        </w:tc>
        <w:tc>
          <w:tcPr>
            <w:tcW w:w="667" w:type="pct"/>
            <w:tcBorders>
              <w:top w:val="nil"/>
              <w:left w:val="nil"/>
              <w:bottom w:val="nil"/>
              <w:right w:val="nil"/>
            </w:tcBorders>
          </w:tcPr>
          <w:p w14:paraId="0CB47FA0"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(0.280)</w:t>
            </w:r>
          </w:p>
        </w:tc>
        <w:tc>
          <w:tcPr>
            <w:tcW w:w="667" w:type="pct"/>
            <w:tcBorders>
              <w:top w:val="nil"/>
              <w:left w:val="nil"/>
              <w:bottom w:val="nil"/>
              <w:right w:val="nil"/>
            </w:tcBorders>
          </w:tcPr>
          <w:p w14:paraId="0390DBEB"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(2.377)</w:t>
            </w:r>
          </w:p>
        </w:tc>
        <w:tc>
          <w:tcPr>
            <w:tcW w:w="667" w:type="pct"/>
            <w:tcBorders>
              <w:top w:val="nil"/>
              <w:left w:val="nil"/>
              <w:bottom w:val="nil"/>
              <w:right w:val="nil"/>
            </w:tcBorders>
          </w:tcPr>
          <w:p w14:paraId="67518216"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(0.307)</w:t>
            </w:r>
          </w:p>
        </w:tc>
        <w:tc>
          <w:tcPr>
            <w:tcW w:w="667" w:type="pct"/>
            <w:tcBorders>
              <w:top w:val="nil"/>
              <w:left w:val="nil"/>
              <w:bottom w:val="nil"/>
              <w:right w:val="nil"/>
            </w:tcBorders>
          </w:tcPr>
          <w:p w14:paraId="3CF87D47"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(1.458)</w:t>
            </w:r>
          </w:p>
        </w:tc>
        <w:tc>
          <w:tcPr>
            <w:tcW w:w="664" w:type="pct"/>
            <w:tcBorders>
              <w:top w:val="nil"/>
              <w:left w:val="nil"/>
              <w:bottom w:val="nil"/>
              <w:right w:val="nil"/>
            </w:tcBorders>
          </w:tcPr>
          <w:p w14:paraId="23EAED3A"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(0.231)</w:t>
            </w:r>
          </w:p>
        </w:tc>
      </w:tr>
      <w:tr w:rsidR="00DF1149" w:rsidRPr="00AD56A2" w14:paraId="78C56B9C" w14:textId="77777777" w:rsidTr="00EA027E">
        <w:trPr>
          <w:jc w:val="center"/>
        </w:trPr>
        <w:tc>
          <w:tcPr>
            <w:tcW w:w="1001" w:type="pct"/>
            <w:tcBorders>
              <w:top w:val="nil"/>
              <w:left w:val="nil"/>
              <w:bottom w:val="nil"/>
              <w:right w:val="nil"/>
            </w:tcBorders>
          </w:tcPr>
          <w:p w14:paraId="1A9BA273" w14:textId="77777777" w:rsidR="00DF1149" w:rsidRPr="00925066" w:rsidRDefault="00DF1149" w:rsidP="00EA027E">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GDP growth</w:t>
            </w:r>
          </w:p>
        </w:tc>
        <w:tc>
          <w:tcPr>
            <w:tcW w:w="667" w:type="pct"/>
            <w:tcBorders>
              <w:top w:val="nil"/>
              <w:left w:val="nil"/>
              <w:bottom w:val="nil"/>
              <w:right w:val="nil"/>
            </w:tcBorders>
          </w:tcPr>
          <w:p w14:paraId="5FB3DE9B"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-0.000853</w:t>
            </w:r>
          </w:p>
        </w:tc>
        <w:tc>
          <w:tcPr>
            <w:tcW w:w="667" w:type="pct"/>
            <w:tcBorders>
              <w:top w:val="nil"/>
              <w:left w:val="nil"/>
              <w:bottom w:val="nil"/>
              <w:right w:val="nil"/>
            </w:tcBorders>
          </w:tcPr>
          <w:p w14:paraId="126FCF6E"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0.0228</w:t>
            </w:r>
          </w:p>
        </w:tc>
        <w:tc>
          <w:tcPr>
            <w:tcW w:w="667" w:type="pct"/>
            <w:tcBorders>
              <w:top w:val="nil"/>
              <w:left w:val="nil"/>
              <w:bottom w:val="nil"/>
              <w:right w:val="nil"/>
            </w:tcBorders>
          </w:tcPr>
          <w:p w14:paraId="667570BF"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0.257</w:t>
            </w:r>
          </w:p>
        </w:tc>
        <w:tc>
          <w:tcPr>
            <w:tcW w:w="667" w:type="pct"/>
            <w:tcBorders>
              <w:top w:val="nil"/>
              <w:left w:val="nil"/>
              <w:bottom w:val="nil"/>
              <w:right w:val="nil"/>
            </w:tcBorders>
          </w:tcPr>
          <w:p w14:paraId="42733BA9"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0.00985</w:t>
            </w:r>
          </w:p>
        </w:tc>
        <w:tc>
          <w:tcPr>
            <w:tcW w:w="667" w:type="pct"/>
            <w:tcBorders>
              <w:top w:val="nil"/>
              <w:left w:val="nil"/>
              <w:bottom w:val="nil"/>
              <w:right w:val="nil"/>
            </w:tcBorders>
          </w:tcPr>
          <w:p w14:paraId="59C487ED"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0.446***</w:t>
            </w:r>
          </w:p>
        </w:tc>
        <w:tc>
          <w:tcPr>
            <w:tcW w:w="664" w:type="pct"/>
            <w:tcBorders>
              <w:top w:val="nil"/>
              <w:left w:val="nil"/>
              <w:bottom w:val="nil"/>
              <w:right w:val="nil"/>
            </w:tcBorders>
          </w:tcPr>
          <w:p w14:paraId="639F7E84"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0.0224</w:t>
            </w:r>
          </w:p>
        </w:tc>
      </w:tr>
      <w:tr w:rsidR="00DF1149" w:rsidRPr="00AD56A2" w14:paraId="71EDDAEF" w14:textId="77777777" w:rsidTr="00EA027E">
        <w:trPr>
          <w:jc w:val="center"/>
        </w:trPr>
        <w:tc>
          <w:tcPr>
            <w:tcW w:w="1001" w:type="pct"/>
            <w:tcBorders>
              <w:top w:val="nil"/>
              <w:left w:val="nil"/>
              <w:bottom w:val="nil"/>
              <w:right w:val="nil"/>
            </w:tcBorders>
          </w:tcPr>
          <w:p w14:paraId="48BE41D2" w14:textId="77777777" w:rsidR="00DF1149" w:rsidRPr="00925066" w:rsidRDefault="00DF1149" w:rsidP="00EA027E">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45F002C2"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(0.00321)</w:t>
            </w:r>
          </w:p>
        </w:tc>
        <w:tc>
          <w:tcPr>
            <w:tcW w:w="667" w:type="pct"/>
            <w:tcBorders>
              <w:top w:val="nil"/>
              <w:left w:val="nil"/>
              <w:bottom w:val="nil"/>
              <w:right w:val="nil"/>
            </w:tcBorders>
          </w:tcPr>
          <w:p w14:paraId="23A6B4C7"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(0.0218)</w:t>
            </w:r>
          </w:p>
        </w:tc>
        <w:tc>
          <w:tcPr>
            <w:tcW w:w="667" w:type="pct"/>
            <w:tcBorders>
              <w:top w:val="nil"/>
              <w:left w:val="nil"/>
              <w:bottom w:val="nil"/>
              <w:right w:val="nil"/>
            </w:tcBorders>
          </w:tcPr>
          <w:p w14:paraId="4D720A23"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(0.184)</w:t>
            </w:r>
          </w:p>
        </w:tc>
        <w:tc>
          <w:tcPr>
            <w:tcW w:w="667" w:type="pct"/>
            <w:tcBorders>
              <w:top w:val="nil"/>
              <w:left w:val="nil"/>
              <w:bottom w:val="nil"/>
              <w:right w:val="nil"/>
            </w:tcBorders>
          </w:tcPr>
          <w:p w14:paraId="2AFBC45F"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(0.0261)</w:t>
            </w:r>
          </w:p>
        </w:tc>
        <w:tc>
          <w:tcPr>
            <w:tcW w:w="667" w:type="pct"/>
            <w:tcBorders>
              <w:top w:val="nil"/>
              <w:left w:val="nil"/>
              <w:bottom w:val="nil"/>
              <w:right w:val="nil"/>
            </w:tcBorders>
          </w:tcPr>
          <w:p w14:paraId="17A93A52"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(0.158)</w:t>
            </w:r>
          </w:p>
        </w:tc>
        <w:tc>
          <w:tcPr>
            <w:tcW w:w="664" w:type="pct"/>
            <w:tcBorders>
              <w:top w:val="nil"/>
              <w:left w:val="nil"/>
              <w:bottom w:val="nil"/>
              <w:right w:val="nil"/>
            </w:tcBorders>
          </w:tcPr>
          <w:p w14:paraId="522F0C0B"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(0.0204)</w:t>
            </w:r>
          </w:p>
        </w:tc>
      </w:tr>
      <w:tr w:rsidR="00DF1149" w:rsidRPr="00AD56A2" w14:paraId="7FE14FC2" w14:textId="77777777" w:rsidTr="00EA027E">
        <w:trPr>
          <w:jc w:val="center"/>
        </w:trPr>
        <w:tc>
          <w:tcPr>
            <w:tcW w:w="1001" w:type="pct"/>
            <w:tcBorders>
              <w:top w:val="nil"/>
              <w:left w:val="nil"/>
              <w:bottom w:val="nil"/>
              <w:right w:val="nil"/>
            </w:tcBorders>
          </w:tcPr>
          <w:p w14:paraId="4CF4F3F7" w14:textId="77777777" w:rsidR="00DF1149" w:rsidRPr="00925066" w:rsidRDefault="00DF1149" w:rsidP="00EA027E">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Public debt service</w:t>
            </w:r>
          </w:p>
        </w:tc>
        <w:tc>
          <w:tcPr>
            <w:tcW w:w="667" w:type="pct"/>
            <w:tcBorders>
              <w:top w:val="nil"/>
              <w:left w:val="nil"/>
              <w:bottom w:val="nil"/>
              <w:right w:val="nil"/>
            </w:tcBorders>
          </w:tcPr>
          <w:p w14:paraId="6C402F5B"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0.00850</w:t>
            </w:r>
          </w:p>
        </w:tc>
        <w:tc>
          <w:tcPr>
            <w:tcW w:w="667" w:type="pct"/>
            <w:tcBorders>
              <w:top w:val="nil"/>
              <w:left w:val="nil"/>
              <w:bottom w:val="nil"/>
              <w:right w:val="nil"/>
            </w:tcBorders>
          </w:tcPr>
          <w:p w14:paraId="7565B416"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-0.0200</w:t>
            </w:r>
          </w:p>
        </w:tc>
        <w:tc>
          <w:tcPr>
            <w:tcW w:w="667" w:type="pct"/>
            <w:tcBorders>
              <w:top w:val="nil"/>
              <w:left w:val="nil"/>
              <w:bottom w:val="nil"/>
              <w:right w:val="nil"/>
            </w:tcBorders>
          </w:tcPr>
          <w:p w14:paraId="59BA9DE9"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-0.411</w:t>
            </w:r>
          </w:p>
        </w:tc>
        <w:tc>
          <w:tcPr>
            <w:tcW w:w="667" w:type="pct"/>
            <w:tcBorders>
              <w:top w:val="nil"/>
              <w:left w:val="nil"/>
              <w:bottom w:val="nil"/>
              <w:right w:val="nil"/>
            </w:tcBorders>
          </w:tcPr>
          <w:p w14:paraId="6748DF77"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-0.0298</w:t>
            </w:r>
          </w:p>
        </w:tc>
        <w:tc>
          <w:tcPr>
            <w:tcW w:w="667" w:type="pct"/>
            <w:tcBorders>
              <w:top w:val="nil"/>
              <w:left w:val="nil"/>
              <w:bottom w:val="nil"/>
              <w:right w:val="nil"/>
            </w:tcBorders>
          </w:tcPr>
          <w:p w14:paraId="71B1C0AE"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0.250</w:t>
            </w:r>
          </w:p>
        </w:tc>
        <w:tc>
          <w:tcPr>
            <w:tcW w:w="664" w:type="pct"/>
            <w:tcBorders>
              <w:top w:val="nil"/>
              <w:left w:val="nil"/>
              <w:bottom w:val="nil"/>
              <w:right w:val="nil"/>
            </w:tcBorders>
          </w:tcPr>
          <w:p w14:paraId="4B39B4FE"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0.123**</w:t>
            </w:r>
          </w:p>
        </w:tc>
      </w:tr>
      <w:tr w:rsidR="00DF1149" w:rsidRPr="00AD56A2" w14:paraId="2A986280" w14:textId="77777777" w:rsidTr="00EA027E">
        <w:trPr>
          <w:jc w:val="center"/>
        </w:trPr>
        <w:tc>
          <w:tcPr>
            <w:tcW w:w="1001" w:type="pct"/>
            <w:tcBorders>
              <w:top w:val="nil"/>
              <w:left w:val="nil"/>
              <w:bottom w:val="nil"/>
              <w:right w:val="nil"/>
            </w:tcBorders>
          </w:tcPr>
          <w:p w14:paraId="01BDBD5E" w14:textId="77777777" w:rsidR="00DF1149" w:rsidRPr="00925066" w:rsidRDefault="00DF1149" w:rsidP="00EA027E">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6716643C"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(0.00564)</w:t>
            </w:r>
          </w:p>
        </w:tc>
        <w:tc>
          <w:tcPr>
            <w:tcW w:w="667" w:type="pct"/>
            <w:tcBorders>
              <w:top w:val="nil"/>
              <w:left w:val="nil"/>
              <w:bottom w:val="nil"/>
              <w:right w:val="nil"/>
            </w:tcBorders>
          </w:tcPr>
          <w:p w14:paraId="61104EA1"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(0.0458)</w:t>
            </w:r>
          </w:p>
        </w:tc>
        <w:tc>
          <w:tcPr>
            <w:tcW w:w="667" w:type="pct"/>
            <w:tcBorders>
              <w:top w:val="nil"/>
              <w:left w:val="nil"/>
              <w:bottom w:val="nil"/>
              <w:right w:val="nil"/>
            </w:tcBorders>
          </w:tcPr>
          <w:p w14:paraId="49A5587F"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(0.327)</w:t>
            </w:r>
          </w:p>
        </w:tc>
        <w:tc>
          <w:tcPr>
            <w:tcW w:w="667" w:type="pct"/>
            <w:tcBorders>
              <w:top w:val="nil"/>
              <w:left w:val="nil"/>
              <w:bottom w:val="nil"/>
              <w:right w:val="nil"/>
            </w:tcBorders>
          </w:tcPr>
          <w:p w14:paraId="6740CA17"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(0.0463)</w:t>
            </w:r>
          </w:p>
        </w:tc>
        <w:tc>
          <w:tcPr>
            <w:tcW w:w="667" w:type="pct"/>
            <w:tcBorders>
              <w:top w:val="nil"/>
              <w:left w:val="nil"/>
              <w:bottom w:val="nil"/>
              <w:right w:val="nil"/>
            </w:tcBorders>
          </w:tcPr>
          <w:p w14:paraId="3B95B8E9"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(0.386)</w:t>
            </w:r>
          </w:p>
        </w:tc>
        <w:tc>
          <w:tcPr>
            <w:tcW w:w="664" w:type="pct"/>
            <w:tcBorders>
              <w:top w:val="nil"/>
              <w:left w:val="nil"/>
              <w:bottom w:val="nil"/>
              <w:right w:val="nil"/>
            </w:tcBorders>
          </w:tcPr>
          <w:p w14:paraId="79E39357"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(0.0523)</w:t>
            </w:r>
          </w:p>
        </w:tc>
      </w:tr>
      <w:tr w:rsidR="00DF1149" w:rsidRPr="00AD56A2" w14:paraId="72C5AB09" w14:textId="77777777" w:rsidTr="00EA027E">
        <w:trPr>
          <w:jc w:val="center"/>
        </w:trPr>
        <w:tc>
          <w:tcPr>
            <w:tcW w:w="1001" w:type="pct"/>
            <w:tcBorders>
              <w:top w:val="nil"/>
              <w:left w:val="nil"/>
              <w:bottom w:val="nil"/>
              <w:right w:val="nil"/>
            </w:tcBorders>
          </w:tcPr>
          <w:p w14:paraId="33077F93" w14:textId="77777777" w:rsidR="00DF1149" w:rsidRPr="00925066" w:rsidRDefault="00DF1149" w:rsidP="00EA027E">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Constant</w:t>
            </w:r>
          </w:p>
        </w:tc>
        <w:tc>
          <w:tcPr>
            <w:tcW w:w="667" w:type="pct"/>
            <w:tcBorders>
              <w:top w:val="nil"/>
              <w:left w:val="nil"/>
              <w:bottom w:val="nil"/>
              <w:right w:val="nil"/>
            </w:tcBorders>
          </w:tcPr>
          <w:p w14:paraId="41B5F149"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-0.173</w:t>
            </w:r>
          </w:p>
        </w:tc>
        <w:tc>
          <w:tcPr>
            <w:tcW w:w="667" w:type="pct"/>
            <w:tcBorders>
              <w:top w:val="nil"/>
              <w:left w:val="nil"/>
              <w:bottom w:val="nil"/>
              <w:right w:val="nil"/>
            </w:tcBorders>
          </w:tcPr>
          <w:p w14:paraId="7BF650E9"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1.674</w:t>
            </w:r>
          </w:p>
        </w:tc>
        <w:tc>
          <w:tcPr>
            <w:tcW w:w="667" w:type="pct"/>
            <w:tcBorders>
              <w:top w:val="nil"/>
              <w:left w:val="nil"/>
              <w:bottom w:val="nil"/>
              <w:right w:val="nil"/>
            </w:tcBorders>
          </w:tcPr>
          <w:p w14:paraId="338B0138"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10.67</w:t>
            </w:r>
          </w:p>
        </w:tc>
        <w:tc>
          <w:tcPr>
            <w:tcW w:w="667" w:type="pct"/>
            <w:tcBorders>
              <w:top w:val="nil"/>
              <w:left w:val="nil"/>
              <w:bottom w:val="nil"/>
              <w:right w:val="nil"/>
            </w:tcBorders>
          </w:tcPr>
          <w:p w14:paraId="76BA7D82"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0.981</w:t>
            </w:r>
          </w:p>
        </w:tc>
        <w:tc>
          <w:tcPr>
            <w:tcW w:w="667" w:type="pct"/>
            <w:tcBorders>
              <w:top w:val="nil"/>
              <w:left w:val="nil"/>
              <w:bottom w:val="nil"/>
              <w:right w:val="nil"/>
            </w:tcBorders>
          </w:tcPr>
          <w:p w14:paraId="6B6DDEF5"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9.009*</w:t>
            </w:r>
          </w:p>
        </w:tc>
        <w:tc>
          <w:tcPr>
            <w:tcW w:w="664" w:type="pct"/>
            <w:tcBorders>
              <w:top w:val="nil"/>
              <w:left w:val="nil"/>
              <w:bottom w:val="nil"/>
              <w:right w:val="nil"/>
            </w:tcBorders>
          </w:tcPr>
          <w:p w14:paraId="710F4B39"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1.123</w:t>
            </w:r>
          </w:p>
        </w:tc>
      </w:tr>
      <w:tr w:rsidR="00DF1149" w:rsidRPr="00AD56A2" w14:paraId="786EF054" w14:textId="77777777" w:rsidTr="00EA027E">
        <w:trPr>
          <w:jc w:val="center"/>
        </w:trPr>
        <w:tc>
          <w:tcPr>
            <w:tcW w:w="1001" w:type="pct"/>
            <w:tcBorders>
              <w:top w:val="nil"/>
              <w:left w:val="nil"/>
              <w:bottom w:val="nil"/>
              <w:right w:val="nil"/>
            </w:tcBorders>
          </w:tcPr>
          <w:p w14:paraId="243F76AD" w14:textId="77777777" w:rsidR="00DF1149" w:rsidRPr="00925066" w:rsidRDefault="00DF1149" w:rsidP="00EA027E">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31B88ECF"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(0.230)</w:t>
            </w:r>
          </w:p>
        </w:tc>
        <w:tc>
          <w:tcPr>
            <w:tcW w:w="667" w:type="pct"/>
            <w:tcBorders>
              <w:top w:val="nil"/>
              <w:left w:val="nil"/>
              <w:bottom w:val="nil"/>
              <w:right w:val="nil"/>
            </w:tcBorders>
          </w:tcPr>
          <w:p w14:paraId="104B6B60"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(1.620)</w:t>
            </w:r>
          </w:p>
        </w:tc>
        <w:tc>
          <w:tcPr>
            <w:tcW w:w="667" w:type="pct"/>
            <w:tcBorders>
              <w:top w:val="nil"/>
              <w:left w:val="nil"/>
              <w:bottom w:val="nil"/>
              <w:right w:val="nil"/>
            </w:tcBorders>
          </w:tcPr>
          <w:p w14:paraId="386302FD"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(8.182)</w:t>
            </w:r>
          </w:p>
        </w:tc>
        <w:tc>
          <w:tcPr>
            <w:tcW w:w="667" w:type="pct"/>
            <w:tcBorders>
              <w:top w:val="nil"/>
              <w:left w:val="nil"/>
              <w:bottom w:val="nil"/>
              <w:right w:val="nil"/>
            </w:tcBorders>
          </w:tcPr>
          <w:p w14:paraId="497677D4"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(1.858)</w:t>
            </w:r>
          </w:p>
        </w:tc>
        <w:tc>
          <w:tcPr>
            <w:tcW w:w="667" w:type="pct"/>
            <w:tcBorders>
              <w:top w:val="nil"/>
              <w:left w:val="nil"/>
              <w:bottom w:val="nil"/>
              <w:right w:val="nil"/>
            </w:tcBorders>
          </w:tcPr>
          <w:p w14:paraId="60DFEAA3"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(4.959)</w:t>
            </w:r>
          </w:p>
        </w:tc>
        <w:tc>
          <w:tcPr>
            <w:tcW w:w="664" w:type="pct"/>
            <w:tcBorders>
              <w:top w:val="nil"/>
              <w:left w:val="nil"/>
              <w:bottom w:val="nil"/>
              <w:right w:val="nil"/>
            </w:tcBorders>
          </w:tcPr>
          <w:p w14:paraId="09395B44"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(1.320)</w:t>
            </w:r>
          </w:p>
        </w:tc>
      </w:tr>
      <w:tr w:rsidR="00DF1149" w:rsidRPr="00AD56A2" w14:paraId="4B80B83D" w14:textId="77777777" w:rsidTr="00EA027E">
        <w:trPr>
          <w:jc w:val="center"/>
        </w:trPr>
        <w:tc>
          <w:tcPr>
            <w:tcW w:w="1001" w:type="pct"/>
            <w:tcBorders>
              <w:top w:val="nil"/>
              <w:left w:val="nil"/>
              <w:bottom w:val="nil"/>
              <w:right w:val="nil"/>
            </w:tcBorders>
          </w:tcPr>
          <w:p w14:paraId="5306C24C" w14:textId="77777777" w:rsidR="00DF1149" w:rsidRPr="00925066" w:rsidRDefault="00DF1149" w:rsidP="00EA027E">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Observations</w:t>
            </w:r>
          </w:p>
        </w:tc>
        <w:tc>
          <w:tcPr>
            <w:tcW w:w="667" w:type="pct"/>
            <w:tcBorders>
              <w:top w:val="nil"/>
              <w:left w:val="nil"/>
              <w:bottom w:val="nil"/>
              <w:right w:val="nil"/>
            </w:tcBorders>
          </w:tcPr>
          <w:p w14:paraId="4558BA25"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31,211</w:t>
            </w:r>
          </w:p>
        </w:tc>
        <w:tc>
          <w:tcPr>
            <w:tcW w:w="667" w:type="pct"/>
            <w:tcBorders>
              <w:top w:val="nil"/>
              <w:left w:val="nil"/>
              <w:bottom w:val="nil"/>
              <w:right w:val="nil"/>
            </w:tcBorders>
          </w:tcPr>
          <w:p w14:paraId="77EA03CA"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2,403</w:t>
            </w:r>
          </w:p>
        </w:tc>
        <w:tc>
          <w:tcPr>
            <w:tcW w:w="667" w:type="pct"/>
            <w:tcBorders>
              <w:top w:val="nil"/>
              <w:left w:val="nil"/>
              <w:bottom w:val="nil"/>
              <w:right w:val="nil"/>
            </w:tcBorders>
          </w:tcPr>
          <w:p w14:paraId="67A0613B"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235</w:t>
            </w:r>
          </w:p>
        </w:tc>
        <w:tc>
          <w:tcPr>
            <w:tcW w:w="667" w:type="pct"/>
            <w:tcBorders>
              <w:top w:val="nil"/>
              <w:left w:val="nil"/>
              <w:bottom w:val="nil"/>
              <w:right w:val="nil"/>
            </w:tcBorders>
          </w:tcPr>
          <w:p w14:paraId="0EBEF039"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912</w:t>
            </w:r>
          </w:p>
        </w:tc>
        <w:tc>
          <w:tcPr>
            <w:tcW w:w="667" w:type="pct"/>
            <w:tcBorders>
              <w:top w:val="nil"/>
              <w:left w:val="nil"/>
              <w:bottom w:val="nil"/>
              <w:right w:val="nil"/>
            </w:tcBorders>
          </w:tcPr>
          <w:p w14:paraId="4E1281BD"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207</w:t>
            </w:r>
          </w:p>
        </w:tc>
        <w:tc>
          <w:tcPr>
            <w:tcW w:w="664" w:type="pct"/>
            <w:tcBorders>
              <w:top w:val="nil"/>
              <w:left w:val="nil"/>
              <w:bottom w:val="nil"/>
              <w:right w:val="nil"/>
            </w:tcBorders>
          </w:tcPr>
          <w:p w14:paraId="370810FE"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1,049</w:t>
            </w:r>
          </w:p>
        </w:tc>
      </w:tr>
      <w:tr w:rsidR="00DF1149" w:rsidRPr="00AD56A2" w14:paraId="4B51419B" w14:textId="77777777" w:rsidTr="00EA027E">
        <w:tblPrEx>
          <w:tblBorders>
            <w:bottom w:val="single" w:sz="6" w:space="0" w:color="auto"/>
          </w:tblBorders>
        </w:tblPrEx>
        <w:trPr>
          <w:jc w:val="center"/>
        </w:trPr>
        <w:tc>
          <w:tcPr>
            <w:tcW w:w="1001" w:type="pct"/>
            <w:tcBorders>
              <w:top w:val="nil"/>
              <w:left w:val="nil"/>
              <w:bottom w:val="single" w:sz="6" w:space="0" w:color="auto"/>
              <w:right w:val="nil"/>
            </w:tcBorders>
          </w:tcPr>
          <w:p w14:paraId="2428DF71" w14:textId="3B5E3634" w:rsidR="00DF1149" w:rsidRPr="00925066" w:rsidRDefault="00DF1149" w:rsidP="00EA027E">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Number of pairs</w:t>
            </w:r>
            <w:r w:rsidR="002E4A72" w:rsidRPr="00F026D3">
              <w:rPr>
                <w:rStyle w:val="FootnoteReference"/>
              </w:rPr>
              <w:footnoteReference w:id="5"/>
            </w:r>
          </w:p>
        </w:tc>
        <w:tc>
          <w:tcPr>
            <w:tcW w:w="667" w:type="pct"/>
            <w:tcBorders>
              <w:top w:val="nil"/>
              <w:left w:val="nil"/>
              <w:bottom w:val="single" w:sz="6" w:space="0" w:color="auto"/>
              <w:right w:val="nil"/>
            </w:tcBorders>
          </w:tcPr>
          <w:p w14:paraId="4F10BF60"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2,587</w:t>
            </w:r>
          </w:p>
        </w:tc>
        <w:tc>
          <w:tcPr>
            <w:tcW w:w="667" w:type="pct"/>
            <w:tcBorders>
              <w:top w:val="nil"/>
              <w:left w:val="nil"/>
              <w:bottom w:val="single" w:sz="6" w:space="0" w:color="auto"/>
              <w:right w:val="nil"/>
            </w:tcBorders>
          </w:tcPr>
          <w:p w14:paraId="508AB119"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196</w:t>
            </w:r>
          </w:p>
        </w:tc>
        <w:tc>
          <w:tcPr>
            <w:tcW w:w="667" w:type="pct"/>
            <w:tcBorders>
              <w:top w:val="nil"/>
              <w:left w:val="nil"/>
              <w:bottom w:val="single" w:sz="6" w:space="0" w:color="auto"/>
              <w:right w:val="nil"/>
            </w:tcBorders>
          </w:tcPr>
          <w:p w14:paraId="73B8E325"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17</w:t>
            </w:r>
          </w:p>
        </w:tc>
        <w:tc>
          <w:tcPr>
            <w:tcW w:w="667" w:type="pct"/>
            <w:tcBorders>
              <w:top w:val="nil"/>
              <w:left w:val="nil"/>
              <w:bottom w:val="single" w:sz="6" w:space="0" w:color="auto"/>
              <w:right w:val="nil"/>
            </w:tcBorders>
          </w:tcPr>
          <w:p w14:paraId="16EF0532"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78</w:t>
            </w:r>
          </w:p>
        </w:tc>
        <w:tc>
          <w:tcPr>
            <w:tcW w:w="667" w:type="pct"/>
            <w:tcBorders>
              <w:top w:val="nil"/>
              <w:left w:val="nil"/>
              <w:bottom w:val="single" w:sz="6" w:space="0" w:color="auto"/>
              <w:right w:val="nil"/>
            </w:tcBorders>
          </w:tcPr>
          <w:p w14:paraId="6AA7014A"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15</w:t>
            </w:r>
          </w:p>
        </w:tc>
        <w:tc>
          <w:tcPr>
            <w:tcW w:w="664" w:type="pct"/>
            <w:tcBorders>
              <w:top w:val="nil"/>
              <w:left w:val="nil"/>
              <w:bottom w:val="single" w:sz="6" w:space="0" w:color="auto"/>
              <w:right w:val="nil"/>
            </w:tcBorders>
          </w:tcPr>
          <w:p w14:paraId="23E96194" w14:textId="77777777" w:rsidR="00DF1149" w:rsidRPr="00AD56A2" w:rsidRDefault="00DF1149" w:rsidP="00EA027E">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86</w:t>
            </w:r>
          </w:p>
        </w:tc>
      </w:tr>
    </w:tbl>
    <w:p w14:paraId="074EC528" w14:textId="77777777" w:rsidR="00DF1149" w:rsidRPr="00AD56A2" w:rsidRDefault="00DF1149" w:rsidP="00DF1149">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Standard errors in parentheses</w:t>
      </w:r>
    </w:p>
    <w:p w14:paraId="73EE4DF2" w14:textId="7E3A903E" w:rsidR="00DF1149" w:rsidRDefault="00DF1149" w:rsidP="00DF1149">
      <w:pPr>
        <w:widowControl w:val="0"/>
        <w:autoSpaceDE w:val="0"/>
        <w:autoSpaceDN w:val="0"/>
        <w:adjustRightInd w:val="0"/>
        <w:spacing w:after="0" w:line="240" w:lineRule="auto"/>
        <w:jc w:val="center"/>
        <w:rPr>
          <w:rFonts w:ascii="Times New Roman" w:hAnsi="Times New Roman" w:cs="Times New Roman"/>
          <w:sz w:val="18"/>
          <w:szCs w:val="18"/>
        </w:rPr>
      </w:pPr>
      <w:r w:rsidRPr="00AD56A2">
        <w:rPr>
          <w:rFonts w:ascii="Times New Roman" w:hAnsi="Times New Roman" w:cs="Times New Roman"/>
          <w:sz w:val="18"/>
          <w:szCs w:val="18"/>
        </w:rPr>
        <w:t>*** p&lt;0.01, ** p&lt;0.05, * p&lt;0.1</w:t>
      </w:r>
    </w:p>
    <w:p w14:paraId="27BC885F" w14:textId="698FA356" w:rsidR="00EA027E" w:rsidRDefault="00EA027E" w:rsidP="00DF1149">
      <w:pPr>
        <w:widowControl w:val="0"/>
        <w:autoSpaceDE w:val="0"/>
        <w:autoSpaceDN w:val="0"/>
        <w:adjustRightInd w:val="0"/>
        <w:spacing w:after="0" w:line="240" w:lineRule="auto"/>
        <w:jc w:val="center"/>
        <w:rPr>
          <w:rFonts w:ascii="Times New Roman" w:hAnsi="Times New Roman" w:cs="Times New Roman"/>
          <w:sz w:val="18"/>
          <w:szCs w:val="18"/>
        </w:rPr>
      </w:pPr>
    </w:p>
    <w:p w14:paraId="4679F98D" w14:textId="07BBB35B" w:rsidR="00EA027E" w:rsidRDefault="00EA027E" w:rsidP="00DF1149">
      <w:pPr>
        <w:widowControl w:val="0"/>
        <w:autoSpaceDE w:val="0"/>
        <w:autoSpaceDN w:val="0"/>
        <w:adjustRightInd w:val="0"/>
        <w:spacing w:after="0" w:line="240" w:lineRule="auto"/>
        <w:jc w:val="center"/>
        <w:rPr>
          <w:rFonts w:ascii="Times New Roman" w:hAnsi="Times New Roman" w:cs="Times New Roman"/>
          <w:sz w:val="18"/>
          <w:szCs w:val="18"/>
        </w:rPr>
      </w:pPr>
    </w:p>
    <w:p w14:paraId="46DC652D" w14:textId="5AD842A1" w:rsidR="00EA027E" w:rsidRDefault="00EA027E" w:rsidP="00DF1149">
      <w:pPr>
        <w:widowControl w:val="0"/>
        <w:autoSpaceDE w:val="0"/>
        <w:autoSpaceDN w:val="0"/>
        <w:adjustRightInd w:val="0"/>
        <w:spacing w:after="0" w:line="240" w:lineRule="auto"/>
        <w:jc w:val="center"/>
        <w:rPr>
          <w:rFonts w:ascii="Times New Roman" w:hAnsi="Times New Roman" w:cs="Times New Roman"/>
          <w:sz w:val="18"/>
          <w:szCs w:val="18"/>
        </w:rPr>
      </w:pPr>
    </w:p>
    <w:p w14:paraId="35810124" w14:textId="38E85659" w:rsidR="00EA027E" w:rsidRDefault="00EA027E" w:rsidP="00DF1149">
      <w:pPr>
        <w:widowControl w:val="0"/>
        <w:autoSpaceDE w:val="0"/>
        <w:autoSpaceDN w:val="0"/>
        <w:adjustRightInd w:val="0"/>
        <w:spacing w:after="0" w:line="240" w:lineRule="auto"/>
        <w:jc w:val="center"/>
        <w:rPr>
          <w:rFonts w:ascii="Times New Roman" w:hAnsi="Times New Roman" w:cs="Times New Roman"/>
          <w:sz w:val="18"/>
          <w:szCs w:val="18"/>
        </w:rPr>
      </w:pPr>
    </w:p>
    <w:tbl>
      <w:tblPr>
        <w:tblW w:w="5000" w:type="pct"/>
        <w:jc w:val="center"/>
        <w:tblCellMar>
          <w:left w:w="75" w:type="dxa"/>
          <w:right w:w="75" w:type="dxa"/>
        </w:tblCellMar>
        <w:tblLook w:val="0000" w:firstRow="0" w:lastRow="0" w:firstColumn="0" w:lastColumn="0" w:noHBand="0" w:noVBand="0"/>
      </w:tblPr>
      <w:tblGrid>
        <w:gridCol w:w="2594"/>
        <w:gridCol w:w="1729"/>
        <w:gridCol w:w="1729"/>
        <w:gridCol w:w="1729"/>
        <w:gridCol w:w="1729"/>
        <w:gridCol w:w="1729"/>
        <w:gridCol w:w="1721"/>
      </w:tblGrid>
      <w:tr w:rsidR="00EA027E" w:rsidRPr="008C1F85" w14:paraId="3CE06E55" w14:textId="77777777" w:rsidTr="00EA027E">
        <w:trPr>
          <w:jc w:val="center"/>
        </w:trPr>
        <w:tc>
          <w:tcPr>
            <w:tcW w:w="5000" w:type="pct"/>
            <w:gridSpan w:val="7"/>
            <w:tcBorders>
              <w:left w:val="nil"/>
              <w:bottom w:val="single" w:sz="6" w:space="0" w:color="auto"/>
              <w:right w:val="nil"/>
            </w:tcBorders>
          </w:tcPr>
          <w:p w14:paraId="50FAB436" w14:textId="77777777" w:rsidR="00EA027E" w:rsidRPr="008C1F85" w:rsidRDefault="00EA027E" w:rsidP="00EA027E">
            <w:pPr>
              <w:widowControl w:val="0"/>
              <w:autoSpaceDE w:val="0"/>
              <w:autoSpaceDN w:val="0"/>
              <w:adjustRightInd w:val="0"/>
              <w:spacing w:after="0" w:line="240" w:lineRule="auto"/>
              <w:rPr>
                <w:rFonts w:ascii="Times New Roman" w:hAnsi="Times New Roman" w:cs="Times New Roman"/>
                <w:sz w:val="18"/>
                <w:szCs w:val="18"/>
              </w:rPr>
            </w:pPr>
            <w:r>
              <w:rPr>
                <w:rFonts w:ascii="Times New Roman" w:eastAsia="DengXian" w:hAnsi="Times New Roman" w:cs="Times New Roman"/>
                <w:b/>
                <w:sz w:val="18"/>
                <w:szCs w:val="18"/>
              </w:rPr>
              <w:t>TABLE A5</w:t>
            </w:r>
            <w:r w:rsidRPr="00925066">
              <w:rPr>
                <w:rFonts w:ascii="Times New Roman" w:eastAsia="DengXian" w:hAnsi="Times New Roman" w:cs="Times New Roman"/>
                <w:b/>
                <w:sz w:val="18"/>
                <w:szCs w:val="18"/>
              </w:rPr>
              <w:t>: Political and economic determinants of lending from emerging bilateral creditors</w:t>
            </w:r>
            <w:r>
              <w:rPr>
                <w:rFonts w:ascii="Times New Roman" w:eastAsia="DengXian" w:hAnsi="Times New Roman" w:cs="Times New Roman"/>
                <w:b/>
                <w:sz w:val="18"/>
                <w:szCs w:val="18"/>
              </w:rPr>
              <w:t>, replacing trade with imports</w:t>
            </w:r>
          </w:p>
        </w:tc>
      </w:tr>
      <w:tr w:rsidR="00EA027E" w:rsidRPr="008C1F85" w14:paraId="7BB95233" w14:textId="77777777" w:rsidTr="00EA027E">
        <w:trPr>
          <w:jc w:val="center"/>
        </w:trPr>
        <w:tc>
          <w:tcPr>
            <w:tcW w:w="1001" w:type="pct"/>
            <w:tcBorders>
              <w:top w:val="single" w:sz="6" w:space="0" w:color="auto"/>
              <w:left w:val="nil"/>
              <w:right w:val="nil"/>
            </w:tcBorders>
          </w:tcPr>
          <w:p w14:paraId="08F5903E" w14:textId="77777777" w:rsidR="00EA027E" w:rsidRPr="00925066" w:rsidRDefault="00EA027E" w:rsidP="00EA027E">
            <w:pPr>
              <w:widowControl w:val="0"/>
              <w:autoSpaceDE w:val="0"/>
              <w:autoSpaceDN w:val="0"/>
              <w:adjustRightInd w:val="0"/>
              <w:spacing w:after="0" w:line="240" w:lineRule="auto"/>
              <w:rPr>
                <w:rFonts w:ascii="Times New Roman" w:hAnsi="Times New Roman" w:cs="Times New Roman"/>
                <w:sz w:val="18"/>
                <w:szCs w:val="18"/>
              </w:rPr>
            </w:pPr>
          </w:p>
        </w:tc>
        <w:tc>
          <w:tcPr>
            <w:tcW w:w="3999" w:type="pct"/>
            <w:gridSpan w:val="6"/>
            <w:tcBorders>
              <w:top w:val="single" w:sz="6" w:space="0" w:color="auto"/>
              <w:left w:val="nil"/>
              <w:right w:val="nil"/>
            </w:tcBorders>
          </w:tcPr>
          <w:p w14:paraId="4FAB5A70" w14:textId="77777777" w:rsidR="00EA027E" w:rsidRPr="00925066" w:rsidRDefault="00EA027E" w:rsidP="00EA027E">
            <w:pPr>
              <w:widowControl w:val="0"/>
              <w:autoSpaceDE w:val="0"/>
              <w:autoSpaceDN w:val="0"/>
              <w:adjustRightInd w:val="0"/>
              <w:spacing w:after="0" w:line="240" w:lineRule="auto"/>
              <w:jc w:val="center"/>
              <w:rPr>
                <w:rFonts w:ascii="Times New Roman" w:hAnsi="Times New Roman" w:cs="Times New Roman"/>
                <w:i/>
                <w:sz w:val="18"/>
                <w:szCs w:val="18"/>
              </w:rPr>
            </w:pPr>
            <w:r w:rsidRPr="00925066">
              <w:rPr>
                <w:rFonts w:ascii="Times New Roman" w:hAnsi="Times New Roman" w:cs="Times New Roman"/>
                <w:i/>
                <w:sz w:val="18"/>
                <w:szCs w:val="18"/>
              </w:rPr>
              <w:t>Dependent variable: bilateral official loan commitments</w:t>
            </w:r>
            <w:r w:rsidRPr="00F026D3">
              <w:rPr>
                <w:rStyle w:val="FootnoteReference"/>
              </w:rPr>
              <w:footnoteReference w:id="6"/>
            </w:r>
          </w:p>
        </w:tc>
      </w:tr>
      <w:tr w:rsidR="00EA027E" w:rsidRPr="008C1F85" w14:paraId="60B1A1B1" w14:textId="77777777" w:rsidTr="00EA027E">
        <w:trPr>
          <w:jc w:val="center"/>
        </w:trPr>
        <w:tc>
          <w:tcPr>
            <w:tcW w:w="1001" w:type="pct"/>
            <w:tcBorders>
              <w:left w:val="nil"/>
              <w:bottom w:val="nil"/>
              <w:right w:val="nil"/>
            </w:tcBorders>
          </w:tcPr>
          <w:p w14:paraId="0F9374BA" w14:textId="77777777" w:rsidR="00EA027E" w:rsidRPr="00925066" w:rsidRDefault="00EA027E" w:rsidP="00EA027E">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left w:val="nil"/>
              <w:bottom w:val="nil"/>
              <w:right w:val="nil"/>
            </w:tcBorders>
          </w:tcPr>
          <w:p w14:paraId="26F1C356" w14:textId="77777777" w:rsidR="00EA027E" w:rsidRPr="00925066"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OECD</w:t>
            </w:r>
          </w:p>
        </w:tc>
        <w:tc>
          <w:tcPr>
            <w:tcW w:w="667" w:type="pct"/>
            <w:tcBorders>
              <w:left w:val="nil"/>
              <w:bottom w:val="nil"/>
              <w:right w:val="nil"/>
            </w:tcBorders>
          </w:tcPr>
          <w:p w14:paraId="23DF83D3" w14:textId="77777777" w:rsidR="00EA027E" w:rsidRPr="00925066"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BRICs</w:t>
            </w:r>
          </w:p>
        </w:tc>
        <w:tc>
          <w:tcPr>
            <w:tcW w:w="667" w:type="pct"/>
            <w:tcBorders>
              <w:left w:val="nil"/>
              <w:bottom w:val="nil"/>
              <w:right w:val="nil"/>
            </w:tcBorders>
          </w:tcPr>
          <w:p w14:paraId="50D0F75D" w14:textId="77777777" w:rsidR="00EA027E" w:rsidRPr="00925066"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China</w:t>
            </w:r>
          </w:p>
        </w:tc>
        <w:tc>
          <w:tcPr>
            <w:tcW w:w="667" w:type="pct"/>
            <w:tcBorders>
              <w:left w:val="nil"/>
              <w:bottom w:val="nil"/>
              <w:right w:val="nil"/>
            </w:tcBorders>
          </w:tcPr>
          <w:p w14:paraId="7BAE9016" w14:textId="77777777" w:rsidR="00EA027E" w:rsidRPr="00925066"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Russia</w:t>
            </w:r>
          </w:p>
        </w:tc>
        <w:tc>
          <w:tcPr>
            <w:tcW w:w="667" w:type="pct"/>
            <w:tcBorders>
              <w:left w:val="nil"/>
              <w:bottom w:val="nil"/>
              <w:right w:val="nil"/>
            </w:tcBorders>
          </w:tcPr>
          <w:p w14:paraId="72DA8C02" w14:textId="77777777" w:rsidR="00EA027E" w:rsidRPr="00925066"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India</w:t>
            </w:r>
          </w:p>
        </w:tc>
        <w:tc>
          <w:tcPr>
            <w:tcW w:w="664" w:type="pct"/>
            <w:tcBorders>
              <w:left w:val="nil"/>
              <w:bottom w:val="nil"/>
              <w:right w:val="nil"/>
            </w:tcBorders>
          </w:tcPr>
          <w:p w14:paraId="453A17D8" w14:textId="77777777" w:rsidR="00EA027E" w:rsidRPr="00925066"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Brazil</w:t>
            </w:r>
          </w:p>
        </w:tc>
      </w:tr>
      <w:tr w:rsidR="00EA027E" w:rsidRPr="008C1F85" w14:paraId="082D10B3" w14:textId="77777777" w:rsidTr="00EA027E">
        <w:trPr>
          <w:jc w:val="center"/>
        </w:trPr>
        <w:tc>
          <w:tcPr>
            <w:tcW w:w="1001" w:type="pct"/>
            <w:tcBorders>
              <w:top w:val="nil"/>
              <w:left w:val="nil"/>
              <w:bottom w:val="single" w:sz="6" w:space="0" w:color="auto"/>
              <w:right w:val="nil"/>
            </w:tcBorders>
          </w:tcPr>
          <w:p w14:paraId="1994F68B" w14:textId="77777777" w:rsidR="00EA027E" w:rsidRPr="00925066" w:rsidRDefault="00EA027E" w:rsidP="00EA027E">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Dependent variables</w:t>
            </w:r>
            <w:r w:rsidRPr="00F026D3">
              <w:rPr>
                <w:rStyle w:val="FootnoteReference"/>
              </w:rPr>
              <w:footnoteReference w:id="7"/>
            </w:r>
          </w:p>
        </w:tc>
        <w:tc>
          <w:tcPr>
            <w:tcW w:w="667" w:type="pct"/>
            <w:tcBorders>
              <w:top w:val="nil"/>
              <w:left w:val="nil"/>
              <w:bottom w:val="single" w:sz="6" w:space="0" w:color="auto"/>
              <w:right w:val="nil"/>
            </w:tcBorders>
          </w:tcPr>
          <w:p w14:paraId="02C2F3EA" w14:textId="77777777" w:rsidR="00EA027E" w:rsidRPr="00925066"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(1)</w:t>
            </w:r>
          </w:p>
        </w:tc>
        <w:tc>
          <w:tcPr>
            <w:tcW w:w="667" w:type="pct"/>
            <w:tcBorders>
              <w:top w:val="nil"/>
              <w:left w:val="nil"/>
              <w:bottom w:val="single" w:sz="6" w:space="0" w:color="auto"/>
              <w:right w:val="nil"/>
            </w:tcBorders>
          </w:tcPr>
          <w:p w14:paraId="0C13FB14" w14:textId="77777777" w:rsidR="00EA027E" w:rsidRPr="00925066"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(2)</w:t>
            </w:r>
          </w:p>
        </w:tc>
        <w:tc>
          <w:tcPr>
            <w:tcW w:w="667" w:type="pct"/>
            <w:tcBorders>
              <w:top w:val="nil"/>
              <w:left w:val="nil"/>
              <w:bottom w:val="single" w:sz="6" w:space="0" w:color="auto"/>
              <w:right w:val="nil"/>
            </w:tcBorders>
          </w:tcPr>
          <w:p w14:paraId="7593E20A" w14:textId="77777777" w:rsidR="00EA027E" w:rsidRPr="00925066"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(3)</w:t>
            </w:r>
          </w:p>
        </w:tc>
        <w:tc>
          <w:tcPr>
            <w:tcW w:w="667" w:type="pct"/>
            <w:tcBorders>
              <w:top w:val="nil"/>
              <w:left w:val="nil"/>
              <w:bottom w:val="single" w:sz="6" w:space="0" w:color="auto"/>
              <w:right w:val="nil"/>
            </w:tcBorders>
          </w:tcPr>
          <w:p w14:paraId="45539E2C" w14:textId="77777777" w:rsidR="00EA027E" w:rsidRPr="00925066"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(4)</w:t>
            </w:r>
          </w:p>
        </w:tc>
        <w:tc>
          <w:tcPr>
            <w:tcW w:w="667" w:type="pct"/>
            <w:tcBorders>
              <w:top w:val="nil"/>
              <w:left w:val="nil"/>
              <w:bottom w:val="single" w:sz="6" w:space="0" w:color="auto"/>
              <w:right w:val="nil"/>
            </w:tcBorders>
          </w:tcPr>
          <w:p w14:paraId="33E7D4FA" w14:textId="77777777" w:rsidR="00EA027E" w:rsidRPr="00925066"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(5)</w:t>
            </w:r>
          </w:p>
        </w:tc>
        <w:tc>
          <w:tcPr>
            <w:tcW w:w="664" w:type="pct"/>
            <w:tcBorders>
              <w:top w:val="nil"/>
              <w:left w:val="nil"/>
              <w:bottom w:val="single" w:sz="6" w:space="0" w:color="auto"/>
              <w:right w:val="nil"/>
            </w:tcBorders>
          </w:tcPr>
          <w:p w14:paraId="5FE2503D" w14:textId="77777777" w:rsidR="00EA027E" w:rsidRPr="00925066"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(6)</w:t>
            </w:r>
          </w:p>
        </w:tc>
      </w:tr>
      <w:tr w:rsidR="00EA027E" w:rsidRPr="008C1F85" w14:paraId="6140E325" w14:textId="77777777" w:rsidTr="00EA027E">
        <w:trPr>
          <w:jc w:val="center"/>
        </w:trPr>
        <w:tc>
          <w:tcPr>
            <w:tcW w:w="1001" w:type="pct"/>
            <w:tcBorders>
              <w:top w:val="nil"/>
              <w:left w:val="nil"/>
              <w:bottom w:val="nil"/>
              <w:right w:val="nil"/>
            </w:tcBorders>
          </w:tcPr>
          <w:p w14:paraId="43E66304" w14:textId="77777777" w:rsidR="00EA027E" w:rsidRPr="008C1F85" w:rsidRDefault="00EA027E" w:rsidP="00EA027E">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78716EEF"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32B9C8E7"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1C5D05FC"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37BB53A3"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28846BCF"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p>
        </w:tc>
        <w:tc>
          <w:tcPr>
            <w:tcW w:w="664" w:type="pct"/>
            <w:tcBorders>
              <w:top w:val="nil"/>
              <w:left w:val="nil"/>
              <w:bottom w:val="nil"/>
              <w:right w:val="nil"/>
            </w:tcBorders>
          </w:tcPr>
          <w:p w14:paraId="7B28A4A2"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p>
        </w:tc>
      </w:tr>
      <w:tr w:rsidR="00EA027E" w:rsidRPr="008C1F85" w14:paraId="3CC6F751" w14:textId="77777777" w:rsidTr="00EA027E">
        <w:trPr>
          <w:jc w:val="center"/>
        </w:trPr>
        <w:tc>
          <w:tcPr>
            <w:tcW w:w="1001" w:type="pct"/>
            <w:tcBorders>
              <w:top w:val="nil"/>
              <w:left w:val="nil"/>
              <w:bottom w:val="nil"/>
              <w:right w:val="nil"/>
            </w:tcBorders>
          </w:tcPr>
          <w:p w14:paraId="1156EBDE" w14:textId="77777777" w:rsidR="00EA027E" w:rsidRPr="008C1F85" w:rsidRDefault="00EA027E" w:rsidP="00EA027E">
            <w:pPr>
              <w:widowControl w:val="0"/>
              <w:autoSpaceDE w:val="0"/>
              <w:autoSpaceDN w:val="0"/>
              <w:adjustRightInd w:val="0"/>
              <w:spacing w:after="0" w:line="240" w:lineRule="auto"/>
              <w:rPr>
                <w:rFonts w:ascii="Times New Roman" w:hAnsi="Times New Roman" w:cs="Times New Roman"/>
                <w:b/>
                <w:sz w:val="18"/>
                <w:szCs w:val="18"/>
              </w:rPr>
            </w:pPr>
            <w:r w:rsidRPr="008C1F85">
              <w:rPr>
                <w:rFonts w:ascii="Times New Roman" w:hAnsi="Times New Roman" w:cs="Times New Roman"/>
                <w:b/>
                <w:sz w:val="18"/>
                <w:szCs w:val="18"/>
              </w:rPr>
              <w:t>Imports</w:t>
            </w:r>
          </w:p>
        </w:tc>
        <w:tc>
          <w:tcPr>
            <w:tcW w:w="667" w:type="pct"/>
            <w:tcBorders>
              <w:top w:val="nil"/>
              <w:left w:val="nil"/>
              <w:bottom w:val="nil"/>
              <w:right w:val="nil"/>
            </w:tcBorders>
          </w:tcPr>
          <w:p w14:paraId="4EA36CEE"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0.0470***</w:t>
            </w:r>
          </w:p>
        </w:tc>
        <w:tc>
          <w:tcPr>
            <w:tcW w:w="667" w:type="pct"/>
            <w:tcBorders>
              <w:top w:val="nil"/>
              <w:left w:val="nil"/>
              <w:bottom w:val="nil"/>
              <w:right w:val="nil"/>
            </w:tcBorders>
          </w:tcPr>
          <w:p w14:paraId="6E96B2A9"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0.0272</w:t>
            </w:r>
          </w:p>
        </w:tc>
        <w:tc>
          <w:tcPr>
            <w:tcW w:w="667" w:type="pct"/>
            <w:tcBorders>
              <w:top w:val="nil"/>
              <w:left w:val="nil"/>
              <w:bottom w:val="nil"/>
              <w:right w:val="nil"/>
            </w:tcBorders>
          </w:tcPr>
          <w:p w14:paraId="2650F32F"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-0.529</w:t>
            </w:r>
          </w:p>
        </w:tc>
        <w:tc>
          <w:tcPr>
            <w:tcW w:w="667" w:type="pct"/>
            <w:tcBorders>
              <w:top w:val="nil"/>
              <w:left w:val="nil"/>
              <w:bottom w:val="nil"/>
              <w:right w:val="nil"/>
            </w:tcBorders>
          </w:tcPr>
          <w:p w14:paraId="0A8E1A3C"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0.0342</w:t>
            </w:r>
          </w:p>
        </w:tc>
        <w:tc>
          <w:tcPr>
            <w:tcW w:w="667" w:type="pct"/>
            <w:tcBorders>
              <w:top w:val="nil"/>
              <w:left w:val="nil"/>
              <w:bottom w:val="nil"/>
              <w:right w:val="nil"/>
            </w:tcBorders>
          </w:tcPr>
          <w:p w14:paraId="08912034"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0.400</w:t>
            </w:r>
          </w:p>
        </w:tc>
        <w:tc>
          <w:tcPr>
            <w:tcW w:w="664" w:type="pct"/>
            <w:tcBorders>
              <w:top w:val="nil"/>
              <w:left w:val="nil"/>
              <w:bottom w:val="nil"/>
              <w:right w:val="nil"/>
            </w:tcBorders>
          </w:tcPr>
          <w:p w14:paraId="428D2B67"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-0.0176</w:t>
            </w:r>
          </w:p>
        </w:tc>
      </w:tr>
      <w:tr w:rsidR="00EA027E" w:rsidRPr="008C1F85" w14:paraId="58FCF34B" w14:textId="77777777" w:rsidTr="00EA027E">
        <w:trPr>
          <w:jc w:val="center"/>
        </w:trPr>
        <w:tc>
          <w:tcPr>
            <w:tcW w:w="1001" w:type="pct"/>
            <w:tcBorders>
              <w:top w:val="nil"/>
              <w:left w:val="nil"/>
              <w:bottom w:val="nil"/>
              <w:right w:val="nil"/>
            </w:tcBorders>
          </w:tcPr>
          <w:p w14:paraId="380AC3A8" w14:textId="77777777" w:rsidR="00EA027E" w:rsidRPr="008C1F85" w:rsidRDefault="00EA027E" w:rsidP="00EA027E">
            <w:pPr>
              <w:widowControl w:val="0"/>
              <w:autoSpaceDE w:val="0"/>
              <w:autoSpaceDN w:val="0"/>
              <w:adjustRightInd w:val="0"/>
              <w:spacing w:after="0" w:line="240" w:lineRule="auto"/>
              <w:rPr>
                <w:rFonts w:ascii="Times New Roman" w:hAnsi="Times New Roman" w:cs="Times New Roman"/>
                <w:b/>
                <w:sz w:val="18"/>
                <w:szCs w:val="18"/>
              </w:rPr>
            </w:pPr>
          </w:p>
        </w:tc>
        <w:tc>
          <w:tcPr>
            <w:tcW w:w="667" w:type="pct"/>
            <w:tcBorders>
              <w:top w:val="nil"/>
              <w:left w:val="nil"/>
              <w:bottom w:val="nil"/>
              <w:right w:val="nil"/>
            </w:tcBorders>
          </w:tcPr>
          <w:p w14:paraId="1000C6B8"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(0.00696)</w:t>
            </w:r>
          </w:p>
        </w:tc>
        <w:tc>
          <w:tcPr>
            <w:tcW w:w="667" w:type="pct"/>
            <w:tcBorders>
              <w:top w:val="nil"/>
              <w:left w:val="nil"/>
              <w:bottom w:val="nil"/>
              <w:right w:val="nil"/>
            </w:tcBorders>
          </w:tcPr>
          <w:p w14:paraId="08D44DA6"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(0.0438)</w:t>
            </w:r>
          </w:p>
        </w:tc>
        <w:tc>
          <w:tcPr>
            <w:tcW w:w="667" w:type="pct"/>
            <w:tcBorders>
              <w:top w:val="nil"/>
              <w:left w:val="nil"/>
              <w:bottom w:val="nil"/>
              <w:right w:val="nil"/>
            </w:tcBorders>
          </w:tcPr>
          <w:p w14:paraId="53B393BF"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(0.448)</w:t>
            </w:r>
          </w:p>
        </w:tc>
        <w:tc>
          <w:tcPr>
            <w:tcW w:w="667" w:type="pct"/>
            <w:tcBorders>
              <w:top w:val="nil"/>
              <w:left w:val="nil"/>
              <w:bottom w:val="nil"/>
              <w:right w:val="nil"/>
            </w:tcBorders>
          </w:tcPr>
          <w:p w14:paraId="2B37FA4D"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(0.0564)</w:t>
            </w:r>
          </w:p>
        </w:tc>
        <w:tc>
          <w:tcPr>
            <w:tcW w:w="667" w:type="pct"/>
            <w:tcBorders>
              <w:top w:val="nil"/>
              <w:left w:val="nil"/>
              <w:bottom w:val="nil"/>
              <w:right w:val="nil"/>
            </w:tcBorders>
          </w:tcPr>
          <w:p w14:paraId="1D8A35BD"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(0.330)</w:t>
            </w:r>
          </w:p>
        </w:tc>
        <w:tc>
          <w:tcPr>
            <w:tcW w:w="664" w:type="pct"/>
            <w:tcBorders>
              <w:top w:val="nil"/>
              <w:left w:val="nil"/>
              <w:bottom w:val="nil"/>
              <w:right w:val="nil"/>
            </w:tcBorders>
          </w:tcPr>
          <w:p w14:paraId="5A3C5E5D"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(0.0383)</w:t>
            </w:r>
          </w:p>
        </w:tc>
      </w:tr>
      <w:tr w:rsidR="00EA027E" w:rsidRPr="008C1F85" w14:paraId="3F21D153" w14:textId="77777777" w:rsidTr="00EA027E">
        <w:trPr>
          <w:jc w:val="center"/>
        </w:trPr>
        <w:tc>
          <w:tcPr>
            <w:tcW w:w="1001" w:type="pct"/>
            <w:tcBorders>
              <w:top w:val="nil"/>
              <w:left w:val="nil"/>
              <w:bottom w:val="nil"/>
              <w:right w:val="nil"/>
            </w:tcBorders>
          </w:tcPr>
          <w:p w14:paraId="7B0E7875" w14:textId="77777777" w:rsidR="00EA027E" w:rsidRPr="008C1F85" w:rsidRDefault="00EA027E" w:rsidP="00EA027E">
            <w:pPr>
              <w:widowControl w:val="0"/>
              <w:autoSpaceDE w:val="0"/>
              <w:autoSpaceDN w:val="0"/>
              <w:adjustRightInd w:val="0"/>
              <w:spacing w:after="0" w:line="240" w:lineRule="auto"/>
              <w:rPr>
                <w:rFonts w:ascii="Times New Roman" w:hAnsi="Times New Roman" w:cs="Times New Roman"/>
                <w:b/>
                <w:sz w:val="18"/>
                <w:szCs w:val="18"/>
              </w:rPr>
            </w:pPr>
            <w:r w:rsidRPr="008C1F85">
              <w:rPr>
                <w:rFonts w:ascii="Times New Roman" w:hAnsi="Times New Roman" w:cs="Times New Roman"/>
                <w:b/>
                <w:sz w:val="18"/>
                <w:szCs w:val="18"/>
              </w:rPr>
              <w:t>UN voting distance</w:t>
            </w:r>
          </w:p>
        </w:tc>
        <w:tc>
          <w:tcPr>
            <w:tcW w:w="667" w:type="pct"/>
            <w:tcBorders>
              <w:top w:val="nil"/>
              <w:left w:val="nil"/>
              <w:bottom w:val="nil"/>
              <w:right w:val="nil"/>
            </w:tcBorders>
          </w:tcPr>
          <w:p w14:paraId="75301623"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0.104***</w:t>
            </w:r>
          </w:p>
        </w:tc>
        <w:tc>
          <w:tcPr>
            <w:tcW w:w="667" w:type="pct"/>
            <w:tcBorders>
              <w:top w:val="nil"/>
              <w:left w:val="nil"/>
              <w:bottom w:val="nil"/>
              <w:right w:val="nil"/>
            </w:tcBorders>
          </w:tcPr>
          <w:p w14:paraId="50CE43CF"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-0.227</w:t>
            </w:r>
          </w:p>
        </w:tc>
        <w:tc>
          <w:tcPr>
            <w:tcW w:w="667" w:type="pct"/>
            <w:tcBorders>
              <w:top w:val="nil"/>
              <w:left w:val="nil"/>
              <w:bottom w:val="nil"/>
              <w:right w:val="nil"/>
            </w:tcBorders>
          </w:tcPr>
          <w:p w14:paraId="140C4939"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1.802</w:t>
            </w:r>
          </w:p>
        </w:tc>
        <w:tc>
          <w:tcPr>
            <w:tcW w:w="667" w:type="pct"/>
            <w:tcBorders>
              <w:top w:val="nil"/>
              <w:left w:val="nil"/>
              <w:bottom w:val="nil"/>
              <w:right w:val="nil"/>
            </w:tcBorders>
          </w:tcPr>
          <w:p w14:paraId="3661CE33"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-0.190</w:t>
            </w:r>
          </w:p>
        </w:tc>
        <w:tc>
          <w:tcPr>
            <w:tcW w:w="667" w:type="pct"/>
            <w:tcBorders>
              <w:top w:val="nil"/>
              <w:left w:val="nil"/>
              <w:bottom w:val="nil"/>
              <w:right w:val="nil"/>
            </w:tcBorders>
          </w:tcPr>
          <w:p w14:paraId="613040BC"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0.548</w:t>
            </w:r>
          </w:p>
        </w:tc>
        <w:tc>
          <w:tcPr>
            <w:tcW w:w="664" w:type="pct"/>
            <w:tcBorders>
              <w:top w:val="nil"/>
              <w:left w:val="nil"/>
              <w:bottom w:val="nil"/>
              <w:right w:val="nil"/>
            </w:tcBorders>
          </w:tcPr>
          <w:p w14:paraId="13304DB5"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-0.457</w:t>
            </w:r>
          </w:p>
        </w:tc>
      </w:tr>
      <w:tr w:rsidR="00EA027E" w:rsidRPr="008C1F85" w14:paraId="481A57FC" w14:textId="77777777" w:rsidTr="00EA027E">
        <w:trPr>
          <w:jc w:val="center"/>
        </w:trPr>
        <w:tc>
          <w:tcPr>
            <w:tcW w:w="1001" w:type="pct"/>
            <w:tcBorders>
              <w:top w:val="nil"/>
              <w:left w:val="nil"/>
              <w:bottom w:val="nil"/>
              <w:right w:val="nil"/>
            </w:tcBorders>
          </w:tcPr>
          <w:p w14:paraId="0F683C51" w14:textId="77777777" w:rsidR="00EA027E" w:rsidRPr="008C1F85" w:rsidRDefault="00EA027E" w:rsidP="00EA027E">
            <w:pPr>
              <w:widowControl w:val="0"/>
              <w:autoSpaceDE w:val="0"/>
              <w:autoSpaceDN w:val="0"/>
              <w:adjustRightInd w:val="0"/>
              <w:spacing w:after="0" w:line="240" w:lineRule="auto"/>
              <w:rPr>
                <w:rFonts w:ascii="Times New Roman" w:hAnsi="Times New Roman" w:cs="Times New Roman"/>
                <w:b/>
                <w:sz w:val="18"/>
                <w:szCs w:val="18"/>
              </w:rPr>
            </w:pPr>
          </w:p>
        </w:tc>
        <w:tc>
          <w:tcPr>
            <w:tcW w:w="667" w:type="pct"/>
            <w:tcBorders>
              <w:top w:val="nil"/>
              <w:left w:val="nil"/>
              <w:bottom w:val="nil"/>
              <w:right w:val="nil"/>
            </w:tcBorders>
          </w:tcPr>
          <w:p w14:paraId="2CDE96C4"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(0.0390)</w:t>
            </w:r>
          </w:p>
        </w:tc>
        <w:tc>
          <w:tcPr>
            <w:tcW w:w="667" w:type="pct"/>
            <w:tcBorders>
              <w:top w:val="nil"/>
              <w:left w:val="nil"/>
              <w:bottom w:val="nil"/>
              <w:right w:val="nil"/>
            </w:tcBorders>
          </w:tcPr>
          <w:p w14:paraId="724A9E8A"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(0.347)</w:t>
            </w:r>
          </w:p>
        </w:tc>
        <w:tc>
          <w:tcPr>
            <w:tcW w:w="667" w:type="pct"/>
            <w:tcBorders>
              <w:top w:val="nil"/>
              <w:left w:val="nil"/>
              <w:bottom w:val="nil"/>
              <w:right w:val="nil"/>
            </w:tcBorders>
          </w:tcPr>
          <w:p w14:paraId="33B0FCF5"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(2.613)</w:t>
            </w:r>
          </w:p>
        </w:tc>
        <w:tc>
          <w:tcPr>
            <w:tcW w:w="667" w:type="pct"/>
            <w:tcBorders>
              <w:top w:val="nil"/>
              <w:left w:val="nil"/>
              <w:bottom w:val="nil"/>
              <w:right w:val="nil"/>
            </w:tcBorders>
          </w:tcPr>
          <w:p w14:paraId="27E52157"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(0.461)</w:t>
            </w:r>
          </w:p>
        </w:tc>
        <w:tc>
          <w:tcPr>
            <w:tcW w:w="667" w:type="pct"/>
            <w:tcBorders>
              <w:top w:val="nil"/>
              <w:left w:val="nil"/>
              <w:bottom w:val="nil"/>
              <w:right w:val="nil"/>
            </w:tcBorders>
          </w:tcPr>
          <w:p w14:paraId="1C3CD462"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(2.208)</w:t>
            </w:r>
          </w:p>
        </w:tc>
        <w:tc>
          <w:tcPr>
            <w:tcW w:w="664" w:type="pct"/>
            <w:tcBorders>
              <w:top w:val="nil"/>
              <w:left w:val="nil"/>
              <w:bottom w:val="nil"/>
              <w:right w:val="nil"/>
            </w:tcBorders>
          </w:tcPr>
          <w:p w14:paraId="64AC7BE8"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(0.314)</w:t>
            </w:r>
          </w:p>
        </w:tc>
      </w:tr>
      <w:tr w:rsidR="00EA027E" w:rsidRPr="008C1F85" w14:paraId="5BAD6D1F" w14:textId="77777777" w:rsidTr="00EA027E">
        <w:trPr>
          <w:jc w:val="center"/>
        </w:trPr>
        <w:tc>
          <w:tcPr>
            <w:tcW w:w="1001" w:type="pct"/>
            <w:tcBorders>
              <w:top w:val="nil"/>
              <w:left w:val="nil"/>
              <w:bottom w:val="nil"/>
              <w:right w:val="nil"/>
            </w:tcBorders>
          </w:tcPr>
          <w:p w14:paraId="35AE3D2F" w14:textId="77777777" w:rsidR="00EA027E" w:rsidRPr="008C1F85" w:rsidRDefault="00EA027E" w:rsidP="00EA027E">
            <w:pPr>
              <w:widowControl w:val="0"/>
              <w:autoSpaceDE w:val="0"/>
              <w:autoSpaceDN w:val="0"/>
              <w:adjustRightInd w:val="0"/>
              <w:spacing w:after="0" w:line="240" w:lineRule="auto"/>
              <w:rPr>
                <w:rFonts w:ascii="Times New Roman" w:hAnsi="Times New Roman" w:cs="Times New Roman"/>
                <w:b/>
                <w:sz w:val="18"/>
                <w:szCs w:val="18"/>
              </w:rPr>
            </w:pPr>
            <w:r w:rsidRPr="008C1F85">
              <w:rPr>
                <w:rFonts w:ascii="Times New Roman" w:hAnsi="Times New Roman" w:cs="Times New Roman"/>
                <w:b/>
                <w:sz w:val="18"/>
                <w:szCs w:val="18"/>
              </w:rPr>
              <w:t>Contiguity</w:t>
            </w:r>
          </w:p>
        </w:tc>
        <w:tc>
          <w:tcPr>
            <w:tcW w:w="667" w:type="pct"/>
            <w:tcBorders>
              <w:top w:val="nil"/>
              <w:left w:val="nil"/>
              <w:bottom w:val="nil"/>
              <w:right w:val="nil"/>
            </w:tcBorders>
          </w:tcPr>
          <w:p w14:paraId="786DF75B"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-0.379</w:t>
            </w:r>
          </w:p>
        </w:tc>
        <w:tc>
          <w:tcPr>
            <w:tcW w:w="667" w:type="pct"/>
            <w:tcBorders>
              <w:top w:val="nil"/>
              <w:left w:val="nil"/>
              <w:bottom w:val="nil"/>
              <w:right w:val="nil"/>
            </w:tcBorders>
          </w:tcPr>
          <w:p w14:paraId="2DB7629C"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4.678***</w:t>
            </w:r>
          </w:p>
        </w:tc>
        <w:tc>
          <w:tcPr>
            <w:tcW w:w="667" w:type="pct"/>
            <w:tcBorders>
              <w:top w:val="nil"/>
              <w:left w:val="nil"/>
              <w:bottom w:val="nil"/>
              <w:right w:val="nil"/>
            </w:tcBorders>
          </w:tcPr>
          <w:p w14:paraId="6F4EBA95"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1.676</w:t>
            </w:r>
          </w:p>
        </w:tc>
        <w:tc>
          <w:tcPr>
            <w:tcW w:w="667" w:type="pct"/>
            <w:tcBorders>
              <w:top w:val="nil"/>
              <w:left w:val="nil"/>
              <w:bottom w:val="nil"/>
              <w:right w:val="nil"/>
            </w:tcBorders>
          </w:tcPr>
          <w:p w14:paraId="3A58E402"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1.363</w:t>
            </w:r>
          </w:p>
        </w:tc>
        <w:tc>
          <w:tcPr>
            <w:tcW w:w="667" w:type="pct"/>
            <w:tcBorders>
              <w:top w:val="nil"/>
              <w:left w:val="nil"/>
              <w:bottom w:val="nil"/>
              <w:right w:val="nil"/>
            </w:tcBorders>
          </w:tcPr>
          <w:p w14:paraId="7F30008E"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1.235</w:t>
            </w:r>
          </w:p>
        </w:tc>
        <w:tc>
          <w:tcPr>
            <w:tcW w:w="664" w:type="pct"/>
            <w:tcBorders>
              <w:top w:val="nil"/>
              <w:left w:val="nil"/>
              <w:bottom w:val="nil"/>
              <w:right w:val="nil"/>
            </w:tcBorders>
          </w:tcPr>
          <w:p w14:paraId="6F925400"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4.539***</w:t>
            </w:r>
          </w:p>
        </w:tc>
      </w:tr>
      <w:tr w:rsidR="00EA027E" w:rsidRPr="008C1F85" w14:paraId="3B15FC65" w14:textId="77777777" w:rsidTr="00EA027E">
        <w:trPr>
          <w:jc w:val="center"/>
        </w:trPr>
        <w:tc>
          <w:tcPr>
            <w:tcW w:w="1001" w:type="pct"/>
            <w:tcBorders>
              <w:top w:val="nil"/>
              <w:left w:val="nil"/>
              <w:bottom w:val="nil"/>
              <w:right w:val="nil"/>
            </w:tcBorders>
          </w:tcPr>
          <w:p w14:paraId="27403879" w14:textId="77777777" w:rsidR="00EA027E" w:rsidRPr="008C1F85" w:rsidRDefault="00EA027E" w:rsidP="00EA027E">
            <w:pPr>
              <w:widowControl w:val="0"/>
              <w:autoSpaceDE w:val="0"/>
              <w:autoSpaceDN w:val="0"/>
              <w:adjustRightInd w:val="0"/>
              <w:spacing w:after="0" w:line="240" w:lineRule="auto"/>
              <w:rPr>
                <w:rFonts w:ascii="Times New Roman" w:hAnsi="Times New Roman" w:cs="Times New Roman"/>
                <w:b/>
                <w:sz w:val="18"/>
                <w:szCs w:val="18"/>
              </w:rPr>
            </w:pPr>
          </w:p>
        </w:tc>
        <w:tc>
          <w:tcPr>
            <w:tcW w:w="667" w:type="pct"/>
            <w:tcBorders>
              <w:top w:val="nil"/>
              <w:left w:val="nil"/>
              <w:bottom w:val="nil"/>
              <w:right w:val="nil"/>
            </w:tcBorders>
          </w:tcPr>
          <w:p w14:paraId="65C3373F"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(0.420)</w:t>
            </w:r>
          </w:p>
        </w:tc>
        <w:tc>
          <w:tcPr>
            <w:tcW w:w="667" w:type="pct"/>
            <w:tcBorders>
              <w:top w:val="nil"/>
              <w:left w:val="nil"/>
              <w:bottom w:val="nil"/>
              <w:right w:val="nil"/>
            </w:tcBorders>
          </w:tcPr>
          <w:p w14:paraId="0D2B5C0F"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(0.779)</w:t>
            </w:r>
          </w:p>
        </w:tc>
        <w:tc>
          <w:tcPr>
            <w:tcW w:w="667" w:type="pct"/>
            <w:tcBorders>
              <w:top w:val="nil"/>
              <w:left w:val="nil"/>
              <w:bottom w:val="nil"/>
              <w:right w:val="nil"/>
            </w:tcBorders>
          </w:tcPr>
          <w:p w14:paraId="53775BB4"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(2.915)</w:t>
            </w:r>
          </w:p>
        </w:tc>
        <w:tc>
          <w:tcPr>
            <w:tcW w:w="667" w:type="pct"/>
            <w:tcBorders>
              <w:top w:val="nil"/>
              <w:left w:val="nil"/>
              <w:bottom w:val="nil"/>
              <w:right w:val="nil"/>
            </w:tcBorders>
          </w:tcPr>
          <w:p w14:paraId="2505E155"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(0.925)</w:t>
            </w:r>
          </w:p>
        </w:tc>
        <w:tc>
          <w:tcPr>
            <w:tcW w:w="667" w:type="pct"/>
            <w:tcBorders>
              <w:top w:val="nil"/>
              <w:left w:val="nil"/>
              <w:bottom w:val="nil"/>
              <w:right w:val="nil"/>
            </w:tcBorders>
          </w:tcPr>
          <w:p w14:paraId="6DA244A8"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(1.713)</w:t>
            </w:r>
          </w:p>
        </w:tc>
        <w:tc>
          <w:tcPr>
            <w:tcW w:w="664" w:type="pct"/>
            <w:tcBorders>
              <w:top w:val="nil"/>
              <w:left w:val="nil"/>
              <w:bottom w:val="nil"/>
              <w:right w:val="nil"/>
            </w:tcBorders>
          </w:tcPr>
          <w:p w14:paraId="0530C584"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b/>
                <w:sz w:val="18"/>
                <w:szCs w:val="18"/>
              </w:rPr>
            </w:pPr>
            <w:r w:rsidRPr="008C1F85">
              <w:rPr>
                <w:rFonts w:ascii="Times New Roman" w:hAnsi="Times New Roman" w:cs="Times New Roman"/>
                <w:b/>
                <w:sz w:val="18"/>
                <w:szCs w:val="18"/>
              </w:rPr>
              <w:t>(0.955)</w:t>
            </w:r>
          </w:p>
        </w:tc>
      </w:tr>
      <w:tr w:rsidR="00EA027E" w:rsidRPr="008C1F85" w14:paraId="77FB4CDE" w14:textId="77777777" w:rsidTr="00EA027E">
        <w:trPr>
          <w:jc w:val="center"/>
        </w:trPr>
        <w:tc>
          <w:tcPr>
            <w:tcW w:w="1001" w:type="pct"/>
            <w:tcBorders>
              <w:top w:val="nil"/>
              <w:left w:val="nil"/>
              <w:bottom w:val="nil"/>
              <w:right w:val="nil"/>
            </w:tcBorders>
          </w:tcPr>
          <w:p w14:paraId="5580854F" w14:textId="77777777" w:rsidR="00EA027E" w:rsidRPr="00925066" w:rsidRDefault="00EA027E" w:rsidP="00EA027E">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OECD bilateral lending</w:t>
            </w:r>
          </w:p>
        </w:tc>
        <w:tc>
          <w:tcPr>
            <w:tcW w:w="667" w:type="pct"/>
            <w:tcBorders>
              <w:top w:val="nil"/>
              <w:left w:val="nil"/>
              <w:bottom w:val="nil"/>
              <w:right w:val="nil"/>
            </w:tcBorders>
          </w:tcPr>
          <w:p w14:paraId="3E8700A4"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5C305E5B"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0.0207*</w:t>
            </w:r>
          </w:p>
        </w:tc>
        <w:tc>
          <w:tcPr>
            <w:tcW w:w="667" w:type="pct"/>
            <w:tcBorders>
              <w:top w:val="nil"/>
              <w:left w:val="nil"/>
              <w:bottom w:val="nil"/>
              <w:right w:val="nil"/>
            </w:tcBorders>
          </w:tcPr>
          <w:p w14:paraId="46A0AD8A"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0.0814</w:t>
            </w:r>
          </w:p>
        </w:tc>
        <w:tc>
          <w:tcPr>
            <w:tcW w:w="667" w:type="pct"/>
            <w:tcBorders>
              <w:top w:val="nil"/>
              <w:left w:val="nil"/>
              <w:bottom w:val="nil"/>
              <w:right w:val="nil"/>
            </w:tcBorders>
          </w:tcPr>
          <w:p w14:paraId="1D2E50DD"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0.0205</w:t>
            </w:r>
          </w:p>
        </w:tc>
        <w:tc>
          <w:tcPr>
            <w:tcW w:w="667" w:type="pct"/>
            <w:tcBorders>
              <w:top w:val="nil"/>
              <w:left w:val="nil"/>
              <w:bottom w:val="nil"/>
              <w:right w:val="nil"/>
            </w:tcBorders>
          </w:tcPr>
          <w:p w14:paraId="14E0FDF0"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0.0442</w:t>
            </w:r>
          </w:p>
        </w:tc>
        <w:tc>
          <w:tcPr>
            <w:tcW w:w="664" w:type="pct"/>
            <w:tcBorders>
              <w:top w:val="nil"/>
              <w:left w:val="nil"/>
              <w:bottom w:val="nil"/>
              <w:right w:val="nil"/>
            </w:tcBorders>
          </w:tcPr>
          <w:p w14:paraId="167A96E3"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0.00867</w:t>
            </w:r>
          </w:p>
        </w:tc>
      </w:tr>
      <w:tr w:rsidR="00EA027E" w:rsidRPr="008C1F85" w14:paraId="2FC4FA09" w14:textId="77777777" w:rsidTr="00EA027E">
        <w:trPr>
          <w:jc w:val="center"/>
        </w:trPr>
        <w:tc>
          <w:tcPr>
            <w:tcW w:w="1001" w:type="pct"/>
            <w:tcBorders>
              <w:top w:val="nil"/>
              <w:left w:val="nil"/>
              <w:bottom w:val="nil"/>
              <w:right w:val="nil"/>
            </w:tcBorders>
          </w:tcPr>
          <w:p w14:paraId="7EC0C8A5" w14:textId="77777777" w:rsidR="00EA027E" w:rsidRPr="00925066" w:rsidRDefault="00EA027E" w:rsidP="00EA027E">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44DE66A4"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23146F6E"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(0.0117)</w:t>
            </w:r>
          </w:p>
        </w:tc>
        <w:tc>
          <w:tcPr>
            <w:tcW w:w="667" w:type="pct"/>
            <w:tcBorders>
              <w:top w:val="nil"/>
              <w:left w:val="nil"/>
              <w:bottom w:val="nil"/>
              <w:right w:val="nil"/>
            </w:tcBorders>
          </w:tcPr>
          <w:p w14:paraId="62039E3C"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(0.0744)</w:t>
            </w:r>
          </w:p>
        </w:tc>
        <w:tc>
          <w:tcPr>
            <w:tcW w:w="667" w:type="pct"/>
            <w:tcBorders>
              <w:top w:val="nil"/>
              <w:left w:val="nil"/>
              <w:bottom w:val="nil"/>
              <w:right w:val="nil"/>
            </w:tcBorders>
          </w:tcPr>
          <w:p w14:paraId="3FDA4461"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(0.0143)</w:t>
            </w:r>
          </w:p>
        </w:tc>
        <w:tc>
          <w:tcPr>
            <w:tcW w:w="667" w:type="pct"/>
            <w:tcBorders>
              <w:top w:val="nil"/>
              <w:left w:val="nil"/>
              <w:bottom w:val="nil"/>
              <w:right w:val="nil"/>
            </w:tcBorders>
          </w:tcPr>
          <w:p w14:paraId="337E1C40"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(0.0731)</w:t>
            </w:r>
          </w:p>
        </w:tc>
        <w:tc>
          <w:tcPr>
            <w:tcW w:w="664" w:type="pct"/>
            <w:tcBorders>
              <w:top w:val="nil"/>
              <w:left w:val="nil"/>
              <w:bottom w:val="nil"/>
              <w:right w:val="nil"/>
            </w:tcBorders>
          </w:tcPr>
          <w:p w14:paraId="080E8305"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(0.0115)</w:t>
            </w:r>
          </w:p>
        </w:tc>
      </w:tr>
      <w:tr w:rsidR="00EA027E" w:rsidRPr="008C1F85" w14:paraId="429D72B4" w14:textId="77777777" w:rsidTr="00EA027E">
        <w:trPr>
          <w:jc w:val="center"/>
        </w:trPr>
        <w:tc>
          <w:tcPr>
            <w:tcW w:w="1001" w:type="pct"/>
            <w:tcBorders>
              <w:top w:val="nil"/>
              <w:left w:val="nil"/>
              <w:bottom w:val="nil"/>
              <w:right w:val="nil"/>
            </w:tcBorders>
          </w:tcPr>
          <w:p w14:paraId="32B8ECFC" w14:textId="77777777" w:rsidR="00EA027E" w:rsidRPr="00925066" w:rsidRDefault="00EA027E" w:rsidP="00EA027E">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Polity2</w:t>
            </w:r>
          </w:p>
        </w:tc>
        <w:tc>
          <w:tcPr>
            <w:tcW w:w="667" w:type="pct"/>
            <w:tcBorders>
              <w:top w:val="nil"/>
              <w:left w:val="nil"/>
              <w:bottom w:val="nil"/>
              <w:right w:val="nil"/>
            </w:tcBorders>
          </w:tcPr>
          <w:p w14:paraId="7B683E7C"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0.00268</w:t>
            </w:r>
          </w:p>
        </w:tc>
        <w:tc>
          <w:tcPr>
            <w:tcW w:w="667" w:type="pct"/>
            <w:tcBorders>
              <w:top w:val="nil"/>
              <w:left w:val="nil"/>
              <w:bottom w:val="nil"/>
              <w:right w:val="nil"/>
            </w:tcBorders>
          </w:tcPr>
          <w:p w14:paraId="69320B10"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0.0376</w:t>
            </w:r>
          </w:p>
        </w:tc>
        <w:tc>
          <w:tcPr>
            <w:tcW w:w="667" w:type="pct"/>
            <w:tcBorders>
              <w:top w:val="nil"/>
              <w:left w:val="nil"/>
              <w:bottom w:val="nil"/>
              <w:right w:val="nil"/>
            </w:tcBorders>
          </w:tcPr>
          <w:p w14:paraId="3FDF53EE"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0.0535</w:t>
            </w:r>
          </w:p>
        </w:tc>
        <w:tc>
          <w:tcPr>
            <w:tcW w:w="667" w:type="pct"/>
            <w:tcBorders>
              <w:top w:val="nil"/>
              <w:left w:val="nil"/>
              <w:bottom w:val="nil"/>
              <w:right w:val="nil"/>
            </w:tcBorders>
          </w:tcPr>
          <w:p w14:paraId="75A3B99C"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-0.00689</w:t>
            </w:r>
          </w:p>
        </w:tc>
        <w:tc>
          <w:tcPr>
            <w:tcW w:w="667" w:type="pct"/>
            <w:tcBorders>
              <w:top w:val="nil"/>
              <w:left w:val="nil"/>
              <w:bottom w:val="nil"/>
              <w:right w:val="nil"/>
            </w:tcBorders>
          </w:tcPr>
          <w:p w14:paraId="251481F2"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0.0311</w:t>
            </w:r>
          </w:p>
        </w:tc>
        <w:tc>
          <w:tcPr>
            <w:tcW w:w="664" w:type="pct"/>
            <w:tcBorders>
              <w:top w:val="nil"/>
              <w:left w:val="nil"/>
              <w:bottom w:val="nil"/>
              <w:right w:val="nil"/>
            </w:tcBorders>
          </w:tcPr>
          <w:p w14:paraId="1EC9E686"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0.000300</w:t>
            </w:r>
          </w:p>
        </w:tc>
      </w:tr>
      <w:tr w:rsidR="00EA027E" w:rsidRPr="008C1F85" w14:paraId="287A8BED" w14:textId="77777777" w:rsidTr="00EA027E">
        <w:trPr>
          <w:jc w:val="center"/>
        </w:trPr>
        <w:tc>
          <w:tcPr>
            <w:tcW w:w="1001" w:type="pct"/>
            <w:tcBorders>
              <w:top w:val="nil"/>
              <w:left w:val="nil"/>
              <w:bottom w:val="nil"/>
              <w:right w:val="nil"/>
            </w:tcBorders>
          </w:tcPr>
          <w:p w14:paraId="2D463CEE" w14:textId="77777777" w:rsidR="00EA027E" w:rsidRPr="00925066" w:rsidRDefault="00EA027E" w:rsidP="00EA027E">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7A9C529F"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(0.00460)</w:t>
            </w:r>
          </w:p>
        </w:tc>
        <w:tc>
          <w:tcPr>
            <w:tcW w:w="667" w:type="pct"/>
            <w:tcBorders>
              <w:top w:val="nil"/>
              <w:left w:val="nil"/>
              <w:bottom w:val="nil"/>
              <w:right w:val="nil"/>
            </w:tcBorders>
          </w:tcPr>
          <w:p w14:paraId="5A1A87A2"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(0.0287)</w:t>
            </w:r>
          </w:p>
        </w:tc>
        <w:tc>
          <w:tcPr>
            <w:tcW w:w="667" w:type="pct"/>
            <w:tcBorders>
              <w:top w:val="nil"/>
              <w:left w:val="nil"/>
              <w:bottom w:val="nil"/>
              <w:right w:val="nil"/>
            </w:tcBorders>
          </w:tcPr>
          <w:p w14:paraId="46D24504"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(0.136)</w:t>
            </w:r>
          </w:p>
        </w:tc>
        <w:tc>
          <w:tcPr>
            <w:tcW w:w="667" w:type="pct"/>
            <w:tcBorders>
              <w:top w:val="nil"/>
              <w:left w:val="nil"/>
              <w:bottom w:val="nil"/>
              <w:right w:val="nil"/>
            </w:tcBorders>
          </w:tcPr>
          <w:p w14:paraId="0BAE8B44"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(0.0349)</w:t>
            </w:r>
          </w:p>
        </w:tc>
        <w:tc>
          <w:tcPr>
            <w:tcW w:w="667" w:type="pct"/>
            <w:tcBorders>
              <w:top w:val="nil"/>
              <w:left w:val="nil"/>
              <w:bottom w:val="nil"/>
              <w:right w:val="nil"/>
            </w:tcBorders>
          </w:tcPr>
          <w:p w14:paraId="422156E4"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(0.109)</w:t>
            </w:r>
          </w:p>
        </w:tc>
        <w:tc>
          <w:tcPr>
            <w:tcW w:w="664" w:type="pct"/>
            <w:tcBorders>
              <w:top w:val="nil"/>
              <w:left w:val="nil"/>
              <w:bottom w:val="nil"/>
              <w:right w:val="nil"/>
            </w:tcBorders>
          </w:tcPr>
          <w:p w14:paraId="140F4298"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(0.0268)</w:t>
            </w:r>
          </w:p>
        </w:tc>
      </w:tr>
      <w:tr w:rsidR="00EA027E" w:rsidRPr="008C1F85" w14:paraId="2DB102C1" w14:textId="77777777" w:rsidTr="00EA027E">
        <w:trPr>
          <w:jc w:val="center"/>
        </w:trPr>
        <w:tc>
          <w:tcPr>
            <w:tcW w:w="1001" w:type="pct"/>
            <w:tcBorders>
              <w:top w:val="nil"/>
              <w:left w:val="nil"/>
              <w:bottom w:val="nil"/>
              <w:right w:val="nil"/>
            </w:tcBorders>
          </w:tcPr>
          <w:p w14:paraId="0056BA40" w14:textId="77777777" w:rsidR="00EA027E" w:rsidRPr="00925066" w:rsidRDefault="00EA027E" w:rsidP="00EA027E">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Corruption control</w:t>
            </w:r>
          </w:p>
        </w:tc>
        <w:tc>
          <w:tcPr>
            <w:tcW w:w="667" w:type="pct"/>
            <w:tcBorders>
              <w:top w:val="nil"/>
              <w:left w:val="nil"/>
              <w:bottom w:val="nil"/>
              <w:right w:val="nil"/>
            </w:tcBorders>
          </w:tcPr>
          <w:p w14:paraId="1A33D0BD"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0.0203</w:t>
            </w:r>
          </w:p>
        </w:tc>
        <w:tc>
          <w:tcPr>
            <w:tcW w:w="667" w:type="pct"/>
            <w:tcBorders>
              <w:top w:val="nil"/>
              <w:left w:val="nil"/>
              <w:bottom w:val="nil"/>
              <w:right w:val="nil"/>
            </w:tcBorders>
          </w:tcPr>
          <w:p w14:paraId="50DBB1EF"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-0.579</w:t>
            </w:r>
          </w:p>
        </w:tc>
        <w:tc>
          <w:tcPr>
            <w:tcW w:w="667" w:type="pct"/>
            <w:tcBorders>
              <w:top w:val="nil"/>
              <w:left w:val="nil"/>
              <w:bottom w:val="nil"/>
              <w:right w:val="nil"/>
            </w:tcBorders>
          </w:tcPr>
          <w:p w14:paraId="17460CC7"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-11.46***</w:t>
            </w:r>
          </w:p>
        </w:tc>
        <w:tc>
          <w:tcPr>
            <w:tcW w:w="667" w:type="pct"/>
            <w:tcBorders>
              <w:top w:val="nil"/>
              <w:left w:val="nil"/>
              <w:bottom w:val="nil"/>
              <w:right w:val="nil"/>
            </w:tcBorders>
          </w:tcPr>
          <w:p w14:paraId="7564EA02"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-0.222</w:t>
            </w:r>
          </w:p>
        </w:tc>
        <w:tc>
          <w:tcPr>
            <w:tcW w:w="667" w:type="pct"/>
            <w:tcBorders>
              <w:top w:val="nil"/>
              <w:left w:val="nil"/>
              <w:bottom w:val="nil"/>
              <w:right w:val="nil"/>
            </w:tcBorders>
          </w:tcPr>
          <w:p w14:paraId="3B724603"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0.177</w:t>
            </w:r>
          </w:p>
        </w:tc>
        <w:tc>
          <w:tcPr>
            <w:tcW w:w="664" w:type="pct"/>
            <w:tcBorders>
              <w:top w:val="nil"/>
              <w:left w:val="nil"/>
              <w:bottom w:val="nil"/>
              <w:right w:val="nil"/>
            </w:tcBorders>
          </w:tcPr>
          <w:p w14:paraId="29F4C186"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0.156</w:t>
            </w:r>
          </w:p>
        </w:tc>
      </w:tr>
      <w:tr w:rsidR="00EA027E" w:rsidRPr="008C1F85" w14:paraId="05E334BA" w14:textId="77777777" w:rsidTr="00EA027E">
        <w:trPr>
          <w:jc w:val="center"/>
        </w:trPr>
        <w:tc>
          <w:tcPr>
            <w:tcW w:w="1001" w:type="pct"/>
            <w:tcBorders>
              <w:top w:val="nil"/>
              <w:left w:val="nil"/>
              <w:bottom w:val="nil"/>
              <w:right w:val="nil"/>
            </w:tcBorders>
          </w:tcPr>
          <w:p w14:paraId="7AC36E1E" w14:textId="77777777" w:rsidR="00EA027E" w:rsidRPr="00925066" w:rsidRDefault="00EA027E" w:rsidP="00EA027E">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36646418"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(0.0584)</w:t>
            </w:r>
          </w:p>
        </w:tc>
        <w:tc>
          <w:tcPr>
            <w:tcW w:w="667" w:type="pct"/>
            <w:tcBorders>
              <w:top w:val="nil"/>
              <w:left w:val="nil"/>
              <w:bottom w:val="nil"/>
              <w:right w:val="nil"/>
            </w:tcBorders>
          </w:tcPr>
          <w:p w14:paraId="4460B579"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(0.387)</w:t>
            </w:r>
          </w:p>
        </w:tc>
        <w:tc>
          <w:tcPr>
            <w:tcW w:w="667" w:type="pct"/>
            <w:tcBorders>
              <w:top w:val="nil"/>
              <w:left w:val="nil"/>
              <w:bottom w:val="nil"/>
              <w:right w:val="nil"/>
            </w:tcBorders>
          </w:tcPr>
          <w:p w14:paraId="4D1ECB1B"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(2.516)</w:t>
            </w:r>
          </w:p>
        </w:tc>
        <w:tc>
          <w:tcPr>
            <w:tcW w:w="667" w:type="pct"/>
            <w:tcBorders>
              <w:top w:val="nil"/>
              <w:left w:val="nil"/>
              <w:bottom w:val="nil"/>
              <w:right w:val="nil"/>
            </w:tcBorders>
          </w:tcPr>
          <w:p w14:paraId="3162B715"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(0.428)</w:t>
            </w:r>
          </w:p>
        </w:tc>
        <w:tc>
          <w:tcPr>
            <w:tcW w:w="667" w:type="pct"/>
            <w:tcBorders>
              <w:top w:val="nil"/>
              <w:left w:val="nil"/>
              <w:bottom w:val="nil"/>
              <w:right w:val="nil"/>
            </w:tcBorders>
          </w:tcPr>
          <w:p w14:paraId="3316662A"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(2.011)</w:t>
            </w:r>
          </w:p>
        </w:tc>
        <w:tc>
          <w:tcPr>
            <w:tcW w:w="664" w:type="pct"/>
            <w:tcBorders>
              <w:top w:val="nil"/>
              <w:left w:val="nil"/>
              <w:bottom w:val="nil"/>
              <w:right w:val="nil"/>
            </w:tcBorders>
          </w:tcPr>
          <w:p w14:paraId="7D5A224F"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(0.334)</w:t>
            </w:r>
          </w:p>
        </w:tc>
      </w:tr>
      <w:tr w:rsidR="00EA027E" w:rsidRPr="008C1F85" w14:paraId="4DEC1520" w14:textId="77777777" w:rsidTr="00EA027E">
        <w:trPr>
          <w:jc w:val="center"/>
        </w:trPr>
        <w:tc>
          <w:tcPr>
            <w:tcW w:w="1001" w:type="pct"/>
            <w:tcBorders>
              <w:top w:val="nil"/>
              <w:left w:val="nil"/>
              <w:bottom w:val="nil"/>
              <w:right w:val="nil"/>
            </w:tcBorders>
          </w:tcPr>
          <w:p w14:paraId="786A7924" w14:textId="77777777" w:rsidR="00EA027E" w:rsidRPr="00925066" w:rsidRDefault="00EA027E" w:rsidP="00EA027E">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Infrastructure (electricity)</w:t>
            </w:r>
          </w:p>
        </w:tc>
        <w:tc>
          <w:tcPr>
            <w:tcW w:w="667" w:type="pct"/>
            <w:tcBorders>
              <w:top w:val="nil"/>
              <w:left w:val="nil"/>
              <w:bottom w:val="nil"/>
              <w:right w:val="nil"/>
            </w:tcBorders>
          </w:tcPr>
          <w:p w14:paraId="27B65569"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-0.000234</w:t>
            </w:r>
          </w:p>
        </w:tc>
        <w:tc>
          <w:tcPr>
            <w:tcW w:w="667" w:type="pct"/>
            <w:tcBorders>
              <w:top w:val="nil"/>
              <w:left w:val="nil"/>
              <w:bottom w:val="nil"/>
              <w:right w:val="nil"/>
            </w:tcBorders>
          </w:tcPr>
          <w:p w14:paraId="18F77663"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0.00542</w:t>
            </w:r>
          </w:p>
        </w:tc>
        <w:tc>
          <w:tcPr>
            <w:tcW w:w="667" w:type="pct"/>
            <w:tcBorders>
              <w:top w:val="nil"/>
              <w:left w:val="nil"/>
              <w:bottom w:val="nil"/>
              <w:right w:val="nil"/>
            </w:tcBorders>
          </w:tcPr>
          <w:p w14:paraId="68857440"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0.0978*</w:t>
            </w:r>
          </w:p>
        </w:tc>
        <w:tc>
          <w:tcPr>
            <w:tcW w:w="667" w:type="pct"/>
            <w:tcBorders>
              <w:top w:val="nil"/>
              <w:left w:val="nil"/>
              <w:bottom w:val="nil"/>
              <w:right w:val="nil"/>
            </w:tcBorders>
          </w:tcPr>
          <w:p w14:paraId="62C9B59B"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-0.00495</w:t>
            </w:r>
          </w:p>
        </w:tc>
        <w:tc>
          <w:tcPr>
            <w:tcW w:w="667" w:type="pct"/>
            <w:tcBorders>
              <w:top w:val="nil"/>
              <w:left w:val="nil"/>
              <w:bottom w:val="nil"/>
              <w:right w:val="nil"/>
            </w:tcBorders>
          </w:tcPr>
          <w:p w14:paraId="6F48ECE6"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0.0835*</w:t>
            </w:r>
          </w:p>
        </w:tc>
        <w:tc>
          <w:tcPr>
            <w:tcW w:w="664" w:type="pct"/>
            <w:tcBorders>
              <w:top w:val="nil"/>
              <w:left w:val="nil"/>
              <w:bottom w:val="nil"/>
              <w:right w:val="nil"/>
            </w:tcBorders>
          </w:tcPr>
          <w:p w14:paraId="5BB51B7B"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-0.0135**</w:t>
            </w:r>
          </w:p>
        </w:tc>
      </w:tr>
      <w:tr w:rsidR="00EA027E" w:rsidRPr="008C1F85" w14:paraId="47BE2913" w14:textId="77777777" w:rsidTr="00EA027E">
        <w:trPr>
          <w:jc w:val="center"/>
        </w:trPr>
        <w:tc>
          <w:tcPr>
            <w:tcW w:w="1001" w:type="pct"/>
            <w:tcBorders>
              <w:top w:val="nil"/>
              <w:left w:val="nil"/>
              <w:bottom w:val="nil"/>
              <w:right w:val="nil"/>
            </w:tcBorders>
          </w:tcPr>
          <w:p w14:paraId="74F3457D" w14:textId="77777777" w:rsidR="00EA027E" w:rsidRPr="00925066" w:rsidRDefault="00EA027E" w:rsidP="00EA027E">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33BDB696"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(0.00124)</w:t>
            </w:r>
          </w:p>
        </w:tc>
        <w:tc>
          <w:tcPr>
            <w:tcW w:w="667" w:type="pct"/>
            <w:tcBorders>
              <w:top w:val="nil"/>
              <w:left w:val="nil"/>
              <w:bottom w:val="nil"/>
              <w:right w:val="nil"/>
            </w:tcBorders>
          </w:tcPr>
          <w:p w14:paraId="10125ACF"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(0.00862)</w:t>
            </w:r>
          </w:p>
        </w:tc>
        <w:tc>
          <w:tcPr>
            <w:tcW w:w="667" w:type="pct"/>
            <w:tcBorders>
              <w:top w:val="nil"/>
              <w:left w:val="nil"/>
              <w:bottom w:val="nil"/>
              <w:right w:val="nil"/>
            </w:tcBorders>
          </w:tcPr>
          <w:p w14:paraId="2B326129"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(0.0577)</w:t>
            </w:r>
          </w:p>
        </w:tc>
        <w:tc>
          <w:tcPr>
            <w:tcW w:w="667" w:type="pct"/>
            <w:tcBorders>
              <w:top w:val="nil"/>
              <w:left w:val="nil"/>
              <w:bottom w:val="nil"/>
              <w:right w:val="nil"/>
            </w:tcBorders>
          </w:tcPr>
          <w:p w14:paraId="46C630F2"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(0.00964)</w:t>
            </w:r>
          </w:p>
        </w:tc>
        <w:tc>
          <w:tcPr>
            <w:tcW w:w="667" w:type="pct"/>
            <w:tcBorders>
              <w:top w:val="nil"/>
              <w:left w:val="nil"/>
              <w:bottom w:val="nil"/>
              <w:right w:val="nil"/>
            </w:tcBorders>
          </w:tcPr>
          <w:p w14:paraId="3C507F98"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(0.0432)</w:t>
            </w:r>
          </w:p>
        </w:tc>
        <w:tc>
          <w:tcPr>
            <w:tcW w:w="664" w:type="pct"/>
            <w:tcBorders>
              <w:top w:val="nil"/>
              <w:left w:val="nil"/>
              <w:bottom w:val="nil"/>
              <w:right w:val="nil"/>
            </w:tcBorders>
          </w:tcPr>
          <w:p w14:paraId="773BAF3A"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(0.00681)</w:t>
            </w:r>
          </w:p>
        </w:tc>
      </w:tr>
      <w:tr w:rsidR="00EA027E" w:rsidRPr="008C1F85" w14:paraId="40EAEBE9" w14:textId="77777777" w:rsidTr="00EA027E">
        <w:trPr>
          <w:jc w:val="center"/>
        </w:trPr>
        <w:tc>
          <w:tcPr>
            <w:tcW w:w="1001" w:type="pct"/>
            <w:tcBorders>
              <w:top w:val="nil"/>
              <w:left w:val="nil"/>
              <w:bottom w:val="nil"/>
              <w:right w:val="nil"/>
            </w:tcBorders>
          </w:tcPr>
          <w:p w14:paraId="653A920B" w14:textId="77777777" w:rsidR="00EA027E" w:rsidRPr="00925066" w:rsidRDefault="00EA027E" w:rsidP="00EA027E">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Resources</w:t>
            </w:r>
          </w:p>
        </w:tc>
        <w:tc>
          <w:tcPr>
            <w:tcW w:w="667" w:type="pct"/>
            <w:tcBorders>
              <w:top w:val="nil"/>
              <w:left w:val="nil"/>
              <w:bottom w:val="nil"/>
              <w:right w:val="nil"/>
            </w:tcBorders>
          </w:tcPr>
          <w:p w14:paraId="1301AF87"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-0.00620***</w:t>
            </w:r>
          </w:p>
        </w:tc>
        <w:tc>
          <w:tcPr>
            <w:tcW w:w="667" w:type="pct"/>
            <w:tcBorders>
              <w:top w:val="nil"/>
              <w:left w:val="nil"/>
              <w:bottom w:val="nil"/>
              <w:right w:val="nil"/>
            </w:tcBorders>
          </w:tcPr>
          <w:p w14:paraId="42B7875D"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0.00141</w:t>
            </w:r>
          </w:p>
        </w:tc>
        <w:tc>
          <w:tcPr>
            <w:tcW w:w="667" w:type="pct"/>
            <w:tcBorders>
              <w:top w:val="nil"/>
              <w:left w:val="nil"/>
              <w:bottom w:val="nil"/>
              <w:right w:val="nil"/>
            </w:tcBorders>
          </w:tcPr>
          <w:p w14:paraId="15D0D2E7"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-0.124</w:t>
            </w:r>
          </w:p>
        </w:tc>
        <w:tc>
          <w:tcPr>
            <w:tcW w:w="667" w:type="pct"/>
            <w:tcBorders>
              <w:top w:val="nil"/>
              <w:left w:val="nil"/>
              <w:bottom w:val="nil"/>
              <w:right w:val="nil"/>
            </w:tcBorders>
          </w:tcPr>
          <w:p w14:paraId="0737B2C6"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-0.0138</w:t>
            </w:r>
          </w:p>
        </w:tc>
        <w:tc>
          <w:tcPr>
            <w:tcW w:w="667" w:type="pct"/>
            <w:tcBorders>
              <w:top w:val="nil"/>
              <w:left w:val="nil"/>
              <w:bottom w:val="nil"/>
              <w:right w:val="nil"/>
            </w:tcBorders>
          </w:tcPr>
          <w:p w14:paraId="7ED21B03"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-0.0210</w:t>
            </w:r>
          </w:p>
        </w:tc>
        <w:tc>
          <w:tcPr>
            <w:tcW w:w="664" w:type="pct"/>
            <w:tcBorders>
              <w:top w:val="nil"/>
              <w:left w:val="nil"/>
              <w:bottom w:val="nil"/>
              <w:right w:val="nil"/>
            </w:tcBorders>
          </w:tcPr>
          <w:p w14:paraId="5D632E0F"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0.0305**</w:t>
            </w:r>
          </w:p>
        </w:tc>
      </w:tr>
      <w:tr w:rsidR="00EA027E" w:rsidRPr="008C1F85" w14:paraId="41F678BC" w14:textId="77777777" w:rsidTr="00EA027E">
        <w:trPr>
          <w:jc w:val="center"/>
        </w:trPr>
        <w:tc>
          <w:tcPr>
            <w:tcW w:w="1001" w:type="pct"/>
            <w:tcBorders>
              <w:top w:val="nil"/>
              <w:left w:val="nil"/>
              <w:bottom w:val="nil"/>
              <w:right w:val="nil"/>
            </w:tcBorders>
          </w:tcPr>
          <w:p w14:paraId="0F692A28" w14:textId="77777777" w:rsidR="00EA027E" w:rsidRPr="00925066" w:rsidRDefault="00EA027E" w:rsidP="00EA027E">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5082F235"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(0.00217)</w:t>
            </w:r>
          </w:p>
        </w:tc>
        <w:tc>
          <w:tcPr>
            <w:tcW w:w="667" w:type="pct"/>
            <w:tcBorders>
              <w:top w:val="nil"/>
              <w:left w:val="nil"/>
              <w:bottom w:val="nil"/>
              <w:right w:val="nil"/>
            </w:tcBorders>
          </w:tcPr>
          <w:p w14:paraId="4A92C580"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(0.0147)</w:t>
            </w:r>
          </w:p>
        </w:tc>
        <w:tc>
          <w:tcPr>
            <w:tcW w:w="667" w:type="pct"/>
            <w:tcBorders>
              <w:top w:val="nil"/>
              <w:left w:val="nil"/>
              <w:bottom w:val="nil"/>
              <w:right w:val="nil"/>
            </w:tcBorders>
          </w:tcPr>
          <w:p w14:paraId="7BAFAF11"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(0.110)</w:t>
            </w:r>
          </w:p>
        </w:tc>
        <w:tc>
          <w:tcPr>
            <w:tcW w:w="667" w:type="pct"/>
            <w:tcBorders>
              <w:top w:val="nil"/>
              <w:left w:val="nil"/>
              <w:bottom w:val="nil"/>
              <w:right w:val="nil"/>
            </w:tcBorders>
          </w:tcPr>
          <w:p w14:paraId="1DDC0AC6"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(0.0158)</w:t>
            </w:r>
          </w:p>
        </w:tc>
        <w:tc>
          <w:tcPr>
            <w:tcW w:w="667" w:type="pct"/>
            <w:tcBorders>
              <w:top w:val="nil"/>
              <w:left w:val="nil"/>
              <w:bottom w:val="nil"/>
              <w:right w:val="nil"/>
            </w:tcBorders>
          </w:tcPr>
          <w:p w14:paraId="1D96217A"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(0.0862)</w:t>
            </w:r>
          </w:p>
        </w:tc>
        <w:tc>
          <w:tcPr>
            <w:tcW w:w="664" w:type="pct"/>
            <w:tcBorders>
              <w:top w:val="nil"/>
              <w:left w:val="nil"/>
              <w:bottom w:val="nil"/>
              <w:right w:val="nil"/>
            </w:tcBorders>
          </w:tcPr>
          <w:p w14:paraId="238F0D1B"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(0.0128)</w:t>
            </w:r>
          </w:p>
        </w:tc>
      </w:tr>
      <w:tr w:rsidR="00EA027E" w:rsidRPr="008C1F85" w14:paraId="1A1B4512" w14:textId="77777777" w:rsidTr="00EA027E">
        <w:trPr>
          <w:jc w:val="center"/>
        </w:trPr>
        <w:tc>
          <w:tcPr>
            <w:tcW w:w="1001" w:type="pct"/>
            <w:tcBorders>
              <w:top w:val="nil"/>
              <w:left w:val="nil"/>
              <w:bottom w:val="nil"/>
              <w:right w:val="nil"/>
            </w:tcBorders>
          </w:tcPr>
          <w:p w14:paraId="2782996B" w14:textId="77777777" w:rsidR="00EA027E" w:rsidRPr="00925066" w:rsidRDefault="00EA027E" w:rsidP="00EA027E">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Population</w:t>
            </w:r>
          </w:p>
        </w:tc>
        <w:tc>
          <w:tcPr>
            <w:tcW w:w="667" w:type="pct"/>
            <w:tcBorders>
              <w:top w:val="nil"/>
              <w:left w:val="nil"/>
              <w:bottom w:val="nil"/>
              <w:right w:val="nil"/>
            </w:tcBorders>
          </w:tcPr>
          <w:p w14:paraId="58445E88"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0.0693***</w:t>
            </w:r>
          </w:p>
        </w:tc>
        <w:tc>
          <w:tcPr>
            <w:tcW w:w="667" w:type="pct"/>
            <w:tcBorders>
              <w:top w:val="nil"/>
              <w:left w:val="nil"/>
              <w:bottom w:val="nil"/>
              <w:right w:val="nil"/>
            </w:tcBorders>
          </w:tcPr>
          <w:p w14:paraId="51EB7E3E"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-0.0147</w:t>
            </w:r>
          </w:p>
        </w:tc>
        <w:tc>
          <w:tcPr>
            <w:tcW w:w="667" w:type="pct"/>
            <w:tcBorders>
              <w:top w:val="nil"/>
              <w:left w:val="nil"/>
              <w:bottom w:val="nil"/>
              <w:right w:val="nil"/>
            </w:tcBorders>
          </w:tcPr>
          <w:p w14:paraId="5256ED82"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-0.832</w:t>
            </w:r>
          </w:p>
        </w:tc>
        <w:tc>
          <w:tcPr>
            <w:tcW w:w="667" w:type="pct"/>
            <w:tcBorders>
              <w:top w:val="nil"/>
              <w:left w:val="nil"/>
              <w:bottom w:val="nil"/>
              <w:right w:val="nil"/>
            </w:tcBorders>
          </w:tcPr>
          <w:p w14:paraId="6BE27E06"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0.0315</w:t>
            </w:r>
          </w:p>
        </w:tc>
        <w:tc>
          <w:tcPr>
            <w:tcW w:w="667" w:type="pct"/>
            <w:tcBorders>
              <w:top w:val="nil"/>
              <w:left w:val="nil"/>
              <w:bottom w:val="nil"/>
              <w:right w:val="nil"/>
            </w:tcBorders>
          </w:tcPr>
          <w:p w14:paraId="6B09984D"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-1.737**</w:t>
            </w:r>
          </w:p>
        </w:tc>
        <w:tc>
          <w:tcPr>
            <w:tcW w:w="664" w:type="pct"/>
            <w:tcBorders>
              <w:top w:val="nil"/>
              <w:left w:val="nil"/>
              <w:bottom w:val="nil"/>
              <w:right w:val="nil"/>
            </w:tcBorders>
          </w:tcPr>
          <w:p w14:paraId="6A24A001"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0.122</w:t>
            </w:r>
          </w:p>
        </w:tc>
      </w:tr>
      <w:tr w:rsidR="00EA027E" w:rsidRPr="008C1F85" w14:paraId="0CE389AA" w14:textId="77777777" w:rsidTr="00EA027E">
        <w:trPr>
          <w:jc w:val="center"/>
        </w:trPr>
        <w:tc>
          <w:tcPr>
            <w:tcW w:w="1001" w:type="pct"/>
            <w:tcBorders>
              <w:top w:val="nil"/>
              <w:left w:val="nil"/>
              <w:bottom w:val="nil"/>
              <w:right w:val="nil"/>
            </w:tcBorders>
          </w:tcPr>
          <w:p w14:paraId="23357CF0" w14:textId="77777777" w:rsidR="00EA027E" w:rsidRPr="00925066" w:rsidRDefault="00EA027E" w:rsidP="00EA027E">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5606BBE8"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(0.0236)</w:t>
            </w:r>
          </w:p>
        </w:tc>
        <w:tc>
          <w:tcPr>
            <w:tcW w:w="667" w:type="pct"/>
            <w:tcBorders>
              <w:top w:val="nil"/>
              <w:left w:val="nil"/>
              <w:bottom w:val="nil"/>
              <w:right w:val="nil"/>
            </w:tcBorders>
          </w:tcPr>
          <w:p w14:paraId="5B63A060"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(0.169)</w:t>
            </w:r>
          </w:p>
        </w:tc>
        <w:tc>
          <w:tcPr>
            <w:tcW w:w="667" w:type="pct"/>
            <w:tcBorders>
              <w:top w:val="nil"/>
              <w:left w:val="nil"/>
              <w:bottom w:val="nil"/>
              <w:right w:val="nil"/>
            </w:tcBorders>
          </w:tcPr>
          <w:p w14:paraId="180C6EB3"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(0.904)</w:t>
            </w:r>
          </w:p>
        </w:tc>
        <w:tc>
          <w:tcPr>
            <w:tcW w:w="667" w:type="pct"/>
            <w:tcBorders>
              <w:top w:val="nil"/>
              <w:left w:val="nil"/>
              <w:bottom w:val="nil"/>
              <w:right w:val="nil"/>
            </w:tcBorders>
          </w:tcPr>
          <w:p w14:paraId="2FFF8B1E"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(0.183)</w:t>
            </w:r>
          </w:p>
        </w:tc>
        <w:tc>
          <w:tcPr>
            <w:tcW w:w="667" w:type="pct"/>
            <w:tcBorders>
              <w:top w:val="nil"/>
              <w:left w:val="nil"/>
              <w:bottom w:val="nil"/>
              <w:right w:val="nil"/>
            </w:tcBorders>
          </w:tcPr>
          <w:p w14:paraId="7988B950"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(0.772)</w:t>
            </w:r>
          </w:p>
        </w:tc>
        <w:tc>
          <w:tcPr>
            <w:tcW w:w="664" w:type="pct"/>
            <w:tcBorders>
              <w:top w:val="nil"/>
              <w:left w:val="nil"/>
              <w:bottom w:val="nil"/>
              <w:right w:val="nil"/>
            </w:tcBorders>
          </w:tcPr>
          <w:p w14:paraId="0D3A33D7"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(0.135)</w:t>
            </w:r>
          </w:p>
        </w:tc>
      </w:tr>
      <w:tr w:rsidR="00EA027E" w:rsidRPr="008C1F85" w14:paraId="225505DD" w14:textId="77777777" w:rsidTr="00EA027E">
        <w:trPr>
          <w:jc w:val="center"/>
        </w:trPr>
        <w:tc>
          <w:tcPr>
            <w:tcW w:w="1001" w:type="pct"/>
            <w:tcBorders>
              <w:top w:val="nil"/>
              <w:left w:val="nil"/>
              <w:bottom w:val="nil"/>
              <w:right w:val="nil"/>
            </w:tcBorders>
          </w:tcPr>
          <w:p w14:paraId="1024E7F9" w14:textId="77777777" w:rsidR="00EA027E" w:rsidRPr="00925066" w:rsidRDefault="00EA027E" w:rsidP="00EA027E">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GDP per capita</w:t>
            </w:r>
          </w:p>
        </w:tc>
        <w:tc>
          <w:tcPr>
            <w:tcW w:w="667" w:type="pct"/>
            <w:tcBorders>
              <w:top w:val="nil"/>
              <w:left w:val="nil"/>
              <w:bottom w:val="nil"/>
              <w:right w:val="nil"/>
            </w:tcBorders>
          </w:tcPr>
          <w:p w14:paraId="72E3EB2F"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0.0343</w:t>
            </w:r>
          </w:p>
        </w:tc>
        <w:tc>
          <w:tcPr>
            <w:tcW w:w="667" w:type="pct"/>
            <w:tcBorders>
              <w:top w:val="nil"/>
              <w:left w:val="nil"/>
              <w:bottom w:val="nil"/>
              <w:right w:val="nil"/>
            </w:tcBorders>
          </w:tcPr>
          <w:p w14:paraId="2CC25EF7"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-0.0908</w:t>
            </w:r>
          </w:p>
        </w:tc>
        <w:tc>
          <w:tcPr>
            <w:tcW w:w="667" w:type="pct"/>
            <w:tcBorders>
              <w:top w:val="nil"/>
              <w:left w:val="nil"/>
              <w:bottom w:val="nil"/>
              <w:right w:val="nil"/>
            </w:tcBorders>
          </w:tcPr>
          <w:p w14:paraId="37C1EAFE"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1.281</w:t>
            </w:r>
          </w:p>
        </w:tc>
        <w:tc>
          <w:tcPr>
            <w:tcW w:w="667" w:type="pct"/>
            <w:tcBorders>
              <w:top w:val="nil"/>
              <w:left w:val="nil"/>
              <w:bottom w:val="nil"/>
              <w:right w:val="nil"/>
            </w:tcBorders>
          </w:tcPr>
          <w:p w14:paraId="2560F422"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0.349</w:t>
            </w:r>
          </w:p>
        </w:tc>
        <w:tc>
          <w:tcPr>
            <w:tcW w:w="667" w:type="pct"/>
            <w:tcBorders>
              <w:top w:val="nil"/>
              <w:left w:val="nil"/>
              <w:bottom w:val="nil"/>
              <w:right w:val="nil"/>
            </w:tcBorders>
          </w:tcPr>
          <w:p w14:paraId="1382785F"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-3.585**</w:t>
            </w:r>
          </w:p>
        </w:tc>
        <w:tc>
          <w:tcPr>
            <w:tcW w:w="664" w:type="pct"/>
            <w:tcBorders>
              <w:top w:val="nil"/>
              <w:left w:val="nil"/>
              <w:bottom w:val="nil"/>
              <w:right w:val="nil"/>
            </w:tcBorders>
          </w:tcPr>
          <w:p w14:paraId="0F509AF3"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0.299</w:t>
            </w:r>
          </w:p>
        </w:tc>
      </w:tr>
      <w:tr w:rsidR="00EA027E" w:rsidRPr="008C1F85" w14:paraId="1409E75D" w14:textId="77777777" w:rsidTr="00EA027E">
        <w:trPr>
          <w:jc w:val="center"/>
        </w:trPr>
        <w:tc>
          <w:tcPr>
            <w:tcW w:w="1001" w:type="pct"/>
            <w:tcBorders>
              <w:top w:val="nil"/>
              <w:left w:val="nil"/>
              <w:bottom w:val="nil"/>
              <w:right w:val="nil"/>
            </w:tcBorders>
          </w:tcPr>
          <w:p w14:paraId="32CEC1DB" w14:textId="77777777" w:rsidR="00EA027E" w:rsidRPr="00925066" w:rsidRDefault="00EA027E" w:rsidP="00EA027E">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40EFCED7"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(0.0406)</w:t>
            </w:r>
          </w:p>
        </w:tc>
        <w:tc>
          <w:tcPr>
            <w:tcW w:w="667" w:type="pct"/>
            <w:tcBorders>
              <w:top w:val="nil"/>
              <w:left w:val="nil"/>
              <w:bottom w:val="nil"/>
              <w:right w:val="nil"/>
            </w:tcBorders>
          </w:tcPr>
          <w:p w14:paraId="4ADEF79B"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(0.278)</w:t>
            </w:r>
          </w:p>
        </w:tc>
        <w:tc>
          <w:tcPr>
            <w:tcW w:w="667" w:type="pct"/>
            <w:tcBorders>
              <w:top w:val="nil"/>
              <w:left w:val="nil"/>
              <w:bottom w:val="nil"/>
              <w:right w:val="nil"/>
            </w:tcBorders>
          </w:tcPr>
          <w:p w14:paraId="66CDC58E"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(2.432)</w:t>
            </w:r>
          </w:p>
        </w:tc>
        <w:tc>
          <w:tcPr>
            <w:tcW w:w="667" w:type="pct"/>
            <w:tcBorders>
              <w:top w:val="nil"/>
              <w:left w:val="nil"/>
              <w:bottom w:val="nil"/>
              <w:right w:val="nil"/>
            </w:tcBorders>
          </w:tcPr>
          <w:p w14:paraId="7F20C707"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(0.304)</w:t>
            </w:r>
          </w:p>
        </w:tc>
        <w:tc>
          <w:tcPr>
            <w:tcW w:w="667" w:type="pct"/>
            <w:tcBorders>
              <w:top w:val="nil"/>
              <w:left w:val="nil"/>
              <w:bottom w:val="nil"/>
              <w:right w:val="nil"/>
            </w:tcBorders>
          </w:tcPr>
          <w:p w14:paraId="27804DB5"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(1.528)</w:t>
            </w:r>
          </w:p>
        </w:tc>
        <w:tc>
          <w:tcPr>
            <w:tcW w:w="664" w:type="pct"/>
            <w:tcBorders>
              <w:top w:val="nil"/>
              <w:left w:val="nil"/>
              <w:bottom w:val="nil"/>
              <w:right w:val="nil"/>
            </w:tcBorders>
          </w:tcPr>
          <w:p w14:paraId="0031DD78"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(0.231)</w:t>
            </w:r>
          </w:p>
        </w:tc>
      </w:tr>
      <w:tr w:rsidR="00EA027E" w:rsidRPr="008C1F85" w14:paraId="2B259960" w14:textId="77777777" w:rsidTr="00EA027E">
        <w:trPr>
          <w:jc w:val="center"/>
        </w:trPr>
        <w:tc>
          <w:tcPr>
            <w:tcW w:w="1001" w:type="pct"/>
            <w:tcBorders>
              <w:top w:val="nil"/>
              <w:left w:val="nil"/>
              <w:bottom w:val="nil"/>
              <w:right w:val="nil"/>
            </w:tcBorders>
          </w:tcPr>
          <w:p w14:paraId="5AFD990D" w14:textId="77777777" w:rsidR="00EA027E" w:rsidRPr="00925066" w:rsidRDefault="00EA027E" w:rsidP="00EA027E">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GDP growth</w:t>
            </w:r>
          </w:p>
        </w:tc>
        <w:tc>
          <w:tcPr>
            <w:tcW w:w="667" w:type="pct"/>
            <w:tcBorders>
              <w:top w:val="nil"/>
              <w:left w:val="nil"/>
              <w:bottom w:val="nil"/>
              <w:right w:val="nil"/>
            </w:tcBorders>
          </w:tcPr>
          <w:p w14:paraId="4DE56DC1"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-0.000811</w:t>
            </w:r>
          </w:p>
        </w:tc>
        <w:tc>
          <w:tcPr>
            <w:tcW w:w="667" w:type="pct"/>
            <w:tcBorders>
              <w:top w:val="nil"/>
              <w:left w:val="nil"/>
              <w:bottom w:val="nil"/>
              <w:right w:val="nil"/>
            </w:tcBorders>
          </w:tcPr>
          <w:p w14:paraId="75B075F4"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0.0238</w:t>
            </w:r>
          </w:p>
        </w:tc>
        <w:tc>
          <w:tcPr>
            <w:tcW w:w="667" w:type="pct"/>
            <w:tcBorders>
              <w:top w:val="nil"/>
              <w:left w:val="nil"/>
              <w:bottom w:val="nil"/>
              <w:right w:val="nil"/>
            </w:tcBorders>
          </w:tcPr>
          <w:p w14:paraId="0DAA009D"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0.291</w:t>
            </w:r>
          </w:p>
        </w:tc>
        <w:tc>
          <w:tcPr>
            <w:tcW w:w="667" w:type="pct"/>
            <w:tcBorders>
              <w:top w:val="nil"/>
              <w:left w:val="nil"/>
              <w:bottom w:val="nil"/>
              <w:right w:val="nil"/>
            </w:tcBorders>
          </w:tcPr>
          <w:p w14:paraId="4DE63AF6"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0.00899</w:t>
            </w:r>
          </w:p>
        </w:tc>
        <w:tc>
          <w:tcPr>
            <w:tcW w:w="667" w:type="pct"/>
            <w:tcBorders>
              <w:top w:val="nil"/>
              <w:left w:val="nil"/>
              <w:bottom w:val="nil"/>
              <w:right w:val="nil"/>
            </w:tcBorders>
          </w:tcPr>
          <w:p w14:paraId="1470C47D"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0.420***</w:t>
            </w:r>
          </w:p>
        </w:tc>
        <w:tc>
          <w:tcPr>
            <w:tcW w:w="664" w:type="pct"/>
            <w:tcBorders>
              <w:top w:val="nil"/>
              <w:left w:val="nil"/>
              <w:bottom w:val="nil"/>
              <w:right w:val="nil"/>
            </w:tcBorders>
          </w:tcPr>
          <w:p w14:paraId="452EB013"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0.0191</w:t>
            </w:r>
          </w:p>
        </w:tc>
      </w:tr>
      <w:tr w:rsidR="00EA027E" w:rsidRPr="008C1F85" w14:paraId="02B83931" w14:textId="77777777" w:rsidTr="00EA027E">
        <w:trPr>
          <w:jc w:val="center"/>
        </w:trPr>
        <w:tc>
          <w:tcPr>
            <w:tcW w:w="1001" w:type="pct"/>
            <w:tcBorders>
              <w:top w:val="nil"/>
              <w:left w:val="nil"/>
              <w:bottom w:val="nil"/>
              <w:right w:val="nil"/>
            </w:tcBorders>
          </w:tcPr>
          <w:p w14:paraId="5C79D4DC" w14:textId="77777777" w:rsidR="00EA027E" w:rsidRPr="00925066" w:rsidRDefault="00EA027E" w:rsidP="00EA027E">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48E7E5B8"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(0.00341)</w:t>
            </w:r>
          </w:p>
        </w:tc>
        <w:tc>
          <w:tcPr>
            <w:tcW w:w="667" w:type="pct"/>
            <w:tcBorders>
              <w:top w:val="nil"/>
              <w:left w:val="nil"/>
              <w:bottom w:val="nil"/>
              <w:right w:val="nil"/>
            </w:tcBorders>
          </w:tcPr>
          <w:p w14:paraId="0364AFF8"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(0.0220)</w:t>
            </w:r>
          </w:p>
        </w:tc>
        <w:tc>
          <w:tcPr>
            <w:tcW w:w="667" w:type="pct"/>
            <w:tcBorders>
              <w:top w:val="nil"/>
              <w:left w:val="nil"/>
              <w:bottom w:val="nil"/>
              <w:right w:val="nil"/>
            </w:tcBorders>
          </w:tcPr>
          <w:p w14:paraId="48BF74B1"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(0.182)</w:t>
            </w:r>
          </w:p>
        </w:tc>
        <w:tc>
          <w:tcPr>
            <w:tcW w:w="667" w:type="pct"/>
            <w:tcBorders>
              <w:top w:val="nil"/>
              <w:left w:val="nil"/>
              <w:bottom w:val="nil"/>
              <w:right w:val="nil"/>
            </w:tcBorders>
          </w:tcPr>
          <w:p w14:paraId="73EC7B98"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(0.0252)</w:t>
            </w:r>
          </w:p>
        </w:tc>
        <w:tc>
          <w:tcPr>
            <w:tcW w:w="667" w:type="pct"/>
            <w:tcBorders>
              <w:top w:val="nil"/>
              <w:left w:val="nil"/>
              <w:bottom w:val="nil"/>
              <w:right w:val="nil"/>
            </w:tcBorders>
          </w:tcPr>
          <w:p w14:paraId="524E797E"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(0.160)</w:t>
            </w:r>
          </w:p>
        </w:tc>
        <w:tc>
          <w:tcPr>
            <w:tcW w:w="664" w:type="pct"/>
            <w:tcBorders>
              <w:top w:val="nil"/>
              <w:left w:val="nil"/>
              <w:bottom w:val="nil"/>
              <w:right w:val="nil"/>
            </w:tcBorders>
          </w:tcPr>
          <w:p w14:paraId="2797B99B"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(0.0214)</w:t>
            </w:r>
          </w:p>
        </w:tc>
      </w:tr>
      <w:tr w:rsidR="00EA027E" w:rsidRPr="008C1F85" w14:paraId="7F9C2191" w14:textId="77777777" w:rsidTr="00EA027E">
        <w:trPr>
          <w:jc w:val="center"/>
        </w:trPr>
        <w:tc>
          <w:tcPr>
            <w:tcW w:w="1001" w:type="pct"/>
            <w:tcBorders>
              <w:top w:val="nil"/>
              <w:left w:val="nil"/>
              <w:bottom w:val="nil"/>
              <w:right w:val="nil"/>
            </w:tcBorders>
          </w:tcPr>
          <w:p w14:paraId="7076C405" w14:textId="77777777" w:rsidR="00EA027E" w:rsidRPr="00925066" w:rsidRDefault="00EA027E" w:rsidP="00EA027E">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Public debt service</w:t>
            </w:r>
          </w:p>
        </w:tc>
        <w:tc>
          <w:tcPr>
            <w:tcW w:w="667" w:type="pct"/>
            <w:tcBorders>
              <w:top w:val="nil"/>
              <w:left w:val="nil"/>
              <w:bottom w:val="nil"/>
              <w:right w:val="nil"/>
            </w:tcBorders>
          </w:tcPr>
          <w:p w14:paraId="174AEF01"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0.0112*</w:t>
            </w:r>
          </w:p>
        </w:tc>
        <w:tc>
          <w:tcPr>
            <w:tcW w:w="667" w:type="pct"/>
            <w:tcBorders>
              <w:top w:val="nil"/>
              <w:left w:val="nil"/>
              <w:bottom w:val="nil"/>
              <w:right w:val="nil"/>
            </w:tcBorders>
          </w:tcPr>
          <w:p w14:paraId="30BFB53B"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-0.0100</w:t>
            </w:r>
          </w:p>
        </w:tc>
        <w:tc>
          <w:tcPr>
            <w:tcW w:w="667" w:type="pct"/>
            <w:tcBorders>
              <w:top w:val="nil"/>
              <w:left w:val="nil"/>
              <w:bottom w:val="nil"/>
              <w:right w:val="nil"/>
            </w:tcBorders>
          </w:tcPr>
          <w:p w14:paraId="4598774B"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-0.413</w:t>
            </w:r>
          </w:p>
        </w:tc>
        <w:tc>
          <w:tcPr>
            <w:tcW w:w="667" w:type="pct"/>
            <w:tcBorders>
              <w:top w:val="nil"/>
              <w:left w:val="nil"/>
              <w:bottom w:val="nil"/>
              <w:right w:val="nil"/>
            </w:tcBorders>
          </w:tcPr>
          <w:p w14:paraId="05255071"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-0.0236</w:t>
            </w:r>
          </w:p>
        </w:tc>
        <w:tc>
          <w:tcPr>
            <w:tcW w:w="667" w:type="pct"/>
            <w:tcBorders>
              <w:top w:val="nil"/>
              <w:left w:val="nil"/>
              <w:bottom w:val="nil"/>
              <w:right w:val="nil"/>
            </w:tcBorders>
          </w:tcPr>
          <w:p w14:paraId="038BAA83"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0.201</w:t>
            </w:r>
          </w:p>
        </w:tc>
        <w:tc>
          <w:tcPr>
            <w:tcW w:w="664" w:type="pct"/>
            <w:tcBorders>
              <w:top w:val="nil"/>
              <w:left w:val="nil"/>
              <w:bottom w:val="nil"/>
              <w:right w:val="nil"/>
            </w:tcBorders>
          </w:tcPr>
          <w:p w14:paraId="2019248E"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0.134**</w:t>
            </w:r>
          </w:p>
        </w:tc>
      </w:tr>
      <w:tr w:rsidR="00EA027E" w:rsidRPr="008C1F85" w14:paraId="052C35B5" w14:textId="77777777" w:rsidTr="00EA027E">
        <w:trPr>
          <w:jc w:val="center"/>
        </w:trPr>
        <w:tc>
          <w:tcPr>
            <w:tcW w:w="1001" w:type="pct"/>
            <w:tcBorders>
              <w:top w:val="nil"/>
              <w:left w:val="nil"/>
              <w:bottom w:val="nil"/>
              <w:right w:val="nil"/>
            </w:tcBorders>
          </w:tcPr>
          <w:p w14:paraId="23C0AA8B" w14:textId="77777777" w:rsidR="00EA027E" w:rsidRPr="00925066" w:rsidRDefault="00EA027E" w:rsidP="00EA027E">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315B5B82"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(0.00616)</w:t>
            </w:r>
          </w:p>
        </w:tc>
        <w:tc>
          <w:tcPr>
            <w:tcW w:w="667" w:type="pct"/>
            <w:tcBorders>
              <w:top w:val="nil"/>
              <w:left w:val="nil"/>
              <w:bottom w:val="nil"/>
              <w:right w:val="nil"/>
            </w:tcBorders>
          </w:tcPr>
          <w:p w14:paraId="18D248DF"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(0.0457)</w:t>
            </w:r>
          </w:p>
        </w:tc>
        <w:tc>
          <w:tcPr>
            <w:tcW w:w="667" w:type="pct"/>
            <w:tcBorders>
              <w:top w:val="nil"/>
              <w:left w:val="nil"/>
              <w:bottom w:val="nil"/>
              <w:right w:val="nil"/>
            </w:tcBorders>
          </w:tcPr>
          <w:p w14:paraId="564240CB"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(0.326)</w:t>
            </w:r>
          </w:p>
        </w:tc>
        <w:tc>
          <w:tcPr>
            <w:tcW w:w="667" w:type="pct"/>
            <w:tcBorders>
              <w:top w:val="nil"/>
              <w:left w:val="nil"/>
              <w:bottom w:val="nil"/>
              <w:right w:val="nil"/>
            </w:tcBorders>
          </w:tcPr>
          <w:p w14:paraId="46BC84E9"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(0.0447)</w:t>
            </w:r>
          </w:p>
        </w:tc>
        <w:tc>
          <w:tcPr>
            <w:tcW w:w="667" w:type="pct"/>
            <w:tcBorders>
              <w:top w:val="nil"/>
              <w:left w:val="nil"/>
              <w:bottom w:val="nil"/>
              <w:right w:val="nil"/>
            </w:tcBorders>
          </w:tcPr>
          <w:p w14:paraId="4943BE54"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(0.389)</w:t>
            </w:r>
          </w:p>
        </w:tc>
        <w:tc>
          <w:tcPr>
            <w:tcW w:w="664" w:type="pct"/>
            <w:tcBorders>
              <w:top w:val="nil"/>
              <w:left w:val="nil"/>
              <w:bottom w:val="nil"/>
              <w:right w:val="nil"/>
            </w:tcBorders>
          </w:tcPr>
          <w:p w14:paraId="46E974A2"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(0.0539)</w:t>
            </w:r>
          </w:p>
        </w:tc>
      </w:tr>
      <w:tr w:rsidR="00EA027E" w:rsidRPr="008C1F85" w14:paraId="543F4079" w14:textId="77777777" w:rsidTr="00EA027E">
        <w:trPr>
          <w:jc w:val="center"/>
        </w:trPr>
        <w:tc>
          <w:tcPr>
            <w:tcW w:w="1001" w:type="pct"/>
            <w:tcBorders>
              <w:top w:val="nil"/>
              <w:left w:val="nil"/>
              <w:bottom w:val="nil"/>
              <w:right w:val="nil"/>
            </w:tcBorders>
          </w:tcPr>
          <w:p w14:paraId="0C1525D7" w14:textId="77777777" w:rsidR="00EA027E" w:rsidRPr="00925066" w:rsidRDefault="00EA027E" w:rsidP="00EA027E">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Constant</w:t>
            </w:r>
          </w:p>
        </w:tc>
        <w:tc>
          <w:tcPr>
            <w:tcW w:w="667" w:type="pct"/>
            <w:tcBorders>
              <w:top w:val="nil"/>
              <w:left w:val="nil"/>
              <w:bottom w:val="nil"/>
              <w:right w:val="nil"/>
            </w:tcBorders>
          </w:tcPr>
          <w:p w14:paraId="22596EB7"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-0.219</w:t>
            </w:r>
          </w:p>
        </w:tc>
        <w:tc>
          <w:tcPr>
            <w:tcW w:w="667" w:type="pct"/>
            <w:tcBorders>
              <w:top w:val="nil"/>
              <w:left w:val="nil"/>
              <w:bottom w:val="nil"/>
              <w:right w:val="nil"/>
            </w:tcBorders>
          </w:tcPr>
          <w:p w14:paraId="5BF93281"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-0.0693</w:t>
            </w:r>
          </w:p>
        </w:tc>
        <w:tc>
          <w:tcPr>
            <w:tcW w:w="667" w:type="pct"/>
            <w:tcBorders>
              <w:top w:val="nil"/>
              <w:left w:val="nil"/>
              <w:bottom w:val="nil"/>
              <w:right w:val="nil"/>
            </w:tcBorders>
          </w:tcPr>
          <w:p w14:paraId="02135868"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6.036</w:t>
            </w:r>
          </w:p>
        </w:tc>
        <w:tc>
          <w:tcPr>
            <w:tcW w:w="667" w:type="pct"/>
            <w:tcBorders>
              <w:top w:val="nil"/>
              <w:left w:val="nil"/>
              <w:bottom w:val="nil"/>
              <w:right w:val="nil"/>
            </w:tcBorders>
          </w:tcPr>
          <w:p w14:paraId="3B334395"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0.550</w:t>
            </w:r>
          </w:p>
        </w:tc>
        <w:tc>
          <w:tcPr>
            <w:tcW w:w="667" w:type="pct"/>
            <w:tcBorders>
              <w:top w:val="nil"/>
              <w:left w:val="nil"/>
              <w:bottom w:val="nil"/>
              <w:right w:val="nil"/>
            </w:tcBorders>
          </w:tcPr>
          <w:p w14:paraId="38B46EA4"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9.290*</w:t>
            </w:r>
          </w:p>
        </w:tc>
        <w:tc>
          <w:tcPr>
            <w:tcW w:w="664" w:type="pct"/>
            <w:tcBorders>
              <w:top w:val="nil"/>
              <w:left w:val="nil"/>
              <w:bottom w:val="nil"/>
              <w:right w:val="nil"/>
            </w:tcBorders>
          </w:tcPr>
          <w:p w14:paraId="7D056D4E"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-0.366</w:t>
            </w:r>
          </w:p>
        </w:tc>
      </w:tr>
      <w:tr w:rsidR="00EA027E" w:rsidRPr="008C1F85" w14:paraId="29153086" w14:textId="77777777" w:rsidTr="00EA027E">
        <w:trPr>
          <w:jc w:val="center"/>
        </w:trPr>
        <w:tc>
          <w:tcPr>
            <w:tcW w:w="1001" w:type="pct"/>
            <w:tcBorders>
              <w:top w:val="nil"/>
              <w:left w:val="nil"/>
              <w:bottom w:val="nil"/>
              <w:right w:val="nil"/>
            </w:tcBorders>
          </w:tcPr>
          <w:p w14:paraId="1999349B" w14:textId="77777777" w:rsidR="00EA027E" w:rsidRPr="00925066" w:rsidRDefault="00EA027E" w:rsidP="00EA027E">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2583DF33"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(0.239)</w:t>
            </w:r>
          </w:p>
        </w:tc>
        <w:tc>
          <w:tcPr>
            <w:tcW w:w="667" w:type="pct"/>
            <w:tcBorders>
              <w:top w:val="nil"/>
              <w:left w:val="nil"/>
              <w:bottom w:val="nil"/>
              <w:right w:val="nil"/>
            </w:tcBorders>
          </w:tcPr>
          <w:p w14:paraId="4F16668B"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(1.646)</w:t>
            </w:r>
          </w:p>
        </w:tc>
        <w:tc>
          <w:tcPr>
            <w:tcW w:w="667" w:type="pct"/>
            <w:tcBorders>
              <w:top w:val="nil"/>
              <w:left w:val="nil"/>
              <w:bottom w:val="nil"/>
              <w:right w:val="nil"/>
            </w:tcBorders>
          </w:tcPr>
          <w:p w14:paraId="2968B31F"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(7.429)</w:t>
            </w:r>
          </w:p>
        </w:tc>
        <w:tc>
          <w:tcPr>
            <w:tcW w:w="667" w:type="pct"/>
            <w:tcBorders>
              <w:top w:val="nil"/>
              <w:left w:val="nil"/>
              <w:bottom w:val="nil"/>
              <w:right w:val="nil"/>
            </w:tcBorders>
          </w:tcPr>
          <w:p w14:paraId="30AC70D3"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(1.844)</w:t>
            </w:r>
          </w:p>
        </w:tc>
        <w:tc>
          <w:tcPr>
            <w:tcW w:w="667" w:type="pct"/>
            <w:tcBorders>
              <w:top w:val="nil"/>
              <w:left w:val="nil"/>
              <w:bottom w:val="nil"/>
              <w:right w:val="nil"/>
            </w:tcBorders>
          </w:tcPr>
          <w:p w14:paraId="627109D8"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(5.427)</w:t>
            </w:r>
          </w:p>
        </w:tc>
        <w:tc>
          <w:tcPr>
            <w:tcW w:w="664" w:type="pct"/>
            <w:tcBorders>
              <w:top w:val="nil"/>
              <w:left w:val="nil"/>
              <w:bottom w:val="nil"/>
              <w:right w:val="nil"/>
            </w:tcBorders>
          </w:tcPr>
          <w:p w14:paraId="25939057"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(1.373)</w:t>
            </w:r>
          </w:p>
        </w:tc>
      </w:tr>
      <w:tr w:rsidR="00EA027E" w:rsidRPr="008C1F85" w14:paraId="22434D02" w14:textId="77777777" w:rsidTr="00EA027E">
        <w:trPr>
          <w:jc w:val="center"/>
        </w:trPr>
        <w:tc>
          <w:tcPr>
            <w:tcW w:w="1001" w:type="pct"/>
            <w:tcBorders>
              <w:top w:val="nil"/>
              <w:left w:val="nil"/>
              <w:bottom w:val="nil"/>
              <w:right w:val="nil"/>
            </w:tcBorders>
          </w:tcPr>
          <w:p w14:paraId="2CF35322" w14:textId="77777777" w:rsidR="00EA027E" w:rsidRPr="00925066" w:rsidRDefault="00EA027E" w:rsidP="00EA027E">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Observations</w:t>
            </w:r>
          </w:p>
        </w:tc>
        <w:tc>
          <w:tcPr>
            <w:tcW w:w="667" w:type="pct"/>
            <w:tcBorders>
              <w:top w:val="nil"/>
              <w:left w:val="nil"/>
              <w:bottom w:val="nil"/>
              <w:right w:val="nil"/>
            </w:tcBorders>
          </w:tcPr>
          <w:p w14:paraId="0DC8F9A6"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29,639</w:t>
            </w:r>
          </w:p>
        </w:tc>
        <w:tc>
          <w:tcPr>
            <w:tcW w:w="667" w:type="pct"/>
            <w:tcBorders>
              <w:top w:val="nil"/>
              <w:left w:val="nil"/>
              <w:bottom w:val="nil"/>
              <w:right w:val="nil"/>
            </w:tcBorders>
          </w:tcPr>
          <w:p w14:paraId="721E14EB"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2,404</w:t>
            </w:r>
          </w:p>
        </w:tc>
        <w:tc>
          <w:tcPr>
            <w:tcW w:w="667" w:type="pct"/>
            <w:tcBorders>
              <w:top w:val="nil"/>
              <w:left w:val="nil"/>
              <w:bottom w:val="nil"/>
              <w:right w:val="nil"/>
            </w:tcBorders>
          </w:tcPr>
          <w:p w14:paraId="07155D62"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235</w:t>
            </w:r>
          </w:p>
        </w:tc>
        <w:tc>
          <w:tcPr>
            <w:tcW w:w="667" w:type="pct"/>
            <w:tcBorders>
              <w:top w:val="nil"/>
              <w:left w:val="nil"/>
              <w:bottom w:val="nil"/>
              <w:right w:val="nil"/>
            </w:tcBorders>
          </w:tcPr>
          <w:p w14:paraId="59AC1C31"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957</w:t>
            </w:r>
          </w:p>
        </w:tc>
        <w:tc>
          <w:tcPr>
            <w:tcW w:w="667" w:type="pct"/>
            <w:tcBorders>
              <w:top w:val="nil"/>
              <w:left w:val="nil"/>
              <w:bottom w:val="nil"/>
              <w:right w:val="nil"/>
            </w:tcBorders>
          </w:tcPr>
          <w:p w14:paraId="3AC2685B"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205</w:t>
            </w:r>
          </w:p>
        </w:tc>
        <w:tc>
          <w:tcPr>
            <w:tcW w:w="664" w:type="pct"/>
            <w:tcBorders>
              <w:top w:val="nil"/>
              <w:left w:val="nil"/>
              <w:bottom w:val="nil"/>
              <w:right w:val="nil"/>
            </w:tcBorders>
          </w:tcPr>
          <w:p w14:paraId="4F2A3BC1"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1,007</w:t>
            </w:r>
          </w:p>
        </w:tc>
      </w:tr>
      <w:tr w:rsidR="00EA027E" w:rsidRPr="008C1F85" w14:paraId="1E9380E0" w14:textId="77777777" w:rsidTr="00EA027E">
        <w:tblPrEx>
          <w:tblBorders>
            <w:bottom w:val="single" w:sz="6" w:space="0" w:color="auto"/>
          </w:tblBorders>
        </w:tblPrEx>
        <w:trPr>
          <w:jc w:val="center"/>
        </w:trPr>
        <w:tc>
          <w:tcPr>
            <w:tcW w:w="1001" w:type="pct"/>
            <w:tcBorders>
              <w:top w:val="nil"/>
              <w:left w:val="nil"/>
              <w:bottom w:val="single" w:sz="6" w:space="0" w:color="auto"/>
              <w:right w:val="nil"/>
            </w:tcBorders>
          </w:tcPr>
          <w:p w14:paraId="0AEDFCCD" w14:textId="55383E42" w:rsidR="00EA027E" w:rsidRPr="00925066" w:rsidRDefault="00EA027E" w:rsidP="00EA027E">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Number of pairs</w:t>
            </w:r>
            <w:r w:rsidR="002E4A72" w:rsidRPr="00F026D3">
              <w:rPr>
                <w:rStyle w:val="FootnoteReference"/>
              </w:rPr>
              <w:footnoteReference w:id="8"/>
            </w:r>
          </w:p>
        </w:tc>
        <w:tc>
          <w:tcPr>
            <w:tcW w:w="667" w:type="pct"/>
            <w:tcBorders>
              <w:top w:val="nil"/>
              <w:left w:val="nil"/>
              <w:bottom w:val="single" w:sz="6" w:space="0" w:color="auto"/>
              <w:right w:val="nil"/>
            </w:tcBorders>
          </w:tcPr>
          <w:p w14:paraId="67080B5A"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2,563</w:t>
            </w:r>
          </w:p>
        </w:tc>
        <w:tc>
          <w:tcPr>
            <w:tcW w:w="667" w:type="pct"/>
            <w:tcBorders>
              <w:top w:val="nil"/>
              <w:left w:val="nil"/>
              <w:bottom w:val="single" w:sz="6" w:space="0" w:color="auto"/>
              <w:right w:val="nil"/>
            </w:tcBorders>
          </w:tcPr>
          <w:p w14:paraId="3AA87574"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194</w:t>
            </w:r>
          </w:p>
        </w:tc>
        <w:tc>
          <w:tcPr>
            <w:tcW w:w="667" w:type="pct"/>
            <w:tcBorders>
              <w:top w:val="nil"/>
              <w:left w:val="nil"/>
              <w:bottom w:val="single" w:sz="6" w:space="0" w:color="auto"/>
              <w:right w:val="nil"/>
            </w:tcBorders>
          </w:tcPr>
          <w:p w14:paraId="6BAEC359"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17</w:t>
            </w:r>
          </w:p>
        </w:tc>
        <w:tc>
          <w:tcPr>
            <w:tcW w:w="667" w:type="pct"/>
            <w:tcBorders>
              <w:top w:val="nil"/>
              <w:left w:val="nil"/>
              <w:bottom w:val="single" w:sz="6" w:space="0" w:color="auto"/>
              <w:right w:val="nil"/>
            </w:tcBorders>
          </w:tcPr>
          <w:p w14:paraId="2A890FDD"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77</w:t>
            </w:r>
          </w:p>
        </w:tc>
        <w:tc>
          <w:tcPr>
            <w:tcW w:w="667" w:type="pct"/>
            <w:tcBorders>
              <w:top w:val="nil"/>
              <w:left w:val="nil"/>
              <w:bottom w:val="single" w:sz="6" w:space="0" w:color="auto"/>
              <w:right w:val="nil"/>
            </w:tcBorders>
          </w:tcPr>
          <w:p w14:paraId="673265BA"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15</w:t>
            </w:r>
          </w:p>
        </w:tc>
        <w:tc>
          <w:tcPr>
            <w:tcW w:w="664" w:type="pct"/>
            <w:tcBorders>
              <w:top w:val="nil"/>
              <w:left w:val="nil"/>
              <w:bottom w:val="single" w:sz="6" w:space="0" w:color="auto"/>
              <w:right w:val="nil"/>
            </w:tcBorders>
          </w:tcPr>
          <w:p w14:paraId="1375859D"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85</w:t>
            </w:r>
          </w:p>
        </w:tc>
      </w:tr>
    </w:tbl>
    <w:p w14:paraId="1BC3C4A1" w14:textId="77777777" w:rsidR="00EA027E" w:rsidRPr="008C1F85"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Standard errors in parentheses</w:t>
      </w:r>
    </w:p>
    <w:p w14:paraId="405B1141" w14:textId="03D9664C" w:rsidR="00EA027E"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r w:rsidRPr="008C1F85">
        <w:rPr>
          <w:rFonts w:ascii="Times New Roman" w:hAnsi="Times New Roman" w:cs="Times New Roman"/>
          <w:sz w:val="18"/>
          <w:szCs w:val="18"/>
        </w:rPr>
        <w:t>*** p&lt;0.01, ** p&lt;0.05, * p&lt;0.1</w:t>
      </w:r>
    </w:p>
    <w:p w14:paraId="463611D4" w14:textId="4BBAA0EB" w:rsidR="00EA027E" w:rsidRDefault="00EA027E" w:rsidP="00EA027E">
      <w:pPr>
        <w:widowControl w:val="0"/>
        <w:autoSpaceDE w:val="0"/>
        <w:autoSpaceDN w:val="0"/>
        <w:adjustRightInd w:val="0"/>
        <w:spacing w:after="0" w:line="240" w:lineRule="auto"/>
        <w:jc w:val="center"/>
        <w:rPr>
          <w:rFonts w:ascii="Times New Roman" w:hAnsi="Times New Roman" w:cs="Times New Roman"/>
          <w:sz w:val="18"/>
          <w:szCs w:val="18"/>
        </w:rPr>
      </w:pPr>
    </w:p>
    <w:p w14:paraId="6EE72137" w14:textId="232E4112" w:rsidR="00EA027E" w:rsidRDefault="00EA027E" w:rsidP="00F026D3">
      <w:pPr>
        <w:widowControl w:val="0"/>
        <w:autoSpaceDE w:val="0"/>
        <w:autoSpaceDN w:val="0"/>
        <w:adjustRightInd w:val="0"/>
        <w:spacing w:after="0" w:line="240" w:lineRule="auto"/>
        <w:rPr>
          <w:rFonts w:ascii="Times New Roman" w:hAnsi="Times New Roman" w:cs="Times New Roman"/>
          <w:sz w:val="18"/>
          <w:szCs w:val="18"/>
        </w:rPr>
      </w:pPr>
      <w:bookmarkStart w:id="0" w:name="_GoBack"/>
      <w:bookmarkEnd w:id="0"/>
    </w:p>
    <w:tbl>
      <w:tblPr>
        <w:tblW w:w="5000" w:type="pct"/>
        <w:jc w:val="center"/>
        <w:tblCellMar>
          <w:left w:w="75" w:type="dxa"/>
          <w:right w:w="75" w:type="dxa"/>
        </w:tblCellMar>
        <w:tblLook w:val="0000" w:firstRow="0" w:lastRow="0" w:firstColumn="0" w:lastColumn="0" w:noHBand="0" w:noVBand="0"/>
      </w:tblPr>
      <w:tblGrid>
        <w:gridCol w:w="2215"/>
        <w:gridCol w:w="901"/>
        <w:gridCol w:w="893"/>
        <w:gridCol w:w="893"/>
        <w:gridCol w:w="893"/>
        <w:gridCol w:w="893"/>
        <w:gridCol w:w="896"/>
        <w:gridCol w:w="901"/>
        <w:gridCol w:w="896"/>
        <w:gridCol w:w="896"/>
        <w:gridCol w:w="896"/>
        <w:gridCol w:w="896"/>
        <w:gridCol w:w="891"/>
      </w:tblGrid>
      <w:tr w:rsidR="00EA027E" w:rsidRPr="00A04644" w14:paraId="398363B2" w14:textId="77777777" w:rsidTr="00EA027E">
        <w:trPr>
          <w:jc w:val="center"/>
        </w:trPr>
        <w:tc>
          <w:tcPr>
            <w:tcW w:w="5000" w:type="pct"/>
            <w:gridSpan w:val="13"/>
            <w:tcBorders>
              <w:left w:val="nil"/>
              <w:bottom w:val="single" w:sz="4" w:space="0" w:color="auto"/>
              <w:right w:val="nil"/>
            </w:tcBorders>
          </w:tcPr>
          <w:p w14:paraId="420E4BEC" w14:textId="27C95A1A" w:rsidR="00EA027E" w:rsidRPr="00A04644" w:rsidRDefault="00EA027E" w:rsidP="00EA027E">
            <w:pPr>
              <w:widowControl w:val="0"/>
              <w:autoSpaceDE w:val="0"/>
              <w:autoSpaceDN w:val="0"/>
              <w:adjustRightInd w:val="0"/>
              <w:spacing w:after="0" w:line="240" w:lineRule="auto"/>
              <w:rPr>
                <w:rFonts w:ascii="Times New Roman" w:hAnsi="Times New Roman" w:cs="Times New Roman"/>
                <w:sz w:val="18"/>
                <w:szCs w:val="18"/>
              </w:rPr>
            </w:pPr>
            <w:r w:rsidRPr="00A04644">
              <w:rPr>
                <w:rFonts w:ascii="Times New Roman" w:eastAsia="DengXian" w:hAnsi="Times New Roman" w:cs="Times New Roman"/>
                <w:b/>
                <w:sz w:val="18"/>
                <w:szCs w:val="18"/>
              </w:rPr>
              <w:t>TABLE A6: Political and economic determinants of lending from emerging bilateral creditors, controlling for UN Security Council temporary membership</w:t>
            </w:r>
            <w:r w:rsidR="00222DAA" w:rsidRPr="00A04644">
              <w:rPr>
                <w:rFonts w:ascii="Times New Roman" w:eastAsia="DengXian" w:hAnsi="Times New Roman" w:cs="Times New Roman"/>
                <w:b/>
                <w:sz w:val="18"/>
                <w:szCs w:val="18"/>
              </w:rPr>
              <w:t xml:space="preserve"> (models 1-6) and UN voting “S-scores” (models 7-12)</w:t>
            </w:r>
          </w:p>
        </w:tc>
      </w:tr>
      <w:tr w:rsidR="000A5853" w:rsidRPr="00A04644" w14:paraId="62B447A3" w14:textId="77777777" w:rsidTr="00D63315">
        <w:trPr>
          <w:jc w:val="center"/>
        </w:trPr>
        <w:tc>
          <w:tcPr>
            <w:tcW w:w="855" w:type="pct"/>
            <w:tcBorders>
              <w:top w:val="single" w:sz="6" w:space="0" w:color="auto"/>
              <w:left w:val="nil"/>
              <w:right w:val="nil"/>
            </w:tcBorders>
          </w:tcPr>
          <w:p w14:paraId="01D53F1F"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sz w:val="17"/>
                <w:szCs w:val="17"/>
              </w:rPr>
            </w:pPr>
          </w:p>
        </w:tc>
        <w:tc>
          <w:tcPr>
            <w:tcW w:w="4145" w:type="pct"/>
            <w:gridSpan w:val="12"/>
            <w:tcBorders>
              <w:top w:val="single" w:sz="4" w:space="0" w:color="auto"/>
              <w:left w:val="nil"/>
              <w:right w:val="nil"/>
            </w:tcBorders>
          </w:tcPr>
          <w:p w14:paraId="6CE32FF9"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i/>
                <w:sz w:val="17"/>
                <w:szCs w:val="17"/>
              </w:rPr>
              <w:t>Dependent variable: bilateral official loan commitments</w:t>
            </w:r>
            <w:r w:rsidRPr="00F026D3">
              <w:rPr>
                <w:rStyle w:val="FootnoteReference"/>
              </w:rPr>
              <w:footnoteReference w:id="9"/>
            </w:r>
          </w:p>
        </w:tc>
      </w:tr>
      <w:tr w:rsidR="000A5853" w:rsidRPr="00A04644" w14:paraId="00FB2ED0" w14:textId="77777777" w:rsidTr="00D63315">
        <w:trPr>
          <w:jc w:val="center"/>
        </w:trPr>
        <w:tc>
          <w:tcPr>
            <w:tcW w:w="855" w:type="pct"/>
            <w:tcBorders>
              <w:left w:val="nil"/>
              <w:bottom w:val="nil"/>
              <w:right w:val="nil"/>
            </w:tcBorders>
          </w:tcPr>
          <w:p w14:paraId="392D2370"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sz w:val="17"/>
                <w:szCs w:val="17"/>
              </w:rPr>
            </w:pPr>
          </w:p>
        </w:tc>
        <w:tc>
          <w:tcPr>
            <w:tcW w:w="345" w:type="pct"/>
            <w:tcBorders>
              <w:left w:val="nil"/>
              <w:bottom w:val="nil"/>
              <w:right w:val="nil"/>
            </w:tcBorders>
          </w:tcPr>
          <w:p w14:paraId="13B556C2"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OECD</w:t>
            </w:r>
          </w:p>
        </w:tc>
        <w:tc>
          <w:tcPr>
            <w:tcW w:w="345" w:type="pct"/>
            <w:tcBorders>
              <w:left w:val="nil"/>
              <w:bottom w:val="nil"/>
              <w:right w:val="nil"/>
            </w:tcBorders>
          </w:tcPr>
          <w:p w14:paraId="2ECE0680"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BRICs</w:t>
            </w:r>
          </w:p>
        </w:tc>
        <w:tc>
          <w:tcPr>
            <w:tcW w:w="345" w:type="pct"/>
            <w:tcBorders>
              <w:left w:val="nil"/>
              <w:bottom w:val="nil"/>
              <w:right w:val="nil"/>
            </w:tcBorders>
          </w:tcPr>
          <w:p w14:paraId="30DC34EB"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China</w:t>
            </w:r>
          </w:p>
        </w:tc>
        <w:tc>
          <w:tcPr>
            <w:tcW w:w="345" w:type="pct"/>
            <w:tcBorders>
              <w:left w:val="nil"/>
              <w:bottom w:val="nil"/>
              <w:right w:val="nil"/>
            </w:tcBorders>
          </w:tcPr>
          <w:p w14:paraId="0AE6DBBD"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Russia</w:t>
            </w:r>
          </w:p>
        </w:tc>
        <w:tc>
          <w:tcPr>
            <w:tcW w:w="345" w:type="pct"/>
            <w:tcBorders>
              <w:left w:val="nil"/>
              <w:bottom w:val="nil"/>
              <w:right w:val="nil"/>
            </w:tcBorders>
          </w:tcPr>
          <w:p w14:paraId="55889642"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India</w:t>
            </w:r>
          </w:p>
        </w:tc>
        <w:tc>
          <w:tcPr>
            <w:tcW w:w="346" w:type="pct"/>
            <w:tcBorders>
              <w:left w:val="nil"/>
              <w:bottom w:val="nil"/>
              <w:right w:val="nil"/>
            </w:tcBorders>
          </w:tcPr>
          <w:p w14:paraId="73F94F72"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Brazil</w:t>
            </w:r>
          </w:p>
        </w:tc>
        <w:tc>
          <w:tcPr>
            <w:tcW w:w="346" w:type="pct"/>
            <w:tcBorders>
              <w:left w:val="nil"/>
              <w:bottom w:val="nil"/>
              <w:right w:val="nil"/>
            </w:tcBorders>
          </w:tcPr>
          <w:p w14:paraId="3E69B0B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OECD</w:t>
            </w:r>
          </w:p>
        </w:tc>
        <w:tc>
          <w:tcPr>
            <w:tcW w:w="346" w:type="pct"/>
            <w:tcBorders>
              <w:left w:val="nil"/>
              <w:bottom w:val="nil"/>
              <w:right w:val="nil"/>
            </w:tcBorders>
          </w:tcPr>
          <w:p w14:paraId="77AD3052"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BRICs</w:t>
            </w:r>
          </w:p>
        </w:tc>
        <w:tc>
          <w:tcPr>
            <w:tcW w:w="346" w:type="pct"/>
            <w:tcBorders>
              <w:left w:val="nil"/>
              <w:bottom w:val="nil"/>
              <w:right w:val="nil"/>
            </w:tcBorders>
          </w:tcPr>
          <w:p w14:paraId="4A23C3C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China</w:t>
            </w:r>
          </w:p>
        </w:tc>
        <w:tc>
          <w:tcPr>
            <w:tcW w:w="346" w:type="pct"/>
            <w:tcBorders>
              <w:left w:val="nil"/>
              <w:bottom w:val="nil"/>
              <w:right w:val="nil"/>
            </w:tcBorders>
          </w:tcPr>
          <w:p w14:paraId="591BA62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Russia</w:t>
            </w:r>
          </w:p>
        </w:tc>
        <w:tc>
          <w:tcPr>
            <w:tcW w:w="346" w:type="pct"/>
            <w:tcBorders>
              <w:left w:val="nil"/>
              <w:bottom w:val="nil"/>
              <w:right w:val="nil"/>
            </w:tcBorders>
          </w:tcPr>
          <w:p w14:paraId="14C20ABA"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India</w:t>
            </w:r>
          </w:p>
        </w:tc>
        <w:tc>
          <w:tcPr>
            <w:tcW w:w="344" w:type="pct"/>
            <w:tcBorders>
              <w:left w:val="nil"/>
              <w:bottom w:val="nil"/>
              <w:right w:val="nil"/>
            </w:tcBorders>
          </w:tcPr>
          <w:p w14:paraId="73222BE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Brazil</w:t>
            </w:r>
          </w:p>
        </w:tc>
      </w:tr>
      <w:tr w:rsidR="000A5853" w:rsidRPr="00A04644" w14:paraId="7F923C8E" w14:textId="77777777" w:rsidTr="00D63315">
        <w:trPr>
          <w:jc w:val="center"/>
        </w:trPr>
        <w:tc>
          <w:tcPr>
            <w:tcW w:w="855" w:type="pct"/>
            <w:tcBorders>
              <w:top w:val="nil"/>
              <w:left w:val="nil"/>
              <w:bottom w:val="single" w:sz="6" w:space="0" w:color="auto"/>
              <w:right w:val="nil"/>
            </w:tcBorders>
          </w:tcPr>
          <w:p w14:paraId="3F3F98A3"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sz w:val="17"/>
                <w:szCs w:val="17"/>
              </w:rPr>
            </w:pPr>
            <w:r w:rsidRPr="00F026D3">
              <w:rPr>
                <w:rFonts w:ascii="Times New Roman" w:hAnsi="Times New Roman" w:cs="Times New Roman"/>
                <w:sz w:val="17"/>
                <w:szCs w:val="17"/>
              </w:rPr>
              <w:t>Dependent variables</w:t>
            </w:r>
            <w:r w:rsidRPr="00F026D3">
              <w:rPr>
                <w:rStyle w:val="FootnoteReference"/>
              </w:rPr>
              <w:footnoteReference w:id="10"/>
            </w:r>
          </w:p>
        </w:tc>
        <w:tc>
          <w:tcPr>
            <w:tcW w:w="345" w:type="pct"/>
            <w:tcBorders>
              <w:top w:val="nil"/>
              <w:left w:val="nil"/>
              <w:bottom w:val="single" w:sz="6" w:space="0" w:color="auto"/>
              <w:right w:val="nil"/>
            </w:tcBorders>
          </w:tcPr>
          <w:p w14:paraId="05CF6C1A"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(1)</w:t>
            </w:r>
          </w:p>
        </w:tc>
        <w:tc>
          <w:tcPr>
            <w:tcW w:w="345" w:type="pct"/>
            <w:tcBorders>
              <w:top w:val="nil"/>
              <w:left w:val="nil"/>
              <w:bottom w:val="single" w:sz="6" w:space="0" w:color="auto"/>
              <w:right w:val="nil"/>
            </w:tcBorders>
          </w:tcPr>
          <w:p w14:paraId="0172D9F2"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(2)</w:t>
            </w:r>
          </w:p>
        </w:tc>
        <w:tc>
          <w:tcPr>
            <w:tcW w:w="345" w:type="pct"/>
            <w:tcBorders>
              <w:top w:val="nil"/>
              <w:left w:val="nil"/>
              <w:bottom w:val="single" w:sz="6" w:space="0" w:color="auto"/>
              <w:right w:val="nil"/>
            </w:tcBorders>
          </w:tcPr>
          <w:p w14:paraId="2E1FCABE"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(3)</w:t>
            </w:r>
          </w:p>
        </w:tc>
        <w:tc>
          <w:tcPr>
            <w:tcW w:w="345" w:type="pct"/>
            <w:tcBorders>
              <w:top w:val="nil"/>
              <w:left w:val="nil"/>
              <w:bottom w:val="single" w:sz="6" w:space="0" w:color="auto"/>
              <w:right w:val="nil"/>
            </w:tcBorders>
          </w:tcPr>
          <w:p w14:paraId="14B1ACD9"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(4)</w:t>
            </w:r>
          </w:p>
        </w:tc>
        <w:tc>
          <w:tcPr>
            <w:tcW w:w="345" w:type="pct"/>
            <w:tcBorders>
              <w:top w:val="nil"/>
              <w:left w:val="nil"/>
              <w:bottom w:val="single" w:sz="6" w:space="0" w:color="auto"/>
              <w:right w:val="nil"/>
            </w:tcBorders>
          </w:tcPr>
          <w:p w14:paraId="7F40CD4B"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(5)</w:t>
            </w:r>
          </w:p>
        </w:tc>
        <w:tc>
          <w:tcPr>
            <w:tcW w:w="346" w:type="pct"/>
            <w:tcBorders>
              <w:top w:val="nil"/>
              <w:left w:val="nil"/>
              <w:bottom w:val="single" w:sz="6" w:space="0" w:color="auto"/>
              <w:right w:val="nil"/>
            </w:tcBorders>
          </w:tcPr>
          <w:p w14:paraId="7410B13D"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(6)</w:t>
            </w:r>
          </w:p>
        </w:tc>
        <w:tc>
          <w:tcPr>
            <w:tcW w:w="346" w:type="pct"/>
            <w:tcBorders>
              <w:top w:val="nil"/>
              <w:left w:val="nil"/>
              <w:bottom w:val="single" w:sz="6" w:space="0" w:color="auto"/>
              <w:right w:val="nil"/>
            </w:tcBorders>
          </w:tcPr>
          <w:p w14:paraId="3F6C647A"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(7)</w:t>
            </w:r>
          </w:p>
        </w:tc>
        <w:tc>
          <w:tcPr>
            <w:tcW w:w="346" w:type="pct"/>
            <w:tcBorders>
              <w:top w:val="nil"/>
              <w:left w:val="nil"/>
              <w:bottom w:val="single" w:sz="6" w:space="0" w:color="auto"/>
              <w:right w:val="nil"/>
            </w:tcBorders>
          </w:tcPr>
          <w:p w14:paraId="3C5764C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(8)</w:t>
            </w:r>
          </w:p>
        </w:tc>
        <w:tc>
          <w:tcPr>
            <w:tcW w:w="346" w:type="pct"/>
            <w:tcBorders>
              <w:top w:val="nil"/>
              <w:left w:val="nil"/>
              <w:bottom w:val="single" w:sz="6" w:space="0" w:color="auto"/>
              <w:right w:val="nil"/>
            </w:tcBorders>
          </w:tcPr>
          <w:p w14:paraId="7FC1F29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(9)</w:t>
            </w:r>
          </w:p>
        </w:tc>
        <w:tc>
          <w:tcPr>
            <w:tcW w:w="346" w:type="pct"/>
            <w:tcBorders>
              <w:top w:val="nil"/>
              <w:left w:val="nil"/>
              <w:bottom w:val="single" w:sz="6" w:space="0" w:color="auto"/>
              <w:right w:val="nil"/>
            </w:tcBorders>
          </w:tcPr>
          <w:p w14:paraId="4E83A16E"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(10)</w:t>
            </w:r>
          </w:p>
        </w:tc>
        <w:tc>
          <w:tcPr>
            <w:tcW w:w="346" w:type="pct"/>
            <w:tcBorders>
              <w:top w:val="nil"/>
              <w:left w:val="nil"/>
              <w:bottom w:val="single" w:sz="6" w:space="0" w:color="auto"/>
              <w:right w:val="nil"/>
            </w:tcBorders>
          </w:tcPr>
          <w:p w14:paraId="2AD4E370"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(11)</w:t>
            </w:r>
          </w:p>
        </w:tc>
        <w:tc>
          <w:tcPr>
            <w:tcW w:w="344" w:type="pct"/>
            <w:tcBorders>
              <w:top w:val="nil"/>
              <w:left w:val="nil"/>
              <w:bottom w:val="single" w:sz="6" w:space="0" w:color="auto"/>
              <w:right w:val="nil"/>
            </w:tcBorders>
          </w:tcPr>
          <w:p w14:paraId="4425F76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(12)</w:t>
            </w:r>
          </w:p>
        </w:tc>
      </w:tr>
      <w:tr w:rsidR="000A5853" w:rsidRPr="00A04644" w14:paraId="7B684B16" w14:textId="77777777" w:rsidTr="00D63315">
        <w:trPr>
          <w:jc w:val="center"/>
        </w:trPr>
        <w:tc>
          <w:tcPr>
            <w:tcW w:w="855" w:type="pct"/>
            <w:tcBorders>
              <w:top w:val="nil"/>
              <w:left w:val="nil"/>
              <w:bottom w:val="nil"/>
              <w:right w:val="nil"/>
            </w:tcBorders>
          </w:tcPr>
          <w:p w14:paraId="282A0E9F"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sz w:val="17"/>
                <w:szCs w:val="17"/>
              </w:rPr>
            </w:pPr>
          </w:p>
        </w:tc>
        <w:tc>
          <w:tcPr>
            <w:tcW w:w="345" w:type="pct"/>
            <w:tcBorders>
              <w:top w:val="nil"/>
              <w:left w:val="nil"/>
              <w:bottom w:val="nil"/>
              <w:right w:val="nil"/>
            </w:tcBorders>
          </w:tcPr>
          <w:p w14:paraId="707FA720"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p>
        </w:tc>
        <w:tc>
          <w:tcPr>
            <w:tcW w:w="345" w:type="pct"/>
            <w:tcBorders>
              <w:top w:val="nil"/>
              <w:left w:val="nil"/>
              <w:bottom w:val="nil"/>
              <w:right w:val="nil"/>
            </w:tcBorders>
          </w:tcPr>
          <w:p w14:paraId="6C3B6DC2"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p>
        </w:tc>
        <w:tc>
          <w:tcPr>
            <w:tcW w:w="345" w:type="pct"/>
            <w:tcBorders>
              <w:top w:val="nil"/>
              <w:left w:val="nil"/>
              <w:bottom w:val="nil"/>
              <w:right w:val="nil"/>
            </w:tcBorders>
          </w:tcPr>
          <w:p w14:paraId="3EEEA47C"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p>
        </w:tc>
        <w:tc>
          <w:tcPr>
            <w:tcW w:w="345" w:type="pct"/>
            <w:tcBorders>
              <w:top w:val="nil"/>
              <w:left w:val="nil"/>
              <w:bottom w:val="nil"/>
              <w:right w:val="nil"/>
            </w:tcBorders>
          </w:tcPr>
          <w:p w14:paraId="6429105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p>
        </w:tc>
        <w:tc>
          <w:tcPr>
            <w:tcW w:w="345" w:type="pct"/>
            <w:tcBorders>
              <w:top w:val="nil"/>
              <w:left w:val="nil"/>
              <w:bottom w:val="nil"/>
              <w:right w:val="nil"/>
            </w:tcBorders>
          </w:tcPr>
          <w:p w14:paraId="1665F8DC"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p>
        </w:tc>
        <w:tc>
          <w:tcPr>
            <w:tcW w:w="346" w:type="pct"/>
            <w:tcBorders>
              <w:top w:val="nil"/>
              <w:left w:val="nil"/>
              <w:bottom w:val="nil"/>
              <w:right w:val="nil"/>
            </w:tcBorders>
          </w:tcPr>
          <w:p w14:paraId="6108DC6C"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p>
        </w:tc>
        <w:tc>
          <w:tcPr>
            <w:tcW w:w="346" w:type="pct"/>
            <w:tcBorders>
              <w:top w:val="nil"/>
              <w:left w:val="nil"/>
              <w:bottom w:val="nil"/>
              <w:right w:val="nil"/>
            </w:tcBorders>
          </w:tcPr>
          <w:p w14:paraId="2BFD0689"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p>
        </w:tc>
        <w:tc>
          <w:tcPr>
            <w:tcW w:w="346" w:type="pct"/>
            <w:tcBorders>
              <w:top w:val="nil"/>
              <w:left w:val="nil"/>
              <w:bottom w:val="nil"/>
              <w:right w:val="nil"/>
            </w:tcBorders>
          </w:tcPr>
          <w:p w14:paraId="24F06D7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p>
        </w:tc>
        <w:tc>
          <w:tcPr>
            <w:tcW w:w="346" w:type="pct"/>
            <w:tcBorders>
              <w:top w:val="nil"/>
              <w:left w:val="nil"/>
              <w:bottom w:val="nil"/>
              <w:right w:val="nil"/>
            </w:tcBorders>
          </w:tcPr>
          <w:p w14:paraId="36A3605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p>
        </w:tc>
        <w:tc>
          <w:tcPr>
            <w:tcW w:w="346" w:type="pct"/>
            <w:tcBorders>
              <w:top w:val="nil"/>
              <w:left w:val="nil"/>
              <w:bottom w:val="nil"/>
              <w:right w:val="nil"/>
            </w:tcBorders>
          </w:tcPr>
          <w:p w14:paraId="34B2DC38"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p>
        </w:tc>
        <w:tc>
          <w:tcPr>
            <w:tcW w:w="346" w:type="pct"/>
            <w:tcBorders>
              <w:top w:val="nil"/>
              <w:left w:val="nil"/>
              <w:bottom w:val="nil"/>
              <w:right w:val="nil"/>
            </w:tcBorders>
          </w:tcPr>
          <w:p w14:paraId="4CB70D2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p>
        </w:tc>
        <w:tc>
          <w:tcPr>
            <w:tcW w:w="344" w:type="pct"/>
            <w:tcBorders>
              <w:top w:val="nil"/>
              <w:left w:val="nil"/>
              <w:bottom w:val="nil"/>
              <w:right w:val="nil"/>
            </w:tcBorders>
          </w:tcPr>
          <w:p w14:paraId="2581B0CC"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p>
        </w:tc>
      </w:tr>
      <w:tr w:rsidR="000A5853" w:rsidRPr="00A04644" w14:paraId="324589F3" w14:textId="77777777" w:rsidTr="00D63315">
        <w:trPr>
          <w:jc w:val="center"/>
        </w:trPr>
        <w:tc>
          <w:tcPr>
            <w:tcW w:w="855" w:type="pct"/>
            <w:tcBorders>
              <w:top w:val="nil"/>
              <w:left w:val="nil"/>
              <w:bottom w:val="nil"/>
              <w:right w:val="nil"/>
            </w:tcBorders>
          </w:tcPr>
          <w:p w14:paraId="6B15880C"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b/>
                <w:sz w:val="17"/>
                <w:szCs w:val="17"/>
              </w:rPr>
            </w:pPr>
            <w:r w:rsidRPr="00F026D3">
              <w:rPr>
                <w:rFonts w:ascii="Times New Roman" w:hAnsi="Times New Roman" w:cs="Times New Roman"/>
                <w:b/>
                <w:sz w:val="17"/>
                <w:szCs w:val="17"/>
              </w:rPr>
              <w:t>Trade</w:t>
            </w:r>
          </w:p>
        </w:tc>
        <w:tc>
          <w:tcPr>
            <w:tcW w:w="345" w:type="pct"/>
            <w:tcBorders>
              <w:top w:val="nil"/>
              <w:left w:val="nil"/>
              <w:bottom w:val="nil"/>
              <w:right w:val="nil"/>
            </w:tcBorders>
          </w:tcPr>
          <w:p w14:paraId="34111458"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0.0769***</w:t>
            </w:r>
          </w:p>
        </w:tc>
        <w:tc>
          <w:tcPr>
            <w:tcW w:w="345" w:type="pct"/>
            <w:tcBorders>
              <w:top w:val="nil"/>
              <w:left w:val="nil"/>
              <w:bottom w:val="nil"/>
              <w:right w:val="nil"/>
            </w:tcBorders>
          </w:tcPr>
          <w:p w14:paraId="0E4641AC"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0.504***</w:t>
            </w:r>
          </w:p>
        </w:tc>
        <w:tc>
          <w:tcPr>
            <w:tcW w:w="345" w:type="pct"/>
            <w:tcBorders>
              <w:top w:val="nil"/>
              <w:left w:val="nil"/>
              <w:bottom w:val="nil"/>
              <w:right w:val="nil"/>
            </w:tcBorders>
          </w:tcPr>
          <w:p w14:paraId="385224D3"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0.613*</w:t>
            </w:r>
          </w:p>
        </w:tc>
        <w:tc>
          <w:tcPr>
            <w:tcW w:w="345" w:type="pct"/>
            <w:tcBorders>
              <w:top w:val="nil"/>
              <w:left w:val="nil"/>
              <w:bottom w:val="nil"/>
              <w:right w:val="nil"/>
            </w:tcBorders>
          </w:tcPr>
          <w:p w14:paraId="425B751D"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0.0623</w:t>
            </w:r>
          </w:p>
        </w:tc>
        <w:tc>
          <w:tcPr>
            <w:tcW w:w="345" w:type="pct"/>
            <w:tcBorders>
              <w:top w:val="nil"/>
              <w:left w:val="nil"/>
              <w:bottom w:val="nil"/>
              <w:right w:val="nil"/>
            </w:tcBorders>
          </w:tcPr>
          <w:p w14:paraId="49A8B7CB"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0.574***</w:t>
            </w:r>
          </w:p>
        </w:tc>
        <w:tc>
          <w:tcPr>
            <w:tcW w:w="346" w:type="pct"/>
            <w:tcBorders>
              <w:top w:val="nil"/>
              <w:left w:val="nil"/>
              <w:bottom w:val="nil"/>
              <w:right w:val="nil"/>
            </w:tcBorders>
          </w:tcPr>
          <w:p w14:paraId="689FD3EA"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0.134*</w:t>
            </w:r>
          </w:p>
        </w:tc>
        <w:tc>
          <w:tcPr>
            <w:tcW w:w="346" w:type="pct"/>
            <w:tcBorders>
              <w:top w:val="nil"/>
              <w:left w:val="nil"/>
              <w:bottom w:val="nil"/>
              <w:right w:val="nil"/>
            </w:tcBorders>
          </w:tcPr>
          <w:p w14:paraId="5691AACC"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0.0763***</w:t>
            </w:r>
          </w:p>
        </w:tc>
        <w:tc>
          <w:tcPr>
            <w:tcW w:w="346" w:type="pct"/>
            <w:tcBorders>
              <w:top w:val="nil"/>
              <w:left w:val="nil"/>
              <w:bottom w:val="nil"/>
              <w:right w:val="nil"/>
            </w:tcBorders>
          </w:tcPr>
          <w:p w14:paraId="2D52387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0.524***</w:t>
            </w:r>
          </w:p>
        </w:tc>
        <w:tc>
          <w:tcPr>
            <w:tcW w:w="346" w:type="pct"/>
            <w:tcBorders>
              <w:top w:val="nil"/>
              <w:left w:val="nil"/>
              <w:bottom w:val="nil"/>
              <w:right w:val="nil"/>
            </w:tcBorders>
          </w:tcPr>
          <w:p w14:paraId="464C02D8"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0.641*</w:t>
            </w:r>
          </w:p>
        </w:tc>
        <w:tc>
          <w:tcPr>
            <w:tcW w:w="346" w:type="pct"/>
            <w:tcBorders>
              <w:top w:val="nil"/>
              <w:left w:val="nil"/>
              <w:bottom w:val="nil"/>
              <w:right w:val="nil"/>
            </w:tcBorders>
          </w:tcPr>
          <w:p w14:paraId="6D15F05B"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0.0790</w:t>
            </w:r>
          </w:p>
        </w:tc>
        <w:tc>
          <w:tcPr>
            <w:tcW w:w="346" w:type="pct"/>
            <w:tcBorders>
              <w:top w:val="nil"/>
              <w:left w:val="nil"/>
              <w:bottom w:val="nil"/>
              <w:right w:val="nil"/>
            </w:tcBorders>
          </w:tcPr>
          <w:p w14:paraId="7DB2D5BB"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0.540***</w:t>
            </w:r>
          </w:p>
        </w:tc>
        <w:tc>
          <w:tcPr>
            <w:tcW w:w="344" w:type="pct"/>
            <w:tcBorders>
              <w:top w:val="nil"/>
              <w:left w:val="nil"/>
              <w:bottom w:val="nil"/>
              <w:right w:val="nil"/>
            </w:tcBorders>
          </w:tcPr>
          <w:p w14:paraId="50BE5EBE"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0.131*</w:t>
            </w:r>
          </w:p>
        </w:tc>
      </w:tr>
      <w:tr w:rsidR="000A5853" w:rsidRPr="00A04644" w14:paraId="63911196" w14:textId="77777777" w:rsidTr="00D63315">
        <w:trPr>
          <w:jc w:val="center"/>
        </w:trPr>
        <w:tc>
          <w:tcPr>
            <w:tcW w:w="855" w:type="pct"/>
            <w:tcBorders>
              <w:top w:val="nil"/>
              <w:left w:val="nil"/>
              <w:bottom w:val="nil"/>
              <w:right w:val="nil"/>
            </w:tcBorders>
          </w:tcPr>
          <w:p w14:paraId="30C9EA79"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b/>
                <w:sz w:val="17"/>
                <w:szCs w:val="17"/>
              </w:rPr>
            </w:pPr>
          </w:p>
        </w:tc>
        <w:tc>
          <w:tcPr>
            <w:tcW w:w="345" w:type="pct"/>
            <w:tcBorders>
              <w:top w:val="nil"/>
              <w:left w:val="nil"/>
              <w:bottom w:val="nil"/>
              <w:right w:val="nil"/>
            </w:tcBorders>
          </w:tcPr>
          <w:p w14:paraId="4D34EA7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(0.00705)</w:t>
            </w:r>
          </w:p>
        </w:tc>
        <w:tc>
          <w:tcPr>
            <w:tcW w:w="345" w:type="pct"/>
            <w:tcBorders>
              <w:top w:val="nil"/>
              <w:left w:val="nil"/>
              <w:bottom w:val="nil"/>
              <w:right w:val="nil"/>
            </w:tcBorders>
          </w:tcPr>
          <w:p w14:paraId="0213AE2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(0.0598)</w:t>
            </w:r>
          </w:p>
        </w:tc>
        <w:tc>
          <w:tcPr>
            <w:tcW w:w="345" w:type="pct"/>
            <w:tcBorders>
              <w:top w:val="nil"/>
              <w:left w:val="nil"/>
              <w:bottom w:val="nil"/>
              <w:right w:val="nil"/>
            </w:tcBorders>
          </w:tcPr>
          <w:p w14:paraId="480CB64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(0.359)</w:t>
            </w:r>
          </w:p>
        </w:tc>
        <w:tc>
          <w:tcPr>
            <w:tcW w:w="345" w:type="pct"/>
            <w:tcBorders>
              <w:top w:val="nil"/>
              <w:left w:val="nil"/>
              <w:bottom w:val="nil"/>
              <w:right w:val="nil"/>
            </w:tcBorders>
          </w:tcPr>
          <w:p w14:paraId="2AB8BC4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(0.0522)</w:t>
            </w:r>
          </w:p>
        </w:tc>
        <w:tc>
          <w:tcPr>
            <w:tcW w:w="345" w:type="pct"/>
            <w:tcBorders>
              <w:top w:val="nil"/>
              <w:left w:val="nil"/>
              <w:bottom w:val="nil"/>
              <w:right w:val="nil"/>
            </w:tcBorders>
          </w:tcPr>
          <w:p w14:paraId="0C1BA00D"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(0.178)</w:t>
            </w:r>
          </w:p>
        </w:tc>
        <w:tc>
          <w:tcPr>
            <w:tcW w:w="346" w:type="pct"/>
            <w:tcBorders>
              <w:top w:val="nil"/>
              <w:left w:val="nil"/>
              <w:bottom w:val="nil"/>
              <w:right w:val="nil"/>
            </w:tcBorders>
          </w:tcPr>
          <w:p w14:paraId="1AD7C54D"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(0.0779)</w:t>
            </w:r>
          </w:p>
        </w:tc>
        <w:tc>
          <w:tcPr>
            <w:tcW w:w="346" w:type="pct"/>
            <w:tcBorders>
              <w:top w:val="nil"/>
              <w:left w:val="nil"/>
              <w:bottom w:val="nil"/>
              <w:right w:val="nil"/>
            </w:tcBorders>
          </w:tcPr>
          <w:p w14:paraId="62B8E5C0"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(0.00695)</w:t>
            </w:r>
          </w:p>
        </w:tc>
        <w:tc>
          <w:tcPr>
            <w:tcW w:w="346" w:type="pct"/>
            <w:tcBorders>
              <w:top w:val="nil"/>
              <w:left w:val="nil"/>
              <w:bottom w:val="nil"/>
              <w:right w:val="nil"/>
            </w:tcBorders>
          </w:tcPr>
          <w:p w14:paraId="6A52DB3A"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(0.0589)</w:t>
            </w:r>
          </w:p>
        </w:tc>
        <w:tc>
          <w:tcPr>
            <w:tcW w:w="346" w:type="pct"/>
            <w:tcBorders>
              <w:top w:val="nil"/>
              <w:left w:val="nil"/>
              <w:bottom w:val="nil"/>
              <w:right w:val="nil"/>
            </w:tcBorders>
          </w:tcPr>
          <w:p w14:paraId="07B1302B"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(0.354)</w:t>
            </w:r>
          </w:p>
        </w:tc>
        <w:tc>
          <w:tcPr>
            <w:tcW w:w="346" w:type="pct"/>
            <w:tcBorders>
              <w:top w:val="nil"/>
              <w:left w:val="nil"/>
              <w:bottom w:val="nil"/>
              <w:right w:val="nil"/>
            </w:tcBorders>
          </w:tcPr>
          <w:p w14:paraId="33918AE8"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(0.0517)</w:t>
            </w:r>
          </w:p>
        </w:tc>
        <w:tc>
          <w:tcPr>
            <w:tcW w:w="346" w:type="pct"/>
            <w:tcBorders>
              <w:top w:val="nil"/>
              <w:left w:val="nil"/>
              <w:bottom w:val="nil"/>
              <w:right w:val="nil"/>
            </w:tcBorders>
          </w:tcPr>
          <w:p w14:paraId="718AC35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(0.168)</w:t>
            </w:r>
          </w:p>
        </w:tc>
        <w:tc>
          <w:tcPr>
            <w:tcW w:w="344" w:type="pct"/>
            <w:tcBorders>
              <w:top w:val="nil"/>
              <w:left w:val="nil"/>
              <w:bottom w:val="nil"/>
              <w:right w:val="nil"/>
            </w:tcBorders>
          </w:tcPr>
          <w:p w14:paraId="7374D15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(0.0765)</w:t>
            </w:r>
          </w:p>
        </w:tc>
      </w:tr>
      <w:tr w:rsidR="000A5853" w:rsidRPr="00A04644" w14:paraId="45E14E88" w14:textId="77777777" w:rsidTr="00D63315">
        <w:trPr>
          <w:jc w:val="center"/>
        </w:trPr>
        <w:tc>
          <w:tcPr>
            <w:tcW w:w="855" w:type="pct"/>
            <w:tcBorders>
              <w:top w:val="nil"/>
              <w:left w:val="nil"/>
              <w:bottom w:val="nil"/>
              <w:right w:val="nil"/>
            </w:tcBorders>
          </w:tcPr>
          <w:p w14:paraId="4F5C8CDF"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b/>
                <w:sz w:val="17"/>
                <w:szCs w:val="17"/>
              </w:rPr>
            </w:pPr>
            <w:r w:rsidRPr="00F026D3">
              <w:rPr>
                <w:rFonts w:ascii="Times New Roman" w:hAnsi="Times New Roman" w:cs="Times New Roman"/>
                <w:b/>
                <w:sz w:val="17"/>
                <w:szCs w:val="17"/>
              </w:rPr>
              <w:t>UNSC membership</w:t>
            </w:r>
          </w:p>
        </w:tc>
        <w:tc>
          <w:tcPr>
            <w:tcW w:w="345" w:type="pct"/>
            <w:tcBorders>
              <w:top w:val="nil"/>
              <w:left w:val="nil"/>
              <w:bottom w:val="nil"/>
              <w:right w:val="nil"/>
            </w:tcBorders>
          </w:tcPr>
          <w:p w14:paraId="2C9517A3"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0.186***</w:t>
            </w:r>
          </w:p>
        </w:tc>
        <w:tc>
          <w:tcPr>
            <w:tcW w:w="345" w:type="pct"/>
            <w:tcBorders>
              <w:top w:val="nil"/>
              <w:left w:val="nil"/>
              <w:bottom w:val="nil"/>
              <w:right w:val="nil"/>
            </w:tcBorders>
          </w:tcPr>
          <w:p w14:paraId="6EB88CC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0.0368</w:t>
            </w:r>
          </w:p>
        </w:tc>
        <w:tc>
          <w:tcPr>
            <w:tcW w:w="345" w:type="pct"/>
            <w:tcBorders>
              <w:top w:val="nil"/>
              <w:left w:val="nil"/>
              <w:bottom w:val="nil"/>
              <w:right w:val="nil"/>
            </w:tcBorders>
          </w:tcPr>
          <w:p w14:paraId="38FD697D"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1.208</w:t>
            </w:r>
          </w:p>
        </w:tc>
        <w:tc>
          <w:tcPr>
            <w:tcW w:w="345" w:type="pct"/>
            <w:tcBorders>
              <w:top w:val="nil"/>
              <w:left w:val="nil"/>
              <w:bottom w:val="nil"/>
              <w:right w:val="nil"/>
            </w:tcBorders>
          </w:tcPr>
          <w:p w14:paraId="6CC4A71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-0.0394</w:t>
            </w:r>
          </w:p>
        </w:tc>
        <w:tc>
          <w:tcPr>
            <w:tcW w:w="345" w:type="pct"/>
            <w:tcBorders>
              <w:top w:val="nil"/>
              <w:left w:val="nil"/>
              <w:bottom w:val="nil"/>
              <w:right w:val="nil"/>
            </w:tcBorders>
          </w:tcPr>
          <w:p w14:paraId="4F4A1C0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-1.033*</w:t>
            </w:r>
          </w:p>
        </w:tc>
        <w:tc>
          <w:tcPr>
            <w:tcW w:w="346" w:type="pct"/>
            <w:tcBorders>
              <w:top w:val="nil"/>
              <w:left w:val="nil"/>
              <w:bottom w:val="nil"/>
              <w:right w:val="nil"/>
            </w:tcBorders>
          </w:tcPr>
          <w:p w14:paraId="69222543"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-0.157</w:t>
            </w:r>
          </w:p>
        </w:tc>
        <w:tc>
          <w:tcPr>
            <w:tcW w:w="346" w:type="pct"/>
            <w:tcBorders>
              <w:top w:val="nil"/>
              <w:left w:val="nil"/>
              <w:bottom w:val="nil"/>
              <w:right w:val="nil"/>
            </w:tcBorders>
          </w:tcPr>
          <w:p w14:paraId="5DFC6AA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6" w:type="pct"/>
            <w:tcBorders>
              <w:top w:val="nil"/>
              <w:left w:val="nil"/>
              <w:bottom w:val="nil"/>
              <w:right w:val="nil"/>
            </w:tcBorders>
          </w:tcPr>
          <w:p w14:paraId="3795924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6" w:type="pct"/>
            <w:tcBorders>
              <w:top w:val="nil"/>
              <w:left w:val="nil"/>
              <w:bottom w:val="nil"/>
              <w:right w:val="nil"/>
            </w:tcBorders>
          </w:tcPr>
          <w:p w14:paraId="00191A9E"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6" w:type="pct"/>
            <w:tcBorders>
              <w:top w:val="nil"/>
              <w:left w:val="nil"/>
              <w:bottom w:val="nil"/>
              <w:right w:val="nil"/>
            </w:tcBorders>
          </w:tcPr>
          <w:p w14:paraId="5E1EBFB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6" w:type="pct"/>
            <w:tcBorders>
              <w:top w:val="nil"/>
              <w:left w:val="nil"/>
              <w:bottom w:val="nil"/>
              <w:right w:val="nil"/>
            </w:tcBorders>
          </w:tcPr>
          <w:p w14:paraId="5CACCE2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4" w:type="pct"/>
            <w:tcBorders>
              <w:top w:val="nil"/>
              <w:left w:val="nil"/>
              <w:bottom w:val="nil"/>
              <w:right w:val="nil"/>
            </w:tcBorders>
          </w:tcPr>
          <w:p w14:paraId="6C6DA860"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p>
        </w:tc>
      </w:tr>
      <w:tr w:rsidR="000A5853" w:rsidRPr="00A04644" w14:paraId="2F1C458C" w14:textId="77777777" w:rsidTr="00D63315">
        <w:trPr>
          <w:jc w:val="center"/>
        </w:trPr>
        <w:tc>
          <w:tcPr>
            <w:tcW w:w="855" w:type="pct"/>
            <w:tcBorders>
              <w:top w:val="nil"/>
              <w:left w:val="nil"/>
              <w:bottom w:val="nil"/>
              <w:right w:val="nil"/>
            </w:tcBorders>
          </w:tcPr>
          <w:p w14:paraId="6F8E815C"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b/>
                <w:sz w:val="17"/>
                <w:szCs w:val="17"/>
              </w:rPr>
            </w:pPr>
          </w:p>
        </w:tc>
        <w:tc>
          <w:tcPr>
            <w:tcW w:w="345" w:type="pct"/>
            <w:tcBorders>
              <w:top w:val="nil"/>
              <w:left w:val="nil"/>
              <w:bottom w:val="nil"/>
              <w:right w:val="nil"/>
            </w:tcBorders>
          </w:tcPr>
          <w:p w14:paraId="49058AFA"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(0.0391)</w:t>
            </w:r>
          </w:p>
        </w:tc>
        <w:tc>
          <w:tcPr>
            <w:tcW w:w="345" w:type="pct"/>
            <w:tcBorders>
              <w:top w:val="nil"/>
              <w:left w:val="nil"/>
              <w:bottom w:val="nil"/>
              <w:right w:val="nil"/>
            </w:tcBorders>
          </w:tcPr>
          <w:p w14:paraId="74B169AA"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(0.285)</w:t>
            </w:r>
          </w:p>
        </w:tc>
        <w:tc>
          <w:tcPr>
            <w:tcW w:w="345" w:type="pct"/>
            <w:tcBorders>
              <w:top w:val="nil"/>
              <w:left w:val="nil"/>
              <w:bottom w:val="nil"/>
              <w:right w:val="nil"/>
            </w:tcBorders>
          </w:tcPr>
          <w:p w14:paraId="552F9E9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(0.824)</w:t>
            </w:r>
          </w:p>
        </w:tc>
        <w:tc>
          <w:tcPr>
            <w:tcW w:w="345" w:type="pct"/>
            <w:tcBorders>
              <w:top w:val="nil"/>
              <w:left w:val="nil"/>
              <w:bottom w:val="nil"/>
              <w:right w:val="nil"/>
            </w:tcBorders>
          </w:tcPr>
          <w:p w14:paraId="1EE3B5D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(0.326)</w:t>
            </w:r>
          </w:p>
        </w:tc>
        <w:tc>
          <w:tcPr>
            <w:tcW w:w="345" w:type="pct"/>
            <w:tcBorders>
              <w:top w:val="nil"/>
              <w:left w:val="nil"/>
              <w:bottom w:val="nil"/>
              <w:right w:val="nil"/>
            </w:tcBorders>
          </w:tcPr>
          <w:p w14:paraId="20C3A850"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(0.588)</w:t>
            </w:r>
          </w:p>
        </w:tc>
        <w:tc>
          <w:tcPr>
            <w:tcW w:w="346" w:type="pct"/>
            <w:tcBorders>
              <w:top w:val="nil"/>
              <w:left w:val="nil"/>
              <w:bottom w:val="nil"/>
              <w:right w:val="nil"/>
            </w:tcBorders>
          </w:tcPr>
          <w:p w14:paraId="0D1CC92D"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(0.333)</w:t>
            </w:r>
          </w:p>
        </w:tc>
        <w:tc>
          <w:tcPr>
            <w:tcW w:w="346" w:type="pct"/>
            <w:tcBorders>
              <w:top w:val="nil"/>
              <w:left w:val="nil"/>
              <w:bottom w:val="nil"/>
              <w:right w:val="nil"/>
            </w:tcBorders>
          </w:tcPr>
          <w:p w14:paraId="245E7B19"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6" w:type="pct"/>
            <w:tcBorders>
              <w:top w:val="nil"/>
              <w:left w:val="nil"/>
              <w:bottom w:val="nil"/>
              <w:right w:val="nil"/>
            </w:tcBorders>
          </w:tcPr>
          <w:p w14:paraId="57A526F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6" w:type="pct"/>
            <w:tcBorders>
              <w:top w:val="nil"/>
              <w:left w:val="nil"/>
              <w:bottom w:val="nil"/>
              <w:right w:val="nil"/>
            </w:tcBorders>
          </w:tcPr>
          <w:p w14:paraId="75D4334E"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6" w:type="pct"/>
            <w:tcBorders>
              <w:top w:val="nil"/>
              <w:left w:val="nil"/>
              <w:bottom w:val="nil"/>
              <w:right w:val="nil"/>
            </w:tcBorders>
          </w:tcPr>
          <w:p w14:paraId="68C1414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6" w:type="pct"/>
            <w:tcBorders>
              <w:top w:val="nil"/>
              <w:left w:val="nil"/>
              <w:bottom w:val="nil"/>
              <w:right w:val="nil"/>
            </w:tcBorders>
          </w:tcPr>
          <w:p w14:paraId="58F22A1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4" w:type="pct"/>
            <w:tcBorders>
              <w:top w:val="nil"/>
              <w:left w:val="nil"/>
              <w:bottom w:val="nil"/>
              <w:right w:val="nil"/>
            </w:tcBorders>
          </w:tcPr>
          <w:p w14:paraId="5D44AFE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p>
        </w:tc>
      </w:tr>
      <w:tr w:rsidR="000A5853" w:rsidRPr="00A04644" w14:paraId="574F4EDA" w14:textId="77777777" w:rsidTr="00D63315">
        <w:trPr>
          <w:jc w:val="center"/>
        </w:trPr>
        <w:tc>
          <w:tcPr>
            <w:tcW w:w="855" w:type="pct"/>
            <w:tcBorders>
              <w:top w:val="nil"/>
              <w:left w:val="nil"/>
              <w:bottom w:val="nil"/>
              <w:right w:val="nil"/>
            </w:tcBorders>
          </w:tcPr>
          <w:p w14:paraId="6AA4DA88" w14:textId="468249A2" w:rsidR="000A5853" w:rsidRPr="00F026D3" w:rsidRDefault="00222DAA" w:rsidP="00D63315">
            <w:pPr>
              <w:widowControl w:val="0"/>
              <w:autoSpaceDE w:val="0"/>
              <w:autoSpaceDN w:val="0"/>
              <w:adjustRightInd w:val="0"/>
              <w:spacing w:after="0" w:line="240" w:lineRule="auto"/>
              <w:rPr>
                <w:rFonts w:ascii="Times New Roman" w:hAnsi="Times New Roman" w:cs="Times New Roman"/>
                <w:b/>
                <w:sz w:val="17"/>
                <w:szCs w:val="17"/>
              </w:rPr>
            </w:pPr>
            <w:r w:rsidRPr="00F026D3">
              <w:rPr>
                <w:rFonts w:ascii="Times New Roman" w:hAnsi="Times New Roman" w:cs="Times New Roman"/>
                <w:b/>
                <w:sz w:val="17"/>
                <w:szCs w:val="17"/>
              </w:rPr>
              <w:t xml:space="preserve">UN voting </w:t>
            </w:r>
            <w:r w:rsidR="000A5853" w:rsidRPr="00F026D3">
              <w:rPr>
                <w:rFonts w:ascii="Times New Roman" w:hAnsi="Times New Roman" w:cs="Times New Roman"/>
                <w:b/>
                <w:sz w:val="17"/>
                <w:szCs w:val="17"/>
              </w:rPr>
              <w:t>“S-score”</w:t>
            </w:r>
          </w:p>
        </w:tc>
        <w:tc>
          <w:tcPr>
            <w:tcW w:w="345" w:type="pct"/>
            <w:tcBorders>
              <w:top w:val="nil"/>
              <w:left w:val="nil"/>
              <w:bottom w:val="nil"/>
              <w:right w:val="nil"/>
            </w:tcBorders>
          </w:tcPr>
          <w:p w14:paraId="516088F8"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5" w:type="pct"/>
            <w:tcBorders>
              <w:top w:val="nil"/>
              <w:left w:val="nil"/>
              <w:bottom w:val="nil"/>
              <w:right w:val="nil"/>
            </w:tcBorders>
          </w:tcPr>
          <w:p w14:paraId="7F736BB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5" w:type="pct"/>
            <w:tcBorders>
              <w:top w:val="nil"/>
              <w:left w:val="nil"/>
              <w:bottom w:val="nil"/>
              <w:right w:val="nil"/>
            </w:tcBorders>
          </w:tcPr>
          <w:p w14:paraId="09F7E1E3"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5" w:type="pct"/>
            <w:tcBorders>
              <w:top w:val="nil"/>
              <w:left w:val="nil"/>
              <w:bottom w:val="nil"/>
              <w:right w:val="nil"/>
            </w:tcBorders>
          </w:tcPr>
          <w:p w14:paraId="05A180E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5" w:type="pct"/>
            <w:tcBorders>
              <w:top w:val="nil"/>
              <w:left w:val="nil"/>
              <w:bottom w:val="nil"/>
              <w:right w:val="nil"/>
            </w:tcBorders>
          </w:tcPr>
          <w:p w14:paraId="1FDBFE88"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6" w:type="pct"/>
            <w:tcBorders>
              <w:top w:val="nil"/>
              <w:left w:val="nil"/>
              <w:bottom w:val="nil"/>
              <w:right w:val="nil"/>
            </w:tcBorders>
          </w:tcPr>
          <w:p w14:paraId="55C0799A"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6" w:type="pct"/>
            <w:tcBorders>
              <w:top w:val="nil"/>
              <w:left w:val="nil"/>
              <w:bottom w:val="nil"/>
              <w:right w:val="nil"/>
            </w:tcBorders>
          </w:tcPr>
          <w:p w14:paraId="5405ECC0"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-0.426***</w:t>
            </w:r>
          </w:p>
        </w:tc>
        <w:tc>
          <w:tcPr>
            <w:tcW w:w="346" w:type="pct"/>
            <w:tcBorders>
              <w:top w:val="nil"/>
              <w:left w:val="nil"/>
              <w:bottom w:val="nil"/>
              <w:right w:val="nil"/>
            </w:tcBorders>
          </w:tcPr>
          <w:p w14:paraId="0258597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3.160**</w:t>
            </w:r>
          </w:p>
        </w:tc>
        <w:tc>
          <w:tcPr>
            <w:tcW w:w="346" w:type="pct"/>
            <w:tcBorders>
              <w:top w:val="nil"/>
              <w:left w:val="nil"/>
              <w:bottom w:val="nil"/>
              <w:right w:val="nil"/>
            </w:tcBorders>
          </w:tcPr>
          <w:p w14:paraId="126E052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12.48**</w:t>
            </w:r>
          </w:p>
        </w:tc>
        <w:tc>
          <w:tcPr>
            <w:tcW w:w="346" w:type="pct"/>
            <w:tcBorders>
              <w:top w:val="nil"/>
              <w:left w:val="nil"/>
              <w:bottom w:val="nil"/>
              <w:right w:val="nil"/>
            </w:tcBorders>
          </w:tcPr>
          <w:p w14:paraId="21C85C80"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1.923</w:t>
            </w:r>
          </w:p>
        </w:tc>
        <w:tc>
          <w:tcPr>
            <w:tcW w:w="346" w:type="pct"/>
            <w:tcBorders>
              <w:top w:val="nil"/>
              <w:left w:val="nil"/>
              <w:bottom w:val="nil"/>
              <w:right w:val="nil"/>
            </w:tcBorders>
          </w:tcPr>
          <w:p w14:paraId="1E914EE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3.776</w:t>
            </w:r>
          </w:p>
        </w:tc>
        <w:tc>
          <w:tcPr>
            <w:tcW w:w="344" w:type="pct"/>
            <w:tcBorders>
              <w:top w:val="nil"/>
              <w:left w:val="nil"/>
              <w:bottom w:val="nil"/>
              <w:right w:val="nil"/>
            </w:tcBorders>
          </w:tcPr>
          <w:p w14:paraId="478BBFF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0.523</w:t>
            </w:r>
          </w:p>
        </w:tc>
      </w:tr>
      <w:tr w:rsidR="000A5853" w:rsidRPr="00A04644" w14:paraId="157D1A70" w14:textId="77777777" w:rsidTr="00D63315">
        <w:trPr>
          <w:jc w:val="center"/>
        </w:trPr>
        <w:tc>
          <w:tcPr>
            <w:tcW w:w="855" w:type="pct"/>
            <w:tcBorders>
              <w:top w:val="nil"/>
              <w:left w:val="nil"/>
              <w:bottom w:val="nil"/>
              <w:right w:val="nil"/>
            </w:tcBorders>
          </w:tcPr>
          <w:p w14:paraId="1890D3EB"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b/>
                <w:sz w:val="17"/>
                <w:szCs w:val="17"/>
              </w:rPr>
            </w:pPr>
          </w:p>
        </w:tc>
        <w:tc>
          <w:tcPr>
            <w:tcW w:w="345" w:type="pct"/>
            <w:tcBorders>
              <w:top w:val="nil"/>
              <w:left w:val="nil"/>
              <w:bottom w:val="nil"/>
              <w:right w:val="nil"/>
            </w:tcBorders>
          </w:tcPr>
          <w:p w14:paraId="071EA63B"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5" w:type="pct"/>
            <w:tcBorders>
              <w:top w:val="nil"/>
              <w:left w:val="nil"/>
              <w:bottom w:val="nil"/>
              <w:right w:val="nil"/>
            </w:tcBorders>
          </w:tcPr>
          <w:p w14:paraId="3DDBE05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5" w:type="pct"/>
            <w:tcBorders>
              <w:top w:val="nil"/>
              <w:left w:val="nil"/>
              <w:bottom w:val="nil"/>
              <w:right w:val="nil"/>
            </w:tcBorders>
          </w:tcPr>
          <w:p w14:paraId="3739C78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5" w:type="pct"/>
            <w:tcBorders>
              <w:top w:val="nil"/>
              <w:left w:val="nil"/>
              <w:bottom w:val="nil"/>
              <w:right w:val="nil"/>
            </w:tcBorders>
          </w:tcPr>
          <w:p w14:paraId="3EA7D3FE"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5" w:type="pct"/>
            <w:tcBorders>
              <w:top w:val="nil"/>
              <w:left w:val="nil"/>
              <w:bottom w:val="nil"/>
              <w:right w:val="nil"/>
            </w:tcBorders>
          </w:tcPr>
          <w:p w14:paraId="477C843A"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6" w:type="pct"/>
            <w:tcBorders>
              <w:top w:val="nil"/>
              <w:left w:val="nil"/>
              <w:bottom w:val="nil"/>
              <w:right w:val="nil"/>
            </w:tcBorders>
          </w:tcPr>
          <w:p w14:paraId="0EE96D7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6" w:type="pct"/>
            <w:tcBorders>
              <w:top w:val="nil"/>
              <w:left w:val="nil"/>
              <w:bottom w:val="nil"/>
              <w:right w:val="nil"/>
            </w:tcBorders>
          </w:tcPr>
          <w:p w14:paraId="2C18C073"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(0.140)</w:t>
            </w:r>
          </w:p>
        </w:tc>
        <w:tc>
          <w:tcPr>
            <w:tcW w:w="346" w:type="pct"/>
            <w:tcBorders>
              <w:top w:val="nil"/>
              <w:left w:val="nil"/>
              <w:bottom w:val="nil"/>
              <w:right w:val="nil"/>
            </w:tcBorders>
          </w:tcPr>
          <w:p w14:paraId="4C9BD64A"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(1.277)</w:t>
            </w:r>
          </w:p>
        </w:tc>
        <w:tc>
          <w:tcPr>
            <w:tcW w:w="346" w:type="pct"/>
            <w:tcBorders>
              <w:top w:val="nil"/>
              <w:left w:val="nil"/>
              <w:bottom w:val="nil"/>
              <w:right w:val="nil"/>
            </w:tcBorders>
          </w:tcPr>
          <w:p w14:paraId="1178BEE9"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(5.131)</w:t>
            </w:r>
          </w:p>
        </w:tc>
        <w:tc>
          <w:tcPr>
            <w:tcW w:w="346" w:type="pct"/>
            <w:tcBorders>
              <w:top w:val="nil"/>
              <w:left w:val="nil"/>
              <w:bottom w:val="nil"/>
              <w:right w:val="nil"/>
            </w:tcBorders>
          </w:tcPr>
          <w:p w14:paraId="6040A4F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(2.096)</w:t>
            </w:r>
          </w:p>
        </w:tc>
        <w:tc>
          <w:tcPr>
            <w:tcW w:w="346" w:type="pct"/>
            <w:tcBorders>
              <w:top w:val="nil"/>
              <w:left w:val="nil"/>
              <w:bottom w:val="nil"/>
              <w:right w:val="nil"/>
            </w:tcBorders>
          </w:tcPr>
          <w:p w14:paraId="2B04A983"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(2.904)</w:t>
            </w:r>
          </w:p>
        </w:tc>
        <w:tc>
          <w:tcPr>
            <w:tcW w:w="344" w:type="pct"/>
            <w:tcBorders>
              <w:top w:val="nil"/>
              <w:left w:val="nil"/>
              <w:bottom w:val="nil"/>
              <w:right w:val="nil"/>
            </w:tcBorders>
          </w:tcPr>
          <w:p w14:paraId="6CE7D902"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(1.929)</w:t>
            </w:r>
          </w:p>
        </w:tc>
      </w:tr>
      <w:tr w:rsidR="000A5853" w:rsidRPr="00A04644" w14:paraId="5330E5A3" w14:textId="77777777" w:rsidTr="00D63315">
        <w:trPr>
          <w:jc w:val="center"/>
        </w:trPr>
        <w:tc>
          <w:tcPr>
            <w:tcW w:w="855" w:type="pct"/>
            <w:tcBorders>
              <w:top w:val="nil"/>
              <w:left w:val="nil"/>
              <w:bottom w:val="nil"/>
              <w:right w:val="nil"/>
            </w:tcBorders>
          </w:tcPr>
          <w:p w14:paraId="7B6C0623"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b/>
                <w:sz w:val="17"/>
                <w:szCs w:val="17"/>
              </w:rPr>
            </w:pPr>
            <w:r w:rsidRPr="00F026D3">
              <w:rPr>
                <w:rFonts w:ascii="Times New Roman" w:hAnsi="Times New Roman" w:cs="Times New Roman"/>
                <w:b/>
                <w:sz w:val="17"/>
                <w:szCs w:val="17"/>
              </w:rPr>
              <w:t>Contiguity</w:t>
            </w:r>
          </w:p>
        </w:tc>
        <w:tc>
          <w:tcPr>
            <w:tcW w:w="345" w:type="pct"/>
            <w:tcBorders>
              <w:top w:val="nil"/>
              <w:left w:val="nil"/>
              <w:bottom w:val="nil"/>
              <w:right w:val="nil"/>
            </w:tcBorders>
          </w:tcPr>
          <w:p w14:paraId="7A34698B"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-0.594*</w:t>
            </w:r>
          </w:p>
        </w:tc>
        <w:tc>
          <w:tcPr>
            <w:tcW w:w="345" w:type="pct"/>
            <w:tcBorders>
              <w:top w:val="nil"/>
              <w:left w:val="nil"/>
              <w:bottom w:val="nil"/>
              <w:right w:val="nil"/>
            </w:tcBorders>
          </w:tcPr>
          <w:p w14:paraId="47C1EB03"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1.936***</w:t>
            </w:r>
          </w:p>
        </w:tc>
        <w:tc>
          <w:tcPr>
            <w:tcW w:w="345" w:type="pct"/>
            <w:tcBorders>
              <w:top w:val="nil"/>
              <w:left w:val="nil"/>
              <w:bottom w:val="nil"/>
              <w:right w:val="nil"/>
            </w:tcBorders>
          </w:tcPr>
          <w:p w14:paraId="7561B31E"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1.012</w:t>
            </w:r>
          </w:p>
        </w:tc>
        <w:tc>
          <w:tcPr>
            <w:tcW w:w="345" w:type="pct"/>
            <w:tcBorders>
              <w:top w:val="nil"/>
              <w:left w:val="nil"/>
              <w:bottom w:val="nil"/>
              <w:right w:val="nil"/>
            </w:tcBorders>
          </w:tcPr>
          <w:p w14:paraId="40218EB8"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1.483**</w:t>
            </w:r>
          </w:p>
        </w:tc>
        <w:tc>
          <w:tcPr>
            <w:tcW w:w="345" w:type="pct"/>
            <w:tcBorders>
              <w:top w:val="nil"/>
              <w:left w:val="nil"/>
              <w:bottom w:val="nil"/>
              <w:right w:val="nil"/>
            </w:tcBorders>
          </w:tcPr>
          <w:p w14:paraId="626CF665"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2.040**</w:t>
            </w:r>
          </w:p>
        </w:tc>
        <w:tc>
          <w:tcPr>
            <w:tcW w:w="346" w:type="pct"/>
            <w:tcBorders>
              <w:top w:val="nil"/>
              <w:left w:val="nil"/>
              <w:bottom w:val="nil"/>
              <w:right w:val="nil"/>
            </w:tcBorders>
          </w:tcPr>
          <w:p w14:paraId="09355A7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1.740**</w:t>
            </w:r>
          </w:p>
        </w:tc>
        <w:tc>
          <w:tcPr>
            <w:tcW w:w="346" w:type="pct"/>
            <w:tcBorders>
              <w:top w:val="nil"/>
              <w:left w:val="nil"/>
              <w:bottom w:val="nil"/>
              <w:right w:val="nil"/>
            </w:tcBorders>
          </w:tcPr>
          <w:p w14:paraId="5EDC0535"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-0.498*</w:t>
            </w:r>
          </w:p>
        </w:tc>
        <w:tc>
          <w:tcPr>
            <w:tcW w:w="346" w:type="pct"/>
            <w:tcBorders>
              <w:top w:val="nil"/>
              <w:left w:val="nil"/>
              <w:bottom w:val="nil"/>
              <w:right w:val="nil"/>
            </w:tcBorders>
          </w:tcPr>
          <w:p w14:paraId="39C09FC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1.412**</w:t>
            </w:r>
          </w:p>
        </w:tc>
        <w:tc>
          <w:tcPr>
            <w:tcW w:w="346" w:type="pct"/>
            <w:tcBorders>
              <w:top w:val="nil"/>
              <w:left w:val="nil"/>
              <w:bottom w:val="nil"/>
              <w:right w:val="nil"/>
            </w:tcBorders>
          </w:tcPr>
          <w:p w14:paraId="2DBDF00E"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-0.0345</w:t>
            </w:r>
          </w:p>
        </w:tc>
        <w:tc>
          <w:tcPr>
            <w:tcW w:w="346" w:type="pct"/>
            <w:tcBorders>
              <w:top w:val="nil"/>
              <w:left w:val="nil"/>
              <w:bottom w:val="nil"/>
              <w:right w:val="nil"/>
            </w:tcBorders>
          </w:tcPr>
          <w:p w14:paraId="6AAF185C"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0.973</w:t>
            </w:r>
          </w:p>
        </w:tc>
        <w:tc>
          <w:tcPr>
            <w:tcW w:w="346" w:type="pct"/>
            <w:tcBorders>
              <w:top w:val="nil"/>
              <w:left w:val="nil"/>
              <w:bottom w:val="nil"/>
              <w:right w:val="nil"/>
            </w:tcBorders>
          </w:tcPr>
          <w:p w14:paraId="5A46620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1.460</w:t>
            </w:r>
          </w:p>
        </w:tc>
        <w:tc>
          <w:tcPr>
            <w:tcW w:w="344" w:type="pct"/>
            <w:tcBorders>
              <w:top w:val="nil"/>
              <w:left w:val="nil"/>
              <w:bottom w:val="nil"/>
              <w:right w:val="nil"/>
            </w:tcBorders>
          </w:tcPr>
          <w:p w14:paraId="592A9F5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1.774**</w:t>
            </w:r>
          </w:p>
        </w:tc>
      </w:tr>
      <w:tr w:rsidR="000A5853" w:rsidRPr="00A04644" w14:paraId="0C4312E9" w14:textId="77777777" w:rsidTr="00D63315">
        <w:trPr>
          <w:jc w:val="center"/>
        </w:trPr>
        <w:tc>
          <w:tcPr>
            <w:tcW w:w="855" w:type="pct"/>
            <w:tcBorders>
              <w:top w:val="nil"/>
              <w:left w:val="nil"/>
              <w:bottom w:val="nil"/>
              <w:right w:val="nil"/>
            </w:tcBorders>
          </w:tcPr>
          <w:p w14:paraId="15E68E29"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b/>
                <w:sz w:val="17"/>
                <w:szCs w:val="17"/>
              </w:rPr>
            </w:pPr>
          </w:p>
        </w:tc>
        <w:tc>
          <w:tcPr>
            <w:tcW w:w="345" w:type="pct"/>
            <w:tcBorders>
              <w:top w:val="nil"/>
              <w:left w:val="nil"/>
              <w:bottom w:val="nil"/>
              <w:right w:val="nil"/>
            </w:tcBorders>
          </w:tcPr>
          <w:p w14:paraId="48E87C9B"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(0.310)</w:t>
            </w:r>
          </w:p>
        </w:tc>
        <w:tc>
          <w:tcPr>
            <w:tcW w:w="345" w:type="pct"/>
            <w:tcBorders>
              <w:top w:val="nil"/>
              <w:left w:val="nil"/>
              <w:bottom w:val="nil"/>
              <w:right w:val="nil"/>
            </w:tcBorders>
          </w:tcPr>
          <w:p w14:paraId="1A012B9D"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(0.667)</w:t>
            </w:r>
          </w:p>
        </w:tc>
        <w:tc>
          <w:tcPr>
            <w:tcW w:w="345" w:type="pct"/>
            <w:tcBorders>
              <w:top w:val="nil"/>
              <w:left w:val="nil"/>
              <w:bottom w:val="nil"/>
              <w:right w:val="nil"/>
            </w:tcBorders>
          </w:tcPr>
          <w:p w14:paraId="39F2EFB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(1.668)</w:t>
            </w:r>
          </w:p>
        </w:tc>
        <w:tc>
          <w:tcPr>
            <w:tcW w:w="345" w:type="pct"/>
            <w:tcBorders>
              <w:top w:val="nil"/>
              <w:left w:val="nil"/>
              <w:bottom w:val="nil"/>
              <w:right w:val="nil"/>
            </w:tcBorders>
          </w:tcPr>
          <w:p w14:paraId="37E221FB"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(0.648)</w:t>
            </w:r>
          </w:p>
        </w:tc>
        <w:tc>
          <w:tcPr>
            <w:tcW w:w="345" w:type="pct"/>
            <w:tcBorders>
              <w:top w:val="nil"/>
              <w:left w:val="nil"/>
              <w:bottom w:val="nil"/>
              <w:right w:val="nil"/>
            </w:tcBorders>
          </w:tcPr>
          <w:p w14:paraId="793E7B5D"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(0.966)</w:t>
            </w:r>
          </w:p>
        </w:tc>
        <w:tc>
          <w:tcPr>
            <w:tcW w:w="346" w:type="pct"/>
            <w:tcBorders>
              <w:top w:val="nil"/>
              <w:left w:val="nil"/>
              <w:bottom w:val="nil"/>
              <w:right w:val="nil"/>
            </w:tcBorders>
          </w:tcPr>
          <w:p w14:paraId="6D0F8F2D"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(0.778)</w:t>
            </w:r>
          </w:p>
        </w:tc>
        <w:tc>
          <w:tcPr>
            <w:tcW w:w="346" w:type="pct"/>
            <w:tcBorders>
              <w:top w:val="nil"/>
              <w:left w:val="nil"/>
              <w:bottom w:val="nil"/>
              <w:right w:val="nil"/>
            </w:tcBorders>
          </w:tcPr>
          <w:p w14:paraId="08F49CE0"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(0.277)</w:t>
            </w:r>
          </w:p>
        </w:tc>
        <w:tc>
          <w:tcPr>
            <w:tcW w:w="346" w:type="pct"/>
            <w:tcBorders>
              <w:top w:val="nil"/>
              <w:left w:val="nil"/>
              <w:bottom w:val="nil"/>
              <w:right w:val="nil"/>
            </w:tcBorders>
          </w:tcPr>
          <w:p w14:paraId="2B32E3AA"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(0.633)</w:t>
            </w:r>
          </w:p>
        </w:tc>
        <w:tc>
          <w:tcPr>
            <w:tcW w:w="346" w:type="pct"/>
            <w:tcBorders>
              <w:top w:val="nil"/>
              <w:left w:val="nil"/>
              <w:bottom w:val="nil"/>
              <w:right w:val="nil"/>
            </w:tcBorders>
          </w:tcPr>
          <w:p w14:paraId="5A54C3A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(1.574)</w:t>
            </w:r>
          </w:p>
        </w:tc>
        <w:tc>
          <w:tcPr>
            <w:tcW w:w="346" w:type="pct"/>
            <w:tcBorders>
              <w:top w:val="nil"/>
              <w:left w:val="nil"/>
              <w:bottom w:val="nil"/>
              <w:right w:val="nil"/>
            </w:tcBorders>
          </w:tcPr>
          <w:p w14:paraId="00E1CD49"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(0.612)</w:t>
            </w:r>
          </w:p>
        </w:tc>
        <w:tc>
          <w:tcPr>
            <w:tcW w:w="346" w:type="pct"/>
            <w:tcBorders>
              <w:top w:val="nil"/>
              <w:left w:val="nil"/>
              <w:bottom w:val="nil"/>
              <w:right w:val="nil"/>
            </w:tcBorders>
          </w:tcPr>
          <w:p w14:paraId="718D1C2B"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(0.901)</w:t>
            </w:r>
          </w:p>
        </w:tc>
        <w:tc>
          <w:tcPr>
            <w:tcW w:w="344" w:type="pct"/>
            <w:tcBorders>
              <w:top w:val="nil"/>
              <w:left w:val="nil"/>
              <w:bottom w:val="nil"/>
              <w:right w:val="nil"/>
            </w:tcBorders>
          </w:tcPr>
          <w:p w14:paraId="4D7E95BB"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b/>
                <w:sz w:val="17"/>
                <w:szCs w:val="17"/>
              </w:rPr>
            </w:pPr>
            <w:r w:rsidRPr="00F026D3">
              <w:rPr>
                <w:rFonts w:ascii="Times New Roman" w:hAnsi="Times New Roman" w:cs="Times New Roman"/>
                <w:b/>
                <w:sz w:val="17"/>
                <w:szCs w:val="17"/>
              </w:rPr>
              <w:t>(0.767)</w:t>
            </w:r>
          </w:p>
        </w:tc>
      </w:tr>
      <w:tr w:rsidR="000A5853" w:rsidRPr="00A04644" w14:paraId="53FC32FB" w14:textId="77777777" w:rsidTr="00D63315">
        <w:trPr>
          <w:jc w:val="center"/>
        </w:trPr>
        <w:tc>
          <w:tcPr>
            <w:tcW w:w="855" w:type="pct"/>
            <w:tcBorders>
              <w:top w:val="nil"/>
              <w:left w:val="nil"/>
              <w:bottom w:val="nil"/>
              <w:right w:val="nil"/>
            </w:tcBorders>
          </w:tcPr>
          <w:p w14:paraId="04391E4F"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sz w:val="17"/>
                <w:szCs w:val="17"/>
              </w:rPr>
            </w:pPr>
            <w:r w:rsidRPr="00F026D3">
              <w:rPr>
                <w:rFonts w:ascii="Times New Roman" w:hAnsi="Times New Roman" w:cs="Times New Roman"/>
                <w:sz w:val="17"/>
                <w:szCs w:val="17"/>
              </w:rPr>
              <w:t>OECD bilateral lending</w:t>
            </w:r>
          </w:p>
        </w:tc>
        <w:tc>
          <w:tcPr>
            <w:tcW w:w="345" w:type="pct"/>
            <w:tcBorders>
              <w:top w:val="nil"/>
              <w:left w:val="nil"/>
              <w:bottom w:val="nil"/>
              <w:right w:val="nil"/>
            </w:tcBorders>
          </w:tcPr>
          <w:p w14:paraId="1E4C6FE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p>
        </w:tc>
        <w:tc>
          <w:tcPr>
            <w:tcW w:w="345" w:type="pct"/>
            <w:tcBorders>
              <w:top w:val="nil"/>
              <w:left w:val="nil"/>
              <w:bottom w:val="nil"/>
              <w:right w:val="nil"/>
            </w:tcBorders>
          </w:tcPr>
          <w:p w14:paraId="756CC089"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0.0202**</w:t>
            </w:r>
          </w:p>
        </w:tc>
        <w:tc>
          <w:tcPr>
            <w:tcW w:w="345" w:type="pct"/>
            <w:tcBorders>
              <w:top w:val="nil"/>
              <w:left w:val="nil"/>
              <w:bottom w:val="nil"/>
              <w:right w:val="nil"/>
            </w:tcBorders>
          </w:tcPr>
          <w:p w14:paraId="682331A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0.0499*</w:t>
            </w:r>
          </w:p>
        </w:tc>
        <w:tc>
          <w:tcPr>
            <w:tcW w:w="345" w:type="pct"/>
            <w:tcBorders>
              <w:top w:val="nil"/>
              <w:left w:val="nil"/>
              <w:bottom w:val="nil"/>
              <w:right w:val="nil"/>
            </w:tcBorders>
          </w:tcPr>
          <w:p w14:paraId="293453B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0.0115</w:t>
            </w:r>
          </w:p>
        </w:tc>
        <w:tc>
          <w:tcPr>
            <w:tcW w:w="345" w:type="pct"/>
            <w:tcBorders>
              <w:top w:val="nil"/>
              <w:left w:val="nil"/>
              <w:bottom w:val="nil"/>
              <w:right w:val="nil"/>
            </w:tcBorders>
          </w:tcPr>
          <w:p w14:paraId="577D80D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0.0231</w:t>
            </w:r>
          </w:p>
        </w:tc>
        <w:tc>
          <w:tcPr>
            <w:tcW w:w="346" w:type="pct"/>
            <w:tcBorders>
              <w:top w:val="nil"/>
              <w:left w:val="nil"/>
              <w:bottom w:val="nil"/>
              <w:right w:val="nil"/>
            </w:tcBorders>
          </w:tcPr>
          <w:p w14:paraId="04C438E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0.00620</w:t>
            </w:r>
          </w:p>
        </w:tc>
        <w:tc>
          <w:tcPr>
            <w:tcW w:w="346" w:type="pct"/>
            <w:tcBorders>
              <w:top w:val="nil"/>
              <w:left w:val="nil"/>
              <w:bottom w:val="nil"/>
              <w:right w:val="nil"/>
            </w:tcBorders>
          </w:tcPr>
          <w:p w14:paraId="76C8DC39"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p>
        </w:tc>
        <w:tc>
          <w:tcPr>
            <w:tcW w:w="346" w:type="pct"/>
            <w:tcBorders>
              <w:top w:val="nil"/>
              <w:left w:val="nil"/>
              <w:bottom w:val="nil"/>
              <w:right w:val="nil"/>
            </w:tcBorders>
          </w:tcPr>
          <w:p w14:paraId="12B567C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0.0196**</w:t>
            </w:r>
          </w:p>
        </w:tc>
        <w:tc>
          <w:tcPr>
            <w:tcW w:w="346" w:type="pct"/>
            <w:tcBorders>
              <w:top w:val="nil"/>
              <w:left w:val="nil"/>
              <w:bottom w:val="nil"/>
              <w:right w:val="nil"/>
            </w:tcBorders>
          </w:tcPr>
          <w:p w14:paraId="545AF48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0.0528**</w:t>
            </w:r>
          </w:p>
        </w:tc>
        <w:tc>
          <w:tcPr>
            <w:tcW w:w="346" w:type="pct"/>
            <w:tcBorders>
              <w:top w:val="nil"/>
              <w:left w:val="nil"/>
              <w:bottom w:val="nil"/>
              <w:right w:val="nil"/>
            </w:tcBorders>
          </w:tcPr>
          <w:p w14:paraId="406340C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0.0123</w:t>
            </w:r>
          </w:p>
        </w:tc>
        <w:tc>
          <w:tcPr>
            <w:tcW w:w="346" w:type="pct"/>
            <w:tcBorders>
              <w:top w:val="nil"/>
              <w:left w:val="nil"/>
              <w:bottom w:val="nil"/>
              <w:right w:val="nil"/>
            </w:tcBorders>
          </w:tcPr>
          <w:p w14:paraId="3AB8B715"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0.0182</w:t>
            </w:r>
          </w:p>
        </w:tc>
        <w:tc>
          <w:tcPr>
            <w:tcW w:w="344" w:type="pct"/>
            <w:tcBorders>
              <w:top w:val="nil"/>
              <w:left w:val="nil"/>
              <w:bottom w:val="nil"/>
              <w:right w:val="nil"/>
            </w:tcBorders>
          </w:tcPr>
          <w:p w14:paraId="5B54819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0.00571</w:t>
            </w:r>
          </w:p>
        </w:tc>
      </w:tr>
      <w:tr w:rsidR="000A5853" w:rsidRPr="00A04644" w14:paraId="0C372A06" w14:textId="77777777" w:rsidTr="00D63315">
        <w:trPr>
          <w:jc w:val="center"/>
        </w:trPr>
        <w:tc>
          <w:tcPr>
            <w:tcW w:w="855" w:type="pct"/>
            <w:tcBorders>
              <w:top w:val="nil"/>
              <w:left w:val="nil"/>
              <w:bottom w:val="nil"/>
              <w:right w:val="nil"/>
            </w:tcBorders>
          </w:tcPr>
          <w:p w14:paraId="0D3C98B6"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sz w:val="17"/>
                <w:szCs w:val="17"/>
              </w:rPr>
            </w:pPr>
          </w:p>
        </w:tc>
        <w:tc>
          <w:tcPr>
            <w:tcW w:w="345" w:type="pct"/>
            <w:tcBorders>
              <w:top w:val="nil"/>
              <w:left w:val="nil"/>
              <w:bottom w:val="nil"/>
              <w:right w:val="nil"/>
            </w:tcBorders>
          </w:tcPr>
          <w:p w14:paraId="68BB233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p>
        </w:tc>
        <w:tc>
          <w:tcPr>
            <w:tcW w:w="345" w:type="pct"/>
            <w:tcBorders>
              <w:top w:val="nil"/>
              <w:left w:val="nil"/>
              <w:bottom w:val="nil"/>
              <w:right w:val="nil"/>
            </w:tcBorders>
          </w:tcPr>
          <w:p w14:paraId="6E427EB8"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(0.00886)</w:t>
            </w:r>
          </w:p>
        </w:tc>
        <w:tc>
          <w:tcPr>
            <w:tcW w:w="345" w:type="pct"/>
            <w:tcBorders>
              <w:top w:val="nil"/>
              <w:left w:val="nil"/>
              <w:bottom w:val="nil"/>
              <w:right w:val="nil"/>
            </w:tcBorders>
          </w:tcPr>
          <w:p w14:paraId="08044A3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(0.0258)</w:t>
            </w:r>
          </w:p>
        </w:tc>
        <w:tc>
          <w:tcPr>
            <w:tcW w:w="345" w:type="pct"/>
            <w:tcBorders>
              <w:top w:val="nil"/>
              <w:left w:val="nil"/>
              <w:bottom w:val="nil"/>
              <w:right w:val="nil"/>
            </w:tcBorders>
          </w:tcPr>
          <w:p w14:paraId="279FCCB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(0.0101)</w:t>
            </w:r>
          </w:p>
        </w:tc>
        <w:tc>
          <w:tcPr>
            <w:tcW w:w="345" w:type="pct"/>
            <w:tcBorders>
              <w:top w:val="nil"/>
              <w:left w:val="nil"/>
              <w:bottom w:val="nil"/>
              <w:right w:val="nil"/>
            </w:tcBorders>
          </w:tcPr>
          <w:p w14:paraId="387D4CD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(0.0174)</w:t>
            </w:r>
          </w:p>
        </w:tc>
        <w:tc>
          <w:tcPr>
            <w:tcW w:w="346" w:type="pct"/>
            <w:tcBorders>
              <w:top w:val="nil"/>
              <w:left w:val="nil"/>
              <w:bottom w:val="nil"/>
              <w:right w:val="nil"/>
            </w:tcBorders>
          </w:tcPr>
          <w:p w14:paraId="39F8BA9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(0.0102)</w:t>
            </w:r>
          </w:p>
        </w:tc>
        <w:tc>
          <w:tcPr>
            <w:tcW w:w="346" w:type="pct"/>
            <w:tcBorders>
              <w:top w:val="nil"/>
              <w:left w:val="nil"/>
              <w:bottom w:val="nil"/>
              <w:right w:val="nil"/>
            </w:tcBorders>
          </w:tcPr>
          <w:p w14:paraId="161A92A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p>
        </w:tc>
        <w:tc>
          <w:tcPr>
            <w:tcW w:w="346" w:type="pct"/>
            <w:tcBorders>
              <w:top w:val="nil"/>
              <w:left w:val="nil"/>
              <w:bottom w:val="nil"/>
              <w:right w:val="nil"/>
            </w:tcBorders>
          </w:tcPr>
          <w:p w14:paraId="14784D03"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(0.00869)</w:t>
            </w:r>
          </w:p>
        </w:tc>
        <w:tc>
          <w:tcPr>
            <w:tcW w:w="346" w:type="pct"/>
            <w:tcBorders>
              <w:top w:val="nil"/>
              <w:left w:val="nil"/>
              <w:bottom w:val="nil"/>
              <w:right w:val="nil"/>
            </w:tcBorders>
          </w:tcPr>
          <w:p w14:paraId="662F1EBD"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(0.0254)</w:t>
            </w:r>
          </w:p>
        </w:tc>
        <w:tc>
          <w:tcPr>
            <w:tcW w:w="346" w:type="pct"/>
            <w:tcBorders>
              <w:top w:val="nil"/>
              <w:left w:val="nil"/>
              <w:bottom w:val="nil"/>
              <w:right w:val="nil"/>
            </w:tcBorders>
          </w:tcPr>
          <w:p w14:paraId="38BB30C5"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(0.00997)</w:t>
            </w:r>
          </w:p>
        </w:tc>
        <w:tc>
          <w:tcPr>
            <w:tcW w:w="346" w:type="pct"/>
            <w:tcBorders>
              <w:top w:val="nil"/>
              <w:left w:val="nil"/>
              <w:bottom w:val="nil"/>
              <w:right w:val="nil"/>
            </w:tcBorders>
          </w:tcPr>
          <w:p w14:paraId="004AD5EE"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(0.0171)</w:t>
            </w:r>
          </w:p>
        </w:tc>
        <w:tc>
          <w:tcPr>
            <w:tcW w:w="344" w:type="pct"/>
            <w:tcBorders>
              <w:top w:val="nil"/>
              <w:left w:val="nil"/>
              <w:bottom w:val="nil"/>
              <w:right w:val="nil"/>
            </w:tcBorders>
          </w:tcPr>
          <w:p w14:paraId="51FDAF33"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(0.00985)</w:t>
            </w:r>
          </w:p>
        </w:tc>
      </w:tr>
      <w:tr w:rsidR="000A5853" w:rsidRPr="00A04644" w14:paraId="0F72B384" w14:textId="77777777" w:rsidTr="00D63315">
        <w:trPr>
          <w:jc w:val="center"/>
        </w:trPr>
        <w:tc>
          <w:tcPr>
            <w:tcW w:w="855" w:type="pct"/>
            <w:tcBorders>
              <w:top w:val="nil"/>
              <w:left w:val="nil"/>
              <w:bottom w:val="nil"/>
              <w:right w:val="nil"/>
            </w:tcBorders>
          </w:tcPr>
          <w:p w14:paraId="3B53D8A9"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sz w:val="17"/>
                <w:szCs w:val="17"/>
              </w:rPr>
            </w:pPr>
            <w:r w:rsidRPr="00F026D3">
              <w:rPr>
                <w:rFonts w:ascii="Times New Roman" w:hAnsi="Times New Roman" w:cs="Times New Roman"/>
                <w:sz w:val="17"/>
                <w:szCs w:val="17"/>
              </w:rPr>
              <w:t>Polity2</w:t>
            </w:r>
          </w:p>
        </w:tc>
        <w:tc>
          <w:tcPr>
            <w:tcW w:w="345" w:type="pct"/>
            <w:tcBorders>
              <w:top w:val="nil"/>
              <w:left w:val="nil"/>
              <w:bottom w:val="nil"/>
              <w:right w:val="nil"/>
            </w:tcBorders>
          </w:tcPr>
          <w:p w14:paraId="1AAB92E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-0.00219</w:t>
            </w:r>
          </w:p>
        </w:tc>
        <w:tc>
          <w:tcPr>
            <w:tcW w:w="345" w:type="pct"/>
            <w:tcBorders>
              <w:top w:val="nil"/>
              <w:left w:val="nil"/>
              <w:bottom w:val="nil"/>
              <w:right w:val="nil"/>
            </w:tcBorders>
          </w:tcPr>
          <w:p w14:paraId="432E802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-0.0391*</w:t>
            </w:r>
          </w:p>
        </w:tc>
        <w:tc>
          <w:tcPr>
            <w:tcW w:w="345" w:type="pct"/>
            <w:tcBorders>
              <w:top w:val="nil"/>
              <w:left w:val="nil"/>
              <w:bottom w:val="nil"/>
              <w:right w:val="nil"/>
            </w:tcBorders>
          </w:tcPr>
          <w:p w14:paraId="69F73DC5"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-0.124*</w:t>
            </w:r>
          </w:p>
        </w:tc>
        <w:tc>
          <w:tcPr>
            <w:tcW w:w="345" w:type="pct"/>
            <w:tcBorders>
              <w:top w:val="nil"/>
              <w:left w:val="nil"/>
              <w:bottom w:val="nil"/>
              <w:right w:val="nil"/>
            </w:tcBorders>
          </w:tcPr>
          <w:p w14:paraId="4D099418"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-0.0397</w:t>
            </w:r>
          </w:p>
        </w:tc>
        <w:tc>
          <w:tcPr>
            <w:tcW w:w="345" w:type="pct"/>
            <w:tcBorders>
              <w:top w:val="nil"/>
              <w:left w:val="nil"/>
              <w:bottom w:val="nil"/>
              <w:right w:val="nil"/>
            </w:tcBorders>
          </w:tcPr>
          <w:p w14:paraId="03833B48"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-0.00756</w:t>
            </w:r>
          </w:p>
        </w:tc>
        <w:tc>
          <w:tcPr>
            <w:tcW w:w="346" w:type="pct"/>
            <w:tcBorders>
              <w:top w:val="nil"/>
              <w:left w:val="nil"/>
              <w:bottom w:val="nil"/>
              <w:right w:val="nil"/>
            </w:tcBorders>
          </w:tcPr>
          <w:p w14:paraId="5C85F579"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0.00604</w:t>
            </w:r>
          </w:p>
        </w:tc>
        <w:tc>
          <w:tcPr>
            <w:tcW w:w="346" w:type="pct"/>
            <w:tcBorders>
              <w:top w:val="nil"/>
              <w:left w:val="nil"/>
              <w:bottom w:val="nil"/>
              <w:right w:val="nil"/>
            </w:tcBorders>
          </w:tcPr>
          <w:p w14:paraId="1A27054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6.92e-05</w:t>
            </w:r>
          </w:p>
        </w:tc>
        <w:tc>
          <w:tcPr>
            <w:tcW w:w="346" w:type="pct"/>
            <w:tcBorders>
              <w:top w:val="nil"/>
              <w:left w:val="nil"/>
              <w:bottom w:val="nil"/>
              <w:right w:val="nil"/>
            </w:tcBorders>
          </w:tcPr>
          <w:p w14:paraId="6601C12A"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-0.0352</w:t>
            </w:r>
          </w:p>
        </w:tc>
        <w:tc>
          <w:tcPr>
            <w:tcW w:w="346" w:type="pct"/>
            <w:tcBorders>
              <w:top w:val="nil"/>
              <w:left w:val="nil"/>
              <w:bottom w:val="nil"/>
              <w:right w:val="nil"/>
            </w:tcBorders>
          </w:tcPr>
          <w:p w14:paraId="6C5C62B0"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-0.120*</w:t>
            </w:r>
          </w:p>
        </w:tc>
        <w:tc>
          <w:tcPr>
            <w:tcW w:w="346" w:type="pct"/>
            <w:tcBorders>
              <w:top w:val="nil"/>
              <w:left w:val="nil"/>
              <w:bottom w:val="nil"/>
              <w:right w:val="nil"/>
            </w:tcBorders>
          </w:tcPr>
          <w:p w14:paraId="2F42F280"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-0.0293</w:t>
            </w:r>
          </w:p>
        </w:tc>
        <w:tc>
          <w:tcPr>
            <w:tcW w:w="346" w:type="pct"/>
            <w:tcBorders>
              <w:top w:val="nil"/>
              <w:left w:val="nil"/>
              <w:bottom w:val="nil"/>
              <w:right w:val="nil"/>
            </w:tcBorders>
          </w:tcPr>
          <w:p w14:paraId="365DD60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0.00764</w:t>
            </w:r>
          </w:p>
        </w:tc>
        <w:tc>
          <w:tcPr>
            <w:tcW w:w="344" w:type="pct"/>
            <w:tcBorders>
              <w:top w:val="nil"/>
              <w:left w:val="nil"/>
              <w:bottom w:val="nil"/>
              <w:right w:val="nil"/>
            </w:tcBorders>
          </w:tcPr>
          <w:p w14:paraId="48E8362A"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0.00421</w:t>
            </w:r>
          </w:p>
        </w:tc>
      </w:tr>
      <w:tr w:rsidR="000A5853" w:rsidRPr="00A04644" w14:paraId="58405EFD" w14:textId="77777777" w:rsidTr="00D63315">
        <w:trPr>
          <w:jc w:val="center"/>
        </w:trPr>
        <w:tc>
          <w:tcPr>
            <w:tcW w:w="855" w:type="pct"/>
            <w:tcBorders>
              <w:top w:val="nil"/>
              <w:left w:val="nil"/>
              <w:bottom w:val="nil"/>
              <w:right w:val="nil"/>
            </w:tcBorders>
          </w:tcPr>
          <w:p w14:paraId="3E5D82A7"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sz w:val="17"/>
                <w:szCs w:val="17"/>
              </w:rPr>
            </w:pPr>
          </w:p>
        </w:tc>
        <w:tc>
          <w:tcPr>
            <w:tcW w:w="345" w:type="pct"/>
            <w:tcBorders>
              <w:top w:val="nil"/>
              <w:left w:val="nil"/>
              <w:bottom w:val="nil"/>
              <w:right w:val="nil"/>
            </w:tcBorders>
          </w:tcPr>
          <w:p w14:paraId="246A273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(0.00342)</w:t>
            </w:r>
          </w:p>
        </w:tc>
        <w:tc>
          <w:tcPr>
            <w:tcW w:w="345" w:type="pct"/>
            <w:tcBorders>
              <w:top w:val="nil"/>
              <w:left w:val="nil"/>
              <w:bottom w:val="nil"/>
              <w:right w:val="nil"/>
            </w:tcBorders>
          </w:tcPr>
          <w:p w14:paraId="177068EA"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(0.0234)</w:t>
            </w:r>
          </w:p>
        </w:tc>
        <w:tc>
          <w:tcPr>
            <w:tcW w:w="345" w:type="pct"/>
            <w:tcBorders>
              <w:top w:val="nil"/>
              <w:left w:val="nil"/>
              <w:bottom w:val="nil"/>
              <w:right w:val="nil"/>
            </w:tcBorders>
          </w:tcPr>
          <w:p w14:paraId="4E75A85B"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(0.0682)</w:t>
            </w:r>
          </w:p>
        </w:tc>
        <w:tc>
          <w:tcPr>
            <w:tcW w:w="345" w:type="pct"/>
            <w:tcBorders>
              <w:top w:val="nil"/>
              <w:left w:val="nil"/>
              <w:bottom w:val="nil"/>
              <w:right w:val="nil"/>
            </w:tcBorders>
          </w:tcPr>
          <w:p w14:paraId="12C8929D"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(0.0241)</w:t>
            </w:r>
          </w:p>
        </w:tc>
        <w:tc>
          <w:tcPr>
            <w:tcW w:w="345" w:type="pct"/>
            <w:tcBorders>
              <w:top w:val="nil"/>
              <w:left w:val="nil"/>
              <w:bottom w:val="nil"/>
              <w:right w:val="nil"/>
            </w:tcBorders>
          </w:tcPr>
          <w:p w14:paraId="33AD4590"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(0.0352)</w:t>
            </w:r>
          </w:p>
        </w:tc>
        <w:tc>
          <w:tcPr>
            <w:tcW w:w="346" w:type="pct"/>
            <w:tcBorders>
              <w:top w:val="nil"/>
              <w:left w:val="nil"/>
              <w:bottom w:val="nil"/>
              <w:right w:val="nil"/>
            </w:tcBorders>
          </w:tcPr>
          <w:p w14:paraId="1952657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(0.0269)</w:t>
            </w:r>
          </w:p>
        </w:tc>
        <w:tc>
          <w:tcPr>
            <w:tcW w:w="346" w:type="pct"/>
            <w:tcBorders>
              <w:top w:val="nil"/>
              <w:left w:val="nil"/>
              <w:bottom w:val="nil"/>
              <w:right w:val="nil"/>
            </w:tcBorders>
          </w:tcPr>
          <w:p w14:paraId="090AD93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(0.00336)</w:t>
            </w:r>
          </w:p>
        </w:tc>
        <w:tc>
          <w:tcPr>
            <w:tcW w:w="346" w:type="pct"/>
            <w:tcBorders>
              <w:top w:val="nil"/>
              <w:left w:val="nil"/>
              <w:bottom w:val="nil"/>
              <w:right w:val="nil"/>
            </w:tcBorders>
          </w:tcPr>
          <w:p w14:paraId="003B4D00"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(0.0229)</w:t>
            </w:r>
          </w:p>
        </w:tc>
        <w:tc>
          <w:tcPr>
            <w:tcW w:w="346" w:type="pct"/>
            <w:tcBorders>
              <w:top w:val="nil"/>
              <w:left w:val="nil"/>
              <w:bottom w:val="nil"/>
              <w:right w:val="nil"/>
            </w:tcBorders>
          </w:tcPr>
          <w:p w14:paraId="7E05B9C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(0.0677)</w:t>
            </w:r>
          </w:p>
        </w:tc>
        <w:tc>
          <w:tcPr>
            <w:tcW w:w="346" w:type="pct"/>
            <w:tcBorders>
              <w:top w:val="nil"/>
              <w:left w:val="nil"/>
              <w:bottom w:val="nil"/>
              <w:right w:val="nil"/>
            </w:tcBorders>
          </w:tcPr>
          <w:p w14:paraId="3CB63EF9"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(0.0242)</w:t>
            </w:r>
          </w:p>
        </w:tc>
        <w:tc>
          <w:tcPr>
            <w:tcW w:w="346" w:type="pct"/>
            <w:tcBorders>
              <w:top w:val="nil"/>
              <w:left w:val="nil"/>
              <w:bottom w:val="nil"/>
              <w:right w:val="nil"/>
            </w:tcBorders>
          </w:tcPr>
          <w:p w14:paraId="369AB99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(0.0346)</w:t>
            </w:r>
          </w:p>
        </w:tc>
        <w:tc>
          <w:tcPr>
            <w:tcW w:w="344" w:type="pct"/>
            <w:tcBorders>
              <w:top w:val="nil"/>
              <w:left w:val="nil"/>
              <w:bottom w:val="nil"/>
              <w:right w:val="nil"/>
            </w:tcBorders>
          </w:tcPr>
          <w:p w14:paraId="68CE953E"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(0.0261)</w:t>
            </w:r>
          </w:p>
        </w:tc>
      </w:tr>
      <w:tr w:rsidR="000A5853" w:rsidRPr="00A04644" w14:paraId="2AF55864" w14:textId="77777777" w:rsidTr="00D63315">
        <w:trPr>
          <w:jc w:val="center"/>
        </w:trPr>
        <w:tc>
          <w:tcPr>
            <w:tcW w:w="855" w:type="pct"/>
            <w:tcBorders>
              <w:top w:val="nil"/>
              <w:left w:val="nil"/>
              <w:bottom w:val="nil"/>
              <w:right w:val="nil"/>
            </w:tcBorders>
          </w:tcPr>
          <w:p w14:paraId="3888E63A"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sz w:val="17"/>
                <w:szCs w:val="17"/>
              </w:rPr>
            </w:pPr>
            <w:r w:rsidRPr="00F026D3">
              <w:rPr>
                <w:rFonts w:ascii="Times New Roman" w:hAnsi="Times New Roman" w:cs="Times New Roman"/>
                <w:sz w:val="17"/>
                <w:szCs w:val="17"/>
              </w:rPr>
              <w:t>Corruption control</w:t>
            </w:r>
          </w:p>
        </w:tc>
        <w:tc>
          <w:tcPr>
            <w:tcW w:w="345" w:type="pct"/>
            <w:tcBorders>
              <w:top w:val="nil"/>
              <w:left w:val="nil"/>
              <w:bottom w:val="nil"/>
              <w:right w:val="nil"/>
            </w:tcBorders>
          </w:tcPr>
          <w:p w14:paraId="76F5227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0.0925**</w:t>
            </w:r>
          </w:p>
        </w:tc>
        <w:tc>
          <w:tcPr>
            <w:tcW w:w="345" w:type="pct"/>
            <w:tcBorders>
              <w:top w:val="nil"/>
              <w:left w:val="nil"/>
              <w:bottom w:val="nil"/>
              <w:right w:val="nil"/>
            </w:tcBorders>
          </w:tcPr>
          <w:p w14:paraId="353963C3"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-0.0161</w:t>
            </w:r>
          </w:p>
        </w:tc>
        <w:tc>
          <w:tcPr>
            <w:tcW w:w="345" w:type="pct"/>
            <w:tcBorders>
              <w:top w:val="nil"/>
              <w:left w:val="nil"/>
              <w:bottom w:val="nil"/>
              <w:right w:val="nil"/>
            </w:tcBorders>
          </w:tcPr>
          <w:p w14:paraId="75B512F8"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-0.955</w:t>
            </w:r>
          </w:p>
        </w:tc>
        <w:tc>
          <w:tcPr>
            <w:tcW w:w="345" w:type="pct"/>
            <w:tcBorders>
              <w:top w:val="nil"/>
              <w:left w:val="nil"/>
              <w:bottom w:val="nil"/>
              <w:right w:val="nil"/>
            </w:tcBorders>
          </w:tcPr>
          <w:p w14:paraId="3EA599D9"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-0.110</w:t>
            </w:r>
          </w:p>
        </w:tc>
        <w:tc>
          <w:tcPr>
            <w:tcW w:w="345" w:type="pct"/>
            <w:tcBorders>
              <w:top w:val="nil"/>
              <w:left w:val="nil"/>
              <w:bottom w:val="nil"/>
              <w:right w:val="nil"/>
            </w:tcBorders>
          </w:tcPr>
          <w:p w14:paraId="720BE715"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0.873**</w:t>
            </w:r>
          </w:p>
        </w:tc>
        <w:tc>
          <w:tcPr>
            <w:tcW w:w="346" w:type="pct"/>
            <w:tcBorders>
              <w:top w:val="nil"/>
              <w:left w:val="nil"/>
              <w:bottom w:val="nil"/>
              <w:right w:val="nil"/>
            </w:tcBorders>
          </w:tcPr>
          <w:p w14:paraId="4DACF4E2"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0.0108</w:t>
            </w:r>
          </w:p>
        </w:tc>
        <w:tc>
          <w:tcPr>
            <w:tcW w:w="346" w:type="pct"/>
            <w:tcBorders>
              <w:top w:val="nil"/>
              <w:left w:val="nil"/>
              <w:bottom w:val="nil"/>
              <w:right w:val="nil"/>
            </w:tcBorders>
          </w:tcPr>
          <w:p w14:paraId="7F3B5D70"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0.106***</w:t>
            </w:r>
          </w:p>
        </w:tc>
        <w:tc>
          <w:tcPr>
            <w:tcW w:w="346" w:type="pct"/>
            <w:tcBorders>
              <w:top w:val="nil"/>
              <w:left w:val="nil"/>
              <w:bottom w:val="nil"/>
              <w:right w:val="nil"/>
            </w:tcBorders>
          </w:tcPr>
          <w:p w14:paraId="237C7BA3"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-0.0347</w:t>
            </w:r>
          </w:p>
        </w:tc>
        <w:tc>
          <w:tcPr>
            <w:tcW w:w="346" w:type="pct"/>
            <w:tcBorders>
              <w:top w:val="nil"/>
              <w:left w:val="nil"/>
              <w:bottom w:val="nil"/>
              <w:right w:val="nil"/>
            </w:tcBorders>
          </w:tcPr>
          <w:p w14:paraId="799FF00E"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-0.748</w:t>
            </w:r>
          </w:p>
        </w:tc>
        <w:tc>
          <w:tcPr>
            <w:tcW w:w="346" w:type="pct"/>
            <w:tcBorders>
              <w:top w:val="nil"/>
              <w:left w:val="nil"/>
              <w:bottom w:val="nil"/>
              <w:right w:val="nil"/>
            </w:tcBorders>
          </w:tcPr>
          <w:p w14:paraId="07C9531C"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-0.130</w:t>
            </w:r>
          </w:p>
        </w:tc>
        <w:tc>
          <w:tcPr>
            <w:tcW w:w="346" w:type="pct"/>
            <w:tcBorders>
              <w:top w:val="nil"/>
              <w:left w:val="nil"/>
              <w:bottom w:val="nil"/>
              <w:right w:val="nil"/>
            </w:tcBorders>
          </w:tcPr>
          <w:p w14:paraId="5185FCC3"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0.767*</w:t>
            </w:r>
          </w:p>
        </w:tc>
        <w:tc>
          <w:tcPr>
            <w:tcW w:w="344" w:type="pct"/>
            <w:tcBorders>
              <w:top w:val="nil"/>
              <w:left w:val="nil"/>
              <w:bottom w:val="nil"/>
              <w:right w:val="nil"/>
            </w:tcBorders>
          </w:tcPr>
          <w:p w14:paraId="1C3EA965"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0.0119</w:t>
            </w:r>
          </w:p>
        </w:tc>
      </w:tr>
      <w:tr w:rsidR="000A5853" w:rsidRPr="00A04644" w14:paraId="560B86B7" w14:textId="77777777" w:rsidTr="00D63315">
        <w:trPr>
          <w:jc w:val="center"/>
        </w:trPr>
        <w:tc>
          <w:tcPr>
            <w:tcW w:w="855" w:type="pct"/>
            <w:tcBorders>
              <w:top w:val="nil"/>
              <w:left w:val="nil"/>
              <w:bottom w:val="nil"/>
              <w:right w:val="nil"/>
            </w:tcBorders>
          </w:tcPr>
          <w:p w14:paraId="214CBFDC"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sz w:val="17"/>
                <w:szCs w:val="17"/>
              </w:rPr>
            </w:pPr>
          </w:p>
        </w:tc>
        <w:tc>
          <w:tcPr>
            <w:tcW w:w="345" w:type="pct"/>
            <w:tcBorders>
              <w:top w:val="nil"/>
              <w:left w:val="nil"/>
              <w:bottom w:val="nil"/>
              <w:right w:val="nil"/>
            </w:tcBorders>
          </w:tcPr>
          <w:p w14:paraId="186911F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(0.0411)</w:t>
            </w:r>
          </w:p>
        </w:tc>
        <w:tc>
          <w:tcPr>
            <w:tcW w:w="345" w:type="pct"/>
            <w:tcBorders>
              <w:top w:val="nil"/>
              <w:left w:val="nil"/>
              <w:bottom w:val="nil"/>
              <w:right w:val="nil"/>
            </w:tcBorders>
          </w:tcPr>
          <w:p w14:paraId="11E42A8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(0.282)</w:t>
            </w:r>
          </w:p>
        </w:tc>
        <w:tc>
          <w:tcPr>
            <w:tcW w:w="345" w:type="pct"/>
            <w:tcBorders>
              <w:top w:val="nil"/>
              <w:left w:val="nil"/>
              <w:bottom w:val="nil"/>
              <w:right w:val="nil"/>
            </w:tcBorders>
          </w:tcPr>
          <w:p w14:paraId="794003B5"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(0.815)</w:t>
            </w:r>
          </w:p>
        </w:tc>
        <w:tc>
          <w:tcPr>
            <w:tcW w:w="345" w:type="pct"/>
            <w:tcBorders>
              <w:top w:val="nil"/>
              <w:left w:val="nil"/>
              <w:bottom w:val="nil"/>
              <w:right w:val="nil"/>
            </w:tcBorders>
          </w:tcPr>
          <w:p w14:paraId="27DB3D5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(0.282)</w:t>
            </w:r>
          </w:p>
        </w:tc>
        <w:tc>
          <w:tcPr>
            <w:tcW w:w="345" w:type="pct"/>
            <w:tcBorders>
              <w:top w:val="nil"/>
              <w:left w:val="nil"/>
              <w:bottom w:val="nil"/>
              <w:right w:val="nil"/>
            </w:tcBorders>
          </w:tcPr>
          <w:p w14:paraId="20CC7BA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(0.433)</w:t>
            </w:r>
          </w:p>
        </w:tc>
        <w:tc>
          <w:tcPr>
            <w:tcW w:w="346" w:type="pct"/>
            <w:tcBorders>
              <w:top w:val="nil"/>
              <w:left w:val="nil"/>
              <w:bottom w:val="nil"/>
              <w:right w:val="nil"/>
            </w:tcBorders>
          </w:tcPr>
          <w:p w14:paraId="5FB1BCF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(0.319)</w:t>
            </w:r>
          </w:p>
        </w:tc>
        <w:tc>
          <w:tcPr>
            <w:tcW w:w="346" w:type="pct"/>
            <w:tcBorders>
              <w:top w:val="nil"/>
              <w:left w:val="nil"/>
              <w:bottom w:val="nil"/>
              <w:right w:val="nil"/>
            </w:tcBorders>
          </w:tcPr>
          <w:p w14:paraId="40AA579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(0.0404)</w:t>
            </w:r>
          </w:p>
        </w:tc>
        <w:tc>
          <w:tcPr>
            <w:tcW w:w="346" w:type="pct"/>
            <w:tcBorders>
              <w:top w:val="nil"/>
              <w:left w:val="nil"/>
              <w:bottom w:val="nil"/>
              <w:right w:val="nil"/>
            </w:tcBorders>
          </w:tcPr>
          <w:p w14:paraId="61F04215"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(0.277)</w:t>
            </w:r>
          </w:p>
        </w:tc>
        <w:tc>
          <w:tcPr>
            <w:tcW w:w="346" w:type="pct"/>
            <w:tcBorders>
              <w:top w:val="nil"/>
              <w:left w:val="nil"/>
              <w:bottom w:val="nil"/>
              <w:right w:val="nil"/>
            </w:tcBorders>
          </w:tcPr>
          <w:p w14:paraId="5923F8DE"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(0.802)</w:t>
            </w:r>
          </w:p>
        </w:tc>
        <w:tc>
          <w:tcPr>
            <w:tcW w:w="346" w:type="pct"/>
            <w:tcBorders>
              <w:top w:val="nil"/>
              <w:left w:val="nil"/>
              <w:bottom w:val="nil"/>
              <w:right w:val="nil"/>
            </w:tcBorders>
          </w:tcPr>
          <w:p w14:paraId="540F434D"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(0.282)</w:t>
            </w:r>
          </w:p>
        </w:tc>
        <w:tc>
          <w:tcPr>
            <w:tcW w:w="346" w:type="pct"/>
            <w:tcBorders>
              <w:top w:val="nil"/>
              <w:left w:val="nil"/>
              <w:bottom w:val="nil"/>
              <w:right w:val="nil"/>
            </w:tcBorders>
          </w:tcPr>
          <w:p w14:paraId="6895B4F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(0.426)</w:t>
            </w:r>
          </w:p>
        </w:tc>
        <w:tc>
          <w:tcPr>
            <w:tcW w:w="344" w:type="pct"/>
            <w:tcBorders>
              <w:top w:val="nil"/>
              <w:left w:val="nil"/>
              <w:bottom w:val="nil"/>
              <w:right w:val="nil"/>
            </w:tcBorders>
          </w:tcPr>
          <w:p w14:paraId="524C5952"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(0.311)</w:t>
            </w:r>
          </w:p>
        </w:tc>
      </w:tr>
      <w:tr w:rsidR="000A5853" w:rsidRPr="00A04644" w14:paraId="4196B210" w14:textId="77777777" w:rsidTr="00D63315">
        <w:trPr>
          <w:jc w:val="center"/>
        </w:trPr>
        <w:tc>
          <w:tcPr>
            <w:tcW w:w="855" w:type="pct"/>
            <w:tcBorders>
              <w:top w:val="nil"/>
              <w:left w:val="nil"/>
              <w:bottom w:val="nil"/>
              <w:right w:val="nil"/>
            </w:tcBorders>
          </w:tcPr>
          <w:p w14:paraId="133BF1DA"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sz w:val="17"/>
                <w:szCs w:val="17"/>
              </w:rPr>
            </w:pPr>
            <w:r w:rsidRPr="00F026D3">
              <w:rPr>
                <w:rFonts w:ascii="Times New Roman" w:hAnsi="Times New Roman" w:cs="Times New Roman"/>
                <w:sz w:val="17"/>
                <w:szCs w:val="17"/>
              </w:rPr>
              <w:t>Infrastructure (electricity)</w:t>
            </w:r>
          </w:p>
        </w:tc>
        <w:tc>
          <w:tcPr>
            <w:tcW w:w="345" w:type="pct"/>
            <w:tcBorders>
              <w:top w:val="nil"/>
              <w:left w:val="nil"/>
              <w:bottom w:val="nil"/>
              <w:right w:val="nil"/>
            </w:tcBorders>
          </w:tcPr>
          <w:p w14:paraId="7DB9E3BA"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-0.000392</w:t>
            </w:r>
          </w:p>
        </w:tc>
        <w:tc>
          <w:tcPr>
            <w:tcW w:w="345" w:type="pct"/>
            <w:tcBorders>
              <w:top w:val="nil"/>
              <w:left w:val="nil"/>
              <w:bottom w:val="nil"/>
              <w:right w:val="nil"/>
            </w:tcBorders>
          </w:tcPr>
          <w:p w14:paraId="5F6244DD"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-0.0152**</w:t>
            </w:r>
          </w:p>
        </w:tc>
        <w:tc>
          <w:tcPr>
            <w:tcW w:w="345" w:type="pct"/>
            <w:tcBorders>
              <w:top w:val="nil"/>
              <w:left w:val="nil"/>
              <w:bottom w:val="nil"/>
              <w:right w:val="nil"/>
            </w:tcBorders>
          </w:tcPr>
          <w:p w14:paraId="57F8BA82"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-0.0235</w:t>
            </w:r>
          </w:p>
        </w:tc>
        <w:tc>
          <w:tcPr>
            <w:tcW w:w="345" w:type="pct"/>
            <w:tcBorders>
              <w:top w:val="nil"/>
              <w:left w:val="nil"/>
              <w:bottom w:val="nil"/>
              <w:right w:val="nil"/>
            </w:tcBorders>
          </w:tcPr>
          <w:p w14:paraId="7C18007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-0.00376</w:t>
            </w:r>
          </w:p>
        </w:tc>
        <w:tc>
          <w:tcPr>
            <w:tcW w:w="345" w:type="pct"/>
            <w:tcBorders>
              <w:top w:val="nil"/>
              <w:left w:val="nil"/>
              <w:bottom w:val="nil"/>
              <w:right w:val="nil"/>
            </w:tcBorders>
          </w:tcPr>
          <w:p w14:paraId="3FD6BD02"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-0.0119</w:t>
            </w:r>
          </w:p>
        </w:tc>
        <w:tc>
          <w:tcPr>
            <w:tcW w:w="346" w:type="pct"/>
            <w:tcBorders>
              <w:top w:val="nil"/>
              <w:left w:val="nil"/>
              <w:bottom w:val="nil"/>
              <w:right w:val="nil"/>
            </w:tcBorders>
          </w:tcPr>
          <w:p w14:paraId="2C1DBF3C"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-0.00415</w:t>
            </w:r>
          </w:p>
        </w:tc>
        <w:tc>
          <w:tcPr>
            <w:tcW w:w="346" w:type="pct"/>
            <w:tcBorders>
              <w:top w:val="nil"/>
              <w:left w:val="nil"/>
              <w:bottom w:val="nil"/>
              <w:right w:val="nil"/>
            </w:tcBorders>
          </w:tcPr>
          <w:p w14:paraId="0C3E1B8B"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-2.86e-05</w:t>
            </w:r>
          </w:p>
        </w:tc>
        <w:tc>
          <w:tcPr>
            <w:tcW w:w="346" w:type="pct"/>
            <w:tcBorders>
              <w:top w:val="nil"/>
              <w:left w:val="nil"/>
              <w:bottom w:val="nil"/>
              <w:right w:val="nil"/>
            </w:tcBorders>
          </w:tcPr>
          <w:p w14:paraId="45B3668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-0.0145**</w:t>
            </w:r>
          </w:p>
        </w:tc>
        <w:tc>
          <w:tcPr>
            <w:tcW w:w="346" w:type="pct"/>
            <w:tcBorders>
              <w:top w:val="nil"/>
              <w:left w:val="nil"/>
              <w:bottom w:val="nil"/>
              <w:right w:val="nil"/>
            </w:tcBorders>
          </w:tcPr>
          <w:p w14:paraId="0E72453C"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-0.0160</w:t>
            </w:r>
          </w:p>
        </w:tc>
        <w:tc>
          <w:tcPr>
            <w:tcW w:w="346" w:type="pct"/>
            <w:tcBorders>
              <w:top w:val="nil"/>
              <w:left w:val="nil"/>
              <w:bottom w:val="nil"/>
              <w:right w:val="nil"/>
            </w:tcBorders>
          </w:tcPr>
          <w:p w14:paraId="50D6B4A3"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-0.00337</w:t>
            </w:r>
          </w:p>
        </w:tc>
        <w:tc>
          <w:tcPr>
            <w:tcW w:w="346" w:type="pct"/>
            <w:tcBorders>
              <w:top w:val="nil"/>
              <w:left w:val="nil"/>
              <w:bottom w:val="nil"/>
              <w:right w:val="nil"/>
            </w:tcBorders>
          </w:tcPr>
          <w:p w14:paraId="57DCA0A3"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-0.0107</w:t>
            </w:r>
          </w:p>
        </w:tc>
        <w:tc>
          <w:tcPr>
            <w:tcW w:w="344" w:type="pct"/>
            <w:tcBorders>
              <w:top w:val="nil"/>
              <w:left w:val="nil"/>
              <w:bottom w:val="nil"/>
              <w:right w:val="nil"/>
            </w:tcBorders>
          </w:tcPr>
          <w:p w14:paraId="460B7BBC"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-0.00390</w:t>
            </w:r>
          </w:p>
        </w:tc>
      </w:tr>
      <w:tr w:rsidR="000A5853" w:rsidRPr="00A04644" w14:paraId="2EE22D30" w14:textId="77777777" w:rsidTr="00D63315">
        <w:trPr>
          <w:jc w:val="center"/>
        </w:trPr>
        <w:tc>
          <w:tcPr>
            <w:tcW w:w="855" w:type="pct"/>
            <w:tcBorders>
              <w:top w:val="nil"/>
              <w:left w:val="nil"/>
              <w:bottom w:val="nil"/>
              <w:right w:val="nil"/>
            </w:tcBorders>
          </w:tcPr>
          <w:p w14:paraId="4D39F6B0"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sz w:val="17"/>
                <w:szCs w:val="17"/>
              </w:rPr>
            </w:pPr>
          </w:p>
        </w:tc>
        <w:tc>
          <w:tcPr>
            <w:tcW w:w="345" w:type="pct"/>
            <w:tcBorders>
              <w:top w:val="nil"/>
              <w:left w:val="nil"/>
              <w:bottom w:val="nil"/>
              <w:right w:val="nil"/>
            </w:tcBorders>
          </w:tcPr>
          <w:p w14:paraId="43B9A6D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(0.000949)</w:t>
            </w:r>
          </w:p>
        </w:tc>
        <w:tc>
          <w:tcPr>
            <w:tcW w:w="345" w:type="pct"/>
            <w:tcBorders>
              <w:top w:val="nil"/>
              <w:left w:val="nil"/>
              <w:bottom w:val="nil"/>
              <w:right w:val="nil"/>
            </w:tcBorders>
          </w:tcPr>
          <w:p w14:paraId="444244F8"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(0.00649)</w:t>
            </w:r>
          </w:p>
        </w:tc>
        <w:tc>
          <w:tcPr>
            <w:tcW w:w="345" w:type="pct"/>
            <w:tcBorders>
              <w:top w:val="nil"/>
              <w:left w:val="nil"/>
              <w:bottom w:val="nil"/>
              <w:right w:val="nil"/>
            </w:tcBorders>
          </w:tcPr>
          <w:p w14:paraId="3D5CC725"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(0.0193)</w:t>
            </w:r>
          </w:p>
        </w:tc>
        <w:tc>
          <w:tcPr>
            <w:tcW w:w="345" w:type="pct"/>
            <w:tcBorders>
              <w:top w:val="nil"/>
              <w:left w:val="nil"/>
              <w:bottom w:val="nil"/>
              <w:right w:val="nil"/>
            </w:tcBorders>
          </w:tcPr>
          <w:p w14:paraId="2B50A33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(0.00684)</w:t>
            </w:r>
          </w:p>
        </w:tc>
        <w:tc>
          <w:tcPr>
            <w:tcW w:w="345" w:type="pct"/>
            <w:tcBorders>
              <w:top w:val="nil"/>
              <w:left w:val="nil"/>
              <w:bottom w:val="nil"/>
              <w:right w:val="nil"/>
            </w:tcBorders>
          </w:tcPr>
          <w:p w14:paraId="4F936255"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(0.00934)</w:t>
            </w:r>
          </w:p>
        </w:tc>
        <w:tc>
          <w:tcPr>
            <w:tcW w:w="346" w:type="pct"/>
            <w:tcBorders>
              <w:top w:val="nil"/>
              <w:left w:val="nil"/>
              <w:bottom w:val="nil"/>
              <w:right w:val="nil"/>
            </w:tcBorders>
          </w:tcPr>
          <w:p w14:paraId="6430246E"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(0.00722)</w:t>
            </w:r>
          </w:p>
        </w:tc>
        <w:tc>
          <w:tcPr>
            <w:tcW w:w="346" w:type="pct"/>
            <w:tcBorders>
              <w:top w:val="nil"/>
              <w:left w:val="nil"/>
              <w:bottom w:val="nil"/>
              <w:right w:val="nil"/>
            </w:tcBorders>
          </w:tcPr>
          <w:p w14:paraId="25F269BA"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(0.000926)</w:t>
            </w:r>
          </w:p>
        </w:tc>
        <w:tc>
          <w:tcPr>
            <w:tcW w:w="346" w:type="pct"/>
            <w:tcBorders>
              <w:top w:val="nil"/>
              <w:left w:val="nil"/>
              <w:bottom w:val="nil"/>
              <w:right w:val="nil"/>
            </w:tcBorders>
          </w:tcPr>
          <w:p w14:paraId="5FCECF4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(0.00633)</w:t>
            </w:r>
          </w:p>
        </w:tc>
        <w:tc>
          <w:tcPr>
            <w:tcW w:w="346" w:type="pct"/>
            <w:tcBorders>
              <w:top w:val="nil"/>
              <w:left w:val="nil"/>
              <w:bottom w:val="nil"/>
              <w:right w:val="nil"/>
            </w:tcBorders>
          </w:tcPr>
          <w:p w14:paraId="1BF28DF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(0.0190)</w:t>
            </w:r>
          </w:p>
        </w:tc>
        <w:tc>
          <w:tcPr>
            <w:tcW w:w="346" w:type="pct"/>
            <w:tcBorders>
              <w:top w:val="nil"/>
              <w:left w:val="nil"/>
              <w:bottom w:val="nil"/>
              <w:right w:val="nil"/>
            </w:tcBorders>
          </w:tcPr>
          <w:p w14:paraId="433C246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(0.00682)</w:t>
            </w:r>
          </w:p>
        </w:tc>
        <w:tc>
          <w:tcPr>
            <w:tcW w:w="346" w:type="pct"/>
            <w:tcBorders>
              <w:top w:val="nil"/>
              <w:left w:val="nil"/>
              <w:bottom w:val="nil"/>
              <w:right w:val="nil"/>
            </w:tcBorders>
          </w:tcPr>
          <w:p w14:paraId="754D52B0"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(0.00921)</w:t>
            </w:r>
          </w:p>
        </w:tc>
        <w:tc>
          <w:tcPr>
            <w:tcW w:w="344" w:type="pct"/>
            <w:tcBorders>
              <w:top w:val="nil"/>
              <w:left w:val="nil"/>
              <w:bottom w:val="nil"/>
              <w:right w:val="nil"/>
            </w:tcBorders>
          </w:tcPr>
          <w:p w14:paraId="326A30E2"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(0.00698)</w:t>
            </w:r>
          </w:p>
        </w:tc>
      </w:tr>
      <w:tr w:rsidR="000A5853" w:rsidRPr="00A04644" w14:paraId="24693915" w14:textId="77777777" w:rsidTr="00D63315">
        <w:trPr>
          <w:jc w:val="center"/>
        </w:trPr>
        <w:tc>
          <w:tcPr>
            <w:tcW w:w="855" w:type="pct"/>
            <w:tcBorders>
              <w:top w:val="nil"/>
              <w:left w:val="nil"/>
              <w:bottom w:val="nil"/>
              <w:right w:val="nil"/>
            </w:tcBorders>
          </w:tcPr>
          <w:p w14:paraId="35EC512C"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sz w:val="17"/>
                <w:szCs w:val="17"/>
              </w:rPr>
            </w:pPr>
            <w:r w:rsidRPr="00F026D3">
              <w:rPr>
                <w:rFonts w:ascii="Times New Roman" w:hAnsi="Times New Roman" w:cs="Times New Roman"/>
                <w:sz w:val="17"/>
                <w:szCs w:val="17"/>
              </w:rPr>
              <w:t>Resources</w:t>
            </w:r>
          </w:p>
        </w:tc>
        <w:tc>
          <w:tcPr>
            <w:tcW w:w="345" w:type="pct"/>
            <w:tcBorders>
              <w:top w:val="nil"/>
              <w:left w:val="nil"/>
              <w:bottom w:val="nil"/>
              <w:right w:val="nil"/>
            </w:tcBorders>
          </w:tcPr>
          <w:p w14:paraId="45F2CA7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-0.00418**</w:t>
            </w:r>
          </w:p>
        </w:tc>
        <w:tc>
          <w:tcPr>
            <w:tcW w:w="345" w:type="pct"/>
            <w:tcBorders>
              <w:top w:val="nil"/>
              <w:left w:val="nil"/>
              <w:bottom w:val="nil"/>
              <w:right w:val="nil"/>
            </w:tcBorders>
          </w:tcPr>
          <w:p w14:paraId="0E4D398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0.0122</w:t>
            </w:r>
          </w:p>
        </w:tc>
        <w:tc>
          <w:tcPr>
            <w:tcW w:w="345" w:type="pct"/>
            <w:tcBorders>
              <w:top w:val="nil"/>
              <w:left w:val="nil"/>
              <w:bottom w:val="nil"/>
              <w:right w:val="nil"/>
            </w:tcBorders>
          </w:tcPr>
          <w:p w14:paraId="43A3C548"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0.0300</w:t>
            </w:r>
          </w:p>
        </w:tc>
        <w:tc>
          <w:tcPr>
            <w:tcW w:w="345" w:type="pct"/>
            <w:tcBorders>
              <w:top w:val="nil"/>
              <w:left w:val="nil"/>
              <w:bottom w:val="nil"/>
              <w:right w:val="nil"/>
            </w:tcBorders>
          </w:tcPr>
          <w:p w14:paraId="7CD4369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-0.0117</w:t>
            </w:r>
          </w:p>
        </w:tc>
        <w:tc>
          <w:tcPr>
            <w:tcW w:w="345" w:type="pct"/>
            <w:tcBorders>
              <w:top w:val="nil"/>
              <w:left w:val="nil"/>
              <w:bottom w:val="nil"/>
              <w:right w:val="nil"/>
            </w:tcBorders>
          </w:tcPr>
          <w:p w14:paraId="743E499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0.0177</w:t>
            </w:r>
          </w:p>
        </w:tc>
        <w:tc>
          <w:tcPr>
            <w:tcW w:w="346" w:type="pct"/>
            <w:tcBorders>
              <w:top w:val="nil"/>
              <w:left w:val="nil"/>
              <w:bottom w:val="nil"/>
              <w:right w:val="nil"/>
            </w:tcBorders>
          </w:tcPr>
          <w:p w14:paraId="149A1BD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0.0236*</w:t>
            </w:r>
          </w:p>
        </w:tc>
        <w:tc>
          <w:tcPr>
            <w:tcW w:w="346" w:type="pct"/>
            <w:tcBorders>
              <w:top w:val="nil"/>
              <w:left w:val="nil"/>
              <w:bottom w:val="nil"/>
              <w:right w:val="nil"/>
            </w:tcBorders>
          </w:tcPr>
          <w:p w14:paraId="772BF0C8"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-0.00396**</w:t>
            </w:r>
          </w:p>
        </w:tc>
        <w:tc>
          <w:tcPr>
            <w:tcW w:w="346" w:type="pct"/>
            <w:tcBorders>
              <w:top w:val="nil"/>
              <w:left w:val="nil"/>
              <w:bottom w:val="nil"/>
              <w:right w:val="nil"/>
            </w:tcBorders>
          </w:tcPr>
          <w:p w14:paraId="6BC1206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0.0111</w:t>
            </w:r>
          </w:p>
        </w:tc>
        <w:tc>
          <w:tcPr>
            <w:tcW w:w="346" w:type="pct"/>
            <w:tcBorders>
              <w:top w:val="nil"/>
              <w:left w:val="nil"/>
              <w:bottom w:val="nil"/>
              <w:right w:val="nil"/>
            </w:tcBorders>
          </w:tcPr>
          <w:p w14:paraId="6B04805B"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0.0249</w:t>
            </w:r>
          </w:p>
        </w:tc>
        <w:tc>
          <w:tcPr>
            <w:tcW w:w="346" w:type="pct"/>
            <w:tcBorders>
              <w:top w:val="nil"/>
              <w:left w:val="nil"/>
              <w:bottom w:val="nil"/>
              <w:right w:val="nil"/>
            </w:tcBorders>
          </w:tcPr>
          <w:p w14:paraId="26BD0FC8"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-0.00924</w:t>
            </w:r>
          </w:p>
        </w:tc>
        <w:tc>
          <w:tcPr>
            <w:tcW w:w="346" w:type="pct"/>
            <w:tcBorders>
              <w:top w:val="nil"/>
              <w:left w:val="nil"/>
              <w:bottom w:val="nil"/>
              <w:right w:val="nil"/>
            </w:tcBorders>
          </w:tcPr>
          <w:p w14:paraId="3E1334B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0.0185</w:t>
            </w:r>
          </w:p>
        </w:tc>
        <w:tc>
          <w:tcPr>
            <w:tcW w:w="344" w:type="pct"/>
            <w:tcBorders>
              <w:top w:val="nil"/>
              <w:left w:val="nil"/>
              <w:bottom w:val="nil"/>
              <w:right w:val="nil"/>
            </w:tcBorders>
          </w:tcPr>
          <w:p w14:paraId="01DA07C8"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0.0214*</w:t>
            </w:r>
          </w:p>
        </w:tc>
      </w:tr>
      <w:tr w:rsidR="000A5853" w:rsidRPr="00A04644" w14:paraId="75A2DE6D" w14:textId="77777777" w:rsidTr="00D63315">
        <w:trPr>
          <w:jc w:val="center"/>
        </w:trPr>
        <w:tc>
          <w:tcPr>
            <w:tcW w:w="855" w:type="pct"/>
            <w:tcBorders>
              <w:top w:val="nil"/>
              <w:left w:val="nil"/>
              <w:bottom w:val="nil"/>
              <w:right w:val="nil"/>
            </w:tcBorders>
          </w:tcPr>
          <w:p w14:paraId="73BFA1A9"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sz w:val="17"/>
                <w:szCs w:val="17"/>
              </w:rPr>
            </w:pPr>
          </w:p>
        </w:tc>
        <w:tc>
          <w:tcPr>
            <w:tcW w:w="345" w:type="pct"/>
            <w:tcBorders>
              <w:top w:val="nil"/>
              <w:left w:val="nil"/>
              <w:bottom w:val="nil"/>
              <w:right w:val="nil"/>
            </w:tcBorders>
          </w:tcPr>
          <w:p w14:paraId="19A9C8BB"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(0.00163)</w:t>
            </w:r>
          </w:p>
        </w:tc>
        <w:tc>
          <w:tcPr>
            <w:tcW w:w="345" w:type="pct"/>
            <w:tcBorders>
              <w:top w:val="nil"/>
              <w:left w:val="nil"/>
              <w:bottom w:val="nil"/>
              <w:right w:val="nil"/>
            </w:tcBorders>
          </w:tcPr>
          <w:p w14:paraId="21867CFC"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(0.0112)</w:t>
            </w:r>
          </w:p>
        </w:tc>
        <w:tc>
          <w:tcPr>
            <w:tcW w:w="345" w:type="pct"/>
            <w:tcBorders>
              <w:top w:val="nil"/>
              <w:left w:val="nil"/>
              <w:bottom w:val="nil"/>
              <w:right w:val="nil"/>
            </w:tcBorders>
          </w:tcPr>
          <w:p w14:paraId="3F759B3A"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(0.0327)</w:t>
            </w:r>
          </w:p>
        </w:tc>
        <w:tc>
          <w:tcPr>
            <w:tcW w:w="345" w:type="pct"/>
            <w:tcBorders>
              <w:top w:val="nil"/>
              <w:left w:val="nil"/>
              <w:bottom w:val="nil"/>
              <w:right w:val="nil"/>
            </w:tcBorders>
          </w:tcPr>
          <w:p w14:paraId="1DD0C515"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(0.0118)</w:t>
            </w:r>
          </w:p>
        </w:tc>
        <w:tc>
          <w:tcPr>
            <w:tcW w:w="345" w:type="pct"/>
            <w:tcBorders>
              <w:top w:val="nil"/>
              <w:left w:val="nil"/>
              <w:bottom w:val="nil"/>
              <w:right w:val="nil"/>
            </w:tcBorders>
          </w:tcPr>
          <w:p w14:paraId="6D25754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(0.0185)</w:t>
            </w:r>
          </w:p>
        </w:tc>
        <w:tc>
          <w:tcPr>
            <w:tcW w:w="346" w:type="pct"/>
            <w:tcBorders>
              <w:top w:val="nil"/>
              <w:left w:val="nil"/>
              <w:bottom w:val="nil"/>
              <w:right w:val="nil"/>
            </w:tcBorders>
          </w:tcPr>
          <w:p w14:paraId="5110AC3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(0.0127)</w:t>
            </w:r>
          </w:p>
        </w:tc>
        <w:tc>
          <w:tcPr>
            <w:tcW w:w="346" w:type="pct"/>
            <w:tcBorders>
              <w:top w:val="nil"/>
              <w:left w:val="nil"/>
              <w:bottom w:val="nil"/>
              <w:right w:val="nil"/>
            </w:tcBorders>
          </w:tcPr>
          <w:p w14:paraId="07AB6CDC"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(0.00158)</w:t>
            </w:r>
          </w:p>
        </w:tc>
        <w:tc>
          <w:tcPr>
            <w:tcW w:w="346" w:type="pct"/>
            <w:tcBorders>
              <w:top w:val="nil"/>
              <w:left w:val="nil"/>
              <w:bottom w:val="nil"/>
              <w:right w:val="nil"/>
            </w:tcBorders>
          </w:tcPr>
          <w:p w14:paraId="567BF43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(0.0108)</w:t>
            </w:r>
          </w:p>
        </w:tc>
        <w:tc>
          <w:tcPr>
            <w:tcW w:w="346" w:type="pct"/>
            <w:tcBorders>
              <w:top w:val="nil"/>
              <w:left w:val="nil"/>
              <w:bottom w:val="nil"/>
              <w:right w:val="nil"/>
            </w:tcBorders>
          </w:tcPr>
          <w:p w14:paraId="6C548F9C"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(0.0313)</w:t>
            </w:r>
          </w:p>
        </w:tc>
        <w:tc>
          <w:tcPr>
            <w:tcW w:w="346" w:type="pct"/>
            <w:tcBorders>
              <w:top w:val="nil"/>
              <w:left w:val="nil"/>
              <w:bottom w:val="nil"/>
              <w:right w:val="nil"/>
            </w:tcBorders>
          </w:tcPr>
          <w:p w14:paraId="0316454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(0.0116)</w:t>
            </w:r>
          </w:p>
        </w:tc>
        <w:tc>
          <w:tcPr>
            <w:tcW w:w="346" w:type="pct"/>
            <w:tcBorders>
              <w:top w:val="nil"/>
              <w:left w:val="nil"/>
              <w:bottom w:val="nil"/>
              <w:right w:val="nil"/>
            </w:tcBorders>
          </w:tcPr>
          <w:p w14:paraId="086C0345"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(0.0178)</w:t>
            </w:r>
          </w:p>
        </w:tc>
        <w:tc>
          <w:tcPr>
            <w:tcW w:w="344" w:type="pct"/>
            <w:tcBorders>
              <w:top w:val="nil"/>
              <w:left w:val="nil"/>
              <w:bottom w:val="nil"/>
              <w:right w:val="nil"/>
            </w:tcBorders>
          </w:tcPr>
          <w:p w14:paraId="32C61F13"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(0.0121)</w:t>
            </w:r>
          </w:p>
        </w:tc>
      </w:tr>
      <w:tr w:rsidR="000A5853" w:rsidRPr="00A04644" w14:paraId="5B5D2CA2" w14:textId="77777777" w:rsidTr="00D63315">
        <w:trPr>
          <w:jc w:val="center"/>
        </w:trPr>
        <w:tc>
          <w:tcPr>
            <w:tcW w:w="855" w:type="pct"/>
            <w:tcBorders>
              <w:top w:val="nil"/>
              <w:left w:val="nil"/>
              <w:bottom w:val="nil"/>
              <w:right w:val="nil"/>
            </w:tcBorders>
          </w:tcPr>
          <w:p w14:paraId="043BF7F2"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sz w:val="17"/>
                <w:szCs w:val="17"/>
              </w:rPr>
            </w:pPr>
            <w:r w:rsidRPr="00F026D3">
              <w:rPr>
                <w:rFonts w:ascii="Times New Roman" w:hAnsi="Times New Roman" w:cs="Times New Roman"/>
                <w:sz w:val="17"/>
                <w:szCs w:val="17"/>
              </w:rPr>
              <w:t>Population</w:t>
            </w:r>
          </w:p>
        </w:tc>
        <w:tc>
          <w:tcPr>
            <w:tcW w:w="345" w:type="pct"/>
            <w:tcBorders>
              <w:top w:val="nil"/>
              <w:left w:val="nil"/>
              <w:bottom w:val="nil"/>
              <w:right w:val="nil"/>
            </w:tcBorders>
          </w:tcPr>
          <w:p w14:paraId="0BA3AFD9"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0.0816***</w:t>
            </w:r>
          </w:p>
        </w:tc>
        <w:tc>
          <w:tcPr>
            <w:tcW w:w="345" w:type="pct"/>
            <w:tcBorders>
              <w:top w:val="nil"/>
              <w:left w:val="nil"/>
              <w:bottom w:val="nil"/>
              <w:right w:val="nil"/>
            </w:tcBorders>
          </w:tcPr>
          <w:p w14:paraId="219DBC6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-0.314**</w:t>
            </w:r>
          </w:p>
        </w:tc>
        <w:tc>
          <w:tcPr>
            <w:tcW w:w="345" w:type="pct"/>
            <w:tcBorders>
              <w:top w:val="nil"/>
              <w:left w:val="nil"/>
              <w:bottom w:val="nil"/>
              <w:right w:val="nil"/>
            </w:tcBorders>
          </w:tcPr>
          <w:p w14:paraId="3B51611C"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0.0759</w:t>
            </w:r>
          </w:p>
        </w:tc>
        <w:tc>
          <w:tcPr>
            <w:tcW w:w="345" w:type="pct"/>
            <w:tcBorders>
              <w:top w:val="nil"/>
              <w:left w:val="nil"/>
              <w:bottom w:val="nil"/>
              <w:right w:val="nil"/>
            </w:tcBorders>
          </w:tcPr>
          <w:p w14:paraId="3C0730A9"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0.0702</w:t>
            </w:r>
          </w:p>
        </w:tc>
        <w:tc>
          <w:tcPr>
            <w:tcW w:w="345" w:type="pct"/>
            <w:tcBorders>
              <w:top w:val="nil"/>
              <w:left w:val="nil"/>
              <w:bottom w:val="nil"/>
              <w:right w:val="nil"/>
            </w:tcBorders>
          </w:tcPr>
          <w:p w14:paraId="7AE293CA"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-0.592**</w:t>
            </w:r>
          </w:p>
        </w:tc>
        <w:tc>
          <w:tcPr>
            <w:tcW w:w="346" w:type="pct"/>
            <w:tcBorders>
              <w:top w:val="nil"/>
              <w:left w:val="nil"/>
              <w:bottom w:val="nil"/>
              <w:right w:val="nil"/>
            </w:tcBorders>
          </w:tcPr>
          <w:p w14:paraId="614CA8C3"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-0.0653</w:t>
            </w:r>
          </w:p>
        </w:tc>
        <w:tc>
          <w:tcPr>
            <w:tcW w:w="346" w:type="pct"/>
            <w:tcBorders>
              <w:top w:val="nil"/>
              <w:left w:val="nil"/>
              <w:bottom w:val="nil"/>
              <w:right w:val="nil"/>
            </w:tcBorders>
          </w:tcPr>
          <w:p w14:paraId="54F32EC2"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0.0601***</w:t>
            </w:r>
          </w:p>
        </w:tc>
        <w:tc>
          <w:tcPr>
            <w:tcW w:w="346" w:type="pct"/>
            <w:tcBorders>
              <w:top w:val="nil"/>
              <w:left w:val="nil"/>
              <w:bottom w:val="nil"/>
              <w:right w:val="nil"/>
            </w:tcBorders>
          </w:tcPr>
          <w:p w14:paraId="1055B43A"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-0.403***</w:t>
            </w:r>
          </w:p>
        </w:tc>
        <w:tc>
          <w:tcPr>
            <w:tcW w:w="346" w:type="pct"/>
            <w:tcBorders>
              <w:top w:val="nil"/>
              <w:left w:val="nil"/>
              <w:bottom w:val="nil"/>
              <w:right w:val="nil"/>
            </w:tcBorders>
          </w:tcPr>
          <w:p w14:paraId="42EFD030"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-0.0109</w:t>
            </w:r>
          </w:p>
        </w:tc>
        <w:tc>
          <w:tcPr>
            <w:tcW w:w="346" w:type="pct"/>
            <w:tcBorders>
              <w:top w:val="nil"/>
              <w:left w:val="nil"/>
              <w:bottom w:val="nil"/>
              <w:right w:val="nil"/>
            </w:tcBorders>
          </w:tcPr>
          <w:p w14:paraId="0512A758"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-0.0243</w:t>
            </w:r>
          </w:p>
        </w:tc>
        <w:tc>
          <w:tcPr>
            <w:tcW w:w="346" w:type="pct"/>
            <w:tcBorders>
              <w:top w:val="nil"/>
              <w:left w:val="nil"/>
              <w:bottom w:val="nil"/>
              <w:right w:val="nil"/>
            </w:tcBorders>
          </w:tcPr>
          <w:p w14:paraId="37AA8FA5"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-0.601***</w:t>
            </w:r>
          </w:p>
        </w:tc>
        <w:tc>
          <w:tcPr>
            <w:tcW w:w="344" w:type="pct"/>
            <w:tcBorders>
              <w:top w:val="nil"/>
              <w:left w:val="nil"/>
              <w:bottom w:val="nil"/>
              <w:right w:val="nil"/>
            </w:tcBorders>
          </w:tcPr>
          <w:p w14:paraId="25557B05"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-0.0965</w:t>
            </w:r>
          </w:p>
        </w:tc>
      </w:tr>
      <w:tr w:rsidR="000A5853" w:rsidRPr="00A04644" w14:paraId="6D8C701E" w14:textId="77777777" w:rsidTr="00D63315">
        <w:trPr>
          <w:jc w:val="center"/>
        </w:trPr>
        <w:tc>
          <w:tcPr>
            <w:tcW w:w="855" w:type="pct"/>
            <w:tcBorders>
              <w:top w:val="nil"/>
              <w:left w:val="nil"/>
              <w:bottom w:val="nil"/>
              <w:right w:val="nil"/>
            </w:tcBorders>
          </w:tcPr>
          <w:p w14:paraId="20861713"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sz w:val="17"/>
                <w:szCs w:val="17"/>
              </w:rPr>
            </w:pPr>
          </w:p>
        </w:tc>
        <w:tc>
          <w:tcPr>
            <w:tcW w:w="345" w:type="pct"/>
            <w:tcBorders>
              <w:top w:val="nil"/>
              <w:left w:val="nil"/>
              <w:bottom w:val="nil"/>
              <w:right w:val="nil"/>
            </w:tcBorders>
          </w:tcPr>
          <w:p w14:paraId="532FEDAC"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(0.0195)</w:t>
            </w:r>
          </w:p>
        </w:tc>
        <w:tc>
          <w:tcPr>
            <w:tcW w:w="345" w:type="pct"/>
            <w:tcBorders>
              <w:top w:val="nil"/>
              <w:left w:val="nil"/>
              <w:bottom w:val="nil"/>
              <w:right w:val="nil"/>
            </w:tcBorders>
          </w:tcPr>
          <w:p w14:paraId="70BDBB0B"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(0.138)</w:t>
            </w:r>
          </w:p>
        </w:tc>
        <w:tc>
          <w:tcPr>
            <w:tcW w:w="345" w:type="pct"/>
            <w:tcBorders>
              <w:top w:val="nil"/>
              <w:left w:val="nil"/>
              <w:bottom w:val="nil"/>
              <w:right w:val="nil"/>
            </w:tcBorders>
          </w:tcPr>
          <w:p w14:paraId="39BD93DA"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(0.504)</w:t>
            </w:r>
          </w:p>
        </w:tc>
        <w:tc>
          <w:tcPr>
            <w:tcW w:w="345" w:type="pct"/>
            <w:tcBorders>
              <w:top w:val="nil"/>
              <w:left w:val="nil"/>
              <w:bottom w:val="nil"/>
              <w:right w:val="nil"/>
            </w:tcBorders>
          </w:tcPr>
          <w:p w14:paraId="38DDD99A"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(0.126)</w:t>
            </w:r>
          </w:p>
        </w:tc>
        <w:tc>
          <w:tcPr>
            <w:tcW w:w="345" w:type="pct"/>
            <w:tcBorders>
              <w:top w:val="nil"/>
              <w:left w:val="nil"/>
              <w:bottom w:val="nil"/>
              <w:right w:val="nil"/>
            </w:tcBorders>
          </w:tcPr>
          <w:p w14:paraId="31F1C6C2"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(0.247)</w:t>
            </w:r>
          </w:p>
        </w:tc>
        <w:tc>
          <w:tcPr>
            <w:tcW w:w="346" w:type="pct"/>
            <w:tcBorders>
              <w:top w:val="nil"/>
              <w:left w:val="nil"/>
              <w:bottom w:val="nil"/>
              <w:right w:val="nil"/>
            </w:tcBorders>
          </w:tcPr>
          <w:p w14:paraId="2362C3D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(0.157)</w:t>
            </w:r>
          </w:p>
        </w:tc>
        <w:tc>
          <w:tcPr>
            <w:tcW w:w="346" w:type="pct"/>
            <w:tcBorders>
              <w:top w:val="nil"/>
              <w:left w:val="nil"/>
              <w:bottom w:val="nil"/>
              <w:right w:val="nil"/>
            </w:tcBorders>
          </w:tcPr>
          <w:p w14:paraId="1EFFCDE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(0.0181)</w:t>
            </w:r>
          </w:p>
        </w:tc>
        <w:tc>
          <w:tcPr>
            <w:tcW w:w="346" w:type="pct"/>
            <w:tcBorders>
              <w:top w:val="nil"/>
              <w:left w:val="nil"/>
              <w:bottom w:val="nil"/>
              <w:right w:val="nil"/>
            </w:tcBorders>
          </w:tcPr>
          <w:p w14:paraId="568AAC4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(0.129)</w:t>
            </w:r>
          </w:p>
        </w:tc>
        <w:tc>
          <w:tcPr>
            <w:tcW w:w="346" w:type="pct"/>
            <w:tcBorders>
              <w:top w:val="nil"/>
              <w:left w:val="nil"/>
              <w:bottom w:val="nil"/>
              <w:right w:val="nil"/>
            </w:tcBorders>
          </w:tcPr>
          <w:p w14:paraId="20FFCA5B"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(0.486)</w:t>
            </w:r>
          </w:p>
        </w:tc>
        <w:tc>
          <w:tcPr>
            <w:tcW w:w="346" w:type="pct"/>
            <w:tcBorders>
              <w:top w:val="nil"/>
              <w:left w:val="nil"/>
              <w:bottom w:val="nil"/>
              <w:right w:val="nil"/>
            </w:tcBorders>
          </w:tcPr>
          <w:p w14:paraId="1002BF22"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(0.119)</w:t>
            </w:r>
          </w:p>
        </w:tc>
        <w:tc>
          <w:tcPr>
            <w:tcW w:w="346" w:type="pct"/>
            <w:tcBorders>
              <w:top w:val="nil"/>
              <w:left w:val="nil"/>
              <w:bottom w:val="nil"/>
              <w:right w:val="nil"/>
            </w:tcBorders>
          </w:tcPr>
          <w:p w14:paraId="546B260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(0.224)</w:t>
            </w:r>
          </w:p>
        </w:tc>
        <w:tc>
          <w:tcPr>
            <w:tcW w:w="344" w:type="pct"/>
            <w:tcBorders>
              <w:top w:val="nil"/>
              <w:left w:val="nil"/>
              <w:bottom w:val="nil"/>
              <w:right w:val="nil"/>
            </w:tcBorders>
          </w:tcPr>
          <w:p w14:paraId="2D9FFBD2"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(0.147)</w:t>
            </w:r>
          </w:p>
        </w:tc>
      </w:tr>
      <w:tr w:rsidR="000A5853" w:rsidRPr="00A04644" w14:paraId="01A62D45" w14:textId="77777777" w:rsidTr="00D63315">
        <w:trPr>
          <w:jc w:val="center"/>
        </w:trPr>
        <w:tc>
          <w:tcPr>
            <w:tcW w:w="855" w:type="pct"/>
            <w:tcBorders>
              <w:top w:val="nil"/>
              <w:left w:val="nil"/>
              <w:bottom w:val="nil"/>
              <w:right w:val="nil"/>
            </w:tcBorders>
          </w:tcPr>
          <w:p w14:paraId="3FB61E04"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sz w:val="17"/>
                <w:szCs w:val="17"/>
              </w:rPr>
            </w:pPr>
            <w:r w:rsidRPr="00F026D3">
              <w:rPr>
                <w:rFonts w:ascii="Times New Roman" w:hAnsi="Times New Roman" w:cs="Times New Roman"/>
                <w:sz w:val="17"/>
                <w:szCs w:val="17"/>
              </w:rPr>
              <w:t>GDP per capita</w:t>
            </w:r>
          </w:p>
        </w:tc>
        <w:tc>
          <w:tcPr>
            <w:tcW w:w="345" w:type="pct"/>
            <w:tcBorders>
              <w:top w:val="nil"/>
              <w:left w:val="nil"/>
              <w:bottom w:val="nil"/>
              <w:right w:val="nil"/>
            </w:tcBorders>
          </w:tcPr>
          <w:p w14:paraId="48AA67AE"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0.00964</w:t>
            </w:r>
          </w:p>
        </w:tc>
        <w:tc>
          <w:tcPr>
            <w:tcW w:w="345" w:type="pct"/>
            <w:tcBorders>
              <w:top w:val="nil"/>
              <w:left w:val="nil"/>
              <w:bottom w:val="nil"/>
              <w:right w:val="nil"/>
            </w:tcBorders>
          </w:tcPr>
          <w:p w14:paraId="4C584B1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-0.502**</w:t>
            </w:r>
          </w:p>
        </w:tc>
        <w:tc>
          <w:tcPr>
            <w:tcW w:w="345" w:type="pct"/>
            <w:tcBorders>
              <w:top w:val="nil"/>
              <w:left w:val="nil"/>
              <w:bottom w:val="nil"/>
              <w:right w:val="nil"/>
            </w:tcBorders>
          </w:tcPr>
          <w:p w14:paraId="724572C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-0.692</w:t>
            </w:r>
          </w:p>
        </w:tc>
        <w:tc>
          <w:tcPr>
            <w:tcW w:w="345" w:type="pct"/>
            <w:tcBorders>
              <w:top w:val="nil"/>
              <w:left w:val="nil"/>
              <w:bottom w:val="nil"/>
              <w:right w:val="nil"/>
            </w:tcBorders>
          </w:tcPr>
          <w:p w14:paraId="6D50B8FE"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0.214</w:t>
            </w:r>
          </w:p>
        </w:tc>
        <w:tc>
          <w:tcPr>
            <w:tcW w:w="345" w:type="pct"/>
            <w:tcBorders>
              <w:top w:val="nil"/>
              <w:left w:val="nil"/>
              <w:bottom w:val="nil"/>
              <w:right w:val="nil"/>
            </w:tcBorders>
          </w:tcPr>
          <w:p w14:paraId="4CD5E8C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-1.051***</w:t>
            </w:r>
          </w:p>
        </w:tc>
        <w:tc>
          <w:tcPr>
            <w:tcW w:w="346" w:type="pct"/>
            <w:tcBorders>
              <w:top w:val="nil"/>
              <w:left w:val="nil"/>
              <w:bottom w:val="nil"/>
              <w:right w:val="nil"/>
            </w:tcBorders>
          </w:tcPr>
          <w:p w14:paraId="454FE18D"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0.0780</w:t>
            </w:r>
          </w:p>
        </w:tc>
        <w:tc>
          <w:tcPr>
            <w:tcW w:w="346" w:type="pct"/>
            <w:tcBorders>
              <w:top w:val="nil"/>
              <w:left w:val="nil"/>
              <w:bottom w:val="nil"/>
              <w:right w:val="nil"/>
            </w:tcBorders>
          </w:tcPr>
          <w:p w14:paraId="248CAE19"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-0.00681</w:t>
            </w:r>
          </w:p>
        </w:tc>
        <w:tc>
          <w:tcPr>
            <w:tcW w:w="346" w:type="pct"/>
            <w:tcBorders>
              <w:top w:val="nil"/>
              <w:left w:val="nil"/>
              <w:bottom w:val="nil"/>
              <w:right w:val="nil"/>
            </w:tcBorders>
          </w:tcPr>
          <w:p w14:paraId="43FFC0A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-0.562***</w:t>
            </w:r>
          </w:p>
        </w:tc>
        <w:tc>
          <w:tcPr>
            <w:tcW w:w="346" w:type="pct"/>
            <w:tcBorders>
              <w:top w:val="nil"/>
              <w:left w:val="nil"/>
              <w:bottom w:val="nil"/>
              <w:right w:val="nil"/>
            </w:tcBorders>
          </w:tcPr>
          <w:p w14:paraId="458FDDFA"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-0.896</w:t>
            </w:r>
          </w:p>
        </w:tc>
        <w:tc>
          <w:tcPr>
            <w:tcW w:w="346" w:type="pct"/>
            <w:tcBorders>
              <w:top w:val="nil"/>
              <w:left w:val="nil"/>
              <w:bottom w:val="nil"/>
              <w:right w:val="nil"/>
            </w:tcBorders>
          </w:tcPr>
          <w:p w14:paraId="3B43A8F2"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0.183</w:t>
            </w:r>
          </w:p>
        </w:tc>
        <w:tc>
          <w:tcPr>
            <w:tcW w:w="346" w:type="pct"/>
            <w:tcBorders>
              <w:top w:val="nil"/>
              <w:left w:val="nil"/>
              <w:bottom w:val="nil"/>
              <w:right w:val="nil"/>
            </w:tcBorders>
          </w:tcPr>
          <w:p w14:paraId="2DB51FA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-1.120***</w:t>
            </w:r>
          </w:p>
        </w:tc>
        <w:tc>
          <w:tcPr>
            <w:tcW w:w="344" w:type="pct"/>
            <w:tcBorders>
              <w:top w:val="nil"/>
              <w:left w:val="nil"/>
              <w:bottom w:val="nil"/>
              <w:right w:val="nil"/>
            </w:tcBorders>
          </w:tcPr>
          <w:p w14:paraId="188D5943"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0.0676</w:t>
            </w:r>
          </w:p>
        </w:tc>
      </w:tr>
      <w:tr w:rsidR="000A5853" w:rsidRPr="00A04644" w14:paraId="232C8235" w14:textId="77777777" w:rsidTr="00D63315">
        <w:trPr>
          <w:jc w:val="center"/>
        </w:trPr>
        <w:tc>
          <w:tcPr>
            <w:tcW w:w="855" w:type="pct"/>
            <w:tcBorders>
              <w:top w:val="nil"/>
              <w:left w:val="nil"/>
              <w:bottom w:val="nil"/>
              <w:right w:val="nil"/>
            </w:tcBorders>
          </w:tcPr>
          <w:p w14:paraId="5F235FF2"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sz w:val="17"/>
                <w:szCs w:val="17"/>
              </w:rPr>
            </w:pPr>
          </w:p>
        </w:tc>
        <w:tc>
          <w:tcPr>
            <w:tcW w:w="345" w:type="pct"/>
            <w:tcBorders>
              <w:top w:val="nil"/>
              <w:left w:val="nil"/>
              <w:bottom w:val="nil"/>
              <w:right w:val="nil"/>
            </w:tcBorders>
          </w:tcPr>
          <w:p w14:paraId="6B24A360"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(0.0307)</w:t>
            </w:r>
          </w:p>
        </w:tc>
        <w:tc>
          <w:tcPr>
            <w:tcW w:w="345" w:type="pct"/>
            <w:tcBorders>
              <w:top w:val="nil"/>
              <w:left w:val="nil"/>
              <w:bottom w:val="nil"/>
              <w:right w:val="nil"/>
            </w:tcBorders>
          </w:tcPr>
          <w:p w14:paraId="779C84B8"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(0.209)</w:t>
            </w:r>
          </w:p>
        </w:tc>
        <w:tc>
          <w:tcPr>
            <w:tcW w:w="345" w:type="pct"/>
            <w:tcBorders>
              <w:top w:val="nil"/>
              <w:left w:val="nil"/>
              <w:bottom w:val="nil"/>
              <w:right w:val="nil"/>
            </w:tcBorders>
          </w:tcPr>
          <w:p w14:paraId="4A9C87F2"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(0.656)</w:t>
            </w:r>
          </w:p>
        </w:tc>
        <w:tc>
          <w:tcPr>
            <w:tcW w:w="345" w:type="pct"/>
            <w:tcBorders>
              <w:top w:val="nil"/>
              <w:left w:val="nil"/>
              <w:bottom w:val="nil"/>
              <w:right w:val="nil"/>
            </w:tcBorders>
          </w:tcPr>
          <w:p w14:paraId="7218278D"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(0.205)</w:t>
            </w:r>
          </w:p>
        </w:tc>
        <w:tc>
          <w:tcPr>
            <w:tcW w:w="345" w:type="pct"/>
            <w:tcBorders>
              <w:top w:val="nil"/>
              <w:left w:val="nil"/>
              <w:bottom w:val="nil"/>
              <w:right w:val="nil"/>
            </w:tcBorders>
          </w:tcPr>
          <w:p w14:paraId="23B247DB"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(0.316)</w:t>
            </w:r>
          </w:p>
        </w:tc>
        <w:tc>
          <w:tcPr>
            <w:tcW w:w="346" w:type="pct"/>
            <w:tcBorders>
              <w:top w:val="nil"/>
              <w:left w:val="nil"/>
              <w:bottom w:val="nil"/>
              <w:right w:val="nil"/>
            </w:tcBorders>
          </w:tcPr>
          <w:p w14:paraId="097B6B50"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(0.252)</w:t>
            </w:r>
          </w:p>
        </w:tc>
        <w:tc>
          <w:tcPr>
            <w:tcW w:w="346" w:type="pct"/>
            <w:tcBorders>
              <w:top w:val="nil"/>
              <w:left w:val="nil"/>
              <w:bottom w:val="nil"/>
              <w:right w:val="nil"/>
            </w:tcBorders>
          </w:tcPr>
          <w:p w14:paraId="5ED08BDD"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(0.0295)</w:t>
            </w:r>
          </w:p>
        </w:tc>
        <w:tc>
          <w:tcPr>
            <w:tcW w:w="346" w:type="pct"/>
            <w:tcBorders>
              <w:top w:val="nil"/>
              <w:left w:val="nil"/>
              <w:bottom w:val="nil"/>
              <w:right w:val="nil"/>
            </w:tcBorders>
          </w:tcPr>
          <w:p w14:paraId="01929925"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(0.201)</w:t>
            </w:r>
          </w:p>
        </w:tc>
        <w:tc>
          <w:tcPr>
            <w:tcW w:w="346" w:type="pct"/>
            <w:tcBorders>
              <w:top w:val="nil"/>
              <w:left w:val="nil"/>
              <w:bottom w:val="nil"/>
              <w:right w:val="nil"/>
            </w:tcBorders>
          </w:tcPr>
          <w:p w14:paraId="7009DD95"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(0.627)</w:t>
            </w:r>
          </w:p>
        </w:tc>
        <w:tc>
          <w:tcPr>
            <w:tcW w:w="346" w:type="pct"/>
            <w:tcBorders>
              <w:top w:val="nil"/>
              <w:left w:val="nil"/>
              <w:bottom w:val="nil"/>
              <w:right w:val="nil"/>
            </w:tcBorders>
          </w:tcPr>
          <w:p w14:paraId="45867F5C"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(0.203)</w:t>
            </w:r>
          </w:p>
        </w:tc>
        <w:tc>
          <w:tcPr>
            <w:tcW w:w="346" w:type="pct"/>
            <w:tcBorders>
              <w:top w:val="nil"/>
              <w:left w:val="nil"/>
              <w:bottom w:val="nil"/>
              <w:right w:val="nil"/>
            </w:tcBorders>
          </w:tcPr>
          <w:p w14:paraId="53D0D6E5"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(0.303)</w:t>
            </w:r>
          </w:p>
        </w:tc>
        <w:tc>
          <w:tcPr>
            <w:tcW w:w="344" w:type="pct"/>
            <w:tcBorders>
              <w:top w:val="nil"/>
              <w:left w:val="nil"/>
              <w:bottom w:val="nil"/>
              <w:right w:val="nil"/>
            </w:tcBorders>
          </w:tcPr>
          <w:p w14:paraId="0DD0ED4E"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(0.239)</w:t>
            </w:r>
          </w:p>
        </w:tc>
      </w:tr>
      <w:tr w:rsidR="000A5853" w:rsidRPr="00A04644" w14:paraId="5274841A" w14:textId="77777777" w:rsidTr="00D63315">
        <w:trPr>
          <w:jc w:val="center"/>
        </w:trPr>
        <w:tc>
          <w:tcPr>
            <w:tcW w:w="855" w:type="pct"/>
            <w:tcBorders>
              <w:top w:val="nil"/>
              <w:left w:val="nil"/>
              <w:bottom w:val="nil"/>
              <w:right w:val="nil"/>
            </w:tcBorders>
          </w:tcPr>
          <w:p w14:paraId="7D8BFFEB"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sz w:val="17"/>
                <w:szCs w:val="17"/>
              </w:rPr>
            </w:pPr>
            <w:r w:rsidRPr="00F026D3">
              <w:rPr>
                <w:rFonts w:ascii="Times New Roman" w:hAnsi="Times New Roman" w:cs="Times New Roman"/>
                <w:sz w:val="17"/>
                <w:szCs w:val="17"/>
              </w:rPr>
              <w:t>GDP growth</w:t>
            </w:r>
          </w:p>
        </w:tc>
        <w:tc>
          <w:tcPr>
            <w:tcW w:w="345" w:type="pct"/>
            <w:tcBorders>
              <w:top w:val="nil"/>
              <w:left w:val="nil"/>
              <w:bottom w:val="nil"/>
              <w:right w:val="nil"/>
            </w:tcBorders>
          </w:tcPr>
          <w:p w14:paraId="7EE5E450"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0.00323</w:t>
            </w:r>
          </w:p>
        </w:tc>
        <w:tc>
          <w:tcPr>
            <w:tcW w:w="345" w:type="pct"/>
            <w:tcBorders>
              <w:top w:val="nil"/>
              <w:left w:val="nil"/>
              <w:bottom w:val="nil"/>
              <w:right w:val="nil"/>
            </w:tcBorders>
          </w:tcPr>
          <w:p w14:paraId="5474BA5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0.0115</w:t>
            </w:r>
          </w:p>
        </w:tc>
        <w:tc>
          <w:tcPr>
            <w:tcW w:w="345" w:type="pct"/>
            <w:tcBorders>
              <w:top w:val="nil"/>
              <w:left w:val="nil"/>
              <w:bottom w:val="nil"/>
              <w:right w:val="nil"/>
            </w:tcBorders>
          </w:tcPr>
          <w:p w14:paraId="1D1D570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-0.00473</w:t>
            </w:r>
          </w:p>
        </w:tc>
        <w:tc>
          <w:tcPr>
            <w:tcW w:w="345" w:type="pct"/>
            <w:tcBorders>
              <w:top w:val="nil"/>
              <w:left w:val="nil"/>
              <w:bottom w:val="nil"/>
              <w:right w:val="nil"/>
            </w:tcBorders>
          </w:tcPr>
          <w:p w14:paraId="09A05C99"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0.0109</w:t>
            </w:r>
          </w:p>
        </w:tc>
        <w:tc>
          <w:tcPr>
            <w:tcW w:w="345" w:type="pct"/>
            <w:tcBorders>
              <w:top w:val="nil"/>
              <w:left w:val="nil"/>
              <w:bottom w:val="nil"/>
              <w:right w:val="nil"/>
            </w:tcBorders>
          </w:tcPr>
          <w:p w14:paraId="680CFDC5"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0.0434</w:t>
            </w:r>
          </w:p>
        </w:tc>
        <w:tc>
          <w:tcPr>
            <w:tcW w:w="346" w:type="pct"/>
            <w:tcBorders>
              <w:top w:val="nil"/>
              <w:left w:val="nil"/>
              <w:bottom w:val="nil"/>
              <w:right w:val="nil"/>
            </w:tcBorders>
          </w:tcPr>
          <w:p w14:paraId="5570648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0.0279</w:t>
            </w:r>
          </w:p>
        </w:tc>
        <w:tc>
          <w:tcPr>
            <w:tcW w:w="346" w:type="pct"/>
            <w:tcBorders>
              <w:top w:val="nil"/>
              <w:left w:val="nil"/>
              <w:bottom w:val="nil"/>
              <w:right w:val="nil"/>
            </w:tcBorders>
          </w:tcPr>
          <w:p w14:paraId="53CC7EF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0.00259</w:t>
            </w:r>
          </w:p>
        </w:tc>
        <w:tc>
          <w:tcPr>
            <w:tcW w:w="346" w:type="pct"/>
            <w:tcBorders>
              <w:top w:val="nil"/>
              <w:left w:val="nil"/>
              <w:bottom w:val="nil"/>
              <w:right w:val="nil"/>
            </w:tcBorders>
          </w:tcPr>
          <w:p w14:paraId="672F4B8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0.0103</w:t>
            </w:r>
          </w:p>
        </w:tc>
        <w:tc>
          <w:tcPr>
            <w:tcW w:w="346" w:type="pct"/>
            <w:tcBorders>
              <w:top w:val="nil"/>
              <w:left w:val="nil"/>
              <w:bottom w:val="nil"/>
              <w:right w:val="nil"/>
            </w:tcBorders>
          </w:tcPr>
          <w:p w14:paraId="1C7161AC"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-0.00300</w:t>
            </w:r>
          </w:p>
        </w:tc>
        <w:tc>
          <w:tcPr>
            <w:tcW w:w="346" w:type="pct"/>
            <w:tcBorders>
              <w:top w:val="nil"/>
              <w:left w:val="nil"/>
              <w:bottom w:val="nil"/>
              <w:right w:val="nil"/>
            </w:tcBorders>
          </w:tcPr>
          <w:p w14:paraId="44BCBEFA"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0.00623</w:t>
            </w:r>
          </w:p>
        </w:tc>
        <w:tc>
          <w:tcPr>
            <w:tcW w:w="346" w:type="pct"/>
            <w:tcBorders>
              <w:top w:val="nil"/>
              <w:left w:val="nil"/>
              <w:bottom w:val="nil"/>
              <w:right w:val="nil"/>
            </w:tcBorders>
          </w:tcPr>
          <w:p w14:paraId="17F75F3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0.0435</w:t>
            </w:r>
          </w:p>
        </w:tc>
        <w:tc>
          <w:tcPr>
            <w:tcW w:w="344" w:type="pct"/>
            <w:tcBorders>
              <w:top w:val="nil"/>
              <w:left w:val="nil"/>
              <w:bottom w:val="nil"/>
              <w:right w:val="nil"/>
            </w:tcBorders>
          </w:tcPr>
          <w:p w14:paraId="080C145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0.0272</w:t>
            </w:r>
          </w:p>
        </w:tc>
      </w:tr>
      <w:tr w:rsidR="000A5853" w:rsidRPr="00A04644" w14:paraId="61E91FFA" w14:textId="77777777" w:rsidTr="00D63315">
        <w:trPr>
          <w:jc w:val="center"/>
        </w:trPr>
        <w:tc>
          <w:tcPr>
            <w:tcW w:w="855" w:type="pct"/>
            <w:tcBorders>
              <w:top w:val="nil"/>
              <w:left w:val="nil"/>
              <w:bottom w:val="nil"/>
              <w:right w:val="nil"/>
            </w:tcBorders>
          </w:tcPr>
          <w:p w14:paraId="5AFCAC04"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sz w:val="17"/>
                <w:szCs w:val="17"/>
              </w:rPr>
            </w:pPr>
          </w:p>
        </w:tc>
        <w:tc>
          <w:tcPr>
            <w:tcW w:w="345" w:type="pct"/>
            <w:tcBorders>
              <w:top w:val="nil"/>
              <w:left w:val="nil"/>
              <w:bottom w:val="nil"/>
              <w:right w:val="nil"/>
            </w:tcBorders>
          </w:tcPr>
          <w:p w14:paraId="2A5FF5BD"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(0.00251)</w:t>
            </w:r>
          </w:p>
        </w:tc>
        <w:tc>
          <w:tcPr>
            <w:tcW w:w="345" w:type="pct"/>
            <w:tcBorders>
              <w:top w:val="nil"/>
              <w:left w:val="nil"/>
              <w:bottom w:val="nil"/>
              <w:right w:val="nil"/>
            </w:tcBorders>
          </w:tcPr>
          <w:p w14:paraId="3E6316CC"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(0.0177)</w:t>
            </w:r>
          </w:p>
        </w:tc>
        <w:tc>
          <w:tcPr>
            <w:tcW w:w="345" w:type="pct"/>
            <w:tcBorders>
              <w:top w:val="nil"/>
              <w:left w:val="nil"/>
              <w:bottom w:val="nil"/>
              <w:right w:val="nil"/>
            </w:tcBorders>
          </w:tcPr>
          <w:p w14:paraId="7A6E605B"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(0.0516)</w:t>
            </w:r>
          </w:p>
        </w:tc>
        <w:tc>
          <w:tcPr>
            <w:tcW w:w="345" w:type="pct"/>
            <w:tcBorders>
              <w:top w:val="nil"/>
              <w:left w:val="nil"/>
              <w:bottom w:val="nil"/>
              <w:right w:val="nil"/>
            </w:tcBorders>
          </w:tcPr>
          <w:p w14:paraId="77737180"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(0.0206)</w:t>
            </w:r>
          </w:p>
        </w:tc>
        <w:tc>
          <w:tcPr>
            <w:tcW w:w="345" w:type="pct"/>
            <w:tcBorders>
              <w:top w:val="nil"/>
              <w:left w:val="nil"/>
              <w:bottom w:val="nil"/>
              <w:right w:val="nil"/>
            </w:tcBorders>
          </w:tcPr>
          <w:p w14:paraId="22D631D0"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(0.0352)</w:t>
            </w:r>
          </w:p>
        </w:tc>
        <w:tc>
          <w:tcPr>
            <w:tcW w:w="346" w:type="pct"/>
            <w:tcBorders>
              <w:top w:val="nil"/>
              <w:left w:val="nil"/>
              <w:bottom w:val="nil"/>
              <w:right w:val="nil"/>
            </w:tcBorders>
          </w:tcPr>
          <w:p w14:paraId="0E41CB3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(0.0203)</w:t>
            </w:r>
          </w:p>
        </w:tc>
        <w:tc>
          <w:tcPr>
            <w:tcW w:w="346" w:type="pct"/>
            <w:tcBorders>
              <w:top w:val="nil"/>
              <w:left w:val="nil"/>
              <w:bottom w:val="nil"/>
              <w:right w:val="nil"/>
            </w:tcBorders>
          </w:tcPr>
          <w:p w14:paraId="0D1D9782"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(0.00248)</w:t>
            </w:r>
          </w:p>
        </w:tc>
        <w:tc>
          <w:tcPr>
            <w:tcW w:w="346" w:type="pct"/>
            <w:tcBorders>
              <w:top w:val="nil"/>
              <w:left w:val="nil"/>
              <w:bottom w:val="nil"/>
              <w:right w:val="nil"/>
            </w:tcBorders>
          </w:tcPr>
          <w:p w14:paraId="434A153E"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(0.0175)</w:t>
            </w:r>
          </w:p>
        </w:tc>
        <w:tc>
          <w:tcPr>
            <w:tcW w:w="346" w:type="pct"/>
            <w:tcBorders>
              <w:top w:val="nil"/>
              <w:left w:val="nil"/>
              <w:bottom w:val="nil"/>
              <w:right w:val="nil"/>
            </w:tcBorders>
          </w:tcPr>
          <w:p w14:paraId="0C1DBC2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(0.0510)</w:t>
            </w:r>
          </w:p>
        </w:tc>
        <w:tc>
          <w:tcPr>
            <w:tcW w:w="346" w:type="pct"/>
            <w:tcBorders>
              <w:top w:val="nil"/>
              <w:left w:val="nil"/>
              <w:bottom w:val="nil"/>
              <w:right w:val="nil"/>
            </w:tcBorders>
          </w:tcPr>
          <w:p w14:paraId="6BC7C25D"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(0.0205)</w:t>
            </w:r>
          </w:p>
        </w:tc>
        <w:tc>
          <w:tcPr>
            <w:tcW w:w="346" w:type="pct"/>
            <w:tcBorders>
              <w:top w:val="nil"/>
              <w:left w:val="nil"/>
              <w:bottom w:val="nil"/>
              <w:right w:val="nil"/>
            </w:tcBorders>
          </w:tcPr>
          <w:p w14:paraId="69784B5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(0.0347)</w:t>
            </w:r>
          </w:p>
        </w:tc>
        <w:tc>
          <w:tcPr>
            <w:tcW w:w="344" w:type="pct"/>
            <w:tcBorders>
              <w:top w:val="nil"/>
              <w:left w:val="nil"/>
              <w:bottom w:val="nil"/>
              <w:right w:val="nil"/>
            </w:tcBorders>
          </w:tcPr>
          <w:p w14:paraId="46EF35A0"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(0.0198)</w:t>
            </w:r>
          </w:p>
        </w:tc>
      </w:tr>
      <w:tr w:rsidR="000A5853" w:rsidRPr="00A04644" w14:paraId="1C85333F" w14:textId="77777777" w:rsidTr="00D63315">
        <w:trPr>
          <w:jc w:val="center"/>
        </w:trPr>
        <w:tc>
          <w:tcPr>
            <w:tcW w:w="855" w:type="pct"/>
            <w:tcBorders>
              <w:top w:val="nil"/>
              <w:left w:val="nil"/>
              <w:bottom w:val="nil"/>
              <w:right w:val="nil"/>
            </w:tcBorders>
          </w:tcPr>
          <w:p w14:paraId="477CA664"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sz w:val="17"/>
                <w:szCs w:val="17"/>
              </w:rPr>
            </w:pPr>
            <w:r w:rsidRPr="00F026D3">
              <w:rPr>
                <w:rFonts w:ascii="Times New Roman" w:hAnsi="Times New Roman" w:cs="Times New Roman"/>
                <w:sz w:val="17"/>
                <w:szCs w:val="17"/>
              </w:rPr>
              <w:t>Public debt service</w:t>
            </w:r>
          </w:p>
        </w:tc>
        <w:tc>
          <w:tcPr>
            <w:tcW w:w="345" w:type="pct"/>
            <w:tcBorders>
              <w:top w:val="nil"/>
              <w:left w:val="nil"/>
              <w:bottom w:val="nil"/>
              <w:right w:val="nil"/>
            </w:tcBorders>
          </w:tcPr>
          <w:p w14:paraId="14082BBD"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0.00310</w:t>
            </w:r>
          </w:p>
        </w:tc>
        <w:tc>
          <w:tcPr>
            <w:tcW w:w="345" w:type="pct"/>
            <w:tcBorders>
              <w:top w:val="nil"/>
              <w:left w:val="nil"/>
              <w:bottom w:val="nil"/>
              <w:right w:val="nil"/>
            </w:tcBorders>
          </w:tcPr>
          <w:p w14:paraId="1882AA3C"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-0.0112</w:t>
            </w:r>
          </w:p>
        </w:tc>
        <w:tc>
          <w:tcPr>
            <w:tcW w:w="345" w:type="pct"/>
            <w:tcBorders>
              <w:top w:val="nil"/>
              <w:left w:val="nil"/>
              <w:bottom w:val="nil"/>
              <w:right w:val="nil"/>
            </w:tcBorders>
          </w:tcPr>
          <w:p w14:paraId="67C9789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0.0663</w:t>
            </w:r>
          </w:p>
        </w:tc>
        <w:tc>
          <w:tcPr>
            <w:tcW w:w="345" w:type="pct"/>
            <w:tcBorders>
              <w:top w:val="nil"/>
              <w:left w:val="nil"/>
              <w:bottom w:val="nil"/>
              <w:right w:val="nil"/>
            </w:tcBorders>
          </w:tcPr>
          <w:p w14:paraId="37242CEC"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-0.0410</w:t>
            </w:r>
          </w:p>
        </w:tc>
        <w:tc>
          <w:tcPr>
            <w:tcW w:w="345" w:type="pct"/>
            <w:tcBorders>
              <w:top w:val="nil"/>
              <w:left w:val="nil"/>
              <w:bottom w:val="nil"/>
              <w:right w:val="nil"/>
            </w:tcBorders>
          </w:tcPr>
          <w:p w14:paraId="01DC1B13"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-0.0525</w:t>
            </w:r>
          </w:p>
        </w:tc>
        <w:tc>
          <w:tcPr>
            <w:tcW w:w="346" w:type="pct"/>
            <w:tcBorders>
              <w:top w:val="nil"/>
              <w:left w:val="nil"/>
              <w:bottom w:val="nil"/>
              <w:right w:val="nil"/>
            </w:tcBorders>
          </w:tcPr>
          <w:p w14:paraId="74076A5C"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0.0341</w:t>
            </w:r>
          </w:p>
        </w:tc>
        <w:tc>
          <w:tcPr>
            <w:tcW w:w="346" w:type="pct"/>
            <w:tcBorders>
              <w:top w:val="nil"/>
              <w:left w:val="nil"/>
              <w:bottom w:val="nil"/>
              <w:right w:val="nil"/>
            </w:tcBorders>
          </w:tcPr>
          <w:p w14:paraId="5B88500C"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0.00296</w:t>
            </w:r>
          </w:p>
        </w:tc>
        <w:tc>
          <w:tcPr>
            <w:tcW w:w="346" w:type="pct"/>
            <w:tcBorders>
              <w:top w:val="nil"/>
              <w:left w:val="nil"/>
              <w:bottom w:val="nil"/>
              <w:right w:val="nil"/>
            </w:tcBorders>
          </w:tcPr>
          <w:p w14:paraId="1773BA3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-0.0114</w:t>
            </w:r>
          </w:p>
        </w:tc>
        <w:tc>
          <w:tcPr>
            <w:tcW w:w="346" w:type="pct"/>
            <w:tcBorders>
              <w:top w:val="nil"/>
              <w:left w:val="nil"/>
              <w:bottom w:val="nil"/>
              <w:right w:val="nil"/>
            </w:tcBorders>
          </w:tcPr>
          <w:p w14:paraId="4DBCCD3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0.0642</w:t>
            </w:r>
          </w:p>
        </w:tc>
        <w:tc>
          <w:tcPr>
            <w:tcW w:w="346" w:type="pct"/>
            <w:tcBorders>
              <w:top w:val="nil"/>
              <w:left w:val="nil"/>
              <w:bottom w:val="nil"/>
              <w:right w:val="nil"/>
            </w:tcBorders>
          </w:tcPr>
          <w:p w14:paraId="5F199803"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-0.0418</w:t>
            </w:r>
          </w:p>
        </w:tc>
        <w:tc>
          <w:tcPr>
            <w:tcW w:w="346" w:type="pct"/>
            <w:tcBorders>
              <w:top w:val="nil"/>
              <w:left w:val="nil"/>
              <w:bottom w:val="nil"/>
              <w:right w:val="nil"/>
            </w:tcBorders>
          </w:tcPr>
          <w:p w14:paraId="73E98D8B"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-0.0490</w:t>
            </w:r>
          </w:p>
        </w:tc>
        <w:tc>
          <w:tcPr>
            <w:tcW w:w="344" w:type="pct"/>
            <w:tcBorders>
              <w:top w:val="nil"/>
              <w:left w:val="nil"/>
              <w:bottom w:val="nil"/>
              <w:right w:val="nil"/>
            </w:tcBorders>
          </w:tcPr>
          <w:p w14:paraId="61E80142"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0.0334</w:t>
            </w:r>
          </w:p>
        </w:tc>
      </w:tr>
      <w:tr w:rsidR="000A5853" w:rsidRPr="00A04644" w14:paraId="4206E542" w14:textId="77777777" w:rsidTr="00D63315">
        <w:trPr>
          <w:jc w:val="center"/>
        </w:trPr>
        <w:tc>
          <w:tcPr>
            <w:tcW w:w="855" w:type="pct"/>
            <w:tcBorders>
              <w:top w:val="nil"/>
              <w:left w:val="nil"/>
              <w:bottom w:val="nil"/>
              <w:right w:val="nil"/>
            </w:tcBorders>
          </w:tcPr>
          <w:p w14:paraId="3D0BAB70"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sz w:val="17"/>
                <w:szCs w:val="17"/>
              </w:rPr>
            </w:pPr>
          </w:p>
        </w:tc>
        <w:tc>
          <w:tcPr>
            <w:tcW w:w="345" w:type="pct"/>
            <w:tcBorders>
              <w:top w:val="nil"/>
              <w:left w:val="nil"/>
              <w:bottom w:val="nil"/>
              <w:right w:val="nil"/>
            </w:tcBorders>
          </w:tcPr>
          <w:p w14:paraId="03BCC055"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(0.00464)</w:t>
            </w:r>
          </w:p>
        </w:tc>
        <w:tc>
          <w:tcPr>
            <w:tcW w:w="345" w:type="pct"/>
            <w:tcBorders>
              <w:top w:val="nil"/>
              <w:left w:val="nil"/>
              <w:bottom w:val="nil"/>
              <w:right w:val="nil"/>
            </w:tcBorders>
          </w:tcPr>
          <w:p w14:paraId="7B2B2BC8"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(0.0331)</w:t>
            </w:r>
          </w:p>
        </w:tc>
        <w:tc>
          <w:tcPr>
            <w:tcW w:w="345" w:type="pct"/>
            <w:tcBorders>
              <w:top w:val="nil"/>
              <w:left w:val="nil"/>
              <w:bottom w:val="nil"/>
              <w:right w:val="nil"/>
            </w:tcBorders>
          </w:tcPr>
          <w:p w14:paraId="423B8C9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(0.0963)</w:t>
            </w:r>
          </w:p>
        </w:tc>
        <w:tc>
          <w:tcPr>
            <w:tcW w:w="345" w:type="pct"/>
            <w:tcBorders>
              <w:top w:val="nil"/>
              <w:left w:val="nil"/>
              <w:bottom w:val="nil"/>
              <w:right w:val="nil"/>
            </w:tcBorders>
          </w:tcPr>
          <w:p w14:paraId="018E7812"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(0.0374)</w:t>
            </w:r>
          </w:p>
        </w:tc>
        <w:tc>
          <w:tcPr>
            <w:tcW w:w="345" w:type="pct"/>
            <w:tcBorders>
              <w:top w:val="nil"/>
              <w:left w:val="nil"/>
              <w:bottom w:val="nil"/>
              <w:right w:val="nil"/>
            </w:tcBorders>
          </w:tcPr>
          <w:p w14:paraId="51A108E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(0.0633)</w:t>
            </w:r>
          </w:p>
        </w:tc>
        <w:tc>
          <w:tcPr>
            <w:tcW w:w="346" w:type="pct"/>
            <w:tcBorders>
              <w:top w:val="nil"/>
              <w:left w:val="nil"/>
              <w:bottom w:val="nil"/>
              <w:right w:val="nil"/>
            </w:tcBorders>
          </w:tcPr>
          <w:p w14:paraId="29DE7E60"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(0.0380)</w:t>
            </w:r>
          </w:p>
        </w:tc>
        <w:tc>
          <w:tcPr>
            <w:tcW w:w="346" w:type="pct"/>
            <w:tcBorders>
              <w:top w:val="nil"/>
              <w:left w:val="nil"/>
              <w:bottom w:val="nil"/>
              <w:right w:val="nil"/>
            </w:tcBorders>
          </w:tcPr>
          <w:p w14:paraId="57A2F7A0"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(0.00461)</w:t>
            </w:r>
          </w:p>
        </w:tc>
        <w:tc>
          <w:tcPr>
            <w:tcW w:w="346" w:type="pct"/>
            <w:tcBorders>
              <w:top w:val="nil"/>
              <w:left w:val="nil"/>
              <w:bottom w:val="nil"/>
              <w:right w:val="nil"/>
            </w:tcBorders>
          </w:tcPr>
          <w:p w14:paraId="22028B4B"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(0.0327)</w:t>
            </w:r>
          </w:p>
        </w:tc>
        <w:tc>
          <w:tcPr>
            <w:tcW w:w="346" w:type="pct"/>
            <w:tcBorders>
              <w:top w:val="nil"/>
              <w:left w:val="nil"/>
              <w:bottom w:val="nil"/>
              <w:right w:val="nil"/>
            </w:tcBorders>
          </w:tcPr>
          <w:p w14:paraId="56A691BD"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(0.0953)</w:t>
            </w:r>
          </w:p>
        </w:tc>
        <w:tc>
          <w:tcPr>
            <w:tcW w:w="346" w:type="pct"/>
            <w:tcBorders>
              <w:top w:val="nil"/>
              <w:left w:val="nil"/>
              <w:bottom w:val="nil"/>
              <w:right w:val="nil"/>
            </w:tcBorders>
          </w:tcPr>
          <w:p w14:paraId="4F31E32A"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(0.0371)</w:t>
            </w:r>
          </w:p>
        </w:tc>
        <w:tc>
          <w:tcPr>
            <w:tcW w:w="346" w:type="pct"/>
            <w:tcBorders>
              <w:top w:val="nil"/>
              <w:left w:val="nil"/>
              <w:bottom w:val="nil"/>
              <w:right w:val="nil"/>
            </w:tcBorders>
          </w:tcPr>
          <w:p w14:paraId="47E4A47D"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(0.0628)</w:t>
            </w:r>
          </w:p>
        </w:tc>
        <w:tc>
          <w:tcPr>
            <w:tcW w:w="344" w:type="pct"/>
            <w:tcBorders>
              <w:top w:val="nil"/>
              <w:left w:val="nil"/>
              <w:bottom w:val="nil"/>
              <w:right w:val="nil"/>
            </w:tcBorders>
          </w:tcPr>
          <w:p w14:paraId="29872E45"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(0.0373)</w:t>
            </w:r>
          </w:p>
        </w:tc>
      </w:tr>
      <w:tr w:rsidR="000A5853" w:rsidRPr="00A04644" w14:paraId="20795F53" w14:textId="77777777" w:rsidTr="00D63315">
        <w:trPr>
          <w:jc w:val="center"/>
        </w:trPr>
        <w:tc>
          <w:tcPr>
            <w:tcW w:w="855" w:type="pct"/>
            <w:tcBorders>
              <w:top w:val="nil"/>
              <w:left w:val="nil"/>
              <w:bottom w:val="nil"/>
              <w:right w:val="nil"/>
            </w:tcBorders>
          </w:tcPr>
          <w:p w14:paraId="1D95E6CD"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sz w:val="17"/>
                <w:szCs w:val="17"/>
              </w:rPr>
            </w:pPr>
            <w:r w:rsidRPr="00F026D3">
              <w:rPr>
                <w:rFonts w:ascii="Times New Roman" w:hAnsi="Times New Roman" w:cs="Times New Roman"/>
                <w:sz w:val="17"/>
                <w:szCs w:val="17"/>
              </w:rPr>
              <w:t>Constant</w:t>
            </w:r>
          </w:p>
        </w:tc>
        <w:tc>
          <w:tcPr>
            <w:tcW w:w="345" w:type="pct"/>
            <w:tcBorders>
              <w:top w:val="nil"/>
              <w:left w:val="nil"/>
              <w:bottom w:val="nil"/>
              <w:right w:val="nil"/>
            </w:tcBorders>
          </w:tcPr>
          <w:p w14:paraId="1AC40770"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-0.661***</w:t>
            </w:r>
          </w:p>
        </w:tc>
        <w:tc>
          <w:tcPr>
            <w:tcW w:w="345" w:type="pct"/>
            <w:tcBorders>
              <w:top w:val="nil"/>
              <w:left w:val="nil"/>
              <w:bottom w:val="nil"/>
              <w:right w:val="nil"/>
            </w:tcBorders>
          </w:tcPr>
          <w:p w14:paraId="6D5E19AB"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-0.0391</w:t>
            </w:r>
          </w:p>
        </w:tc>
        <w:tc>
          <w:tcPr>
            <w:tcW w:w="345" w:type="pct"/>
            <w:tcBorders>
              <w:top w:val="nil"/>
              <w:left w:val="nil"/>
              <w:bottom w:val="nil"/>
              <w:right w:val="nil"/>
            </w:tcBorders>
          </w:tcPr>
          <w:p w14:paraId="4E0BA7FC"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-2.570</w:t>
            </w:r>
          </w:p>
        </w:tc>
        <w:tc>
          <w:tcPr>
            <w:tcW w:w="345" w:type="pct"/>
            <w:tcBorders>
              <w:top w:val="nil"/>
              <w:left w:val="nil"/>
              <w:bottom w:val="nil"/>
              <w:right w:val="nil"/>
            </w:tcBorders>
          </w:tcPr>
          <w:p w14:paraId="303859EC"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-0.318</w:t>
            </w:r>
          </w:p>
        </w:tc>
        <w:tc>
          <w:tcPr>
            <w:tcW w:w="345" w:type="pct"/>
            <w:tcBorders>
              <w:top w:val="nil"/>
              <w:left w:val="nil"/>
              <w:bottom w:val="nil"/>
              <w:right w:val="nil"/>
            </w:tcBorders>
          </w:tcPr>
          <w:p w14:paraId="7CDE715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0.570</w:t>
            </w:r>
          </w:p>
        </w:tc>
        <w:tc>
          <w:tcPr>
            <w:tcW w:w="346" w:type="pct"/>
            <w:tcBorders>
              <w:top w:val="nil"/>
              <w:left w:val="nil"/>
              <w:bottom w:val="nil"/>
              <w:right w:val="nil"/>
            </w:tcBorders>
          </w:tcPr>
          <w:p w14:paraId="7CB0440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-0.563</w:t>
            </w:r>
          </w:p>
        </w:tc>
        <w:tc>
          <w:tcPr>
            <w:tcW w:w="346" w:type="pct"/>
            <w:tcBorders>
              <w:top w:val="nil"/>
              <w:left w:val="nil"/>
              <w:bottom w:val="nil"/>
              <w:right w:val="nil"/>
            </w:tcBorders>
          </w:tcPr>
          <w:p w14:paraId="112E4D0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-0.167</w:t>
            </w:r>
          </w:p>
        </w:tc>
        <w:tc>
          <w:tcPr>
            <w:tcW w:w="346" w:type="pct"/>
            <w:tcBorders>
              <w:top w:val="nil"/>
              <w:left w:val="nil"/>
              <w:bottom w:val="nil"/>
              <w:right w:val="nil"/>
            </w:tcBorders>
          </w:tcPr>
          <w:p w14:paraId="384EF8D0"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-2.198</w:t>
            </w:r>
          </w:p>
        </w:tc>
        <w:tc>
          <w:tcPr>
            <w:tcW w:w="346" w:type="pct"/>
            <w:tcBorders>
              <w:top w:val="nil"/>
              <w:left w:val="nil"/>
              <w:bottom w:val="nil"/>
              <w:right w:val="nil"/>
            </w:tcBorders>
          </w:tcPr>
          <w:p w14:paraId="48AC1E8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-13.47**</w:t>
            </w:r>
          </w:p>
        </w:tc>
        <w:tc>
          <w:tcPr>
            <w:tcW w:w="346" w:type="pct"/>
            <w:tcBorders>
              <w:top w:val="nil"/>
              <w:left w:val="nil"/>
              <w:bottom w:val="nil"/>
              <w:right w:val="nil"/>
            </w:tcBorders>
          </w:tcPr>
          <w:p w14:paraId="0E1BE82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-1.298</w:t>
            </w:r>
          </w:p>
        </w:tc>
        <w:tc>
          <w:tcPr>
            <w:tcW w:w="346" w:type="pct"/>
            <w:tcBorders>
              <w:top w:val="nil"/>
              <w:left w:val="nil"/>
              <w:bottom w:val="nil"/>
              <w:right w:val="nil"/>
            </w:tcBorders>
          </w:tcPr>
          <w:p w14:paraId="5FA5E21A"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-2.237</w:t>
            </w:r>
          </w:p>
        </w:tc>
        <w:tc>
          <w:tcPr>
            <w:tcW w:w="344" w:type="pct"/>
            <w:tcBorders>
              <w:top w:val="nil"/>
              <w:left w:val="nil"/>
              <w:bottom w:val="nil"/>
              <w:right w:val="nil"/>
            </w:tcBorders>
          </w:tcPr>
          <w:p w14:paraId="79DFF9A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-0.733</w:t>
            </w:r>
          </w:p>
        </w:tc>
      </w:tr>
      <w:tr w:rsidR="000A5853" w:rsidRPr="00A04644" w14:paraId="695733F5" w14:textId="77777777" w:rsidTr="00D63315">
        <w:trPr>
          <w:jc w:val="center"/>
        </w:trPr>
        <w:tc>
          <w:tcPr>
            <w:tcW w:w="855" w:type="pct"/>
            <w:tcBorders>
              <w:top w:val="nil"/>
              <w:left w:val="nil"/>
              <w:bottom w:val="nil"/>
              <w:right w:val="nil"/>
            </w:tcBorders>
          </w:tcPr>
          <w:p w14:paraId="6B4ABD1B"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sz w:val="17"/>
                <w:szCs w:val="17"/>
              </w:rPr>
            </w:pPr>
          </w:p>
        </w:tc>
        <w:tc>
          <w:tcPr>
            <w:tcW w:w="345" w:type="pct"/>
            <w:tcBorders>
              <w:top w:val="nil"/>
              <w:left w:val="nil"/>
              <w:bottom w:val="nil"/>
              <w:right w:val="nil"/>
            </w:tcBorders>
          </w:tcPr>
          <w:p w14:paraId="2D45995D"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(0.179)</w:t>
            </w:r>
          </w:p>
        </w:tc>
        <w:tc>
          <w:tcPr>
            <w:tcW w:w="345" w:type="pct"/>
            <w:tcBorders>
              <w:top w:val="nil"/>
              <w:left w:val="nil"/>
              <w:bottom w:val="nil"/>
              <w:right w:val="nil"/>
            </w:tcBorders>
          </w:tcPr>
          <w:p w14:paraId="621955A2"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(1.197)</w:t>
            </w:r>
          </w:p>
        </w:tc>
        <w:tc>
          <w:tcPr>
            <w:tcW w:w="345" w:type="pct"/>
            <w:tcBorders>
              <w:top w:val="nil"/>
              <w:left w:val="nil"/>
              <w:bottom w:val="nil"/>
              <w:right w:val="nil"/>
            </w:tcBorders>
          </w:tcPr>
          <w:p w14:paraId="00F70152"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(3.480)</w:t>
            </w:r>
          </w:p>
        </w:tc>
        <w:tc>
          <w:tcPr>
            <w:tcW w:w="345" w:type="pct"/>
            <w:tcBorders>
              <w:top w:val="nil"/>
              <w:left w:val="nil"/>
              <w:bottom w:val="nil"/>
              <w:right w:val="nil"/>
            </w:tcBorders>
          </w:tcPr>
          <w:p w14:paraId="1EFA559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(1.156)</w:t>
            </w:r>
          </w:p>
        </w:tc>
        <w:tc>
          <w:tcPr>
            <w:tcW w:w="345" w:type="pct"/>
            <w:tcBorders>
              <w:top w:val="nil"/>
              <w:left w:val="nil"/>
              <w:bottom w:val="nil"/>
              <w:right w:val="nil"/>
            </w:tcBorders>
          </w:tcPr>
          <w:p w14:paraId="04B37C6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(1.629)</w:t>
            </w:r>
          </w:p>
        </w:tc>
        <w:tc>
          <w:tcPr>
            <w:tcW w:w="346" w:type="pct"/>
            <w:tcBorders>
              <w:top w:val="nil"/>
              <w:left w:val="nil"/>
              <w:bottom w:val="nil"/>
              <w:right w:val="nil"/>
            </w:tcBorders>
          </w:tcPr>
          <w:p w14:paraId="74B8068B"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(1.316)</w:t>
            </w:r>
          </w:p>
        </w:tc>
        <w:tc>
          <w:tcPr>
            <w:tcW w:w="346" w:type="pct"/>
            <w:tcBorders>
              <w:top w:val="nil"/>
              <w:left w:val="nil"/>
              <w:bottom w:val="nil"/>
              <w:right w:val="nil"/>
            </w:tcBorders>
          </w:tcPr>
          <w:p w14:paraId="52DFEE8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(0.203)</w:t>
            </w:r>
          </w:p>
        </w:tc>
        <w:tc>
          <w:tcPr>
            <w:tcW w:w="346" w:type="pct"/>
            <w:tcBorders>
              <w:top w:val="nil"/>
              <w:left w:val="nil"/>
              <w:bottom w:val="nil"/>
              <w:right w:val="nil"/>
            </w:tcBorders>
          </w:tcPr>
          <w:p w14:paraId="73CDB19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(1.594)</w:t>
            </w:r>
          </w:p>
        </w:tc>
        <w:tc>
          <w:tcPr>
            <w:tcW w:w="346" w:type="pct"/>
            <w:tcBorders>
              <w:top w:val="nil"/>
              <w:left w:val="nil"/>
              <w:bottom w:val="nil"/>
              <w:right w:val="nil"/>
            </w:tcBorders>
          </w:tcPr>
          <w:p w14:paraId="3522C8D2"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(5.603)</w:t>
            </w:r>
          </w:p>
        </w:tc>
        <w:tc>
          <w:tcPr>
            <w:tcW w:w="346" w:type="pct"/>
            <w:tcBorders>
              <w:top w:val="nil"/>
              <w:left w:val="nil"/>
              <w:bottom w:val="nil"/>
              <w:right w:val="nil"/>
            </w:tcBorders>
          </w:tcPr>
          <w:p w14:paraId="127EE78D"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(2.076)</w:t>
            </w:r>
          </w:p>
        </w:tc>
        <w:tc>
          <w:tcPr>
            <w:tcW w:w="346" w:type="pct"/>
            <w:tcBorders>
              <w:top w:val="nil"/>
              <w:left w:val="nil"/>
              <w:bottom w:val="nil"/>
              <w:right w:val="nil"/>
            </w:tcBorders>
          </w:tcPr>
          <w:p w14:paraId="2985B5BC"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(2.812)</w:t>
            </w:r>
          </w:p>
        </w:tc>
        <w:tc>
          <w:tcPr>
            <w:tcW w:w="344" w:type="pct"/>
            <w:tcBorders>
              <w:top w:val="nil"/>
              <w:left w:val="nil"/>
              <w:bottom w:val="nil"/>
              <w:right w:val="nil"/>
            </w:tcBorders>
          </w:tcPr>
          <w:p w14:paraId="0999B8E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(2.228)</w:t>
            </w:r>
          </w:p>
        </w:tc>
      </w:tr>
      <w:tr w:rsidR="000A5853" w:rsidRPr="00A04644" w14:paraId="33C1496E" w14:textId="77777777" w:rsidTr="00D63315">
        <w:trPr>
          <w:jc w:val="center"/>
        </w:trPr>
        <w:tc>
          <w:tcPr>
            <w:tcW w:w="855" w:type="pct"/>
            <w:tcBorders>
              <w:top w:val="nil"/>
              <w:left w:val="nil"/>
              <w:bottom w:val="nil"/>
              <w:right w:val="nil"/>
            </w:tcBorders>
          </w:tcPr>
          <w:p w14:paraId="51712721"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sz w:val="17"/>
                <w:szCs w:val="17"/>
              </w:rPr>
            </w:pPr>
            <w:r w:rsidRPr="00F026D3">
              <w:rPr>
                <w:rFonts w:ascii="Times New Roman" w:hAnsi="Times New Roman" w:cs="Times New Roman"/>
                <w:sz w:val="17"/>
                <w:szCs w:val="17"/>
              </w:rPr>
              <w:t>Observations</w:t>
            </w:r>
          </w:p>
        </w:tc>
        <w:tc>
          <w:tcPr>
            <w:tcW w:w="345" w:type="pct"/>
            <w:tcBorders>
              <w:top w:val="nil"/>
              <w:left w:val="nil"/>
              <w:bottom w:val="nil"/>
              <w:right w:val="nil"/>
            </w:tcBorders>
          </w:tcPr>
          <w:p w14:paraId="7CF6F0C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p>
        </w:tc>
        <w:tc>
          <w:tcPr>
            <w:tcW w:w="345" w:type="pct"/>
            <w:tcBorders>
              <w:top w:val="nil"/>
              <w:left w:val="nil"/>
              <w:bottom w:val="nil"/>
              <w:right w:val="nil"/>
            </w:tcBorders>
          </w:tcPr>
          <w:p w14:paraId="287F1F2A"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p>
        </w:tc>
        <w:tc>
          <w:tcPr>
            <w:tcW w:w="345" w:type="pct"/>
            <w:tcBorders>
              <w:top w:val="nil"/>
              <w:left w:val="nil"/>
              <w:bottom w:val="nil"/>
              <w:right w:val="nil"/>
            </w:tcBorders>
          </w:tcPr>
          <w:p w14:paraId="2FDB5C42"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p>
        </w:tc>
        <w:tc>
          <w:tcPr>
            <w:tcW w:w="345" w:type="pct"/>
            <w:tcBorders>
              <w:top w:val="nil"/>
              <w:left w:val="nil"/>
              <w:bottom w:val="nil"/>
              <w:right w:val="nil"/>
            </w:tcBorders>
          </w:tcPr>
          <w:p w14:paraId="0D6F2D3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p>
        </w:tc>
        <w:tc>
          <w:tcPr>
            <w:tcW w:w="345" w:type="pct"/>
            <w:tcBorders>
              <w:top w:val="nil"/>
              <w:left w:val="nil"/>
              <w:bottom w:val="nil"/>
              <w:right w:val="nil"/>
            </w:tcBorders>
          </w:tcPr>
          <w:p w14:paraId="7D2562C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p>
        </w:tc>
        <w:tc>
          <w:tcPr>
            <w:tcW w:w="346" w:type="pct"/>
            <w:tcBorders>
              <w:top w:val="nil"/>
              <w:left w:val="nil"/>
              <w:bottom w:val="nil"/>
              <w:right w:val="nil"/>
            </w:tcBorders>
          </w:tcPr>
          <w:p w14:paraId="1E4B4C0E"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p>
        </w:tc>
        <w:tc>
          <w:tcPr>
            <w:tcW w:w="346" w:type="pct"/>
            <w:tcBorders>
              <w:top w:val="nil"/>
              <w:left w:val="nil"/>
              <w:bottom w:val="nil"/>
              <w:right w:val="nil"/>
            </w:tcBorders>
          </w:tcPr>
          <w:p w14:paraId="49B16DF5"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p>
        </w:tc>
        <w:tc>
          <w:tcPr>
            <w:tcW w:w="346" w:type="pct"/>
            <w:tcBorders>
              <w:top w:val="nil"/>
              <w:left w:val="nil"/>
              <w:bottom w:val="nil"/>
              <w:right w:val="nil"/>
            </w:tcBorders>
          </w:tcPr>
          <w:p w14:paraId="36D424AC"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p>
        </w:tc>
        <w:tc>
          <w:tcPr>
            <w:tcW w:w="346" w:type="pct"/>
            <w:tcBorders>
              <w:top w:val="nil"/>
              <w:left w:val="nil"/>
              <w:bottom w:val="nil"/>
              <w:right w:val="nil"/>
            </w:tcBorders>
          </w:tcPr>
          <w:p w14:paraId="038FBE1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p>
        </w:tc>
        <w:tc>
          <w:tcPr>
            <w:tcW w:w="346" w:type="pct"/>
            <w:tcBorders>
              <w:top w:val="nil"/>
              <w:left w:val="nil"/>
              <w:bottom w:val="nil"/>
              <w:right w:val="nil"/>
            </w:tcBorders>
          </w:tcPr>
          <w:p w14:paraId="3C7B5503"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p>
        </w:tc>
        <w:tc>
          <w:tcPr>
            <w:tcW w:w="346" w:type="pct"/>
            <w:tcBorders>
              <w:top w:val="nil"/>
              <w:left w:val="nil"/>
              <w:bottom w:val="nil"/>
              <w:right w:val="nil"/>
            </w:tcBorders>
          </w:tcPr>
          <w:p w14:paraId="62792ED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p>
        </w:tc>
        <w:tc>
          <w:tcPr>
            <w:tcW w:w="344" w:type="pct"/>
            <w:tcBorders>
              <w:top w:val="nil"/>
              <w:left w:val="nil"/>
              <w:bottom w:val="nil"/>
              <w:right w:val="nil"/>
            </w:tcBorders>
          </w:tcPr>
          <w:p w14:paraId="5E06539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p>
        </w:tc>
      </w:tr>
      <w:tr w:rsidR="000A5853" w:rsidRPr="00A04644" w14:paraId="64B3A84F" w14:textId="77777777" w:rsidTr="00D63315">
        <w:trPr>
          <w:jc w:val="center"/>
        </w:trPr>
        <w:tc>
          <w:tcPr>
            <w:tcW w:w="855" w:type="pct"/>
            <w:tcBorders>
              <w:top w:val="nil"/>
              <w:left w:val="nil"/>
              <w:bottom w:val="nil"/>
              <w:right w:val="nil"/>
            </w:tcBorders>
          </w:tcPr>
          <w:p w14:paraId="192AD3AF"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sz w:val="17"/>
                <w:szCs w:val="17"/>
              </w:rPr>
            </w:pPr>
            <w:r w:rsidRPr="00F026D3">
              <w:rPr>
                <w:rFonts w:ascii="Times New Roman" w:hAnsi="Times New Roman" w:cs="Times New Roman"/>
                <w:sz w:val="17"/>
                <w:szCs w:val="17"/>
              </w:rPr>
              <w:t>Number of pairs</w:t>
            </w:r>
            <w:r w:rsidRPr="00F026D3">
              <w:rPr>
                <w:rStyle w:val="FootnoteReference"/>
              </w:rPr>
              <w:footnoteReference w:id="11"/>
            </w:r>
          </w:p>
        </w:tc>
        <w:tc>
          <w:tcPr>
            <w:tcW w:w="345" w:type="pct"/>
            <w:tcBorders>
              <w:top w:val="nil"/>
              <w:left w:val="nil"/>
              <w:bottom w:val="nil"/>
              <w:right w:val="nil"/>
            </w:tcBorders>
          </w:tcPr>
          <w:p w14:paraId="1B07A86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58,034</w:t>
            </w:r>
          </w:p>
        </w:tc>
        <w:tc>
          <w:tcPr>
            <w:tcW w:w="345" w:type="pct"/>
            <w:tcBorders>
              <w:top w:val="nil"/>
              <w:left w:val="nil"/>
              <w:bottom w:val="nil"/>
              <w:right w:val="nil"/>
            </w:tcBorders>
          </w:tcPr>
          <w:p w14:paraId="0FD56539"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6,460</w:t>
            </w:r>
          </w:p>
        </w:tc>
        <w:tc>
          <w:tcPr>
            <w:tcW w:w="345" w:type="pct"/>
            <w:tcBorders>
              <w:top w:val="nil"/>
              <w:left w:val="nil"/>
              <w:bottom w:val="nil"/>
              <w:right w:val="nil"/>
            </w:tcBorders>
          </w:tcPr>
          <w:p w14:paraId="0898E658"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1,664</w:t>
            </w:r>
          </w:p>
        </w:tc>
        <w:tc>
          <w:tcPr>
            <w:tcW w:w="345" w:type="pct"/>
            <w:tcBorders>
              <w:top w:val="nil"/>
              <w:left w:val="nil"/>
              <w:bottom w:val="nil"/>
              <w:right w:val="nil"/>
            </w:tcBorders>
          </w:tcPr>
          <w:p w14:paraId="6CC97F01"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1,545</w:t>
            </w:r>
          </w:p>
        </w:tc>
        <w:tc>
          <w:tcPr>
            <w:tcW w:w="345" w:type="pct"/>
            <w:tcBorders>
              <w:top w:val="nil"/>
              <w:left w:val="nil"/>
              <w:bottom w:val="nil"/>
              <w:right w:val="nil"/>
            </w:tcBorders>
          </w:tcPr>
          <w:p w14:paraId="091A3CAE"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1,644</w:t>
            </w:r>
          </w:p>
        </w:tc>
        <w:tc>
          <w:tcPr>
            <w:tcW w:w="346" w:type="pct"/>
            <w:tcBorders>
              <w:top w:val="nil"/>
              <w:left w:val="nil"/>
              <w:bottom w:val="nil"/>
              <w:right w:val="nil"/>
            </w:tcBorders>
          </w:tcPr>
          <w:p w14:paraId="4E96A7AB"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1,607</w:t>
            </w:r>
          </w:p>
        </w:tc>
        <w:tc>
          <w:tcPr>
            <w:tcW w:w="346" w:type="pct"/>
            <w:tcBorders>
              <w:top w:val="nil"/>
              <w:left w:val="nil"/>
              <w:bottom w:val="nil"/>
              <w:right w:val="nil"/>
            </w:tcBorders>
          </w:tcPr>
          <w:p w14:paraId="04AB1767"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59,749</w:t>
            </w:r>
          </w:p>
        </w:tc>
        <w:tc>
          <w:tcPr>
            <w:tcW w:w="346" w:type="pct"/>
            <w:tcBorders>
              <w:top w:val="nil"/>
              <w:left w:val="nil"/>
              <w:bottom w:val="nil"/>
              <w:right w:val="nil"/>
            </w:tcBorders>
          </w:tcPr>
          <w:p w14:paraId="32AD7A73"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6,622</w:t>
            </w:r>
          </w:p>
        </w:tc>
        <w:tc>
          <w:tcPr>
            <w:tcW w:w="346" w:type="pct"/>
            <w:tcBorders>
              <w:top w:val="nil"/>
              <w:left w:val="nil"/>
              <w:bottom w:val="nil"/>
              <w:right w:val="nil"/>
            </w:tcBorders>
          </w:tcPr>
          <w:p w14:paraId="443F51D0"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1,696</w:t>
            </w:r>
          </w:p>
        </w:tc>
        <w:tc>
          <w:tcPr>
            <w:tcW w:w="346" w:type="pct"/>
            <w:tcBorders>
              <w:top w:val="nil"/>
              <w:left w:val="nil"/>
              <w:bottom w:val="nil"/>
              <w:right w:val="nil"/>
            </w:tcBorders>
          </w:tcPr>
          <w:p w14:paraId="4C326FB4"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1,575</w:t>
            </w:r>
          </w:p>
        </w:tc>
        <w:tc>
          <w:tcPr>
            <w:tcW w:w="346" w:type="pct"/>
            <w:tcBorders>
              <w:top w:val="nil"/>
              <w:left w:val="nil"/>
              <w:bottom w:val="nil"/>
              <w:right w:val="nil"/>
            </w:tcBorders>
          </w:tcPr>
          <w:p w14:paraId="45F42FB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1,694</w:t>
            </w:r>
          </w:p>
        </w:tc>
        <w:tc>
          <w:tcPr>
            <w:tcW w:w="344" w:type="pct"/>
            <w:tcBorders>
              <w:top w:val="nil"/>
              <w:left w:val="nil"/>
              <w:bottom w:val="nil"/>
              <w:right w:val="nil"/>
            </w:tcBorders>
          </w:tcPr>
          <w:p w14:paraId="43D886AE"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1,657</w:t>
            </w:r>
          </w:p>
        </w:tc>
      </w:tr>
      <w:tr w:rsidR="000A5853" w:rsidRPr="00A04644" w14:paraId="1E9F62D9" w14:textId="77777777" w:rsidTr="00D63315">
        <w:tblPrEx>
          <w:tblBorders>
            <w:bottom w:val="single" w:sz="6" w:space="0" w:color="auto"/>
          </w:tblBorders>
        </w:tblPrEx>
        <w:trPr>
          <w:jc w:val="center"/>
        </w:trPr>
        <w:tc>
          <w:tcPr>
            <w:tcW w:w="855" w:type="pct"/>
            <w:tcBorders>
              <w:top w:val="nil"/>
              <w:left w:val="nil"/>
              <w:bottom w:val="single" w:sz="6" w:space="0" w:color="auto"/>
              <w:right w:val="nil"/>
            </w:tcBorders>
          </w:tcPr>
          <w:p w14:paraId="5B4CDC81" w14:textId="77777777" w:rsidR="000A5853" w:rsidRPr="00F026D3" w:rsidRDefault="000A5853" w:rsidP="00D63315">
            <w:pPr>
              <w:widowControl w:val="0"/>
              <w:autoSpaceDE w:val="0"/>
              <w:autoSpaceDN w:val="0"/>
              <w:adjustRightInd w:val="0"/>
              <w:spacing w:after="0" w:line="240" w:lineRule="auto"/>
              <w:rPr>
                <w:rFonts w:ascii="Times New Roman" w:hAnsi="Times New Roman" w:cs="Times New Roman"/>
                <w:sz w:val="17"/>
                <w:szCs w:val="17"/>
              </w:rPr>
            </w:pPr>
            <w:r w:rsidRPr="00F026D3">
              <w:rPr>
                <w:rFonts w:ascii="Times New Roman" w:hAnsi="Times New Roman" w:cs="Times New Roman"/>
                <w:sz w:val="17"/>
                <w:szCs w:val="17"/>
              </w:rPr>
              <w:t>Number of pair_id</w:t>
            </w:r>
          </w:p>
        </w:tc>
        <w:tc>
          <w:tcPr>
            <w:tcW w:w="345" w:type="pct"/>
            <w:tcBorders>
              <w:top w:val="nil"/>
              <w:left w:val="nil"/>
              <w:bottom w:val="single" w:sz="6" w:space="0" w:color="auto"/>
              <w:right w:val="nil"/>
            </w:tcBorders>
          </w:tcPr>
          <w:p w14:paraId="2EB419BB"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3,644</w:t>
            </w:r>
          </w:p>
        </w:tc>
        <w:tc>
          <w:tcPr>
            <w:tcW w:w="345" w:type="pct"/>
            <w:tcBorders>
              <w:top w:val="nil"/>
              <w:left w:val="nil"/>
              <w:bottom w:val="single" w:sz="6" w:space="0" w:color="auto"/>
              <w:right w:val="nil"/>
            </w:tcBorders>
          </w:tcPr>
          <w:p w14:paraId="4E4BDEBE"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394</w:t>
            </w:r>
          </w:p>
        </w:tc>
        <w:tc>
          <w:tcPr>
            <w:tcW w:w="345" w:type="pct"/>
            <w:tcBorders>
              <w:top w:val="nil"/>
              <w:left w:val="nil"/>
              <w:bottom w:val="single" w:sz="6" w:space="0" w:color="auto"/>
              <w:right w:val="nil"/>
            </w:tcBorders>
          </w:tcPr>
          <w:p w14:paraId="4FAD079F"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99</w:t>
            </w:r>
          </w:p>
        </w:tc>
        <w:tc>
          <w:tcPr>
            <w:tcW w:w="345" w:type="pct"/>
            <w:tcBorders>
              <w:top w:val="nil"/>
              <w:left w:val="nil"/>
              <w:bottom w:val="single" w:sz="6" w:space="0" w:color="auto"/>
              <w:right w:val="nil"/>
            </w:tcBorders>
          </w:tcPr>
          <w:p w14:paraId="3C0A4E7B"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99</w:t>
            </w:r>
          </w:p>
        </w:tc>
        <w:tc>
          <w:tcPr>
            <w:tcW w:w="345" w:type="pct"/>
            <w:tcBorders>
              <w:top w:val="nil"/>
              <w:left w:val="nil"/>
              <w:bottom w:val="single" w:sz="6" w:space="0" w:color="auto"/>
              <w:right w:val="nil"/>
            </w:tcBorders>
          </w:tcPr>
          <w:p w14:paraId="727197DA"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98</w:t>
            </w:r>
          </w:p>
        </w:tc>
        <w:tc>
          <w:tcPr>
            <w:tcW w:w="346" w:type="pct"/>
            <w:tcBorders>
              <w:top w:val="nil"/>
              <w:left w:val="nil"/>
              <w:bottom w:val="single" w:sz="6" w:space="0" w:color="auto"/>
              <w:right w:val="nil"/>
            </w:tcBorders>
          </w:tcPr>
          <w:p w14:paraId="0ADB77DD"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98</w:t>
            </w:r>
          </w:p>
        </w:tc>
        <w:tc>
          <w:tcPr>
            <w:tcW w:w="346" w:type="pct"/>
            <w:tcBorders>
              <w:top w:val="nil"/>
              <w:left w:val="nil"/>
              <w:bottom w:val="single" w:sz="6" w:space="0" w:color="auto"/>
              <w:right w:val="nil"/>
            </w:tcBorders>
          </w:tcPr>
          <w:p w14:paraId="209221E5"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3,786</w:t>
            </w:r>
          </w:p>
        </w:tc>
        <w:tc>
          <w:tcPr>
            <w:tcW w:w="346" w:type="pct"/>
            <w:tcBorders>
              <w:top w:val="nil"/>
              <w:left w:val="nil"/>
              <w:bottom w:val="single" w:sz="6" w:space="0" w:color="auto"/>
              <w:right w:val="nil"/>
            </w:tcBorders>
          </w:tcPr>
          <w:p w14:paraId="212B020B"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407</w:t>
            </w:r>
          </w:p>
        </w:tc>
        <w:tc>
          <w:tcPr>
            <w:tcW w:w="346" w:type="pct"/>
            <w:tcBorders>
              <w:top w:val="nil"/>
              <w:left w:val="nil"/>
              <w:bottom w:val="single" w:sz="6" w:space="0" w:color="auto"/>
              <w:right w:val="nil"/>
            </w:tcBorders>
          </w:tcPr>
          <w:p w14:paraId="09FA2E2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102</w:t>
            </w:r>
          </w:p>
        </w:tc>
        <w:tc>
          <w:tcPr>
            <w:tcW w:w="346" w:type="pct"/>
            <w:tcBorders>
              <w:top w:val="nil"/>
              <w:left w:val="nil"/>
              <w:bottom w:val="single" w:sz="6" w:space="0" w:color="auto"/>
              <w:right w:val="nil"/>
            </w:tcBorders>
          </w:tcPr>
          <w:p w14:paraId="5DC92C9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101</w:t>
            </w:r>
          </w:p>
        </w:tc>
        <w:tc>
          <w:tcPr>
            <w:tcW w:w="346" w:type="pct"/>
            <w:tcBorders>
              <w:top w:val="nil"/>
              <w:left w:val="nil"/>
              <w:bottom w:val="single" w:sz="6" w:space="0" w:color="auto"/>
              <w:right w:val="nil"/>
            </w:tcBorders>
          </w:tcPr>
          <w:p w14:paraId="09C06CF5"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102</w:t>
            </w:r>
          </w:p>
        </w:tc>
        <w:tc>
          <w:tcPr>
            <w:tcW w:w="344" w:type="pct"/>
            <w:tcBorders>
              <w:top w:val="nil"/>
              <w:left w:val="nil"/>
              <w:bottom w:val="single" w:sz="6" w:space="0" w:color="auto"/>
              <w:right w:val="nil"/>
            </w:tcBorders>
          </w:tcPr>
          <w:p w14:paraId="3620AD26" w14:textId="77777777" w:rsidR="000A5853" w:rsidRPr="00F026D3" w:rsidRDefault="000A5853" w:rsidP="00D63315">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102</w:t>
            </w:r>
          </w:p>
        </w:tc>
      </w:tr>
    </w:tbl>
    <w:p w14:paraId="07C9760D" w14:textId="68498310" w:rsidR="000A5853" w:rsidRPr="00F026D3" w:rsidRDefault="000A5853" w:rsidP="000A5853">
      <w:pPr>
        <w:widowControl w:val="0"/>
        <w:autoSpaceDE w:val="0"/>
        <w:autoSpaceDN w:val="0"/>
        <w:adjustRightInd w:val="0"/>
        <w:spacing w:after="0" w:line="240" w:lineRule="auto"/>
        <w:jc w:val="center"/>
        <w:rPr>
          <w:rFonts w:ascii="Times New Roman" w:hAnsi="Times New Roman" w:cs="Times New Roman"/>
          <w:sz w:val="17"/>
          <w:szCs w:val="17"/>
        </w:rPr>
      </w:pPr>
      <w:r w:rsidRPr="00F026D3">
        <w:rPr>
          <w:rFonts w:ascii="Times New Roman" w:hAnsi="Times New Roman" w:cs="Times New Roman"/>
          <w:sz w:val="17"/>
          <w:szCs w:val="17"/>
        </w:rPr>
        <w:t>Standard errors in parentheses, *** p&lt;0.01, ** p&lt;0.05, * p&lt;0.1</w:t>
      </w:r>
    </w:p>
    <w:p w14:paraId="74562ED1" w14:textId="7D1887C6" w:rsidR="00F32FA6" w:rsidRDefault="00F32FA6" w:rsidP="002C1943">
      <w:pPr>
        <w:widowControl w:val="0"/>
        <w:autoSpaceDE w:val="0"/>
        <w:autoSpaceDN w:val="0"/>
        <w:adjustRightInd w:val="0"/>
        <w:spacing w:after="0" w:line="240" w:lineRule="auto"/>
        <w:rPr>
          <w:rFonts w:ascii="Times New Roman" w:hAnsi="Times New Roman" w:cs="Times New Roman"/>
          <w:sz w:val="18"/>
          <w:szCs w:val="18"/>
        </w:rPr>
      </w:pPr>
    </w:p>
    <w:tbl>
      <w:tblPr>
        <w:tblW w:w="5000" w:type="pct"/>
        <w:jc w:val="center"/>
        <w:tblCellMar>
          <w:left w:w="75" w:type="dxa"/>
          <w:right w:w="75" w:type="dxa"/>
        </w:tblCellMar>
        <w:tblLook w:val="0000" w:firstRow="0" w:lastRow="0" w:firstColumn="0" w:lastColumn="0" w:noHBand="0" w:noVBand="0"/>
      </w:tblPr>
      <w:tblGrid>
        <w:gridCol w:w="2594"/>
        <w:gridCol w:w="1729"/>
        <w:gridCol w:w="1729"/>
        <w:gridCol w:w="1729"/>
        <w:gridCol w:w="1729"/>
        <w:gridCol w:w="1729"/>
        <w:gridCol w:w="1721"/>
      </w:tblGrid>
      <w:tr w:rsidR="00F32FA6" w:rsidRPr="006C4FF6" w14:paraId="1B6D3232" w14:textId="77777777" w:rsidTr="002E1E30">
        <w:trPr>
          <w:jc w:val="center"/>
        </w:trPr>
        <w:tc>
          <w:tcPr>
            <w:tcW w:w="5000" w:type="pct"/>
            <w:gridSpan w:val="7"/>
            <w:tcBorders>
              <w:left w:val="nil"/>
              <w:bottom w:val="single" w:sz="4" w:space="0" w:color="auto"/>
              <w:right w:val="nil"/>
            </w:tcBorders>
          </w:tcPr>
          <w:p w14:paraId="599A9C5B" w14:textId="77777777" w:rsidR="00F32FA6" w:rsidRPr="00FC4691" w:rsidRDefault="00F32FA6" w:rsidP="002E1E30">
            <w:pPr>
              <w:widowControl w:val="0"/>
              <w:autoSpaceDE w:val="0"/>
              <w:autoSpaceDN w:val="0"/>
              <w:adjustRightInd w:val="0"/>
              <w:spacing w:after="0" w:line="240" w:lineRule="auto"/>
              <w:rPr>
                <w:rFonts w:ascii="Times New Roman" w:hAnsi="Times New Roman" w:cs="Times New Roman"/>
                <w:sz w:val="18"/>
                <w:szCs w:val="18"/>
              </w:rPr>
            </w:pPr>
            <w:r>
              <w:rPr>
                <w:rFonts w:ascii="Times New Roman" w:eastAsia="DengXian" w:hAnsi="Times New Roman" w:cs="Times New Roman"/>
                <w:b/>
                <w:sz w:val="18"/>
                <w:szCs w:val="18"/>
              </w:rPr>
              <w:t>TABLE A7</w:t>
            </w:r>
            <w:r w:rsidRPr="00925066">
              <w:rPr>
                <w:rFonts w:ascii="Times New Roman" w:eastAsia="DengXian" w:hAnsi="Times New Roman" w:cs="Times New Roman"/>
                <w:b/>
                <w:sz w:val="18"/>
                <w:szCs w:val="18"/>
              </w:rPr>
              <w:t>: Political and economic determinants of lending from emerging bilateral creditors</w:t>
            </w:r>
            <w:r>
              <w:rPr>
                <w:rFonts w:ascii="Times New Roman" w:eastAsia="DengXian" w:hAnsi="Times New Roman" w:cs="Times New Roman"/>
                <w:b/>
                <w:sz w:val="18"/>
                <w:szCs w:val="18"/>
              </w:rPr>
              <w:t>, controlling for military alliances between borrowers and lenders</w:t>
            </w:r>
          </w:p>
        </w:tc>
      </w:tr>
      <w:tr w:rsidR="00F32FA6" w:rsidRPr="006C4FF6" w14:paraId="7C3C8DAA" w14:textId="77777777" w:rsidTr="002E1E30">
        <w:trPr>
          <w:jc w:val="center"/>
        </w:trPr>
        <w:tc>
          <w:tcPr>
            <w:tcW w:w="1001" w:type="pct"/>
            <w:tcBorders>
              <w:top w:val="single" w:sz="6" w:space="0" w:color="auto"/>
              <w:left w:val="nil"/>
              <w:right w:val="nil"/>
            </w:tcBorders>
          </w:tcPr>
          <w:p w14:paraId="472B5831"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p>
        </w:tc>
        <w:tc>
          <w:tcPr>
            <w:tcW w:w="3999" w:type="pct"/>
            <w:gridSpan w:val="6"/>
            <w:tcBorders>
              <w:top w:val="single" w:sz="6" w:space="0" w:color="auto"/>
              <w:left w:val="nil"/>
              <w:right w:val="nil"/>
            </w:tcBorders>
          </w:tcPr>
          <w:p w14:paraId="64E33A32" w14:textId="77777777" w:rsidR="00F32FA6" w:rsidRPr="00925066" w:rsidRDefault="00F32FA6" w:rsidP="002E1E30">
            <w:pPr>
              <w:widowControl w:val="0"/>
              <w:autoSpaceDE w:val="0"/>
              <w:autoSpaceDN w:val="0"/>
              <w:adjustRightInd w:val="0"/>
              <w:spacing w:after="0" w:line="240" w:lineRule="auto"/>
              <w:jc w:val="center"/>
              <w:rPr>
                <w:rFonts w:ascii="Times New Roman" w:hAnsi="Times New Roman" w:cs="Times New Roman"/>
                <w:i/>
                <w:sz w:val="18"/>
                <w:szCs w:val="18"/>
              </w:rPr>
            </w:pPr>
            <w:r w:rsidRPr="00925066">
              <w:rPr>
                <w:rFonts w:ascii="Times New Roman" w:hAnsi="Times New Roman" w:cs="Times New Roman"/>
                <w:i/>
                <w:sz w:val="18"/>
                <w:szCs w:val="18"/>
              </w:rPr>
              <w:t>Dependent variable: bilateral official loan commitments</w:t>
            </w:r>
            <w:r w:rsidRPr="00F026D3">
              <w:rPr>
                <w:rStyle w:val="FootnoteReference"/>
              </w:rPr>
              <w:footnoteReference w:id="12"/>
            </w:r>
          </w:p>
        </w:tc>
      </w:tr>
      <w:tr w:rsidR="00F32FA6" w:rsidRPr="006C4FF6" w14:paraId="04290B91" w14:textId="77777777" w:rsidTr="002E1E30">
        <w:trPr>
          <w:jc w:val="center"/>
        </w:trPr>
        <w:tc>
          <w:tcPr>
            <w:tcW w:w="1001" w:type="pct"/>
            <w:tcBorders>
              <w:left w:val="nil"/>
              <w:bottom w:val="nil"/>
              <w:right w:val="nil"/>
            </w:tcBorders>
          </w:tcPr>
          <w:p w14:paraId="3A13BC7A"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left w:val="nil"/>
              <w:bottom w:val="nil"/>
              <w:right w:val="nil"/>
            </w:tcBorders>
          </w:tcPr>
          <w:p w14:paraId="223268C4" w14:textId="77777777" w:rsidR="00F32FA6" w:rsidRPr="0092506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OECD</w:t>
            </w:r>
          </w:p>
        </w:tc>
        <w:tc>
          <w:tcPr>
            <w:tcW w:w="667" w:type="pct"/>
            <w:tcBorders>
              <w:left w:val="nil"/>
              <w:bottom w:val="nil"/>
              <w:right w:val="nil"/>
            </w:tcBorders>
          </w:tcPr>
          <w:p w14:paraId="02E9F5E2" w14:textId="77777777" w:rsidR="00F32FA6" w:rsidRPr="0092506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BRICs</w:t>
            </w:r>
          </w:p>
        </w:tc>
        <w:tc>
          <w:tcPr>
            <w:tcW w:w="667" w:type="pct"/>
            <w:tcBorders>
              <w:left w:val="nil"/>
              <w:bottom w:val="nil"/>
              <w:right w:val="nil"/>
            </w:tcBorders>
          </w:tcPr>
          <w:p w14:paraId="648A87F0" w14:textId="77777777" w:rsidR="00F32FA6" w:rsidRPr="0092506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China</w:t>
            </w:r>
          </w:p>
        </w:tc>
        <w:tc>
          <w:tcPr>
            <w:tcW w:w="667" w:type="pct"/>
            <w:tcBorders>
              <w:left w:val="nil"/>
              <w:bottom w:val="nil"/>
              <w:right w:val="nil"/>
            </w:tcBorders>
          </w:tcPr>
          <w:p w14:paraId="318DDBCE" w14:textId="77777777" w:rsidR="00F32FA6" w:rsidRPr="0092506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Russia</w:t>
            </w:r>
          </w:p>
        </w:tc>
        <w:tc>
          <w:tcPr>
            <w:tcW w:w="667" w:type="pct"/>
            <w:tcBorders>
              <w:left w:val="nil"/>
              <w:bottom w:val="nil"/>
              <w:right w:val="nil"/>
            </w:tcBorders>
          </w:tcPr>
          <w:p w14:paraId="2A36419C" w14:textId="77777777" w:rsidR="00F32FA6" w:rsidRPr="0092506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India</w:t>
            </w:r>
          </w:p>
        </w:tc>
        <w:tc>
          <w:tcPr>
            <w:tcW w:w="664" w:type="pct"/>
            <w:tcBorders>
              <w:left w:val="nil"/>
              <w:bottom w:val="nil"/>
              <w:right w:val="nil"/>
            </w:tcBorders>
          </w:tcPr>
          <w:p w14:paraId="7E7FB3FE" w14:textId="77777777" w:rsidR="00F32FA6" w:rsidRPr="0092506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Brazil</w:t>
            </w:r>
          </w:p>
        </w:tc>
      </w:tr>
      <w:tr w:rsidR="00F32FA6" w:rsidRPr="006C4FF6" w14:paraId="0568BE60" w14:textId="77777777" w:rsidTr="002E1E30">
        <w:trPr>
          <w:jc w:val="center"/>
        </w:trPr>
        <w:tc>
          <w:tcPr>
            <w:tcW w:w="1001" w:type="pct"/>
            <w:tcBorders>
              <w:top w:val="nil"/>
              <w:left w:val="nil"/>
              <w:bottom w:val="single" w:sz="6" w:space="0" w:color="auto"/>
              <w:right w:val="nil"/>
            </w:tcBorders>
          </w:tcPr>
          <w:p w14:paraId="35AD698E"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Dependent variables</w:t>
            </w:r>
            <w:r w:rsidRPr="00F026D3">
              <w:rPr>
                <w:rStyle w:val="FootnoteReference"/>
              </w:rPr>
              <w:footnoteReference w:id="13"/>
            </w:r>
          </w:p>
        </w:tc>
        <w:tc>
          <w:tcPr>
            <w:tcW w:w="667" w:type="pct"/>
            <w:tcBorders>
              <w:top w:val="nil"/>
              <w:left w:val="nil"/>
              <w:bottom w:val="single" w:sz="6" w:space="0" w:color="auto"/>
              <w:right w:val="nil"/>
            </w:tcBorders>
          </w:tcPr>
          <w:p w14:paraId="58B7490C" w14:textId="77777777" w:rsidR="00F32FA6" w:rsidRPr="0092506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(1)</w:t>
            </w:r>
          </w:p>
        </w:tc>
        <w:tc>
          <w:tcPr>
            <w:tcW w:w="667" w:type="pct"/>
            <w:tcBorders>
              <w:top w:val="nil"/>
              <w:left w:val="nil"/>
              <w:bottom w:val="single" w:sz="6" w:space="0" w:color="auto"/>
              <w:right w:val="nil"/>
            </w:tcBorders>
          </w:tcPr>
          <w:p w14:paraId="0A7A30BF" w14:textId="77777777" w:rsidR="00F32FA6" w:rsidRPr="0092506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(2)</w:t>
            </w:r>
          </w:p>
        </w:tc>
        <w:tc>
          <w:tcPr>
            <w:tcW w:w="667" w:type="pct"/>
            <w:tcBorders>
              <w:top w:val="nil"/>
              <w:left w:val="nil"/>
              <w:bottom w:val="single" w:sz="6" w:space="0" w:color="auto"/>
              <w:right w:val="nil"/>
            </w:tcBorders>
          </w:tcPr>
          <w:p w14:paraId="0CACCBA2" w14:textId="77777777" w:rsidR="00F32FA6" w:rsidRPr="0092506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(3)</w:t>
            </w:r>
          </w:p>
        </w:tc>
        <w:tc>
          <w:tcPr>
            <w:tcW w:w="667" w:type="pct"/>
            <w:tcBorders>
              <w:top w:val="nil"/>
              <w:left w:val="nil"/>
              <w:bottom w:val="single" w:sz="6" w:space="0" w:color="auto"/>
              <w:right w:val="nil"/>
            </w:tcBorders>
          </w:tcPr>
          <w:p w14:paraId="5C0CBAD3" w14:textId="77777777" w:rsidR="00F32FA6" w:rsidRPr="0092506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(4)</w:t>
            </w:r>
          </w:p>
        </w:tc>
        <w:tc>
          <w:tcPr>
            <w:tcW w:w="667" w:type="pct"/>
            <w:tcBorders>
              <w:top w:val="nil"/>
              <w:left w:val="nil"/>
              <w:bottom w:val="single" w:sz="6" w:space="0" w:color="auto"/>
              <w:right w:val="nil"/>
            </w:tcBorders>
          </w:tcPr>
          <w:p w14:paraId="6F681A99" w14:textId="77777777" w:rsidR="00F32FA6" w:rsidRPr="0092506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(5)</w:t>
            </w:r>
          </w:p>
        </w:tc>
        <w:tc>
          <w:tcPr>
            <w:tcW w:w="664" w:type="pct"/>
            <w:tcBorders>
              <w:top w:val="nil"/>
              <w:left w:val="nil"/>
              <w:bottom w:val="single" w:sz="6" w:space="0" w:color="auto"/>
              <w:right w:val="nil"/>
            </w:tcBorders>
          </w:tcPr>
          <w:p w14:paraId="07D159A5" w14:textId="77777777" w:rsidR="00F32FA6" w:rsidRPr="0092506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(6)</w:t>
            </w:r>
          </w:p>
        </w:tc>
      </w:tr>
      <w:tr w:rsidR="00F32FA6" w:rsidRPr="006C4FF6" w14:paraId="2191D8A3" w14:textId="77777777" w:rsidTr="002E1E30">
        <w:trPr>
          <w:jc w:val="center"/>
        </w:trPr>
        <w:tc>
          <w:tcPr>
            <w:tcW w:w="1001" w:type="pct"/>
            <w:tcBorders>
              <w:top w:val="nil"/>
              <w:left w:val="nil"/>
              <w:bottom w:val="nil"/>
              <w:right w:val="nil"/>
            </w:tcBorders>
          </w:tcPr>
          <w:p w14:paraId="1E5C1B87" w14:textId="77777777" w:rsidR="00F32FA6" w:rsidRPr="006C4FF6" w:rsidRDefault="00F32FA6"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4E98DBCA"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5934B4BD"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5606A720"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5846691D"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203B6C5B"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4" w:type="pct"/>
            <w:tcBorders>
              <w:top w:val="nil"/>
              <w:left w:val="nil"/>
              <w:bottom w:val="nil"/>
              <w:right w:val="nil"/>
            </w:tcBorders>
          </w:tcPr>
          <w:p w14:paraId="22B8AB56"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p>
        </w:tc>
      </w:tr>
      <w:tr w:rsidR="00F32FA6" w:rsidRPr="006C4FF6" w14:paraId="1279DDEA" w14:textId="77777777" w:rsidTr="002E1E30">
        <w:trPr>
          <w:jc w:val="center"/>
        </w:trPr>
        <w:tc>
          <w:tcPr>
            <w:tcW w:w="1001" w:type="pct"/>
            <w:tcBorders>
              <w:top w:val="nil"/>
              <w:left w:val="nil"/>
              <w:bottom w:val="nil"/>
              <w:right w:val="nil"/>
            </w:tcBorders>
          </w:tcPr>
          <w:p w14:paraId="7330A93F" w14:textId="77777777" w:rsidR="00F32FA6" w:rsidRPr="000D16D0" w:rsidRDefault="00F32FA6" w:rsidP="002E1E30">
            <w:pPr>
              <w:widowControl w:val="0"/>
              <w:autoSpaceDE w:val="0"/>
              <w:autoSpaceDN w:val="0"/>
              <w:adjustRightInd w:val="0"/>
              <w:spacing w:after="0" w:line="240" w:lineRule="auto"/>
              <w:rPr>
                <w:rFonts w:ascii="Times New Roman" w:hAnsi="Times New Roman" w:cs="Times New Roman"/>
                <w:b/>
                <w:sz w:val="18"/>
                <w:szCs w:val="18"/>
              </w:rPr>
            </w:pPr>
            <w:r w:rsidRPr="000D16D0">
              <w:rPr>
                <w:rFonts w:ascii="Times New Roman" w:hAnsi="Times New Roman" w:cs="Times New Roman"/>
                <w:b/>
                <w:sz w:val="18"/>
                <w:szCs w:val="18"/>
              </w:rPr>
              <w:t>Trade</w:t>
            </w:r>
          </w:p>
        </w:tc>
        <w:tc>
          <w:tcPr>
            <w:tcW w:w="667" w:type="pct"/>
            <w:tcBorders>
              <w:top w:val="nil"/>
              <w:left w:val="nil"/>
              <w:bottom w:val="nil"/>
              <w:right w:val="nil"/>
            </w:tcBorders>
          </w:tcPr>
          <w:p w14:paraId="2CD9D365"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0.0757***</w:t>
            </w:r>
          </w:p>
        </w:tc>
        <w:tc>
          <w:tcPr>
            <w:tcW w:w="667" w:type="pct"/>
            <w:tcBorders>
              <w:top w:val="nil"/>
              <w:left w:val="nil"/>
              <w:bottom w:val="nil"/>
              <w:right w:val="nil"/>
            </w:tcBorders>
          </w:tcPr>
          <w:p w14:paraId="3B8F86C2"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0.529***</w:t>
            </w:r>
          </w:p>
        </w:tc>
        <w:tc>
          <w:tcPr>
            <w:tcW w:w="667" w:type="pct"/>
            <w:tcBorders>
              <w:top w:val="nil"/>
              <w:left w:val="nil"/>
              <w:bottom w:val="nil"/>
              <w:right w:val="nil"/>
            </w:tcBorders>
          </w:tcPr>
          <w:p w14:paraId="0C319BBE"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0.706**</w:t>
            </w:r>
          </w:p>
        </w:tc>
        <w:tc>
          <w:tcPr>
            <w:tcW w:w="667" w:type="pct"/>
            <w:tcBorders>
              <w:top w:val="nil"/>
              <w:left w:val="nil"/>
              <w:bottom w:val="nil"/>
              <w:right w:val="nil"/>
            </w:tcBorders>
          </w:tcPr>
          <w:p w14:paraId="663084A3"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0.0801</w:t>
            </w:r>
          </w:p>
        </w:tc>
        <w:tc>
          <w:tcPr>
            <w:tcW w:w="667" w:type="pct"/>
            <w:tcBorders>
              <w:top w:val="nil"/>
              <w:left w:val="nil"/>
              <w:bottom w:val="nil"/>
              <w:right w:val="nil"/>
            </w:tcBorders>
          </w:tcPr>
          <w:p w14:paraId="6E5D5F64"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0.552***</w:t>
            </w:r>
          </w:p>
        </w:tc>
        <w:tc>
          <w:tcPr>
            <w:tcW w:w="664" w:type="pct"/>
            <w:tcBorders>
              <w:top w:val="nil"/>
              <w:left w:val="nil"/>
              <w:bottom w:val="nil"/>
              <w:right w:val="nil"/>
            </w:tcBorders>
          </w:tcPr>
          <w:p w14:paraId="0F217B0A"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0.112</w:t>
            </w:r>
          </w:p>
        </w:tc>
      </w:tr>
      <w:tr w:rsidR="00F32FA6" w:rsidRPr="006C4FF6" w14:paraId="0EE6333B" w14:textId="77777777" w:rsidTr="002E1E30">
        <w:trPr>
          <w:jc w:val="center"/>
        </w:trPr>
        <w:tc>
          <w:tcPr>
            <w:tcW w:w="1001" w:type="pct"/>
            <w:tcBorders>
              <w:top w:val="nil"/>
              <w:left w:val="nil"/>
              <w:bottom w:val="nil"/>
              <w:right w:val="nil"/>
            </w:tcBorders>
          </w:tcPr>
          <w:p w14:paraId="68432515" w14:textId="77777777" w:rsidR="00F32FA6" w:rsidRPr="000D16D0" w:rsidRDefault="00F32FA6" w:rsidP="002E1E30">
            <w:pPr>
              <w:widowControl w:val="0"/>
              <w:autoSpaceDE w:val="0"/>
              <w:autoSpaceDN w:val="0"/>
              <w:adjustRightInd w:val="0"/>
              <w:spacing w:after="0" w:line="240" w:lineRule="auto"/>
              <w:rPr>
                <w:rFonts w:ascii="Times New Roman" w:hAnsi="Times New Roman" w:cs="Times New Roman"/>
                <w:b/>
                <w:sz w:val="18"/>
                <w:szCs w:val="18"/>
              </w:rPr>
            </w:pPr>
          </w:p>
        </w:tc>
        <w:tc>
          <w:tcPr>
            <w:tcW w:w="667" w:type="pct"/>
            <w:tcBorders>
              <w:top w:val="nil"/>
              <w:left w:val="nil"/>
              <w:bottom w:val="nil"/>
              <w:right w:val="nil"/>
            </w:tcBorders>
          </w:tcPr>
          <w:p w14:paraId="72F296FA"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(0.00695)</w:t>
            </w:r>
          </w:p>
        </w:tc>
        <w:tc>
          <w:tcPr>
            <w:tcW w:w="667" w:type="pct"/>
            <w:tcBorders>
              <w:top w:val="nil"/>
              <w:left w:val="nil"/>
              <w:bottom w:val="nil"/>
              <w:right w:val="nil"/>
            </w:tcBorders>
          </w:tcPr>
          <w:p w14:paraId="5F96FACA"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(0.0588)</w:t>
            </w:r>
          </w:p>
        </w:tc>
        <w:tc>
          <w:tcPr>
            <w:tcW w:w="667" w:type="pct"/>
            <w:tcBorders>
              <w:top w:val="nil"/>
              <w:left w:val="nil"/>
              <w:bottom w:val="nil"/>
              <w:right w:val="nil"/>
            </w:tcBorders>
          </w:tcPr>
          <w:p w14:paraId="3E200EE5"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(0.349)</w:t>
            </w:r>
          </w:p>
        </w:tc>
        <w:tc>
          <w:tcPr>
            <w:tcW w:w="667" w:type="pct"/>
            <w:tcBorders>
              <w:top w:val="nil"/>
              <w:left w:val="nil"/>
              <w:bottom w:val="nil"/>
              <w:right w:val="nil"/>
            </w:tcBorders>
          </w:tcPr>
          <w:p w14:paraId="6EE8362A"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(0.0528)</w:t>
            </w:r>
          </w:p>
        </w:tc>
        <w:tc>
          <w:tcPr>
            <w:tcW w:w="667" w:type="pct"/>
            <w:tcBorders>
              <w:top w:val="nil"/>
              <w:left w:val="nil"/>
              <w:bottom w:val="nil"/>
              <w:right w:val="nil"/>
            </w:tcBorders>
          </w:tcPr>
          <w:p w14:paraId="5D72D454"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(0.167)</w:t>
            </w:r>
          </w:p>
        </w:tc>
        <w:tc>
          <w:tcPr>
            <w:tcW w:w="664" w:type="pct"/>
            <w:tcBorders>
              <w:top w:val="nil"/>
              <w:left w:val="nil"/>
              <w:bottom w:val="nil"/>
              <w:right w:val="nil"/>
            </w:tcBorders>
          </w:tcPr>
          <w:p w14:paraId="19488A16"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(0.0763)</w:t>
            </w:r>
          </w:p>
        </w:tc>
      </w:tr>
      <w:tr w:rsidR="00F32FA6" w:rsidRPr="006C4FF6" w14:paraId="31BBCEFB" w14:textId="77777777" w:rsidTr="002E1E30">
        <w:trPr>
          <w:jc w:val="center"/>
        </w:trPr>
        <w:tc>
          <w:tcPr>
            <w:tcW w:w="1001" w:type="pct"/>
            <w:tcBorders>
              <w:top w:val="nil"/>
              <w:left w:val="nil"/>
              <w:bottom w:val="nil"/>
              <w:right w:val="nil"/>
            </w:tcBorders>
          </w:tcPr>
          <w:p w14:paraId="30480B9E" w14:textId="77777777" w:rsidR="00F32FA6" w:rsidRPr="000D16D0" w:rsidRDefault="00F32FA6" w:rsidP="002E1E30">
            <w:pPr>
              <w:widowControl w:val="0"/>
              <w:autoSpaceDE w:val="0"/>
              <w:autoSpaceDN w:val="0"/>
              <w:adjustRightInd w:val="0"/>
              <w:spacing w:after="0" w:line="240" w:lineRule="auto"/>
              <w:rPr>
                <w:rFonts w:ascii="Times New Roman" w:hAnsi="Times New Roman" w:cs="Times New Roman"/>
                <w:b/>
                <w:sz w:val="18"/>
                <w:szCs w:val="18"/>
              </w:rPr>
            </w:pPr>
            <w:r w:rsidRPr="000D16D0">
              <w:rPr>
                <w:rFonts w:ascii="Times New Roman" w:hAnsi="Times New Roman" w:cs="Times New Roman"/>
                <w:b/>
                <w:sz w:val="18"/>
                <w:szCs w:val="18"/>
              </w:rPr>
              <w:t>UN voting distance</w:t>
            </w:r>
          </w:p>
        </w:tc>
        <w:tc>
          <w:tcPr>
            <w:tcW w:w="667" w:type="pct"/>
            <w:tcBorders>
              <w:top w:val="nil"/>
              <w:left w:val="nil"/>
              <w:bottom w:val="nil"/>
              <w:right w:val="nil"/>
            </w:tcBorders>
          </w:tcPr>
          <w:p w14:paraId="56F2742E"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0.0628**</w:t>
            </w:r>
          </w:p>
        </w:tc>
        <w:tc>
          <w:tcPr>
            <w:tcW w:w="667" w:type="pct"/>
            <w:tcBorders>
              <w:top w:val="nil"/>
              <w:left w:val="nil"/>
              <w:bottom w:val="nil"/>
              <w:right w:val="nil"/>
            </w:tcBorders>
          </w:tcPr>
          <w:p w14:paraId="2E5FE300"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-0.289</w:t>
            </w:r>
          </w:p>
        </w:tc>
        <w:tc>
          <w:tcPr>
            <w:tcW w:w="667" w:type="pct"/>
            <w:tcBorders>
              <w:top w:val="nil"/>
              <w:left w:val="nil"/>
              <w:bottom w:val="nil"/>
              <w:right w:val="nil"/>
            </w:tcBorders>
          </w:tcPr>
          <w:p w14:paraId="2F944C1F"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-0.834</w:t>
            </w:r>
          </w:p>
        </w:tc>
        <w:tc>
          <w:tcPr>
            <w:tcW w:w="667" w:type="pct"/>
            <w:tcBorders>
              <w:top w:val="nil"/>
              <w:left w:val="nil"/>
              <w:bottom w:val="nil"/>
              <w:right w:val="nil"/>
            </w:tcBorders>
          </w:tcPr>
          <w:p w14:paraId="673901EC"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0.0623</w:t>
            </w:r>
          </w:p>
        </w:tc>
        <w:tc>
          <w:tcPr>
            <w:tcW w:w="667" w:type="pct"/>
            <w:tcBorders>
              <w:top w:val="nil"/>
              <w:left w:val="nil"/>
              <w:bottom w:val="nil"/>
              <w:right w:val="nil"/>
            </w:tcBorders>
          </w:tcPr>
          <w:p w14:paraId="110BB193"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-0.144</w:t>
            </w:r>
          </w:p>
        </w:tc>
        <w:tc>
          <w:tcPr>
            <w:tcW w:w="664" w:type="pct"/>
            <w:tcBorders>
              <w:top w:val="nil"/>
              <w:left w:val="nil"/>
              <w:bottom w:val="nil"/>
              <w:right w:val="nil"/>
            </w:tcBorders>
          </w:tcPr>
          <w:p w14:paraId="08A80B07"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0.184</w:t>
            </w:r>
          </w:p>
        </w:tc>
      </w:tr>
      <w:tr w:rsidR="00F32FA6" w:rsidRPr="006C4FF6" w14:paraId="67525181" w14:textId="77777777" w:rsidTr="002E1E30">
        <w:trPr>
          <w:jc w:val="center"/>
        </w:trPr>
        <w:tc>
          <w:tcPr>
            <w:tcW w:w="1001" w:type="pct"/>
            <w:tcBorders>
              <w:top w:val="nil"/>
              <w:left w:val="nil"/>
              <w:bottom w:val="nil"/>
              <w:right w:val="nil"/>
            </w:tcBorders>
          </w:tcPr>
          <w:p w14:paraId="0D0038F2" w14:textId="77777777" w:rsidR="00F32FA6" w:rsidRPr="000D16D0" w:rsidRDefault="00F32FA6" w:rsidP="002E1E30">
            <w:pPr>
              <w:widowControl w:val="0"/>
              <w:autoSpaceDE w:val="0"/>
              <w:autoSpaceDN w:val="0"/>
              <w:adjustRightInd w:val="0"/>
              <w:spacing w:after="0" w:line="240" w:lineRule="auto"/>
              <w:rPr>
                <w:rFonts w:ascii="Times New Roman" w:hAnsi="Times New Roman" w:cs="Times New Roman"/>
                <w:b/>
                <w:sz w:val="18"/>
                <w:szCs w:val="18"/>
              </w:rPr>
            </w:pPr>
          </w:p>
        </w:tc>
        <w:tc>
          <w:tcPr>
            <w:tcW w:w="667" w:type="pct"/>
            <w:tcBorders>
              <w:top w:val="nil"/>
              <w:left w:val="nil"/>
              <w:bottom w:val="nil"/>
              <w:right w:val="nil"/>
            </w:tcBorders>
          </w:tcPr>
          <w:p w14:paraId="5C955382"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(0.0276)</w:t>
            </w:r>
          </w:p>
        </w:tc>
        <w:tc>
          <w:tcPr>
            <w:tcW w:w="667" w:type="pct"/>
            <w:tcBorders>
              <w:top w:val="nil"/>
              <w:left w:val="nil"/>
              <w:bottom w:val="nil"/>
              <w:right w:val="nil"/>
            </w:tcBorders>
          </w:tcPr>
          <w:p w14:paraId="67B199E3"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(0.249)</w:t>
            </w:r>
          </w:p>
        </w:tc>
        <w:tc>
          <w:tcPr>
            <w:tcW w:w="667" w:type="pct"/>
            <w:tcBorders>
              <w:top w:val="nil"/>
              <w:left w:val="nil"/>
              <w:bottom w:val="nil"/>
              <w:right w:val="nil"/>
            </w:tcBorders>
          </w:tcPr>
          <w:p w14:paraId="23697661"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(0.782)</w:t>
            </w:r>
          </w:p>
        </w:tc>
        <w:tc>
          <w:tcPr>
            <w:tcW w:w="667" w:type="pct"/>
            <w:tcBorders>
              <w:top w:val="nil"/>
              <w:left w:val="nil"/>
              <w:bottom w:val="nil"/>
              <w:right w:val="nil"/>
            </w:tcBorders>
          </w:tcPr>
          <w:p w14:paraId="1FEF23B5"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(0.293)</w:t>
            </w:r>
          </w:p>
        </w:tc>
        <w:tc>
          <w:tcPr>
            <w:tcW w:w="667" w:type="pct"/>
            <w:tcBorders>
              <w:top w:val="nil"/>
              <w:left w:val="nil"/>
              <w:bottom w:val="nil"/>
              <w:right w:val="nil"/>
            </w:tcBorders>
          </w:tcPr>
          <w:p w14:paraId="3439A0A2"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(0.459)</w:t>
            </w:r>
          </w:p>
        </w:tc>
        <w:tc>
          <w:tcPr>
            <w:tcW w:w="664" w:type="pct"/>
            <w:tcBorders>
              <w:top w:val="nil"/>
              <w:left w:val="nil"/>
              <w:bottom w:val="nil"/>
              <w:right w:val="nil"/>
            </w:tcBorders>
          </w:tcPr>
          <w:p w14:paraId="21D44470"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(0.285)</w:t>
            </w:r>
          </w:p>
        </w:tc>
      </w:tr>
      <w:tr w:rsidR="00F32FA6" w:rsidRPr="006C4FF6" w14:paraId="6F73F2F2" w14:textId="77777777" w:rsidTr="002E1E30">
        <w:trPr>
          <w:jc w:val="center"/>
        </w:trPr>
        <w:tc>
          <w:tcPr>
            <w:tcW w:w="1001" w:type="pct"/>
            <w:tcBorders>
              <w:top w:val="nil"/>
              <w:left w:val="nil"/>
              <w:bottom w:val="nil"/>
              <w:right w:val="nil"/>
            </w:tcBorders>
          </w:tcPr>
          <w:p w14:paraId="5C0DB361" w14:textId="77777777" w:rsidR="00F32FA6" w:rsidRPr="000D16D0" w:rsidRDefault="00F32FA6" w:rsidP="002E1E30">
            <w:pPr>
              <w:widowControl w:val="0"/>
              <w:autoSpaceDE w:val="0"/>
              <w:autoSpaceDN w:val="0"/>
              <w:adjustRightInd w:val="0"/>
              <w:spacing w:after="0" w:line="240" w:lineRule="auto"/>
              <w:rPr>
                <w:rFonts w:ascii="Times New Roman" w:hAnsi="Times New Roman" w:cs="Times New Roman"/>
                <w:b/>
                <w:sz w:val="18"/>
                <w:szCs w:val="18"/>
              </w:rPr>
            </w:pPr>
            <w:r w:rsidRPr="000D16D0">
              <w:rPr>
                <w:rFonts w:ascii="Times New Roman" w:hAnsi="Times New Roman" w:cs="Times New Roman"/>
                <w:b/>
                <w:sz w:val="18"/>
                <w:szCs w:val="18"/>
              </w:rPr>
              <w:t>Military alliance</w:t>
            </w:r>
          </w:p>
        </w:tc>
        <w:tc>
          <w:tcPr>
            <w:tcW w:w="667" w:type="pct"/>
            <w:tcBorders>
              <w:top w:val="nil"/>
              <w:left w:val="nil"/>
              <w:bottom w:val="nil"/>
              <w:right w:val="nil"/>
            </w:tcBorders>
          </w:tcPr>
          <w:p w14:paraId="14A77133"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0.451***</w:t>
            </w:r>
          </w:p>
        </w:tc>
        <w:tc>
          <w:tcPr>
            <w:tcW w:w="667" w:type="pct"/>
            <w:tcBorders>
              <w:top w:val="nil"/>
              <w:left w:val="nil"/>
              <w:bottom w:val="nil"/>
              <w:right w:val="nil"/>
            </w:tcBorders>
          </w:tcPr>
          <w:p w14:paraId="76AE66A6"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-0.157</w:t>
            </w:r>
          </w:p>
        </w:tc>
        <w:tc>
          <w:tcPr>
            <w:tcW w:w="667" w:type="pct"/>
            <w:tcBorders>
              <w:top w:val="nil"/>
              <w:left w:val="nil"/>
              <w:bottom w:val="nil"/>
              <w:right w:val="nil"/>
            </w:tcBorders>
          </w:tcPr>
          <w:p w14:paraId="1BA4E631"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-0.854</w:t>
            </w:r>
          </w:p>
        </w:tc>
        <w:tc>
          <w:tcPr>
            <w:tcW w:w="667" w:type="pct"/>
            <w:tcBorders>
              <w:top w:val="nil"/>
              <w:left w:val="nil"/>
              <w:bottom w:val="nil"/>
              <w:right w:val="nil"/>
            </w:tcBorders>
          </w:tcPr>
          <w:p w14:paraId="201FB141"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-0.127</w:t>
            </w:r>
          </w:p>
        </w:tc>
        <w:tc>
          <w:tcPr>
            <w:tcW w:w="667" w:type="pct"/>
            <w:tcBorders>
              <w:top w:val="nil"/>
              <w:left w:val="nil"/>
              <w:bottom w:val="nil"/>
              <w:right w:val="nil"/>
            </w:tcBorders>
          </w:tcPr>
          <w:p w14:paraId="7ADFE114"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-2.523</w:t>
            </w:r>
          </w:p>
        </w:tc>
        <w:tc>
          <w:tcPr>
            <w:tcW w:w="664" w:type="pct"/>
            <w:tcBorders>
              <w:top w:val="nil"/>
              <w:left w:val="nil"/>
              <w:bottom w:val="nil"/>
              <w:right w:val="nil"/>
            </w:tcBorders>
          </w:tcPr>
          <w:p w14:paraId="79CAADA1"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5.561***</w:t>
            </w:r>
          </w:p>
        </w:tc>
      </w:tr>
      <w:tr w:rsidR="00F32FA6" w:rsidRPr="006C4FF6" w14:paraId="56FED7F5" w14:textId="77777777" w:rsidTr="002E1E30">
        <w:trPr>
          <w:jc w:val="center"/>
        </w:trPr>
        <w:tc>
          <w:tcPr>
            <w:tcW w:w="1001" w:type="pct"/>
            <w:tcBorders>
              <w:top w:val="nil"/>
              <w:left w:val="nil"/>
              <w:bottom w:val="nil"/>
              <w:right w:val="nil"/>
            </w:tcBorders>
          </w:tcPr>
          <w:p w14:paraId="4E3C18B0" w14:textId="77777777" w:rsidR="00F32FA6" w:rsidRPr="000D16D0" w:rsidRDefault="00F32FA6" w:rsidP="002E1E30">
            <w:pPr>
              <w:widowControl w:val="0"/>
              <w:autoSpaceDE w:val="0"/>
              <w:autoSpaceDN w:val="0"/>
              <w:adjustRightInd w:val="0"/>
              <w:spacing w:after="0" w:line="240" w:lineRule="auto"/>
              <w:rPr>
                <w:rFonts w:ascii="Times New Roman" w:hAnsi="Times New Roman" w:cs="Times New Roman"/>
                <w:b/>
                <w:sz w:val="18"/>
                <w:szCs w:val="18"/>
              </w:rPr>
            </w:pPr>
          </w:p>
        </w:tc>
        <w:tc>
          <w:tcPr>
            <w:tcW w:w="667" w:type="pct"/>
            <w:tcBorders>
              <w:top w:val="nil"/>
              <w:left w:val="nil"/>
              <w:bottom w:val="nil"/>
              <w:right w:val="nil"/>
            </w:tcBorders>
          </w:tcPr>
          <w:p w14:paraId="728BEBA1"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(0.107)</w:t>
            </w:r>
          </w:p>
        </w:tc>
        <w:tc>
          <w:tcPr>
            <w:tcW w:w="667" w:type="pct"/>
            <w:tcBorders>
              <w:top w:val="nil"/>
              <w:left w:val="nil"/>
              <w:bottom w:val="nil"/>
              <w:right w:val="nil"/>
            </w:tcBorders>
          </w:tcPr>
          <w:p w14:paraId="7CDB7B91"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(0.576)</w:t>
            </w:r>
          </w:p>
        </w:tc>
        <w:tc>
          <w:tcPr>
            <w:tcW w:w="667" w:type="pct"/>
            <w:tcBorders>
              <w:top w:val="nil"/>
              <w:left w:val="nil"/>
              <w:bottom w:val="nil"/>
              <w:right w:val="nil"/>
            </w:tcBorders>
          </w:tcPr>
          <w:p w14:paraId="0B206217"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(3.316)</w:t>
            </w:r>
          </w:p>
        </w:tc>
        <w:tc>
          <w:tcPr>
            <w:tcW w:w="667" w:type="pct"/>
            <w:tcBorders>
              <w:top w:val="nil"/>
              <w:left w:val="nil"/>
              <w:bottom w:val="nil"/>
              <w:right w:val="nil"/>
            </w:tcBorders>
          </w:tcPr>
          <w:p w14:paraId="745FBBEF"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(0.452)</w:t>
            </w:r>
          </w:p>
        </w:tc>
        <w:tc>
          <w:tcPr>
            <w:tcW w:w="667" w:type="pct"/>
            <w:tcBorders>
              <w:top w:val="nil"/>
              <w:left w:val="nil"/>
              <w:bottom w:val="nil"/>
              <w:right w:val="nil"/>
            </w:tcBorders>
          </w:tcPr>
          <w:p w14:paraId="17B9A6C7"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(2.074)</w:t>
            </w:r>
          </w:p>
        </w:tc>
        <w:tc>
          <w:tcPr>
            <w:tcW w:w="664" w:type="pct"/>
            <w:tcBorders>
              <w:top w:val="nil"/>
              <w:left w:val="nil"/>
              <w:bottom w:val="nil"/>
              <w:right w:val="nil"/>
            </w:tcBorders>
          </w:tcPr>
          <w:p w14:paraId="483FE9F3"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(0.774)</w:t>
            </w:r>
          </w:p>
        </w:tc>
      </w:tr>
      <w:tr w:rsidR="00F32FA6" w:rsidRPr="006C4FF6" w14:paraId="1B612097" w14:textId="77777777" w:rsidTr="002E1E30">
        <w:trPr>
          <w:jc w:val="center"/>
        </w:trPr>
        <w:tc>
          <w:tcPr>
            <w:tcW w:w="1001" w:type="pct"/>
            <w:tcBorders>
              <w:top w:val="nil"/>
              <w:left w:val="nil"/>
              <w:bottom w:val="nil"/>
              <w:right w:val="nil"/>
            </w:tcBorders>
          </w:tcPr>
          <w:p w14:paraId="09AFB331" w14:textId="77777777" w:rsidR="00F32FA6" w:rsidRPr="000D16D0" w:rsidRDefault="00F32FA6" w:rsidP="002E1E30">
            <w:pPr>
              <w:widowControl w:val="0"/>
              <w:autoSpaceDE w:val="0"/>
              <w:autoSpaceDN w:val="0"/>
              <w:adjustRightInd w:val="0"/>
              <w:spacing w:after="0" w:line="240" w:lineRule="auto"/>
              <w:rPr>
                <w:rFonts w:ascii="Times New Roman" w:hAnsi="Times New Roman" w:cs="Times New Roman"/>
                <w:b/>
                <w:sz w:val="18"/>
                <w:szCs w:val="18"/>
              </w:rPr>
            </w:pPr>
            <w:r w:rsidRPr="000D16D0">
              <w:rPr>
                <w:rFonts w:ascii="Times New Roman" w:hAnsi="Times New Roman" w:cs="Times New Roman"/>
                <w:b/>
                <w:sz w:val="18"/>
                <w:szCs w:val="18"/>
              </w:rPr>
              <w:t>Contiguity</w:t>
            </w:r>
          </w:p>
        </w:tc>
        <w:tc>
          <w:tcPr>
            <w:tcW w:w="667" w:type="pct"/>
            <w:tcBorders>
              <w:top w:val="nil"/>
              <w:left w:val="nil"/>
              <w:bottom w:val="nil"/>
              <w:right w:val="nil"/>
            </w:tcBorders>
          </w:tcPr>
          <w:p w14:paraId="347A0278"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-0.598**</w:t>
            </w:r>
          </w:p>
        </w:tc>
        <w:tc>
          <w:tcPr>
            <w:tcW w:w="667" w:type="pct"/>
            <w:tcBorders>
              <w:top w:val="nil"/>
              <w:left w:val="nil"/>
              <w:bottom w:val="nil"/>
              <w:right w:val="nil"/>
            </w:tcBorders>
          </w:tcPr>
          <w:p w14:paraId="47BD7AC1"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1.499**</w:t>
            </w:r>
          </w:p>
        </w:tc>
        <w:tc>
          <w:tcPr>
            <w:tcW w:w="667" w:type="pct"/>
            <w:tcBorders>
              <w:top w:val="nil"/>
              <w:left w:val="nil"/>
              <w:bottom w:val="nil"/>
              <w:right w:val="nil"/>
            </w:tcBorders>
          </w:tcPr>
          <w:p w14:paraId="4B1B0AB1"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0.139</w:t>
            </w:r>
          </w:p>
        </w:tc>
        <w:tc>
          <w:tcPr>
            <w:tcW w:w="667" w:type="pct"/>
            <w:tcBorders>
              <w:top w:val="nil"/>
              <w:left w:val="nil"/>
              <w:bottom w:val="nil"/>
              <w:right w:val="nil"/>
            </w:tcBorders>
          </w:tcPr>
          <w:p w14:paraId="6775F433"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1.035</w:t>
            </w:r>
          </w:p>
        </w:tc>
        <w:tc>
          <w:tcPr>
            <w:tcW w:w="667" w:type="pct"/>
            <w:tcBorders>
              <w:top w:val="nil"/>
              <w:left w:val="nil"/>
              <w:bottom w:val="nil"/>
              <w:right w:val="nil"/>
            </w:tcBorders>
          </w:tcPr>
          <w:p w14:paraId="332648CE"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1.837**</w:t>
            </w:r>
          </w:p>
        </w:tc>
        <w:tc>
          <w:tcPr>
            <w:tcW w:w="664" w:type="pct"/>
            <w:tcBorders>
              <w:top w:val="nil"/>
              <w:left w:val="nil"/>
              <w:bottom w:val="nil"/>
              <w:right w:val="nil"/>
            </w:tcBorders>
          </w:tcPr>
          <w:p w14:paraId="5EC3DF79"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0.428</w:t>
            </w:r>
          </w:p>
        </w:tc>
      </w:tr>
      <w:tr w:rsidR="00F32FA6" w:rsidRPr="006C4FF6" w14:paraId="319BF99E" w14:textId="77777777" w:rsidTr="002E1E30">
        <w:trPr>
          <w:jc w:val="center"/>
        </w:trPr>
        <w:tc>
          <w:tcPr>
            <w:tcW w:w="1001" w:type="pct"/>
            <w:tcBorders>
              <w:top w:val="nil"/>
              <w:left w:val="nil"/>
              <w:bottom w:val="nil"/>
              <w:right w:val="nil"/>
            </w:tcBorders>
          </w:tcPr>
          <w:p w14:paraId="782C0F74" w14:textId="77777777" w:rsidR="00F32FA6" w:rsidRPr="000D16D0" w:rsidRDefault="00F32FA6" w:rsidP="002E1E30">
            <w:pPr>
              <w:widowControl w:val="0"/>
              <w:autoSpaceDE w:val="0"/>
              <w:autoSpaceDN w:val="0"/>
              <w:adjustRightInd w:val="0"/>
              <w:spacing w:after="0" w:line="240" w:lineRule="auto"/>
              <w:rPr>
                <w:rFonts w:ascii="Times New Roman" w:hAnsi="Times New Roman" w:cs="Times New Roman"/>
                <w:b/>
                <w:sz w:val="18"/>
                <w:szCs w:val="18"/>
              </w:rPr>
            </w:pPr>
          </w:p>
        </w:tc>
        <w:tc>
          <w:tcPr>
            <w:tcW w:w="667" w:type="pct"/>
            <w:tcBorders>
              <w:top w:val="nil"/>
              <w:left w:val="nil"/>
              <w:bottom w:val="nil"/>
              <w:right w:val="nil"/>
            </w:tcBorders>
          </w:tcPr>
          <w:p w14:paraId="4D59C3BC"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(0.278)</w:t>
            </w:r>
          </w:p>
        </w:tc>
        <w:tc>
          <w:tcPr>
            <w:tcW w:w="667" w:type="pct"/>
            <w:tcBorders>
              <w:top w:val="nil"/>
              <w:left w:val="nil"/>
              <w:bottom w:val="nil"/>
              <w:right w:val="nil"/>
            </w:tcBorders>
          </w:tcPr>
          <w:p w14:paraId="07B6E109"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(0.635)</w:t>
            </w:r>
          </w:p>
        </w:tc>
        <w:tc>
          <w:tcPr>
            <w:tcW w:w="667" w:type="pct"/>
            <w:tcBorders>
              <w:top w:val="nil"/>
              <w:left w:val="nil"/>
              <w:bottom w:val="nil"/>
              <w:right w:val="nil"/>
            </w:tcBorders>
          </w:tcPr>
          <w:p w14:paraId="0DE3D2AA"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(1.536)</w:t>
            </w:r>
          </w:p>
        </w:tc>
        <w:tc>
          <w:tcPr>
            <w:tcW w:w="667" w:type="pct"/>
            <w:tcBorders>
              <w:top w:val="nil"/>
              <w:left w:val="nil"/>
              <w:bottom w:val="nil"/>
              <w:right w:val="nil"/>
            </w:tcBorders>
          </w:tcPr>
          <w:p w14:paraId="781586AA"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(0.674)</w:t>
            </w:r>
          </w:p>
        </w:tc>
        <w:tc>
          <w:tcPr>
            <w:tcW w:w="667" w:type="pct"/>
            <w:tcBorders>
              <w:top w:val="nil"/>
              <w:left w:val="nil"/>
              <w:bottom w:val="nil"/>
              <w:right w:val="nil"/>
            </w:tcBorders>
          </w:tcPr>
          <w:p w14:paraId="6CDC2FD3"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(0.916)</w:t>
            </w:r>
          </w:p>
        </w:tc>
        <w:tc>
          <w:tcPr>
            <w:tcW w:w="664" w:type="pct"/>
            <w:tcBorders>
              <w:top w:val="nil"/>
              <w:left w:val="nil"/>
              <w:bottom w:val="nil"/>
              <w:right w:val="nil"/>
            </w:tcBorders>
          </w:tcPr>
          <w:p w14:paraId="5623AC75" w14:textId="77777777" w:rsidR="00F32FA6" w:rsidRPr="000D16D0" w:rsidRDefault="00F32FA6"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(0.799)</w:t>
            </w:r>
          </w:p>
        </w:tc>
      </w:tr>
      <w:tr w:rsidR="00F32FA6" w:rsidRPr="006C4FF6" w14:paraId="19E76BF6" w14:textId="77777777" w:rsidTr="002E1E30">
        <w:trPr>
          <w:jc w:val="center"/>
        </w:trPr>
        <w:tc>
          <w:tcPr>
            <w:tcW w:w="1001" w:type="pct"/>
            <w:tcBorders>
              <w:top w:val="nil"/>
              <w:left w:val="nil"/>
              <w:bottom w:val="nil"/>
              <w:right w:val="nil"/>
            </w:tcBorders>
          </w:tcPr>
          <w:p w14:paraId="47C3F891"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OECD bilateral lending</w:t>
            </w:r>
          </w:p>
        </w:tc>
        <w:tc>
          <w:tcPr>
            <w:tcW w:w="667" w:type="pct"/>
            <w:tcBorders>
              <w:top w:val="nil"/>
              <w:left w:val="nil"/>
              <w:bottom w:val="nil"/>
              <w:right w:val="nil"/>
            </w:tcBorders>
          </w:tcPr>
          <w:p w14:paraId="4423A82B"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26F75D21"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0.0195**</w:t>
            </w:r>
          </w:p>
        </w:tc>
        <w:tc>
          <w:tcPr>
            <w:tcW w:w="667" w:type="pct"/>
            <w:tcBorders>
              <w:top w:val="nil"/>
              <w:left w:val="nil"/>
              <w:bottom w:val="nil"/>
              <w:right w:val="nil"/>
            </w:tcBorders>
          </w:tcPr>
          <w:p w14:paraId="7ABC76DA"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0.0524**</w:t>
            </w:r>
          </w:p>
        </w:tc>
        <w:tc>
          <w:tcPr>
            <w:tcW w:w="667" w:type="pct"/>
            <w:tcBorders>
              <w:top w:val="nil"/>
              <w:left w:val="nil"/>
              <w:bottom w:val="nil"/>
              <w:right w:val="nil"/>
            </w:tcBorders>
          </w:tcPr>
          <w:p w14:paraId="2B288E6B"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0.0123</w:t>
            </w:r>
          </w:p>
        </w:tc>
        <w:tc>
          <w:tcPr>
            <w:tcW w:w="667" w:type="pct"/>
            <w:tcBorders>
              <w:top w:val="nil"/>
              <w:left w:val="nil"/>
              <w:bottom w:val="nil"/>
              <w:right w:val="nil"/>
            </w:tcBorders>
          </w:tcPr>
          <w:p w14:paraId="4DEC7736"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0.0199</w:t>
            </w:r>
          </w:p>
        </w:tc>
        <w:tc>
          <w:tcPr>
            <w:tcW w:w="664" w:type="pct"/>
            <w:tcBorders>
              <w:top w:val="nil"/>
              <w:left w:val="nil"/>
              <w:bottom w:val="nil"/>
              <w:right w:val="nil"/>
            </w:tcBorders>
          </w:tcPr>
          <w:p w14:paraId="03A63261"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0.00891</w:t>
            </w:r>
          </w:p>
        </w:tc>
      </w:tr>
      <w:tr w:rsidR="00F32FA6" w:rsidRPr="006C4FF6" w14:paraId="7F429B5C" w14:textId="77777777" w:rsidTr="002E1E30">
        <w:trPr>
          <w:jc w:val="center"/>
        </w:trPr>
        <w:tc>
          <w:tcPr>
            <w:tcW w:w="1001" w:type="pct"/>
            <w:tcBorders>
              <w:top w:val="nil"/>
              <w:left w:val="nil"/>
              <w:bottom w:val="nil"/>
              <w:right w:val="nil"/>
            </w:tcBorders>
          </w:tcPr>
          <w:p w14:paraId="5E258319"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602341E7"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43A4235E"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(0.00870)</w:t>
            </w:r>
          </w:p>
        </w:tc>
        <w:tc>
          <w:tcPr>
            <w:tcW w:w="667" w:type="pct"/>
            <w:tcBorders>
              <w:top w:val="nil"/>
              <w:left w:val="nil"/>
              <w:bottom w:val="nil"/>
              <w:right w:val="nil"/>
            </w:tcBorders>
          </w:tcPr>
          <w:p w14:paraId="0AEDAEEF"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(0.0255)</w:t>
            </w:r>
          </w:p>
        </w:tc>
        <w:tc>
          <w:tcPr>
            <w:tcW w:w="667" w:type="pct"/>
            <w:tcBorders>
              <w:top w:val="nil"/>
              <w:left w:val="nil"/>
              <w:bottom w:val="nil"/>
              <w:right w:val="nil"/>
            </w:tcBorders>
          </w:tcPr>
          <w:p w14:paraId="5B5CBBDF"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(0.00999)</w:t>
            </w:r>
          </w:p>
        </w:tc>
        <w:tc>
          <w:tcPr>
            <w:tcW w:w="667" w:type="pct"/>
            <w:tcBorders>
              <w:top w:val="nil"/>
              <w:left w:val="nil"/>
              <w:bottom w:val="nil"/>
              <w:right w:val="nil"/>
            </w:tcBorders>
          </w:tcPr>
          <w:p w14:paraId="0FA04AEF"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(0.0171)</w:t>
            </w:r>
          </w:p>
        </w:tc>
        <w:tc>
          <w:tcPr>
            <w:tcW w:w="664" w:type="pct"/>
            <w:tcBorders>
              <w:top w:val="nil"/>
              <w:left w:val="nil"/>
              <w:bottom w:val="nil"/>
              <w:right w:val="nil"/>
            </w:tcBorders>
          </w:tcPr>
          <w:p w14:paraId="13675C0A"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(0.00972)</w:t>
            </w:r>
          </w:p>
        </w:tc>
      </w:tr>
      <w:tr w:rsidR="00F32FA6" w:rsidRPr="006C4FF6" w14:paraId="1FC79325" w14:textId="77777777" w:rsidTr="002E1E30">
        <w:trPr>
          <w:jc w:val="center"/>
        </w:trPr>
        <w:tc>
          <w:tcPr>
            <w:tcW w:w="1001" w:type="pct"/>
            <w:tcBorders>
              <w:top w:val="nil"/>
              <w:left w:val="nil"/>
              <w:bottom w:val="nil"/>
              <w:right w:val="nil"/>
            </w:tcBorders>
          </w:tcPr>
          <w:p w14:paraId="394F0D50"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Polity2</w:t>
            </w:r>
          </w:p>
        </w:tc>
        <w:tc>
          <w:tcPr>
            <w:tcW w:w="667" w:type="pct"/>
            <w:tcBorders>
              <w:top w:val="nil"/>
              <w:left w:val="nil"/>
              <w:bottom w:val="nil"/>
              <w:right w:val="nil"/>
            </w:tcBorders>
          </w:tcPr>
          <w:p w14:paraId="28BE7754"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-0.000553</w:t>
            </w:r>
          </w:p>
        </w:tc>
        <w:tc>
          <w:tcPr>
            <w:tcW w:w="667" w:type="pct"/>
            <w:tcBorders>
              <w:top w:val="nil"/>
              <w:left w:val="nil"/>
              <w:bottom w:val="nil"/>
              <w:right w:val="nil"/>
            </w:tcBorders>
          </w:tcPr>
          <w:p w14:paraId="2DF48D03"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-0.0401*</w:t>
            </w:r>
          </w:p>
        </w:tc>
        <w:tc>
          <w:tcPr>
            <w:tcW w:w="667" w:type="pct"/>
            <w:tcBorders>
              <w:top w:val="nil"/>
              <w:left w:val="nil"/>
              <w:bottom w:val="nil"/>
              <w:right w:val="nil"/>
            </w:tcBorders>
          </w:tcPr>
          <w:p w14:paraId="19D2681C"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-0.146**</w:t>
            </w:r>
          </w:p>
        </w:tc>
        <w:tc>
          <w:tcPr>
            <w:tcW w:w="667" w:type="pct"/>
            <w:tcBorders>
              <w:top w:val="nil"/>
              <w:left w:val="nil"/>
              <w:bottom w:val="nil"/>
              <w:right w:val="nil"/>
            </w:tcBorders>
          </w:tcPr>
          <w:p w14:paraId="37F0C09B"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-0.0324</w:t>
            </w:r>
          </w:p>
        </w:tc>
        <w:tc>
          <w:tcPr>
            <w:tcW w:w="667" w:type="pct"/>
            <w:tcBorders>
              <w:top w:val="nil"/>
              <w:left w:val="nil"/>
              <w:bottom w:val="nil"/>
              <w:right w:val="nil"/>
            </w:tcBorders>
          </w:tcPr>
          <w:p w14:paraId="2A19CA42"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0.000107</w:t>
            </w:r>
          </w:p>
        </w:tc>
        <w:tc>
          <w:tcPr>
            <w:tcW w:w="664" w:type="pct"/>
            <w:tcBorders>
              <w:top w:val="nil"/>
              <w:left w:val="nil"/>
              <w:bottom w:val="nil"/>
              <w:right w:val="nil"/>
            </w:tcBorders>
          </w:tcPr>
          <w:p w14:paraId="3A71188C"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0.000445</w:t>
            </w:r>
          </w:p>
        </w:tc>
      </w:tr>
      <w:tr w:rsidR="00F32FA6" w:rsidRPr="006C4FF6" w14:paraId="0FB17BC4" w14:textId="77777777" w:rsidTr="002E1E30">
        <w:trPr>
          <w:jc w:val="center"/>
        </w:trPr>
        <w:tc>
          <w:tcPr>
            <w:tcW w:w="1001" w:type="pct"/>
            <w:tcBorders>
              <w:top w:val="nil"/>
              <w:left w:val="nil"/>
              <w:bottom w:val="nil"/>
              <w:right w:val="nil"/>
            </w:tcBorders>
          </w:tcPr>
          <w:p w14:paraId="4664B594"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2096BF04"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(0.00338)</w:t>
            </w:r>
          </w:p>
        </w:tc>
        <w:tc>
          <w:tcPr>
            <w:tcW w:w="667" w:type="pct"/>
            <w:tcBorders>
              <w:top w:val="nil"/>
              <w:left w:val="nil"/>
              <w:bottom w:val="nil"/>
              <w:right w:val="nil"/>
            </w:tcBorders>
          </w:tcPr>
          <w:p w14:paraId="522AC489"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(0.0229)</w:t>
            </w:r>
          </w:p>
        </w:tc>
        <w:tc>
          <w:tcPr>
            <w:tcW w:w="667" w:type="pct"/>
            <w:tcBorders>
              <w:top w:val="nil"/>
              <w:left w:val="nil"/>
              <w:bottom w:val="nil"/>
              <w:right w:val="nil"/>
            </w:tcBorders>
          </w:tcPr>
          <w:p w14:paraId="4DC28B91"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(0.0663)</w:t>
            </w:r>
          </w:p>
        </w:tc>
        <w:tc>
          <w:tcPr>
            <w:tcW w:w="667" w:type="pct"/>
            <w:tcBorders>
              <w:top w:val="nil"/>
              <w:left w:val="nil"/>
              <w:bottom w:val="nil"/>
              <w:right w:val="nil"/>
            </w:tcBorders>
          </w:tcPr>
          <w:p w14:paraId="3B7124AD"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(0.0250)</w:t>
            </w:r>
          </w:p>
        </w:tc>
        <w:tc>
          <w:tcPr>
            <w:tcW w:w="667" w:type="pct"/>
            <w:tcBorders>
              <w:top w:val="nil"/>
              <w:left w:val="nil"/>
              <w:bottom w:val="nil"/>
              <w:right w:val="nil"/>
            </w:tcBorders>
          </w:tcPr>
          <w:p w14:paraId="7E98C301"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(0.0342)</w:t>
            </w:r>
          </w:p>
        </w:tc>
        <w:tc>
          <w:tcPr>
            <w:tcW w:w="664" w:type="pct"/>
            <w:tcBorders>
              <w:top w:val="nil"/>
              <w:left w:val="nil"/>
              <w:bottom w:val="nil"/>
              <w:right w:val="nil"/>
            </w:tcBorders>
          </w:tcPr>
          <w:p w14:paraId="457E0C7A"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(0.0262)</w:t>
            </w:r>
          </w:p>
        </w:tc>
      </w:tr>
      <w:tr w:rsidR="00F32FA6" w:rsidRPr="006C4FF6" w14:paraId="56C1FAAE" w14:textId="77777777" w:rsidTr="002E1E30">
        <w:trPr>
          <w:jc w:val="center"/>
        </w:trPr>
        <w:tc>
          <w:tcPr>
            <w:tcW w:w="1001" w:type="pct"/>
            <w:tcBorders>
              <w:top w:val="nil"/>
              <w:left w:val="nil"/>
              <w:bottom w:val="nil"/>
              <w:right w:val="nil"/>
            </w:tcBorders>
          </w:tcPr>
          <w:p w14:paraId="26E5C0B5"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Corruption control</w:t>
            </w:r>
          </w:p>
        </w:tc>
        <w:tc>
          <w:tcPr>
            <w:tcW w:w="667" w:type="pct"/>
            <w:tcBorders>
              <w:top w:val="nil"/>
              <w:left w:val="nil"/>
              <w:bottom w:val="nil"/>
              <w:right w:val="nil"/>
            </w:tcBorders>
          </w:tcPr>
          <w:p w14:paraId="571EA390"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0.111***</w:t>
            </w:r>
          </w:p>
        </w:tc>
        <w:tc>
          <w:tcPr>
            <w:tcW w:w="667" w:type="pct"/>
            <w:tcBorders>
              <w:top w:val="nil"/>
              <w:left w:val="nil"/>
              <w:bottom w:val="nil"/>
              <w:right w:val="nil"/>
            </w:tcBorders>
          </w:tcPr>
          <w:p w14:paraId="4D75B3E9"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-0.0785</w:t>
            </w:r>
          </w:p>
        </w:tc>
        <w:tc>
          <w:tcPr>
            <w:tcW w:w="667" w:type="pct"/>
            <w:tcBorders>
              <w:top w:val="nil"/>
              <w:left w:val="nil"/>
              <w:bottom w:val="nil"/>
              <w:right w:val="nil"/>
            </w:tcBorders>
          </w:tcPr>
          <w:p w14:paraId="3783E15D"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-0.878</w:t>
            </w:r>
          </w:p>
        </w:tc>
        <w:tc>
          <w:tcPr>
            <w:tcW w:w="667" w:type="pct"/>
            <w:tcBorders>
              <w:top w:val="nil"/>
              <w:left w:val="nil"/>
              <w:bottom w:val="nil"/>
              <w:right w:val="nil"/>
            </w:tcBorders>
          </w:tcPr>
          <w:p w14:paraId="59697FF4"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-0.147</w:t>
            </w:r>
          </w:p>
        </w:tc>
        <w:tc>
          <w:tcPr>
            <w:tcW w:w="667" w:type="pct"/>
            <w:tcBorders>
              <w:top w:val="nil"/>
              <w:left w:val="nil"/>
              <w:bottom w:val="nil"/>
              <w:right w:val="nil"/>
            </w:tcBorders>
          </w:tcPr>
          <w:p w14:paraId="3F5EA54F"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0.730*</w:t>
            </w:r>
          </w:p>
        </w:tc>
        <w:tc>
          <w:tcPr>
            <w:tcW w:w="664" w:type="pct"/>
            <w:tcBorders>
              <w:top w:val="nil"/>
              <w:left w:val="nil"/>
              <w:bottom w:val="nil"/>
              <w:right w:val="nil"/>
            </w:tcBorders>
          </w:tcPr>
          <w:p w14:paraId="2CF8903B"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0.0863</w:t>
            </w:r>
          </w:p>
        </w:tc>
      </w:tr>
      <w:tr w:rsidR="00F32FA6" w:rsidRPr="006C4FF6" w14:paraId="3A87A33D" w14:textId="77777777" w:rsidTr="002E1E30">
        <w:trPr>
          <w:jc w:val="center"/>
        </w:trPr>
        <w:tc>
          <w:tcPr>
            <w:tcW w:w="1001" w:type="pct"/>
            <w:tcBorders>
              <w:top w:val="nil"/>
              <w:left w:val="nil"/>
              <w:bottom w:val="nil"/>
              <w:right w:val="nil"/>
            </w:tcBorders>
          </w:tcPr>
          <w:p w14:paraId="6ABAB77B"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181DD476"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(0.0405)</w:t>
            </w:r>
          </w:p>
        </w:tc>
        <w:tc>
          <w:tcPr>
            <w:tcW w:w="667" w:type="pct"/>
            <w:tcBorders>
              <w:top w:val="nil"/>
              <w:left w:val="nil"/>
              <w:bottom w:val="nil"/>
              <w:right w:val="nil"/>
            </w:tcBorders>
          </w:tcPr>
          <w:p w14:paraId="4B6C6020"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(0.277)</w:t>
            </w:r>
          </w:p>
        </w:tc>
        <w:tc>
          <w:tcPr>
            <w:tcW w:w="667" w:type="pct"/>
            <w:tcBorders>
              <w:top w:val="nil"/>
              <w:left w:val="nil"/>
              <w:bottom w:val="nil"/>
              <w:right w:val="nil"/>
            </w:tcBorders>
          </w:tcPr>
          <w:p w14:paraId="17B07A61"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(0.793)</w:t>
            </w:r>
          </w:p>
        </w:tc>
        <w:tc>
          <w:tcPr>
            <w:tcW w:w="667" w:type="pct"/>
            <w:tcBorders>
              <w:top w:val="nil"/>
              <w:left w:val="nil"/>
              <w:bottom w:val="nil"/>
              <w:right w:val="nil"/>
            </w:tcBorders>
          </w:tcPr>
          <w:p w14:paraId="68538B0A"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(0.292)</w:t>
            </w:r>
          </w:p>
        </w:tc>
        <w:tc>
          <w:tcPr>
            <w:tcW w:w="667" w:type="pct"/>
            <w:tcBorders>
              <w:top w:val="nil"/>
              <w:left w:val="nil"/>
              <w:bottom w:val="nil"/>
              <w:right w:val="nil"/>
            </w:tcBorders>
          </w:tcPr>
          <w:p w14:paraId="6809FA7D"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(0.426)</w:t>
            </w:r>
          </w:p>
        </w:tc>
        <w:tc>
          <w:tcPr>
            <w:tcW w:w="664" w:type="pct"/>
            <w:tcBorders>
              <w:top w:val="nil"/>
              <w:left w:val="nil"/>
              <w:bottom w:val="nil"/>
              <w:right w:val="nil"/>
            </w:tcBorders>
          </w:tcPr>
          <w:p w14:paraId="61DB70EA"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(0.311)</w:t>
            </w:r>
          </w:p>
        </w:tc>
      </w:tr>
      <w:tr w:rsidR="00F32FA6" w:rsidRPr="006C4FF6" w14:paraId="69D15714" w14:textId="77777777" w:rsidTr="002E1E30">
        <w:trPr>
          <w:jc w:val="center"/>
        </w:trPr>
        <w:tc>
          <w:tcPr>
            <w:tcW w:w="1001" w:type="pct"/>
            <w:tcBorders>
              <w:top w:val="nil"/>
              <w:left w:val="nil"/>
              <w:bottom w:val="nil"/>
              <w:right w:val="nil"/>
            </w:tcBorders>
          </w:tcPr>
          <w:p w14:paraId="008E3A06"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Infrastructure (electricity)</w:t>
            </w:r>
          </w:p>
        </w:tc>
        <w:tc>
          <w:tcPr>
            <w:tcW w:w="667" w:type="pct"/>
            <w:tcBorders>
              <w:top w:val="nil"/>
              <w:left w:val="nil"/>
              <w:bottom w:val="nil"/>
              <w:right w:val="nil"/>
            </w:tcBorders>
          </w:tcPr>
          <w:p w14:paraId="6B54AA01"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-0.000263</w:t>
            </w:r>
          </w:p>
        </w:tc>
        <w:tc>
          <w:tcPr>
            <w:tcW w:w="667" w:type="pct"/>
            <w:tcBorders>
              <w:top w:val="nil"/>
              <w:left w:val="nil"/>
              <w:bottom w:val="nil"/>
              <w:right w:val="nil"/>
            </w:tcBorders>
          </w:tcPr>
          <w:p w14:paraId="2A0AE08D"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-0.0149**</w:t>
            </w:r>
          </w:p>
        </w:tc>
        <w:tc>
          <w:tcPr>
            <w:tcW w:w="667" w:type="pct"/>
            <w:tcBorders>
              <w:top w:val="nil"/>
              <w:left w:val="nil"/>
              <w:bottom w:val="nil"/>
              <w:right w:val="nil"/>
            </w:tcBorders>
          </w:tcPr>
          <w:p w14:paraId="7E554DB9"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-0.0186</w:t>
            </w:r>
          </w:p>
        </w:tc>
        <w:tc>
          <w:tcPr>
            <w:tcW w:w="667" w:type="pct"/>
            <w:tcBorders>
              <w:top w:val="nil"/>
              <w:left w:val="nil"/>
              <w:bottom w:val="nil"/>
              <w:right w:val="nil"/>
            </w:tcBorders>
          </w:tcPr>
          <w:p w14:paraId="29939D82"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-0.00279</w:t>
            </w:r>
          </w:p>
        </w:tc>
        <w:tc>
          <w:tcPr>
            <w:tcW w:w="667" w:type="pct"/>
            <w:tcBorders>
              <w:top w:val="nil"/>
              <w:left w:val="nil"/>
              <w:bottom w:val="nil"/>
              <w:right w:val="nil"/>
            </w:tcBorders>
          </w:tcPr>
          <w:p w14:paraId="1F0E3BE7"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-0.0117</w:t>
            </w:r>
          </w:p>
        </w:tc>
        <w:tc>
          <w:tcPr>
            <w:tcW w:w="664" w:type="pct"/>
            <w:tcBorders>
              <w:top w:val="nil"/>
              <w:left w:val="nil"/>
              <w:bottom w:val="nil"/>
              <w:right w:val="nil"/>
            </w:tcBorders>
          </w:tcPr>
          <w:p w14:paraId="001CBED3"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-0.00696</w:t>
            </w:r>
          </w:p>
        </w:tc>
      </w:tr>
      <w:tr w:rsidR="00F32FA6" w:rsidRPr="006C4FF6" w14:paraId="3D4FE5F1" w14:textId="77777777" w:rsidTr="002E1E30">
        <w:trPr>
          <w:jc w:val="center"/>
        </w:trPr>
        <w:tc>
          <w:tcPr>
            <w:tcW w:w="1001" w:type="pct"/>
            <w:tcBorders>
              <w:top w:val="nil"/>
              <w:left w:val="nil"/>
              <w:bottom w:val="nil"/>
              <w:right w:val="nil"/>
            </w:tcBorders>
          </w:tcPr>
          <w:p w14:paraId="1F067D79"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57085FB3"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(0.000926)</w:t>
            </w:r>
          </w:p>
        </w:tc>
        <w:tc>
          <w:tcPr>
            <w:tcW w:w="667" w:type="pct"/>
            <w:tcBorders>
              <w:top w:val="nil"/>
              <w:left w:val="nil"/>
              <w:bottom w:val="nil"/>
              <w:right w:val="nil"/>
            </w:tcBorders>
          </w:tcPr>
          <w:p w14:paraId="774C4093"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(0.00639)</w:t>
            </w:r>
          </w:p>
        </w:tc>
        <w:tc>
          <w:tcPr>
            <w:tcW w:w="667" w:type="pct"/>
            <w:tcBorders>
              <w:top w:val="nil"/>
              <w:left w:val="nil"/>
              <w:bottom w:val="nil"/>
              <w:right w:val="nil"/>
            </w:tcBorders>
          </w:tcPr>
          <w:p w14:paraId="43562C7B"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(0.0190)</w:t>
            </w:r>
          </w:p>
        </w:tc>
        <w:tc>
          <w:tcPr>
            <w:tcW w:w="667" w:type="pct"/>
            <w:tcBorders>
              <w:top w:val="nil"/>
              <w:left w:val="nil"/>
              <w:bottom w:val="nil"/>
              <w:right w:val="nil"/>
            </w:tcBorders>
          </w:tcPr>
          <w:p w14:paraId="5BF545DF"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(0.00737)</w:t>
            </w:r>
          </w:p>
        </w:tc>
        <w:tc>
          <w:tcPr>
            <w:tcW w:w="667" w:type="pct"/>
            <w:tcBorders>
              <w:top w:val="nil"/>
              <w:left w:val="nil"/>
              <w:bottom w:val="nil"/>
              <w:right w:val="nil"/>
            </w:tcBorders>
          </w:tcPr>
          <w:p w14:paraId="6B865805"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(0.00923)</w:t>
            </w:r>
          </w:p>
        </w:tc>
        <w:tc>
          <w:tcPr>
            <w:tcW w:w="664" w:type="pct"/>
            <w:tcBorders>
              <w:top w:val="nil"/>
              <w:left w:val="nil"/>
              <w:bottom w:val="nil"/>
              <w:right w:val="nil"/>
            </w:tcBorders>
          </w:tcPr>
          <w:p w14:paraId="1BEBBA1F"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(0.00698)</w:t>
            </w:r>
          </w:p>
        </w:tc>
      </w:tr>
      <w:tr w:rsidR="00F32FA6" w:rsidRPr="006C4FF6" w14:paraId="5624BA6E" w14:textId="77777777" w:rsidTr="002E1E30">
        <w:trPr>
          <w:jc w:val="center"/>
        </w:trPr>
        <w:tc>
          <w:tcPr>
            <w:tcW w:w="1001" w:type="pct"/>
            <w:tcBorders>
              <w:top w:val="nil"/>
              <w:left w:val="nil"/>
              <w:bottom w:val="nil"/>
              <w:right w:val="nil"/>
            </w:tcBorders>
          </w:tcPr>
          <w:p w14:paraId="3D352E9C"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Resources</w:t>
            </w:r>
          </w:p>
        </w:tc>
        <w:tc>
          <w:tcPr>
            <w:tcW w:w="667" w:type="pct"/>
            <w:tcBorders>
              <w:top w:val="nil"/>
              <w:left w:val="nil"/>
              <w:bottom w:val="nil"/>
              <w:right w:val="nil"/>
            </w:tcBorders>
          </w:tcPr>
          <w:p w14:paraId="3C49EB44"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-0.00386**</w:t>
            </w:r>
          </w:p>
        </w:tc>
        <w:tc>
          <w:tcPr>
            <w:tcW w:w="667" w:type="pct"/>
            <w:tcBorders>
              <w:top w:val="nil"/>
              <w:left w:val="nil"/>
              <w:bottom w:val="nil"/>
              <w:right w:val="nil"/>
            </w:tcBorders>
          </w:tcPr>
          <w:p w14:paraId="7AD36C50"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0.0103</w:t>
            </w:r>
          </w:p>
        </w:tc>
        <w:tc>
          <w:tcPr>
            <w:tcW w:w="667" w:type="pct"/>
            <w:tcBorders>
              <w:top w:val="nil"/>
              <w:left w:val="nil"/>
              <w:bottom w:val="nil"/>
              <w:right w:val="nil"/>
            </w:tcBorders>
          </w:tcPr>
          <w:p w14:paraId="1BEF2663"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0.0207</w:t>
            </w:r>
          </w:p>
        </w:tc>
        <w:tc>
          <w:tcPr>
            <w:tcW w:w="667" w:type="pct"/>
            <w:tcBorders>
              <w:top w:val="nil"/>
              <w:left w:val="nil"/>
              <w:bottom w:val="nil"/>
              <w:right w:val="nil"/>
            </w:tcBorders>
          </w:tcPr>
          <w:p w14:paraId="40A0580A"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-0.00825</w:t>
            </w:r>
          </w:p>
        </w:tc>
        <w:tc>
          <w:tcPr>
            <w:tcW w:w="667" w:type="pct"/>
            <w:tcBorders>
              <w:top w:val="nil"/>
              <w:left w:val="nil"/>
              <w:bottom w:val="nil"/>
              <w:right w:val="nil"/>
            </w:tcBorders>
          </w:tcPr>
          <w:p w14:paraId="625E5AB0"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0.0186</w:t>
            </w:r>
          </w:p>
        </w:tc>
        <w:tc>
          <w:tcPr>
            <w:tcW w:w="664" w:type="pct"/>
            <w:tcBorders>
              <w:top w:val="nil"/>
              <w:left w:val="nil"/>
              <w:bottom w:val="nil"/>
              <w:right w:val="nil"/>
            </w:tcBorders>
          </w:tcPr>
          <w:p w14:paraId="58C9F0B8"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0.0243**</w:t>
            </w:r>
          </w:p>
        </w:tc>
      </w:tr>
      <w:tr w:rsidR="00F32FA6" w:rsidRPr="006C4FF6" w14:paraId="712C5438" w14:textId="77777777" w:rsidTr="002E1E30">
        <w:trPr>
          <w:jc w:val="center"/>
        </w:trPr>
        <w:tc>
          <w:tcPr>
            <w:tcW w:w="1001" w:type="pct"/>
            <w:tcBorders>
              <w:top w:val="nil"/>
              <w:left w:val="nil"/>
              <w:bottom w:val="nil"/>
              <w:right w:val="nil"/>
            </w:tcBorders>
          </w:tcPr>
          <w:p w14:paraId="5A10E3E7"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5503FBDE"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(0.00158)</w:t>
            </w:r>
          </w:p>
        </w:tc>
        <w:tc>
          <w:tcPr>
            <w:tcW w:w="667" w:type="pct"/>
            <w:tcBorders>
              <w:top w:val="nil"/>
              <w:left w:val="nil"/>
              <w:bottom w:val="nil"/>
              <w:right w:val="nil"/>
            </w:tcBorders>
          </w:tcPr>
          <w:p w14:paraId="14E26385"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(0.0108)</w:t>
            </w:r>
          </w:p>
        </w:tc>
        <w:tc>
          <w:tcPr>
            <w:tcW w:w="667" w:type="pct"/>
            <w:tcBorders>
              <w:top w:val="nil"/>
              <w:left w:val="nil"/>
              <w:bottom w:val="nil"/>
              <w:right w:val="nil"/>
            </w:tcBorders>
          </w:tcPr>
          <w:p w14:paraId="4C10A00F"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(0.0312)</w:t>
            </w:r>
          </w:p>
        </w:tc>
        <w:tc>
          <w:tcPr>
            <w:tcW w:w="667" w:type="pct"/>
            <w:tcBorders>
              <w:top w:val="nil"/>
              <w:left w:val="nil"/>
              <w:bottom w:val="nil"/>
              <w:right w:val="nil"/>
            </w:tcBorders>
          </w:tcPr>
          <w:p w14:paraId="34D948E0"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(0.0120)</w:t>
            </w:r>
          </w:p>
        </w:tc>
        <w:tc>
          <w:tcPr>
            <w:tcW w:w="667" w:type="pct"/>
            <w:tcBorders>
              <w:top w:val="nil"/>
              <w:left w:val="nil"/>
              <w:bottom w:val="nil"/>
              <w:right w:val="nil"/>
            </w:tcBorders>
          </w:tcPr>
          <w:p w14:paraId="0ECD82A8"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(0.0178)</w:t>
            </w:r>
          </w:p>
        </w:tc>
        <w:tc>
          <w:tcPr>
            <w:tcW w:w="664" w:type="pct"/>
            <w:tcBorders>
              <w:top w:val="nil"/>
              <w:left w:val="nil"/>
              <w:bottom w:val="nil"/>
              <w:right w:val="nil"/>
            </w:tcBorders>
          </w:tcPr>
          <w:p w14:paraId="7D1A333B"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(0.0121)</w:t>
            </w:r>
          </w:p>
        </w:tc>
      </w:tr>
      <w:tr w:rsidR="00F32FA6" w:rsidRPr="006C4FF6" w14:paraId="6F1ACB31" w14:textId="77777777" w:rsidTr="002E1E30">
        <w:trPr>
          <w:jc w:val="center"/>
        </w:trPr>
        <w:tc>
          <w:tcPr>
            <w:tcW w:w="1001" w:type="pct"/>
            <w:tcBorders>
              <w:top w:val="nil"/>
              <w:left w:val="nil"/>
              <w:bottom w:val="nil"/>
              <w:right w:val="nil"/>
            </w:tcBorders>
          </w:tcPr>
          <w:p w14:paraId="4CA7D6DD"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Population</w:t>
            </w:r>
          </w:p>
        </w:tc>
        <w:tc>
          <w:tcPr>
            <w:tcW w:w="667" w:type="pct"/>
            <w:tcBorders>
              <w:top w:val="nil"/>
              <w:left w:val="nil"/>
              <w:bottom w:val="nil"/>
              <w:right w:val="nil"/>
            </w:tcBorders>
          </w:tcPr>
          <w:p w14:paraId="5DEAB320"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0.0612***</w:t>
            </w:r>
          </w:p>
        </w:tc>
        <w:tc>
          <w:tcPr>
            <w:tcW w:w="667" w:type="pct"/>
            <w:tcBorders>
              <w:top w:val="nil"/>
              <w:left w:val="nil"/>
              <w:bottom w:val="nil"/>
              <w:right w:val="nil"/>
            </w:tcBorders>
          </w:tcPr>
          <w:p w14:paraId="0FE6C079"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-0.406***</w:t>
            </w:r>
          </w:p>
        </w:tc>
        <w:tc>
          <w:tcPr>
            <w:tcW w:w="667" w:type="pct"/>
            <w:tcBorders>
              <w:top w:val="nil"/>
              <w:left w:val="nil"/>
              <w:bottom w:val="nil"/>
              <w:right w:val="nil"/>
            </w:tcBorders>
          </w:tcPr>
          <w:p w14:paraId="2272A060"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-0.0382</w:t>
            </w:r>
          </w:p>
        </w:tc>
        <w:tc>
          <w:tcPr>
            <w:tcW w:w="667" w:type="pct"/>
            <w:tcBorders>
              <w:top w:val="nil"/>
              <w:left w:val="nil"/>
              <w:bottom w:val="nil"/>
              <w:right w:val="nil"/>
            </w:tcBorders>
          </w:tcPr>
          <w:p w14:paraId="227F421E"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-0.0252</w:t>
            </w:r>
          </w:p>
        </w:tc>
        <w:tc>
          <w:tcPr>
            <w:tcW w:w="667" w:type="pct"/>
            <w:tcBorders>
              <w:top w:val="nil"/>
              <w:left w:val="nil"/>
              <w:bottom w:val="nil"/>
              <w:right w:val="nil"/>
            </w:tcBorders>
          </w:tcPr>
          <w:p w14:paraId="07183811"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-0.598***</w:t>
            </w:r>
          </w:p>
        </w:tc>
        <w:tc>
          <w:tcPr>
            <w:tcW w:w="664" w:type="pct"/>
            <w:tcBorders>
              <w:top w:val="nil"/>
              <w:left w:val="nil"/>
              <w:bottom w:val="nil"/>
              <w:right w:val="nil"/>
            </w:tcBorders>
          </w:tcPr>
          <w:p w14:paraId="472B9C5F"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-0.0801</w:t>
            </w:r>
          </w:p>
        </w:tc>
      </w:tr>
      <w:tr w:rsidR="00F32FA6" w:rsidRPr="006C4FF6" w14:paraId="62FDF571" w14:textId="77777777" w:rsidTr="002E1E30">
        <w:trPr>
          <w:jc w:val="center"/>
        </w:trPr>
        <w:tc>
          <w:tcPr>
            <w:tcW w:w="1001" w:type="pct"/>
            <w:tcBorders>
              <w:top w:val="nil"/>
              <w:left w:val="nil"/>
              <w:bottom w:val="nil"/>
              <w:right w:val="nil"/>
            </w:tcBorders>
          </w:tcPr>
          <w:p w14:paraId="71F1F91B"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6AEE66A2"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(0.0181)</w:t>
            </w:r>
          </w:p>
        </w:tc>
        <w:tc>
          <w:tcPr>
            <w:tcW w:w="667" w:type="pct"/>
            <w:tcBorders>
              <w:top w:val="nil"/>
              <w:left w:val="nil"/>
              <w:bottom w:val="nil"/>
              <w:right w:val="nil"/>
            </w:tcBorders>
          </w:tcPr>
          <w:p w14:paraId="56E44F5C"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(0.129)</w:t>
            </w:r>
          </w:p>
        </w:tc>
        <w:tc>
          <w:tcPr>
            <w:tcW w:w="667" w:type="pct"/>
            <w:tcBorders>
              <w:top w:val="nil"/>
              <w:left w:val="nil"/>
              <w:bottom w:val="nil"/>
              <w:right w:val="nil"/>
            </w:tcBorders>
          </w:tcPr>
          <w:p w14:paraId="0FC555AA"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(0.477)</w:t>
            </w:r>
          </w:p>
        </w:tc>
        <w:tc>
          <w:tcPr>
            <w:tcW w:w="667" w:type="pct"/>
            <w:tcBorders>
              <w:top w:val="nil"/>
              <w:left w:val="nil"/>
              <w:bottom w:val="nil"/>
              <w:right w:val="nil"/>
            </w:tcBorders>
          </w:tcPr>
          <w:p w14:paraId="20741B0C"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(0.125)</w:t>
            </w:r>
          </w:p>
        </w:tc>
        <w:tc>
          <w:tcPr>
            <w:tcW w:w="667" w:type="pct"/>
            <w:tcBorders>
              <w:top w:val="nil"/>
              <w:left w:val="nil"/>
              <w:bottom w:val="nil"/>
              <w:right w:val="nil"/>
            </w:tcBorders>
          </w:tcPr>
          <w:p w14:paraId="213E6F5B"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(0.223)</w:t>
            </w:r>
          </w:p>
        </w:tc>
        <w:tc>
          <w:tcPr>
            <w:tcW w:w="664" w:type="pct"/>
            <w:tcBorders>
              <w:top w:val="nil"/>
              <w:left w:val="nil"/>
              <w:bottom w:val="nil"/>
              <w:right w:val="nil"/>
            </w:tcBorders>
          </w:tcPr>
          <w:p w14:paraId="7342C149"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(0.148)</w:t>
            </w:r>
          </w:p>
        </w:tc>
      </w:tr>
      <w:tr w:rsidR="00F32FA6" w:rsidRPr="006C4FF6" w14:paraId="2D335433" w14:textId="77777777" w:rsidTr="002E1E30">
        <w:trPr>
          <w:jc w:val="center"/>
        </w:trPr>
        <w:tc>
          <w:tcPr>
            <w:tcW w:w="1001" w:type="pct"/>
            <w:tcBorders>
              <w:top w:val="nil"/>
              <w:left w:val="nil"/>
              <w:bottom w:val="nil"/>
              <w:right w:val="nil"/>
            </w:tcBorders>
          </w:tcPr>
          <w:p w14:paraId="43BDEDDB"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GDP per capita</w:t>
            </w:r>
          </w:p>
        </w:tc>
        <w:tc>
          <w:tcPr>
            <w:tcW w:w="667" w:type="pct"/>
            <w:tcBorders>
              <w:top w:val="nil"/>
              <w:left w:val="nil"/>
              <w:bottom w:val="nil"/>
              <w:right w:val="nil"/>
            </w:tcBorders>
          </w:tcPr>
          <w:p w14:paraId="685AC36C"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-0.00757</w:t>
            </w:r>
          </w:p>
        </w:tc>
        <w:tc>
          <w:tcPr>
            <w:tcW w:w="667" w:type="pct"/>
            <w:tcBorders>
              <w:top w:val="nil"/>
              <w:left w:val="nil"/>
              <w:bottom w:val="nil"/>
              <w:right w:val="nil"/>
            </w:tcBorders>
          </w:tcPr>
          <w:p w14:paraId="7D07F068"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-0.562***</w:t>
            </w:r>
          </w:p>
        </w:tc>
        <w:tc>
          <w:tcPr>
            <w:tcW w:w="667" w:type="pct"/>
            <w:tcBorders>
              <w:top w:val="nil"/>
              <w:left w:val="nil"/>
              <w:bottom w:val="nil"/>
              <w:right w:val="nil"/>
            </w:tcBorders>
          </w:tcPr>
          <w:p w14:paraId="349EAE62"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-0.920</w:t>
            </w:r>
          </w:p>
        </w:tc>
        <w:tc>
          <w:tcPr>
            <w:tcW w:w="667" w:type="pct"/>
            <w:tcBorders>
              <w:top w:val="nil"/>
              <w:left w:val="nil"/>
              <w:bottom w:val="nil"/>
              <w:right w:val="nil"/>
            </w:tcBorders>
          </w:tcPr>
          <w:p w14:paraId="4694AEF5"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0.171</w:t>
            </w:r>
          </w:p>
        </w:tc>
        <w:tc>
          <w:tcPr>
            <w:tcW w:w="667" w:type="pct"/>
            <w:tcBorders>
              <w:top w:val="nil"/>
              <w:left w:val="nil"/>
              <w:bottom w:val="nil"/>
              <w:right w:val="nil"/>
            </w:tcBorders>
          </w:tcPr>
          <w:p w14:paraId="5108C02C"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-1.118***</w:t>
            </w:r>
          </w:p>
        </w:tc>
        <w:tc>
          <w:tcPr>
            <w:tcW w:w="664" w:type="pct"/>
            <w:tcBorders>
              <w:top w:val="nil"/>
              <w:left w:val="nil"/>
              <w:bottom w:val="nil"/>
              <w:right w:val="nil"/>
            </w:tcBorders>
          </w:tcPr>
          <w:p w14:paraId="57C149A6"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0.172</w:t>
            </w:r>
          </w:p>
        </w:tc>
      </w:tr>
      <w:tr w:rsidR="00F32FA6" w:rsidRPr="006C4FF6" w14:paraId="4561EFE2" w14:textId="77777777" w:rsidTr="002E1E30">
        <w:trPr>
          <w:jc w:val="center"/>
        </w:trPr>
        <w:tc>
          <w:tcPr>
            <w:tcW w:w="1001" w:type="pct"/>
            <w:tcBorders>
              <w:top w:val="nil"/>
              <w:left w:val="nil"/>
              <w:bottom w:val="nil"/>
              <w:right w:val="nil"/>
            </w:tcBorders>
          </w:tcPr>
          <w:p w14:paraId="2531FBC6"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0994AD34"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(0.0295)</w:t>
            </w:r>
          </w:p>
        </w:tc>
        <w:tc>
          <w:tcPr>
            <w:tcW w:w="667" w:type="pct"/>
            <w:tcBorders>
              <w:top w:val="nil"/>
              <w:left w:val="nil"/>
              <w:bottom w:val="nil"/>
              <w:right w:val="nil"/>
            </w:tcBorders>
          </w:tcPr>
          <w:p w14:paraId="27C5684D"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(0.202)</w:t>
            </w:r>
          </w:p>
        </w:tc>
        <w:tc>
          <w:tcPr>
            <w:tcW w:w="667" w:type="pct"/>
            <w:tcBorders>
              <w:top w:val="nil"/>
              <w:left w:val="nil"/>
              <w:bottom w:val="nil"/>
              <w:right w:val="nil"/>
            </w:tcBorders>
          </w:tcPr>
          <w:p w14:paraId="5B3F2597"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(0.620)</w:t>
            </w:r>
          </w:p>
        </w:tc>
        <w:tc>
          <w:tcPr>
            <w:tcW w:w="667" w:type="pct"/>
            <w:tcBorders>
              <w:top w:val="nil"/>
              <w:left w:val="nil"/>
              <w:bottom w:val="nil"/>
              <w:right w:val="nil"/>
            </w:tcBorders>
          </w:tcPr>
          <w:p w14:paraId="209206F8"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(0.218)</w:t>
            </w:r>
          </w:p>
        </w:tc>
        <w:tc>
          <w:tcPr>
            <w:tcW w:w="667" w:type="pct"/>
            <w:tcBorders>
              <w:top w:val="nil"/>
              <w:left w:val="nil"/>
              <w:bottom w:val="nil"/>
              <w:right w:val="nil"/>
            </w:tcBorders>
          </w:tcPr>
          <w:p w14:paraId="1D222E44"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(0.303)</w:t>
            </w:r>
          </w:p>
        </w:tc>
        <w:tc>
          <w:tcPr>
            <w:tcW w:w="664" w:type="pct"/>
            <w:tcBorders>
              <w:top w:val="nil"/>
              <w:left w:val="nil"/>
              <w:bottom w:val="nil"/>
              <w:right w:val="nil"/>
            </w:tcBorders>
          </w:tcPr>
          <w:p w14:paraId="435595D5"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(0.240)</w:t>
            </w:r>
          </w:p>
        </w:tc>
      </w:tr>
      <w:tr w:rsidR="00F32FA6" w:rsidRPr="006C4FF6" w14:paraId="43239990" w14:textId="77777777" w:rsidTr="002E1E30">
        <w:trPr>
          <w:jc w:val="center"/>
        </w:trPr>
        <w:tc>
          <w:tcPr>
            <w:tcW w:w="1001" w:type="pct"/>
            <w:tcBorders>
              <w:top w:val="nil"/>
              <w:left w:val="nil"/>
              <w:bottom w:val="nil"/>
              <w:right w:val="nil"/>
            </w:tcBorders>
          </w:tcPr>
          <w:p w14:paraId="593C9355"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GDP growth</w:t>
            </w:r>
          </w:p>
        </w:tc>
        <w:tc>
          <w:tcPr>
            <w:tcW w:w="667" w:type="pct"/>
            <w:tcBorders>
              <w:top w:val="nil"/>
              <w:left w:val="nil"/>
              <w:bottom w:val="nil"/>
              <w:right w:val="nil"/>
            </w:tcBorders>
          </w:tcPr>
          <w:p w14:paraId="03ED02BE"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0.00279</w:t>
            </w:r>
          </w:p>
        </w:tc>
        <w:tc>
          <w:tcPr>
            <w:tcW w:w="667" w:type="pct"/>
            <w:tcBorders>
              <w:top w:val="nil"/>
              <w:left w:val="nil"/>
              <w:bottom w:val="nil"/>
              <w:right w:val="nil"/>
            </w:tcBorders>
          </w:tcPr>
          <w:p w14:paraId="368EE4DA"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0.0125</w:t>
            </w:r>
          </w:p>
        </w:tc>
        <w:tc>
          <w:tcPr>
            <w:tcW w:w="667" w:type="pct"/>
            <w:tcBorders>
              <w:top w:val="nil"/>
              <w:left w:val="nil"/>
              <w:bottom w:val="nil"/>
              <w:right w:val="nil"/>
            </w:tcBorders>
          </w:tcPr>
          <w:p w14:paraId="22EE5105"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0.00321</w:t>
            </w:r>
          </w:p>
        </w:tc>
        <w:tc>
          <w:tcPr>
            <w:tcW w:w="667" w:type="pct"/>
            <w:tcBorders>
              <w:top w:val="nil"/>
              <w:left w:val="nil"/>
              <w:bottom w:val="nil"/>
              <w:right w:val="nil"/>
            </w:tcBorders>
          </w:tcPr>
          <w:p w14:paraId="2BA6EDC8"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0.00840</w:t>
            </w:r>
          </w:p>
        </w:tc>
        <w:tc>
          <w:tcPr>
            <w:tcW w:w="667" w:type="pct"/>
            <w:tcBorders>
              <w:top w:val="nil"/>
              <w:left w:val="nil"/>
              <w:bottom w:val="nil"/>
              <w:right w:val="nil"/>
            </w:tcBorders>
          </w:tcPr>
          <w:p w14:paraId="3DFCD7A4"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0.0417</w:t>
            </w:r>
          </w:p>
        </w:tc>
        <w:tc>
          <w:tcPr>
            <w:tcW w:w="664" w:type="pct"/>
            <w:tcBorders>
              <w:top w:val="nil"/>
              <w:left w:val="nil"/>
              <w:bottom w:val="nil"/>
              <w:right w:val="nil"/>
            </w:tcBorders>
          </w:tcPr>
          <w:p w14:paraId="27E97B15"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0.0278</w:t>
            </w:r>
          </w:p>
        </w:tc>
      </w:tr>
      <w:tr w:rsidR="00F32FA6" w:rsidRPr="006C4FF6" w14:paraId="652A4C4C" w14:textId="77777777" w:rsidTr="002E1E30">
        <w:trPr>
          <w:jc w:val="center"/>
        </w:trPr>
        <w:tc>
          <w:tcPr>
            <w:tcW w:w="1001" w:type="pct"/>
            <w:tcBorders>
              <w:top w:val="nil"/>
              <w:left w:val="nil"/>
              <w:bottom w:val="nil"/>
              <w:right w:val="nil"/>
            </w:tcBorders>
          </w:tcPr>
          <w:p w14:paraId="47C70759"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3971B999"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(0.00248)</w:t>
            </w:r>
          </w:p>
        </w:tc>
        <w:tc>
          <w:tcPr>
            <w:tcW w:w="667" w:type="pct"/>
            <w:tcBorders>
              <w:top w:val="nil"/>
              <w:left w:val="nil"/>
              <w:bottom w:val="nil"/>
              <w:right w:val="nil"/>
            </w:tcBorders>
          </w:tcPr>
          <w:p w14:paraId="5AE9FB5F"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(0.0175)</w:t>
            </w:r>
          </w:p>
        </w:tc>
        <w:tc>
          <w:tcPr>
            <w:tcW w:w="667" w:type="pct"/>
            <w:tcBorders>
              <w:top w:val="nil"/>
              <w:left w:val="nil"/>
              <w:bottom w:val="nil"/>
              <w:right w:val="nil"/>
            </w:tcBorders>
          </w:tcPr>
          <w:p w14:paraId="5D5D4EB7"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(0.0511)</w:t>
            </w:r>
          </w:p>
        </w:tc>
        <w:tc>
          <w:tcPr>
            <w:tcW w:w="667" w:type="pct"/>
            <w:tcBorders>
              <w:top w:val="nil"/>
              <w:left w:val="nil"/>
              <w:bottom w:val="nil"/>
              <w:right w:val="nil"/>
            </w:tcBorders>
          </w:tcPr>
          <w:p w14:paraId="5FA1AF33"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(0.0206)</w:t>
            </w:r>
          </w:p>
        </w:tc>
        <w:tc>
          <w:tcPr>
            <w:tcW w:w="667" w:type="pct"/>
            <w:tcBorders>
              <w:top w:val="nil"/>
              <w:left w:val="nil"/>
              <w:bottom w:val="nil"/>
              <w:right w:val="nil"/>
            </w:tcBorders>
          </w:tcPr>
          <w:p w14:paraId="58CB26DF"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(0.0348)</w:t>
            </w:r>
          </w:p>
        </w:tc>
        <w:tc>
          <w:tcPr>
            <w:tcW w:w="664" w:type="pct"/>
            <w:tcBorders>
              <w:top w:val="nil"/>
              <w:left w:val="nil"/>
              <w:bottom w:val="nil"/>
              <w:right w:val="nil"/>
            </w:tcBorders>
          </w:tcPr>
          <w:p w14:paraId="049F0FB5"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(0.0195)</w:t>
            </w:r>
          </w:p>
        </w:tc>
      </w:tr>
      <w:tr w:rsidR="00F32FA6" w:rsidRPr="006C4FF6" w14:paraId="046B4487" w14:textId="77777777" w:rsidTr="002E1E30">
        <w:trPr>
          <w:jc w:val="center"/>
        </w:trPr>
        <w:tc>
          <w:tcPr>
            <w:tcW w:w="1001" w:type="pct"/>
            <w:tcBorders>
              <w:top w:val="nil"/>
              <w:left w:val="nil"/>
              <w:bottom w:val="nil"/>
              <w:right w:val="nil"/>
            </w:tcBorders>
          </w:tcPr>
          <w:p w14:paraId="22BDECA2"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Public debt service</w:t>
            </w:r>
          </w:p>
        </w:tc>
        <w:tc>
          <w:tcPr>
            <w:tcW w:w="667" w:type="pct"/>
            <w:tcBorders>
              <w:top w:val="nil"/>
              <w:left w:val="nil"/>
              <w:bottom w:val="nil"/>
              <w:right w:val="nil"/>
            </w:tcBorders>
          </w:tcPr>
          <w:p w14:paraId="6B2BC157"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0.00303</w:t>
            </w:r>
          </w:p>
        </w:tc>
        <w:tc>
          <w:tcPr>
            <w:tcW w:w="667" w:type="pct"/>
            <w:tcBorders>
              <w:top w:val="nil"/>
              <w:left w:val="nil"/>
              <w:bottom w:val="nil"/>
              <w:right w:val="nil"/>
            </w:tcBorders>
          </w:tcPr>
          <w:p w14:paraId="08A5132E"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-0.0142</w:t>
            </w:r>
          </w:p>
        </w:tc>
        <w:tc>
          <w:tcPr>
            <w:tcW w:w="667" w:type="pct"/>
            <w:tcBorders>
              <w:top w:val="nil"/>
              <w:left w:val="nil"/>
              <w:bottom w:val="nil"/>
              <w:right w:val="nil"/>
            </w:tcBorders>
          </w:tcPr>
          <w:p w14:paraId="3FDD86D4"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0.0599</w:t>
            </w:r>
          </w:p>
        </w:tc>
        <w:tc>
          <w:tcPr>
            <w:tcW w:w="667" w:type="pct"/>
            <w:tcBorders>
              <w:top w:val="nil"/>
              <w:left w:val="nil"/>
              <w:bottom w:val="nil"/>
              <w:right w:val="nil"/>
            </w:tcBorders>
          </w:tcPr>
          <w:p w14:paraId="308A58EB"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-0.0445</w:t>
            </w:r>
          </w:p>
        </w:tc>
        <w:tc>
          <w:tcPr>
            <w:tcW w:w="667" w:type="pct"/>
            <w:tcBorders>
              <w:top w:val="nil"/>
              <w:left w:val="nil"/>
              <w:bottom w:val="nil"/>
              <w:right w:val="nil"/>
            </w:tcBorders>
          </w:tcPr>
          <w:p w14:paraId="46820A69"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-0.0516</w:t>
            </w:r>
          </w:p>
        </w:tc>
        <w:tc>
          <w:tcPr>
            <w:tcW w:w="664" w:type="pct"/>
            <w:tcBorders>
              <w:top w:val="nil"/>
              <w:left w:val="nil"/>
              <w:bottom w:val="nil"/>
              <w:right w:val="nil"/>
            </w:tcBorders>
          </w:tcPr>
          <w:p w14:paraId="05D62C39"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0.0336</w:t>
            </w:r>
          </w:p>
        </w:tc>
      </w:tr>
      <w:tr w:rsidR="00F32FA6" w:rsidRPr="006C4FF6" w14:paraId="3BFCE415" w14:textId="77777777" w:rsidTr="002E1E30">
        <w:trPr>
          <w:jc w:val="center"/>
        </w:trPr>
        <w:tc>
          <w:tcPr>
            <w:tcW w:w="1001" w:type="pct"/>
            <w:tcBorders>
              <w:top w:val="nil"/>
              <w:left w:val="nil"/>
              <w:bottom w:val="nil"/>
              <w:right w:val="nil"/>
            </w:tcBorders>
          </w:tcPr>
          <w:p w14:paraId="22309CE7"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3E0003B0"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(0.00461)</w:t>
            </w:r>
          </w:p>
        </w:tc>
        <w:tc>
          <w:tcPr>
            <w:tcW w:w="667" w:type="pct"/>
            <w:tcBorders>
              <w:top w:val="nil"/>
              <w:left w:val="nil"/>
              <w:bottom w:val="nil"/>
              <w:right w:val="nil"/>
            </w:tcBorders>
          </w:tcPr>
          <w:p w14:paraId="219A5281"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(0.0328)</w:t>
            </w:r>
          </w:p>
        </w:tc>
        <w:tc>
          <w:tcPr>
            <w:tcW w:w="667" w:type="pct"/>
            <w:tcBorders>
              <w:top w:val="nil"/>
              <w:left w:val="nil"/>
              <w:bottom w:val="nil"/>
              <w:right w:val="nil"/>
            </w:tcBorders>
          </w:tcPr>
          <w:p w14:paraId="385BD0FE"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(0.0955)</w:t>
            </w:r>
          </w:p>
        </w:tc>
        <w:tc>
          <w:tcPr>
            <w:tcW w:w="667" w:type="pct"/>
            <w:tcBorders>
              <w:top w:val="nil"/>
              <w:left w:val="nil"/>
              <w:bottom w:val="nil"/>
              <w:right w:val="nil"/>
            </w:tcBorders>
          </w:tcPr>
          <w:p w14:paraId="356D679B"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(0.0375)</w:t>
            </w:r>
          </w:p>
        </w:tc>
        <w:tc>
          <w:tcPr>
            <w:tcW w:w="667" w:type="pct"/>
            <w:tcBorders>
              <w:top w:val="nil"/>
              <w:left w:val="nil"/>
              <w:bottom w:val="nil"/>
              <w:right w:val="nil"/>
            </w:tcBorders>
          </w:tcPr>
          <w:p w14:paraId="412C7C27"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(0.0628)</w:t>
            </w:r>
          </w:p>
        </w:tc>
        <w:tc>
          <w:tcPr>
            <w:tcW w:w="664" w:type="pct"/>
            <w:tcBorders>
              <w:top w:val="nil"/>
              <w:left w:val="nil"/>
              <w:bottom w:val="nil"/>
              <w:right w:val="nil"/>
            </w:tcBorders>
          </w:tcPr>
          <w:p w14:paraId="62A3ABA6"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(0.0368)</w:t>
            </w:r>
          </w:p>
        </w:tc>
      </w:tr>
      <w:tr w:rsidR="00F32FA6" w:rsidRPr="006C4FF6" w14:paraId="2584DE29" w14:textId="77777777" w:rsidTr="002E1E30">
        <w:trPr>
          <w:jc w:val="center"/>
        </w:trPr>
        <w:tc>
          <w:tcPr>
            <w:tcW w:w="1001" w:type="pct"/>
            <w:tcBorders>
              <w:top w:val="nil"/>
              <w:left w:val="nil"/>
              <w:bottom w:val="nil"/>
              <w:right w:val="nil"/>
            </w:tcBorders>
          </w:tcPr>
          <w:p w14:paraId="6FC6DF3B"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Constant</w:t>
            </w:r>
          </w:p>
        </w:tc>
        <w:tc>
          <w:tcPr>
            <w:tcW w:w="667" w:type="pct"/>
            <w:tcBorders>
              <w:top w:val="nil"/>
              <w:left w:val="nil"/>
              <w:bottom w:val="nil"/>
              <w:right w:val="nil"/>
            </w:tcBorders>
          </w:tcPr>
          <w:p w14:paraId="3B6EBFF6"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-0.593***</w:t>
            </w:r>
          </w:p>
        </w:tc>
        <w:tc>
          <w:tcPr>
            <w:tcW w:w="667" w:type="pct"/>
            <w:tcBorders>
              <w:top w:val="nil"/>
              <w:left w:val="nil"/>
              <w:bottom w:val="nil"/>
              <w:right w:val="nil"/>
            </w:tcBorders>
          </w:tcPr>
          <w:p w14:paraId="22C71F01"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0.692</w:t>
            </w:r>
          </w:p>
        </w:tc>
        <w:tc>
          <w:tcPr>
            <w:tcW w:w="667" w:type="pct"/>
            <w:tcBorders>
              <w:top w:val="nil"/>
              <w:left w:val="nil"/>
              <w:bottom w:val="nil"/>
              <w:right w:val="nil"/>
            </w:tcBorders>
          </w:tcPr>
          <w:p w14:paraId="4BFD2CA6"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-2.343</w:t>
            </w:r>
          </w:p>
        </w:tc>
        <w:tc>
          <w:tcPr>
            <w:tcW w:w="667" w:type="pct"/>
            <w:tcBorders>
              <w:top w:val="nil"/>
              <w:left w:val="nil"/>
              <w:bottom w:val="nil"/>
              <w:right w:val="nil"/>
            </w:tcBorders>
          </w:tcPr>
          <w:p w14:paraId="4AA6BA7D"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0.256</w:t>
            </w:r>
          </w:p>
        </w:tc>
        <w:tc>
          <w:tcPr>
            <w:tcW w:w="667" w:type="pct"/>
            <w:tcBorders>
              <w:top w:val="nil"/>
              <w:left w:val="nil"/>
              <w:bottom w:val="nil"/>
              <w:right w:val="nil"/>
            </w:tcBorders>
          </w:tcPr>
          <w:p w14:paraId="794D339C"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0.785</w:t>
            </w:r>
          </w:p>
        </w:tc>
        <w:tc>
          <w:tcPr>
            <w:tcW w:w="664" w:type="pct"/>
            <w:tcBorders>
              <w:top w:val="nil"/>
              <w:left w:val="nil"/>
              <w:bottom w:val="nil"/>
              <w:right w:val="nil"/>
            </w:tcBorders>
          </w:tcPr>
          <w:p w14:paraId="21C1DE96"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-0.225</w:t>
            </w:r>
          </w:p>
        </w:tc>
      </w:tr>
      <w:tr w:rsidR="00F32FA6" w:rsidRPr="006C4FF6" w14:paraId="04993C45" w14:textId="77777777" w:rsidTr="002E1E30">
        <w:trPr>
          <w:jc w:val="center"/>
        </w:trPr>
        <w:tc>
          <w:tcPr>
            <w:tcW w:w="1001" w:type="pct"/>
            <w:tcBorders>
              <w:top w:val="nil"/>
              <w:left w:val="nil"/>
              <w:bottom w:val="nil"/>
              <w:right w:val="nil"/>
            </w:tcBorders>
          </w:tcPr>
          <w:p w14:paraId="754B912D"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6F0D53B8"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(0.173)</w:t>
            </w:r>
          </w:p>
        </w:tc>
        <w:tc>
          <w:tcPr>
            <w:tcW w:w="667" w:type="pct"/>
            <w:tcBorders>
              <w:top w:val="nil"/>
              <w:left w:val="nil"/>
              <w:bottom w:val="nil"/>
              <w:right w:val="nil"/>
            </w:tcBorders>
          </w:tcPr>
          <w:p w14:paraId="6D51BB18"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(1.136)</w:t>
            </w:r>
          </w:p>
        </w:tc>
        <w:tc>
          <w:tcPr>
            <w:tcW w:w="667" w:type="pct"/>
            <w:tcBorders>
              <w:top w:val="nil"/>
              <w:left w:val="nil"/>
              <w:bottom w:val="nil"/>
              <w:right w:val="nil"/>
            </w:tcBorders>
          </w:tcPr>
          <w:p w14:paraId="73836E4B"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(3.312)</w:t>
            </w:r>
          </w:p>
        </w:tc>
        <w:tc>
          <w:tcPr>
            <w:tcW w:w="667" w:type="pct"/>
            <w:tcBorders>
              <w:top w:val="nil"/>
              <w:left w:val="nil"/>
              <w:bottom w:val="nil"/>
              <w:right w:val="nil"/>
            </w:tcBorders>
          </w:tcPr>
          <w:p w14:paraId="142B26B7"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(1.179)</w:t>
            </w:r>
          </w:p>
        </w:tc>
        <w:tc>
          <w:tcPr>
            <w:tcW w:w="667" w:type="pct"/>
            <w:tcBorders>
              <w:top w:val="nil"/>
              <w:left w:val="nil"/>
              <w:bottom w:val="nil"/>
              <w:right w:val="nil"/>
            </w:tcBorders>
          </w:tcPr>
          <w:p w14:paraId="5678EA82"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(1.568)</w:t>
            </w:r>
          </w:p>
        </w:tc>
        <w:tc>
          <w:tcPr>
            <w:tcW w:w="664" w:type="pct"/>
            <w:tcBorders>
              <w:top w:val="nil"/>
              <w:left w:val="nil"/>
              <w:bottom w:val="nil"/>
              <w:right w:val="nil"/>
            </w:tcBorders>
          </w:tcPr>
          <w:p w14:paraId="77C9679F"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(1.260)</w:t>
            </w:r>
          </w:p>
        </w:tc>
      </w:tr>
      <w:tr w:rsidR="00F32FA6" w:rsidRPr="006C4FF6" w14:paraId="4A6A21F7" w14:textId="77777777" w:rsidTr="002E1E30">
        <w:trPr>
          <w:jc w:val="center"/>
        </w:trPr>
        <w:tc>
          <w:tcPr>
            <w:tcW w:w="1001" w:type="pct"/>
            <w:tcBorders>
              <w:top w:val="nil"/>
              <w:left w:val="nil"/>
              <w:bottom w:val="nil"/>
              <w:right w:val="nil"/>
            </w:tcBorders>
          </w:tcPr>
          <w:p w14:paraId="05A9E023"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Observations</w:t>
            </w:r>
          </w:p>
        </w:tc>
        <w:tc>
          <w:tcPr>
            <w:tcW w:w="667" w:type="pct"/>
            <w:tcBorders>
              <w:top w:val="nil"/>
              <w:left w:val="nil"/>
              <w:bottom w:val="nil"/>
              <w:right w:val="nil"/>
            </w:tcBorders>
          </w:tcPr>
          <w:p w14:paraId="6108539D"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59,749</w:t>
            </w:r>
          </w:p>
        </w:tc>
        <w:tc>
          <w:tcPr>
            <w:tcW w:w="667" w:type="pct"/>
            <w:tcBorders>
              <w:top w:val="nil"/>
              <w:left w:val="nil"/>
              <w:bottom w:val="nil"/>
              <w:right w:val="nil"/>
            </w:tcBorders>
          </w:tcPr>
          <w:p w14:paraId="177C9105"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6,622</w:t>
            </w:r>
          </w:p>
        </w:tc>
        <w:tc>
          <w:tcPr>
            <w:tcW w:w="667" w:type="pct"/>
            <w:tcBorders>
              <w:top w:val="nil"/>
              <w:left w:val="nil"/>
              <w:bottom w:val="nil"/>
              <w:right w:val="nil"/>
            </w:tcBorders>
          </w:tcPr>
          <w:p w14:paraId="20D41E45"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1,696</w:t>
            </w:r>
          </w:p>
        </w:tc>
        <w:tc>
          <w:tcPr>
            <w:tcW w:w="667" w:type="pct"/>
            <w:tcBorders>
              <w:top w:val="nil"/>
              <w:left w:val="nil"/>
              <w:bottom w:val="nil"/>
              <w:right w:val="nil"/>
            </w:tcBorders>
          </w:tcPr>
          <w:p w14:paraId="049A126A"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1,575</w:t>
            </w:r>
          </w:p>
        </w:tc>
        <w:tc>
          <w:tcPr>
            <w:tcW w:w="667" w:type="pct"/>
            <w:tcBorders>
              <w:top w:val="nil"/>
              <w:left w:val="nil"/>
              <w:bottom w:val="nil"/>
              <w:right w:val="nil"/>
            </w:tcBorders>
          </w:tcPr>
          <w:p w14:paraId="25C11BB7"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1,694</w:t>
            </w:r>
          </w:p>
        </w:tc>
        <w:tc>
          <w:tcPr>
            <w:tcW w:w="664" w:type="pct"/>
            <w:tcBorders>
              <w:top w:val="nil"/>
              <w:left w:val="nil"/>
              <w:bottom w:val="nil"/>
              <w:right w:val="nil"/>
            </w:tcBorders>
          </w:tcPr>
          <w:p w14:paraId="7C50FF96"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1,657</w:t>
            </w:r>
          </w:p>
        </w:tc>
      </w:tr>
      <w:tr w:rsidR="00F32FA6" w:rsidRPr="006C4FF6" w14:paraId="1166CBD9" w14:textId="77777777" w:rsidTr="002E1E30">
        <w:tblPrEx>
          <w:tblBorders>
            <w:bottom w:val="single" w:sz="6" w:space="0" w:color="auto"/>
          </w:tblBorders>
        </w:tblPrEx>
        <w:trPr>
          <w:jc w:val="center"/>
        </w:trPr>
        <w:tc>
          <w:tcPr>
            <w:tcW w:w="1001" w:type="pct"/>
            <w:tcBorders>
              <w:top w:val="nil"/>
              <w:left w:val="nil"/>
              <w:bottom w:val="single" w:sz="6" w:space="0" w:color="auto"/>
              <w:right w:val="nil"/>
            </w:tcBorders>
          </w:tcPr>
          <w:p w14:paraId="64A5DFF6"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Number of pairs</w:t>
            </w:r>
          </w:p>
        </w:tc>
        <w:tc>
          <w:tcPr>
            <w:tcW w:w="667" w:type="pct"/>
            <w:tcBorders>
              <w:top w:val="nil"/>
              <w:left w:val="nil"/>
              <w:bottom w:val="single" w:sz="6" w:space="0" w:color="auto"/>
              <w:right w:val="nil"/>
            </w:tcBorders>
          </w:tcPr>
          <w:p w14:paraId="4A8DDB66"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3,786</w:t>
            </w:r>
          </w:p>
        </w:tc>
        <w:tc>
          <w:tcPr>
            <w:tcW w:w="667" w:type="pct"/>
            <w:tcBorders>
              <w:top w:val="nil"/>
              <w:left w:val="nil"/>
              <w:bottom w:val="single" w:sz="6" w:space="0" w:color="auto"/>
              <w:right w:val="nil"/>
            </w:tcBorders>
          </w:tcPr>
          <w:p w14:paraId="3F26BBA2"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407</w:t>
            </w:r>
          </w:p>
        </w:tc>
        <w:tc>
          <w:tcPr>
            <w:tcW w:w="667" w:type="pct"/>
            <w:tcBorders>
              <w:top w:val="nil"/>
              <w:left w:val="nil"/>
              <w:bottom w:val="single" w:sz="6" w:space="0" w:color="auto"/>
              <w:right w:val="nil"/>
            </w:tcBorders>
          </w:tcPr>
          <w:p w14:paraId="4BF91F0D"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102</w:t>
            </w:r>
          </w:p>
        </w:tc>
        <w:tc>
          <w:tcPr>
            <w:tcW w:w="667" w:type="pct"/>
            <w:tcBorders>
              <w:top w:val="nil"/>
              <w:left w:val="nil"/>
              <w:bottom w:val="single" w:sz="6" w:space="0" w:color="auto"/>
              <w:right w:val="nil"/>
            </w:tcBorders>
          </w:tcPr>
          <w:p w14:paraId="2F291076"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101</w:t>
            </w:r>
          </w:p>
        </w:tc>
        <w:tc>
          <w:tcPr>
            <w:tcW w:w="667" w:type="pct"/>
            <w:tcBorders>
              <w:top w:val="nil"/>
              <w:left w:val="nil"/>
              <w:bottom w:val="single" w:sz="6" w:space="0" w:color="auto"/>
              <w:right w:val="nil"/>
            </w:tcBorders>
          </w:tcPr>
          <w:p w14:paraId="5569576E"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102</w:t>
            </w:r>
          </w:p>
        </w:tc>
        <w:tc>
          <w:tcPr>
            <w:tcW w:w="664" w:type="pct"/>
            <w:tcBorders>
              <w:top w:val="nil"/>
              <w:left w:val="nil"/>
              <w:bottom w:val="single" w:sz="6" w:space="0" w:color="auto"/>
              <w:right w:val="nil"/>
            </w:tcBorders>
          </w:tcPr>
          <w:p w14:paraId="454C0BA0" w14:textId="77777777" w:rsidR="00F32FA6" w:rsidRPr="006C4FF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102</w:t>
            </w:r>
          </w:p>
        </w:tc>
      </w:tr>
    </w:tbl>
    <w:p w14:paraId="2FA70BB1" w14:textId="77777777" w:rsidR="00F32FA6" w:rsidRPr="006C4FF6" w:rsidRDefault="00F32FA6" w:rsidP="00F32FA6">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Standard errors in parentheses</w:t>
      </w:r>
    </w:p>
    <w:p w14:paraId="36784032" w14:textId="77777777" w:rsidR="00F32FA6" w:rsidRPr="006C4FF6" w:rsidRDefault="00F32FA6" w:rsidP="00F32FA6">
      <w:pPr>
        <w:widowControl w:val="0"/>
        <w:autoSpaceDE w:val="0"/>
        <w:autoSpaceDN w:val="0"/>
        <w:adjustRightInd w:val="0"/>
        <w:spacing w:after="0" w:line="240" w:lineRule="auto"/>
        <w:jc w:val="center"/>
        <w:rPr>
          <w:rFonts w:ascii="Times New Roman" w:hAnsi="Times New Roman" w:cs="Times New Roman"/>
          <w:sz w:val="18"/>
          <w:szCs w:val="18"/>
        </w:rPr>
      </w:pPr>
      <w:r w:rsidRPr="006C4FF6">
        <w:rPr>
          <w:rFonts w:ascii="Times New Roman" w:hAnsi="Times New Roman" w:cs="Times New Roman"/>
          <w:sz w:val="18"/>
          <w:szCs w:val="18"/>
        </w:rPr>
        <w:t>*** p&lt;0.01, ** p&lt;0.05, * p&lt;0.1</w:t>
      </w:r>
    </w:p>
    <w:p w14:paraId="285D128E" w14:textId="6C8D5A1C" w:rsidR="00F32FA6" w:rsidRPr="00FC4691" w:rsidRDefault="00F32FA6" w:rsidP="000140C4">
      <w:pPr>
        <w:widowControl w:val="0"/>
        <w:autoSpaceDE w:val="0"/>
        <w:autoSpaceDN w:val="0"/>
        <w:adjustRightInd w:val="0"/>
        <w:spacing w:after="0" w:line="240" w:lineRule="auto"/>
        <w:rPr>
          <w:rFonts w:ascii="Times New Roman" w:hAnsi="Times New Roman" w:cs="Times New Roman"/>
          <w:sz w:val="18"/>
          <w:szCs w:val="18"/>
        </w:rPr>
      </w:pPr>
    </w:p>
    <w:p w14:paraId="337624EE" w14:textId="77777777" w:rsidR="00EA027E" w:rsidRPr="008C1F85" w:rsidRDefault="00EA027E" w:rsidP="00972628">
      <w:pPr>
        <w:widowControl w:val="0"/>
        <w:autoSpaceDE w:val="0"/>
        <w:autoSpaceDN w:val="0"/>
        <w:adjustRightInd w:val="0"/>
        <w:spacing w:after="0" w:line="240" w:lineRule="auto"/>
        <w:rPr>
          <w:rFonts w:ascii="Times New Roman" w:hAnsi="Times New Roman" w:cs="Times New Roman"/>
          <w:sz w:val="18"/>
          <w:szCs w:val="18"/>
        </w:rPr>
      </w:pPr>
    </w:p>
    <w:tbl>
      <w:tblPr>
        <w:tblW w:w="5000" w:type="pct"/>
        <w:jc w:val="center"/>
        <w:tblCellMar>
          <w:left w:w="75" w:type="dxa"/>
          <w:right w:w="75" w:type="dxa"/>
        </w:tblCellMar>
        <w:tblLook w:val="0000" w:firstRow="0" w:lastRow="0" w:firstColumn="0" w:lastColumn="0" w:noHBand="0" w:noVBand="0"/>
      </w:tblPr>
      <w:tblGrid>
        <w:gridCol w:w="4170"/>
        <w:gridCol w:w="1623"/>
        <w:gridCol w:w="1472"/>
        <w:gridCol w:w="1374"/>
        <w:gridCol w:w="1423"/>
        <w:gridCol w:w="1472"/>
        <w:gridCol w:w="1426"/>
      </w:tblGrid>
      <w:tr w:rsidR="00F32FA6" w:rsidRPr="00D83311" w14:paraId="67D7FD1F" w14:textId="77777777" w:rsidTr="002E1E30">
        <w:trPr>
          <w:jc w:val="center"/>
        </w:trPr>
        <w:tc>
          <w:tcPr>
            <w:tcW w:w="5000" w:type="pct"/>
            <w:gridSpan w:val="7"/>
            <w:tcBorders>
              <w:left w:val="nil"/>
              <w:bottom w:val="single" w:sz="4" w:space="0" w:color="auto"/>
              <w:right w:val="nil"/>
            </w:tcBorders>
          </w:tcPr>
          <w:p w14:paraId="4839AE13" w14:textId="77777777" w:rsidR="00F32FA6" w:rsidRPr="00D83311" w:rsidRDefault="00F32FA6" w:rsidP="00972628">
            <w:pPr>
              <w:widowControl w:val="0"/>
              <w:autoSpaceDE w:val="0"/>
              <w:autoSpaceDN w:val="0"/>
              <w:adjustRightInd w:val="0"/>
              <w:spacing w:after="0" w:line="240" w:lineRule="auto"/>
              <w:rPr>
                <w:rFonts w:ascii="Times New Roman" w:hAnsi="Times New Roman" w:cs="Times New Roman"/>
                <w:sz w:val="18"/>
                <w:szCs w:val="18"/>
              </w:rPr>
            </w:pPr>
            <w:r>
              <w:rPr>
                <w:rFonts w:ascii="Times New Roman" w:eastAsia="DengXian" w:hAnsi="Times New Roman" w:cs="Times New Roman"/>
                <w:b/>
                <w:sz w:val="18"/>
                <w:szCs w:val="18"/>
              </w:rPr>
              <w:t>TABLE A8</w:t>
            </w:r>
            <w:r w:rsidRPr="00925066">
              <w:rPr>
                <w:rFonts w:ascii="Times New Roman" w:eastAsia="DengXian" w:hAnsi="Times New Roman" w:cs="Times New Roman"/>
                <w:b/>
                <w:sz w:val="18"/>
                <w:szCs w:val="18"/>
              </w:rPr>
              <w:t>: Political and economic determinants of lending from emerging bilateral creditors</w:t>
            </w:r>
            <w:r>
              <w:rPr>
                <w:rFonts w:ascii="Times New Roman" w:eastAsia="DengXian" w:hAnsi="Times New Roman" w:cs="Times New Roman"/>
                <w:b/>
                <w:sz w:val="18"/>
                <w:szCs w:val="18"/>
              </w:rPr>
              <w:t>, controlling for common official language between borrowers and lenders</w:t>
            </w:r>
          </w:p>
        </w:tc>
      </w:tr>
      <w:tr w:rsidR="00F32FA6" w:rsidRPr="00D83311" w14:paraId="48E86E77" w14:textId="77777777" w:rsidTr="002E1E30">
        <w:trPr>
          <w:jc w:val="center"/>
        </w:trPr>
        <w:tc>
          <w:tcPr>
            <w:tcW w:w="1609" w:type="pct"/>
            <w:tcBorders>
              <w:top w:val="single" w:sz="6" w:space="0" w:color="auto"/>
              <w:left w:val="nil"/>
              <w:right w:val="nil"/>
            </w:tcBorders>
          </w:tcPr>
          <w:p w14:paraId="64166F84"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p>
        </w:tc>
        <w:tc>
          <w:tcPr>
            <w:tcW w:w="3391" w:type="pct"/>
            <w:gridSpan w:val="6"/>
            <w:tcBorders>
              <w:top w:val="single" w:sz="6" w:space="0" w:color="auto"/>
              <w:left w:val="nil"/>
              <w:right w:val="nil"/>
            </w:tcBorders>
          </w:tcPr>
          <w:p w14:paraId="4BC11250" w14:textId="77777777" w:rsidR="00F32FA6" w:rsidRPr="00925066" w:rsidRDefault="00F32FA6" w:rsidP="002E1E30">
            <w:pPr>
              <w:widowControl w:val="0"/>
              <w:autoSpaceDE w:val="0"/>
              <w:autoSpaceDN w:val="0"/>
              <w:adjustRightInd w:val="0"/>
              <w:spacing w:after="0" w:line="240" w:lineRule="auto"/>
              <w:jc w:val="center"/>
              <w:rPr>
                <w:rFonts w:ascii="Times New Roman" w:hAnsi="Times New Roman" w:cs="Times New Roman"/>
                <w:i/>
                <w:sz w:val="18"/>
                <w:szCs w:val="18"/>
              </w:rPr>
            </w:pPr>
            <w:r w:rsidRPr="00925066">
              <w:rPr>
                <w:rFonts w:ascii="Times New Roman" w:hAnsi="Times New Roman" w:cs="Times New Roman"/>
                <w:i/>
                <w:sz w:val="18"/>
                <w:szCs w:val="18"/>
              </w:rPr>
              <w:t>Dependent variable: bilateral official loan commitments</w:t>
            </w:r>
            <w:r w:rsidRPr="00F026D3">
              <w:rPr>
                <w:rStyle w:val="FootnoteReference"/>
              </w:rPr>
              <w:footnoteReference w:id="14"/>
            </w:r>
          </w:p>
        </w:tc>
      </w:tr>
      <w:tr w:rsidR="00F32FA6" w:rsidRPr="00D83311" w14:paraId="4390EEA1" w14:textId="77777777" w:rsidTr="002E1E30">
        <w:trPr>
          <w:jc w:val="center"/>
        </w:trPr>
        <w:tc>
          <w:tcPr>
            <w:tcW w:w="1609" w:type="pct"/>
            <w:tcBorders>
              <w:left w:val="nil"/>
              <w:bottom w:val="nil"/>
              <w:right w:val="nil"/>
            </w:tcBorders>
          </w:tcPr>
          <w:p w14:paraId="17E2982F"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p>
        </w:tc>
        <w:tc>
          <w:tcPr>
            <w:tcW w:w="626" w:type="pct"/>
            <w:tcBorders>
              <w:left w:val="nil"/>
              <w:bottom w:val="nil"/>
              <w:right w:val="nil"/>
            </w:tcBorders>
          </w:tcPr>
          <w:p w14:paraId="6AF50B74" w14:textId="77777777" w:rsidR="00F32FA6" w:rsidRPr="0092506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OECD</w:t>
            </w:r>
          </w:p>
        </w:tc>
        <w:tc>
          <w:tcPr>
            <w:tcW w:w="568" w:type="pct"/>
            <w:tcBorders>
              <w:left w:val="nil"/>
              <w:bottom w:val="nil"/>
              <w:right w:val="nil"/>
            </w:tcBorders>
          </w:tcPr>
          <w:p w14:paraId="55C54CD0" w14:textId="77777777" w:rsidR="00F32FA6" w:rsidRPr="0092506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BRICs</w:t>
            </w:r>
          </w:p>
        </w:tc>
        <w:tc>
          <w:tcPr>
            <w:tcW w:w="530" w:type="pct"/>
            <w:tcBorders>
              <w:left w:val="nil"/>
              <w:bottom w:val="nil"/>
              <w:right w:val="nil"/>
            </w:tcBorders>
          </w:tcPr>
          <w:p w14:paraId="0D20A227" w14:textId="77777777" w:rsidR="00F32FA6" w:rsidRPr="0092506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China</w:t>
            </w:r>
          </w:p>
        </w:tc>
        <w:tc>
          <w:tcPr>
            <w:tcW w:w="549" w:type="pct"/>
            <w:tcBorders>
              <w:left w:val="nil"/>
              <w:bottom w:val="nil"/>
              <w:right w:val="nil"/>
            </w:tcBorders>
          </w:tcPr>
          <w:p w14:paraId="37F97CCC" w14:textId="77777777" w:rsidR="00F32FA6" w:rsidRPr="0092506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Russia</w:t>
            </w:r>
          </w:p>
        </w:tc>
        <w:tc>
          <w:tcPr>
            <w:tcW w:w="568" w:type="pct"/>
            <w:tcBorders>
              <w:left w:val="nil"/>
              <w:bottom w:val="nil"/>
              <w:right w:val="nil"/>
            </w:tcBorders>
          </w:tcPr>
          <w:p w14:paraId="793574A6" w14:textId="77777777" w:rsidR="00F32FA6" w:rsidRPr="0092506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India</w:t>
            </w:r>
          </w:p>
        </w:tc>
        <w:tc>
          <w:tcPr>
            <w:tcW w:w="550" w:type="pct"/>
            <w:tcBorders>
              <w:left w:val="nil"/>
              <w:bottom w:val="nil"/>
              <w:right w:val="nil"/>
            </w:tcBorders>
          </w:tcPr>
          <w:p w14:paraId="12C8FCA5" w14:textId="77777777" w:rsidR="00F32FA6" w:rsidRPr="0092506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Brazil</w:t>
            </w:r>
          </w:p>
        </w:tc>
      </w:tr>
      <w:tr w:rsidR="00F32FA6" w:rsidRPr="00D83311" w14:paraId="359BA5D5" w14:textId="77777777" w:rsidTr="002E1E30">
        <w:trPr>
          <w:jc w:val="center"/>
        </w:trPr>
        <w:tc>
          <w:tcPr>
            <w:tcW w:w="1609" w:type="pct"/>
            <w:tcBorders>
              <w:top w:val="nil"/>
              <w:left w:val="nil"/>
              <w:bottom w:val="single" w:sz="6" w:space="0" w:color="auto"/>
              <w:right w:val="nil"/>
            </w:tcBorders>
          </w:tcPr>
          <w:p w14:paraId="2A1F622B"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Dependent variables</w:t>
            </w:r>
            <w:r w:rsidRPr="00F026D3">
              <w:rPr>
                <w:rStyle w:val="FootnoteReference"/>
              </w:rPr>
              <w:footnoteReference w:id="15"/>
            </w:r>
          </w:p>
        </w:tc>
        <w:tc>
          <w:tcPr>
            <w:tcW w:w="626" w:type="pct"/>
            <w:tcBorders>
              <w:top w:val="nil"/>
              <w:left w:val="nil"/>
              <w:bottom w:val="single" w:sz="6" w:space="0" w:color="auto"/>
              <w:right w:val="nil"/>
            </w:tcBorders>
          </w:tcPr>
          <w:p w14:paraId="1105D0A2" w14:textId="77777777" w:rsidR="00F32FA6" w:rsidRPr="0092506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(1)</w:t>
            </w:r>
          </w:p>
        </w:tc>
        <w:tc>
          <w:tcPr>
            <w:tcW w:w="568" w:type="pct"/>
            <w:tcBorders>
              <w:top w:val="nil"/>
              <w:left w:val="nil"/>
              <w:bottom w:val="single" w:sz="6" w:space="0" w:color="auto"/>
              <w:right w:val="nil"/>
            </w:tcBorders>
          </w:tcPr>
          <w:p w14:paraId="2721957E" w14:textId="77777777" w:rsidR="00F32FA6" w:rsidRPr="0092506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(2)</w:t>
            </w:r>
          </w:p>
        </w:tc>
        <w:tc>
          <w:tcPr>
            <w:tcW w:w="530" w:type="pct"/>
            <w:tcBorders>
              <w:top w:val="nil"/>
              <w:left w:val="nil"/>
              <w:bottom w:val="single" w:sz="6" w:space="0" w:color="auto"/>
              <w:right w:val="nil"/>
            </w:tcBorders>
          </w:tcPr>
          <w:p w14:paraId="4E70D6EB" w14:textId="77777777" w:rsidR="00F32FA6" w:rsidRPr="0092506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(3)</w:t>
            </w:r>
          </w:p>
        </w:tc>
        <w:tc>
          <w:tcPr>
            <w:tcW w:w="549" w:type="pct"/>
            <w:tcBorders>
              <w:top w:val="nil"/>
              <w:left w:val="nil"/>
              <w:bottom w:val="single" w:sz="6" w:space="0" w:color="auto"/>
              <w:right w:val="nil"/>
            </w:tcBorders>
          </w:tcPr>
          <w:p w14:paraId="59F1CE89" w14:textId="77777777" w:rsidR="00F32FA6" w:rsidRPr="0092506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(4)</w:t>
            </w:r>
          </w:p>
        </w:tc>
        <w:tc>
          <w:tcPr>
            <w:tcW w:w="568" w:type="pct"/>
            <w:tcBorders>
              <w:top w:val="nil"/>
              <w:left w:val="nil"/>
              <w:bottom w:val="single" w:sz="6" w:space="0" w:color="auto"/>
              <w:right w:val="nil"/>
            </w:tcBorders>
          </w:tcPr>
          <w:p w14:paraId="2C8D3D74" w14:textId="77777777" w:rsidR="00F32FA6" w:rsidRPr="0092506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(5)</w:t>
            </w:r>
          </w:p>
        </w:tc>
        <w:tc>
          <w:tcPr>
            <w:tcW w:w="550" w:type="pct"/>
            <w:tcBorders>
              <w:top w:val="nil"/>
              <w:left w:val="nil"/>
              <w:bottom w:val="single" w:sz="6" w:space="0" w:color="auto"/>
              <w:right w:val="nil"/>
            </w:tcBorders>
          </w:tcPr>
          <w:p w14:paraId="417B6342" w14:textId="77777777" w:rsidR="00F32FA6" w:rsidRPr="00925066"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(6)</w:t>
            </w:r>
          </w:p>
        </w:tc>
      </w:tr>
      <w:tr w:rsidR="00F32FA6" w:rsidRPr="00D83311" w14:paraId="052A2016" w14:textId="77777777" w:rsidTr="002E1E30">
        <w:trPr>
          <w:jc w:val="center"/>
        </w:trPr>
        <w:tc>
          <w:tcPr>
            <w:tcW w:w="1609" w:type="pct"/>
            <w:tcBorders>
              <w:top w:val="nil"/>
              <w:left w:val="nil"/>
              <w:bottom w:val="nil"/>
              <w:right w:val="nil"/>
            </w:tcBorders>
          </w:tcPr>
          <w:p w14:paraId="2F35A177" w14:textId="77777777" w:rsidR="00F32FA6" w:rsidRPr="00D83311" w:rsidRDefault="00F32FA6" w:rsidP="002E1E30">
            <w:pPr>
              <w:widowControl w:val="0"/>
              <w:autoSpaceDE w:val="0"/>
              <w:autoSpaceDN w:val="0"/>
              <w:adjustRightInd w:val="0"/>
              <w:spacing w:after="0" w:line="240" w:lineRule="auto"/>
              <w:rPr>
                <w:rFonts w:ascii="Times New Roman" w:hAnsi="Times New Roman" w:cs="Times New Roman"/>
                <w:sz w:val="18"/>
                <w:szCs w:val="18"/>
              </w:rPr>
            </w:pPr>
          </w:p>
        </w:tc>
        <w:tc>
          <w:tcPr>
            <w:tcW w:w="626" w:type="pct"/>
            <w:tcBorders>
              <w:top w:val="nil"/>
              <w:left w:val="nil"/>
              <w:bottom w:val="nil"/>
              <w:right w:val="nil"/>
            </w:tcBorders>
          </w:tcPr>
          <w:p w14:paraId="378017D7"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568" w:type="pct"/>
            <w:tcBorders>
              <w:top w:val="nil"/>
              <w:left w:val="nil"/>
              <w:bottom w:val="nil"/>
              <w:right w:val="nil"/>
            </w:tcBorders>
          </w:tcPr>
          <w:p w14:paraId="481F6321"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530" w:type="pct"/>
            <w:tcBorders>
              <w:top w:val="nil"/>
              <w:left w:val="nil"/>
              <w:bottom w:val="nil"/>
              <w:right w:val="nil"/>
            </w:tcBorders>
          </w:tcPr>
          <w:p w14:paraId="772AC286"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549" w:type="pct"/>
            <w:tcBorders>
              <w:top w:val="nil"/>
              <w:left w:val="nil"/>
              <w:bottom w:val="nil"/>
              <w:right w:val="nil"/>
            </w:tcBorders>
          </w:tcPr>
          <w:p w14:paraId="3E759135"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568" w:type="pct"/>
            <w:tcBorders>
              <w:top w:val="nil"/>
              <w:left w:val="nil"/>
              <w:bottom w:val="nil"/>
              <w:right w:val="nil"/>
            </w:tcBorders>
          </w:tcPr>
          <w:p w14:paraId="3F5061EA"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550" w:type="pct"/>
            <w:tcBorders>
              <w:top w:val="nil"/>
              <w:left w:val="nil"/>
              <w:bottom w:val="nil"/>
              <w:right w:val="nil"/>
            </w:tcBorders>
          </w:tcPr>
          <w:p w14:paraId="09C928AD"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p>
        </w:tc>
      </w:tr>
      <w:tr w:rsidR="00F32FA6" w:rsidRPr="00D83311" w14:paraId="59874ABB" w14:textId="77777777" w:rsidTr="002E1E30">
        <w:trPr>
          <w:jc w:val="center"/>
        </w:trPr>
        <w:tc>
          <w:tcPr>
            <w:tcW w:w="1609" w:type="pct"/>
            <w:tcBorders>
              <w:top w:val="nil"/>
              <w:left w:val="nil"/>
              <w:bottom w:val="nil"/>
              <w:right w:val="nil"/>
            </w:tcBorders>
          </w:tcPr>
          <w:p w14:paraId="3C1D980D" w14:textId="77777777" w:rsidR="00F32FA6" w:rsidRPr="00FC4691" w:rsidRDefault="00F32FA6" w:rsidP="002E1E30">
            <w:pPr>
              <w:widowControl w:val="0"/>
              <w:autoSpaceDE w:val="0"/>
              <w:autoSpaceDN w:val="0"/>
              <w:adjustRightInd w:val="0"/>
              <w:spacing w:after="0" w:line="240" w:lineRule="auto"/>
              <w:rPr>
                <w:rFonts w:ascii="Times New Roman" w:hAnsi="Times New Roman" w:cs="Times New Roman"/>
                <w:b/>
                <w:sz w:val="18"/>
                <w:szCs w:val="18"/>
              </w:rPr>
            </w:pPr>
            <w:r w:rsidRPr="00FC4691">
              <w:rPr>
                <w:rFonts w:ascii="Times New Roman" w:hAnsi="Times New Roman" w:cs="Times New Roman"/>
                <w:b/>
                <w:sz w:val="18"/>
                <w:szCs w:val="18"/>
              </w:rPr>
              <w:t>Trade</w:t>
            </w:r>
          </w:p>
        </w:tc>
        <w:tc>
          <w:tcPr>
            <w:tcW w:w="626" w:type="pct"/>
            <w:tcBorders>
              <w:top w:val="nil"/>
              <w:left w:val="nil"/>
              <w:bottom w:val="nil"/>
              <w:right w:val="nil"/>
            </w:tcBorders>
          </w:tcPr>
          <w:p w14:paraId="565EFD11"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0.0739***</w:t>
            </w:r>
          </w:p>
        </w:tc>
        <w:tc>
          <w:tcPr>
            <w:tcW w:w="568" w:type="pct"/>
            <w:tcBorders>
              <w:top w:val="nil"/>
              <w:left w:val="nil"/>
              <w:bottom w:val="nil"/>
              <w:right w:val="nil"/>
            </w:tcBorders>
          </w:tcPr>
          <w:p w14:paraId="151F66EB"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0.535***</w:t>
            </w:r>
          </w:p>
        </w:tc>
        <w:tc>
          <w:tcPr>
            <w:tcW w:w="530" w:type="pct"/>
            <w:tcBorders>
              <w:top w:val="nil"/>
              <w:left w:val="nil"/>
              <w:bottom w:val="nil"/>
              <w:right w:val="nil"/>
            </w:tcBorders>
          </w:tcPr>
          <w:p w14:paraId="70BC14DE"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0.696**</w:t>
            </w:r>
          </w:p>
        </w:tc>
        <w:tc>
          <w:tcPr>
            <w:tcW w:w="549" w:type="pct"/>
            <w:tcBorders>
              <w:top w:val="nil"/>
              <w:left w:val="nil"/>
              <w:bottom w:val="nil"/>
              <w:right w:val="nil"/>
            </w:tcBorders>
          </w:tcPr>
          <w:p w14:paraId="7A797E22"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0.0829</w:t>
            </w:r>
          </w:p>
        </w:tc>
        <w:tc>
          <w:tcPr>
            <w:tcW w:w="568" w:type="pct"/>
            <w:tcBorders>
              <w:top w:val="nil"/>
              <w:left w:val="nil"/>
              <w:bottom w:val="nil"/>
              <w:right w:val="nil"/>
            </w:tcBorders>
          </w:tcPr>
          <w:p w14:paraId="21E8D75D"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0.579***</w:t>
            </w:r>
          </w:p>
        </w:tc>
        <w:tc>
          <w:tcPr>
            <w:tcW w:w="550" w:type="pct"/>
            <w:tcBorders>
              <w:top w:val="nil"/>
              <w:left w:val="nil"/>
              <w:bottom w:val="nil"/>
              <w:right w:val="nil"/>
            </w:tcBorders>
          </w:tcPr>
          <w:p w14:paraId="7C9ACBBF"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0.0991</w:t>
            </w:r>
          </w:p>
        </w:tc>
      </w:tr>
      <w:tr w:rsidR="00F32FA6" w:rsidRPr="00D83311" w14:paraId="0411FA55" w14:textId="77777777" w:rsidTr="002E1E30">
        <w:trPr>
          <w:jc w:val="center"/>
        </w:trPr>
        <w:tc>
          <w:tcPr>
            <w:tcW w:w="1609" w:type="pct"/>
            <w:tcBorders>
              <w:top w:val="nil"/>
              <w:left w:val="nil"/>
              <w:bottom w:val="nil"/>
              <w:right w:val="nil"/>
            </w:tcBorders>
          </w:tcPr>
          <w:p w14:paraId="364ADAF3" w14:textId="77777777" w:rsidR="00F32FA6" w:rsidRPr="00FC4691" w:rsidRDefault="00F32FA6" w:rsidP="002E1E30">
            <w:pPr>
              <w:widowControl w:val="0"/>
              <w:autoSpaceDE w:val="0"/>
              <w:autoSpaceDN w:val="0"/>
              <w:adjustRightInd w:val="0"/>
              <w:spacing w:after="0" w:line="240" w:lineRule="auto"/>
              <w:rPr>
                <w:rFonts w:ascii="Times New Roman" w:hAnsi="Times New Roman" w:cs="Times New Roman"/>
                <w:b/>
                <w:sz w:val="18"/>
                <w:szCs w:val="18"/>
              </w:rPr>
            </w:pPr>
          </w:p>
        </w:tc>
        <w:tc>
          <w:tcPr>
            <w:tcW w:w="626" w:type="pct"/>
            <w:tcBorders>
              <w:top w:val="nil"/>
              <w:left w:val="nil"/>
              <w:bottom w:val="nil"/>
              <w:right w:val="nil"/>
            </w:tcBorders>
          </w:tcPr>
          <w:p w14:paraId="70BE6F25"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(0.00701)</w:t>
            </w:r>
          </w:p>
        </w:tc>
        <w:tc>
          <w:tcPr>
            <w:tcW w:w="568" w:type="pct"/>
            <w:tcBorders>
              <w:top w:val="nil"/>
              <w:left w:val="nil"/>
              <w:bottom w:val="nil"/>
              <w:right w:val="nil"/>
            </w:tcBorders>
          </w:tcPr>
          <w:p w14:paraId="54BADA99"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(0.0591)</w:t>
            </w:r>
          </w:p>
        </w:tc>
        <w:tc>
          <w:tcPr>
            <w:tcW w:w="530" w:type="pct"/>
            <w:tcBorders>
              <w:top w:val="nil"/>
              <w:left w:val="nil"/>
              <w:bottom w:val="nil"/>
              <w:right w:val="nil"/>
            </w:tcBorders>
          </w:tcPr>
          <w:p w14:paraId="1F60F8AD"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(0.354)</w:t>
            </w:r>
          </w:p>
        </w:tc>
        <w:tc>
          <w:tcPr>
            <w:tcW w:w="549" w:type="pct"/>
            <w:tcBorders>
              <w:top w:val="nil"/>
              <w:left w:val="nil"/>
              <w:bottom w:val="nil"/>
              <w:right w:val="nil"/>
            </w:tcBorders>
          </w:tcPr>
          <w:p w14:paraId="6630B733"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(0.0528)</w:t>
            </w:r>
          </w:p>
        </w:tc>
        <w:tc>
          <w:tcPr>
            <w:tcW w:w="568" w:type="pct"/>
            <w:tcBorders>
              <w:top w:val="nil"/>
              <w:left w:val="nil"/>
              <w:bottom w:val="nil"/>
              <w:right w:val="nil"/>
            </w:tcBorders>
          </w:tcPr>
          <w:p w14:paraId="75F0FBC3"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(0.168)</w:t>
            </w:r>
          </w:p>
        </w:tc>
        <w:tc>
          <w:tcPr>
            <w:tcW w:w="550" w:type="pct"/>
            <w:tcBorders>
              <w:top w:val="nil"/>
              <w:left w:val="nil"/>
              <w:bottom w:val="nil"/>
              <w:right w:val="nil"/>
            </w:tcBorders>
          </w:tcPr>
          <w:p w14:paraId="38F758AF"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(0.0770)</w:t>
            </w:r>
          </w:p>
        </w:tc>
      </w:tr>
      <w:tr w:rsidR="00F32FA6" w:rsidRPr="00D83311" w14:paraId="556F0863" w14:textId="77777777" w:rsidTr="002E1E30">
        <w:trPr>
          <w:jc w:val="center"/>
        </w:trPr>
        <w:tc>
          <w:tcPr>
            <w:tcW w:w="1609" w:type="pct"/>
            <w:tcBorders>
              <w:top w:val="nil"/>
              <w:left w:val="nil"/>
              <w:bottom w:val="nil"/>
              <w:right w:val="nil"/>
            </w:tcBorders>
          </w:tcPr>
          <w:p w14:paraId="40BD50AB" w14:textId="77777777" w:rsidR="00F32FA6" w:rsidRPr="00FC4691" w:rsidRDefault="00F32FA6" w:rsidP="002E1E30">
            <w:pPr>
              <w:widowControl w:val="0"/>
              <w:autoSpaceDE w:val="0"/>
              <w:autoSpaceDN w:val="0"/>
              <w:adjustRightInd w:val="0"/>
              <w:spacing w:after="0" w:line="240" w:lineRule="auto"/>
              <w:rPr>
                <w:rFonts w:ascii="Times New Roman" w:hAnsi="Times New Roman" w:cs="Times New Roman"/>
                <w:b/>
                <w:sz w:val="18"/>
                <w:szCs w:val="18"/>
              </w:rPr>
            </w:pPr>
            <w:r w:rsidRPr="00FC4691">
              <w:rPr>
                <w:rFonts w:ascii="Times New Roman" w:hAnsi="Times New Roman" w:cs="Times New Roman"/>
                <w:b/>
                <w:sz w:val="18"/>
                <w:szCs w:val="18"/>
              </w:rPr>
              <w:t>UN voting distance</w:t>
            </w:r>
          </w:p>
        </w:tc>
        <w:tc>
          <w:tcPr>
            <w:tcW w:w="626" w:type="pct"/>
            <w:tcBorders>
              <w:top w:val="nil"/>
              <w:left w:val="nil"/>
              <w:bottom w:val="nil"/>
              <w:right w:val="nil"/>
            </w:tcBorders>
          </w:tcPr>
          <w:p w14:paraId="39CC7608"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0.0538*</w:t>
            </w:r>
          </w:p>
        </w:tc>
        <w:tc>
          <w:tcPr>
            <w:tcW w:w="568" w:type="pct"/>
            <w:tcBorders>
              <w:top w:val="nil"/>
              <w:left w:val="nil"/>
              <w:bottom w:val="nil"/>
              <w:right w:val="nil"/>
            </w:tcBorders>
          </w:tcPr>
          <w:p w14:paraId="73D8D670"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-0.300</w:t>
            </w:r>
          </w:p>
        </w:tc>
        <w:tc>
          <w:tcPr>
            <w:tcW w:w="530" w:type="pct"/>
            <w:tcBorders>
              <w:top w:val="nil"/>
              <w:left w:val="nil"/>
              <w:bottom w:val="nil"/>
              <w:right w:val="nil"/>
            </w:tcBorders>
          </w:tcPr>
          <w:p w14:paraId="60A7761B"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-0.783</w:t>
            </w:r>
          </w:p>
        </w:tc>
        <w:tc>
          <w:tcPr>
            <w:tcW w:w="549" w:type="pct"/>
            <w:tcBorders>
              <w:top w:val="nil"/>
              <w:left w:val="nil"/>
              <w:bottom w:val="nil"/>
              <w:right w:val="nil"/>
            </w:tcBorders>
          </w:tcPr>
          <w:p w14:paraId="136AC78C"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0.0488</w:t>
            </w:r>
          </w:p>
        </w:tc>
        <w:tc>
          <w:tcPr>
            <w:tcW w:w="568" w:type="pct"/>
            <w:tcBorders>
              <w:top w:val="nil"/>
              <w:left w:val="nil"/>
              <w:bottom w:val="nil"/>
              <w:right w:val="nil"/>
            </w:tcBorders>
          </w:tcPr>
          <w:p w14:paraId="02760241"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-0.179</w:t>
            </w:r>
          </w:p>
        </w:tc>
        <w:tc>
          <w:tcPr>
            <w:tcW w:w="550" w:type="pct"/>
            <w:tcBorders>
              <w:top w:val="nil"/>
              <w:left w:val="nil"/>
              <w:bottom w:val="nil"/>
              <w:right w:val="nil"/>
            </w:tcBorders>
          </w:tcPr>
          <w:p w14:paraId="04413A87"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-0.138</w:t>
            </w:r>
          </w:p>
        </w:tc>
      </w:tr>
      <w:tr w:rsidR="00F32FA6" w:rsidRPr="00D83311" w14:paraId="38364295" w14:textId="77777777" w:rsidTr="002E1E30">
        <w:trPr>
          <w:jc w:val="center"/>
        </w:trPr>
        <w:tc>
          <w:tcPr>
            <w:tcW w:w="1609" w:type="pct"/>
            <w:tcBorders>
              <w:top w:val="nil"/>
              <w:left w:val="nil"/>
              <w:bottom w:val="nil"/>
              <w:right w:val="nil"/>
            </w:tcBorders>
          </w:tcPr>
          <w:p w14:paraId="1FA1A968" w14:textId="77777777" w:rsidR="00F32FA6" w:rsidRPr="00FC4691" w:rsidRDefault="00F32FA6" w:rsidP="002E1E30">
            <w:pPr>
              <w:widowControl w:val="0"/>
              <w:autoSpaceDE w:val="0"/>
              <w:autoSpaceDN w:val="0"/>
              <w:adjustRightInd w:val="0"/>
              <w:spacing w:after="0" w:line="240" w:lineRule="auto"/>
              <w:rPr>
                <w:rFonts w:ascii="Times New Roman" w:hAnsi="Times New Roman" w:cs="Times New Roman"/>
                <w:b/>
                <w:sz w:val="18"/>
                <w:szCs w:val="18"/>
              </w:rPr>
            </w:pPr>
          </w:p>
        </w:tc>
        <w:tc>
          <w:tcPr>
            <w:tcW w:w="626" w:type="pct"/>
            <w:tcBorders>
              <w:top w:val="nil"/>
              <w:left w:val="nil"/>
              <w:bottom w:val="nil"/>
              <w:right w:val="nil"/>
            </w:tcBorders>
          </w:tcPr>
          <w:p w14:paraId="17ECB11B"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(0.0277)</w:t>
            </w:r>
          </w:p>
        </w:tc>
        <w:tc>
          <w:tcPr>
            <w:tcW w:w="568" w:type="pct"/>
            <w:tcBorders>
              <w:top w:val="nil"/>
              <w:left w:val="nil"/>
              <w:bottom w:val="nil"/>
              <w:right w:val="nil"/>
            </w:tcBorders>
          </w:tcPr>
          <w:p w14:paraId="6E5326BB"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(0.249)</w:t>
            </w:r>
          </w:p>
        </w:tc>
        <w:tc>
          <w:tcPr>
            <w:tcW w:w="530" w:type="pct"/>
            <w:tcBorders>
              <w:top w:val="nil"/>
              <w:left w:val="nil"/>
              <w:bottom w:val="nil"/>
              <w:right w:val="nil"/>
            </w:tcBorders>
          </w:tcPr>
          <w:p w14:paraId="0701D08B"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(0.786)</w:t>
            </w:r>
          </w:p>
        </w:tc>
        <w:tc>
          <w:tcPr>
            <w:tcW w:w="549" w:type="pct"/>
            <w:tcBorders>
              <w:top w:val="nil"/>
              <w:left w:val="nil"/>
              <w:bottom w:val="nil"/>
              <w:right w:val="nil"/>
            </w:tcBorders>
          </w:tcPr>
          <w:p w14:paraId="6BAA1AAB"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(0.292)</w:t>
            </w:r>
          </w:p>
        </w:tc>
        <w:tc>
          <w:tcPr>
            <w:tcW w:w="568" w:type="pct"/>
            <w:tcBorders>
              <w:top w:val="nil"/>
              <w:left w:val="nil"/>
              <w:bottom w:val="nil"/>
              <w:right w:val="nil"/>
            </w:tcBorders>
          </w:tcPr>
          <w:p w14:paraId="77CDF878"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(0.461)</w:t>
            </w:r>
          </w:p>
        </w:tc>
        <w:tc>
          <w:tcPr>
            <w:tcW w:w="550" w:type="pct"/>
            <w:tcBorders>
              <w:top w:val="nil"/>
              <w:left w:val="nil"/>
              <w:bottom w:val="nil"/>
              <w:right w:val="nil"/>
            </w:tcBorders>
          </w:tcPr>
          <w:p w14:paraId="33C21898"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(0.283)</w:t>
            </w:r>
          </w:p>
        </w:tc>
      </w:tr>
      <w:tr w:rsidR="00F32FA6" w:rsidRPr="00D83311" w14:paraId="5DB72382" w14:textId="77777777" w:rsidTr="002E1E30">
        <w:trPr>
          <w:jc w:val="center"/>
        </w:trPr>
        <w:tc>
          <w:tcPr>
            <w:tcW w:w="1609" w:type="pct"/>
            <w:tcBorders>
              <w:top w:val="nil"/>
              <w:left w:val="nil"/>
              <w:bottom w:val="nil"/>
              <w:right w:val="nil"/>
            </w:tcBorders>
          </w:tcPr>
          <w:p w14:paraId="14A50CEC" w14:textId="77777777" w:rsidR="00F32FA6" w:rsidRPr="00FC4691" w:rsidRDefault="00F32FA6" w:rsidP="002E1E30">
            <w:pPr>
              <w:widowControl w:val="0"/>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Contiguity</w:t>
            </w:r>
          </w:p>
        </w:tc>
        <w:tc>
          <w:tcPr>
            <w:tcW w:w="626" w:type="pct"/>
            <w:tcBorders>
              <w:top w:val="nil"/>
              <w:left w:val="nil"/>
              <w:bottom w:val="nil"/>
              <w:right w:val="nil"/>
            </w:tcBorders>
          </w:tcPr>
          <w:p w14:paraId="1AED7574"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-0.535*</w:t>
            </w:r>
          </w:p>
        </w:tc>
        <w:tc>
          <w:tcPr>
            <w:tcW w:w="568" w:type="pct"/>
            <w:tcBorders>
              <w:top w:val="nil"/>
              <w:left w:val="nil"/>
              <w:bottom w:val="nil"/>
              <w:right w:val="nil"/>
            </w:tcBorders>
          </w:tcPr>
          <w:p w14:paraId="22BFB411"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1.464**</w:t>
            </w:r>
          </w:p>
        </w:tc>
        <w:tc>
          <w:tcPr>
            <w:tcW w:w="530" w:type="pct"/>
            <w:tcBorders>
              <w:top w:val="nil"/>
              <w:left w:val="nil"/>
              <w:bottom w:val="nil"/>
              <w:right w:val="nil"/>
            </w:tcBorders>
          </w:tcPr>
          <w:p w14:paraId="2F6BAA3F"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0.115</w:t>
            </w:r>
          </w:p>
        </w:tc>
        <w:tc>
          <w:tcPr>
            <w:tcW w:w="549" w:type="pct"/>
            <w:tcBorders>
              <w:top w:val="nil"/>
              <w:left w:val="nil"/>
              <w:bottom w:val="nil"/>
              <w:right w:val="nil"/>
            </w:tcBorders>
          </w:tcPr>
          <w:p w14:paraId="506F03F5"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1.070</w:t>
            </w:r>
          </w:p>
        </w:tc>
        <w:tc>
          <w:tcPr>
            <w:tcW w:w="568" w:type="pct"/>
            <w:tcBorders>
              <w:top w:val="nil"/>
              <w:left w:val="nil"/>
              <w:bottom w:val="nil"/>
              <w:right w:val="nil"/>
            </w:tcBorders>
          </w:tcPr>
          <w:p w14:paraId="4DF7BC5F"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1.504*</w:t>
            </w:r>
          </w:p>
        </w:tc>
        <w:tc>
          <w:tcPr>
            <w:tcW w:w="550" w:type="pct"/>
            <w:tcBorders>
              <w:top w:val="nil"/>
              <w:left w:val="nil"/>
              <w:bottom w:val="nil"/>
              <w:right w:val="nil"/>
            </w:tcBorders>
          </w:tcPr>
          <w:p w14:paraId="340277B5"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1.931**</w:t>
            </w:r>
          </w:p>
        </w:tc>
      </w:tr>
      <w:tr w:rsidR="00F32FA6" w:rsidRPr="00D83311" w14:paraId="70BE6E1D" w14:textId="77777777" w:rsidTr="002E1E30">
        <w:trPr>
          <w:jc w:val="center"/>
        </w:trPr>
        <w:tc>
          <w:tcPr>
            <w:tcW w:w="1609" w:type="pct"/>
            <w:tcBorders>
              <w:top w:val="nil"/>
              <w:left w:val="nil"/>
              <w:bottom w:val="nil"/>
              <w:right w:val="nil"/>
            </w:tcBorders>
          </w:tcPr>
          <w:p w14:paraId="55DA1A60" w14:textId="77777777" w:rsidR="00F32FA6" w:rsidRPr="00FC4691" w:rsidRDefault="00F32FA6" w:rsidP="002E1E30">
            <w:pPr>
              <w:widowControl w:val="0"/>
              <w:autoSpaceDE w:val="0"/>
              <w:autoSpaceDN w:val="0"/>
              <w:adjustRightInd w:val="0"/>
              <w:spacing w:after="0" w:line="240" w:lineRule="auto"/>
              <w:rPr>
                <w:rFonts w:ascii="Times New Roman" w:hAnsi="Times New Roman" w:cs="Times New Roman"/>
                <w:b/>
                <w:sz w:val="18"/>
                <w:szCs w:val="18"/>
              </w:rPr>
            </w:pPr>
          </w:p>
        </w:tc>
        <w:tc>
          <w:tcPr>
            <w:tcW w:w="626" w:type="pct"/>
            <w:tcBorders>
              <w:top w:val="nil"/>
              <w:left w:val="nil"/>
              <w:bottom w:val="nil"/>
              <w:right w:val="nil"/>
            </w:tcBorders>
          </w:tcPr>
          <w:p w14:paraId="2B32C126"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(0.277)</w:t>
            </w:r>
          </w:p>
        </w:tc>
        <w:tc>
          <w:tcPr>
            <w:tcW w:w="568" w:type="pct"/>
            <w:tcBorders>
              <w:top w:val="nil"/>
              <w:left w:val="nil"/>
              <w:bottom w:val="nil"/>
              <w:right w:val="nil"/>
            </w:tcBorders>
          </w:tcPr>
          <w:p w14:paraId="55289456"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(0.630)</w:t>
            </w:r>
          </w:p>
        </w:tc>
        <w:tc>
          <w:tcPr>
            <w:tcW w:w="530" w:type="pct"/>
            <w:tcBorders>
              <w:top w:val="nil"/>
              <w:left w:val="nil"/>
              <w:bottom w:val="nil"/>
              <w:right w:val="nil"/>
            </w:tcBorders>
          </w:tcPr>
          <w:p w14:paraId="10CF96AA"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(1.583)</w:t>
            </w:r>
          </w:p>
        </w:tc>
        <w:tc>
          <w:tcPr>
            <w:tcW w:w="549" w:type="pct"/>
            <w:tcBorders>
              <w:top w:val="nil"/>
              <w:left w:val="nil"/>
              <w:bottom w:val="nil"/>
              <w:right w:val="nil"/>
            </w:tcBorders>
          </w:tcPr>
          <w:p w14:paraId="06D3AF0F"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(0.655)</w:t>
            </w:r>
          </w:p>
        </w:tc>
        <w:tc>
          <w:tcPr>
            <w:tcW w:w="568" w:type="pct"/>
            <w:tcBorders>
              <w:top w:val="nil"/>
              <w:left w:val="nil"/>
              <w:bottom w:val="nil"/>
              <w:right w:val="nil"/>
            </w:tcBorders>
          </w:tcPr>
          <w:p w14:paraId="01EF87E1"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(0.900)</w:t>
            </w:r>
          </w:p>
        </w:tc>
        <w:tc>
          <w:tcPr>
            <w:tcW w:w="550" w:type="pct"/>
            <w:tcBorders>
              <w:top w:val="nil"/>
              <w:left w:val="nil"/>
              <w:bottom w:val="nil"/>
              <w:right w:val="nil"/>
            </w:tcBorders>
          </w:tcPr>
          <w:p w14:paraId="5D3C6368"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(0.753)</w:t>
            </w:r>
          </w:p>
        </w:tc>
      </w:tr>
      <w:tr w:rsidR="00F32FA6" w:rsidRPr="00D83311" w14:paraId="6DD4399E" w14:textId="77777777" w:rsidTr="002E1E30">
        <w:trPr>
          <w:jc w:val="center"/>
        </w:trPr>
        <w:tc>
          <w:tcPr>
            <w:tcW w:w="1609" w:type="pct"/>
            <w:tcBorders>
              <w:top w:val="nil"/>
              <w:left w:val="nil"/>
              <w:bottom w:val="nil"/>
              <w:right w:val="nil"/>
            </w:tcBorders>
          </w:tcPr>
          <w:p w14:paraId="54933D81" w14:textId="34E48B41" w:rsidR="00F32FA6" w:rsidRPr="000D16D0" w:rsidRDefault="00F32FA6" w:rsidP="002E1E30">
            <w:pPr>
              <w:widowControl w:val="0"/>
              <w:autoSpaceDE w:val="0"/>
              <w:autoSpaceDN w:val="0"/>
              <w:adjustRightInd w:val="0"/>
              <w:spacing w:after="0" w:line="240" w:lineRule="auto"/>
              <w:rPr>
                <w:rFonts w:ascii="Times New Roman" w:hAnsi="Times New Roman" w:cs="Times New Roman"/>
                <w:sz w:val="18"/>
                <w:szCs w:val="18"/>
              </w:rPr>
            </w:pPr>
            <w:r w:rsidRPr="000D16D0">
              <w:rPr>
                <w:rFonts w:ascii="Times New Roman" w:hAnsi="Times New Roman" w:cs="Times New Roman"/>
                <w:sz w:val="18"/>
                <w:szCs w:val="18"/>
              </w:rPr>
              <w:t>Common language</w:t>
            </w:r>
            <w:r w:rsidR="00DB3034" w:rsidRPr="00F026D3">
              <w:rPr>
                <w:rStyle w:val="FootnoteReference"/>
              </w:rPr>
              <w:footnoteReference w:id="16"/>
            </w:r>
          </w:p>
        </w:tc>
        <w:tc>
          <w:tcPr>
            <w:tcW w:w="626" w:type="pct"/>
            <w:tcBorders>
              <w:top w:val="nil"/>
              <w:left w:val="nil"/>
              <w:bottom w:val="nil"/>
              <w:right w:val="nil"/>
            </w:tcBorders>
          </w:tcPr>
          <w:p w14:paraId="2FAB5827"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0.294***</w:t>
            </w:r>
          </w:p>
        </w:tc>
        <w:tc>
          <w:tcPr>
            <w:tcW w:w="568" w:type="pct"/>
            <w:tcBorders>
              <w:top w:val="nil"/>
              <w:left w:val="nil"/>
              <w:bottom w:val="nil"/>
              <w:right w:val="nil"/>
            </w:tcBorders>
          </w:tcPr>
          <w:p w14:paraId="5B61A549"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-0.706</w:t>
            </w:r>
          </w:p>
        </w:tc>
        <w:tc>
          <w:tcPr>
            <w:tcW w:w="530" w:type="pct"/>
            <w:tcBorders>
              <w:top w:val="nil"/>
              <w:left w:val="nil"/>
              <w:bottom w:val="nil"/>
              <w:right w:val="nil"/>
            </w:tcBorders>
          </w:tcPr>
          <w:p w14:paraId="4C0EC88C"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549" w:type="pct"/>
            <w:tcBorders>
              <w:top w:val="nil"/>
              <w:left w:val="nil"/>
              <w:bottom w:val="nil"/>
              <w:right w:val="nil"/>
            </w:tcBorders>
          </w:tcPr>
          <w:p w14:paraId="6E307354"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-0.884</w:t>
            </w:r>
          </w:p>
        </w:tc>
        <w:tc>
          <w:tcPr>
            <w:tcW w:w="568" w:type="pct"/>
            <w:tcBorders>
              <w:top w:val="nil"/>
              <w:left w:val="nil"/>
              <w:bottom w:val="nil"/>
              <w:right w:val="nil"/>
            </w:tcBorders>
          </w:tcPr>
          <w:p w14:paraId="53C560DD"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-0.569</w:t>
            </w:r>
          </w:p>
        </w:tc>
        <w:tc>
          <w:tcPr>
            <w:tcW w:w="550" w:type="pct"/>
            <w:tcBorders>
              <w:top w:val="nil"/>
              <w:left w:val="nil"/>
              <w:bottom w:val="nil"/>
              <w:right w:val="nil"/>
            </w:tcBorders>
          </w:tcPr>
          <w:p w14:paraId="5621E828"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2.368***</w:t>
            </w:r>
          </w:p>
        </w:tc>
      </w:tr>
      <w:tr w:rsidR="00F32FA6" w:rsidRPr="00D83311" w14:paraId="2C523A5E" w14:textId="77777777" w:rsidTr="002E1E30">
        <w:trPr>
          <w:jc w:val="center"/>
        </w:trPr>
        <w:tc>
          <w:tcPr>
            <w:tcW w:w="1609" w:type="pct"/>
            <w:tcBorders>
              <w:top w:val="nil"/>
              <w:left w:val="nil"/>
              <w:bottom w:val="nil"/>
              <w:right w:val="nil"/>
            </w:tcBorders>
          </w:tcPr>
          <w:p w14:paraId="01B3629B" w14:textId="77777777" w:rsidR="00F32FA6" w:rsidRPr="00FC4691" w:rsidRDefault="00F32FA6" w:rsidP="002E1E30">
            <w:pPr>
              <w:widowControl w:val="0"/>
              <w:autoSpaceDE w:val="0"/>
              <w:autoSpaceDN w:val="0"/>
              <w:adjustRightInd w:val="0"/>
              <w:spacing w:after="0" w:line="240" w:lineRule="auto"/>
              <w:rPr>
                <w:rFonts w:ascii="Times New Roman" w:hAnsi="Times New Roman" w:cs="Times New Roman"/>
                <w:b/>
                <w:sz w:val="18"/>
                <w:szCs w:val="18"/>
              </w:rPr>
            </w:pPr>
          </w:p>
        </w:tc>
        <w:tc>
          <w:tcPr>
            <w:tcW w:w="626" w:type="pct"/>
            <w:tcBorders>
              <w:top w:val="nil"/>
              <w:left w:val="nil"/>
              <w:bottom w:val="nil"/>
              <w:right w:val="nil"/>
            </w:tcBorders>
          </w:tcPr>
          <w:p w14:paraId="59DA7FB1"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(0.0881)</w:t>
            </w:r>
          </w:p>
        </w:tc>
        <w:tc>
          <w:tcPr>
            <w:tcW w:w="568" w:type="pct"/>
            <w:tcBorders>
              <w:top w:val="nil"/>
              <w:left w:val="nil"/>
              <w:bottom w:val="nil"/>
              <w:right w:val="nil"/>
            </w:tcBorders>
          </w:tcPr>
          <w:p w14:paraId="2E6189AA"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(0.619)</w:t>
            </w:r>
          </w:p>
        </w:tc>
        <w:tc>
          <w:tcPr>
            <w:tcW w:w="530" w:type="pct"/>
            <w:tcBorders>
              <w:top w:val="nil"/>
              <w:left w:val="nil"/>
              <w:bottom w:val="nil"/>
              <w:right w:val="nil"/>
            </w:tcBorders>
          </w:tcPr>
          <w:p w14:paraId="6EEAF980"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549" w:type="pct"/>
            <w:tcBorders>
              <w:top w:val="nil"/>
              <w:left w:val="nil"/>
              <w:bottom w:val="nil"/>
              <w:right w:val="nil"/>
            </w:tcBorders>
          </w:tcPr>
          <w:p w14:paraId="47728CED"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(1.130)</w:t>
            </w:r>
          </w:p>
        </w:tc>
        <w:tc>
          <w:tcPr>
            <w:tcW w:w="568" w:type="pct"/>
            <w:tcBorders>
              <w:top w:val="nil"/>
              <w:left w:val="nil"/>
              <w:bottom w:val="nil"/>
              <w:right w:val="nil"/>
            </w:tcBorders>
          </w:tcPr>
          <w:p w14:paraId="10952975"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(0.501)</w:t>
            </w:r>
          </w:p>
        </w:tc>
        <w:tc>
          <w:tcPr>
            <w:tcW w:w="550" w:type="pct"/>
            <w:tcBorders>
              <w:top w:val="nil"/>
              <w:left w:val="nil"/>
              <w:bottom w:val="nil"/>
              <w:right w:val="nil"/>
            </w:tcBorders>
          </w:tcPr>
          <w:p w14:paraId="45641A50"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(0.909)</w:t>
            </w:r>
          </w:p>
        </w:tc>
      </w:tr>
      <w:tr w:rsidR="00F32FA6" w:rsidRPr="00D83311" w14:paraId="163660ED" w14:textId="77777777" w:rsidTr="002E1E30">
        <w:trPr>
          <w:jc w:val="center"/>
        </w:trPr>
        <w:tc>
          <w:tcPr>
            <w:tcW w:w="1609" w:type="pct"/>
            <w:tcBorders>
              <w:top w:val="nil"/>
              <w:left w:val="nil"/>
              <w:bottom w:val="nil"/>
              <w:right w:val="nil"/>
            </w:tcBorders>
          </w:tcPr>
          <w:p w14:paraId="6995F0AD"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OECD bilateral lending</w:t>
            </w:r>
          </w:p>
        </w:tc>
        <w:tc>
          <w:tcPr>
            <w:tcW w:w="626" w:type="pct"/>
            <w:tcBorders>
              <w:top w:val="nil"/>
              <w:left w:val="nil"/>
              <w:bottom w:val="nil"/>
              <w:right w:val="nil"/>
            </w:tcBorders>
          </w:tcPr>
          <w:p w14:paraId="383F1675"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568" w:type="pct"/>
            <w:tcBorders>
              <w:top w:val="nil"/>
              <w:left w:val="nil"/>
              <w:bottom w:val="nil"/>
              <w:right w:val="nil"/>
            </w:tcBorders>
          </w:tcPr>
          <w:p w14:paraId="674D58C6"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0.0194**</w:t>
            </w:r>
          </w:p>
        </w:tc>
        <w:tc>
          <w:tcPr>
            <w:tcW w:w="530" w:type="pct"/>
            <w:tcBorders>
              <w:top w:val="nil"/>
              <w:left w:val="nil"/>
              <w:bottom w:val="nil"/>
              <w:right w:val="nil"/>
            </w:tcBorders>
          </w:tcPr>
          <w:p w14:paraId="1D538EB4"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0.0507**</w:t>
            </w:r>
          </w:p>
        </w:tc>
        <w:tc>
          <w:tcPr>
            <w:tcW w:w="549" w:type="pct"/>
            <w:tcBorders>
              <w:top w:val="nil"/>
              <w:left w:val="nil"/>
              <w:bottom w:val="nil"/>
              <w:right w:val="nil"/>
            </w:tcBorders>
          </w:tcPr>
          <w:p w14:paraId="29966303"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0.0121</w:t>
            </w:r>
          </w:p>
        </w:tc>
        <w:tc>
          <w:tcPr>
            <w:tcW w:w="568" w:type="pct"/>
            <w:tcBorders>
              <w:top w:val="nil"/>
              <w:left w:val="nil"/>
              <w:bottom w:val="nil"/>
              <w:right w:val="nil"/>
            </w:tcBorders>
          </w:tcPr>
          <w:p w14:paraId="096138D8"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0.0179</w:t>
            </w:r>
          </w:p>
        </w:tc>
        <w:tc>
          <w:tcPr>
            <w:tcW w:w="550" w:type="pct"/>
            <w:tcBorders>
              <w:top w:val="nil"/>
              <w:left w:val="nil"/>
              <w:bottom w:val="nil"/>
              <w:right w:val="nil"/>
            </w:tcBorders>
          </w:tcPr>
          <w:p w14:paraId="71CE6645"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0.00491</w:t>
            </w:r>
          </w:p>
        </w:tc>
      </w:tr>
      <w:tr w:rsidR="00F32FA6" w:rsidRPr="00D83311" w14:paraId="0FF9B35D" w14:textId="77777777" w:rsidTr="002E1E30">
        <w:trPr>
          <w:jc w:val="center"/>
        </w:trPr>
        <w:tc>
          <w:tcPr>
            <w:tcW w:w="1609" w:type="pct"/>
            <w:tcBorders>
              <w:top w:val="nil"/>
              <w:left w:val="nil"/>
              <w:bottom w:val="nil"/>
              <w:right w:val="nil"/>
            </w:tcBorders>
          </w:tcPr>
          <w:p w14:paraId="3F312150"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p>
        </w:tc>
        <w:tc>
          <w:tcPr>
            <w:tcW w:w="626" w:type="pct"/>
            <w:tcBorders>
              <w:top w:val="nil"/>
              <w:left w:val="nil"/>
              <w:bottom w:val="nil"/>
              <w:right w:val="nil"/>
            </w:tcBorders>
          </w:tcPr>
          <w:p w14:paraId="5AD7E343"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568" w:type="pct"/>
            <w:tcBorders>
              <w:top w:val="nil"/>
              <w:left w:val="nil"/>
              <w:bottom w:val="nil"/>
              <w:right w:val="nil"/>
            </w:tcBorders>
          </w:tcPr>
          <w:p w14:paraId="27365C14"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(0.00870)</w:t>
            </w:r>
          </w:p>
        </w:tc>
        <w:tc>
          <w:tcPr>
            <w:tcW w:w="530" w:type="pct"/>
            <w:tcBorders>
              <w:top w:val="nil"/>
              <w:left w:val="nil"/>
              <w:bottom w:val="nil"/>
              <w:right w:val="nil"/>
            </w:tcBorders>
          </w:tcPr>
          <w:p w14:paraId="6B7743D4"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(0.0254)</w:t>
            </w:r>
          </w:p>
        </w:tc>
        <w:tc>
          <w:tcPr>
            <w:tcW w:w="549" w:type="pct"/>
            <w:tcBorders>
              <w:top w:val="nil"/>
              <w:left w:val="nil"/>
              <w:bottom w:val="nil"/>
              <w:right w:val="nil"/>
            </w:tcBorders>
          </w:tcPr>
          <w:p w14:paraId="597210AE"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(0.00999)</w:t>
            </w:r>
          </w:p>
        </w:tc>
        <w:tc>
          <w:tcPr>
            <w:tcW w:w="568" w:type="pct"/>
            <w:tcBorders>
              <w:top w:val="nil"/>
              <w:left w:val="nil"/>
              <w:bottom w:val="nil"/>
              <w:right w:val="nil"/>
            </w:tcBorders>
          </w:tcPr>
          <w:p w14:paraId="07F6B603"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(0.0171)</w:t>
            </w:r>
          </w:p>
        </w:tc>
        <w:tc>
          <w:tcPr>
            <w:tcW w:w="550" w:type="pct"/>
            <w:tcBorders>
              <w:top w:val="nil"/>
              <w:left w:val="nil"/>
              <w:bottom w:val="nil"/>
              <w:right w:val="nil"/>
            </w:tcBorders>
          </w:tcPr>
          <w:p w14:paraId="1EB1398E"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(0.00984)</w:t>
            </w:r>
          </w:p>
        </w:tc>
      </w:tr>
      <w:tr w:rsidR="00F32FA6" w:rsidRPr="00D83311" w14:paraId="448DC093" w14:textId="77777777" w:rsidTr="002E1E30">
        <w:trPr>
          <w:jc w:val="center"/>
        </w:trPr>
        <w:tc>
          <w:tcPr>
            <w:tcW w:w="1609" w:type="pct"/>
            <w:tcBorders>
              <w:top w:val="nil"/>
              <w:left w:val="nil"/>
              <w:bottom w:val="nil"/>
              <w:right w:val="nil"/>
            </w:tcBorders>
          </w:tcPr>
          <w:p w14:paraId="7962A1CA"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Polity2</w:t>
            </w:r>
          </w:p>
        </w:tc>
        <w:tc>
          <w:tcPr>
            <w:tcW w:w="626" w:type="pct"/>
            <w:tcBorders>
              <w:top w:val="nil"/>
              <w:left w:val="nil"/>
              <w:bottom w:val="nil"/>
              <w:right w:val="nil"/>
            </w:tcBorders>
          </w:tcPr>
          <w:p w14:paraId="57E5CCA0"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-0.000311</w:t>
            </w:r>
          </w:p>
        </w:tc>
        <w:tc>
          <w:tcPr>
            <w:tcW w:w="568" w:type="pct"/>
            <w:tcBorders>
              <w:top w:val="nil"/>
              <w:left w:val="nil"/>
              <w:bottom w:val="nil"/>
              <w:right w:val="nil"/>
            </w:tcBorders>
          </w:tcPr>
          <w:p w14:paraId="25E7F4E9"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-0.0401*</w:t>
            </w:r>
          </w:p>
        </w:tc>
        <w:tc>
          <w:tcPr>
            <w:tcW w:w="530" w:type="pct"/>
            <w:tcBorders>
              <w:top w:val="nil"/>
              <w:left w:val="nil"/>
              <w:bottom w:val="nil"/>
              <w:right w:val="nil"/>
            </w:tcBorders>
          </w:tcPr>
          <w:p w14:paraId="4EAB5FDE"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-0.144**</w:t>
            </w:r>
          </w:p>
        </w:tc>
        <w:tc>
          <w:tcPr>
            <w:tcW w:w="549" w:type="pct"/>
            <w:tcBorders>
              <w:top w:val="nil"/>
              <w:left w:val="nil"/>
              <w:bottom w:val="nil"/>
              <w:right w:val="nil"/>
            </w:tcBorders>
          </w:tcPr>
          <w:p w14:paraId="1F899D98"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-0.0329</w:t>
            </w:r>
          </w:p>
        </w:tc>
        <w:tc>
          <w:tcPr>
            <w:tcW w:w="568" w:type="pct"/>
            <w:tcBorders>
              <w:top w:val="nil"/>
              <w:left w:val="nil"/>
              <w:bottom w:val="nil"/>
              <w:right w:val="nil"/>
            </w:tcBorders>
          </w:tcPr>
          <w:p w14:paraId="7D6F90CE"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0.000902</w:t>
            </w:r>
          </w:p>
        </w:tc>
        <w:tc>
          <w:tcPr>
            <w:tcW w:w="550" w:type="pct"/>
            <w:tcBorders>
              <w:top w:val="nil"/>
              <w:left w:val="nil"/>
              <w:bottom w:val="nil"/>
              <w:right w:val="nil"/>
            </w:tcBorders>
          </w:tcPr>
          <w:p w14:paraId="3C131EB4"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0.000249</w:t>
            </w:r>
          </w:p>
        </w:tc>
      </w:tr>
      <w:tr w:rsidR="00F32FA6" w:rsidRPr="00D83311" w14:paraId="7D890E2D" w14:textId="77777777" w:rsidTr="002E1E30">
        <w:trPr>
          <w:jc w:val="center"/>
        </w:trPr>
        <w:tc>
          <w:tcPr>
            <w:tcW w:w="1609" w:type="pct"/>
            <w:tcBorders>
              <w:top w:val="nil"/>
              <w:left w:val="nil"/>
              <w:bottom w:val="nil"/>
              <w:right w:val="nil"/>
            </w:tcBorders>
          </w:tcPr>
          <w:p w14:paraId="0D21916F"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p>
        </w:tc>
        <w:tc>
          <w:tcPr>
            <w:tcW w:w="626" w:type="pct"/>
            <w:tcBorders>
              <w:top w:val="nil"/>
              <w:left w:val="nil"/>
              <w:bottom w:val="nil"/>
              <w:right w:val="nil"/>
            </w:tcBorders>
          </w:tcPr>
          <w:p w14:paraId="5BD5147B"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(0.00338)</w:t>
            </w:r>
          </w:p>
        </w:tc>
        <w:tc>
          <w:tcPr>
            <w:tcW w:w="568" w:type="pct"/>
            <w:tcBorders>
              <w:top w:val="nil"/>
              <w:left w:val="nil"/>
              <w:bottom w:val="nil"/>
              <w:right w:val="nil"/>
            </w:tcBorders>
          </w:tcPr>
          <w:p w14:paraId="187FA5A0"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(0.0229)</w:t>
            </w:r>
          </w:p>
        </w:tc>
        <w:tc>
          <w:tcPr>
            <w:tcW w:w="530" w:type="pct"/>
            <w:tcBorders>
              <w:top w:val="nil"/>
              <w:left w:val="nil"/>
              <w:bottom w:val="nil"/>
              <w:right w:val="nil"/>
            </w:tcBorders>
          </w:tcPr>
          <w:p w14:paraId="7401B706"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(0.0671)</w:t>
            </w:r>
          </w:p>
        </w:tc>
        <w:tc>
          <w:tcPr>
            <w:tcW w:w="549" w:type="pct"/>
            <w:tcBorders>
              <w:top w:val="nil"/>
              <w:left w:val="nil"/>
              <w:bottom w:val="nil"/>
              <w:right w:val="nil"/>
            </w:tcBorders>
          </w:tcPr>
          <w:p w14:paraId="00D76176"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(0.0249)</w:t>
            </w:r>
          </w:p>
        </w:tc>
        <w:tc>
          <w:tcPr>
            <w:tcW w:w="568" w:type="pct"/>
            <w:tcBorders>
              <w:top w:val="nil"/>
              <w:left w:val="nil"/>
              <w:bottom w:val="nil"/>
              <w:right w:val="nil"/>
            </w:tcBorders>
          </w:tcPr>
          <w:p w14:paraId="61C29E24"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(0.0343)</w:t>
            </w:r>
          </w:p>
        </w:tc>
        <w:tc>
          <w:tcPr>
            <w:tcW w:w="550" w:type="pct"/>
            <w:tcBorders>
              <w:top w:val="nil"/>
              <w:left w:val="nil"/>
              <w:bottom w:val="nil"/>
              <w:right w:val="nil"/>
            </w:tcBorders>
          </w:tcPr>
          <w:p w14:paraId="0239C6B7"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(0.0260)</w:t>
            </w:r>
          </w:p>
        </w:tc>
      </w:tr>
      <w:tr w:rsidR="00F32FA6" w:rsidRPr="00D83311" w14:paraId="6D296451" w14:textId="77777777" w:rsidTr="002E1E30">
        <w:trPr>
          <w:jc w:val="center"/>
        </w:trPr>
        <w:tc>
          <w:tcPr>
            <w:tcW w:w="1609" w:type="pct"/>
            <w:tcBorders>
              <w:top w:val="nil"/>
              <w:left w:val="nil"/>
              <w:bottom w:val="nil"/>
              <w:right w:val="nil"/>
            </w:tcBorders>
          </w:tcPr>
          <w:p w14:paraId="0DF1E14B"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Corruption control</w:t>
            </w:r>
          </w:p>
        </w:tc>
        <w:tc>
          <w:tcPr>
            <w:tcW w:w="626" w:type="pct"/>
            <w:tcBorders>
              <w:top w:val="nil"/>
              <w:left w:val="nil"/>
              <w:bottom w:val="nil"/>
              <w:right w:val="nil"/>
            </w:tcBorders>
          </w:tcPr>
          <w:p w14:paraId="135CB7EA"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0.106***</w:t>
            </w:r>
          </w:p>
        </w:tc>
        <w:tc>
          <w:tcPr>
            <w:tcW w:w="568" w:type="pct"/>
            <w:tcBorders>
              <w:top w:val="nil"/>
              <w:left w:val="nil"/>
              <w:bottom w:val="nil"/>
              <w:right w:val="nil"/>
            </w:tcBorders>
          </w:tcPr>
          <w:p w14:paraId="6708524A"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-0.0599</w:t>
            </w:r>
          </w:p>
        </w:tc>
        <w:tc>
          <w:tcPr>
            <w:tcW w:w="530" w:type="pct"/>
            <w:tcBorders>
              <w:top w:val="nil"/>
              <w:left w:val="nil"/>
              <w:bottom w:val="nil"/>
              <w:right w:val="nil"/>
            </w:tcBorders>
          </w:tcPr>
          <w:p w14:paraId="4549C942"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-0.859</w:t>
            </w:r>
          </w:p>
        </w:tc>
        <w:tc>
          <w:tcPr>
            <w:tcW w:w="549" w:type="pct"/>
            <w:tcBorders>
              <w:top w:val="nil"/>
              <w:left w:val="nil"/>
              <w:bottom w:val="nil"/>
              <w:right w:val="nil"/>
            </w:tcBorders>
          </w:tcPr>
          <w:p w14:paraId="3ABAC3CA"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-0.162</w:t>
            </w:r>
          </w:p>
        </w:tc>
        <w:tc>
          <w:tcPr>
            <w:tcW w:w="568" w:type="pct"/>
            <w:tcBorders>
              <w:top w:val="nil"/>
              <w:left w:val="nil"/>
              <w:bottom w:val="nil"/>
              <w:right w:val="nil"/>
            </w:tcBorders>
          </w:tcPr>
          <w:p w14:paraId="29F5FBEB"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0.821*</w:t>
            </w:r>
          </w:p>
        </w:tc>
        <w:tc>
          <w:tcPr>
            <w:tcW w:w="550" w:type="pct"/>
            <w:tcBorders>
              <w:top w:val="nil"/>
              <w:left w:val="nil"/>
              <w:bottom w:val="nil"/>
              <w:right w:val="nil"/>
            </w:tcBorders>
          </w:tcPr>
          <w:p w14:paraId="5CCE308C"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-0.00656</w:t>
            </w:r>
          </w:p>
        </w:tc>
      </w:tr>
      <w:tr w:rsidR="00F32FA6" w:rsidRPr="00D83311" w14:paraId="1F53CFAF" w14:textId="77777777" w:rsidTr="002E1E30">
        <w:trPr>
          <w:jc w:val="center"/>
        </w:trPr>
        <w:tc>
          <w:tcPr>
            <w:tcW w:w="1609" w:type="pct"/>
            <w:tcBorders>
              <w:top w:val="nil"/>
              <w:left w:val="nil"/>
              <w:bottom w:val="nil"/>
              <w:right w:val="nil"/>
            </w:tcBorders>
          </w:tcPr>
          <w:p w14:paraId="67FA621F"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p>
        </w:tc>
        <w:tc>
          <w:tcPr>
            <w:tcW w:w="626" w:type="pct"/>
            <w:tcBorders>
              <w:top w:val="nil"/>
              <w:left w:val="nil"/>
              <w:bottom w:val="nil"/>
              <w:right w:val="nil"/>
            </w:tcBorders>
          </w:tcPr>
          <w:p w14:paraId="0B933248"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(0.0405)</w:t>
            </w:r>
          </w:p>
        </w:tc>
        <w:tc>
          <w:tcPr>
            <w:tcW w:w="568" w:type="pct"/>
            <w:tcBorders>
              <w:top w:val="nil"/>
              <w:left w:val="nil"/>
              <w:bottom w:val="nil"/>
              <w:right w:val="nil"/>
            </w:tcBorders>
          </w:tcPr>
          <w:p w14:paraId="28FCA0AA"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(0.277)</w:t>
            </w:r>
          </w:p>
        </w:tc>
        <w:tc>
          <w:tcPr>
            <w:tcW w:w="530" w:type="pct"/>
            <w:tcBorders>
              <w:top w:val="nil"/>
              <w:left w:val="nil"/>
              <w:bottom w:val="nil"/>
              <w:right w:val="nil"/>
            </w:tcBorders>
          </w:tcPr>
          <w:p w14:paraId="7EAC6F8C"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(0.804)</w:t>
            </w:r>
          </w:p>
        </w:tc>
        <w:tc>
          <w:tcPr>
            <w:tcW w:w="549" w:type="pct"/>
            <w:tcBorders>
              <w:top w:val="nil"/>
              <w:left w:val="nil"/>
              <w:bottom w:val="nil"/>
              <w:right w:val="nil"/>
            </w:tcBorders>
          </w:tcPr>
          <w:p w14:paraId="38404D3D"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(0.292)</w:t>
            </w:r>
          </w:p>
        </w:tc>
        <w:tc>
          <w:tcPr>
            <w:tcW w:w="568" w:type="pct"/>
            <w:tcBorders>
              <w:top w:val="nil"/>
              <w:left w:val="nil"/>
              <w:bottom w:val="nil"/>
              <w:right w:val="nil"/>
            </w:tcBorders>
          </w:tcPr>
          <w:p w14:paraId="15DFEEE9"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(0.433)</w:t>
            </w:r>
          </w:p>
        </w:tc>
        <w:tc>
          <w:tcPr>
            <w:tcW w:w="550" w:type="pct"/>
            <w:tcBorders>
              <w:top w:val="nil"/>
              <w:left w:val="nil"/>
              <w:bottom w:val="nil"/>
              <w:right w:val="nil"/>
            </w:tcBorders>
          </w:tcPr>
          <w:p w14:paraId="4ADD1AA4"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(0.309)</w:t>
            </w:r>
          </w:p>
        </w:tc>
      </w:tr>
      <w:tr w:rsidR="00F32FA6" w:rsidRPr="00D83311" w14:paraId="5A49F07C" w14:textId="77777777" w:rsidTr="002E1E30">
        <w:trPr>
          <w:jc w:val="center"/>
        </w:trPr>
        <w:tc>
          <w:tcPr>
            <w:tcW w:w="1609" w:type="pct"/>
            <w:tcBorders>
              <w:top w:val="nil"/>
              <w:left w:val="nil"/>
              <w:bottom w:val="nil"/>
              <w:right w:val="nil"/>
            </w:tcBorders>
          </w:tcPr>
          <w:p w14:paraId="6D5338B3"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Infrastructure (electricity)</w:t>
            </w:r>
          </w:p>
        </w:tc>
        <w:tc>
          <w:tcPr>
            <w:tcW w:w="626" w:type="pct"/>
            <w:tcBorders>
              <w:top w:val="nil"/>
              <w:left w:val="nil"/>
              <w:bottom w:val="nil"/>
              <w:right w:val="nil"/>
            </w:tcBorders>
          </w:tcPr>
          <w:p w14:paraId="2CB319D9"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0.000242</w:t>
            </w:r>
          </w:p>
        </w:tc>
        <w:tc>
          <w:tcPr>
            <w:tcW w:w="568" w:type="pct"/>
            <w:tcBorders>
              <w:top w:val="nil"/>
              <w:left w:val="nil"/>
              <w:bottom w:val="nil"/>
              <w:right w:val="nil"/>
            </w:tcBorders>
          </w:tcPr>
          <w:p w14:paraId="6DF3662E"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-0.0160**</w:t>
            </w:r>
          </w:p>
        </w:tc>
        <w:tc>
          <w:tcPr>
            <w:tcW w:w="530" w:type="pct"/>
            <w:tcBorders>
              <w:top w:val="nil"/>
              <w:left w:val="nil"/>
              <w:bottom w:val="nil"/>
              <w:right w:val="nil"/>
            </w:tcBorders>
          </w:tcPr>
          <w:p w14:paraId="2DA3F670"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-0.0184</w:t>
            </w:r>
          </w:p>
        </w:tc>
        <w:tc>
          <w:tcPr>
            <w:tcW w:w="549" w:type="pct"/>
            <w:tcBorders>
              <w:top w:val="nil"/>
              <w:left w:val="nil"/>
              <w:bottom w:val="nil"/>
              <w:right w:val="nil"/>
            </w:tcBorders>
          </w:tcPr>
          <w:p w14:paraId="0631E6C1"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-0.00296</w:t>
            </w:r>
          </w:p>
        </w:tc>
        <w:tc>
          <w:tcPr>
            <w:tcW w:w="568" w:type="pct"/>
            <w:tcBorders>
              <w:top w:val="nil"/>
              <w:left w:val="nil"/>
              <w:bottom w:val="nil"/>
              <w:right w:val="nil"/>
            </w:tcBorders>
          </w:tcPr>
          <w:p w14:paraId="436E3934"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-0.0151</w:t>
            </w:r>
          </w:p>
        </w:tc>
        <w:tc>
          <w:tcPr>
            <w:tcW w:w="550" w:type="pct"/>
            <w:tcBorders>
              <w:top w:val="nil"/>
              <w:left w:val="nil"/>
              <w:bottom w:val="nil"/>
              <w:right w:val="nil"/>
            </w:tcBorders>
          </w:tcPr>
          <w:p w14:paraId="7695577B"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-0.00171</w:t>
            </w:r>
          </w:p>
        </w:tc>
      </w:tr>
      <w:tr w:rsidR="00F32FA6" w:rsidRPr="00D83311" w14:paraId="58D936B9" w14:textId="77777777" w:rsidTr="002E1E30">
        <w:trPr>
          <w:jc w:val="center"/>
        </w:trPr>
        <w:tc>
          <w:tcPr>
            <w:tcW w:w="1609" w:type="pct"/>
            <w:tcBorders>
              <w:top w:val="nil"/>
              <w:left w:val="nil"/>
              <w:bottom w:val="nil"/>
              <w:right w:val="nil"/>
            </w:tcBorders>
          </w:tcPr>
          <w:p w14:paraId="619BA6FA"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p>
        </w:tc>
        <w:tc>
          <w:tcPr>
            <w:tcW w:w="626" w:type="pct"/>
            <w:tcBorders>
              <w:top w:val="nil"/>
              <w:left w:val="nil"/>
              <w:bottom w:val="nil"/>
              <w:right w:val="nil"/>
            </w:tcBorders>
          </w:tcPr>
          <w:p w14:paraId="2B61AE2C"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(0.000931)</w:t>
            </w:r>
          </w:p>
        </w:tc>
        <w:tc>
          <w:tcPr>
            <w:tcW w:w="568" w:type="pct"/>
            <w:tcBorders>
              <w:top w:val="nil"/>
              <w:left w:val="nil"/>
              <w:bottom w:val="nil"/>
              <w:right w:val="nil"/>
            </w:tcBorders>
          </w:tcPr>
          <w:p w14:paraId="5D63904B"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(0.00637)</w:t>
            </w:r>
          </w:p>
        </w:tc>
        <w:tc>
          <w:tcPr>
            <w:tcW w:w="530" w:type="pct"/>
            <w:tcBorders>
              <w:top w:val="nil"/>
              <w:left w:val="nil"/>
              <w:bottom w:val="nil"/>
              <w:right w:val="nil"/>
            </w:tcBorders>
          </w:tcPr>
          <w:p w14:paraId="4FA383EF"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(0.0193)</w:t>
            </w:r>
          </w:p>
        </w:tc>
        <w:tc>
          <w:tcPr>
            <w:tcW w:w="549" w:type="pct"/>
            <w:tcBorders>
              <w:top w:val="nil"/>
              <w:left w:val="nil"/>
              <w:bottom w:val="nil"/>
              <w:right w:val="nil"/>
            </w:tcBorders>
          </w:tcPr>
          <w:p w14:paraId="4F0936DF"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(0.00703)</w:t>
            </w:r>
          </w:p>
        </w:tc>
        <w:tc>
          <w:tcPr>
            <w:tcW w:w="568" w:type="pct"/>
            <w:tcBorders>
              <w:top w:val="nil"/>
              <w:left w:val="nil"/>
              <w:bottom w:val="nil"/>
              <w:right w:val="nil"/>
            </w:tcBorders>
          </w:tcPr>
          <w:p w14:paraId="2F8AFB0E"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(0.00966)</w:t>
            </w:r>
          </w:p>
        </w:tc>
        <w:tc>
          <w:tcPr>
            <w:tcW w:w="550" w:type="pct"/>
            <w:tcBorders>
              <w:top w:val="nil"/>
              <w:left w:val="nil"/>
              <w:bottom w:val="nil"/>
              <w:right w:val="nil"/>
            </w:tcBorders>
          </w:tcPr>
          <w:p w14:paraId="01CE0D19"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(0.00695)</w:t>
            </w:r>
          </w:p>
        </w:tc>
      </w:tr>
      <w:tr w:rsidR="00F32FA6" w:rsidRPr="00D83311" w14:paraId="490B00A7" w14:textId="77777777" w:rsidTr="002E1E30">
        <w:trPr>
          <w:jc w:val="center"/>
        </w:trPr>
        <w:tc>
          <w:tcPr>
            <w:tcW w:w="1609" w:type="pct"/>
            <w:tcBorders>
              <w:top w:val="nil"/>
              <w:left w:val="nil"/>
              <w:bottom w:val="nil"/>
              <w:right w:val="nil"/>
            </w:tcBorders>
          </w:tcPr>
          <w:p w14:paraId="20152B5B"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Resources</w:t>
            </w:r>
          </w:p>
        </w:tc>
        <w:tc>
          <w:tcPr>
            <w:tcW w:w="626" w:type="pct"/>
            <w:tcBorders>
              <w:top w:val="nil"/>
              <w:left w:val="nil"/>
              <w:bottom w:val="nil"/>
              <w:right w:val="nil"/>
            </w:tcBorders>
          </w:tcPr>
          <w:p w14:paraId="672D0BDC"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-0.00388**</w:t>
            </w:r>
          </w:p>
        </w:tc>
        <w:tc>
          <w:tcPr>
            <w:tcW w:w="568" w:type="pct"/>
            <w:tcBorders>
              <w:top w:val="nil"/>
              <w:left w:val="nil"/>
              <w:bottom w:val="nil"/>
              <w:right w:val="nil"/>
            </w:tcBorders>
          </w:tcPr>
          <w:p w14:paraId="462CF3E7"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0.0103</w:t>
            </w:r>
          </w:p>
        </w:tc>
        <w:tc>
          <w:tcPr>
            <w:tcW w:w="530" w:type="pct"/>
            <w:tcBorders>
              <w:top w:val="nil"/>
              <w:left w:val="nil"/>
              <w:bottom w:val="nil"/>
              <w:right w:val="nil"/>
            </w:tcBorders>
          </w:tcPr>
          <w:p w14:paraId="4595BDDC"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0.0219</w:t>
            </w:r>
          </w:p>
        </w:tc>
        <w:tc>
          <w:tcPr>
            <w:tcW w:w="549" w:type="pct"/>
            <w:tcBorders>
              <w:top w:val="nil"/>
              <w:left w:val="nil"/>
              <w:bottom w:val="nil"/>
              <w:right w:val="nil"/>
            </w:tcBorders>
          </w:tcPr>
          <w:p w14:paraId="1CA16BB4"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-0.00848</w:t>
            </w:r>
          </w:p>
        </w:tc>
        <w:tc>
          <w:tcPr>
            <w:tcW w:w="568" w:type="pct"/>
            <w:tcBorders>
              <w:top w:val="nil"/>
              <w:left w:val="nil"/>
              <w:bottom w:val="nil"/>
              <w:right w:val="nil"/>
            </w:tcBorders>
          </w:tcPr>
          <w:p w14:paraId="77AD9681"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0.0180</w:t>
            </w:r>
          </w:p>
        </w:tc>
        <w:tc>
          <w:tcPr>
            <w:tcW w:w="550" w:type="pct"/>
            <w:tcBorders>
              <w:top w:val="nil"/>
              <w:left w:val="nil"/>
              <w:bottom w:val="nil"/>
              <w:right w:val="nil"/>
            </w:tcBorders>
          </w:tcPr>
          <w:p w14:paraId="5973C2F4"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0.0182</w:t>
            </w:r>
          </w:p>
        </w:tc>
      </w:tr>
      <w:tr w:rsidR="00F32FA6" w:rsidRPr="00D83311" w14:paraId="2AE0C1C4" w14:textId="77777777" w:rsidTr="002E1E30">
        <w:trPr>
          <w:jc w:val="center"/>
        </w:trPr>
        <w:tc>
          <w:tcPr>
            <w:tcW w:w="1609" w:type="pct"/>
            <w:tcBorders>
              <w:top w:val="nil"/>
              <w:left w:val="nil"/>
              <w:bottom w:val="nil"/>
              <w:right w:val="nil"/>
            </w:tcBorders>
          </w:tcPr>
          <w:p w14:paraId="4624E3BB"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p>
        </w:tc>
        <w:tc>
          <w:tcPr>
            <w:tcW w:w="626" w:type="pct"/>
            <w:tcBorders>
              <w:top w:val="nil"/>
              <w:left w:val="nil"/>
              <w:bottom w:val="nil"/>
              <w:right w:val="nil"/>
            </w:tcBorders>
          </w:tcPr>
          <w:p w14:paraId="10414757"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(0.00158)</w:t>
            </w:r>
          </w:p>
        </w:tc>
        <w:tc>
          <w:tcPr>
            <w:tcW w:w="568" w:type="pct"/>
            <w:tcBorders>
              <w:top w:val="nil"/>
              <w:left w:val="nil"/>
              <w:bottom w:val="nil"/>
              <w:right w:val="nil"/>
            </w:tcBorders>
          </w:tcPr>
          <w:p w14:paraId="335A963E"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(0.0108)</w:t>
            </w:r>
          </w:p>
        </w:tc>
        <w:tc>
          <w:tcPr>
            <w:tcW w:w="530" w:type="pct"/>
            <w:tcBorders>
              <w:top w:val="nil"/>
              <w:left w:val="nil"/>
              <w:bottom w:val="nil"/>
              <w:right w:val="nil"/>
            </w:tcBorders>
          </w:tcPr>
          <w:p w14:paraId="3542A6DC"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(0.0315)</w:t>
            </w:r>
          </w:p>
        </w:tc>
        <w:tc>
          <w:tcPr>
            <w:tcW w:w="549" w:type="pct"/>
            <w:tcBorders>
              <w:top w:val="nil"/>
              <w:left w:val="nil"/>
              <w:bottom w:val="nil"/>
              <w:right w:val="nil"/>
            </w:tcBorders>
          </w:tcPr>
          <w:p w14:paraId="590813B2"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(0.0119)</w:t>
            </w:r>
          </w:p>
        </w:tc>
        <w:tc>
          <w:tcPr>
            <w:tcW w:w="568" w:type="pct"/>
            <w:tcBorders>
              <w:top w:val="nil"/>
              <w:left w:val="nil"/>
              <w:bottom w:val="nil"/>
              <w:right w:val="nil"/>
            </w:tcBorders>
          </w:tcPr>
          <w:p w14:paraId="25E88256"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(0.0178)</w:t>
            </w:r>
          </w:p>
        </w:tc>
        <w:tc>
          <w:tcPr>
            <w:tcW w:w="550" w:type="pct"/>
            <w:tcBorders>
              <w:top w:val="nil"/>
              <w:left w:val="nil"/>
              <w:bottom w:val="nil"/>
              <w:right w:val="nil"/>
            </w:tcBorders>
          </w:tcPr>
          <w:p w14:paraId="63DCDB95"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(0.0121)</w:t>
            </w:r>
          </w:p>
        </w:tc>
      </w:tr>
      <w:tr w:rsidR="00F32FA6" w:rsidRPr="00D83311" w14:paraId="59909FA8" w14:textId="77777777" w:rsidTr="002E1E30">
        <w:trPr>
          <w:jc w:val="center"/>
        </w:trPr>
        <w:tc>
          <w:tcPr>
            <w:tcW w:w="1609" w:type="pct"/>
            <w:tcBorders>
              <w:top w:val="nil"/>
              <w:left w:val="nil"/>
              <w:bottom w:val="nil"/>
              <w:right w:val="nil"/>
            </w:tcBorders>
          </w:tcPr>
          <w:p w14:paraId="0B763F7E"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Population</w:t>
            </w:r>
          </w:p>
        </w:tc>
        <w:tc>
          <w:tcPr>
            <w:tcW w:w="626" w:type="pct"/>
            <w:tcBorders>
              <w:top w:val="nil"/>
              <w:left w:val="nil"/>
              <w:bottom w:val="nil"/>
              <w:right w:val="nil"/>
            </w:tcBorders>
          </w:tcPr>
          <w:p w14:paraId="526E7C98"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0.0646***</w:t>
            </w:r>
          </w:p>
        </w:tc>
        <w:tc>
          <w:tcPr>
            <w:tcW w:w="568" w:type="pct"/>
            <w:tcBorders>
              <w:top w:val="nil"/>
              <w:left w:val="nil"/>
              <w:bottom w:val="nil"/>
              <w:right w:val="nil"/>
            </w:tcBorders>
          </w:tcPr>
          <w:p w14:paraId="73AEB96B"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-0.417***</w:t>
            </w:r>
          </w:p>
        </w:tc>
        <w:tc>
          <w:tcPr>
            <w:tcW w:w="530" w:type="pct"/>
            <w:tcBorders>
              <w:top w:val="nil"/>
              <w:left w:val="nil"/>
              <w:bottom w:val="nil"/>
              <w:right w:val="nil"/>
            </w:tcBorders>
          </w:tcPr>
          <w:p w14:paraId="110C34C9"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-0.0217</w:t>
            </w:r>
          </w:p>
        </w:tc>
        <w:tc>
          <w:tcPr>
            <w:tcW w:w="549" w:type="pct"/>
            <w:tcBorders>
              <w:top w:val="nil"/>
              <w:left w:val="nil"/>
              <w:bottom w:val="nil"/>
              <w:right w:val="nil"/>
            </w:tcBorders>
          </w:tcPr>
          <w:p w14:paraId="1C51C0B0"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-0.0323</w:t>
            </w:r>
          </w:p>
        </w:tc>
        <w:tc>
          <w:tcPr>
            <w:tcW w:w="568" w:type="pct"/>
            <w:tcBorders>
              <w:top w:val="nil"/>
              <w:left w:val="nil"/>
              <w:bottom w:val="nil"/>
              <w:right w:val="nil"/>
            </w:tcBorders>
          </w:tcPr>
          <w:p w14:paraId="0759E639"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-0.624***</w:t>
            </w:r>
          </w:p>
        </w:tc>
        <w:tc>
          <w:tcPr>
            <w:tcW w:w="550" w:type="pct"/>
            <w:tcBorders>
              <w:top w:val="nil"/>
              <w:left w:val="nil"/>
              <w:bottom w:val="nil"/>
              <w:right w:val="nil"/>
            </w:tcBorders>
          </w:tcPr>
          <w:p w14:paraId="1EE1DAB9"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-0.0210</w:t>
            </w:r>
          </w:p>
        </w:tc>
      </w:tr>
      <w:tr w:rsidR="00F32FA6" w:rsidRPr="00D83311" w14:paraId="6076A398" w14:textId="77777777" w:rsidTr="002E1E30">
        <w:trPr>
          <w:jc w:val="center"/>
        </w:trPr>
        <w:tc>
          <w:tcPr>
            <w:tcW w:w="1609" w:type="pct"/>
            <w:tcBorders>
              <w:top w:val="nil"/>
              <w:left w:val="nil"/>
              <w:bottom w:val="nil"/>
              <w:right w:val="nil"/>
            </w:tcBorders>
          </w:tcPr>
          <w:p w14:paraId="1C49CF91"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p>
        </w:tc>
        <w:tc>
          <w:tcPr>
            <w:tcW w:w="626" w:type="pct"/>
            <w:tcBorders>
              <w:top w:val="nil"/>
              <w:left w:val="nil"/>
              <w:bottom w:val="nil"/>
              <w:right w:val="nil"/>
            </w:tcBorders>
          </w:tcPr>
          <w:p w14:paraId="56ACB7DB"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(0.0182)</w:t>
            </w:r>
          </w:p>
        </w:tc>
        <w:tc>
          <w:tcPr>
            <w:tcW w:w="568" w:type="pct"/>
            <w:tcBorders>
              <w:top w:val="nil"/>
              <w:left w:val="nil"/>
              <w:bottom w:val="nil"/>
              <w:right w:val="nil"/>
            </w:tcBorders>
          </w:tcPr>
          <w:p w14:paraId="3B161FA8"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(0.129)</w:t>
            </w:r>
          </w:p>
        </w:tc>
        <w:tc>
          <w:tcPr>
            <w:tcW w:w="530" w:type="pct"/>
            <w:tcBorders>
              <w:top w:val="nil"/>
              <w:left w:val="nil"/>
              <w:bottom w:val="nil"/>
              <w:right w:val="nil"/>
            </w:tcBorders>
          </w:tcPr>
          <w:p w14:paraId="5AC9345D"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(0.488)</w:t>
            </w:r>
          </w:p>
        </w:tc>
        <w:tc>
          <w:tcPr>
            <w:tcW w:w="549" w:type="pct"/>
            <w:tcBorders>
              <w:top w:val="nil"/>
              <w:left w:val="nil"/>
              <w:bottom w:val="nil"/>
              <w:right w:val="nil"/>
            </w:tcBorders>
          </w:tcPr>
          <w:p w14:paraId="73EAC6CC"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(0.125)</w:t>
            </w:r>
          </w:p>
        </w:tc>
        <w:tc>
          <w:tcPr>
            <w:tcW w:w="568" w:type="pct"/>
            <w:tcBorders>
              <w:top w:val="nil"/>
              <w:left w:val="nil"/>
              <w:bottom w:val="nil"/>
              <w:right w:val="nil"/>
            </w:tcBorders>
          </w:tcPr>
          <w:p w14:paraId="10D97959"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(0.224)</w:t>
            </w:r>
          </w:p>
        </w:tc>
        <w:tc>
          <w:tcPr>
            <w:tcW w:w="550" w:type="pct"/>
            <w:tcBorders>
              <w:top w:val="nil"/>
              <w:left w:val="nil"/>
              <w:bottom w:val="nil"/>
              <w:right w:val="nil"/>
            </w:tcBorders>
          </w:tcPr>
          <w:p w14:paraId="0210FAEA"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(0.148)</w:t>
            </w:r>
          </w:p>
        </w:tc>
      </w:tr>
      <w:tr w:rsidR="00F32FA6" w:rsidRPr="00D83311" w14:paraId="4163DEA6" w14:textId="77777777" w:rsidTr="002E1E30">
        <w:trPr>
          <w:jc w:val="center"/>
        </w:trPr>
        <w:tc>
          <w:tcPr>
            <w:tcW w:w="1609" w:type="pct"/>
            <w:tcBorders>
              <w:top w:val="nil"/>
              <w:left w:val="nil"/>
              <w:bottom w:val="nil"/>
              <w:right w:val="nil"/>
            </w:tcBorders>
          </w:tcPr>
          <w:p w14:paraId="426EEE17"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GDP per capita</w:t>
            </w:r>
          </w:p>
        </w:tc>
        <w:tc>
          <w:tcPr>
            <w:tcW w:w="626" w:type="pct"/>
            <w:tcBorders>
              <w:top w:val="nil"/>
              <w:left w:val="nil"/>
              <w:bottom w:val="nil"/>
              <w:right w:val="nil"/>
            </w:tcBorders>
          </w:tcPr>
          <w:p w14:paraId="34B0BA1A"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-0.00593</w:t>
            </w:r>
          </w:p>
        </w:tc>
        <w:tc>
          <w:tcPr>
            <w:tcW w:w="568" w:type="pct"/>
            <w:tcBorders>
              <w:top w:val="nil"/>
              <w:left w:val="nil"/>
              <w:bottom w:val="nil"/>
              <w:right w:val="nil"/>
            </w:tcBorders>
          </w:tcPr>
          <w:p w14:paraId="7AE057CD"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-0.560***</w:t>
            </w:r>
          </w:p>
        </w:tc>
        <w:tc>
          <w:tcPr>
            <w:tcW w:w="530" w:type="pct"/>
            <w:tcBorders>
              <w:top w:val="nil"/>
              <w:left w:val="nil"/>
              <w:bottom w:val="nil"/>
              <w:right w:val="nil"/>
            </w:tcBorders>
          </w:tcPr>
          <w:p w14:paraId="0B9543F2"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-0.907</w:t>
            </w:r>
          </w:p>
        </w:tc>
        <w:tc>
          <w:tcPr>
            <w:tcW w:w="549" w:type="pct"/>
            <w:tcBorders>
              <w:top w:val="nil"/>
              <w:left w:val="nil"/>
              <w:bottom w:val="nil"/>
              <w:right w:val="nil"/>
            </w:tcBorders>
          </w:tcPr>
          <w:p w14:paraId="785C40C0"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0.179</w:t>
            </w:r>
          </w:p>
        </w:tc>
        <w:tc>
          <w:tcPr>
            <w:tcW w:w="568" w:type="pct"/>
            <w:tcBorders>
              <w:top w:val="nil"/>
              <w:left w:val="nil"/>
              <w:bottom w:val="nil"/>
              <w:right w:val="nil"/>
            </w:tcBorders>
          </w:tcPr>
          <w:p w14:paraId="062CFB8B"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-1.113***</w:t>
            </w:r>
          </w:p>
        </w:tc>
        <w:tc>
          <w:tcPr>
            <w:tcW w:w="550" w:type="pct"/>
            <w:tcBorders>
              <w:top w:val="nil"/>
              <w:left w:val="nil"/>
              <w:bottom w:val="nil"/>
              <w:right w:val="nil"/>
            </w:tcBorders>
          </w:tcPr>
          <w:p w14:paraId="06BAA54B"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0.0935</w:t>
            </w:r>
          </w:p>
        </w:tc>
      </w:tr>
      <w:tr w:rsidR="00F32FA6" w:rsidRPr="00D83311" w14:paraId="4DC0040F" w14:textId="77777777" w:rsidTr="002E1E30">
        <w:trPr>
          <w:jc w:val="center"/>
        </w:trPr>
        <w:tc>
          <w:tcPr>
            <w:tcW w:w="1609" w:type="pct"/>
            <w:tcBorders>
              <w:top w:val="nil"/>
              <w:left w:val="nil"/>
              <w:bottom w:val="nil"/>
              <w:right w:val="nil"/>
            </w:tcBorders>
          </w:tcPr>
          <w:p w14:paraId="2F616D2F"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p>
        </w:tc>
        <w:tc>
          <w:tcPr>
            <w:tcW w:w="626" w:type="pct"/>
            <w:tcBorders>
              <w:top w:val="nil"/>
              <w:left w:val="nil"/>
              <w:bottom w:val="nil"/>
              <w:right w:val="nil"/>
            </w:tcBorders>
          </w:tcPr>
          <w:p w14:paraId="47A6669C"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(0.0295)</w:t>
            </w:r>
          </w:p>
        </w:tc>
        <w:tc>
          <w:tcPr>
            <w:tcW w:w="568" w:type="pct"/>
            <w:tcBorders>
              <w:top w:val="nil"/>
              <w:left w:val="nil"/>
              <w:bottom w:val="nil"/>
              <w:right w:val="nil"/>
            </w:tcBorders>
          </w:tcPr>
          <w:p w14:paraId="55BB53E6"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(0.201)</w:t>
            </w:r>
          </w:p>
        </w:tc>
        <w:tc>
          <w:tcPr>
            <w:tcW w:w="530" w:type="pct"/>
            <w:tcBorders>
              <w:top w:val="nil"/>
              <w:left w:val="nil"/>
              <w:bottom w:val="nil"/>
              <w:right w:val="nil"/>
            </w:tcBorders>
          </w:tcPr>
          <w:p w14:paraId="0E8E879C"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(0.629)</w:t>
            </w:r>
          </w:p>
        </w:tc>
        <w:tc>
          <w:tcPr>
            <w:tcW w:w="549" w:type="pct"/>
            <w:tcBorders>
              <w:top w:val="nil"/>
              <w:left w:val="nil"/>
              <w:bottom w:val="nil"/>
              <w:right w:val="nil"/>
            </w:tcBorders>
          </w:tcPr>
          <w:p w14:paraId="0CF5121D"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(0.210)</w:t>
            </w:r>
          </w:p>
        </w:tc>
        <w:tc>
          <w:tcPr>
            <w:tcW w:w="568" w:type="pct"/>
            <w:tcBorders>
              <w:top w:val="nil"/>
              <w:left w:val="nil"/>
              <w:bottom w:val="nil"/>
              <w:right w:val="nil"/>
            </w:tcBorders>
          </w:tcPr>
          <w:p w14:paraId="30C49CFB"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(0.304)</w:t>
            </w:r>
          </w:p>
        </w:tc>
        <w:tc>
          <w:tcPr>
            <w:tcW w:w="550" w:type="pct"/>
            <w:tcBorders>
              <w:top w:val="nil"/>
              <w:left w:val="nil"/>
              <w:bottom w:val="nil"/>
              <w:right w:val="nil"/>
            </w:tcBorders>
          </w:tcPr>
          <w:p w14:paraId="01C716BD"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(0.237)</w:t>
            </w:r>
          </w:p>
        </w:tc>
      </w:tr>
      <w:tr w:rsidR="00F32FA6" w:rsidRPr="00D83311" w14:paraId="04CFD8E4" w14:textId="77777777" w:rsidTr="002E1E30">
        <w:trPr>
          <w:jc w:val="center"/>
        </w:trPr>
        <w:tc>
          <w:tcPr>
            <w:tcW w:w="1609" w:type="pct"/>
            <w:tcBorders>
              <w:top w:val="nil"/>
              <w:left w:val="nil"/>
              <w:bottom w:val="nil"/>
              <w:right w:val="nil"/>
            </w:tcBorders>
          </w:tcPr>
          <w:p w14:paraId="5A68A484"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GDP growth</w:t>
            </w:r>
          </w:p>
        </w:tc>
        <w:tc>
          <w:tcPr>
            <w:tcW w:w="626" w:type="pct"/>
            <w:tcBorders>
              <w:top w:val="nil"/>
              <w:left w:val="nil"/>
              <w:bottom w:val="nil"/>
              <w:right w:val="nil"/>
            </w:tcBorders>
          </w:tcPr>
          <w:p w14:paraId="7B7C5077"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0.00290</w:t>
            </w:r>
          </w:p>
        </w:tc>
        <w:tc>
          <w:tcPr>
            <w:tcW w:w="568" w:type="pct"/>
            <w:tcBorders>
              <w:top w:val="nil"/>
              <w:left w:val="nil"/>
              <w:bottom w:val="nil"/>
              <w:right w:val="nil"/>
            </w:tcBorders>
          </w:tcPr>
          <w:p w14:paraId="6B27D060"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0.0122</w:t>
            </w:r>
          </w:p>
        </w:tc>
        <w:tc>
          <w:tcPr>
            <w:tcW w:w="530" w:type="pct"/>
            <w:tcBorders>
              <w:top w:val="nil"/>
              <w:left w:val="nil"/>
              <w:bottom w:val="nil"/>
              <w:right w:val="nil"/>
            </w:tcBorders>
          </w:tcPr>
          <w:p w14:paraId="7171E97C"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0.00226</w:t>
            </w:r>
          </w:p>
        </w:tc>
        <w:tc>
          <w:tcPr>
            <w:tcW w:w="549" w:type="pct"/>
            <w:tcBorders>
              <w:top w:val="nil"/>
              <w:left w:val="nil"/>
              <w:bottom w:val="nil"/>
              <w:right w:val="nil"/>
            </w:tcBorders>
          </w:tcPr>
          <w:p w14:paraId="3A172891"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0.00743</w:t>
            </w:r>
          </w:p>
        </w:tc>
        <w:tc>
          <w:tcPr>
            <w:tcW w:w="568" w:type="pct"/>
            <w:tcBorders>
              <w:top w:val="nil"/>
              <w:left w:val="nil"/>
              <w:bottom w:val="nil"/>
              <w:right w:val="nil"/>
            </w:tcBorders>
          </w:tcPr>
          <w:p w14:paraId="257C1985"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0.0444</w:t>
            </w:r>
          </w:p>
        </w:tc>
        <w:tc>
          <w:tcPr>
            <w:tcW w:w="550" w:type="pct"/>
            <w:tcBorders>
              <w:top w:val="nil"/>
              <w:left w:val="nil"/>
              <w:bottom w:val="nil"/>
              <w:right w:val="nil"/>
            </w:tcBorders>
          </w:tcPr>
          <w:p w14:paraId="24EBCACD"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0.0278</w:t>
            </w:r>
          </w:p>
        </w:tc>
      </w:tr>
      <w:tr w:rsidR="00F32FA6" w:rsidRPr="00D83311" w14:paraId="35F660BC" w14:textId="77777777" w:rsidTr="002E1E30">
        <w:trPr>
          <w:jc w:val="center"/>
        </w:trPr>
        <w:tc>
          <w:tcPr>
            <w:tcW w:w="1609" w:type="pct"/>
            <w:tcBorders>
              <w:top w:val="nil"/>
              <w:left w:val="nil"/>
              <w:bottom w:val="nil"/>
              <w:right w:val="nil"/>
            </w:tcBorders>
          </w:tcPr>
          <w:p w14:paraId="34C06212"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p>
        </w:tc>
        <w:tc>
          <w:tcPr>
            <w:tcW w:w="626" w:type="pct"/>
            <w:tcBorders>
              <w:top w:val="nil"/>
              <w:left w:val="nil"/>
              <w:bottom w:val="nil"/>
              <w:right w:val="nil"/>
            </w:tcBorders>
          </w:tcPr>
          <w:p w14:paraId="537F0BB4"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(0.00248)</w:t>
            </w:r>
          </w:p>
        </w:tc>
        <w:tc>
          <w:tcPr>
            <w:tcW w:w="568" w:type="pct"/>
            <w:tcBorders>
              <w:top w:val="nil"/>
              <w:left w:val="nil"/>
              <w:bottom w:val="nil"/>
              <w:right w:val="nil"/>
            </w:tcBorders>
          </w:tcPr>
          <w:p w14:paraId="4BF0D6F3"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(0.0175)</w:t>
            </w:r>
          </w:p>
        </w:tc>
        <w:tc>
          <w:tcPr>
            <w:tcW w:w="530" w:type="pct"/>
            <w:tcBorders>
              <w:top w:val="nil"/>
              <w:left w:val="nil"/>
              <w:bottom w:val="nil"/>
              <w:right w:val="nil"/>
            </w:tcBorders>
          </w:tcPr>
          <w:p w14:paraId="71730AF5"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(0.0510)</w:t>
            </w:r>
          </w:p>
        </w:tc>
        <w:tc>
          <w:tcPr>
            <w:tcW w:w="549" w:type="pct"/>
            <w:tcBorders>
              <w:top w:val="nil"/>
              <w:left w:val="nil"/>
              <w:bottom w:val="nil"/>
              <w:right w:val="nil"/>
            </w:tcBorders>
          </w:tcPr>
          <w:p w14:paraId="65783B4F"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(0.0204)</w:t>
            </w:r>
          </w:p>
        </w:tc>
        <w:tc>
          <w:tcPr>
            <w:tcW w:w="568" w:type="pct"/>
            <w:tcBorders>
              <w:top w:val="nil"/>
              <w:left w:val="nil"/>
              <w:bottom w:val="nil"/>
              <w:right w:val="nil"/>
            </w:tcBorders>
          </w:tcPr>
          <w:p w14:paraId="50882B87"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(0.0347)</w:t>
            </w:r>
          </w:p>
        </w:tc>
        <w:tc>
          <w:tcPr>
            <w:tcW w:w="550" w:type="pct"/>
            <w:tcBorders>
              <w:top w:val="nil"/>
              <w:left w:val="nil"/>
              <w:bottom w:val="nil"/>
              <w:right w:val="nil"/>
            </w:tcBorders>
          </w:tcPr>
          <w:p w14:paraId="12FAAE1E"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(0.0197)</w:t>
            </w:r>
          </w:p>
        </w:tc>
      </w:tr>
      <w:tr w:rsidR="00F32FA6" w:rsidRPr="00D83311" w14:paraId="07B1882A" w14:textId="77777777" w:rsidTr="002E1E30">
        <w:trPr>
          <w:jc w:val="center"/>
        </w:trPr>
        <w:tc>
          <w:tcPr>
            <w:tcW w:w="1609" w:type="pct"/>
            <w:tcBorders>
              <w:top w:val="nil"/>
              <w:left w:val="nil"/>
              <w:bottom w:val="nil"/>
              <w:right w:val="nil"/>
            </w:tcBorders>
          </w:tcPr>
          <w:p w14:paraId="47E9C9BD"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Public debt service</w:t>
            </w:r>
          </w:p>
        </w:tc>
        <w:tc>
          <w:tcPr>
            <w:tcW w:w="626" w:type="pct"/>
            <w:tcBorders>
              <w:top w:val="nil"/>
              <w:left w:val="nil"/>
              <w:bottom w:val="nil"/>
              <w:right w:val="nil"/>
            </w:tcBorders>
          </w:tcPr>
          <w:p w14:paraId="6EED2F66"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0.00303</w:t>
            </w:r>
          </w:p>
        </w:tc>
        <w:tc>
          <w:tcPr>
            <w:tcW w:w="568" w:type="pct"/>
            <w:tcBorders>
              <w:top w:val="nil"/>
              <w:left w:val="nil"/>
              <w:bottom w:val="nil"/>
              <w:right w:val="nil"/>
            </w:tcBorders>
          </w:tcPr>
          <w:p w14:paraId="1C4050CC"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-0.0142</w:t>
            </w:r>
          </w:p>
        </w:tc>
        <w:tc>
          <w:tcPr>
            <w:tcW w:w="530" w:type="pct"/>
            <w:tcBorders>
              <w:top w:val="nil"/>
              <w:left w:val="nil"/>
              <w:bottom w:val="nil"/>
              <w:right w:val="nil"/>
            </w:tcBorders>
          </w:tcPr>
          <w:p w14:paraId="6A685595"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0.0589</w:t>
            </w:r>
          </w:p>
        </w:tc>
        <w:tc>
          <w:tcPr>
            <w:tcW w:w="549" w:type="pct"/>
            <w:tcBorders>
              <w:top w:val="nil"/>
              <w:left w:val="nil"/>
              <w:bottom w:val="nil"/>
              <w:right w:val="nil"/>
            </w:tcBorders>
          </w:tcPr>
          <w:p w14:paraId="3FA82D2A"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-0.0450</w:t>
            </w:r>
          </w:p>
        </w:tc>
        <w:tc>
          <w:tcPr>
            <w:tcW w:w="568" w:type="pct"/>
            <w:tcBorders>
              <w:top w:val="nil"/>
              <w:left w:val="nil"/>
              <w:bottom w:val="nil"/>
              <w:right w:val="nil"/>
            </w:tcBorders>
          </w:tcPr>
          <w:p w14:paraId="31D97DA6"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-0.0513</w:t>
            </w:r>
          </w:p>
        </w:tc>
        <w:tc>
          <w:tcPr>
            <w:tcW w:w="550" w:type="pct"/>
            <w:tcBorders>
              <w:top w:val="nil"/>
              <w:left w:val="nil"/>
              <w:bottom w:val="nil"/>
              <w:right w:val="nil"/>
            </w:tcBorders>
          </w:tcPr>
          <w:p w14:paraId="7FB61787"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0.0330</w:t>
            </w:r>
          </w:p>
        </w:tc>
      </w:tr>
      <w:tr w:rsidR="00F32FA6" w:rsidRPr="00D83311" w14:paraId="5F3D54FA" w14:textId="77777777" w:rsidTr="002E1E30">
        <w:trPr>
          <w:jc w:val="center"/>
        </w:trPr>
        <w:tc>
          <w:tcPr>
            <w:tcW w:w="1609" w:type="pct"/>
            <w:tcBorders>
              <w:top w:val="nil"/>
              <w:left w:val="nil"/>
              <w:bottom w:val="nil"/>
              <w:right w:val="nil"/>
            </w:tcBorders>
          </w:tcPr>
          <w:p w14:paraId="40C158F2"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p>
        </w:tc>
        <w:tc>
          <w:tcPr>
            <w:tcW w:w="626" w:type="pct"/>
            <w:tcBorders>
              <w:top w:val="nil"/>
              <w:left w:val="nil"/>
              <w:bottom w:val="nil"/>
              <w:right w:val="nil"/>
            </w:tcBorders>
          </w:tcPr>
          <w:p w14:paraId="547E23C4"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(0.00461)</w:t>
            </w:r>
          </w:p>
        </w:tc>
        <w:tc>
          <w:tcPr>
            <w:tcW w:w="568" w:type="pct"/>
            <w:tcBorders>
              <w:top w:val="nil"/>
              <w:left w:val="nil"/>
              <w:bottom w:val="nil"/>
              <w:right w:val="nil"/>
            </w:tcBorders>
          </w:tcPr>
          <w:p w14:paraId="062EE69B"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(0.0328)</w:t>
            </w:r>
          </w:p>
        </w:tc>
        <w:tc>
          <w:tcPr>
            <w:tcW w:w="530" w:type="pct"/>
            <w:tcBorders>
              <w:top w:val="nil"/>
              <w:left w:val="nil"/>
              <w:bottom w:val="nil"/>
              <w:right w:val="nil"/>
            </w:tcBorders>
          </w:tcPr>
          <w:p w14:paraId="505177F6"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(0.0955)</w:t>
            </w:r>
          </w:p>
        </w:tc>
        <w:tc>
          <w:tcPr>
            <w:tcW w:w="549" w:type="pct"/>
            <w:tcBorders>
              <w:top w:val="nil"/>
              <w:left w:val="nil"/>
              <w:bottom w:val="nil"/>
              <w:right w:val="nil"/>
            </w:tcBorders>
          </w:tcPr>
          <w:p w14:paraId="60740649"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(0.0374)</w:t>
            </w:r>
          </w:p>
        </w:tc>
        <w:tc>
          <w:tcPr>
            <w:tcW w:w="568" w:type="pct"/>
            <w:tcBorders>
              <w:top w:val="nil"/>
              <w:left w:val="nil"/>
              <w:bottom w:val="nil"/>
              <w:right w:val="nil"/>
            </w:tcBorders>
          </w:tcPr>
          <w:p w14:paraId="5E220A44"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(0.0628)</w:t>
            </w:r>
          </w:p>
        </w:tc>
        <w:tc>
          <w:tcPr>
            <w:tcW w:w="550" w:type="pct"/>
            <w:tcBorders>
              <w:top w:val="nil"/>
              <w:left w:val="nil"/>
              <w:bottom w:val="nil"/>
              <w:right w:val="nil"/>
            </w:tcBorders>
          </w:tcPr>
          <w:p w14:paraId="5AF0B42F"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(0.0372)</w:t>
            </w:r>
          </w:p>
        </w:tc>
      </w:tr>
      <w:tr w:rsidR="00F32FA6" w:rsidRPr="00D83311" w14:paraId="0AE1950B" w14:textId="77777777" w:rsidTr="002E1E30">
        <w:trPr>
          <w:jc w:val="center"/>
        </w:trPr>
        <w:tc>
          <w:tcPr>
            <w:tcW w:w="1609" w:type="pct"/>
            <w:tcBorders>
              <w:top w:val="nil"/>
              <w:left w:val="nil"/>
              <w:bottom w:val="nil"/>
              <w:right w:val="nil"/>
            </w:tcBorders>
          </w:tcPr>
          <w:p w14:paraId="4EF1D5DC"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Constant</w:t>
            </w:r>
          </w:p>
        </w:tc>
        <w:tc>
          <w:tcPr>
            <w:tcW w:w="626" w:type="pct"/>
            <w:tcBorders>
              <w:top w:val="nil"/>
              <w:left w:val="nil"/>
              <w:bottom w:val="nil"/>
              <w:right w:val="nil"/>
            </w:tcBorders>
          </w:tcPr>
          <w:p w14:paraId="2EA62700"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-0.646***</w:t>
            </w:r>
          </w:p>
        </w:tc>
        <w:tc>
          <w:tcPr>
            <w:tcW w:w="568" w:type="pct"/>
            <w:tcBorders>
              <w:top w:val="nil"/>
              <w:left w:val="nil"/>
              <w:bottom w:val="nil"/>
              <w:right w:val="nil"/>
            </w:tcBorders>
          </w:tcPr>
          <w:p w14:paraId="3732E8D1"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0.871</w:t>
            </w:r>
          </w:p>
        </w:tc>
        <w:tc>
          <w:tcPr>
            <w:tcW w:w="530" w:type="pct"/>
            <w:tcBorders>
              <w:top w:val="nil"/>
              <w:left w:val="nil"/>
              <w:bottom w:val="nil"/>
              <w:right w:val="nil"/>
            </w:tcBorders>
          </w:tcPr>
          <w:p w14:paraId="371A6E25"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-2.398</w:t>
            </w:r>
          </w:p>
        </w:tc>
        <w:tc>
          <w:tcPr>
            <w:tcW w:w="549" w:type="pct"/>
            <w:tcBorders>
              <w:top w:val="nil"/>
              <w:left w:val="nil"/>
              <w:bottom w:val="nil"/>
              <w:right w:val="nil"/>
            </w:tcBorders>
          </w:tcPr>
          <w:p w14:paraId="0C006194"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0.321</w:t>
            </w:r>
          </w:p>
        </w:tc>
        <w:tc>
          <w:tcPr>
            <w:tcW w:w="568" w:type="pct"/>
            <w:tcBorders>
              <w:top w:val="nil"/>
              <w:left w:val="nil"/>
              <w:bottom w:val="nil"/>
              <w:right w:val="nil"/>
            </w:tcBorders>
          </w:tcPr>
          <w:p w14:paraId="05AC1FF8"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1.181</w:t>
            </w:r>
          </w:p>
        </w:tc>
        <w:tc>
          <w:tcPr>
            <w:tcW w:w="550" w:type="pct"/>
            <w:tcBorders>
              <w:top w:val="nil"/>
              <w:left w:val="nil"/>
              <w:bottom w:val="nil"/>
              <w:right w:val="nil"/>
            </w:tcBorders>
          </w:tcPr>
          <w:p w14:paraId="37531F39"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-0.773</w:t>
            </w:r>
          </w:p>
        </w:tc>
      </w:tr>
      <w:tr w:rsidR="00F32FA6" w:rsidRPr="00D83311" w14:paraId="5D5D8B7B" w14:textId="77777777" w:rsidTr="002E1E30">
        <w:trPr>
          <w:jc w:val="center"/>
        </w:trPr>
        <w:tc>
          <w:tcPr>
            <w:tcW w:w="1609" w:type="pct"/>
            <w:tcBorders>
              <w:top w:val="nil"/>
              <w:left w:val="nil"/>
              <w:bottom w:val="nil"/>
              <w:right w:val="nil"/>
            </w:tcBorders>
          </w:tcPr>
          <w:p w14:paraId="0B1F777A"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p>
        </w:tc>
        <w:tc>
          <w:tcPr>
            <w:tcW w:w="626" w:type="pct"/>
            <w:tcBorders>
              <w:top w:val="nil"/>
              <w:left w:val="nil"/>
              <w:bottom w:val="nil"/>
              <w:right w:val="nil"/>
            </w:tcBorders>
          </w:tcPr>
          <w:p w14:paraId="51374ACD"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(0.173)</w:t>
            </w:r>
          </w:p>
        </w:tc>
        <w:tc>
          <w:tcPr>
            <w:tcW w:w="568" w:type="pct"/>
            <w:tcBorders>
              <w:top w:val="nil"/>
              <w:left w:val="nil"/>
              <w:bottom w:val="nil"/>
              <w:right w:val="nil"/>
            </w:tcBorders>
          </w:tcPr>
          <w:p w14:paraId="513D7F40"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(1.149)</w:t>
            </w:r>
          </w:p>
        </w:tc>
        <w:tc>
          <w:tcPr>
            <w:tcW w:w="530" w:type="pct"/>
            <w:tcBorders>
              <w:top w:val="nil"/>
              <w:left w:val="nil"/>
              <w:bottom w:val="nil"/>
              <w:right w:val="nil"/>
            </w:tcBorders>
          </w:tcPr>
          <w:p w14:paraId="3F479FDA"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(3.403)</w:t>
            </w:r>
          </w:p>
        </w:tc>
        <w:tc>
          <w:tcPr>
            <w:tcW w:w="549" w:type="pct"/>
            <w:tcBorders>
              <w:top w:val="nil"/>
              <w:left w:val="nil"/>
              <w:bottom w:val="nil"/>
              <w:right w:val="nil"/>
            </w:tcBorders>
          </w:tcPr>
          <w:p w14:paraId="39CC53B9"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(1.179)</w:t>
            </w:r>
          </w:p>
        </w:tc>
        <w:tc>
          <w:tcPr>
            <w:tcW w:w="568" w:type="pct"/>
            <w:tcBorders>
              <w:top w:val="nil"/>
              <w:left w:val="nil"/>
              <w:bottom w:val="nil"/>
              <w:right w:val="nil"/>
            </w:tcBorders>
          </w:tcPr>
          <w:p w14:paraId="6EB4BEC4"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(1.604)</w:t>
            </w:r>
          </w:p>
        </w:tc>
        <w:tc>
          <w:tcPr>
            <w:tcW w:w="550" w:type="pct"/>
            <w:tcBorders>
              <w:top w:val="nil"/>
              <w:left w:val="nil"/>
              <w:bottom w:val="nil"/>
              <w:right w:val="nil"/>
            </w:tcBorders>
          </w:tcPr>
          <w:p w14:paraId="270747E3"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(1.255)</w:t>
            </w:r>
          </w:p>
        </w:tc>
      </w:tr>
      <w:tr w:rsidR="00F32FA6" w:rsidRPr="00D83311" w14:paraId="1A7CCAF2" w14:textId="77777777" w:rsidTr="002E1E30">
        <w:trPr>
          <w:jc w:val="center"/>
        </w:trPr>
        <w:tc>
          <w:tcPr>
            <w:tcW w:w="1609" w:type="pct"/>
            <w:tcBorders>
              <w:top w:val="nil"/>
              <w:left w:val="nil"/>
              <w:bottom w:val="nil"/>
              <w:right w:val="nil"/>
            </w:tcBorders>
          </w:tcPr>
          <w:p w14:paraId="68BCDA7A"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Observations</w:t>
            </w:r>
          </w:p>
        </w:tc>
        <w:tc>
          <w:tcPr>
            <w:tcW w:w="626" w:type="pct"/>
            <w:tcBorders>
              <w:top w:val="nil"/>
              <w:left w:val="nil"/>
              <w:bottom w:val="nil"/>
              <w:right w:val="nil"/>
            </w:tcBorders>
          </w:tcPr>
          <w:p w14:paraId="301670A2"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59,749</w:t>
            </w:r>
          </w:p>
        </w:tc>
        <w:tc>
          <w:tcPr>
            <w:tcW w:w="568" w:type="pct"/>
            <w:tcBorders>
              <w:top w:val="nil"/>
              <w:left w:val="nil"/>
              <w:bottom w:val="nil"/>
              <w:right w:val="nil"/>
            </w:tcBorders>
          </w:tcPr>
          <w:p w14:paraId="67EBC96C"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6,622</w:t>
            </w:r>
          </w:p>
        </w:tc>
        <w:tc>
          <w:tcPr>
            <w:tcW w:w="530" w:type="pct"/>
            <w:tcBorders>
              <w:top w:val="nil"/>
              <w:left w:val="nil"/>
              <w:bottom w:val="nil"/>
              <w:right w:val="nil"/>
            </w:tcBorders>
          </w:tcPr>
          <w:p w14:paraId="5B9B1484"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1,696</w:t>
            </w:r>
          </w:p>
        </w:tc>
        <w:tc>
          <w:tcPr>
            <w:tcW w:w="549" w:type="pct"/>
            <w:tcBorders>
              <w:top w:val="nil"/>
              <w:left w:val="nil"/>
              <w:bottom w:val="nil"/>
              <w:right w:val="nil"/>
            </w:tcBorders>
          </w:tcPr>
          <w:p w14:paraId="676EF573"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1,575</w:t>
            </w:r>
          </w:p>
        </w:tc>
        <w:tc>
          <w:tcPr>
            <w:tcW w:w="568" w:type="pct"/>
            <w:tcBorders>
              <w:top w:val="nil"/>
              <w:left w:val="nil"/>
              <w:bottom w:val="nil"/>
              <w:right w:val="nil"/>
            </w:tcBorders>
          </w:tcPr>
          <w:p w14:paraId="26CB3364"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1,694</w:t>
            </w:r>
          </w:p>
        </w:tc>
        <w:tc>
          <w:tcPr>
            <w:tcW w:w="550" w:type="pct"/>
            <w:tcBorders>
              <w:top w:val="nil"/>
              <w:left w:val="nil"/>
              <w:bottom w:val="nil"/>
              <w:right w:val="nil"/>
            </w:tcBorders>
          </w:tcPr>
          <w:p w14:paraId="5C7F4B68"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1,657</w:t>
            </w:r>
          </w:p>
        </w:tc>
      </w:tr>
      <w:tr w:rsidR="00F32FA6" w:rsidRPr="00D83311" w14:paraId="77AE0A6E" w14:textId="77777777" w:rsidTr="002E1E30">
        <w:tblPrEx>
          <w:tblBorders>
            <w:bottom w:val="single" w:sz="6" w:space="0" w:color="auto"/>
          </w:tblBorders>
        </w:tblPrEx>
        <w:trPr>
          <w:jc w:val="center"/>
        </w:trPr>
        <w:tc>
          <w:tcPr>
            <w:tcW w:w="1609" w:type="pct"/>
            <w:tcBorders>
              <w:top w:val="nil"/>
              <w:left w:val="nil"/>
              <w:bottom w:val="single" w:sz="6" w:space="0" w:color="auto"/>
              <w:right w:val="nil"/>
            </w:tcBorders>
          </w:tcPr>
          <w:p w14:paraId="40826A8C" w14:textId="77777777" w:rsidR="00F32FA6" w:rsidRPr="00925066" w:rsidRDefault="00F32FA6" w:rsidP="002E1E30">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Number of pairs</w:t>
            </w:r>
          </w:p>
        </w:tc>
        <w:tc>
          <w:tcPr>
            <w:tcW w:w="626" w:type="pct"/>
            <w:tcBorders>
              <w:top w:val="nil"/>
              <w:left w:val="nil"/>
              <w:bottom w:val="single" w:sz="6" w:space="0" w:color="auto"/>
              <w:right w:val="nil"/>
            </w:tcBorders>
          </w:tcPr>
          <w:p w14:paraId="663E6562"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3,786</w:t>
            </w:r>
          </w:p>
        </w:tc>
        <w:tc>
          <w:tcPr>
            <w:tcW w:w="568" w:type="pct"/>
            <w:tcBorders>
              <w:top w:val="nil"/>
              <w:left w:val="nil"/>
              <w:bottom w:val="single" w:sz="6" w:space="0" w:color="auto"/>
              <w:right w:val="nil"/>
            </w:tcBorders>
          </w:tcPr>
          <w:p w14:paraId="02C4495B"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407</w:t>
            </w:r>
          </w:p>
        </w:tc>
        <w:tc>
          <w:tcPr>
            <w:tcW w:w="530" w:type="pct"/>
            <w:tcBorders>
              <w:top w:val="nil"/>
              <w:left w:val="nil"/>
              <w:bottom w:val="single" w:sz="6" w:space="0" w:color="auto"/>
              <w:right w:val="nil"/>
            </w:tcBorders>
          </w:tcPr>
          <w:p w14:paraId="3F3ED8FD"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102</w:t>
            </w:r>
          </w:p>
        </w:tc>
        <w:tc>
          <w:tcPr>
            <w:tcW w:w="549" w:type="pct"/>
            <w:tcBorders>
              <w:top w:val="nil"/>
              <w:left w:val="nil"/>
              <w:bottom w:val="single" w:sz="6" w:space="0" w:color="auto"/>
              <w:right w:val="nil"/>
            </w:tcBorders>
          </w:tcPr>
          <w:p w14:paraId="69172CD7"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101</w:t>
            </w:r>
          </w:p>
        </w:tc>
        <w:tc>
          <w:tcPr>
            <w:tcW w:w="568" w:type="pct"/>
            <w:tcBorders>
              <w:top w:val="nil"/>
              <w:left w:val="nil"/>
              <w:bottom w:val="single" w:sz="6" w:space="0" w:color="auto"/>
              <w:right w:val="nil"/>
            </w:tcBorders>
          </w:tcPr>
          <w:p w14:paraId="39201729"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102</w:t>
            </w:r>
          </w:p>
        </w:tc>
        <w:tc>
          <w:tcPr>
            <w:tcW w:w="550" w:type="pct"/>
            <w:tcBorders>
              <w:top w:val="nil"/>
              <w:left w:val="nil"/>
              <w:bottom w:val="single" w:sz="6" w:space="0" w:color="auto"/>
              <w:right w:val="nil"/>
            </w:tcBorders>
          </w:tcPr>
          <w:p w14:paraId="1F255EAE" w14:textId="77777777" w:rsidR="00F32FA6" w:rsidRPr="00D83311" w:rsidRDefault="00F32FA6" w:rsidP="002E1E30">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102</w:t>
            </w:r>
          </w:p>
        </w:tc>
      </w:tr>
    </w:tbl>
    <w:p w14:paraId="3FA389BB" w14:textId="719D6599" w:rsidR="00F32FA6" w:rsidRPr="00D83311" w:rsidRDefault="00F32FA6" w:rsidP="00DB3034">
      <w:pPr>
        <w:widowControl w:val="0"/>
        <w:autoSpaceDE w:val="0"/>
        <w:autoSpaceDN w:val="0"/>
        <w:adjustRightInd w:val="0"/>
        <w:spacing w:after="0" w:line="240" w:lineRule="auto"/>
        <w:jc w:val="center"/>
        <w:rPr>
          <w:rFonts w:ascii="Times New Roman" w:hAnsi="Times New Roman" w:cs="Times New Roman"/>
          <w:sz w:val="18"/>
          <w:szCs w:val="18"/>
        </w:rPr>
      </w:pPr>
      <w:r w:rsidRPr="00D83311">
        <w:rPr>
          <w:rFonts w:ascii="Times New Roman" w:hAnsi="Times New Roman" w:cs="Times New Roman"/>
          <w:sz w:val="18"/>
          <w:szCs w:val="18"/>
        </w:rPr>
        <w:t>Standard errors in parentheses</w:t>
      </w:r>
      <w:r w:rsidR="00DB3034">
        <w:rPr>
          <w:rFonts w:ascii="Times New Roman" w:hAnsi="Times New Roman" w:cs="Times New Roman"/>
          <w:sz w:val="18"/>
          <w:szCs w:val="18"/>
        </w:rPr>
        <w:t xml:space="preserve">, </w:t>
      </w:r>
      <w:r w:rsidRPr="00D83311">
        <w:rPr>
          <w:rFonts w:ascii="Times New Roman" w:hAnsi="Times New Roman" w:cs="Times New Roman"/>
          <w:sz w:val="18"/>
          <w:szCs w:val="18"/>
        </w:rPr>
        <w:t>*** p&lt;0.01, ** p&lt;0.05, * p&lt;0.1</w:t>
      </w:r>
    </w:p>
    <w:tbl>
      <w:tblPr>
        <w:tblW w:w="5000" w:type="pct"/>
        <w:jc w:val="center"/>
        <w:tblCellMar>
          <w:left w:w="75" w:type="dxa"/>
          <w:right w:w="75" w:type="dxa"/>
        </w:tblCellMar>
        <w:tblLook w:val="0000" w:firstRow="0" w:lastRow="0" w:firstColumn="0" w:lastColumn="0" w:noHBand="0" w:noVBand="0"/>
      </w:tblPr>
      <w:tblGrid>
        <w:gridCol w:w="2594"/>
        <w:gridCol w:w="1729"/>
        <w:gridCol w:w="1729"/>
        <w:gridCol w:w="1729"/>
        <w:gridCol w:w="1729"/>
        <w:gridCol w:w="1729"/>
        <w:gridCol w:w="1721"/>
      </w:tblGrid>
      <w:tr w:rsidR="00972628" w:rsidRPr="00340C18" w14:paraId="380BAE70" w14:textId="77777777" w:rsidTr="002E1E30">
        <w:trPr>
          <w:jc w:val="center"/>
        </w:trPr>
        <w:tc>
          <w:tcPr>
            <w:tcW w:w="5000" w:type="pct"/>
            <w:gridSpan w:val="7"/>
            <w:tcBorders>
              <w:left w:val="nil"/>
              <w:bottom w:val="single" w:sz="4" w:space="0" w:color="auto"/>
              <w:right w:val="nil"/>
            </w:tcBorders>
          </w:tcPr>
          <w:p w14:paraId="742076BA" w14:textId="77777777" w:rsidR="00972628" w:rsidRPr="005234F5" w:rsidRDefault="00972628" w:rsidP="002E1E30">
            <w:pPr>
              <w:widowControl w:val="0"/>
              <w:autoSpaceDE w:val="0"/>
              <w:autoSpaceDN w:val="0"/>
              <w:adjustRightInd w:val="0"/>
              <w:spacing w:after="0" w:line="240" w:lineRule="auto"/>
              <w:rPr>
                <w:rFonts w:ascii="Times New Roman" w:hAnsi="Times New Roman" w:cs="Times New Roman"/>
                <w:b/>
                <w:sz w:val="18"/>
                <w:szCs w:val="18"/>
              </w:rPr>
            </w:pPr>
          </w:p>
          <w:p w14:paraId="1C77B948" w14:textId="77777777" w:rsidR="00972628" w:rsidRPr="005234F5" w:rsidRDefault="00972628" w:rsidP="002E1E30">
            <w:pPr>
              <w:widowControl w:val="0"/>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TABLE A9</w:t>
            </w:r>
            <w:r w:rsidRPr="005234F5">
              <w:rPr>
                <w:rFonts w:ascii="Times New Roman" w:hAnsi="Times New Roman" w:cs="Times New Roman"/>
                <w:b/>
                <w:sz w:val="18"/>
                <w:szCs w:val="18"/>
              </w:rPr>
              <w:t>: Political and economic determinants of lending from emerging bilateral creditors, controll</w:t>
            </w:r>
            <w:r>
              <w:rPr>
                <w:rFonts w:ascii="Times New Roman" w:hAnsi="Times New Roman" w:cs="Times New Roman"/>
                <w:b/>
                <w:sz w:val="18"/>
                <w:szCs w:val="18"/>
              </w:rPr>
              <w:t>ing for common legal system</w:t>
            </w:r>
            <w:r w:rsidRPr="005234F5">
              <w:rPr>
                <w:rFonts w:ascii="Times New Roman" w:hAnsi="Times New Roman" w:cs="Times New Roman"/>
                <w:b/>
                <w:sz w:val="18"/>
                <w:szCs w:val="18"/>
              </w:rPr>
              <w:t xml:space="preserve"> between borrowers and lenders</w:t>
            </w:r>
          </w:p>
        </w:tc>
      </w:tr>
      <w:tr w:rsidR="00972628" w:rsidRPr="00340C18" w14:paraId="2CCABD69" w14:textId="77777777" w:rsidTr="002E1E30">
        <w:trPr>
          <w:jc w:val="center"/>
        </w:trPr>
        <w:tc>
          <w:tcPr>
            <w:tcW w:w="1001" w:type="pct"/>
            <w:tcBorders>
              <w:top w:val="single" w:sz="4" w:space="0" w:color="auto"/>
              <w:left w:val="nil"/>
              <w:right w:val="nil"/>
            </w:tcBorders>
          </w:tcPr>
          <w:p w14:paraId="332FC9C4" w14:textId="77777777" w:rsidR="00972628" w:rsidRPr="005234F5" w:rsidRDefault="00972628" w:rsidP="002E1E30">
            <w:pPr>
              <w:widowControl w:val="0"/>
              <w:autoSpaceDE w:val="0"/>
              <w:autoSpaceDN w:val="0"/>
              <w:adjustRightInd w:val="0"/>
              <w:spacing w:after="0" w:line="240" w:lineRule="auto"/>
              <w:rPr>
                <w:rFonts w:ascii="Times New Roman" w:hAnsi="Times New Roman" w:cs="Times New Roman"/>
                <w:b/>
                <w:sz w:val="18"/>
                <w:szCs w:val="18"/>
              </w:rPr>
            </w:pPr>
          </w:p>
        </w:tc>
        <w:tc>
          <w:tcPr>
            <w:tcW w:w="3999" w:type="pct"/>
            <w:gridSpan w:val="6"/>
            <w:tcBorders>
              <w:top w:val="single" w:sz="4" w:space="0" w:color="auto"/>
              <w:left w:val="nil"/>
              <w:right w:val="nil"/>
            </w:tcBorders>
          </w:tcPr>
          <w:p w14:paraId="4B5C3E31"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i/>
                <w:sz w:val="18"/>
                <w:szCs w:val="18"/>
              </w:rPr>
            </w:pPr>
            <w:r w:rsidRPr="005234F5">
              <w:rPr>
                <w:rFonts w:ascii="Times New Roman" w:hAnsi="Times New Roman" w:cs="Times New Roman"/>
                <w:b/>
                <w:i/>
                <w:sz w:val="18"/>
                <w:szCs w:val="18"/>
              </w:rPr>
              <w:t>Dependent variable: bilateral official loan commitments</w:t>
            </w:r>
            <w:r w:rsidRPr="00F026D3">
              <w:rPr>
                <w:rStyle w:val="FootnoteReference"/>
              </w:rPr>
              <w:footnoteReference w:id="17"/>
            </w:r>
          </w:p>
        </w:tc>
      </w:tr>
      <w:tr w:rsidR="00972628" w:rsidRPr="00340C18" w14:paraId="3D3C46D0" w14:textId="77777777" w:rsidTr="002E1E30">
        <w:trPr>
          <w:jc w:val="center"/>
        </w:trPr>
        <w:tc>
          <w:tcPr>
            <w:tcW w:w="1001" w:type="pct"/>
            <w:tcBorders>
              <w:left w:val="nil"/>
              <w:bottom w:val="nil"/>
              <w:right w:val="nil"/>
            </w:tcBorders>
          </w:tcPr>
          <w:p w14:paraId="78D1364A" w14:textId="77777777" w:rsidR="00972628" w:rsidRPr="00925066" w:rsidRDefault="00972628"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left w:val="nil"/>
              <w:bottom w:val="nil"/>
              <w:right w:val="nil"/>
            </w:tcBorders>
          </w:tcPr>
          <w:p w14:paraId="0D1CAA39" w14:textId="77777777" w:rsidR="00972628" w:rsidRPr="00925066"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OECD</w:t>
            </w:r>
          </w:p>
        </w:tc>
        <w:tc>
          <w:tcPr>
            <w:tcW w:w="667" w:type="pct"/>
            <w:tcBorders>
              <w:left w:val="nil"/>
              <w:bottom w:val="nil"/>
              <w:right w:val="nil"/>
            </w:tcBorders>
          </w:tcPr>
          <w:p w14:paraId="1FBB1192" w14:textId="77777777" w:rsidR="00972628" w:rsidRPr="00925066"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BRICs</w:t>
            </w:r>
          </w:p>
        </w:tc>
        <w:tc>
          <w:tcPr>
            <w:tcW w:w="667" w:type="pct"/>
            <w:tcBorders>
              <w:left w:val="nil"/>
              <w:bottom w:val="nil"/>
              <w:right w:val="nil"/>
            </w:tcBorders>
          </w:tcPr>
          <w:p w14:paraId="669DBEBE" w14:textId="77777777" w:rsidR="00972628" w:rsidRPr="00925066"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China</w:t>
            </w:r>
          </w:p>
        </w:tc>
        <w:tc>
          <w:tcPr>
            <w:tcW w:w="667" w:type="pct"/>
            <w:tcBorders>
              <w:left w:val="nil"/>
              <w:bottom w:val="nil"/>
              <w:right w:val="nil"/>
            </w:tcBorders>
          </w:tcPr>
          <w:p w14:paraId="4CAB5B69" w14:textId="77777777" w:rsidR="00972628" w:rsidRPr="00925066"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Russia</w:t>
            </w:r>
          </w:p>
        </w:tc>
        <w:tc>
          <w:tcPr>
            <w:tcW w:w="667" w:type="pct"/>
            <w:tcBorders>
              <w:left w:val="nil"/>
              <w:bottom w:val="nil"/>
              <w:right w:val="nil"/>
            </w:tcBorders>
          </w:tcPr>
          <w:p w14:paraId="64DEA38F" w14:textId="77777777" w:rsidR="00972628" w:rsidRPr="00925066"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India</w:t>
            </w:r>
          </w:p>
        </w:tc>
        <w:tc>
          <w:tcPr>
            <w:tcW w:w="664" w:type="pct"/>
            <w:tcBorders>
              <w:left w:val="nil"/>
              <w:bottom w:val="nil"/>
              <w:right w:val="nil"/>
            </w:tcBorders>
          </w:tcPr>
          <w:p w14:paraId="4C358BAD" w14:textId="77777777" w:rsidR="00972628" w:rsidRPr="00925066"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Brazil</w:t>
            </w:r>
          </w:p>
        </w:tc>
      </w:tr>
      <w:tr w:rsidR="00972628" w:rsidRPr="00340C18" w14:paraId="782FFA15" w14:textId="77777777" w:rsidTr="002E1E30">
        <w:trPr>
          <w:jc w:val="center"/>
        </w:trPr>
        <w:tc>
          <w:tcPr>
            <w:tcW w:w="1001" w:type="pct"/>
            <w:tcBorders>
              <w:top w:val="nil"/>
              <w:left w:val="nil"/>
              <w:bottom w:val="single" w:sz="6" w:space="0" w:color="auto"/>
              <w:right w:val="nil"/>
            </w:tcBorders>
          </w:tcPr>
          <w:p w14:paraId="4C7560AB" w14:textId="77777777" w:rsidR="00972628" w:rsidRPr="00925066" w:rsidRDefault="00972628"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Dependent variables</w:t>
            </w:r>
            <w:r w:rsidRPr="00F026D3">
              <w:rPr>
                <w:rStyle w:val="FootnoteReference"/>
              </w:rPr>
              <w:footnoteReference w:id="18"/>
            </w:r>
          </w:p>
        </w:tc>
        <w:tc>
          <w:tcPr>
            <w:tcW w:w="667" w:type="pct"/>
            <w:tcBorders>
              <w:top w:val="nil"/>
              <w:left w:val="nil"/>
              <w:bottom w:val="single" w:sz="6" w:space="0" w:color="auto"/>
              <w:right w:val="nil"/>
            </w:tcBorders>
          </w:tcPr>
          <w:p w14:paraId="4E0A686C" w14:textId="77777777" w:rsidR="00972628" w:rsidRPr="00925066"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(1)</w:t>
            </w:r>
          </w:p>
        </w:tc>
        <w:tc>
          <w:tcPr>
            <w:tcW w:w="667" w:type="pct"/>
            <w:tcBorders>
              <w:top w:val="nil"/>
              <w:left w:val="nil"/>
              <w:bottom w:val="single" w:sz="6" w:space="0" w:color="auto"/>
              <w:right w:val="nil"/>
            </w:tcBorders>
          </w:tcPr>
          <w:p w14:paraId="0054CB15" w14:textId="77777777" w:rsidR="00972628" w:rsidRPr="00925066"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(2)</w:t>
            </w:r>
          </w:p>
        </w:tc>
        <w:tc>
          <w:tcPr>
            <w:tcW w:w="667" w:type="pct"/>
            <w:tcBorders>
              <w:top w:val="nil"/>
              <w:left w:val="nil"/>
              <w:bottom w:val="single" w:sz="6" w:space="0" w:color="auto"/>
              <w:right w:val="nil"/>
            </w:tcBorders>
          </w:tcPr>
          <w:p w14:paraId="4FFFA1EB" w14:textId="77777777" w:rsidR="00972628" w:rsidRPr="00925066"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(3)</w:t>
            </w:r>
          </w:p>
        </w:tc>
        <w:tc>
          <w:tcPr>
            <w:tcW w:w="667" w:type="pct"/>
            <w:tcBorders>
              <w:top w:val="nil"/>
              <w:left w:val="nil"/>
              <w:bottom w:val="single" w:sz="6" w:space="0" w:color="auto"/>
              <w:right w:val="nil"/>
            </w:tcBorders>
          </w:tcPr>
          <w:p w14:paraId="1CF3A48B" w14:textId="77777777" w:rsidR="00972628" w:rsidRPr="00925066"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(4)</w:t>
            </w:r>
          </w:p>
        </w:tc>
        <w:tc>
          <w:tcPr>
            <w:tcW w:w="667" w:type="pct"/>
            <w:tcBorders>
              <w:top w:val="nil"/>
              <w:left w:val="nil"/>
              <w:bottom w:val="single" w:sz="6" w:space="0" w:color="auto"/>
              <w:right w:val="nil"/>
            </w:tcBorders>
          </w:tcPr>
          <w:p w14:paraId="49FC2723" w14:textId="77777777" w:rsidR="00972628" w:rsidRPr="00925066"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(5)</w:t>
            </w:r>
          </w:p>
        </w:tc>
        <w:tc>
          <w:tcPr>
            <w:tcW w:w="664" w:type="pct"/>
            <w:tcBorders>
              <w:top w:val="nil"/>
              <w:left w:val="nil"/>
              <w:bottom w:val="single" w:sz="6" w:space="0" w:color="auto"/>
              <w:right w:val="nil"/>
            </w:tcBorders>
          </w:tcPr>
          <w:p w14:paraId="69763DDB" w14:textId="77777777" w:rsidR="00972628" w:rsidRPr="00925066"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(6)</w:t>
            </w:r>
          </w:p>
        </w:tc>
      </w:tr>
      <w:tr w:rsidR="00972628" w:rsidRPr="00340C18" w14:paraId="6A67AD08" w14:textId="77777777" w:rsidTr="002E1E30">
        <w:trPr>
          <w:jc w:val="center"/>
        </w:trPr>
        <w:tc>
          <w:tcPr>
            <w:tcW w:w="1001" w:type="pct"/>
            <w:tcBorders>
              <w:top w:val="nil"/>
              <w:left w:val="nil"/>
              <w:bottom w:val="nil"/>
              <w:right w:val="nil"/>
            </w:tcBorders>
          </w:tcPr>
          <w:p w14:paraId="6399FDAC" w14:textId="77777777" w:rsidR="00972628" w:rsidRPr="00340C18" w:rsidRDefault="00972628"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25A5AE0A"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60128774"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41E35478"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492C4594"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42760B45"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4" w:type="pct"/>
            <w:tcBorders>
              <w:top w:val="nil"/>
              <w:left w:val="nil"/>
              <w:bottom w:val="nil"/>
              <w:right w:val="nil"/>
            </w:tcBorders>
          </w:tcPr>
          <w:p w14:paraId="459B1B00"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p>
        </w:tc>
      </w:tr>
      <w:tr w:rsidR="00972628" w:rsidRPr="005234F5" w14:paraId="5FC2A051" w14:textId="77777777" w:rsidTr="002E1E30">
        <w:trPr>
          <w:jc w:val="center"/>
        </w:trPr>
        <w:tc>
          <w:tcPr>
            <w:tcW w:w="1001" w:type="pct"/>
            <w:tcBorders>
              <w:top w:val="nil"/>
              <w:left w:val="nil"/>
              <w:bottom w:val="nil"/>
              <w:right w:val="nil"/>
            </w:tcBorders>
          </w:tcPr>
          <w:p w14:paraId="26660A89" w14:textId="77777777" w:rsidR="00972628" w:rsidRPr="005234F5" w:rsidRDefault="00972628" w:rsidP="002E1E30">
            <w:pPr>
              <w:widowControl w:val="0"/>
              <w:autoSpaceDE w:val="0"/>
              <w:autoSpaceDN w:val="0"/>
              <w:adjustRightInd w:val="0"/>
              <w:spacing w:after="0" w:line="240" w:lineRule="auto"/>
              <w:rPr>
                <w:rFonts w:ascii="Times New Roman" w:hAnsi="Times New Roman" w:cs="Times New Roman"/>
                <w:b/>
                <w:sz w:val="18"/>
                <w:szCs w:val="18"/>
              </w:rPr>
            </w:pPr>
            <w:r w:rsidRPr="005234F5">
              <w:rPr>
                <w:rFonts w:ascii="Times New Roman" w:hAnsi="Times New Roman" w:cs="Times New Roman"/>
                <w:b/>
                <w:sz w:val="18"/>
                <w:szCs w:val="18"/>
              </w:rPr>
              <w:t>Trade</w:t>
            </w:r>
          </w:p>
        </w:tc>
        <w:tc>
          <w:tcPr>
            <w:tcW w:w="667" w:type="pct"/>
            <w:tcBorders>
              <w:top w:val="nil"/>
              <w:left w:val="nil"/>
              <w:bottom w:val="nil"/>
              <w:right w:val="nil"/>
            </w:tcBorders>
          </w:tcPr>
          <w:p w14:paraId="33AF0290"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0.0747***</w:t>
            </w:r>
          </w:p>
        </w:tc>
        <w:tc>
          <w:tcPr>
            <w:tcW w:w="667" w:type="pct"/>
            <w:tcBorders>
              <w:top w:val="nil"/>
              <w:left w:val="nil"/>
              <w:bottom w:val="nil"/>
              <w:right w:val="nil"/>
            </w:tcBorders>
          </w:tcPr>
          <w:p w14:paraId="5C020B27"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0.495***</w:t>
            </w:r>
          </w:p>
        </w:tc>
        <w:tc>
          <w:tcPr>
            <w:tcW w:w="667" w:type="pct"/>
            <w:tcBorders>
              <w:top w:val="nil"/>
              <w:left w:val="nil"/>
              <w:bottom w:val="nil"/>
              <w:right w:val="nil"/>
            </w:tcBorders>
          </w:tcPr>
          <w:p w14:paraId="5572C3E3"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0.693*</w:t>
            </w:r>
          </w:p>
        </w:tc>
        <w:tc>
          <w:tcPr>
            <w:tcW w:w="667" w:type="pct"/>
            <w:tcBorders>
              <w:top w:val="nil"/>
              <w:left w:val="nil"/>
              <w:bottom w:val="nil"/>
              <w:right w:val="nil"/>
            </w:tcBorders>
          </w:tcPr>
          <w:p w14:paraId="2ED1CACF"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0.0847</w:t>
            </w:r>
          </w:p>
        </w:tc>
        <w:tc>
          <w:tcPr>
            <w:tcW w:w="667" w:type="pct"/>
            <w:tcBorders>
              <w:top w:val="nil"/>
              <w:left w:val="nil"/>
              <w:bottom w:val="nil"/>
              <w:right w:val="nil"/>
            </w:tcBorders>
          </w:tcPr>
          <w:p w14:paraId="415E3DE4"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0.562***</w:t>
            </w:r>
          </w:p>
        </w:tc>
        <w:tc>
          <w:tcPr>
            <w:tcW w:w="664" w:type="pct"/>
            <w:tcBorders>
              <w:top w:val="nil"/>
              <w:left w:val="nil"/>
              <w:bottom w:val="nil"/>
              <w:right w:val="nil"/>
            </w:tcBorders>
          </w:tcPr>
          <w:p w14:paraId="577933BC"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0.113</w:t>
            </w:r>
          </w:p>
        </w:tc>
      </w:tr>
      <w:tr w:rsidR="00972628" w:rsidRPr="005234F5" w14:paraId="7CD82BE1" w14:textId="77777777" w:rsidTr="002E1E30">
        <w:trPr>
          <w:jc w:val="center"/>
        </w:trPr>
        <w:tc>
          <w:tcPr>
            <w:tcW w:w="1001" w:type="pct"/>
            <w:tcBorders>
              <w:top w:val="nil"/>
              <w:left w:val="nil"/>
              <w:bottom w:val="nil"/>
              <w:right w:val="nil"/>
            </w:tcBorders>
          </w:tcPr>
          <w:p w14:paraId="488D2847" w14:textId="77777777" w:rsidR="00972628" w:rsidRPr="005234F5" w:rsidRDefault="00972628" w:rsidP="002E1E30">
            <w:pPr>
              <w:widowControl w:val="0"/>
              <w:autoSpaceDE w:val="0"/>
              <w:autoSpaceDN w:val="0"/>
              <w:adjustRightInd w:val="0"/>
              <w:spacing w:after="0" w:line="240" w:lineRule="auto"/>
              <w:rPr>
                <w:rFonts w:ascii="Times New Roman" w:hAnsi="Times New Roman" w:cs="Times New Roman"/>
                <w:b/>
                <w:sz w:val="18"/>
                <w:szCs w:val="18"/>
              </w:rPr>
            </w:pPr>
          </w:p>
        </w:tc>
        <w:tc>
          <w:tcPr>
            <w:tcW w:w="667" w:type="pct"/>
            <w:tcBorders>
              <w:top w:val="nil"/>
              <w:left w:val="nil"/>
              <w:bottom w:val="nil"/>
              <w:right w:val="nil"/>
            </w:tcBorders>
          </w:tcPr>
          <w:p w14:paraId="6A4F185D"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(0.00697)</w:t>
            </w:r>
          </w:p>
        </w:tc>
        <w:tc>
          <w:tcPr>
            <w:tcW w:w="667" w:type="pct"/>
            <w:tcBorders>
              <w:top w:val="nil"/>
              <w:left w:val="nil"/>
              <w:bottom w:val="nil"/>
              <w:right w:val="nil"/>
            </w:tcBorders>
          </w:tcPr>
          <w:p w14:paraId="77668930"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(0.0589)</w:t>
            </w:r>
          </w:p>
        </w:tc>
        <w:tc>
          <w:tcPr>
            <w:tcW w:w="667" w:type="pct"/>
            <w:tcBorders>
              <w:top w:val="nil"/>
              <w:left w:val="nil"/>
              <w:bottom w:val="nil"/>
              <w:right w:val="nil"/>
            </w:tcBorders>
          </w:tcPr>
          <w:p w14:paraId="33A9FBBC"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(0.354)</w:t>
            </w:r>
          </w:p>
        </w:tc>
        <w:tc>
          <w:tcPr>
            <w:tcW w:w="667" w:type="pct"/>
            <w:tcBorders>
              <w:top w:val="nil"/>
              <w:left w:val="nil"/>
              <w:bottom w:val="nil"/>
              <w:right w:val="nil"/>
            </w:tcBorders>
          </w:tcPr>
          <w:p w14:paraId="1B2B3A89"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(0.0528)</w:t>
            </w:r>
          </w:p>
        </w:tc>
        <w:tc>
          <w:tcPr>
            <w:tcW w:w="667" w:type="pct"/>
            <w:tcBorders>
              <w:top w:val="nil"/>
              <w:left w:val="nil"/>
              <w:bottom w:val="nil"/>
              <w:right w:val="nil"/>
            </w:tcBorders>
          </w:tcPr>
          <w:p w14:paraId="64714813"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(0.177)</w:t>
            </w:r>
          </w:p>
        </w:tc>
        <w:tc>
          <w:tcPr>
            <w:tcW w:w="664" w:type="pct"/>
            <w:tcBorders>
              <w:top w:val="nil"/>
              <w:left w:val="nil"/>
              <w:bottom w:val="nil"/>
              <w:right w:val="nil"/>
            </w:tcBorders>
          </w:tcPr>
          <w:p w14:paraId="68E6E47B"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(0.0775)</w:t>
            </w:r>
          </w:p>
        </w:tc>
      </w:tr>
      <w:tr w:rsidR="00972628" w:rsidRPr="005234F5" w14:paraId="6C148968" w14:textId="77777777" w:rsidTr="002E1E30">
        <w:trPr>
          <w:jc w:val="center"/>
        </w:trPr>
        <w:tc>
          <w:tcPr>
            <w:tcW w:w="1001" w:type="pct"/>
            <w:tcBorders>
              <w:top w:val="nil"/>
              <w:left w:val="nil"/>
              <w:bottom w:val="nil"/>
              <w:right w:val="nil"/>
            </w:tcBorders>
          </w:tcPr>
          <w:p w14:paraId="0C1857D8" w14:textId="77777777" w:rsidR="00972628" w:rsidRPr="005234F5" w:rsidRDefault="00972628" w:rsidP="002E1E30">
            <w:pPr>
              <w:widowControl w:val="0"/>
              <w:autoSpaceDE w:val="0"/>
              <w:autoSpaceDN w:val="0"/>
              <w:adjustRightInd w:val="0"/>
              <w:spacing w:after="0" w:line="240" w:lineRule="auto"/>
              <w:rPr>
                <w:rFonts w:ascii="Times New Roman" w:hAnsi="Times New Roman" w:cs="Times New Roman"/>
                <w:b/>
                <w:sz w:val="18"/>
                <w:szCs w:val="18"/>
              </w:rPr>
            </w:pPr>
            <w:r w:rsidRPr="005234F5">
              <w:rPr>
                <w:rFonts w:ascii="Times New Roman" w:hAnsi="Times New Roman" w:cs="Times New Roman"/>
                <w:b/>
                <w:sz w:val="18"/>
                <w:szCs w:val="18"/>
              </w:rPr>
              <w:t>UN voting distance</w:t>
            </w:r>
          </w:p>
        </w:tc>
        <w:tc>
          <w:tcPr>
            <w:tcW w:w="667" w:type="pct"/>
            <w:tcBorders>
              <w:top w:val="nil"/>
              <w:left w:val="nil"/>
              <w:bottom w:val="nil"/>
              <w:right w:val="nil"/>
            </w:tcBorders>
          </w:tcPr>
          <w:p w14:paraId="1CEEABC0"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0.0690**</w:t>
            </w:r>
          </w:p>
        </w:tc>
        <w:tc>
          <w:tcPr>
            <w:tcW w:w="667" w:type="pct"/>
            <w:tcBorders>
              <w:top w:val="nil"/>
              <w:left w:val="nil"/>
              <w:bottom w:val="nil"/>
              <w:right w:val="nil"/>
            </w:tcBorders>
          </w:tcPr>
          <w:p w14:paraId="0B3F93A9"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-0.237</w:t>
            </w:r>
          </w:p>
        </w:tc>
        <w:tc>
          <w:tcPr>
            <w:tcW w:w="667" w:type="pct"/>
            <w:tcBorders>
              <w:top w:val="nil"/>
              <w:left w:val="nil"/>
              <w:bottom w:val="nil"/>
              <w:right w:val="nil"/>
            </w:tcBorders>
          </w:tcPr>
          <w:p w14:paraId="211062A2"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-0.915</w:t>
            </w:r>
          </w:p>
        </w:tc>
        <w:tc>
          <w:tcPr>
            <w:tcW w:w="667" w:type="pct"/>
            <w:tcBorders>
              <w:top w:val="nil"/>
              <w:left w:val="nil"/>
              <w:bottom w:val="nil"/>
              <w:right w:val="nil"/>
            </w:tcBorders>
          </w:tcPr>
          <w:p w14:paraId="0CA4A916"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0.0553</w:t>
            </w:r>
          </w:p>
        </w:tc>
        <w:tc>
          <w:tcPr>
            <w:tcW w:w="667" w:type="pct"/>
            <w:tcBorders>
              <w:top w:val="nil"/>
              <w:left w:val="nil"/>
              <w:bottom w:val="nil"/>
              <w:right w:val="nil"/>
            </w:tcBorders>
          </w:tcPr>
          <w:p w14:paraId="23F7685E"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-0.141</w:t>
            </w:r>
          </w:p>
        </w:tc>
        <w:tc>
          <w:tcPr>
            <w:tcW w:w="664" w:type="pct"/>
            <w:tcBorders>
              <w:top w:val="nil"/>
              <w:left w:val="nil"/>
              <w:bottom w:val="nil"/>
              <w:right w:val="nil"/>
            </w:tcBorders>
          </w:tcPr>
          <w:p w14:paraId="656B9A8A"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-0.170</w:t>
            </w:r>
          </w:p>
        </w:tc>
      </w:tr>
      <w:tr w:rsidR="00972628" w:rsidRPr="005234F5" w14:paraId="23003795" w14:textId="77777777" w:rsidTr="002E1E30">
        <w:trPr>
          <w:jc w:val="center"/>
        </w:trPr>
        <w:tc>
          <w:tcPr>
            <w:tcW w:w="1001" w:type="pct"/>
            <w:tcBorders>
              <w:top w:val="nil"/>
              <w:left w:val="nil"/>
              <w:bottom w:val="nil"/>
              <w:right w:val="nil"/>
            </w:tcBorders>
          </w:tcPr>
          <w:p w14:paraId="6AE83C7C" w14:textId="77777777" w:rsidR="00972628" w:rsidRPr="005234F5" w:rsidRDefault="00972628" w:rsidP="002E1E30">
            <w:pPr>
              <w:widowControl w:val="0"/>
              <w:autoSpaceDE w:val="0"/>
              <w:autoSpaceDN w:val="0"/>
              <w:adjustRightInd w:val="0"/>
              <w:spacing w:after="0" w:line="240" w:lineRule="auto"/>
              <w:rPr>
                <w:rFonts w:ascii="Times New Roman" w:hAnsi="Times New Roman" w:cs="Times New Roman"/>
                <w:b/>
                <w:sz w:val="18"/>
                <w:szCs w:val="18"/>
              </w:rPr>
            </w:pPr>
          </w:p>
        </w:tc>
        <w:tc>
          <w:tcPr>
            <w:tcW w:w="667" w:type="pct"/>
            <w:tcBorders>
              <w:top w:val="nil"/>
              <w:left w:val="nil"/>
              <w:bottom w:val="nil"/>
              <w:right w:val="nil"/>
            </w:tcBorders>
          </w:tcPr>
          <w:p w14:paraId="6A655BDA"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(0.0276)</w:t>
            </w:r>
          </w:p>
        </w:tc>
        <w:tc>
          <w:tcPr>
            <w:tcW w:w="667" w:type="pct"/>
            <w:tcBorders>
              <w:top w:val="nil"/>
              <w:left w:val="nil"/>
              <w:bottom w:val="nil"/>
              <w:right w:val="nil"/>
            </w:tcBorders>
          </w:tcPr>
          <w:p w14:paraId="4D81AF4F"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(0.247)</w:t>
            </w:r>
          </w:p>
        </w:tc>
        <w:tc>
          <w:tcPr>
            <w:tcW w:w="667" w:type="pct"/>
            <w:tcBorders>
              <w:top w:val="nil"/>
              <w:left w:val="nil"/>
              <w:bottom w:val="nil"/>
              <w:right w:val="nil"/>
            </w:tcBorders>
          </w:tcPr>
          <w:p w14:paraId="032F3FDF"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(0.793)</w:t>
            </w:r>
          </w:p>
        </w:tc>
        <w:tc>
          <w:tcPr>
            <w:tcW w:w="667" w:type="pct"/>
            <w:tcBorders>
              <w:top w:val="nil"/>
              <w:left w:val="nil"/>
              <w:bottom w:val="nil"/>
              <w:right w:val="nil"/>
            </w:tcBorders>
          </w:tcPr>
          <w:p w14:paraId="46B1FD24"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(0.291)</w:t>
            </w:r>
          </w:p>
        </w:tc>
        <w:tc>
          <w:tcPr>
            <w:tcW w:w="667" w:type="pct"/>
            <w:tcBorders>
              <w:top w:val="nil"/>
              <w:left w:val="nil"/>
              <w:bottom w:val="nil"/>
              <w:right w:val="nil"/>
            </w:tcBorders>
          </w:tcPr>
          <w:p w14:paraId="35493196"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(0.462)</w:t>
            </w:r>
          </w:p>
        </w:tc>
        <w:tc>
          <w:tcPr>
            <w:tcW w:w="664" w:type="pct"/>
            <w:tcBorders>
              <w:top w:val="nil"/>
              <w:left w:val="nil"/>
              <w:bottom w:val="nil"/>
              <w:right w:val="nil"/>
            </w:tcBorders>
          </w:tcPr>
          <w:p w14:paraId="54001A5D"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(0.285)</w:t>
            </w:r>
          </w:p>
        </w:tc>
      </w:tr>
      <w:tr w:rsidR="00972628" w:rsidRPr="005234F5" w14:paraId="1A86CAF8" w14:textId="77777777" w:rsidTr="002E1E30">
        <w:trPr>
          <w:jc w:val="center"/>
        </w:trPr>
        <w:tc>
          <w:tcPr>
            <w:tcW w:w="1001" w:type="pct"/>
            <w:tcBorders>
              <w:top w:val="nil"/>
              <w:left w:val="nil"/>
              <w:bottom w:val="nil"/>
              <w:right w:val="nil"/>
            </w:tcBorders>
          </w:tcPr>
          <w:p w14:paraId="5A6101C7" w14:textId="77777777" w:rsidR="00972628" w:rsidRPr="005234F5" w:rsidRDefault="00972628" w:rsidP="002E1E30">
            <w:pPr>
              <w:widowControl w:val="0"/>
              <w:autoSpaceDE w:val="0"/>
              <w:autoSpaceDN w:val="0"/>
              <w:adjustRightInd w:val="0"/>
              <w:spacing w:after="0" w:line="240" w:lineRule="auto"/>
              <w:rPr>
                <w:rFonts w:ascii="Times New Roman" w:hAnsi="Times New Roman" w:cs="Times New Roman"/>
                <w:b/>
                <w:sz w:val="18"/>
                <w:szCs w:val="18"/>
              </w:rPr>
            </w:pPr>
            <w:r w:rsidRPr="005234F5">
              <w:rPr>
                <w:rFonts w:ascii="Times New Roman" w:hAnsi="Times New Roman" w:cs="Times New Roman"/>
                <w:b/>
                <w:sz w:val="18"/>
                <w:szCs w:val="18"/>
              </w:rPr>
              <w:t>Contiguity</w:t>
            </w:r>
          </w:p>
        </w:tc>
        <w:tc>
          <w:tcPr>
            <w:tcW w:w="667" w:type="pct"/>
            <w:tcBorders>
              <w:top w:val="nil"/>
              <w:left w:val="nil"/>
              <w:bottom w:val="nil"/>
              <w:right w:val="nil"/>
            </w:tcBorders>
          </w:tcPr>
          <w:p w14:paraId="568E2767"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-0.525*</w:t>
            </w:r>
          </w:p>
        </w:tc>
        <w:tc>
          <w:tcPr>
            <w:tcW w:w="667" w:type="pct"/>
            <w:tcBorders>
              <w:top w:val="nil"/>
              <w:left w:val="nil"/>
              <w:bottom w:val="nil"/>
              <w:right w:val="nil"/>
            </w:tcBorders>
          </w:tcPr>
          <w:p w14:paraId="268A7AC7"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1.635***</w:t>
            </w:r>
          </w:p>
        </w:tc>
        <w:tc>
          <w:tcPr>
            <w:tcW w:w="667" w:type="pct"/>
            <w:tcBorders>
              <w:top w:val="nil"/>
              <w:left w:val="nil"/>
              <w:bottom w:val="nil"/>
              <w:right w:val="nil"/>
            </w:tcBorders>
          </w:tcPr>
          <w:p w14:paraId="2994EE66"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-0.0524</w:t>
            </w:r>
          </w:p>
        </w:tc>
        <w:tc>
          <w:tcPr>
            <w:tcW w:w="667" w:type="pct"/>
            <w:tcBorders>
              <w:top w:val="nil"/>
              <w:left w:val="nil"/>
              <w:bottom w:val="nil"/>
              <w:right w:val="nil"/>
            </w:tcBorders>
          </w:tcPr>
          <w:p w14:paraId="518A8B2E"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0.795</w:t>
            </w:r>
          </w:p>
        </w:tc>
        <w:tc>
          <w:tcPr>
            <w:tcW w:w="667" w:type="pct"/>
            <w:tcBorders>
              <w:top w:val="nil"/>
              <w:left w:val="nil"/>
              <w:bottom w:val="nil"/>
              <w:right w:val="nil"/>
            </w:tcBorders>
          </w:tcPr>
          <w:p w14:paraId="4B0A5288"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1.626*</w:t>
            </w:r>
          </w:p>
        </w:tc>
        <w:tc>
          <w:tcPr>
            <w:tcW w:w="664" w:type="pct"/>
            <w:tcBorders>
              <w:top w:val="nil"/>
              <w:left w:val="nil"/>
              <w:bottom w:val="nil"/>
              <w:right w:val="nil"/>
            </w:tcBorders>
          </w:tcPr>
          <w:p w14:paraId="660CF7AE"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1.725**</w:t>
            </w:r>
          </w:p>
        </w:tc>
      </w:tr>
      <w:tr w:rsidR="00972628" w:rsidRPr="005234F5" w14:paraId="20666921" w14:textId="77777777" w:rsidTr="002E1E30">
        <w:trPr>
          <w:jc w:val="center"/>
        </w:trPr>
        <w:tc>
          <w:tcPr>
            <w:tcW w:w="1001" w:type="pct"/>
            <w:tcBorders>
              <w:top w:val="nil"/>
              <w:left w:val="nil"/>
              <w:bottom w:val="nil"/>
              <w:right w:val="nil"/>
            </w:tcBorders>
          </w:tcPr>
          <w:p w14:paraId="40255021" w14:textId="77777777" w:rsidR="00972628" w:rsidRPr="005234F5" w:rsidRDefault="00972628" w:rsidP="002E1E30">
            <w:pPr>
              <w:widowControl w:val="0"/>
              <w:autoSpaceDE w:val="0"/>
              <w:autoSpaceDN w:val="0"/>
              <w:adjustRightInd w:val="0"/>
              <w:spacing w:after="0" w:line="240" w:lineRule="auto"/>
              <w:rPr>
                <w:rFonts w:ascii="Times New Roman" w:hAnsi="Times New Roman" w:cs="Times New Roman"/>
                <w:b/>
                <w:sz w:val="18"/>
                <w:szCs w:val="18"/>
              </w:rPr>
            </w:pPr>
          </w:p>
        </w:tc>
        <w:tc>
          <w:tcPr>
            <w:tcW w:w="667" w:type="pct"/>
            <w:tcBorders>
              <w:top w:val="nil"/>
              <w:left w:val="nil"/>
              <w:bottom w:val="nil"/>
              <w:right w:val="nil"/>
            </w:tcBorders>
          </w:tcPr>
          <w:p w14:paraId="727FD921"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(0.277)</w:t>
            </w:r>
          </w:p>
        </w:tc>
        <w:tc>
          <w:tcPr>
            <w:tcW w:w="667" w:type="pct"/>
            <w:tcBorders>
              <w:top w:val="nil"/>
              <w:left w:val="nil"/>
              <w:bottom w:val="nil"/>
              <w:right w:val="nil"/>
            </w:tcBorders>
          </w:tcPr>
          <w:p w14:paraId="2DB9AA58"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(0.623)</w:t>
            </w:r>
          </w:p>
        </w:tc>
        <w:tc>
          <w:tcPr>
            <w:tcW w:w="667" w:type="pct"/>
            <w:tcBorders>
              <w:top w:val="nil"/>
              <w:left w:val="nil"/>
              <w:bottom w:val="nil"/>
              <w:right w:val="nil"/>
            </w:tcBorders>
          </w:tcPr>
          <w:p w14:paraId="46C8C66A"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(1.586)</w:t>
            </w:r>
          </w:p>
        </w:tc>
        <w:tc>
          <w:tcPr>
            <w:tcW w:w="667" w:type="pct"/>
            <w:tcBorders>
              <w:top w:val="nil"/>
              <w:left w:val="nil"/>
              <w:bottom w:val="nil"/>
              <w:right w:val="nil"/>
            </w:tcBorders>
          </w:tcPr>
          <w:p w14:paraId="1F709F2F"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(0.667)</w:t>
            </w:r>
          </w:p>
        </w:tc>
        <w:tc>
          <w:tcPr>
            <w:tcW w:w="667" w:type="pct"/>
            <w:tcBorders>
              <w:top w:val="nil"/>
              <w:left w:val="nil"/>
              <w:bottom w:val="nil"/>
              <w:right w:val="nil"/>
            </w:tcBorders>
          </w:tcPr>
          <w:p w14:paraId="3E979D46"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(0.958)</w:t>
            </w:r>
          </w:p>
        </w:tc>
        <w:tc>
          <w:tcPr>
            <w:tcW w:w="664" w:type="pct"/>
            <w:tcBorders>
              <w:top w:val="nil"/>
              <w:left w:val="nil"/>
              <w:bottom w:val="nil"/>
              <w:right w:val="nil"/>
            </w:tcBorders>
          </w:tcPr>
          <w:p w14:paraId="5979600B" w14:textId="77777777" w:rsidR="00972628" w:rsidRPr="005234F5" w:rsidRDefault="00972628"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234F5">
              <w:rPr>
                <w:rFonts w:ascii="Times New Roman" w:hAnsi="Times New Roman" w:cs="Times New Roman"/>
                <w:b/>
                <w:sz w:val="18"/>
                <w:szCs w:val="18"/>
              </w:rPr>
              <w:t>(0.769)</w:t>
            </w:r>
          </w:p>
        </w:tc>
      </w:tr>
      <w:tr w:rsidR="00972628" w:rsidRPr="005234F5" w14:paraId="143BBCE0" w14:textId="77777777" w:rsidTr="002E1E30">
        <w:trPr>
          <w:jc w:val="center"/>
        </w:trPr>
        <w:tc>
          <w:tcPr>
            <w:tcW w:w="1001" w:type="pct"/>
            <w:tcBorders>
              <w:top w:val="nil"/>
              <w:left w:val="nil"/>
              <w:bottom w:val="nil"/>
              <w:right w:val="nil"/>
            </w:tcBorders>
          </w:tcPr>
          <w:p w14:paraId="13DBD661" w14:textId="77777777" w:rsidR="00972628" w:rsidRPr="00BE5869" w:rsidRDefault="00972628" w:rsidP="002E1E30">
            <w:pPr>
              <w:widowControl w:val="0"/>
              <w:autoSpaceDE w:val="0"/>
              <w:autoSpaceDN w:val="0"/>
              <w:adjustRightInd w:val="0"/>
              <w:spacing w:after="0" w:line="240" w:lineRule="auto"/>
              <w:rPr>
                <w:rFonts w:ascii="Times New Roman" w:hAnsi="Times New Roman" w:cs="Times New Roman"/>
                <w:sz w:val="18"/>
                <w:szCs w:val="18"/>
              </w:rPr>
            </w:pPr>
            <w:r w:rsidRPr="00BE5869">
              <w:rPr>
                <w:rFonts w:ascii="Times New Roman" w:hAnsi="Times New Roman" w:cs="Times New Roman"/>
                <w:sz w:val="18"/>
                <w:szCs w:val="18"/>
              </w:rPr>
              <w:t>Common legal system</w:t>
            </w:r>
          </w:p>
        </w:tc>
        <w:tc>
          <w:tcPr>
            <w:tcW w:w="667" w:type="pct"/>
            <w:tcBorders>
              <w:top w:val="nil"/>
              <w:left w:val="nil"/>
              <w:bottom w:val="nil"/>
              <w:right w:val="nil"/>
            </w:tcBorders>
          </w:tcPr>
          <w:p w14:paraId="73BC1456" w14:textId="77777777" w:rsidR="00972628" w:rsidRPr="00BE5869"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BE5869">
              <w:rPr>
                <w:rFonts w:ascii="Times New Roman" w:hAnsi="Times New Roman" w:cs="Times New Roman"/>
                <w:sz w:val="18"/>
                <w:szCs w:val="18"/>
              </w:rPr>
              <w:t>0.210***</w:t>
            </w:r>
          </w:p>
        </w:tc>
        <w:tc>
          <w:tcPr>
            <w:tcW w:w="667" w:type="pct"/>
            <w:tcBorders>
              <w:top w:val="nil"/>
              <w:left w:val="nil"/>
              <w:bottom w:val="nil"/>
              <w:right w:val="nil"/>
            </w:tcBorders>
          </w:tcPr>
          <w:p w14:paraId="116523ED" w14:textId="77777777" w:rsidR="00972628" w:rsidRPr="00BE5869"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BE5869">
              <w:rPr>
                <w:rFonts w:ascii="Times New Roman" w:hAnsi="Times New Roman" w:cs="Times New Roman"/>
                <w:sz w:val="18"/>
                <w:szCs w:val="18"/>
              </w:rPr>
              <w:t>-1.638***</w:t>
            </w:r>
          </w:p>
        </w:tc>
        <w:tc>
          <w:tcPr>
            <w:tcW w:w="667" w:type="pct"/>
            <w:tcBorders>
              <w:top w:val="nil"/>
              <w:left w:val="nil"/>
              <w:bottom w:val="nil"/>
              <w:right w:val="nil"/>
            </w:tcBorders>
          </w:tcPr>
          <w:p w14:paraId="701FF829" w14:textId="77777777" w:rsidR="00972628" w:rsidRPr="00BE5869"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BE5869">
              <w:rPr>
                <w:rFonts w:ascii="Times New Roman" w:hAnsi="Times New Roman" w:cs="Times New Roman"/>
                <w:sz w:val="18"/>
                <w:szCs w:val="18"/>
              </w:rPr>
              <w:t>3.076</w:t>
            </w:r>
          </w:p>
        </w:tc>
        <w:tc>
          <w:tcPr>
            <w:tcW w:w="667" w:type="pct"/>
            <w:tcBorders>
              <w:top w:val="nil"/>
              <w:left w:val="nil"/>
              <w:bottom w:val="nil"/>
              <w:right w:val="nil"/>
            </w:tcBorders>
          </w:tcPr>
          <w:p w14:paraId="15803E86" w14:textId="77777777" w:rsidR="00972628" w:rsidRPr="00BE5869"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BE5869">
              <w:rPr>
                <w:rFonts w:ascii="Times New Roman" w:hAnsi="Times New Roman" w:cs="Times New Roman"/>
                <w:sz w:val="18"/>
                <w:szCs w:val="18"/>
              </w:rPr>
              <w:t>-0.419</w:t>
            </w:r>
          </w:p>
        </w:tc>
        <w:tc>
          <w:tcPr>
            <w:tcW w:w="667" w:type="pct"/>
            <w:tcBorders>
              <w:top w:val="nil"/>
              <w:left w:val="nil"/>
              <w:bottom w:val="nil"/>
              <w:right w:val="nil"/>
            </w:tcBorders>
          </w:tcPr>
          <w:p w14:paraId="73EB5772" w14:textId="77777777" w:rsidR="00972628" w:rsidRPr="00BE5869"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BE5869">
              <w:rPr>
                <w:rFonts w:ascii="Times New Roman" w:hAnsi="Times New Roman" w:cs="Times New Roman"/>
                <w:sz w:val="18"/>
                <w:szCs w:val="18"/>
              </w:rPr>
              <w:t>-0.0630</w:t>
            </w:r>
          </w:p>
        </w:tc>
        <w:tc>
          <w:tcPr>
            <w:tcW w:w="664" w:type="pct"/>
            <w:tcBorders>
              <w:top w:val="nil"/>
              <w:left w:val="nil"/>
              <w:bottom w:val="nil"/>
              <w:right w:val="nil"/>
            </w:tcBorders>
          </w:tcPr>
          <w:p w14:paraId="2686962B" w14:textId="77777777" w:rsidR="00972628" w:rsidRPr="00BE5869"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BE5869">
              <w:rPr>
                <w:rFonts w:ascii="Times New Roman" w:hAnsi="Times New Roman" w:cs="Times New Roman"/>
                <w:sz w:val="18"/>
                <w:szCs w:val="18"/>
              </w:rPr>
              <w:t>0.620</w:t>
            </w:r>
          </w:p>
        </w:tc>
      </w:tr>
      <w:tr w:rsidR="00972628" w:rsidRPr="005234F5" w14:paraId="70AF3999" w14:textId="77777777" w:rsidTr="002E1E30">
        <w:trPr>
          <w:jc w:val="center"/>
        </w:trPr>
        <w:tc>
          <w:tcPr>
            <w:tcW w:w="1001" w:type="pct"/>
            <w:tcBorders>
              <w:top w:val="nil"/>
              <w:left w:val="nil"/>
              <w:bottom w:val="nil"/>
              <w:right w:val="nil"/>
            </w:tcBorders>
          </w:tcPr>
          <w:p w14:paraId="52C99B44" w14:textId="77777777" w:rsidR="00972628" w:rsidRPr="00BE5869" w:rsidRDefault="00972628"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1B565AE5" w14:textId="77777777" w:rsidR="00972628" w:rsidRPr="00BE5869"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BE5869">
              <w:rPr>
                <w:rFonts w:ascii="Times New Roman" w:hAnsi="Times New Roman" w:cs="Times New Roman"/>
                <w:sz w:val="18"/>
                <w:szCs w:val="18"/>
              </w:rPr>
              <w:t>(0.0560)</w:t>
            </w:r>
          </w:p>
        </w:tc>
        <w:tc>
          <w:tcPr>
            <w:tcW w:w="667" w:type="pct"/>
            <w:tcBorders>
              <w:top w:val="nil"/>
              <w:left w:val="nil"/>
              <w:bottom w:val="nil"/>
              <w:right w:val="nil"/>
            </w:tcBorders>
          </w:tcPr>
          <w:p w14:paraId="5AE9B8D7" w14:textId="77777777" w:rsidR="00972628" w:rsidRPr="00BE5869"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BE5869">
              <w:rPr>
                <w:rFonts w:ascii="Times New Roman" w:hAnsi="Times New Roman" w:cs="Times New Roman"/>
                <w:sz w:val="18"/>
                <w:szCs w:val="18"/>
              </w:rPr>
              <w:t>(0.336)</w:t>
            </w:r>
          </w:p>
        </w:tc>
        <w:tc>
          <w:tcPr>
            <w:tcW w:w="667" w:type="pct"/>
            <w:tcBorders>
              <w:top w:val="nil"/>
              <w:left w:val="nil"/>
              <w:bottom w:val="nil"/>
              <w:right w:val="nil"/>
            </w:tcBorders>
          </w:tcPr>
          <w:p w14:paraId="5364EC0B" w14:textId="77777777" w:rsidR="00972628" w:rsidRPr="00BE5869"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BE5869">
              <w:rPr>
                <w:rFonts w:ascii="Times New Roman" w:hAnsi="Times New Roman" w:cs="Times New Roman"/>
                <w:sz w:val="18"/>
                <w:szCs w:val="18"/>
              </w:rPr>
              <w:t>(2.585)</w:t>
            </w:r>
          </w:p>
        </w:tc>
        <w:tc>
          <w:tcPr>
            <w:tcW w:w="667" w:type="pct"/>
            <w:tcBorders>
              <w:top w:val="nil"/>
              <w:left w:val="nil"/>
              <w:bottom w:val="nil"/>
              <w:right w:val="nil"/>
            </w:tcBorders>
          </w:tcPr>
          <w:p w14:paraId="61C036F7" w14:textId="77777777" w:rsidR="00972628" w:rsidRPr="00BE5869"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BE5869">
              <w:rPr>
                <w:rFonts w:ascii="Times New Roman" w:hAnsi="Times New Roman" w:cs="Times New Roman"/>
                <w:sz w:val="18"/>
                <w:szCs w:val="18"/>
              </w:rPr>
              <w:t>(0.353)</w:t>
            </w:r>
          </w:p>
        </w:tc>
        <w:tc>
          <w:tcPr>
            <w:tcW w:w="667" w:type="pct"/>
            <w:tcBorders>
              <w:top w:val="nil"/>
              <w:left w:val="nil"/>
              <w:bottom w:val="nil"/>
              <w:right w:val="nil"/>
            </w:tcBorders>
          </w:tcPr>
          <w:p w14:paraId="26097AD2" w14:textId="77777777" w:rsidR="00972628" w:rsidRPr="00BE5869"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BE5869">
              <w:rPr>
                <w:rFonts w:ascii="Times New Roman" w:hAnsi="Times New Roman" w:cs="Times New Roman"/>
                <w:sz w:val="18"/>
                <w:szCs w:val="18"/>
              </w:rPr>
              <w:t>(0.538)</w:t>
            </w:r>
          </w:p>
        </w:tc>
        <w:tc>
          <w:tcPr>
            <w:tcW w:w="664" w:type="pct"/>
            <w:tcBorders>
              <w:top w:val="nil"/>
              <w:left w:val="nil"/>
              <w:bottom w:val="nil"/>
              <w:right w:val="nil"/>
            </w:tcBorders>
          </w:tcPr>
          <w:p w14:paraId="54B9A301" w14:textId="77777777" w:rsidR="00972628" w:rsidRPr="00BE5869"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BE5869">
              <w:rPr>
                <w:rFonts w:ascii="Times New Roman" w:hAnsi="Times New Roman" w:cs="Times New Roman"/>
                <w:sz w:val="18"/>
                <w:szCs w:val="18"/>
              </w:rPr>
              <w:t>(0.410)</w:t>
            </w:r>
          </w:p>
        </w:tc>
      </w:tr>
      <w:tr w:rsidR="00972628" w:rsidRPr="00340C18" w14:paraId="21AA95F8" w14:textId="77777777" w:rsidTr="002E1E30">
        <w:trPr>
          <w:jc w:val="center"/>
        </w:trPr>
        <w:tc>
          <w:tcPr>
            <w:tcW w:w="1001" w:type="pct"/>
            <w:tcBorders>
              <w:top w:val="nil"/>
              <w:left w:val="nil"/>
              <w:bottom w:val="nil"/>
              <w:right w:val="nil"/>
            </w:tcBorders>
          </w:tcPr>
          <w:p w14:paraId="0D41936D" w14:textId="77777777" w:rsidR="00972628" w:rsidRPr="00925066" w:rsidRDefault="00972628"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OECD bilateral lending</w:t>
            </w:r>
          </w:p>
        </w:tc>
        <w:tc>
          <w:tcPr>
            <w:tcW w:w="667" w:type="pct"/>
            <w:tcBorders>
              <w:top w:val="nil"/>
              <w:left w:val="nil"/>
              <w:bottom w:val="nil"/>
              <w:right w:val="nil"/>
            </w:tcBorders>
          </w:tcPr>
          <w:p w14:paraId="27C1855B"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4625B5D8"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0.0201**</w:t>
            </w:r>
          </w:p>
        </w:tc>
        <w:tc>
          <w:tcPr>
            <w:tcW w:w="667" w:type="pct"/>
            <w:tcBorders>
              <w:top w:val="nil"/>
              <w:left w:val="nil"/>
              <w:bottom w:val="nil"/>
              <w:right w:val="nil"/>
            </w:tcBorders>
          </w:tcPr>
          <w:p w14:paraId="2FBE0BBE"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0.0509**</w:t>
            </w:r>
          </w:p>
        </w:tc>
        <w:tc>
          <w:tcPr>
            <w:tcW w:w="667" w:type="pct"/>
            <w:tcBorders>
              <w:top w:val="nil"/>
              <w:left w:val="nil"/>
              <w:bottom w:val="nil"/>
              <w:right w:val="nil"/>
            </w:tcBorders>
          </w:tcPr>
          <w:p w14:paraId="28D53D8F"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0.0127</w:t>
            </w:r>
          </w:p>
        </w:tc>
        <w:tc>
          <w:tcPr>
            <w:tcW w:w="667" w:type="pct"/>
            <w:tcBorders>
              <w:top w:val="nil"/>
              <w:left w:val="nil"/>
              <w:bottom w:val="nil"/>
              <w:right w:val="nil"/>
            </w:tcBorders>
          </w:tcPr>
          <w:p w14:paraId="17A76002"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0.0187</w:t>
            </w:r>
          </w:p>
        </w:tc>
        <w:tc>
          <w:tcPr>
            <w:tcW w:w="664" w:type="pct"/>
            <w:tcBorders>
              <w:top w:val="nil"/>
              <w:left w:val="nil"/>
              <w:bottom w:val="nil"/>
              <w:right w:val="nil"/>
            </w:tcBorders>
          </w:tcPr>
          <w:p w14:paraId="0B1AE407"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0.00518</w:t>
            </w:r>
          </w:p>
        </w:tc>
      </w:tr>
      <w:tr w:rsidR="00972628" w:rsidRPr="00340C18" w14:paraId="1EA4190D" w14:textId="77777777" w:rsidTr="002E1E30">
        <w:trPr>
          <w:jc w:val="center"/>
        </w:trPr>
        <w:tc>
          <w:tcPr>
            <w:tcW w:w="1001" w:type="pct"/>
            <w:tcBorders>
              <w:top w:val="nil"/>
              <w:left w:val="nil"/>
              <w:bottom w:val="nil"/>
              <w:right w:val="nil"/>
            </w:tcBorders>
          </w:tcPr>
          <w:p w14:paraId="28481221" w14:textId="77777777" w:rsidR="00972628" w:rsidRPr="00925066" w:rsidRDefault="00972628"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6FEC36F4"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54052CF8"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(0.00869)</w:t>
            </w:r>
          </w:p>
        </w:tc>
        <w:tc>
          <w:tcPr>
            <w:tcW w:w="667" w:type="pct"/>
            <w:tcBorders>
              <w:top w:val="nil"/>
              <w:left w:val="nil"/>
              <w:bottom w:val="nil"/>
              <w:right w:val="nil"/>
            </w:tcBorders>
          </w:tcPr>
          <w:p w14:paraId="659B0986"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(0.0254)</w:t>
            </w:r>
          </w:p>
        </w:tc>
        <w:tc>
          <w:tcPr>
            <w:tcW w:w="667" w:type="pct"/>
            <w:tcBorders>
              <w:top w:val="nil"/>
              <w:left w:val="nil"/>
              <w:bottom w:val="nil"/>
              <w:right w:val="nil"/>
            </w:tcBorders>
          </w:tcPr>
          <w:p w14:paraId="07C934F2"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(0.00999)</w:t>
            </w:r>
          </w:p>
        </w:tc>
        <w:tc>
          <w:tcPr>
            <w:tcW w:w="667" w:type="pct"/>
            <w:tcBorders>
              <w:top w:val="nil"/>
              <w:left w:val="nil"/>
              <w:bottom w:val="nil"/>
              <w:right w:val="nil"/>
            </w:tcBorders>
          </w:tcPr>
          <w:p w14:paraId="4D00E488"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(0.0171)</w:t>
            </w:r>
          </w:p>
        </w:tc>
        <w:tc>
          <w:tcPr>
            <w:tcW w:w="664" w:type="pct"/>
            <w:tcBorders>
              <w:top w:val="nil"/>
              <w:left w:val="nil"/>
              <w:bottom w:val="nil"/>
              <w:right w:val="nil"/>
            </w:tcBorders>
          </w:tcPr>
          <w:p w14:paraId="364C0D39"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(0.00985)</w:t>
            </w:r>
          </w:p>
        </w:tc>
      </w:tr>
      <w:tr w:rsidR="00972628" w:rsidRPr="00340C18" w14:paraId="30159D9A" w14:textId="77777777" w:rsidTr="002E1E30">
        <w:trPr>
          <w:jc w:val="center"/>
        </w:trPr>
        <w:tc>
          <w:tcPr>
            <w:tcW w:w="1001" w:type="pct"/>
            <w:tcBorders>
              <w:top w:val="nil"/>
              <w:left w:val="nil"/>
              <w:bottom w:val="nil"/>
              <w:right w:val="nil"/>
            </w:tcBorders>
          </w:tcPr>
          <w:p w14:paraId="1861DD4B" w14:textId="77777777" w:rsidR="00972628" w:rsidRPr="00925066" w:rsidRDefault="00972628"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Polity2</w:t>
            </w:r>
          </w:p>
        </w:tc>
        <w:tc>
          <w:tcPr>
            <w:tcW w:w="667" w:type="pct"/>
            <w:tcBorders>
              <w:top w:val="nil"/>
              <w:left w:val="nil"/>
              <w:bottom w:val="nil"/>
              <w:right w:val="nil"/>
            </w:tcBorders>
          </w:tcPr>
          <w:p w14:paraId="7D734A5A"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0.000356</w:t>
            </w:r>
          </w:p>
        </w:tc>
        <w:tc>
          <w:tcPr>
            <w:tcW w:w="667" w:type="pct"/>
            <w:tcBorders>
              <w:top w:val="nil"/>
              <w:left w:val="nil"/>
              <w:bottom w:val="nil"/>
              <w:right w:val="nil"/>
            </w:tcBorders>
          </w:tcPr>
          <w:p w14:paraId="4AF8632B"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-0.0404*</w:t>
            </w:r>
          </w:p>
        </w:tc>
        <w:tc>
          <w:tcPr>
            <w:tcW w:w="667" w:type="pct"/>
            <w:tcBorders>
              <w:top w:val="nil"/>
              <w:left w:val="nil"/>
              <w:bottom w:val="nil"/>
              <w:right w:val="nil"/>
            </w:tcBorders>
          </w:tcPr>
          <w:p w14:paraId="360147DB"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-0.145**</w:t>
            </w:r>
          </w:p>
        </w:tc>
        <w:tc>
          <w:tcPr>
            <w:tcW w:w="667" w:type="pct"/>
            <w:tcBorders>
              <w:top w:val="nil"/>
              <w:left w:val="nil"/>
              <w:bottom w:val="nil"/>
              <w:right w:val="nil"/>
            </w:tcBorders>
          </w:tcPr>
          <w:p w14:paraId="6A2E713A"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-0.0346</w:t>
            </w:r>
          </w:p>
        </w:tc>
        <w:tc>
          <w:tcPr>
            <w:tcW w:w="667" w:type="pct"/>
            <w:tcBorders>
              <w:top w:val="nil"/>
              <w:left w:val="nil"/>
              <w:bottom w:val="nil"/>
              <w:right w:val="nil"/>
            </w:tcBorders>
          </w:tcPr>
          <w:p w14:paraId="12BAA1A7"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0.00182</w:t>
            </w:r>
          </w:p>
        </w:tc>
        <w:tc>
          <w:tcPr>
            <w:tcW w:w="664" w:type="pct"/>
            <w:tcBorders>
              <w:top w:val="nil"/>
              <w:left w:val="nil"/>
              <w:bottom w:val="nil"/>
              <w:right w:val="nil"/>
            </w:tcBorders>
          </w:tcPr>
          <w:p w14:paraId="1CD84682"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0.00497</w:t>
            </w:r>
          </w:p>
        </w:tc>
      </w:tr>
      <w:tr w:rsidR="00972628" w:rsidRPr="00340C18" w14:paraId="52C8F733" w14:textId="77777777" w:rsidTr="002E1E30">
        <w:trPr>
          <w:jc w:val="center"/>
        </w:trPr>
        <w:tc>
          <w:tcPr>
            <w:tcW w:w="1001" w:type="pct"/>
            <w:tcBorders>
              <w:top w:val="nil"/>
              <w:left w:val="nil"/>
              <w:bottom w:val="nil"/>
              <w:right w:val="nil"/>
            </w:tcBorders>
          </w:tcPr>
          <w:p w14:paraId="484BF583" w14:textId="77777777" w:rsidR="00972628" w:rsidRPr="00925066" w:rsidRDefault="00972628"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251670E4"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(0.00338)</w:t>
            </w:r>
          </w:p>
        </w:tc>
        <w:tc>
          <w:tcPr>
            <w:tcW w:w="667" w:type="pct"/>
            <w:tcBorders>
              <w:top w:val="nil"/>
              <w:left w:val="nil"/>
              <w:bottom w:val="nil"/>
              <w:right w:val="nil"/>
            </w:tcBorders>
          </w:tcPr>
          <w:p w14:paraId="68F5AD8C"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(0.0228)</w:t>
            </w:r>
          </w:p>
        </w:tc>
        <w:tc>
          <w:tcPr>
            <w:tcW w:w="667" w:type="pct"/>
            <w:tcBorders>
              <w:top w:val="nil"/>
              <w:left w:val="nil"/>
              <w:bottom w:val="nil"/>
              <w:right w:val="nil"/>
            </w:tcBorders>
          </w:tcPr>
          <w:p w14:paraId="340FC214"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(0.0670)</w:t>
            </w:r>
          </w:p>
        </w:tc>
        <w:tc>
          <w:tcPr>
            <w:tcW w:w="667" w:type="pct"/>
            <w:tcBorders>
              <w:top w:val="nil"/>
              <w:left w:val="nil"/>
              <w:bottom w:val="nil"/>
              <w:right w:val="nil"/>
            </w:tcBorders>
          </w:tcPr>
          <w:p w14:paraId="5B955A85"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(0.0250)</w:t>
            </w:r>
          </w:p>
        </w:tc>
        <w:tc>
          <w:tcPr>
            <w:tcW w:w="667" w:type="pct"/>
            <w:tcBorders>
              <w:top w:val="nil"/>
              <w:left w:val="nil"/>
              <w:bottom w:val="nil"/>
              <w:right w:val="nil"/>
            </w:tcBorders>
          </w:tcPr>
          <w:p w14:paraId="0BBE97AE"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(0.0347)</w:t>
            </w:r>
          </w:p>
        </w:tc>
        <w:tc>
          <w:tcPr>
            <w:tcW w:w="664" w:type="pct"/>
            <w:tcBorders>
              <w:top w:val="nil"/>
              <w:left w:val="nil"/>
              <w:bottom w:val="nil"/>
              <w:right w:val="nil"/>
            </w:tcBorders>
          </w:tcPr>
          <w:p w14:paraId="29CDAF40"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(0.0263)</w:t>
            </w:r>
          </w:p>
        </w:tc>
      </w:tr>
      <w:tr w:rsidR="00972628" w:rsidRPr="00340C18" w14:paraId="63609FF1" w14:textId="77777777" w:rsidTr="002E1E30">
        <w:trPr>
          <w:jc w:val="center"/>
        </w:trPr>
        <w:tc>
          <w:tcPr>
            <w:tcW w:w="1001" w:type="pct"/>
            <w:tcBorders>
              <w:top w:val="nil"/>
              <w:left w:val="nil"/>
              <w:bottom w:val="nil"/>
              <w:right w:val="nil"/>
            </w:tcBorders>
          </w:tcPr>
          <w:p w14:paraId="02C04E47" w14:textId="77777777" w:rsidR="00972628" w:rsidRPr="00925066" w:rsidRDefault="00972628"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Corruption control</w:t>
            </w:r>
          </w:p>
        </w:tc>
        <w:tc>
          <w:tcPr>
            <w:tcW w:w="667" w:type="pct"/>
            <w:tcBorders>
              <w:top w:val="nil"/>
              <w:left w:val="nil"/>
              <w:bottom w:val="nil"/>
              <w:right w:val="nil"/>
            </w:tcBorders>
          </w:tcPr>
          <w:p w14:paraId="268798BE"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0.114***</w:t>
            </w:r>
          </w:p>
        </w:tc>
        <w:tc>
          <w:tcPr>
            <w:tcW w:w="667" w:type="pct"/>
            <w:tcBorders>
              <w:top w:val="nil"/>
              <w:left w:val="nil"/>
              <w:bottom w:val="nil"/>
              <w:right w:val="nil"/>
            </w:tcBorders>
          </w:tcPr>
          <w:p w14:paraId="3AFB652D"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-0.137</w:t>
            </w:r>
          </w:p>
        </w:tc>
        <w:tc>
          <w:tcPr>
            <w:tcW w:w="667" w:type="pct"/>
            <w:tcBorders>
              <w:top w:val="nil"/>
              <w:left w:val="nil"/>
              <w:bottom w:val="nil"/>
              <w:right w:val="nil"/>
            </w:tcBorders>
          </w:tcPr>
          <w:p w14:paraId="59654A02"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-0.912</w:t>
            </w:r>
          </w:p>
        </w:tc>
        <w:tc>
          <w:tcPr>
            <w:tcW w:w="667" w:type="pct"/>
            <w:tcBorders>
              <w:top w:val="nil"/>
              <w:left w:val="nil"/>
              <w:bottom w:val="nil"/>
              <w:right w:val="nil"/>
            </w:tcBorders>
          </w:tcPr>
          <w:p w14:paraId="1DD526B0"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-0.202</w:t>
            </w:r>
          </w:p>
        </w:tc>
        <w:tc>
          <w:tcPr>
            <w:tcW w:w="667" w:type="pct"/>
            <w:tcBorders>
              <w:top w:val="nil"/>
              <w:left w:val="nil"/>
              <w:bottom w:val="nil"/>
              <w:right w:val="nil"/>
            </w:tcBorders>
          </w:tcPr>
          <w:p w14:paraId="153A005D"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0.745*</w:t>
            </w:r>
          </w:p>
        </w:tc>
        <w:tc>
          <w:tcPr>
            <w:tcW w:w="664" w:type="pct"/>
            <w:tcBorders>
              <w:top w:val="nil"/>
              <w:left w:val="nil"/>
              <w:bottom w:val="nil"/>
              <w:right w:val="nil"/>
            </w:tcBorders>
          </w:tcPr>
          <w:p w14:paraId="6D2C9BC4"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0.0897</w:t>
            </w:r>
          </w:p>
        </w:tc>
      </w:tr>
      <w:tr w:rsidR="00972628" w:rsidRPr="00340C18" w14:paraId="6184B896" w14:textId="77777777" w:rsidTr="002E1E30">
        <w:trPr>
          <w:jc w:val="center"/>
        </w:trPr>
        <w:tc>
          <w:tcPr>
            <w:tcW w:w="1001" w:type="pct"/>
            <w:tcBorders>
              <w:top w:val="nil"/>
              <w:left w:val="nil"/>
              <w:bottom w:val="nil"/>
              <w:right w:val="nil"/>
            </w:tcBorders>
          </w:tcPr>
          <w:p w14:paraId="0CE4D691" w14:textId="77777777" w:rsidR="00972628" w:rsidRPr="00925066" w:rsidRDefault="00972628"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42082F60"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(0.0405)</w:t>
            </w:r>
          </w:p>
        </w:tc>
        <w:tc>
          <w:tcPr>
            <w:tcW w:w="667" w:type="pct"/>
            <w:tcBorders>
              <w:top w:val="nil"/>
              <w:left w:val="nil"/>
              <w:bottom w:val="nil"/>
              <w:right w:val="nil"/>
            </w:tcBorders>
          </w:tcPr>
          <w:p w14:paraId="4F0E4047"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(0.275)</w:t>
            </w:r>
          </w:p>
        </w:tc>
        <w:tc>
          <w:tcPr>
            <w:tcW w:w="667" w:type="pct"/>
            <w:tcBorders>
              <w:top w:val="nil"/>
              <w:left w:val="nil"/>
              <w:bottom w:val="nil"/>
              <w:right w:val="nil"/>
            </w:tcBorders>
          </w:tcPr>
          <w:p w14:paraId="70C4CBCA"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(0.805)</w:t>
            </w:r>
          </w:p>
        </w:tc>
        <w:tc>
          <w:tcPr>
            <w:tcW w:w="667" w:type="pct"/>
            <w:tcBorders>
              <w:top w:val="nil"/>
              <w:left w:val="nil"/>
              <w:bottom w:val="nil"/>
              <w:right w:val="nil"/>
            </w:tcBorders>
          </w:tcPr>
          <w:p w14:paraId="48CB0915"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(0.296)</w:t>
            </w:r>
          </w:p>
        </w:tc>
        <w:tc>
          <w:tcPr>
            <w:tcW w:w="667" w:type="pct"/>
            <w:tcBorders>
              <w:top w:val="nil"/>
              <w:left w:val="nil"/>
              <w:bottom w:val="nil"/>
              <w:right w:val="nil"/>
            </w:tcBorders>
          </w:tcPr>
          <w:p w14:paraId="3028387B"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(0.430)</w:t>
            </w:r>
          </w:p>
        </w:tc>
        <w:tc>
          <w:tcPr>
            <w:tcW w:w="664" w:type="pct"/>
            <w:tcBorders>
              <w:top w:val="nil"/>
              <w:left w:val="nil"/>
              <w:bottom w:val="nil"/>
              <w:right w:val="nil"/>
            </w:tcBorders>
          </w:tcPr>
          <w:p w14:paraId="120B95F6"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(0.317)</w:t>
            </w:r>
          </w:p>
        </w:tc>
      </w:tr>
      <w:tr w:rsidR="00972628" w:rsidRPr="00340C18" w14:paraId="454DA713" w14:textId="77777777" w:rsidTr="002E1E30">
        <w:trPr>
          <w:jc w:val="center"/>
        </w:trPr>
        <w:tc>
          <w:tcPr>
            <w:tcW w:w="1001" w:type="pct"/>
            <w:tcBorders>
              <w:top w:val="nil"/>
              <w:left w:val="nil"/>
              <w:bottom w:val="nil"/>
              <w:right w:val="nil"/>
            </w:tcBorders>
          </w:tcPr>
          <w:p w14:paraId="3BAA3180" w14:textId="77777777" w:rsidR="00972628" w:rsidRPr="00925066" w:rsidRDefault="00972628"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Infrastructure (electricity)</w:t>
            </w:r>
          </w:p>
        </w:tc>
        <w:tc>
          <w:tcPr>
            <w:tcW w:w="667" w:type="pct"/>
            <w:tcBorders>
              <w:top w:val="nil"/>
              <w:left w:val="nil"/>
              <w:bottom w:val="nil"/>
              <w:right w:val="nil"/>
            </w:tcBorders>
          </w:tcPr>
          <w:p w14:paraId="0B39E1A1"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-0.000159</w:t>
            </w:r>
          </w:p>
        </w:tc>
        <w:tc>
          <w:tcPr>
            <w:tcW w:w="667" w:type="pct"/>
            <w:tcBorders>
              <w:top w:val="nil"/>
              <w:left w:val="nil"/>
              <w:bottom w:val="nil"/>
              <w:right w:val="nil"/>
            </w:tcBorders>
          </w:tcPr>
          <w:p w14:paraId="4691A711"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-0.0142**</w:t>
            </w:r>
          </w:p>
        </w:tc>
        <w:tc>
          <w:tcPr>
            <w:tcW w:w="667" w:type="pct"/>
            <w:tcBorders>
              <w:top w:val="nil"/>
              <w:left w:val="nil"/>
              <w:bottom w:val="nil"/>
              <w:right w:val="nil"/>
            </w:tcBorders>
          </w:tcPr>
          <w:p w14:paraId="5CC31F40"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-0.0200</w:t>
            </w:r>
          </w:p>
        </w:tc>
        <w:tc>
          <w:tcPr>
            <w:tcW w:w="667" w:type="pct"/>
            <w:tcBorders>
              <w:top w:val="nil"/>
              <w:left w:val="nil"/>
              <w:bottom w:val="nil"/>
              <w:right w:val="nil"/>
            </w:tcBorders>
          </w:tcPr>
          <w:p w14:paraId="4492BF8E"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-0.00232</w:t>
            </w:r>
          </w:p>
        </w:tc>
        <w:tc>
          <w:tcPr>
            <w:tcW w:w="667" w:type="pct"/>
            <w:tcBorders>
              <w:top w:val="nil"/>
              <w:left w:val="nil"/>
              <w:bottom w:val="nil"/>
              <w:right w:val="nil"/>
            </w:tcBorders>
          </w:tcPr>
          <w:p w14:paraId="4CCB743D"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-0.0122</w:t>
            </w:r>
          </w:p>
        </w:tc>
        <w:tc>
          <w:tcPr>
            <w:tcW w:w="664" w:type="pct"/>
            <w:tcBorders>
              <w:top w:val="nil"/>
              <w:left w:val="nil"/>
              <w:bottom w:val="nil"/>
              <w:right w:val="nil"/>
            </w:tcBorders>
          </w:tcPr>
          <w:p w14:paraId="34373734"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-0.00525</w:t>
            </w:r>
          </w:p>
        </w:tc>
      </w:tr>
      <w:tr w:rsidR="00972628" w:rsidRPr="00340C18" w14:paraId="0334F939" w14:textId="77777777" w:rsidTr="002E1E30">
        <w:trPr>
          <w:jc w:val="center"/>
        </w:trPr>
        <w:tc>
          <w:tcPr>
            <w:tcW w:w="1001" w:type="pct"/>
            <w:tcBorders>
              <w:top w:val="nil"/>
              <w:left w:val="nil"/>
              <w:bottom w:val="nil"/>
              <w:right w:val="nil"/>
            </w:tcBorders>
          </w:tcPr>
          <w:p w14:paraId="4F0F4DEE" w14:textId="77777777" w:rsidR="00972628" w:rsidRPr="00925066" w:rsidRDefault="00972628"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192D8EFC"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(0.000924)</w:t>
            </w:r>
          </w:p>
        </w:tc>
        <w:tc>
          <w:tcPr>
            <w:tcW w:w="667" w:type="pct"/>
            <w:tcBorders>
              <w:top w:val="nil"/>
              <w:left w:val="nil"/>
              <w:bottom w:val="nil"/>
              <w:right w:val="nil"/>
            </w:tcBorders>
          </w:tcPr>
          <w:p w14:paraId="03D32621"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(0.00628)</w:t>
            </w:r>
          </w:p>
        </w:tc>
        <w:tc>
          <w:tcPr>
            <w:tcW w:w="667" w:type="pct"/>
            <w:tcBorders>
              <w:top w:val="nil"/>
              <w:left w:val="nil"/>
              <w:bottom w:val="nil"/>
              <w:right w:val="nil"/>
            </w:tcBorders>
          </w:tcPr>
          <w:p w14:paraId="566A6587"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(0.0193)</w:t>
            </w:r>
          </w:p>
        </w:tc>
        <w:tc>
          <w:tcPr>
            <w:tcW w:w="667" w:type="pct"/>
            <w:tcBorders>
              <w:top w:val="nil"/>
              <w:left w:val="nil"/>
              <w:bottom w:val="nil"/>
              <w:right w:val="nil"/>
            </w:tcBorders>
          </w:tcPr>
          <w:p w14:paraId="4AC5C5F5"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(0.00707)</w:t>
            </w:r>
          </w:p>
        </w:tc>
        <w:tc>
          <w:tcPr>
            <w:tcW w:w="667" w:type="pct"/>
            <w:tcBorders>
              <w:top w:val="nil"/>
              <w:left w:val="nil"/>
              <w:bottom w:val="nil"/>
              <w:right w:val="nil"/>
            </w:tcBorders>
          </w:tcPr>
          <w:p w14:paraId="204820A5"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(0.00969)</w:t>
            </w:r>
          </w:p>
        </w:tc>
        <w:tc>
          <w:tcPr>
            <w:tcW w:w="664" w:type="pct"/>
            <w:tcBorders>
              <w:top w:val="nil"/>
              <w:left w:val="nil"/>
              <w:bottom w:val="nil"/>
              <w:right w:val="nil"/>
            </w:tcBorders>
          </w:tcPr>
          <w:p w14:paraId="0A192F37"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(0.00703)</w:t>
            </w:r>
          </w:p>
        </w:tc>
      </w:tr>
      <w:tr w:rsidR="00972628" w:rsidRPr="00340C18" w14:paraId="78A6B7FA" w14:textId="77777777" w:rsidTr="002E1E30">
        <w:trPr>
          <w:jc w:val="center"/>
        </w:trPr>
        <w:tc>
          <w:tcPr>
            <w:tcW w:w="1001" w:type="pct"/>
            <w:tcBorders>
              <w:top w:val="nil"/>
              <w:left w:val="nil"/>
              <w:bottom w:val="nil"/>
              <w:right w:val="nil"/>
            </w:tcBorders>
          </w:tcPr>
          <w:p w14:paraId="2249A194" w14:textId="77777777" w:rsidR="00972628" w:rsidRPr="00925066" w:rsidRDefault="00972628"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Resources</w:t>
            </w:r>
          </w:p>
        </w:tc>
        <w:tc>
          <w:tcPr>
            <w:tcW w:w="667" w:type="pct"/>
            <w:tcBorders>
              <w:top w:val="nil"/>
              <w:left w:val="nil"/>
              <w:bottom w:val="nil"/>
              <w:right w:val="nil"/>
            </w:tcBorders>
          </w:tcPr>
          <w:p w14:paraId="7DC86223"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-0.00395**</w:t>
            </w:r>
          </w:p>
        </w:tc>
        <w:tc>
          <w:tcPr>
            <w:tcW w:w="667" w:type="pct"/>
            <w:tcBorders>
              <w:top w:val="nil"/>
              <w:left w:val="nil"/>
              <w:bottom w:val="nil"/>
              <w:right w:val="nil"/>
            </w:tcBorders>
          </w:tcPr>
          <w:p w14:paraId="0B69D27A"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0.0110</w:t>
            </w:r>
          </w:p>
        </w:tc>
        <w:tc>
          <w:tcPr>
            <w:tcW w:w="667" w:type="pct"/>
            <w:tcBorders>
              <w:top w:val="nil"/>
              <w:left w:val="nil"/>
              <w:bottom w:val="nil"/>
              <w:right w:val="nil"/>
            </w:tcBorders>
          </w:tcPr>
          <w:p w14:paraId="75BC4C3D"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0.0218</w:t>
            </w:r>
          </w:p>
        </w:tc>
        <w:tc>
          <w:tcPr>
            <w:tcW w:w="667" w:type="pct"/>
            <w:tcBorders>
              <w:top w:val="nil"/>
              <w:left w:val="nil"/>
              <w:bottom w:val="nil"/>
              <w:right w:val="nil"/>
            </w:tcBorders>
          </w:tcPr>
          <w:p w14:paraId="53C5A9A9"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-0.00774</w:t>
            </w:r>
          </w:p>
        </w:tc>
        <w:tc>
          <w:tcPr>
            <w:tcW w:w="667" w:type="pct"/>
            <w:tcBorders>
              <w:top w:val="nil"/>
              <w:left w:val="nil"/>
              <w:bottom w:val="nil"/>
              <w:right w:val="nil"/>
            </w:tcBorders>
          </w:tcPr>
          <w:p w14:paraId="610A88A4"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0.0186</w:t>
            </w:r>
          </w:p>
        </w:tc>
        <w:tc>
          <w:tcPr>
            <w:tcW w:w="664" w:type="pct"/>
            <w:tcBorders>
              <w:top w:val="nil"/>
              <w:left w:val="nil"/>
              <w:bottom w:val="nil"/>
              <w:right w:val="nil"/>
            </w:tcBorders>
          </w:tcPr>
          <w:p w14:paraId="6C28EA05"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0.0202*</w:t>
            </w:r>
          </w:p>
        </w:tc>
      </w:tr>
      <w:tr w:rsidR="00972628" w:rsidRPr="00340C18" w14:paraId="736CF984" w14:textId="77777777" w:rsidTr="002E1E30">
        <w:trPr>
          <w:jc w:val="center"/>
        </w:trPr>
        <w:tc>
          <w:tcPr>
            <w:tcW w:w="1001" w:type="pct"/>
            <w:tcBorders>
              <w:top w:val="nil"/>
              <w:left w:val="nil"/>
              <w:bottom w:val="nil"/>
              <w:right w:val="nil"/>
            </w:tcBorders>
          </w:tcPr>
          <w:p w14:paraId="2EECDCE5" w14:textId="77777777" w:rsidR="00972628" w:rsidRPr="00925066" w:rsidRDefault="00972628"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4FE30665"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(0.00158)</w:t>
            </w:r>
          </w:p>
        </w:tc>
        <w:tc>
          <w:tcPr>
            <w:tcW w:w="667" w:type="pct"/>
            <w:tcBorders>
              <w:top w:val="nil"/>
              <w:left w:val="nil"/>
              <w:bottom w:val="nil"/>
              <w:right w:val="nil"/>
            </w:tcBorders>
          </w:tcPr>
          <w:p w14:paraId="53793C4A"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(0.0108)</w:t>
            </w:r>
          </w:p>
        </w:tc>
        <w:tc>
          <w:tcPr>
            <w:tcW w:w="667" w:type="pct"/>
            <w:tcBorders>
              <w:top w:val="nil"/>
              <w:left w:val="nil"/>
              <w:bottom w:val="nil"/>
              <w:right w:val="nil"/>
            </w:tcBorders>
          </w:tcPr>
          <w:p w14:paraId="6D0AB66D"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(0.0315)</w:t>
            </w:r>
          </w:p>
        </w:tc>
        <w:tc>
          <w:tcPr>
            <w:tcW w:w="667" w:type="pct"/>
            <w:tcBorders>
              <w:top w:val="nil"/>
              <w:left w:val="nil"/>
              <w:bottom w:val="nil"/>
              <w:right w:val="nil"/>
            </w:tcBorders>
          </w:tcPr>
          <w:p w14:paraId="4F0561BE"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(0.0119)</w:t>
            </w:r>
          </w:p>
        </w:tc>
        <w:tc>
          <w:tcPr>
            <w:tcW w:w="667" w:type="pct"/>
            <w:tcBorders>
              <w:top w:val="nil"/>
              <w:left w:val="nil"/>
              <w:bottom w:val="nil"/>
              <w:right w:val="nil"/>
            </w:tcBorders>
          </w:tcPr>
          <w:p w14:paraId="1C839077"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(0.0179)</w:t>
            </w:r>
          </w:p>
        </w:tc>
        <w:tc>
          <w:tcPr>
            <w:tcW w:w="664" w:type="pct"/>
            <w:tcBorders>
              <w:top w:val="nil"/>
              <w:left w:val="nil"/>
              <w:bottom w:val="nil"/>
              <w:right w:val="nil"/>
            </w:tcBorders>
          </w:tcPr>
          <w:p w14:paraId="7E49E1EB"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(0.0122)</w:t>
            </w:r>
          </w:p>
        </w:tc>
      </w:tr>
      <w:tr w:rsidR="00972628" w:rsidRPr="00340C18" w14:paraId="47B21057" w14:textId="77777777" w:rsidTr="002E1E30">
        <w:trPr>
          <w:jc w:val="center"/>
        </w:trPr>
        <w:tc>
          <w:tcPr>
            <w:tcW w:w="1001" w:type="pct"/>
            <w:tcBorders>
              <w:top w:val="nil"/>
              <w:left w:val="nil"/>
              <w:bottom w:val="nil"/>
              <w:right w:val="nil"/>
            </w:tcBorders>
          </w:tcPr>
          <w:p w14:paraId="36AD349D" w14:textId="77777777" w:rsidR="00972628" w:rsidRPr="00925066" w:rsidRDefault="00972628"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Population</w:t>
            </w:r>
          </w:p>
        </w:tc>
        <w:tc>
          <w:tcPr>
            <w:tcW w:w="667" w:type="pct"/>
            <w:tcBorders>
              <w:top w:val="nil"/>
              <w:left w:val="nil"/>
              <w:bottom w:val="nil"/>
              <w:right w:val="nil"/>
            </w:tcBorders>
          </w:tcPr>
          <w:p w14:paraId="2DC84806"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0.0634***</w:t>
            </w:r>
          </w:p>
        </w:tc>
        <w:tc>
          <w:tcPr>
            <w:tcW w:w="667" w:type="pct"/>
            <w:tcBorders>
              <w:top w:val="nil"/>
              <w:left w:val="nil"/>
              <w:bottom w:val="nil"/>
              <w:right w:val="nil"/>
            </w:tcBorders>
          </w:tcPr>
          <w:p w14:paraId="777FD19D"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-0.396***</w:t>
            </w:r>
          </w:p>
        </w:tc>
        <w:tc>
          <w:tcPr>
            <w:tcW w:w="667" w:type="pct"/>
            <w:tcBorders>
              <w:top w:val="nil"/>
              <w:left w:val="nil"/>
              <w:bottom w:val="nil"/>
              <w:right w:val="nil"/>
            </w:tcBorders>
          </w:tcPr>
          <w:p w14:paraId="7D996027"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0.0314</w:t>
            </w:r>
          </w:p>
        </w:tc>
        <w:tc>
          <w:tcPr>
            <w:tcW w:w="667" w:type="pct"/>
            <w:tcBorders>
              <w:top w:val="nil"/>
              <w:left w:val="nil"/>
              <w:bottom w:val="nil"/>
              <w:right w:val="nil"/>
            </w:tcBorders>
          </w:tcPr>
          <w:p w14:paraId="000ABC92"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-0.0403</w:t>
            </w:r>
          </w:p>
        </w:tc>
        <w:tc>
          <w:tcPr>
            <w:tcW w:w="667" w:type="pct"/>
            <w:tcBorders>
              <w:top w:val="nil"/>
              <w:left w:val="nil"/>
              <w:bottom w:val="nil"/>
              <w:right w:val="nil"/>
            </w:tcBorders>
          </w:tcPr>
          <w:p w14:paraId="36F0DF04"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-0.614***</w:t>
            </w:r>
          </w:p>
        </w:tc>
        <w:tc>
          <w:tcPr>
            <w:tcW w:w="664" w:type="pct"/>
            <w:tcBorders>
              <w:top w:val="nil"/>
              <w:left w:val="nil"/>
              <w:bottom w:val="nil"/>
              <w:right w:val="nil"/>
            </w:tcBorders>
          </w:tcPr>
          <w:p w14:paraId="51A87C36"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-0.0669</w:t>
            </w:r>
          </w:p>
        </w:tc>
      </w:tr>
      <w:tr w:rsidR="00972628" w:rsidRPr="00340C18" w14:paraId="7A416842" w14:textId="77777777" w:rsidTr="002E1E30">
        <w:trPr>
          <w:jc w:val="center"/>
        </w:trPr>
        <w:tc>
          <w:tcPr>
            <w:tcW w:w="1001" w:type="pct"/>
            <w:tcBorders>
              <w:top w:val="nil"/>
              <w:left w:val="nil"/>
              <w:bottom w:val="nil"/>
              <w:right w:val="nil"/>
            </w:tcBorders>
          </w:tcPr>
          <w:p w14:paraId="1529A297" w14:textId="77777777" w:rsidR="00972628" w:rsidRPr="00925066" w:rsidRDefault="00972628"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794F2B2E"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(0.0181)</w:t>
            </w:r>
          </w:p>
        </w:tc>
        <w:tc>
          <w:tcPr>
            <w:tcW w:w="667" w:type="pct"/>
            <w:tcBorders>
              <w:top w:val="nil"/>
              <w:left w:val="nil"/>
              <w:bottom w:val="nil"/>
              <w:right w:val="nil"/>
            </w:tcBorders>
          </w:tcPr>
          <w:p w14:paraId="6D3889FB"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(0.127)</w:t>
            </w:r>
          </w:p>
        </w:tc>
        <w:tc>
          <w:tcPr>
            <w:tcW w:w="667" w:type="pct"/>
            <w:tcBorders>
              <w:top w:val="nil"/>
              <w:left w:val="nil"/>
              <w:bottom w:val="nil"/>
              <w:right w:val="nil"/>
            </w:tcBorders>
          </w:tcPr>
          <w:p w14:paraId="2D124F35"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(0.489)</w:t>
            </w:r>
          </w:p>
        </w:tc>
        <w:tc>
          <w:tcPr>
            <w:tcW w:w="667" w:type="pct"/>
            <w:tcBorders>
              <w:top w:val="nil"/>
              <w:left w:val="nil"/>
              <w:bottom w:val="nil"/>
              <w:right w:val="nil"/>
            </w:tcBorders>
          </w:tcPr>
          <w:p w14:paraId="327562D2"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(0.125)</w:t>
            </w:r>
          </w:p>
        </w:tc>
        <w:tc>
          <w:tcPr>
            <w:tcW w:w="667" w:type="pct"/>
            <w:tcBorders>
              <w:top w:val="nil"/>
              <w:left w:val="nil"/>
              <w:bottom w:val="nil"/>
              <w:right w:val="nil"/>
            </w:tcBorders>
          </w:tcPr>
          <w:p w14:paraId="5C5CDF77"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(0.235)</w:t>
            </w:r>
          </w:p>
        </w:tc>
        <w:tc>
          <w:tcPr>
            <w:tcW w:w="664" w:type="pct"/>
            <w:tcBorders>
              <w:top w:val="nil"/>
              <w:left w:val="nil"/>
              <w:bottom w:val="nil"/>
              <w:right w:val="nil"/>
            </w:tcBorders>
          </w:tcPr>
          <w:p w14:paraId="71F5B583"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(0.149)</w:t>
            </w:r>
          </w:p>
        </w:tc>
      </w:tr>
      <w:tr w:rsidR="00972628" w:rsidRPr="00340C18" w14:paraId="57AA75A3" w14:textId="77777777" w:rsidTr="002E1E30">
        <w:trPr>
          <w:jc w:val="center"/>
        </w:trPr>
        <w:tc>
          <w:tcPr>
            <w:tcW w:w="1001" w:type="pct"/>
            <w:tcBorders>
              <w:top w:val="nil"/>
              <w:left w:val="nil"/>
              <w:bottom w:val="nil"/>
              <w:right w:val="nil"/>
            </w:tcBorders>
          </w:tcPr>
          <w:p w14:paraId="3A49ADFA" w14:textId="77777777" w:rsidR="00972628" w:rsidRPr="00925066" w:rsidRDefault="00972628"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GDP per capita</w:t>
            </w:r>
          </w:p>
        </w:tc>
        <w:tc>
          <w:tcPr>
            <w:tcW w:w="667" w:type="pct"/>
            <w:tcBorders>
              <w:top w:val="nil"/>
              <w:left w:val="nil"/>
              <w:bottom w:val="nil"/>
              <w:right w:val="nil"/>
            </w:tcBorders>
          </w:tcPr>
          <w:p w14:paraId="37A42F5B"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-0.00728</w:t>
            </w:r>
          </w:p>
        </w:tc>
        <w:tc>
          <w:tcPr>
            <w:tcW w:w="667" w:type="pct"/>
            <w:tcBorders>
              <w:top w:val="nil"/>
              <w:left w:val="nil"/>
              <w:bottom w:val="nil"/>
              <w:right w:val="nil"/>
            </w:tcBorders>
          </w:tcPr>
          <w:p w14:paraId="30B9803D"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-0.532***</w:t>
            </w:r>
          </w:p>
        </w:tc>
        <w:tc>
          <w:tcPr>
            <w:tcW w:w="667" w:type="pct"/>
            <w:tcBorders>
              <w:top w:val="nil"/>
              <w:left w:val="nil"/>
              <w:bottom w:val="nil"/>
              <w:right w:val="nil"/>
            </w:tcBorders>
          </w:tcPr>
          <w:p w14:paraId="57797741"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-0.932</w:t>
            </w:r>
          </w:p>
        </w:tc>
        <w:tc>
          <w:tcPr>
            <w:tcW w:w="667" w:type="pct"/>
            <w:tcBorders>
              <w:top w:val="nil"/>
              <w:left w:val="nil"/>
              <w:bottom w:val="nil"/>
              <w:right w:val="nil"/>
            </w:tcBorders>
          </w:tcPr>
          <w:p w14:paraId="69E0E34F"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0.191</w:t>
            </w:r>
          </w:p>
        </w:tc>
        <w:tc>
          <w:tcPr>
            <w:tcW w:w="667" w:type="pct"/>
            <w:tcBorders>
              <w:top w:val="nil"/>
              <w:left w:val="nil"/>
              <w:bottom w:val="nil"/>
              <w:right w:val="nil"/>
            </w:tcBorders>
          </w:tcPr>
          <w:p w14:paraId="737D40B6"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-1.113***</w:t>
            </w:r>
          </w:p>
        </w:tc>
        <w:tc>
          <w:tcPr>
            <w:tcW w:w="664" w:type="pct"/>
            <w:tcBorders>
              <w:top w:val="nil"/>
              <w:left w:val="nil"/>
              <w:bottom w:val="nil"/>
              <w:right w:val="nil"/>
            </w:tcBorders>
          </w:tcPr>
          <w:p w14:paraId="27287F5A"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0.0939</w:t>
            </w:r>
          </w:p>
        </w:tc>
      </w:tr>
      <w:tr w:rsidR="00972628" w:rsidRPr="00340C18" w14:paraId="4B8F1E19" w14:textId="77777777" w:rsidTr="002E1E30">
        <w:trPr>
          <w:jc w:val="center"/>
        </w:trPr>
        <w:tc>
          <w:tcPr>
            <w:tcW w:w="1001" w:type="pct"/>
            <w:tcBorders>
              <w:top w:val="nil"/>
              <w:left w:val="nil"/>
              <w:bottom w:val="nil"/>
              <w:right w:val="nil"/>
            </w:tcBorders>
          </w:tcPr>
          <w:p w14:paraId="416FD52B" w14:textId="77777777" w:rsidR="00972628" w:rsidRPr="00925066" w:rsidRDefault="00972628"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7A519C1F"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(0.0295)</w:t>
            </w:r>
          </w:p>
        </w:tc>
        <w:tc>
          <w:tcPr>
            <w:tcW w:w="667" w:type="pct"/>
            <w:tcBorders>
              <w:top w:val="nil"/>
              <w:left w:val="nil"/>
              <w:bottom w:val="nil"/>
              <w:right w:val="nil"/>
            </w:tcBorders>
          </w:tcPr>
          <w:p w14:paraId="27DF58BC"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(0.200)</w:t>
            </w:r>
          </w:p>
        </w:tc>
        <w:tc>
          <w:tcPr>
            <w:tcW w:w="667" w:type="pct"/>
            <w:tcBorders>
              <w:top w:val="nil"/>
              <w:left w:val="nil"/>
              <w:bottom w:val="nil"/>
              <w:right w:val="nil"/>
            </w:tcBorders>
          </w:tcPr>
          <w:p w14:paraId="3E5BE75C"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(0.629)</w:t>
            </w:r>
          </w:p>
        </w:tc>
        <w:tc>
          <w:tcPr>
            <w:tcW w:w="667" w:type="pct"/>
            <w:tcBorders>
              <w:top w:val="nil"/>
              <w:left w:val="nil"/>
              <w:bottom w:val="nil"/>
              <w:right w:val="nil"/>
            </w:tcBorders>
          </w:tcPr>
          <w:p w14:paraId="66C77DB3"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(0.210)</w:t>
            </w:r>
          </w:p>
        </w:tc>
        <w:tc>
          <w:tcPr>
            <w:tcW w:w="667" w:type="pct"/>
            <w:tcBorders>
              <w:top w:val="nil"/>
              <w:left w:val="nil"/>
              <w:bottom w:val="nil"/>
              <w:right w:val="nil"/>
            </w:tcBorders>
          </w:tcPr>
          <w:p w14:paraId="0E2E2E99"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(0.305)</w:t>
            </w:r>
          </w:p>
        </w:tc>
        <w:tc>
          <w:tcPr>
            <w:tcW w:w="664" w:type="pct"/>
            <w:tcBorders>
              <w:top w:val="nil"/>
              <w:left w:val="nil"/>
              <w:bottom w:val="nil"/>
              <w:right w:val="nil"/>
            </w:tcBorders>
          </w:tcPr>
          <w:p w14:paraId="1CBE4CA5"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(0.240)</w:t>
            </w:r>
          </w:p>
        </w:tc>
      </w:tr>
      <w:tr w:rsidR="00972628" w:rsidRPr="00340C18" w14:paraId="7EDC6C91" w14:textId="77777777" w:rsidTr="002E1E30">
        <w:trPr>
          <w:jc w:val="center"/>
        </w:trPr>
        <w:tc>
          <w:tcPr>
            <w:tcW w:w="1001" w:type="pct"/>
            <w:tcBorders>
              <w:top w:val="nil"/>
              <w:left w:val="nil"/>
              <w:bottom w:val="nil"/>
              <w:right w:val="nil"/>
            </w:tcBorders>
          </w:tcPr>
          <w:p w14:paraId="4C827BD9" w14:textId="77777777" w:rsidR="00972628" w:rsidRPr="00925066" w:rsidRDefault="00972628"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GDP growth</w:t>
            </w:r>
          </w:p>
        </w:tc>
        <w:tc>
          <w:tcPr>
            <w:tcW w:w="667" w:type="pct"/>
            <w:tcBorders>
              <w:top w:val="nil"/>
              <w:left w:val="nil"/>
              <w:bottom w:val="nil"/>
              <w:right w:val="nil"/>
            </w:tcBorders>
          </w:tcPr>
          <w:p w14:paraId="44D61AB5"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0.00282</w:t>
            </w:r>
          </w:p>
        </w:tc>
        <w:tc>
          <w:tcPr>
            <w:tcW w:w="667" w:type="pct"/>
            <w:tcBorders>
              <w:top w:val="nil"/>
              <w:left w:val="nil"/>
              <w:bottom w:val="nil"/>
              <w:right w:val="nil"/>
            </w:tcBorders>
          </w:tcPr>
          <w:p w14:paraId="64CB7AA7"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0.0114</w:t>
            </w:r>
          </w:p>
        </w:tc>
        <w:tc>
          <w:tcPr>
            <w:tcW w:w="667" w:type="pct"/>
            <w:tcBorders>
              <w:top w:val="nil"/>
              <w:left w:val="nil"/>
              <w:bottom w:val="nil"/>
              <w:right w:val="nil"/>
            </w:tcBorders>
          </w:tcPr>
          <w:p w14:paraId="6D2D3DE5"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0.000316</w:t>
            </w:r>
          </w:p>
        </w:tc>
        <w:tc>
          <w:tcPr>
            <w:tcW w:w="667" w:type="pct"/>
            <w:tcBorders>
              <w:top w:val="nil"/>
              <w:left w:val="nil"/>
              <w:bottom w:val="nil"/>
              <w:right w:val="nil"/>
            </w:tcBorders>
          </w:tcPr>
          <w:p w14:paraId="7BAC633D"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0.00600</w:t>
            </w:r>
          </w:p>
        </w:tc>
        <w:tc>
          <w:tcPr>
            <w:tcW w:w="667" w:type="pct"/>
            <w:tcBorders>
              <w:top w:val="nil"/>
              <w:left w:val="nil"/>
              <w:bottom w:val="nil"/>
              <w:right w:val="nil"/>
            </w:tcBorders>
          </w:tcPr>
          <w:p w14:paraId="1F680E7A"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0.0439</w:t>
            </w:r>
          </w:p>
        </w:tc>
        <w:tc>
          <w:tcPr>
            <w:tcW w:w="664" w:type="pct"/>
            <w:tcBorders>
              <w:top w:val="nil"/>
              <w:left w:val="nil"/>
              <w:bottom w:val="nil"/>
              <w:right w:val="nil"/>
            </w:tcBorders>
          </w:tcPr>
          <w:p w14:paraId="760026C6"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0.0289</w:t>
            </w:r>
          </w:p>
        </w:tc>
      </w:tr>
      <w:tr w:rsidR="00972628" w:rsidRPr="00340C18" w14:paraId="2917E467" w14:textId="77777777" w:rsidTr="002E1E30">
        <w:trPr>
          <w:jc w:val="center"/>
        </w:trPr>
        <w:tc>
          <w:tcPr>
            <w:tcW w:w="1001" w:type="pct"/>
            <w:tcBorders>
              <w:top w:val="nil"/>
              <w:left w:val="nil"/>
              <w:bottom w:val="nil"/>
              <w:right w:val="nil"/>
            </w:tcBorders>
          </w:tcPr>
          <w:p w14:paraId="693DF394" w14:textId="77777777" w:rsidR="00972628" w:rsidRPr="00925066" w:rsidRDefault="00972628"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08B66D2E"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(0.00248)</w:t>
            </w:r>
          </w:p>
        </w:tc>
        <w:tc>
          <w:tcPr>
            <w:tcW w:w="667" w:type="pct"/>
            <w:tcBorders>
              <w:top w:val="nil"/>
              <w:left w:val="nil"/>
              <w:bottom w:val="nil"/>
              <w:right w:val="nil"/>
            </w:tcBorders>
          </w:tcPr>
          <w:p w14:paraId="59872D37"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(0.0175)</w:t>
            </w:r>
          </w:p>
        </w:tc>
        <w:tc>
          <w:tcPr>
            <w:tcW w:w="667" w:type="pct"/>
            <w:tcBorders>
              <w:top w:val="nil"/>
              <w:left w:val="nil"/>
              <w:bottom w:val="nil"/>
              <w:right w:val="nil"/>
            </w:tcBorders>
          </w:tcPr>
          <w:p w14:paraId="31DE76F7"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(0.0511)</w:t>
            </w:r>
          </w:p>
        </w:tc>
        <w:tc>
          <w:tcPr>
            <w:tcW w:w="667" w:type="pct"/>
            <w:tcBorders>
              <w:top w:val="nil"/>
              <w:left w:val="nil"/>
              <w:bottom w:val="nil"/>
              <w:right w:val="nil"/>
            </w:tcBorders>
          </w:tcPr>
          <w:p w14:paraId="3E86AF5B"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(0.0205)</w:t>
            </w:r>
          </w:p>
        </w:tc>
        <w:tc>
          <w:tcPr>
            <w:tcW w:w="667" w:type="pct"/>
            <w:tcBorders>
              <w:top w:val="nil"/>
              <w:left w:val="nil"/>
              <w:bottom w:val="nil"/>
              <w:right w:val="nil"/>
            </w:tcBorders>
          </w:tcPr>
          <w:p w14:paraId="500216CA"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(0.0348)</w:t>
            </w:r>
          </w:p>
        </w:tc>
        <w:tc>
          <w:tcPr>
            <w:tcW w:w="664" w:type="pct"/>
            <w:tcBorders>
              <w:top w:val="nil"/>
              <w:left w:val="nil"/>
              <w:bottom w:val="nil"/>
              <w:right w:val="nil"/>
            </w:tcBorders>
          </w:tcPr>
          <w:p w14:paraId="7B313053"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(0.0198)</w:t>
            </w:r>
          </w:p>
        </w:tc>
      </w:tr>
      <w:tr w:rsidR="00972628" w:rsidRPr="00340C18" w14:paraId="4CED358D" w14:textId="77777777" w:rsidTr="002E1E30">
        <w:trPr>
          <w:jc w:val="center"/>
        </w:trPr>
        <w:tc>
          <w:tcPr>
            <w:tcW w:w="1001" w:type="pct"/>
            <w:tcBorders>
              <w:top w:val="nil"/>
              <w:left w:val="nil"/>
              <w:bottom w:val="nil"/>
              <w:right w:val="nil"/>
            </w:tcBorders>
          </w:tcPr>
          <w:p w14:paraId="14A20DD3" w14:textId="77777777" w:rsidR="00972628" w:rsidRPr="00925066" w:rsidRDefault="00972628"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Public debt service</w:t>
            </w:r>
          </w:p>
        </w:tc>
        <w:tc>
          <w:tcPr>
            <w:tcW w:w="667" w:type="pct"/>
            <w:tcBorders>
              <w:top w:val="nil"/>
              <w:left w:val="nil"/>
              <w:bottom w:val="nil"/>
              <w:right w:val="nil"/>
            </w:tcBorders>
          </w:tcPr>
          <w:p w14:paraId="27F9194B"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0.00316</w:t>
            </w:r>
          </w:p>
        </w:tc>
        <w:tc>
          <w:tcPr>
            <w:tcW w:w="667" w:type="pct"/>
            <w:tcBorders>
              <w:top w:val="nil"/>
              <w:left w:val="nil"/>
              <w:bottom w:val="nil"/>
              <w:right w:val="nil"/>
            </w:tcBorders>
          </w:tcPr>
          <w:p w14:paraId="1A4C0A38"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-0.0120</w:t>
            </w:r>
          </w:p>
        </w:tc>
        <w:tc>
          <w:tcPr>
            <w:tcW w:w="667" w:type="pct"/>
            <w:tcBorders>
              <w:top w:val="nil"/>
              <w:left w:val="nil"/>
              <w:bottom w:val="nil"/>
              <w:right w:val="nil"/>
            </w:tcBorders>
          </w:tcPr>
          <w:p w14:paraId="7230D41E"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0.0593</w:t>
            </w:r>
          </w:p>
        </w:tc>
        <w:tc>
          <w:tcPr>
            <w:tcW w:w="667" w:type="pct"/>
            <w:tcBorders>
              <w:top w:val="nil"/>
              <w:left w:val="nil"/>
              <w:bottom w:val="nil"/>
              <w:right w:val="nil"/>
            </w:tcBorders>
          </w:tcPr>
          <w:p w14:paraId="56467191"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-0.0439</w:t>
            </w:r>
          </w:p>
        </w:tc>
        <w:tc>
          <w:tcPr>
            <w:tcW w:w="667" w:type="pct"/>
            <w:tcBorders>
              <w:top w:val="nil"/>
              <w:left w:val="nil"/>
              <w:bottom w:val="nil"/>
              <w:right w:val="nil"/>
            </w:tcBorders>
          </w:tcPr>
          <w:p w14:paraId="677FAC74"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-0.0523</w:t>
            </w:r>
          </w:p>
        </w:tc>
        <w:tc>
          <w:tcPr>
            <w:tcW w:w="664" w:type="pct"/>
            <w:tcBorders>
              <w:top w:val="nil"/>
              <w:left w:val="nil"/>
              <w:bottom w:val="nil"/>
              <w:right w:val="nil"/>
            </w:tcBorders>
          </w:tcPr>
          <w:p w14:paraId="2807C3BF"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0.0324</w:t>
            </w:r>
          </w:p>
        </w:tc>
      </w:tr>
      <w:tr w:rsidR="00972628" w:rsidRPr="00340C18" w14:paraId="1747A8D2" w14:textId="77777777" w:rsidTr="002E1E30">
        <w:trPr>
          <w:jc w:val="center"/>
        </w:trPr>
        <w:tc>
          <w:tcPr>
            <w:tcW w:w="1001" w:type="pct"/>
            <w:tcBorders>
              <w:top w:val="nil"/>
              <w:left w:val="nil"/>
              <w:bottom w:val="nil"/>
              <w:right w:val="nil"/>
            </w:tcBorders>
          </w:tcPr>
          <w:p w14:paraId="432C40C8" w14:textId="77777777" w:rsidR="00972628" w:rsidRPr="00925066" w:rsidRDefault="00972628"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13BE1B57"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(0.00461)</w:t>
            </w:r>
          </w:p>
        </w:tc>
        <w:tc>
          <w:tcPr>
            <w:tcW w:w="667" w:type="pct"/>
            <w:tcBorders>
              <w:top w:val="nil"/>
              <w:left w:val="nil"/>
              <w:bottom w:val="nil"/>
              <w:right w:val="nil"/>
            </w:tcBorders>
          </w:tcPr>
          <w:p w14:paraId="7F2B948B"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(0.0327)</w:t>
            </w:r>
          </w:p>
        </w:tc>
        <w:tc>
          <w:tcPr>
            <w:tcW w:w="667" w:type="pct"/>
            <w:tcBorders>
              <w:top w:val="nil"/>
              <w:left w:val="nil"/>
              <w:bottom w:val="nil"/>
              <w:right w:val="nil"/>
            </w:tcBorders>
          </w:tcPr>
          <w:p w14:paraId="45EEA4B0"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(0.0955)</w:t>
            </w:r>
          </w:p>
        </w:tc>
        <w:tc>
          <w:tcPr>
            <w:tcW w:w="667" w:type="pct"/>
            <w:tcBorders>
              <w:top w:val="nil"/>
              <w:left w:val="nil"/>
              <w:bottom w:val="nil"/>
              <w:right w:val="nil"/>
            </w:tcBorders>
          </w:tcPr>
          <w:p w14:paraId="6F30C814"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(0.0373)</w:t>
            </w:r>
          </w:p>
        </w:tc>
        <w:tc>
          <w:tcPr>
            <w:tcW w:w="667" w:type="pct"/>
            <w:tcBorders>
              <w:top w:val="nil"/>
              <w:left w:val="nil"/>
              <w:bottom w:val="nil"/>
              <w:right w:val="nil"/>
            </w:tcBorders>
          </w:tcPr>
          <w:p w14:paraId="3D78A6CB"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(0.0629)</w:t>
            </w:r>
          </w:p>
        </w:tc>
        <w:tc>
          <w:tcPr>
            <w:tcW w:w="664" w:type="pct"/>
            <w:tcBorders>
              <w:top w:val="nil"/>
              <w:left w:val="nil"/>
              <w:bottom w:val="nil"/>
              <w:right w:val="nil"/>
            </w:tcBorders>
          </w:tcPr>
          <w:p w14:paraId="58A39994"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(0.0373)</w:t>
            </w:r>
          </w:p>
        </w:tc>
      </w:tr>
      <w:tr w:rsidR="00972628" w:rsidRPr="00340C18" w14:paraId="38405AF4" w14:textId="77777777" w:rsidTr="002E1E30">
        <w:trPr>
          <w:jc w:val="center"/>
        </w:trPr>
        <w:tc>
          <w:tcPr>
            <w:tcW w:w="1001" w:type="pct"/>
            <w:tcBorders>
              <w:top w:val="nil"/>
              <w:left w:val="nil"/>
              <w:bottom w:val="nil"/>
              <w:right w:val="nil"/>
            </w:tcBorders>
          </w:tcPr>
          <w:p w14:paraId="332442E7" w14:textId="77777777" w:rsidR="00972628" w:rsidRPr="00925066" w:rsidRDefault="00972628"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Constant</w:t>
            </w:r>
          </w:p>
        </w:tc>
        <w:tc>
          <w:tcPr>
            <w:tcW w:w="667" w:type="pct"/>
            <w:tcBorders>
              <w:top w:val="nil"/>
              <w:left w:val="nil"/>
              <w:bottom w:val="nil"/>
              <w:right w:val="nil"/>
            </w:tcBorders>
          </w:tcPr>
          <w:p w14:paraId="11275DC1"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-0.674***</w:t>
            </w:r>
          </w:p>
        </w:tc>
        <w:tc>
          <w:tcPr>
            <w:tcW w:w="667" w:type="pct"/>
            <w:tcBorders>
              <w:top w:val="nil"/>
              <w:left w:val="nil"/>
              <w:bottom w:val="nil"/>
              <w:right w:val="nil"/>
            </w:tcBorders>
          </w:tcPr>
          <w:p w14:paraId="2E4473AE"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1.468</w:t>
            </w:r>
          </w:p>
        </w:tc>
        <w:tc>
          <w:tcPr>
            <w:tcW w:w="667" w:type="pct"/>
            <w:tcBorders>
              <w:top w:val="nil"/>
              <w:left w:val="nil"/>
              <w:bottom w:val="nil"/>
              <w:right w:val="nil"/>
            </w:tcBorders>
          </w:tcPr>
          <w:p w14:paraId="1316A764"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-2.847</w:t>
            </w:r>
          </w:p>
        </w:tc>
        <w:tc>
          <w:tcPr>
            <w:tcW w:w="667" w:type="pct"/>
            <w:tcBorders>
              <w:top w:val="nil"/>
              <w:left w:val="nil"/>
              <w:bottom w:val="nil"/>
              <w:right w:val="nil"/>
            </w:tcBorders>
          </w:tcPr>
          <w:p w14:paraId="67205E40"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0.595</w:t>
            </w:r>
          </w:p>
        </w:tc>
        <w:tc>
          <w:tcPr>
            <w:tcW w:w="667" w:type="pct"/>
            <w:tcBorders>
              <w:top w:val="nil"/>
              <w:left w:val="nil"/>
              <w:bottom w:val="nil"/>
              <w:right w:val="nil"/>
            </w:tcBorders>
          </w:tcPr>
          <w:p w14:paraId="5FCC9C8F"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0.876</w:t>
            </w:r>
          </w:p>
        </w:tc>
        <w:tc>
          <w:tcPr>
            <w:tcW w:w="664" w:type="pct"/>
            <w:tcBorders>
              <w:top w:val="nil"/>
              <w:left w:val="nil"/>
              <w:bottom w:val="nil"/>
              <w:right w:val="nil"/>
            </w:tcBorders>
          </w:tcPr>
          <w:p w14:paraId="479EF596"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-0.526</w:t>
            </w:r>
          </w:p>
        </w:tc>
      </w:tr>
      <w:tr w:rsidR="00972628" w:rsidRPr="00340C18" w14:paraId="35E2D9DE" w14:textId="77777777" w:rsidTr="002E1E30">
        <w:trPr>
          <w:jc w:val="center"/>
        </w:trPr>
        <w:tc>
          <w:tcPr>
            <w:tcW w:w="1001" w:type="pct"/>
            <w:tcBorders>
              <w:top w:val="nil"/>
              <w:left w:val="nil"/>
              <w:bottom w:val="nil"/>
              <w:right w:val="nil"/>
            </w:tcBorders>
          </w:tcPr>
          <w:p w14:paraId="17EE05DB" w14:textId="77777777" w:rsidR="00972628" w:rsidRPr="00925066" w:rsidRDefault="00972628"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2163536A"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(0.174)</w:t>
            </w:r>
          </w:p>
        </w:tc>
        <w:tc>
          <w:tcPr>
            <w:tcW w:w="667" w:type="pct"/>
            <w:tcBorders>
              <w:top w:val="nil"/>
              <w:left w:val="nil"/>
              <w:bottom w:val="nil"/>
              <w:right w:val="nil"/>
            </w:tcBorders>
          </w:tcPr>
          <w:p w14:paraId="7A83CD77"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(1.137)</w:t>
            </w:r>
          </w:p>
        </w:tc>
        <w:tc>
          <w:tcPr>
            <w:tcW w:w="667" w:type="pct"/>
            <w:tcBorders>
              <w:top w:val="nil"/>
              <w:left w:val="nil"/>
              <w:bottom w:val="nil"/>
              <w:right w:val="nil"/>
            </w:tcBorders>
          </w:tcPr>
          <w:p w14:paraId="2D6E44C5"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(3.418)</w:t>
            </w:r>
          </w:p>
        </w:tc>
        <w:tc>
          <w:tcPr>
            <w:tcW w:w="667" w:type="pct"/>
            <w:tcBorders>
              <w:top w:val="nil"/>
              <w:left w:val="nil"/>
              <w:bottom w:val="nil"/>
              <w:right w:val="nil"/>
            </w:tcBorders>
          </w:tcPr>
          <w:p w14:paraId="7A50FAD3"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(1.212)</w:t>
            </w:r>
          </w:p>
        </w:tc>
        <w:tc>
          <w:tcPr>
            <w:tcW w:w="667" w:type="pct"/>
            <w:tcBorders>
              <w:top w:val="nil"/>
              <w:left w:val="nil"/>
              <w:bottom w:val="nil"/>
              <w:right w:val="nil"/>
            </w:tcBorders>
          </w:tcPr>
          <w:p w14:paraId="0FB378E0"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(1.640)</w:t>
            </w:r>
          </w:p>
        </w:tc>
        <w:tc>
          <w:tcPr>
            <w:tcW w:w="664" w:type="pct"/>
            <w:tcBorders>
              <w:top w:val="nil"/>
              <w:left w:val="nil"/>
              <w:bottom w:val="nil"/>
              <w:right w:val="nil"/>
            </w:tcBorders>
          </w:tcPr>
          <w:p w14:paraId="7330E58A"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(1.280)</w:t>
            </w:r>
          </w:p>
        </w:tc>
      </w:tr>
      <w:tr w:rsidR="00972628" w:rsidRPr="00340C18" w14:paraId="2AF2434E" w14:textId="77777777" w:rsidTr="002E1E30">
        <w:trPr>
          <w:jc w:val="center"/>
        </w:trPr>
        <w:tc>
          <w:tcPr>
            <w:tcW w:w="1001" w:type="pct"/>
            <w:tcBorders>
              <w:top w:val="nil"/>
              <w:left w:val="nil"/>
              <w:bottom w:val="nil"/>
              <w:right w:val="nil"/>
            </w:tcBorders>
          </w:tcPr>
          <w:p w14:paraId="5ACCE181" w14:textId="77777777" w:rsidR="00972628" w:rsidRPr="00925066" w:rsidRDefault="00972628"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Observations</w:t>
            </w:r>
          </w:p>
        </w:tc>
        <w:tc>
          <w:tcPr>
            <w:tcW w:w="667" w:type="pct"/>
            <w:tcBorders>
              <w:top w:val="nil"/>
              <w:left w:val="nil"/>
              <w:bottom w:val="nil"/>
              <w:right w:val="nil"/>
            </w:tcBorders>
          </w:tcPr>
          <w:p w14:paraId="00F3F320"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59,749</w:t>
            </w:r>
          </w:p>
        </w:tc>
        <w:tc>
          <w:tcPr>
            <w:tcW w:w="667" w:type="pct"/>
            <w:tcBorders>
              <w:top w:val="nil"/>
              <w:left w:val="nil"/>
              <w:bottom w:val="nil"/>
              <w:right w:val="nil"/>
            </w:tcBorders>
          </w:tcPr>
          <w:p w14:paraId="29C2BD43"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6,622</w:t>
            </w:r>
          </w:p>
        </w:tc>
        <w:tc>
          <w:tcPr>
            <w:tcW w:w="667" w:type="pct"/>
            <w:tcBorders>
              <w:top w:val="nil"/>
              <w:left w:val="nil"/>
              <w:bottom w:val="nil"/>
              <w:right w:val="nil"/>
            </w:tcBorders>
          </w:tcPr>
          <w:p w14:paraId="2EE37461"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1,696</w:t>
            </w:r>
          </w:p>
        </w:tc>
        <w:tc>
          <w:tcPr>
            <w:tcW w:w="667" w:type="pct"/>
            <w:tcBorders>
              <w:top w:val="nil"/>
              <w:left w:val="nil"/>
              <w:bottom w:val="nil"/>
              <w:right w:val="nil"/>
            </w:tcBorders>
          </w:tcPr>
          <w:p w14:paraId="66F485B0"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1,575</w:t>
            </w:r>
          </w:p>
        </w:tc>
        <w:tc>
          <w:tcPr>
            <w:tcW w:w="667" w:type="pct"/>
            <w:tcBorders>
              <w:top w:val="nil"/>
              <w:left w:val="nil"/>
              <w:bottom w:val="nil"/>
              <w:right w:val="nil"/>
            </w:tcBorders>
          </w:tcPr>
          <w:p w14:paraId="4DB9AE54"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1,694</w:t>
            </w:r>
          </w:p>
        </w:tc>
        <w:tc>
          <w:tcPr>
            <w:tcW w:w="664" w:type="pct"/>
            <w:tcBorders>
              <w:top w:val="nil"/>
              <w:left w:val="nil"/>
              <w:bottom w:val="nil"/>
              <w:right w:val="nil"/>
            </w:tcBorders>
          </w:tcPr>
          <w:p w14:paraId="6761B88F"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1,657</w:t>
            </w:r>
          </w:p>
        </w:tc>
      </w:tr>
      <w:tr w:rsidR="00972628" w:rsidRPr="00340C18" w14:paraId="5A5EAEC8" w14:textId="77777777" w:rsidTr="002E1E30">
        <w:tblPrEx>
          <w:tblBorders>
            <w:bottom w:val="single" w:sz="6" w:space="0" w:color="auto"/>
          </w:tblBorders>
        </w:tblPrEx>
        <w:trPr>
          <w:jc w:val="center"/>
        </w:trPr>
        <w:tc>
          <w:tcPr>
            <w:tcW w:w="1001" w:type="pct"/>
            <w:tcBorders>
              <w:top w:val="nil"/>
              <w:left w:val="nil"/>
              <w:bottom w:val="single" w:sz="6" w:space="0" w:color="auto"/>
              <w:right w:val="nil"/>
            </w:tcBorders>
          </w:tcPr>
          <w:p w14:paraId="2B0CDCC1" w14:textId="77777777" w:rsidR="00972628" w:rsidRPr="00925066" w:rsidRDefault="00972628" w:rsidP="002E1E30">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Number of pairs</w:t>
            </w:r>
          </w:p>
        </w:tc>
        <w:tc>
          <w:tcPr>
            <w:tcW w:w="667" w:type="pct"/>
            <w:tcBorders>
              <w:top w:val="nil"/>
              <w:left w:val="nil"/>
              <w:bottom w:val="single" w:sz="6" w:space="0" w:color="auto"/>
              <w:right w:val="nil"/>
            </w:tcBorders>
          </w:tcPr>
          <w:p w14:paraId="277DB4A7"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3,786</w:t>
            </w:r>
          </w:p>
        </w:tc>
        <w:tc>
          <w:tcPr>
            <w:tcW w:w="667" w:type="pct"/>
            <w:tcBorders>
              <w:top w:val="nil"/>
              <w:left w:val="nil"/>
              <w:bottom w:val="single" w:sz="6" w:space="0" w:color="auto"/>
              <w:right w:val="nil"/>
            </w:tcBorders>
          </w:tcPr>
          <w:p w14:paraId="1C882AA9"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407</w:t>
            </w:r>
          </w:p>
        </w:tc>
        <w:tc>
          <w:tcPr>
            <w:tcW w:w="667" w:type="pct"/>
            <w:tcBorders>
              <w:top w:val="nil"/>
              <w:left w:val="nil"/>
              <w:bottom w:val="single" w:sz="6" w:space="0" w:color="auto"/>
              <w:right w:val="nil"/>
            </w:tcBorders>
          </w:tcPr>
          <w:p w14:paraId="2ED94D84"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102</w:t>
            </w:r>
          </w:p>
        </w:tc>
        <w:tc>
          <w:tcPr>
            <w:tcW w:w="667" w:type="pct"/>
            <w:tcBorders>
              <w:top w:val="nil"/>
              <w:left w:val="nil"/>
              <w:bottom w:val="single" w:sz="6" w:space="0" w:color="auto"/>
              <w:right w:val="nil"/>
            </w:tcBorders>
          </w:tcPr>
          <w:p w14:paraId="617F9CAA"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101</w:t>
            </w:r>
          </w:p>
        </w:tc>
        <w:tc>
          <w:tcPr>
            <w:tcW w:w="667" w:type="pct"/>
            <w:tcBorders>
              <w:top w:val="nil"/>
              <w:left w:val="nil"/>
              <w:bottom w:val="single" w:sz="6" w:space="0" w:color="auto"/>
              <w:right w:val="nil"/>
            </w:tcBorders>
          </w:tcPr>
          <w:p w14:paraId="77AA0C2F"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102</w:t>
            </w:r>
          </w:p>
        </w:tc>
        <w:tc>
          <w:tcPr>
            <w:tcW w:w="664" w:type="pct"/>
            <w:tcBorders>
              <w:top w:val="nil"/>
              <w:left w:val="nil"/>
              <w:bottom w:val="single" w:sz="6" w:space="0" w:color="auto"/>
              <w:right w:val="nil"/>
            </w:tcBorders>
          </w:tcPr>
          <w:p w14:paraId="51A24C87" w14:textId="77777777" w:rsidR="00972628" w:rsidRPr="00340C18" w:rsidRDefault="00972628" w:rsidP="002E1E30">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102</w:t>
            </w:r>
          </w:p>
        </w:tc>
      </w:tr>
    </w:tbl>
    <w:p w14:paraId="7D642364" w14:textId="77777777" w:rsidR="00972628" w:rsidRPr="00340C18" w:rsidRDefault="00972628" w:rsidP="00972628">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Standard errors in parentheses</w:t>
      </w:r>
    </w:p>
    <w:p w14:paraId="05AEB362" w14:textId="77777777" w:rsidR="00972628" w:rsidRPr="00340C18" w:rsidRDefault="00972628" w:rsidP="00972628">
      <w:pPr>
        <w:widowControl w:val="0"/>
        <w:autoSpaceDE w:val="0"/>
        <w:autoSpaceDN w:val="0"/>
        <w:adjustRightInd w:val="0"/>
        <w:spacing w:after="0" w:line="240" w:lineRule="auto"/>
        <w:jc w:val="center"/>
        <w:rPr>
          <w:rFonts w:ascii="Times New Roman" w:hAnsi="Times New Roman" w:cs="Times New Roman"/>
          <w:sz w:val="18"/>
          <w:szCs w:val="18"/>
        </w:rPr>
      </w:pPr>
      <w:r w:rsidRPr="00340C18">
        <w:rPr>
          <w:rFonts w:ascii="Times New Roman" w:hAnsi="Times New Roman" w:cs="Times New Roman"/>
          <w:sz w:val="18"/>
          <w:szCs w:val="18"/>
        </w:rPr>
        <w:t>*** p&lt;0.01, ** p&lt;0.05, * p&lt;0.1</w:t>
      </w:r>
    </w:p>
    <w:p w14:paraId="44455CCA" w14:textId="1ADED165" w:rsidR="00EA027E" w:rsidRDefault="00EA027E" w:rsidP="00E85B56">
      <w:pPr>
        <w:widowControl w:val="0"/>
        <w:autoSpaceDE w:val="0"/>
        <w:autoSpaceDN w:val="0"/>
        <w:adjustRightInd w:val="0"/>
        <w:spacing w:after="0" w:line="240" w:lineRule="auto"/>
        <w:rPr>
          <w:rFonts w:ascii="Times New Roman" w:hAnsi="Times New Roman" w:cs="Times New Roman"/>
          <w:sz w:val="18"/>
          <w:szCs w:val="18"/>
        </w:rPr>
      </w:pPr>
    </w:p>
    <w:p w14:paraId="7113C676" w14:textId="54173B1B" w:rsidR="006E5A17" w:rsidRDefault="006E5A17" w:rsidP="00E85B56">
      <w:pPr>
        <w:widowControl w:val="0"/>
        <w:autoSpaceDE w:val="0"/>
        <w:autoSpaceDN w:val="0"/>
        <w:adjustRightInd w:val="0"/>
        <w:spacing w:after="0" w:line="240" w:lineRule="auto"/>
        <w:rPr>
          <w:rFonts w:ascii="Times New Roman" w:hAnsi="Times New Roman" w:cs="Times New Roman"/>
          <w:sz w:val="18"/>
          <w:szCs w:val="18"/>
        </w:rPr>
      </w:pPr>
    </w:p>
    <w:tbl>
      <w:tblPr>
        <w:tblW w:w="5000" w:type="pct"/>
        <w:jc w:val="center"/>
        <w:tblCellMar>
          <w:left w:w="75" w:type="dxa"/>
          <w:right w:w="75" w:type="dxa"/>
        </w:tblCellMar>
        <w:tblLook w:val="0000" w:firstRow="0" w:lastRow="0" w:firstColumn="0" w:lastColumn="0" w:noHBand="0" w:noVBand="0"/>
      </w:tblPr>
      <w:tblGrid>
        <w:gridCol w:w="2594"/>
        <w:gridCol w:w="1729"/>
        <w:gridCol w:w="1729"/>
        <w:gridCol w:w="1729"/>
        <w:gridCol w:w="1729"/>
        <w:gridCol w:w="1729"/>
        <w:gridCol w:w="1721"/>
      </w:tblGrid>
      <w:tr w:rsidR="006E5A17" w:rsidRPr="006F373C" w14:paraId="6BDB3BD1" w14:textId="77777777" w:rsidTr="002E1E30">
        <w:trPr>
          <w:jc w:val="center"/>
        </w:trPr>
        <w:tc>
          <w:tcPr>
            <w:tcW w:w="5000" w:type="pct"/>
            <w:gridSpan w:val="7"/>
            <w:tcBorders>
              <w:left w:val="nil"/>
              <w:bottom w:val="single" w:sz="4" w:space="0" w:color="auto"/>
            </w:tcBorders>
          </w:tcPr>
          <w:p w14:paraId="0883540D" w14:textId="77777777" w:rsidR="006E5A17" w:rsidRPr="005234F5" w:rsidRDefault="006E5A17" w:rsidP="002E1E30">
            <w:pPr>
              <w:widowControl w:val="0"/>
              <w:autoSpaceDE w:val="0"/>
              <w:autoSpaceDN w:val="0"/>
              <w:adjustRightInd w:val="0"/>
              <w:spacing w:after="0" w:line="240" w:lineRule="auto"/>
              <w:rPr>
                <w:rFonts w:ascii="Times New Roman" w:hAnsi="Times New Roman" w:cs="Times New Roman"/>
                <w:b/>
                <w:sz w:val="18"/>
                <w:szCs w:val="18"/>
              </w:rPr>
            </w:pPr>
          </w:p>
          <w:p w14:paraId="313C281A"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b/>
                <w:sz w:val="18"/>
                <w:szCs w:val="18"/>
              </w:rPr>
              <w:t>TABLE A10</w:t>
            </w:r>
            <w:r w:rsidRPr="005234F5">
              <w:rPr>
                <w:rFonts w:ascii="Times New Roman" w:hAnsi="Times New Roman" w:cs="Times New Roman"/>
                <w:b/>
                <w:sz w:val="18"/>
                <w:szCs w:val="18"/>
              </w:rPr>
              <w:t>: Political and economic determinants of lending from emerging bilateral creditors, controll</w:t>
            </w:r>
            <w:r>
              <w:rPr>
                <w:rFonts w:ascii="Times New Roman" w:hAnsi="Times New Roman" w:cs="Times New Roman"/>
                <w:b/>
                <w:sz w:val="18"/>
                <w:szCs w:val="18"/>
              </w:rPr>
              <w:t>ing for religious commonality</w:t>
            </w:r>
            <w:r w:rsidRPr="005234F5">
              <w:rPr>
                <w:rFonts w:ascii="Times New Roman" w:hAnsi="Times New Roman" w:cs="Times New Roman"/>
                <w:b/>
                <w:sz w:val="18"/>
                <w:szCs w:val="18"/>
              </w:rPr>
              <w:t xml:space="preserve"> between borrowers and lenders</w:t>
            </w:r>
          </w:p>
        </w:tc>
      </w:tr>
      <w:tr w:rsidR="006E5A17" w:rsidRPr="006F373C" w14:paraId="75B898DF" w14:textId="77777777" w:rsidTr="002E1E30">
        <w:trPr>
          <w:jc w:val="center"/>
        </w:trPr>
        <w:tc>
          <w:tcPr>
            <w:tcW w:w="1001" w:type="pct"/>
            <w:tcBorders>
              <w:top w:val="single" w:sz="4" w:space="0" w:color="auto"/>
              <w:left w:val="nil"/>
              <w:right w:val="nil"/>
            </w:tcBorders>
          </w:tcPr>
          <w:p w14:paraId="5492C0FA" w14:textId="77777777" w:rsidR="006E5A17" w:rsidRPr="005234F5" w:rsidRDefault="006E5A17" w:rsidP="002E1E30">
            <w:pPr>
              <w:widowControl w:val="0"/>
              <w:autoSpaceDE w:val="0"/>
              <w:autoSpaceDN w:val="0"/>
              <w:adjustRightInd w:val="0"/>
              <w:spacing w:after="0" w:line="240" w:lineRule="auto"/>
              <w:rPr>
                <w:rFonts w:ascii="Times New Roman" w:hAnsi="Times New Roman" w:cs="Times New Roman"/>
                <w:b/>
                <w:sz w:val="18"/>
                <w:szCs w:val="18"/>
              </w:rPr>
            </w:pPr>
          </w:p>
        </w:tc>
        <w:tc>
          <w:tcPr>
            <w:tcW w:w="3999" w:type="pct"/>
            <w:gridSpan w:val="6"/>
            <w:tcBorders>
              <w:top w:val="single" w:sz="4" w:space="0" w:color="auto"/>
              <w:left w:val="nil"/>
              <w:right w:val="nil"/>
            </w:tcBorders>
          </w:tcPr>
          <w:p w14:paraId="1D0220FF" w14:textId="77777777" w:rsidR="006E5A17" w:rsidRPr="005234F5" w:rsidRDefault="006E5A17" w:rsidP="002E1E30">
            <w:pPr>
              <w:widowControl w:val="0"/>
              <w:autoSpaceDE w:val="0"/>
              <w:autoSpaceDN w:val="0"/>
              <w:adjustRightInd w:val="0"/>
              <w:spacing w:after="0" w:line="240" w:lineRule="auto"/>
              <w:jc w:val="center"/>
              <w:rPr>
                <w:rFonts w:ascii="Times New Roman" w:hAnsi="Times New Roman" w:cs="Times New Roman"/>
                <w:b/>
                <w:i/>
                <w:sz w:val="18"/>
                <w:szCs w:val="18"/>
              </w:rPr>
            </w:pPr>
            <w:r w:rsidRPr="005234F5">
              <w:rPr>
                <w:rFonts w:ascii="Times New Roman" w:hAnsi="Times New Roman" w:cs="Times New Roman"/>
                <w:b/>
                <w:i/>
                <w:sz w:val="18"/>
                <w:szCs w:val="18"/>
              </w:rPr>
              <w:t>Dependent variable: bilateral official loan commitments</w:t>
            </w:r>
            <w:r w:rsidRPr="00F026D3">
              <w:rPr>
                <w:rStyle w:val="FootnoteReference"/>
              </w:rPr>
              <w:footnoteReference w:id="19"/>
            </w:r>
          </w:p>
        </w:tc>
      </w:tr>
      <w:tr w:rsidR="006E5A17" w:rsidRPr="006F373C" w14:paraId="7A8A5DB9" w14:textId="77777777" w:rsidTr="002E1E30">
        <w:trPr>
          <w:jc w:val="center"/>
        </w:trPr>
        <w:tc>
          <w:tcPr>
            <w:tcW w:w="1001" w:type="pct"/>
            <w:tcBorders>
              <w:left w:val="nil"/>
              <w:bottom w:val="nil"/>
              <w:right w:val="nil"/>
            </w:tcBorders>
          </w:tcPr>
          <w:p w14:paraId="45CD92BB"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left w:val="nil"/>
              <w:bottom w:val="nil"/>
              <w:right w:val="nil"/>
            </w:tcBorders>
          </w:tcPr>
          <w:p w14:paraId="7A82E32D" w14:textId="77777777" w:rsidR="006E5A17" w:rsidRPr="00925066"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OECD</w:t>
            </w:r>
          </w:p>
        </w:tc>
        <w:tc>
          <w:tcPr>
            <w:tcW w:w="667" w:type="pct"/>
            <w:tcBorders>
              <w:left w:val="nil"/>
              <w:bottom w:val="nil"/>
              <w:right w:val="nil"/>
            </w:tcBorders>
          </w:tcPr>
          <w:p w14:paraId="0A522DFC" w14:textId="77777777" w:rsidR="006E5A17" w:rsidRPr="00925066"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BRICs</w:t>
            </w:r>
          </w:p>
        </w:tc>
        <w:tc>
          <w:tcPr>
            <w:tcW w:w="667" w:type="pct"/>
            <w:tcBorders>
              <w:left w:val="nil"/>
              <w:bottom w:val="nil"/>
              <w:right w:val="nil"/>
            </w:tcBorders>
          </w:tcPr>
          <w:p w14:paraId="0DBAE11C" w14:textId="77777777" w:rsidR="006E5A17" w:rsidRPr="00925066"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China</w:t>
            </w:r>
          </w:p>
        </w:tc>
        <w:tc>
          <w:tcPr>
            <w:tcW w:w="667" w:type="pct"/>
            <w:tcBorders>
              <w:left w:val="nil"/>
              <w:bottom w:val="nil"/>
              <w:right w:val="nil"/>
            </w:tcBorders>
          </w:tcPr>
          <w:p w14:paraId="555AAA5D" w14:textId="77777777" w:rsidR="006E5A17" w:rsidRPr="00925066"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Russia</w:t>
            </w:r>
          </w:p>
        </w:tc>
        <w:tc>
          <w:tcPr>
            <w:tcW w:w="667" w:type="pct"/>
            <w:tcBorders>
              <w:left w:val="nil"/>
              <w:bottom w:val="nil"/>
              <w:right w:val="nil"/>
            </w:tcBorders>
          </w:tcPr>
          <w:p w14:paraId="12469EA9" w14:textId="77777777" w:rsidR="006E5A17" w:rsidRPr="00925066"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India</w:t>
            </w:r>
          </w:p>
        </w:tc>
        <w:tc>
          <w:tcPr>
            <w:tcW w:w="664" w:type="pct"/>
            <w:tcBorders>
              <w:left w:val="nil"/>
              <w:bottom w:val="nil"/>
              <w:right w:val="nil"/>
            </w:tcBorders>
          </w:tcPr>
          <w:p w14:paraId="3A4169F3" w14:textId="77777777" w:rsidR="006E5A17" w:rsidRPr="00925066"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Brazil</w:t>
            </w:r>
          </w:p>
        </w:tc>
      </w:tr>
      <w:tr w:rsidR="006E5A17" w:rsidRPr="006F373C" w14:paraId="77838F88" w14:textId="77777777" w:rsidTr="002E1E30">
        <w:trPr>
          <w:jc w:val="center"/>
        </w:trPr>
        <w:tc>
          <w:tcPr>
            <w:tcW w:w="1001" w:type="pct"/>
            <w:tcBorders>
              <w:top w:val="nil"/>
              <w:left w:val="nil"/>
              <w:bottom w:val="single" w:sz="6" w:space="0" w:color="auto"/>
              <w:right w:val="nil"/>
            </w:tcBorders>
          </w:tcPr>
          <w:p w14:paraId="293A893B"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Dependent variables</w:t>
            </w:r>
            <w:r w:rsidRPr="00F026D3">
              <w:rPr>
                <w:rStyle w:val="FootnoteReference"/>
              </w:rPr>
              <w:footnoteReference w:id="20"/>
            </w:r>
          </w:p>
        </w:tc>
        <w:tc>
          <w:tcPr>
            <w:tcW w:w="667" w:type="pct"/>
            <w:tcBorders>
              <w:top w:val="nil"/>
              <w:left w:val="nil"/>
              <w:bottom w:val="single" w:sz="6" w:space="0" w:color="auto"/>
              <w:right w:val="nil"/>
            </w:tcBorders>
          </w:tcPr>
          <w:p w14:paraId="45AF5C33" w14:textId="77777777" w:rsidR="006E5A17" w:rsidRPr="00925066"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(1)</w:t>
            </w:r>
          </w:p>
        </w:tc>
        <w:tc>
          <w:tcPr>
            <w:tcW w:w="667" w:type="pct"/>
            <w:tcBorders>
              <w:top w:val="nil"/>
              <w:left w:val="nil"/>
              <w:bottom w:val="single" w:sz="6" w:space="0" w:color="auto"/>
              <w:right w:val="nil"/>
            </w:tcBorders>
          </w:tcPr>
          <w:p w14:paraId="7370DA1B" w14:textId="77777777" w:rsidR="006E5A17" w:rsidRPr="00925066"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(2)</w:t>
            </w:r>
          </w:p>
        </w:tc>
        <w:tc>
          <w:tcPr>
            <w:tcW w:w="667" w:type="pct"/>
            <w:tcBorders>
              <w:top w:val="nil"/>
              <w:left w:val="nil"/>
              <w:bottom w:val="single" w:sz="6" w:space="0" w:color="auto"/>
              <w:right w:val="nil"/>
            </w:tcBorders>
          </w:tcPr>
          <w:p w14:paraId="4B6C25E2" w14:textId="77777777" w:rsidR="006E5A17" w:rsidRPr="00925066"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(3)</w:t>
            </w:r>
          </w:p>
        </w:tc>
        <w:tc>
          <w:tcPr>
            <w:tcW w:w="667" w:type="pct"/>
            <w:tcBorders>
              <w:top w:val="nil"/>
              <w:left w:val="nil"/>
              <w:bottom w:val="single" w:sz="6" w:space="0" w:color="auto"/>
              <w:right w:val="nil"/>
            </w:tcBorders>
          </w:tcPr>
          <w:p w14:paraId="0EF6347C" w14:textId="77777777" w:rsidR="006E5A17" w:rsidRPr="00925066"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(4)</w:t>
            </w:r>
          </w:p>
        </w:tc>
        <w:tc>
          <w:tcPr>
            <w:tcW w:w="667" w:type="pct"/>
            <w:tcBorders>
              <w:top w:val="nil"/>
              <w:left w:val="nil"/>
              <w:bottom w:val="single" w:sz="6" w:space="0" w:color="auto"/>
              <w:right w:val="nil"/>
            </w:tcBorders>
          </w:tcPr>
          <w:p w14:paraId="1648234F" w14:textId="77777777" w:rsidR="006E5A17" w:rsidRPr="00925066"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(5)</w:t>
            </w:r>
          </w:p>
        </w:tc>
        <w:tc>
          <w:tcPr>
            <w:tcW w:w="664" w:type="pct"/>
            <w:tcBorders>
              <w:top w:val="nil"/>
              <w:left w:val="nil"/>
              <w:bottom w:val="single" w:sz="6" w:space="0" w:color="auto"/>
              <w:right w:val="nil"/>
            </w:tcBorders>
          </w:tcPr>
          <w:p w14:paraId="687F5242" w14:textId="77777777" w:rsidR="006E5A17" w:rsidRPr="00925066"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(6)</w:t>
            </w:r>
          </w:p>
        </w:tc>
      </w:tr>
      <w:tr w:rsidR="006E5A17" w:rsidRPr="006F373C" w14:paraId="64C60C66" w14:textId="77777777" w:rsidTr="002E1E30">
        <w:trPr>
          <w:jc w:val="center"/>
        </w:trPr>
        <w:tc>
          <w:tcPr>
            <w:tcW w:w="1001" w:type="pct"/>
            <w:tcBorders>
              <w:top w:val="nil"/>
              <w:left w:val="nil"/>
              <w:bottom w:val="nil"/>
              <w:right w:val="nil"/>
            </w:tcBorders>
          </w:tcPr>
          <w:p w14:paraId="0D264148" w14:textId="77777777" w:rsidR="006E5A17" w:rsidRPr="006F373C" w:rsidRDefault="006E5A17"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0FA317CA"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7ED44F6F"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31F8583A"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1F5D6923"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5D9722CE"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4" w:type="pct"/>
            <w:tcBorders>
              <w:top w:val="nil"/>
              <w:left w:val="nil"/>
              <w:bottom w:val="nil"/>
              <w:right w:val="nil"/>
            </w:tcBorders>
          </w:tcPr>
          <w:p w14:paraId="0A1F106E"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p>
        </w:tc>
      </w:tr>
      <w:tr w:rsidR="006E5A17" w:rsidRPr="006F373C" w14:paraId="58A78A82" w14:textId="77777777" w:rsidTr="002E1E30">
        <w:trPr>
          <w:jc w:val="center"/>
        </w:trPr>
        <w:tc>
          <w:tcPr>
            <w:tcW w:w="1001" w:type="pct"/>
            <w:tcBorders>
              <w:top w:val="nil"/>
              <w:left w:val="nil"/>
              <w:bottom w:val="nil"/>
              <w:right w:val="nil"/>
            </w:tcBorders>
          </w:tcPr>
          <w:p w14:paraId="1CD686FD" w14:textId="77777777" w:rsidR="006E5A17" w:rsidRPr="000D16D0" w:rsidRDefault="006E5A17" w:rsidP="002E1E30">
            <w:pPr>
              <w:widowControl w:val="0"/>
              <w:autoSpaceDE w:val="0"/>
              <w:autoSpaceDN w:val="0"/>
              <w:adjustRightInd w:val="0"/>
              <w:spacing w:after="0" w:line="240" w:lineRule="auto"/>
              <w:rPr>
                <w:rFonts w:ascii="Times New Roman" w:hAnsi="Times New Roman" w:cs="Times New Roman"/>
                <w:b/>
                <w:sz w:val="18"/>
                <w:szCs w:val="18"/>
              </w:rPr>
            </w:pPr>
            <w:r w:rsidRPr="000D16D0">
              <w:rPr>
                <w:rFonts w:ascii="Times New Roman" w:hAnsi="Times New Roman" w:cs="Times New Roman"/>
                <w:b/>
                <w:sz w:val="18"/>
                <w:szCs w:val="18"/>
              </w:rPr>
              <w:t>Trade</w:t>
            </w:r>
          </w:p>
        </w:tc>
        <w:tc>
          <w:tcPr>
            <w:tcW w:w="667" w:type="pct"/>
            <w:tcBorders>
              <w:top w:val="nil"/>
              <w:left w:val="nil"/>
              <w:bottom w:val="nil"/>
              <w:right w:val="nil"/>
            </w:tcBorders>
          </w:tcPr>
          <w:p w14:paraId="6D055AE5"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0.0789***</w:t>
            </w:r>
          </w:p>
        </w:tc>
        <w:tc>
          <w:tcPr>
            <w:tcW w:w="667" w:type="pct"/>
            <w:tcBorders>
              <w:top w:val="nil"/>
              <w:left w:val="nil"/>
              <w:bottom w:val="nil"/>
              <w:right w:val="nil"/>
            </w:tcBorders>
          </w:tcPr>
          <w:p w14:paraId="017CEBDF"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0.528***</w:t>
            </w:r>
          </w:p>
        </w:tc>
        <w:tc>
          <w:tcPr>
            <w:tcW w:w="667" w:type="pct"/>
            <w:tcBorders>
              <w:top w:val="nil"/>
              <w:left w:val="nil"/>
              <w:bottom w:val="nil"/>
              <w:right w:val="nil"/>
            </w:tcBorders>
          </w:tcPr>
          <w:p w14:paraId="3071740C"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0.731**</w:t>
            </w:r>
          </w:p>
        </w:tc>
        <w:tc>
          <w:tcPr>
            <w:tcW w:w="667" w:type="pct"/>
            <w:tcBorders>
              <w:top w:val="nil"/>
              <w:left w:val="nil"/>
              <w:bottom w:val="nil"/>
              <w:right w:val="nil"/>
            </w:tcBorders>
          </w:tcPr>
          <w:p w14:paraId="0B7DC662"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0.0954*</w:t>
            </w:r>
          </w:p>
        </w:tc>
        <w:tc>
          <w:tcPr>
            <w:tcW w:w="667" w:type="pct"/>
            <w:tcBorders>
              <w:top w:val="nil"/>
              <w:left w:val="nil"/>
              <w:bottom w:val="nil"/>
              <w:right w:val="nil"/>
            </w:tcBorders>
          </w:tcPr>
          <w:p w14:paraId="73304A4B"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0.606***</w:t>
            </w:r>
          </w:p>
        </w:tc>
        <w:tc>
          <w:tcPr>
            <w:tcW w:w="664" w:type="pct"/>
            <w:tcBorders>
              <w:top w:val="nil"/>
              <w:left w:val="nil"/>
              <w:bottom w:val="nil"/>
              <w:right w:val="nil"/>
            </w:tcBorders>
          </w:tcPr>
          <w:p w14:paraId="1E9F19A5"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0.113</w:t>
            </w:r>
          </w:p>
        </w:tc>
      </w:tr>
      <w:tr w:rsidR="006E5A17" w:rsidRPr="006F373C" w14:paraId="18D203E3" w14:textId="77777777" w:rsidTr="002E1E30">
        <w:trPr>
          <w:jc w:val="center"/>
        </w:trPr>
        <w:tc>
          <w:tcPr>
            <w:tcW w:w="1001" w:type="pct"/>
            <w:tcBorders>
              <w:top w:val="nil"/>
              <w:left w:val="nil"/>
              <w:bottom w:val="nil"/>
              <w:right w:val="nil"/>
            </w:tcBorders>
          </w:tcPr>
          <w:p w14:paraId="2E798694" w14:textId="77777777" w:rsidR="006E5A17" w:rsidRPr="000D16D0" w:rsidRDefault="006E5A17" w:rsidP="002E1E30">
            <w:pPr>
              <w:widowControl w:val="0"/>
              <w:autoSpaceDE w:val="0"/>
              <w:autoSpaceDN w:val="0"/>
              <w:adjustRightInd w:val="0"/>
              <w:spacing w:after="0" w:line="240" w:lineRule="auto"/>
              <w:rPr>
                <w:rFonts w:ascii="Times New Roman" w:hAnsi="Times New Roman" w:cs="Times New Roman"/>
                <w:b/>
                <w:sz w:val="18"/>
                <w:szCs w:val="18"/>
              </w:rPr>
            </w:pPr>
          </w:p>
        </w:tc>
        <w:tc>
          <w:tcPr>
            <w:tcW w:w="667" w:type="pct"/>
            <w:tcBorders>
              <w:top w:val="nil"/>
              <w:left w:val="nil"/>
              <w:bottom w:val="nil"/>
              <w:right w:val="nil"/>
            </w:tcBorders>
          </w:tcPr>
          <w:p w14:paraId="072C9E15"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(0.00733)</w:t>
            </w:r>
          </w:p>
        </w:tc>
        <w:tc>
          <w:tcPr>
            <w:tcW w:w="667" w:type="pct"/>
            <w:tcBorders>
              <w:top w:val="nil"/>
              <w:left w:val="nil"/>
              <w:bottom w:val="nil"/>
              <w:right w:val="nil"/>
            </w:tcBorders>
          </w:tcPr>
          <w:p w14:paraId="55B93596"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(0.0593)</w:t>
            </w:r>
          </w:p>
        </w:tc>
        <w:tc>
          <w:tcPr>
            <w:tcW w:w="667" w:type="pct"/>
            <w:tcBorders>
              <w:top w:val="nil"/>
              <w:left w:val="nil"/>
              <w:bottom w:val="nil"/>
              <w:right w:val="nil"/>
            </w:tcBorders>
          </w:tcPr>
          <w:p w14:paraId="3D49B0E8"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(0.359)</w:t>
            </w:r>
          </w:p>
        </w:tc>
        <w:tc>
          <w:tcPr>
            <w:tcW w:w="667" w:type="pct"/>
            <w:tcBorders>
              <w:top w:val="nil"/>
              <w:left w:val="nil"/>
              <w:bottom w:val="nil"/>
              <w:right w:val="nil"/>
            </w:tcBorders>
          </w:tcPr>
          <w:p w14:paraId="4F147FF5"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(0.0537)</w:t>
            </w:r>
          </w:p>
        </w:tc>
        <w:tc>
          <w:tcPr>
            <w:tcW w:w="667" w:type="pct"/>
            <w:tcBorders>
              <w:top w:val="nil"/>
              <w:left w:val="nil"/>
              <w:bottom w:val="nil"/>
              <w:right w:val="nil"/>
            </w:tcBorders>
          </w:tcPr>
          <w:p w14:paraId="607DC560"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(0.168)</w:t>
            </w:r>
          </w:p>
        </w:tc>
        <w:tc>
          <w:tcPr>
            <w:tcW w:w="664" w:type="pct"/>
            <w:tcBorders>
              <w:top w:val="nil"/>
              <w:left w:val="nil"/>
              <w:bottom w:val="nil"/>
              <w:right w:val="nil"/>
            </w:tcBorders>
          </w:tcPr>
          <w:p w14:paraId="5409D8E1"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(0.0784)</w:t>
            </w:r>
          </w:p>
        </w:tc>
      </w:tr>
      <w:tr w:rsidR="006E5A17" w:rsidRPr="006F373C" w14:paraId="471771DE" w14:textId="77777777" w:rsidTr="002E1E30">
        <w:trPr>
          <w:jc w:val="center"/>
        </w:trPr>
        <w:tc>
          <w:tcPr>
            <w:tcW w:w="1001" w:type="pct"/>
            <w:tcBorders>
              <w:top w:val="nil"/>
              <w:left w:val="nil"/>
              <w:bottom w:val="nil"/>
              <w:right w:val="nil"/>
            </w:tcBorders>
          </w:tcPr>
          <w:p w14:paraId="4BEBCE44" w14:textId="77777777" w:rsidR="006E5A17" w:rsidRPr="000D16D0" w:rsidRDefault="006E5A17" w:rsidP="002E1E30">
            <w:pPr>
              <w:widowControl w:val="0"/>
              <w:autoSpaceDE w:val="0"/>
              <w:autoSpaceDN w:val="0"/>
              <w:adjustRightInd w:val="0"/>
              <w:spacing w:after="0" w:line="240" w:lineRule="auto"/>
              <w:rPr>
                <w:rFonts w:ascii="Times New Roman" w:hAnsi="Times New Roman" w:cs="Times New Roman"/>
                <w:b/>
                <w:sz w:val="18"/>
                <w:szCs w:val="18"/>
              </w:rPr>
            </w:pPr>
            <w:r w:rsidRPr="000D16D0">
              <w:rPr>
                <w:rFonts w:ascii="Times New Roman" w:hAnsi="Times New Roman" w:cs="Times New Roman"/>
                <w:b/>
                <w:sz w:val="18"/>
                <w:szCs w:val="18"/>
              </w:rPr>
              <w:t>UN voting distance</w:t>
            </w:r>
          </w:p>
        </w:tc>
        <w:tc>
          <w:tcPr>
            <w:tcW w:w="667" w:type="pct"/>
            <w:tcBorders>
              <w:top w:val="nil"/>
              <w:left w:val="nil"/>
              <w:bottom w:val="nil"/>
              <w:right w:val="nil"/>
            </w:tcBorders>
          </w:tcPr>
          <w:p w14:paraId="3054E663"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0.0611**</w:t>
            </w:r>
          </w:p>
        </w:tc>
        <w:tc>
          <w:tcPr>
            <w:tcW w:w="667" w:type="pct"/>
            <w:tcBorders>
              <w:top w:val="nil"/>
              <w:left w:val="nil"/>
              <w:bottom w:val="nil"/>
              <w:right w:val="nil"/>
            </w:tcBorders>
          </w:tcPr>
          <w:p w14:paraId="44173C15"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-0.301</w:t>
            </w:r>
          </w:p>
        </w:tc>
        <w:tc>
          <w:tcPr>
            <w:tcW w:w="667" w:type="pct"/>
            <w:tcBorders>
              <w:top w:val="nil"/>
              <w:left w:val="nil"/>
              <w:bottom w:val="nil"/>
              <w:right w:val="nil"/>
            </w:tcBorders>
          </w:tcPr>
          <w:p w14:paraId="4A68BC7B"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-0.850</w:t>
            </w:r>
          </w:p>
        </w:tc>
        <w:tc>
          <w:tcPr>
            <w:tcW w:w="667" w:type="pct"/>
            <w:tcBorders>
              <w:top w:val="nil"/>
              <w:left w:val="nil"/>
              <w:bottom w:val="nil"/>
              <w:right w:val="nil"/>
            </w:tcBorders>
          </w:tcPr>
          <w:p w14:paraId="2F13A622"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0.125</w:t>
            </w:r>
          </w:p>
        </w:tc>
        <w:tc>
          <w:tcPr>
            <w:tcW w:w="667" w:type="pct"/>
            <w:tcBorders>
              <w:top w:val="nil"/>
              <w:left w:val="nil"/>
              <w:bottom w:val="nil"/>
              <w:right w:val="nil"/>
            </w:tcBorders>
          </w:tcPr>
          <w:p w14:paraId="1FD92BF6"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-0.162</w:t>
            </w:r>
          </w:p>
        </w:tc>
        <w:tc>
          <w:tcPr>
            <w:tcW w:w="664" w:type="pct"/>
            <w:tcBorders>
              <w:top w:val="nil"/>
              <w:left w:val="nil"/>
              <w:bottom w:val="nil"/>
              <w:right w:val="nil"/>
            </w:tcBorders>
          </w:tcPr>
          <w:p w14:paraId="69784C63"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-0.0469</w:t>
            </w:r>
          </w:p>
        </w:tc>
      </w:tr>
      <w:tr w:rsidR="006E5A17" w:rsidRPr="006F373C" w14:paraId="709D4246" w14:textId="77777777" w:rsidTr="002E1E30">
        <w:trPr>
          <w:jc w:val="center"/>
        </w:trPr>
        <w:tc>
          <w:tcPr>
            <w:tcW w:w="1001" w:type="pct"/>
            <w:tcBorders>
              <w:top w:val="nil"/>
              <w:left w:val="nil"/>
              <w:bottom w:val="nil"/>
              <w:right w:val="nil"/>
            </w:tcBorders>
          </w:tcPr>
          <w:p w14:paraId="69782DCF" w14:textId="77777777" w:rsidR="006E5A17" w:rsidRPr="000D16D0" w:rsidRDefault="006E5A17" w:rsidP="002E1E30">
            <w:pPr>
              <w:widowControl w:val="0"/>
              <w:autoSpaceDE w:val="0"/>
              <w:autoSpaceDN w:val="0"/>
              <w:adjustRightInd w:val="0"/>
              <w:spacing w:after="0" w:line="240" w:lineRule="auto"/>
              <w:rPr>
                <w:rFonts w:ascii="Times New Roman" w:hAnsi="Times New Roman" w:cs="Times New Roman"/>
                <w:b/>
                <w:sz w:val="18"/>
                <w:szCs w:val="18"/>
              </w:rPr>
            </w:pPr>
          </w:p>
        </w:tc>
        <w:tc>
          <w:tcPr>
            <w:tcW w:w="667" w:type="pct"/>
            <w:tcBorders>
              <w:top w:val="nil"/>
              <w:left w:val="nil"/>
              <w:bottom w:val="nil"/>
              <w:right w:val="nil"/>
            </w:tcBorders>
          </w:tcPr>
          <w:p w14:paraId="42824813"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(0.0285)</w:t>
            </w:r>
          </w:p>
        </w:tc>
        <w:tc>
          <w:tcPr>
            <w:tcW w:w="667" w:type="pct"/>
            <w:tcBorders>
              <w:top w:val="nil"/>
              <w:left w:val="nil"/>
              <w:bottom w:val="nil"/>
              <w:right w:val="nil"/>
            </w:tcBorders>
          </w:tcPr>
          <w:p w14:paraId="1B13CDA2"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(0.249)</w:t>
            </w:r>
          </w:p>
        </w:tc>
        <w:tc>
          <w:tcPr>
            <w:tcW w:w="667" w:type="pct"/>
            <w:tcBorders>
              <w:top w:val="nil"/>
              <w:left w:val="nil"/>
              <w:bottom w:val="nil"/>
              <w:right w:val="nil"/>
            </w:tcBorders>
          </w:tcPr>
          <w:p w14:paraId="61C47353"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(0.792)</w:t>
            </w:r>
          </w:p>
        </w:tc>
        <w:tc>
          <w:tcPr>
            <w:tcW w:w="667" w:type="pct"/>
            <w:tcBorders>
              <w:top w:val="nil"/>
              <w:left w:val="nil"/>
              <w:bottom w:val="nil"/>
              <w:right w:val="nil"/>
            </w:tcBorders>
          </w:tcPr>
          <w:p w14:paraId="48892F30"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(0.293)</w:t>
            </w:r>
          </w:p>
        </w:tc>
        <w:tc>
          <w:tcPr>
            <w:tcW w:w="667" w:type="pct"/>
            <w:tcBorders>
              <w:top w:val="nil"/>
              <w:left w:val="nil"/>
              <w:bottom w:val="nil"/>
              <w:right w:val="nil"/>
            </w:tcBorders>
          </w:tcPr>
          <w:p w14:paraId="51E41DD4"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(0.458)</w:t>
            </w:r>
          </w:p>
        </w:tc>
        <w:tc>
          <w:tcPr>
            <w:tcW w:w="664" w:type="pct"/>
            <w:tcBorders>
              <w:top w:val="nil"/>
              <w:left w:val="nil"/>
              <w:bottom w:val="nil"/>
              <w:right w:val="nil"/>
            </w:tcBorders>
          </w:tcPr>
          <w:p w14:paraId="37591C3E"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(0.286)</w:t>
            </w:r>
          </w:p>
        </w:tc>
      </w:tr>
      <w:tr w:rsidR="006E5A17" w:rsidRPr="006F373C" w14:paraId="420E853B" w14:textId="77777777" w:rsidTr="002E1E30">
        <w:trPr>
          <w:jc w:val="center"/>
        </w:trPr>
        <w:tc>
          <w:tcPr>
            <w:tcW w:w="1001" w:type="pct"/>
            <w:tcBorders>
              <w:top w:val="nil"/>
              <w:left w:val="nil"/>
              <w:bottom w:val="nil"/>
              <w:right w:val="nil"/>
            </w:tcBorders>
          </w:tcPr>
          <w:p w14:paraId="5C0469C5" w14:textId="77777777" w:rsidR="006E5A17" w:rsidRPr="000D16D0" w:rsidRDefault="006E5A17" w:rsidP="002E1E30">
            <w:pPr>
              <w:widowControl w:val="0"/>
              <w:autoSpaceDE w:val="0"/>
              <w:autoSpaceDN w:val="0"/>
              <w:adjustRightInd w:val="0"/>
              <w:spacing w:after="0" w:line="240" w:lineRule="auto"/>
              <w:rPr>
                <w:rFonts w:ascii="Times New Roman" w:hAnsi="Times New Roman" w:cs="Times New Roman"/>
                <w:b/>
                <w:sz w:val="18"/>
                <w:szCs w:val="18"/>
              </w:rPr>
            </w:pPr>
            <w:r w:rsidRPr="000D16D0">
              <w:rPr>
                <w:rFonts w:ascii="Times New Roman" w:hAnsi="Times New Roman" w:cs="Times New Roman"/>
                <w:b/>
                <w:sz w:val="18"/>
                <w:szCs w:val="18"/>
              </w:rPr>
              <w:t>Contiguity</w:t>
            </w:r>
          </w:p>
        </w:tc>
        <w:tc>
          <w:tcPr>
            <w:tcW w:w="667" w:type="pct"/>
            <w:tcBorders>
              <w:top w:val="nil"/>
              <w:left w:val="nil"/>
              <w:bottom w:val="nil"/>
              <w:right w:val="nil"/>
            </w:tcBorders>
          </w:tcPr>
          <w:p w14:paraId="305A8B9A"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-0.487*</w:t>
            </w:r>
          </w:p>
        </w:tc>
        <w:tc>
          <w:tcPr>
            <w:tcW w:w="667" w:type="pct"/>
            <w:tcBorders>
              <w:top w:val="nil"/>
              <w:left w:val="nil"/>
              <w:bottom w:val="nil"/>
              <w:right w:val="nil"/>
            </w:tcBorders>
          </w:tcPr>
          <w:p w14:paraId="1CAA4F0A"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1.673***</w:t>
            </w:r>
          </w:p>
        </w:tc>
        <w:tc>
          <w:tcPr>
            <w:tcW w:w="667" w:type="pct"/>
            <w:tcBorders>
              <w:top w:val="nil"/>
              <w:left w:val="nil"/>
              <w:bottom w:val="nil"/>
              <w:right w:val="nil"/>
            </w:tcBorders>
          </w:tcPr>
          <w:p w14:paraId="4CA70009"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-0.0654</w:t>
            </w:r>
          </w:p>
        </w:tc>
        <w:tc>
          <w:tcPr>
            <w:tcW w:w="667" w:type="pct"/>
            <w:tcBorders>
              <w:top w:val="nil"/>
              <w:left w:val="nil"/>
              <w:bottom w:val="nil"/>
              <w:right w:val="nil"/>
            </w:tcBorders>
          </w:tcPr>
          <w:p w14:paraId="3DB92519"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0.769</w:t>
            </w:r>
          </w:p>
        </w:tc>
        <w:tc>
          <w:tcPr>
            <w:tcW w:w="667" w:type="pct"/>
            <w:tcBorders>
              <w:top w:val="nil"/>
              <w:left w:val="nil"/>
              <w:bottom w:val="nil"/>
              <w:right w:val="nil"/>
            </w:tcBorders>
          </w:tcPr>
          <w:p w14:paraId="02D10308"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1.387</w:t>
            </w:r>
          </w:p>
        </w:tc>
        <w:tc>
          <w:tcPr>
            <w:tcW w:w="664" w:type="pct"/>
            <w:tcBorders>
              <w:top w:val="nil"/>
              <w:left w:val="nil"/>
              <w:bottom w:val="nil"/>
              <w:right w:val="nil"/>
            </w:tcBorders>
          </w:tcPr>
          <w:p w14:paraId="276E004E"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0.666</w:t>
            </w:r>
          </w:p>
        </w:tc>
      </w:tr>
      <w:tr w:rsidR="006E5A17" w:rsidRPr="006F373C" w14:paraId="7CE49AD4" w14:textId="77777777" w:rsidTr="002E1E30">
        <w:trPr>
          <w:jc w:val="center"/>
        </w:trPr>
        <w:tc>
          <w:tcPr>
            <w:tcW w:w="1001" w:type="pct"/>
            <w:tcBorders>
              <w:top w:val="nil"/>
              <w:left w:val="nil"/>
              <w:bottom w:val="nil"/>
              <w:right w:val="nil"/>
            </w:tcBorders>
          </w:tcPr>
          <w:p w14:paraId="421A118F" w14:textId="77777777" w:rsidR="006E5A17" w:rsidRPr="000D16D0" w:rsidRDefault="006E5A17" w:rsidP="002E1E30">
            <w:pPr>
              <w:widowControl w:val="0"/>
              <w:autoSpaceDE w:val="0"/>
              <w:autoSpaceDN w:val="0"/>
              <w:adjustRightInd w:val="0"/>
              <w:spacing w:after="0" w:line="240" w:lineRule="auto"/>
              <w:rPr>
                <w:rFonts w:ascii="Times New Roman" w:hAnsi="Times New Roman" w:cs="Times New Roman"/>
                <w:b/>
                <w:sz w:val="18"/>
                <w:szCs w:val="18"/>
              </w:rPr>
            </w:pPr>
          </w:p>
        </w:tc>
        <w:tc>
          <w:tcPr>
            <w:tcW w:w="667" w:type="pct"/>
            <w:tcBorders>
              <w:top w:val="nil"/>
              <w:left w:val="nil"/>
              <w:bottom w:val="nil"/>
              <w:right w:val="nil"/>
            </w:tcBorders>
          </w:tcPr>
          <w:p w14:paraId="7D206EB7"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(0.294)</w:t>
            </w:r>
          </w:p>
        </w:tc>
        <w:tc>
          <w:tcPr>
            <w:tcW w:w="667" w:type="pct"/>
            <w:tcBorders>
              <w:top w:val="nil"/>
              <w:left w:val="nil"/>
              <w:bottom w:val="nil"/>
              <w:right w:val="nil"/>
            </w:tcBorders>
          </w:tcPr>
          <w:p w14:paraId="60446587"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(0.643)</w:t>
            </w:r>
          </w:p>
        </w:tc>
        <w:tc>
          <w:tcPr>
            <w:tcW w:w="667" w:type="pct"/>
            <w:tcBorders>
              <w:top w:val="nil"/>
              <w:left w:val="nil"/>
              <w:bottom w:val="nil"/>
              <w:right w:val="nil"/>
            </w:tcBorders>
          </w:tcPr>
          <w:p w14:paraId="3AF7E068"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(1.611)</w:t>
            </w:r>
          </w:p>
        </w:tc>
        <w:tc>
          <w:tcPr>
            <w:tcW w:w="667" w:type="pct"/>
            <w:tcBorders>
              <w:top w:val="nil"/>
              <w:left w:val="nil"/>
              <w:bottom w:val="nil"/>
              <w:right w:val="nil"/>
            </w:tcBorders>
          </w:tcPr>
          <w:p w14:paraId="5268D2FE"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(0.660)</w:t>
            </w:r>
          </w:p>
        </w:tc>
        <w:tc>
          <w:tcPr>
            <w:tcW w:w="667" w:type="pct"/>
            <w:tcBorders>
              <w:top w:val="nil"/>
              <w:left w:val="nil"/>
              <w:bottom w:val="nil"/>
              <w:right w:val="nil"/>
            </w:tcBorders>
          </w:tcPr>
          <w:p w14:paraId="1A73329E"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(0.888)</w:t>
            </w:r>
          </w:p>
        </w:tc>
        <w:tc>
          <w:tcPr>
            <w:tcW w:w="664" w:type="pct"/>
            <w:tcBorders>
              <w:top w:val="nil"/>
              <w:left w:val="nil"/>
              <w:bottom w:val="nil"/>
              <w:right w:val="nil"/>
            </w:tcBorders>
          </w:tcPr>
          <w:p w14:paraId="506990CB" w14:textId="77777777" w:rsidR="006E5A17" w:rsidRPr="000D16D0"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(0.809)</w:t>
            </w:r>
          </w:p>
        </w:tc>
      </w:tr>
      <w:tr w:rsidR="006E5A17" w:rsidRPr="006F373C" w14:paraId="2C903DC2" w14:textId="77777777" w:rsidTr="002E1E30">
        <w:trPr>
          <w:jc w:val="center"/>
        </w:trPr>
        <w:tc>
          <w:tcPr>
            <w:tcW w:w="1001" w:type="pct"/>
            <w:tcBorders>
              <w:top w:val="nil"/>
              <w:left w:val="nil"/>
              <w:bottom w:val="nil"/>
              <w:right w:val="nil"/>
            </w:tcBorders>
          </w:tcPr>
          <w:p w14:paraId="6914A41C" w14:textId="77777777" w:rsidR="006E5A17" w:rsidRPr="000D16D0" w:rsidRDefault="006E5A17" w:rsidP="002E1E30">
            <w:pPr>
              <w:widowControl w:val="0"/>
              <w:autoSpaceDE w:val="0"/>
              <w:autoSpaceDN w:val="0"/>
              <w:adjustRightInd w:val="0"/>
              <w:spacing w:after="0" w:line="240" w:lineRule="auto"/>
              <w:rPr>
                <w:rFonts w:ascii="Times New Roman" w:hAnsi="Times New Roman" w:cs="Times New Roman"/>
                <w:sz w:val="18"/>
                <w:szCs w:val="18"/>
              </w:rPr>
            </w:pPr>
            <w:r w:rsidRPr="000D16D0">
              <w:rPr>
                <w:rFonts w:ascii="Times New Roman" w:hAnsi="Times New Roman" w:cs="Times New Roman"/>
                <w:sz w:val="18"/>
                <w:szCs w:val="18"/>
              </w:rPr>
              <w:t>Common religion index</w:t>
            </w:r>
          </w:p>
        </w:tc>
        <w:tc>
          <w:tcPr>
            <w:tcW w:w="667" w:type="pct"/>
            <w:tcBorders>
              <w:top w:val="nil"/>
              <w:left w:val="nil"/>
              <w:bottom w:val="nil"/>
              <w:right w:val="nil"/>
            </w:tcBorders>
          </w:tcPr>
          <w:p w14:paraId="57E8B1FE"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-0.00233</w:t>
            </w:r>
          </w:p>
        </w:tc>
        <w:tc>
          <w:tcPr>
            <w:tcW w:w="667" w:type="pct"/>
            <w:tcBorders>
              <w:top w:val="nil"/>
              <w:left w:val="nil"/>
              <w:bottom w:val="nil"/>
              <w:right w:val="nil"/>
            </w:tcBorders>
          </w:tcPr>
          <w:p w14:paraId="150145BA"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-1.993**</w:t>
            </w:r>
          </w:p>
        </w:tc>
        <w:tc>
          <w:tcPr>
            <w:tcW w:w="667" w:type="pct"/>
            <w:tcBorders>
              <w:top w:val="nil"/>
              <w:left w:val="nil"/>
              <w:bottom w:val="nil"/>
              <w:right w:val="nil"/>
            </w:tcBorders>
          </w:tcPr>
          <w:p w14:paraId="6CDCABFC"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-76.35</w:t>
            </w:r>
          </w:p>
        </w:tc>
        <w:tc>
          <w:tcPr>
            <w:tcW w:w="667" w:type="pct"/>
            <w:tcBorders>
              <w:top w:val="nil"/>
              <w:left w:val="nil"/>
              <w:bottom w:val="nil"/>
              <w:right w:val="nil"/>
            </w:tcBorders>
          </w:tcPr>
          <w:p w14:paraId="68BEE452"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-7.620*</w:t>
            </w:r>
          </w:p>
        </w:tc>
        <w:tc>
          <w:tcPr>
            <w:tcW w:w="667" w:type="pct"/>
            <w:tcBorders>
              <w:top w:val="nil"/>
              <w:left w:val="nil"/>
              <w:bottom w:val="nil"/>
              <w:right w:val="nil"/>
            </w:tcBorders>
          </w:tcPr>
          <w:p w14:paraId="7E4A0EB4"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-10.28*</w:t>
            </w:r>
          </w:p>
        </w:tc>
        <w:tc>
          <w:tcPr>
            <w:tcW w:w="664" w:type="pct"/>
            <w:tcBorders>
              <w:top w:val="nil"/>
              <w:left w:val="nil"/>
              <w:bottom w:val="nil"/>
              <w:right w:val="nil"/>
            </w:tcBorders>
          </w:tcPr>
          <w:p w14:paraId="7A230553"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2.434***</w:t>
            </w:r>
          </w:p>
        </w:tc>
      </w:tr>
      <w:tr w:rsidR="006E5A17" w:rsidRPr="006F373C" w14:paraId="23303D49" w14:textId="77777777" w:rsidTr="002E1E30">
        <w:trPr>
          <w:jc w:val="center"/>
        </w:trPr>
        <w:tc>
          <w:tcPr>
            <w:tcW w:w="1001" w:type="pct"/>
            <w:tcBorders>
              <w:top w:val="nil"/>
              <w:left w:val="nil"/>
              <w:bottom w:val="nil"/>
              <w:right w:val="nil"/>
            </w:tcBorders>
          </w:tcPr>
          <w:p w14:paraId="349E1804" w14:textId="77777777" w:rsidR="006E5A17" w:rsidRPr="005234F5" w:rsidRDefault="006E5A17" w:rsidP="002E1E30">
            <w:pPr>
              <w:widowControl w:val="0"/>
              <w:autoSpaceDE w:val="0"/>
              <w:autoSpaceDN w:val="0"/>
              <w:adjustRightInd w:val="0"/>
              <w:spacing w:after="0" w:line="240" w:lineRule="auto"/>
              <w:rPr>
                <w:rFonts w:ascii="Times New Roman" w:hAnsi="Times New Roman" w:cs="Times New Roman"/>
                <w:b/>
                <w:sz w:val="18"/>
                <w:szCs w:val="18"/>
              </w:rPr>
            </w:pPr>
          </w:p>
        </w:tc>
        <w:tc>
          <w:tcPr>
            <w:tcW w:w="667" w:type="pct"/>
            <w:tcBorders>
              <w:top w:val="nil"/>
              <w:left w:val="nil"/>
              <w:bottom w:val="nil"/>
              <w:right w:val="nil"/>
            </w:tcBorders>
          </w:tcPr>
          <w:p w14:paraId="300C1171"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(0.117)</w:t>
            </w:r>
          </w:p>
        </w:tc>
        <w:tc>
          <w:tcPr>
            <w:tcW w:w="667" w:type="pct"/>
            <w:tcBorders>
              <w:top w:val="nil"/>
              <w:left w:val="nil"/>
              <w:bottom w:val="nil"/>
              <w:right w:val="nil"/>
            </w:tcBorders>
          </w:tcPr>
          <w:p w14:paraId="5A05FA89"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(0.946)</w:t>
            </w:r>
          </w:p>
        </w:tc>
        <w:tc>
          <w:tcPr>
            <w:tcW w:w="667" w:type="pct"/>
            <w:tcBorders>
              <w:top w:val="nil"/>
              <w:left w:val="nil"/>
              <w:bottom w:val="nil"/>
              <w:right w:val="nil"/>
            </w:tcBorders>
          </w:tcPr>
          <w:p w14:paraId="3269357C"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(61.02)</w:t>
            </w:r>
          </w:p>
        </w:tc>
        <w:tc>
          <w:tcPr>
            <w:tcW w:w="667" w:type="pct"/>
            <w:tcBorders>
              <w:top w:val="nil"/>
              <w:left w:val="nil"/>
              <w:bottom w:val="nil"/>
              <w:right w:val="nil"/>
            </w:tcBorders>
          </w:tcPr>
          <w:p w14:paraId="0935961D"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(4.352)</w:t>
            </w:r>
          </w:p>
        </w:tc>
        <w:tc>
          <w:tcPr>
            <w:tcW w:w="667" w:type="pct"/>
            <w:tcBorders>
              <w:top w:val="nil"/>
              <w:left w:val="nil"/>
              <w:bottom w:val="nil"/>
              <w:right w:val="nil"/>
            </w:tcBorders>
          </w:tcPr>
          <w:p w14:paraId="67CC959F"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(5.410)</w:t>
            </w:r>
          </w:p>
        </w:tc>
        <w:tc>
          <w:tcPr>
            <w:tcW w:w="664" w:type="pct"/>
            <w:tcBorders>
              <w:top w:val="nil"/>
              <w:left w:val="nil"/>
              <w:bottom w:val="nil"/>
              <w:right w:val="nil"/>
            </w:tcBorders>
          </w:tcPr>
          <w:p w14:paraId="2E94F2B8"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(0.697)</w:t>
            </w:r>
          </w:p>
        </w:tc>
      </w:tr>
      <w:tr w:rsidR="006E5A17" w:rsidRPr="006F373C" w14:paraId="696D62C2" w14:textId="77777777" w:rsidTr="002E1E30">
        <w:trPr>
          <w:jc w:val="center"/>
        </w:trPr>
        <w:tc>
          <w:tcPr>
            <w:tcW w:w="1001" w:type="pct"/>
            <w:tcBorders>
              <w:top w:val="nil"/>
              <w:left w:val="nil"/>
              <w:bottom w:val="nil"/>
              <w:right w:val="nil"/>
            </w:tcBorders>
          </w:tcPr>
          <w:p w14:paraId="0CABD517"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OECD bilateral lending</w:t>
            </w:r>
          </w:p>
        </w:tc>
        <w:tc>
          <w:tcPr>
            <w:tcW w:w="667" w:type="pct"/>
            <w:tcBorders>
              <w:top w:val="nil"/>
              <w:left w:val="nil"/>
              <w:bottom w:val="nil"/>
              <w:right w:val="nil"/>
            </w:tcBorders>
          </w:tcPr>
          <w:p w14:paraId="371A9658"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12067049"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0.0193**</w:t>
            </w:r>
          </w:p>
        </w:tc>
        <w:tc>
          <w:tcPr>
            <w:tcW w:w="667" w:type="pct"/>
            <w:tcBorders>
              <w:top w:val="nil"/>
              <w:left w:val="nil"/>
              <w:bottom w:val="nil"/>
              <w:right w:val="nil"/>
            </w:tcBorders>
          </w:tcPr>
          <w:p w14:paraId="1C0E4A7B"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0.0514**</w:t>
            </w:r>
          </w:p>
        </w:tc>
        <w:tc>
          <w:tcPr>
            <w:tcW w:w="667" w:type="pct"/>
            <w:tcBorders>
              <w:top w:val="nil"/>
              <w:left w:val="nil"/>
              <w:bottom w:val="nil"/>
              <w:right w:val="nil"/>
            </w:tcBorders>
          </w:tcPr>
          <w:p w14:paraId="6B4C1FBB"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0.0129</w:t>
            </w:r>
          </w:p>
        </w:tc>
        <w:tc>
          <w:tcPr>
            <w:tcW w:w="667" w:type="pct"/>
            <w:tcBorders>
              <w:top w:val="nil"/>
              <w:left w:val="nil"/>
              <w:bottom w:val="nil"/>
              <w:right w:val="nil"/>
            </w:tcBorders>
          </w:tcPr>
          <w:p w14:paraId="626A3AF9"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0.0204</w:t>
            </w:r>
          </w:p>
        </w:tc>
        <w:tc>
          <w:tcPr>
            <w:tcW w:w="664" w:type="pct"/>
            <w:tcBorders>
              <w:top w:val="nil"/>
              <w:left w:val="nil"/>
              <w:bottom w:val="nil"/>
              <w:right w:val="nil"/>
            </w:tcBorders>
          </w:tcPr>
          <w:p w14:paraId="20654DFB"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0.00561</w:t>
            </w:r>
          </w:p>
        </w:tc>
      </w:tr>
      <w:tr w:rsidR="006E5A17" w:rsidRPr="006F373C" w14:paraId="663E65FB" w14:textId="77777777" w:rsidTr="002E1E30">
        <w:trPr>
          <w:jc w:val="center"/>
        </w:trPr>
        <w:tc>
          <w:tcPr>
            <w:tcW w:w="1001" w:type="pct"/>
            <w:tcBorders>
              <w:top w:val="nil"/>
              <w:left w:val="nil"/>
              <w:bottom w:val="nil"/>
              <w:right w:val="nil"/>
            </w:tcBorders>
          </w:tcPr>
          <w:p w14:paraId="24729EBF"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5C40B8F0"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3A03A7D4"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(0.00871)</w:t>
            </w:r>
          </w:p>
        </w:tc>
        <w:tc>
          <w:tcPr>
            <w:tcW w:w="667" w:type="pct"/>
            <w:tcBorders>
              <w:top w:val="nil"/>
              <w:left w:val="nil"/>
              <w:bottom w:val="nil"/>
              <w:right w:val="nil"/>
            </w:tcBorders>
          </w:tcPr>
          <w:p w14:paraId="394A4549"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(0.0254)</w:t>
            </w:r>
          </w:p>
        </w:tc>
        <w:tc>
          <w:tcPr>
            <w:tcW w:w="667" w:type="pct"/>
            <w:tcBorders>
              <w:top w:val="nil"/>
              <w:left w:val="nil"/>
              <w:bottom w:val="nil"/>
              <w:right w:val="nil"/>
            </w:tcBorders>
          </w:tcPr>
          <w:p w14:paraId="7150D01E"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(0.0100)</w:t>
            </w:r>
          </w:p>
        </w:tc>
        <w:tc>
          <w:tcPr>
            <w:tcW w:w="667" w:type="pct"/>
            <w:tcBorders>
              <w:top w:val="nil"/>
              <w:left w:val="nil"/>
              <w:bottom w:val="nil"/>
              <w:right w:val="nil"/>
            </w:tcBorders>
          </w:tcPr>
          <w:p w14:paraId="444CFD7E"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(0.0171)</w:t>
            </w:r>
          </w:p>
        </w:tc>
        <w:tc>
          <w:tcPr>
            <w:tcW w:w="664" w:type="pct"/>
            <w:tcBorders>
              <w:top w:val="nil"/>
              <w:left w:val="nil"/>
              <w:bottom w:val="nil"/>
              <w:right w:val="nil"/>
            </w:tcBorders>
          </w:tcPr>
          <w:p w14:paraId="58A5A882"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(0.00987)</w:t>
            </w:r>
          </w:p>
        </w:tc>
      </w:tr>
      <w:tr w:rsidR="006E5A17" w:rsidRPr="006F373C" w14:paraId="09C3BC58" w14:textId="77777777" w:rsidTr="002E1E30">
        <w:trPr>
          <w:jc w:val="center"/>
        </w:trPr>
        <w:tc>
          <w:tcPr>
            <w:tcW w:w="1001" w:type="pct"/>
            <w:tcBorders>
              <w:top w:val="nil"/>
              <w:left w:val="nil"/>
              <w:bottom w:val="nil"/>
              <w:right w:val="nil"/>
            </w:tcBorders>
          </w:tcPr>
          <w:p w14:paraId="02DB3776"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Polity2</w:t>
            </w:r>
          </w:p>
        </w:tc>
        <w:tc>
          <w:tcPr>
            <w:tcW w:w="667" w:type="pct"/>
            <w:tcBorders>
              <w:top w:val="nil"/>
              <w:left w:val="nil"/>
              <w:bottom w:val="nil"/>
              <w:right w:val="nil"/>
            </w:tcBorders>
          </w:tcPr>
          <w:p w14:paraId="2EEB6536"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-0.000380</w:t>
            </w:r>
          </w:p>
        </w:tc>
        <w:tc>
          <w:tcPr>
            <w:tcW w:w="667" w:type="pct"/>
            <w:tcBorders>
              <w:top w:val="nil"/>
              <w:left w:val="nil"/>
              <w:bottom w:val="nil"/>
              <w:right w:val="nil"/>
            </w:tcBorders>
          </w:tcPr>
          <w:p w14:paraId="17969D11"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-0.0367</w:t>
            </w:r>
          </w:p>
        </w:tc>
        <w:tc>
          <w:tcPr>
            <w:tcW w:w="667" w:type="pct"/>
            <w:tcBorders>
              <w:top w:val="nil"/>
              <w:left w:val="nil"/>
              <w:bottom w:val="nil"/>
              <w:right w:val="nil"/>
            </w:tcBorders>
          </w:tcPr>
          <w:p w14:paraId="0814547E"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-0.164**</w:t>
            </w:r>
          </w:p>
        </w:tc>
        <w:tc>
          <w:tcPr>
            <w:tcW w:w="667" w:type="pct"/>
            <w:tcBorders>
              <w:top w:val="nil"/>
              <w:left w:val="nil"/>
              <w:bottom w:val="nil"/>
              <w:right w:val="nil"/>
            </w:tcBorders>
          </w:tcPr>
          <w:p w14:paraId="0EFA2BE9"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-0.0436*</w:t>
            </w:r>
          </w:p>
        </w:tc>
        <w:tc>
          <w:tcPr>
            <w:tcW w:w="667" w:type="pct"/>
            <w:tcBorders>
              <w:top w:val="nil"/>
              <w:left w:val="nil"/>
              <w:bottom w:val="nil"/>
              <w:right w:val="nil"/>
            </w:tcBorders>
          </w:tcPr>
          <w:p w14:paraId="2E733DB9"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-0.0179</w:t>
            </w:r>
          </w:p>
        </w:tc>
        <w:tc>
          <w:tcPr>
            <w:tcW w:w="664" w:type="pct"/>
            <w:tcBorders>
              <w:top w:val="nil"/>
              <w:left w:val="nil"/>
              <w:bottom w:val="nil"/>
              <w:right w:val="nil"/>
            </w:tcBorders>
          </w:tcPr>
          <w:p w14:paraId="16139EE7"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-0.0134</w:t>
            </w:r>
          </w:p>
        </w:tc>
      </w:tr>
      <w:tr w:rsidR="006E5A17" w:rsidRPr="006F373C" w14:paraId="79EE9199" w14:textId="77777777" w:rsidTr="002E1E30">
        <w:trPr>
          <w:jc w:val="center"/>
        </w:trPr>
        <w:tc>
          <w:tcPr>
            <w:tcW w:w="1001" w:type="pct"/>
            <w:tcBorders>
              <w:top w:val="nil"/>
              <w:left w:val="nil"/>
              <w:bottom w:val="nil"/>
              <w:right w:val="nil"/>
            </w:tcBorders>
          </w:tcPr>
          <w:p w14:paraId="351D26D4"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3A6768F6"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(0.00356)</w:t>
            </w:r>
          </w:p>
        </w:tc>
        <w:tc>
          <w:tcPr>
            <w:tcW w:w="667" w:type="pct"/>
            <w:tcBorders>
              <w:top w:val="nil"/>
              <w:left w:val="nil"/>
              <w:bottom w:val="nil"/>
              <w:right w:val="nil"/>
            </w:tcBorders>
          </w:tcPr>
          <w:p w14:paraId="2C3265F5"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(0.0233)</w:t>
            </w:r>
          </w:p>
        </w:tc>
        <w:tc>
          <w:tcPr>
            <w:tcW w:w="667" w:type="pct"/>
            <w:tcBorders>
              <w:top w:val="nil"/>
              <w:left w:val="nil"/>
              <w:bottom w:val="nil"/>
              <w:right w:val="nil"/>
            </w:tcBorders>
          </w:tcPr>
          <w:p w14:paraId="247E3183"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(0.0704)</w:t>
            </w:r>
          </w:p>
        </w:tc>
        <w:tc>
          <w:tcPr>
            <w:tcW w:w="667" w:type="pct"/>
            <w:tcBorders>
              <w:top w:val="nil"/>
              <w:left w:val="nil"/>
              <w:bottom w:val="nil"/>
              <w:right w:val="nil"/>
            </w:tcBorders>
          </w:tcPr>
          <w:p w14:paraId="183E2956"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(0.0260)</w:t>
            </w:r>
          </w:p>
        </w:tc>
        <w:tc>
          <w:tcPr>
            <w:tcW w:w="667" w:type="pct"/>
            <w:tcBorders>
              <w:top w:val="nil"/>
              <w:left w:val="nil"/>
              <w:bottom w:val="nil"/>
              <w:right w:val="nil"/>
            </w:tcBorders>
          </w:tcPr>
          <w:p w14:paraId="23C48B4E"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(0.0355)</w:t>
            </w:r>
          </w:p>
        </w:tc>
        <w:tc>
          <w:tcPr>
            <w:tcW w:w="664" w:type="pct"/>
            <w:tcBorders>
              <w:top w:val="nil"/>
              <w:left w:val="nil"/>
              <w:bottom w:val="nil"/>
              <w:right w:val="nil"/>
            </w:tcBorders>
          </w:tcPr>
          <w:p w14:paraId="4620F89E"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(0.0267)</w:t>
            </w:r>
          </w:p>
        </w:tc>
      </w:tr>
      <w:tr w:rsidR="006E5A17" w:rsidRPr="006F373C" w14:paraId="60A20295" w14:textId="77777777" w:rsidTr="002E1E30">
        <w:trPr>
          <w:jc w:val="center"/>
        </w:trPr>
        <w:tc>
          <w:tcPr>
            <w:tcW w:w="1001" w:type="pct"/>
            <w:tcBorders>
              <w:top w:val="nil"/>
              <w:left w:val="nil"/>
              <w:bottom w:val="nil"/>
              <w:right w:val="nil"/>
            </w:tcBorders>
          </w:tcPr>
          <w:p w14:paraId="5054905E"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Corruption control</w:t>
            </w:r>
          </w:p>
        </w:tc>
        <w:tc>
          <w:tcPr>
            <w:tcW w:w="667" w:type="pct"/>
            <w:tcBorders>
              <w:top w:val="nil"/>
              <w:left w:val="nil"/>
              <w:bottom w:val="nil"/>
              <w:right w:val="nil"/>
            </w:tcBorders>
          </w:tcPr>
          <w:p w14:paraId="573354AB"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0.111***</w:t>
            </w:r>
          </w:p>
        </w:tc>
        <w:tc>
          <w:tcPr>
            <w:tcW w:w="667" w:type="pct"/>
            <w:tcBorders>
              <w:top w:val="nil"/>
              <w:left w:val="nil"/>
              <w:bottom w:val="nil"/>
              <w:right w:val="nil"/>
            </w:tcBorders>
          </w:tcPr>
          <w:p w14:paraId="6743FAE3"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-0.0933</w:t>
            </w:r>
          </w:p>
        </w:tc>
        <w:tc>
          <w:tcPr>
            <w:tcW w:w="667" w:type="pct"/>
            <w:tcBorders>
              <w:top w:val="nil"/>
              <w:left w:val="nil"/>
              <w:bottom w:val="nil"/>
              <w:right w:val="nil"/>
            </w:tcBorders>
          </w:tcPr>
          <w:p w14:paraId="35FCBD58"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-0.810</w:t>
            </w:r>
          </w:p>
        </w:tc>
        <w:tc>
          <w:tcPr>
            <w:tcW w:w="667" w:type="pct"/>
            <w:tcBorders>
              <w:top w:val="nil"/>
              <w:left w:val="nil"/>
              <w:bottom w:val="nil"/>
              <w:right w:val="nil"/>
            </w:tcBorders>
          </w:tcPr>
          <w:p w14:paraId="3BF89B81"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-0.114</w:t>
            </w:r>
          </w:p>
        </w:tc>
        <w:tc>
          <w:tcPr>
            <w:tcW w:w="667" w:type="pct"/>
            <w:tcBorders>
              <w:top w:val="nil"/>
              <w:left w:val="nil"/>
              <w:bottom w:val="nil"/>
              <w:right w:val="nil"/>
            </w:tcBorders>
          </w:tcPr>
          <w:p w14:paraId="4B728917"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0.782*</w:t>
            </w:r>
          </w:p>
        </w:tc>
        <w:tc>
          <w:tcPr>
            <w:tcW w:w="664" w:type="pct"/>
            <w:tcBorders>
              <w:top w:val="nil"/>
              <w:left w:val="nil"/>
              <w:bottom w:val="nil"/>
              <w:right w:val="nil"/>
            </w:tcBorders>
          </w:tcPr>
          <w:p w14:paraId="04022069"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0.0858</w:t>
            </w:r>
          </w:p>
        </w:tc>
      </w:tr>
      <w:tr w:rsidR="006E5A17" w:rsidRPr="006F373C" w14:paraId="1493DEE1" w14:textId="77777777" w:rsidTr="002E1E30">
        <w:trPr>
          <w:jc w:val="center"/>
        </w:trPr>
        <w:tc>
          <w:tcPr>
            <w:tcW w:w="1001" w:type="pct"/>
            <w:tcBorders>
              <w:top w:val="nil"/>
              <w:left w:val="nil"/>
              <w:bottom w:val="nil"/>
              <w:right w:val="nil"/>
            </w:tcBorders>
          </w:tcPr>
          <w:p w14:paraId="4249EEF0"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29603ABD"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(0.0424)</w:t>
            </w:r>
          </w:p>
        </w:tc>
        <w:tc>
          <w:tcPr>
            <w:tcW w:w="667" w:type="pct"/>
            <w:tcBorders>
              <w:top w:val="nil"/>
              <w:left w:val="nil"/>
              <w:bottom w:val="nil"/>
              <w:right w:val="nil"/>
            </w:tcBorders>
          </w:tcPr>
          <w:p w14:paraId="6BBA3E6C"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(0.281)</w:t>
            </w:r>
          </w:p>
        </w:tc>
        <w:tc>
          <w:tcPr>
            <w:tcW w:w="667" w:type="pct"/>
            <w:tcBorders>
              <w:top w:val="nil"/>
              <w:left w:val="nil"/>
              <w:bottom w:val="nil"/>
              <w:right w:val="nil"/>
            </w:tcBorders>
          </w:tcPr>
          <w:p w14:paraId="62F9A64D"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(0.819)</w:t>
            </w:r>
          </w:p>
        </w:tc>
        <w:tc>
          <w:tcPr>
            <w:tcW w:w="667" w:type="pct"/>
            <w:tcBorders>
              <w:top w:val="nil"/>
              <w:left w:val="nil"/>
              <w:bottom w:val="nil"/>
              <w:right w:val="nil"/>
            </w:tcBorders>
          </w:tcPr>
          <w:p w14:paraId="1E6DB58F"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(0.296)</w:t>
            </w:r>
          </w:p>
        </w:tc>
        <w:tc>
          <w:tcPr>
            <w:tcW w:w="667" w:type="pct"/>
            <w:tcBorders>
              <w:top w:val="nil"/>
              <w:left w:val="nil"/>
              <w:bottom w:val="nil"/>
              <w:right w:val="nil"/>
            </w:tcBorders>
          </w:tcPr>
          <w:p w14:paraId="71DB03C4"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(0.426)</w:t>
            </w:r>
          </w:p>
        </w:tc>
        <w:tc>
          <w:tcPr>
            <w:tcW w:w="664" w:type="pct"/>
            <w:tcBorders>
              <w:top w:val="nil"/>
              <w:left w:val="nil"/>
              <w:bottom w:val="nil"/>
              <w:right w:val="nil"/>
            </w:tcBorders>
          </w:tcPr>
          <w:p w14:paraId="7A2C67B7"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(0.312)</w:t>
            </w:r>
          </w:p>
        </w:tc>
      </w:tr>
      <w:tr w:rsidR="006E5A17" w:rsidRPr="006F373C" w14:paraId="37BDEB00" w14:textId="77777777" w:rsidTr="002E1E30">
        <w:trPr>
          <w:jc w:val="center"/>
        </w:trPr>
        <w:tc>
          <w:tcPr>
            <w:tcW w:w="1001" w:type="pct"/>
            <w:tcBorders>
              <w:top w:val="nil"/>
              <w:left w:val="nil"/>
              <w:bottom w:val="nil"/>
              <w:right w:val="nil"/>
            </w:tcBorders>
          </w:tcPr>
          <w:p w14:paraId="07DA19E9"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Infrastructure (electricity)</w:t>
            </w:r>
          </w:p>
        </w:tc>
        <w:tc>
          <w:tcPr>
            <w:tcW w:w="667" w:type="pct"/>
            <w:tcBorders>
              <w:top w:val="nil"/>
              <w:left w:val="nil"/>
              <w:bottom w:val="nil"/>
              <w:right w:val="nil"/>
            </w:tcBorders>
          </w:tcPr>
          <w:p w14:paraId="5520ADA6"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-0.000156</w:t>
            </w:r>
          </w:p>
        </w:tc>
        <w:tc>
          <w:tcPr>
            <w:tcW w:w="667" w:type="pct"/>
            <w:tcBorders>
              <w:top w:val="nil"/>
              <w:left w:val="nil"/>
              <w:bottom w:val="nil"/>
              <w:right w:val="nil"/>
            </w:tcBorders>
          </w:tcPr>
          <w:p w14:paraId="61B2A75F"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-0.0157**</w:t>
            </w:r>
          </w:p>
        </w:tc>
        <w:tc>
          <w:tcPr>
            <w:tcW w:w="667" w:type="pct"/>
            <w:tcBorders>
              <w:top w:val="nil"/>
              <w:left w:val="nil"/>
              <w:bottom w:val="nil"/>
              <w:right w:val="nil"/>
            </w:tcBorders>
          </w:tcPr>
          <w:p w14:paraId="1DCBE133"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-0.0133</w:t>
            </w:r>
          </w:p>
        </w:tc>
        <w:tc>
          <w:tcPr>
            <w:tcW w:w="667" w:type="pct"/>
            <w:tcBorders>
              <w:top w:val="nil"/>
              <w:left w:val="nil"/>
              <w:bottom w:val="nil"/>
              <w:right w:val="nil"/>
            </w:tcBorders>
          </w:tcPr>
          <w:p w14:paraId="318B1468"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-0.00150</w:t>
            </w:r>
          </w:p>
        </w:tc>
        <w:tc>
          <w:tcPr>
            <w:tcW w:w="667" w:type="pct"/>
            <w:tcBorders>
              <w:top w:val="nil"/>
              <w:left w:val="nil"/>
              <w:bottom w:val="nil"/>
              <w:right w:val="nil"/>
            </w:tcBorders>
          </w:tcPr>
          <w:p w14:paraId="3F9A9A12"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-0.00754</w:t>
            </w:r>
          </w:p>
        </w:tc>
        <w:tc>
          <w:tcPr>
            <w:tcW w:w="664" w:type="pct"/>
            <w:tcBorders>
              <w:top w:val="nil"/>
              <w:left w:val="nil"/>
              <w:bottom w:val="nil"/>
              <w:right w:val="nil"/>
            </w:tcBorders>
          </w:tcPr>
          <w:p w14:paraId="29157889"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7.04e-05</w:t>
            </w:r>
          </w:p>
        </w:tc>
      </w:tr>
      <w:tr w:rsidR="006E5A17" w:rsidRPr="006F373C" w14:paraId="639954F5" w14:textId="77777777" w:rsidTr="002E1E30">
        <w:trPr>
          <w:jc w:val="center"/>
        </w:trPr>
        <w:tc>
          <w:tcPr>
            <w:tcW w:w="1001" w:type="pct"/>
            <w:tcBorders>
              <w:top w:val="nil"/>
              <w:left w:val="nil"/>
              <w:bottom w:val="nil"/>
              <w:right w:val="nil"/>
            </w:tcBorders>
          </w:tcPr>
          <w:p w14:paraId="0BED2091"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23070BAE"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(0.000966)</w:t>
            </w:r>
          </w:p>
        </w:tc>
        <w:tc>
          <w:tcPr>
            <w:tcW w:w="667" w:type="pct"/>
            <w:tcBorders>
              <w:top w:val="nil"/>
              <w:left w:val="nil"/>
              <w:bottom w:val="nil"/>
              <w:right w:val="nil"/>
            </w:tcBorders>
          </w:tcPr>
          <w:p w14:paraId="6057E41B"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(0.00638)</w:t>
            </w:r>
          </w:p>
        </w:tc>
        <w:tc>
          <w:tcPr>
            <w:tcW w:w="667" w:type="pct"/>
            <w:tcBorders>
              <w:top w:val="nil"/>
              <w:left w:val="nil"/>
              <w:bottom w:val="nil"/>
              <w:right w:val="nil"/>
            </w:tcBorders>
          </w:tcPr>
          <w:p w14:paraId="26D6CE1B"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(0.0200)</w:t>
            </w:r>
          </w:p>
        </w:tc>
        <w:tc>
          <w:tcPr>
            <w:tcW w:w="667" w:type="pct"/>
            <w:tcBorders>
              <w:top w:val="nil"/>
              <w:left w:val="nil"/>
              <w:bottom w:val="nil"/>
              <w:right w:val="nil"/>
            </w:tcBorders>
          </w:tcPr>
          <w:p w14:paraId="19ADA3AC"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(0.00711)</w:t>
            </w:r>
          </w:p>
        </w:tc>
        <w:tc>
          <w:tcPr>
            <w:tcW w:w="667" w:type="pct"/>
            <w:tcBorders>
              <w:top w:val="nil"/>
              <w:left w:val="nil"/>
              <w:bottom w:val="nil"/>
              <w:right w:val="nil"/>
            </w:tcBorders>
          </w:tcPr>
          <w:p w14:paraId="356CCA5D"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(0.00951)</w:t>
            </w:r>
          </w:p>
        </w:tc>
        <w:tc>
          <w:tcPr>
            <w:tcW w:w="664" w:type="pct"/>
            <w:tcBorders>
              <w:top w:val="nil"/>
              <w:left w:val="nil"/>
              <w:bottom w:val="nil"/>
              <w:right w:val="nil"/>
            </w:tcBorders>
          </w:tcPr>
          <w:p w14:paraId="299C1333"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(0.00702)</w:t>
            </w:r>
          </w:p>
        </w:tc>
      </w:tr>
      <w:tr w:rsidR="006E5A17" w:rsidRPr="006F373C" w14:paraId="47403ED1" w14:textId="77777777" w:rsidTr="002E1E30">
        <w:trPr>
          <w:jc w:val="center"/>
        </w:trPr>
        <w:tc>
          <w:tcPr>
            <w:tcW w:w="1001" w:type="pct"/>
            <w:tcBorders>
              <w:top w:val="nil"/>
              <w:left w:val="nil"/>
              <w:bottom w:val="nil"/>
              <w:right w:val="nil"/>
            </w:tcBorders>
          </w:tcPr>
          <w:p w14:paraId="0C5D1525"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Resources</w:t>
            </w:r>
          </w:p>
        </w:tc>
        <w:tc>
          <w:tcPr>
            <w:tcW w:w="667" w:type="pct"/>
            <w:tcBorders>
              <w:top w:val="nil"/>
              <w:left w:val="nil"/>
              <w:bottom w:val="nil"/>
              <w:right w:val="nil"/>
            </w:tcBorders>
          </w:tcPr>
          <w:p w14:paraId="6A00F39F"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-0.00431***</w:t>
            </w:r>
          </w:p>
        </w:tc>
        <w:tc>
          <w:tcPr>
            <w:tcW w:w="667" w:type="pct"/>
            <w:tcBorders>
              <w:top w:val="nil"/>
              <w:left w:val="nil"/>
              <w:bottom w:val="nil"/>
              <w:right w:val="nil"/>
            </w:tcBorders>
          </w:tcPr>
          <w:p w14:paraId="418F0A08"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0.0123</w:t>
            </w:r>
          </w:p>
        </w:tc>
        <w:tc>
          <w:tcPr>
            <w:tcW w:w="667" w:type="pct"/>
            <w:tcBorders>
              <w:top w:val="nil"/>
              <w:left w:val="nil"/>
              <w:bottom w:val="nil"/>
              <w:right w:val="nil"/>
            </w:tcBorders>
          </w:tcPr>
          <w:p w14:paraId="2780A4A2"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0.0317</w:t>
            </w:r>
          </w:p>
        </w:tc>
        <w:tc>
          <w:tcPr>
            <w:tcW w:w="667" w:type="pct"/>
            <w:tcBorders>
              <w:top w:val="nil"/>
              <w:left w:val="nil"/>
              <w:bottom w:val="nil"/>
              <w:right w:val="nil"/>
            </w:tcBorders>
          </w:tcPr>
          <w:p w14:paraId="0D389885"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-0.00657</w:t>
            </w:r>
          </w:p>
        </w:tc>
        <w:tc>
          <w:tcPr>
            <w:tcW w:w="667" w:type="pct"/>
            <w:tcBorders>
              <w:top w:val="nil"/>
              <w:left w:val="nil"/>
              <w:bottom w:val="nil"/>
              <w:right w:val="nil"/>
            </w:tcBorders>
          </w:tcPr>
          <w:p w14:paraId="4F3FEC99"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0.0234</w:t>
            </w:r>
          </w:p>
        </w:tc>
        <w:tc>
          <w:tcPr>
            <w:tcW w:w="664" w:type="pct"/>
            <w:tcBorders>
              <w:top w:val="nil"/>
              <w:left w:val="nil"/>
              <w:bottom w:val="nil"/>
              <w:right w:val="nil"/>
            </w:tcBorders>
          </w:tcPr>
          <w:p w14:paraId="626491F5"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0.0234*</w:t>
            </w:r>
          </w:p>
        </w:tc>
      </w:tr>
      <w:tr w:rsidR="006E5A17" w:rsidRPr="006F373C" w14:paraId="566F94A4" w14:textId="77777777" w:rsidTr="002E1E30">
        <w:trPr>
          <w:jc w:val="center"/>
        </w:trPr>
        <w:tc>
          <w:tcPr>
            <w:tcW w:w="1001" w:type="pct"/>
            <w:tcBorders>
              <w:top w:val="nil"/>
              <w:left w:val="nil"/>
              <w:bottom w:val="nil"/>
              <w:right w:val="nil"/>
            </w:tcBorders>
          </w:tcPr>
          <w:p w14:paraId="06B6B777"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2AA8F40C"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(0.00165)</w:t>
            </w:r>
          </w:p>
        </w:tc>
        <w:tc>
          <w:tcPr>
            <w:tcW w:w="667" w:type="pct"/>
            <w:tcBorders>
              <w:top w:val="nil"/>
              <w:left w:val="nil"/>
              <w:bottom w:val="nil"/>
              <w:right w:val="nil"/>
            </w:tcBorders>
          </w:tcPr>
          <w:p w14:paraId="2EA74375"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(0.0110)</w:t>
            </w:r>
          </w:p>
        </w:tc>
        <w:tc>
          <w:tcPr>
            <w:tcW w:w="667" w:type="pct"/>
            <w:tcBorders>
              <w:top w:val="nil"/>
              <w:left w:val="nil"/>
              <w:bottom w:val="nil"/>
              <w:right w:val="nil"/>
            </w:tcBorders>
          </w:tcPr>
          <w:p w14:paraId="61D3A3D6"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(0.0323)</w:t>
            </w:r>
          </w:p>
        </w:tc>
        <w:tc>
          <w:tcPr>
            <w:tcW w:w="667" w:type="pct"/>
            <w:tcBorders>
              <w:top w:val="nil"/>
              <w:left w:val="nil"/>
              <w:bottom w:val="nil"/>
              <w:right w:val="nil"/>
            </w:tcBorders>
          </w:tcPr>
          <w:p w14:paraId="0F413BC3"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(0.0120)</w:t>
            </w:r>
          </w:p>
        </w:tc>
        <w:tc>
          <w:tcPr>
            <w:tcW w:w="667" w:type="pct"/>
            <w:tcBorders>
              <w:top w:val="nil"/>
              <w:left w:val="nil"/>
              <w:bottom w:val="nil"/>
              <w:right w:val="nil"/>
            </w:tcBorders>
          </w:tcPr>
          <w:p w14:paraId="549E5459"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(0.0181)</w:t>
            </w:r>
          </w:p>
        </w:tc>
        <w:tc>
          <w:tcPr>
            <w:tcW w:w="664" w:type="pct"/>
            <w:tcBorders>
              <w:top w:val="nil"/>
              <w:left w:val="nil"/>
              <w:bottom w:val="nil"/>
              <w:right w:val="nil"/>
            </w:tcBorders>
          </w:tcPr>
          <w:p w14:paraId="5916B020"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(0.0123)</w:t>
            </w:r>
          </w:p>
        </w:tc>
      </w:tr>
      <w:tr w:rsidR="006E5A17" w:rsidRPr="006F373C" w14:paraId="43B54C90" w14:textId="77777777" w:rsidTr="002E1E30">
        <w:trPr>
          <w:jc w:val="center"/>
        </w:trPr>
        <w:tc>
          <w:tcPr>
            <w:tcW w:w="1001" w:type="pct"/>
            <w:tcBorders>
              <w:top w:val="nil"/>
              <w:left w:val="nil"/>
              <w:bottom w:val="nil"/>
              <w:right w:val="nil"/>
            </w:tcBorders>
          </w:tcPr>
          <w:p w14:paraId="11A62954"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Population</w:t>
            </w:r>
          </w:p>
        </w:tc>
        <w:tc>
          <w:tcPr>
            <w:tcW w:w="667" w:type="pct"/>
            <w:tcBorders>
              <w:top w:val="nil"/>
              <w:left w:val="nil"/>
              <w:bottom w:val="nil"/>
              <w:right w:val="nil"/>
            </w:tcBorders>
          </w:tcPr>
          <w:p w14:paraId="2E8C3583"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0.0631***</w:t>
            </w:r>
          </w:p>
        </w:tc>
        <w:tc>
          <w:tcPr>
            <w:tcW w:w="667" w:type="pct"/>
            <w:tcBorders>
              <w:top w:val="nil"/>
              <w:left w:val="nil"/>
              <w:bottom w:val="nil"/>
              <w:right w:val="nil"/>
            </w:tcBorders>
          </w:tcPr>
          <w:p w14:paraId="53EDACB1"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-0.418***</w:t>
            </w:r>
          </w:p>
        </w:tc>
        <w:tc>
          <w:tcPr>
            <w:tcW w:w="667" w:type="pct"/>
            <w:tcBorders>
              <w:top w:val="nil"/>
              <w:left w:val="nil"/>
              <w:bottom w:val="nil"/>
              <w:right w:val="nil"/>
            </w:tcBorders>
          </w:tcPr>
          <w:p w14:paraId="6006F4CA"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-0.0431</w:t>
            </w:r>
          </w:p>
        </w:tc>
        <w:tc>
          <w:tcPr>
            <w:tcW w:w="667" w:type="pct"/>
            <w:tcBorders>
              <w:top w:val="nil"/>
              <w:left w:val="nil"/>
              <w:bottom w:val="nil"/>
              <w:right w:val="nil"/>
            </w:tcBorders>
          </w:tcPr>
          <w:p w14:paraId="05E9D835"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-0.0368</w:t>
            </w:r>
          </w:p>
        </w:tc>
        <w:tc>
          <w:tcPr>
            <w:tcW w:w="667" w:type="pct"/>
            <w:tcBorders>
              <w:top w:val="nil"/>
              <w:left w:val="nil"/>
              <w:bottom w:val="nil"/>
              <w:right w:val="nil"/>
            </w:tcBorders>
          </w:tcPr>
          <w:p w14:paraId="77180F2A"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-0.649***</w:t>
            </w:r>
          </w:p>
        </w:tc>
        <w:tc>
          <w:tcPr>
            <w:tcW w:w="664" w:type="pct"/>
            <w:tcBorders>
              <w:top w:val="nil"/>
              <w:left w:val="nil"/>
              <w:bottom w:val="nil"/>
              <w:right w:val="nil"/>
            </w:tcBorders>
          </w:tcPr>
          <w:p w14:paraId="710ABB03"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-0.0669</w:t>
            </w:r>
          </w:p>
        </w:tc>
      </w:tr>
      <w:tr w:rsidR="006E5A17" w:rsidRPr="006F373C" w14:paraId="00F33926" w14:textId="77777777" w:rsidTr="002E1E30">
        <w:trPr>
          <w:jc w:val="center"/>
        </w:trPr>
        <w:tc>
          <w:tcPr>
            <w:tcW w:w="1001" w:type="pct"/>
            <w:tcBorders>
              <w:top w:val="nil"/>
              <w:left w:val="nil"/>
              <w:bottom w:val="nil"/>
              <w:right w:val="nil"/>
            </w:tcBorders>
          </w:tcPr>
          <w:p w14:paraId="1D470E80"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4A040457"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(0.0190)</w:t>
            </w:r>
          </w:p>
        </w:tc>
        <w:tc>
          <w:tcPr>
            <w:tcW w:w="667" w:type="pct"/>
            <w:tcBorders>
              <w:top w:val="nil"/>
              <w:left w:val="nil"/>
              <w:bottom w:val="nil"/>
              <w:right w:val="nil"/>
            </w:tcBorders>
          </w:tcPr>
          <w:p w14:paraId="17274E28"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(0.130)</w:t>
            </w:r>
          </w:p>
        </w:tc>
        <w:tc>
          <w:tcPr>
            <w:tcW w:w="667" w:type="pct"/>
            <w:tcBorders>
              <w:top w:val="nil"/>
              <w:left w:val="nil"/>
              <w:bottom w:val="nil"/>
              <w:right w:val="nil"/>
            </w:tcBorders>
          </w:tcPr>
          <w:p w14:paraId="59EE121F"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(0.495)</w:t>
            </w:r>
          </w:p>
        </w:tc>
        <w:tc>
          <w:tcPr>
            <w:tcW w:w="667" w:type="pct"/>
            <w:tcBorders>
              <w:top w:val="nil"/>
              <w:left w:val="nil"/>
              <w:bottom w:val="nil"/>
              <w:right w:val="nil"/>
            </w:tcBorders>
          </w:tcPr>
          <w:p w14:paraId="1D3A14F1"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(0.125)</w:t>
            </w:r>
          </w:p>
        </w:tc>
        <w:tc>
          <w:tcPr>
            <w:tcW w:w="667" w:type="pct"/>
            <w:tcBorders>
              <w:top w:val="nil"/>
              <w:left w:val="nil"/>
              <w:bottom w:val="nil"/>
              <w:right w:val="nil"/>
            </w:tcBorders>
          </w:tcPr>
          <w:p w14:paraId="584227AF"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(0.222)</w:t>
            </w:r>
          </w:p>
        </w:tc>
        <w:tc>
          <w:tcPr>
            <w:tcW w:w="664" w:type="pct"/>
            <w:tcBorders>
              <w:top w:val="nil"/>
              <w:left w:val="nil"/>
              <w:bottom w:val="nil"/>
              <w:right w:val="nil"/>
            </w:tcBorders>
          </w:tcPr>
          <w:p w14:paraId="7CF93F02"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(0.147)</w:t>
            </w:r>
          </w:p>
        </w:tc>
      </w:tr>
      <w:tr w:rsidR="006E5A17" w:rsidRPr="006F373C" w14:paraId="28E3C253" w14:textId="77777777" w:rsidTr="002E1E30">
        <w:trPr>
          <w:jc w:val="center"/>
        </w:trPr>
        <w:tc>
          <w:tcPr>
            <w:tcW w:w="1001" w:type="pct"/>
            <w:tcBorders>
              <w:top w:val="nil"/>
              <w:left w:val="nil"/>
              <w:bottom w:val="nil"/>
              <w:right w:val="nil"/>
            </w:tcBorders>
          </w:tcPr>
          <w:p w14:paraId="0DE41F61"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GDP per capita</w:t>
            </w:r>
          </w:p>
        </w:tc>
        <w:tc>
          <w:tcPr>
            <w:tcW w:w="667" w:type="pct"/>
            <w:tcBorders>
              <w:top w:val="nil"/>
              <w:left w:val="nil"/>
              <w:bottom w:val="nil"/>
              <w:right w:val="nil"/>
            </w:tcBorders>
          </w:tcPr>
          <w:p w14:paraId="0394850A"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-0.00851</w:t>
            </w:r>
          </w:p>
        </w:tc>
        <w:tc>
          <w:tcPr>
            <w:tcW w:w="667" w:type="pct"/>
            <w:tcBorders>
              <w:top w:val="nil"/>
              <w:left w:val="nil"/>
              <w:bottom w:val="nil"/>
              <w:right w:val="nil"/>
            </w:tcBorders>
          </w:tcPr>
          <w:p w14:paraId="73C08378"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-0.521**</w:t>
            </w:r>
          </w:p>
        </w:tc>
        <w:tc>
          <w:tcPr>
            <w:tcW w:w="667" w:type="pct"/>
            <w:tcBorders>
              <w:top w:val="nil"/>
              <w:left w:val="nil"/>
              <w:bottom w:val="nil"/>
              <w:right w:val="nil"/>
            </w:tcBorders>
          </w:tcPr>
          <w:p w14:paraId="3B8088F2"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-1.074</w:t>
            </w:r>
          </w:p>
        </w:tc>
        <w:tc>
          <w:tcPr>
            <w:tcW w:w="667" w:type="pct"/>
            <w:tcBorders>
              <w:top w:val="nil"/>
              <w:left w:val="nil"/>
              <w:bottom w:val="nil"/>
              <w:right w:val="nil"/>
            </w:tcBorders>
          </w:tcPr>
          <w:p w14:paraId="4D126ED3"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0.106</w:t>
            </w:r>
          </w:p>
        </w:tc>
        <w:tc>
          <w:tcPr>
            <w:tcW w:w="667" w:type="pct"/>
            <w:tcBorders>
              <w:top w:val="nil"/>
              <w:left w:val="nil"/>
              <w:bottom w:val="nil"/>
              <w:right w:val="nil"/>
            </w:tcBorders>
          </w:tcPr>
          <w:p w14:paraId="5732765C"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-1.297***</w:t>
            </w:r>
          </w:p>
        </w:tc>
        <w:tc>
          <w:tcPr>
            <w:tcW w:w="664" w:type="pct"/>
            <w:tcBorders>
              <w:top w:val="nil"/>
              <w:left w:val="nil"/>
              <w:bottom w:val="nil"/>
              <w:right w:val="nil"/>
            </w:tcBorders>
          </w:tcPr>
          <w:p w14:paraId="45F37BDE"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-0.0669</w:t>
            </w:r>
          </w:p>
        </w:tc>
      </w:tr>
      <w:tr w:rsidR="006E5A17" w:rsidRPr="006F373C" w14:paraId="2E5A220E" w14:textId="77777777" w:rsidTr="002E1E30">
        <w:trPr>
          <w:jc w:val="center"/>
        </w:trPr>
        <w:tc>
          <w:tcPr>
            <w:tcW w:w="1001" w:type="pct"/>
            <w:tcBorders>
              <w:top w:val="nil"/>
              <w:left w:val="nil"/>
              <w:bottom w:val="nil"/>
              <w:right w:val="nil"/>
            </w:tcBorders>
          </w:tcPr>
          <w:p w14:paraId="44A2B95A"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31AD8B50"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(0.0312)</w:t>
            </w:r>
          </w:p>
        </w:tc>
        <w:tc>
          <w:tcPr>
            <w:tcW w:w="667" w:type="pct"/>
            <w:tcBorders>
              <w:top w:val="nil"/>
              <w:left w:val="nil"/>
              <w:bottom w:val="nil"/>
              <w:right w:val="nil"/>
            </w:tcBorders>
          </w:tcPr>
          <w:p w14:paraId="69C638D4"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(0.205)</w:t>
            </w:r>
          </w:p>
        </w:tc>
        <w:tc>
          <w:tcPr>
            <w:tcW w:w="667" w:type="pct"/>
            <w:tcBorders>
              <w:top w:val="nil"/>
              <w:left w:val="nil"/>
              <w:bottom w:val="nil"/>
              <w:right w:val="nil"/>
            </w:tcBorders>
          </w:tcPr>
          <w:p w14:paraId="747F02C4"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(0.658)</w:t>
            </w:r>
          </w:p>
        </w:tc>
        <w:tc>
          <w:tcPr>
            <w:tcW w:w="667" w:type="pct"/>
            <w:tcBorders>
              <w:top w:val="nil"/>
              <w:left w:val="nil"/>
              <w:bottom w:val="nil"/>
              <w:right w:val="nil"/>
            </w:tcBorders>
          </w:tcPr>
          <w:p w14:paraId="479A0CAB"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(0.217)</w:t>
            </w:r>
          </w:p>
        </w:tc>
        <w:tc>
          <w:tcPr>
            <w:tcW w:w="667" w:type="pct"/>
            <w:tcBorders>
              <w:top w:val="nil"/>
              <w:left w:val="nil"/>
              <w:bottom w:val="nil"/>
              <w:right w:val="nil"/>
            </w:tcBorders>
          </w:tcPr>
          <w:p w14:paraId="7BE4D283"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(0.315)</w:t>
            </w:r>
          </w:p>
        </w:tc>
        <w:tc>
          <w:tcPr>
            <w:tcW w:w="664" w:type="pct"/>
            <w:tcBorders>
              <w:top w:val="nil"/>
              <w:left w:val="nil"/>
              <w:bottom w:val="nil"/>
              <w:right w:val="nil"/>
            </w:tcBorders>
          </w:tcPr>
          <w:p w14:paraId="146CD5FE"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(0.244)</w:t>
            </w:r>
          </w:p>
        </w:tc>
      </w:tr>
      <w:tr w:rsidR="006E5A17" w:rsidRPr="006F373C" w14:paraId="40B9E0A8" w14:textId="77777777" w:rsidTr="002E1E30">
        <w:trPr>
          <w:jc w:val="center"/>
        </w:trPr>
        <w:tc>
          <w:tcPr>
            <w:tcW w:w="1001" w:type="pct"/>
            <w:tcBorders>
              <w:top w:val="nil"/>
              <w:left w:val="nil"/>
              <w:bottom w:val="nil"/>
              <w:right w:val="nil"/>
            </w:tcBorders>
          </w:tcPr>
          <w:p w14:paraId="52D93014"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GDP growth</w:t>
            </w:r>
          </w:p>
        </w:tc>
        <w:tc>
          <w:tcPr>
            <w:tcW w:w="667" w:type="pct"/>
            <w:tcBorders>
              <w:top w:val="nil"/>
              <w:left w:val="nil"/>
              <w:bottom w:val="nil"/>
              <w:right w:val="nil"/>
            </w:tcBorders>
          </w:tcPr>
          <w:p w14:paraId="7116438F"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0.00291</w:t>
            </w:r>
          </w:p>
        </w:tc>
        <w:tc>
          <w:tcPr>
            <w:tcW w:w="667" w:type="pct"/>
            <w:tcBorders>
              <w:top w:val="nil"/>
              <w:left w:val="nil"/>
              <w:bottom w:val="nil"/>
              <w:right w:val="nil"/>
            </w:tcBorders>
          </w:tcPr>
          <w:p w14:paraId="7E2AAC0C"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0.0155</w:t>
            </w:r>
          </w:p>
        </w:tc>
        <w:tc>
          <w:tcPr>
            <w:tcW w:w="667" w:type="pct"/>
            <w:tcBorders>
              <w:top w:val="nil"/>
              <w:left w:val="nil"/>
              <w:bottom w:val="nil"/>
              <w:right w:val="nil"/>
            </w:tcBorders>
          </w:tcPr>
          <w:p w14:paraId="4617462A"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0.00947</w:t>
            </w:r>
          </w:p>
        </w:tc>
        <w:tc>
          <w:tcPr>
            <w:tcW w:w="667" w:type="pct"/>
            <w:tcBorders>
              <w:top w:val="nil"/>
              <w:left w:val="nil"/>
              <w:bottom w:val="nil"/>
              <w:right w:val="nil"/>
            </w:tcBorders>
          </w:tcPr>
          <w:p w14:paraId="05EB9234"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0.00526</w:t>
            </w:r>
          </w:p>
        </w:tc>
        <w:tc>
          <w:tcPr>
            <w:tcW w:w="667" w:type="pct"/>
            <w:tcBorders>
              <w:top w:val="nil"/>
              <w:left w:val="nil"/>
              <w:bottom w:val="nil"/>
              <w:right w:val="nil"/>
            </w:tcBorders>
          </w:tcPr>
          <w:p w14:paraId="3954794E"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0.0450</w:t>
            </w:r>
          </w:p>
        </w:tc>
        <w:tc>
          <w:tcPr>
            <w:tcW w:w="664" w:type="pct"/>
            <w:tcBorders>
              <w:top w:val="nil"/>
              <w:left w:val="nil"/>
              <w:bottom w:val="nil"/>
              <w:right w:val="nil"/>
            </w:tcBorders>
          </w:tcPr>
          <w:p w14:paraId="78BE89D0"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0.0316</w:t>
            </w:r>
          </w:p>
        </w:tc>
      </w:tr>
      <w:tr w:rsidR="006E5A17" w:rsidRPr="006F373C" w14:paraId="004550FA" w14:textId="77777777" w:rsidTr="002E1E30">
        <w:trPr>
          <w:jc w:val="center"/>
        </w:trPr>
        <w:tc>
          <w:tcPr>
            <w:tcW w:w="1001" w:type="pct"/>
            <w:tcBorders>
              <w:top w:val="nil"/>
              <w:left w:val="nil"/>
              <w:bottom w:val="nil"/>
              <w:right w:val="nil"/>
            </w:tcBorders>
          </w:tcPr>
          <w:p w14:paraId="35EC5CAE"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47AC5C46"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(0.00258)</w:t>
            </w:r>
          </w:p>
        </w:tc>
        <w:tc>
          <w:tcPr>
            <w:tcW w:w="667" w:type="pct"/>
            <w:tcBorders>
              <w:top w:val="nil"/>
              <w:left w:val="nil"/>
              <w:bottom w:val="nil"/>
              <w:right w:val="nil"/>
            </w:tcBorders>
          </w:tcPr>
          <w:p w14:paraId="3A5CB3D6"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(0.0177)</w:t>
            </w:r>
          </w:p>
        </w:tc>
        <w:tc>
          <w:tcPr>
            <w:tcW w:w="667" w:type="pct"/>
            <w:tcBorders>
              <w:top w:val="nil"/>
              <w:left w:val="nil"/>
              <w:bottom w:val="nil"/>
              <w:right w:val="nil"/>
            </w:tcBorders>
          </w:tcPr>
          <w:p w14:paraId="116BDA62"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(0.0515)</w:t>
            </w:r>
          </w:p>
        </w:tc>
        <w:tc>
          <w:tcPr>
            <w:tcW w:w="667" w:type="pct"/>
            <w:tcBorders>
              <w:top w:val="nil"/>
              <w:left w:val="nil"/>
              <w:bottom w:val="nil"/>
              <w:right w:val="nil"/>
            </w:tcBorders>
          </w:tcPr>
          <w:p w14:paraId="71A59992"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(0.0207)</w:t>
            </w:r>
          </w:p>
        </w:tc>
        <w:tc>
          <w:tcPr>
            <w:tcW w:w="667" w:type="pct"/>
            <w:tcBorders>
              <w:top w:val="nil"/>
              <w:left w:val="nil"/>
              <w:bottom w:val="nil"/>
              <w:right w:val="nil"/>
            </w:tcBorders>
          </w:tcPr>
          <w:p w14:paraId="79016A2D"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(0.0352)</w:t>
            </w:r>
          </w:p>
        </w:tc>
        <w:tc>
          <w:tcPr>
            <w:tcW w:w="664" w:type="pct"/>
            <w:tcBorders>
              <w:top w:val="nil"/>
              <w:left w:val="nil"/>
              <w:bottom w:val="nil"/>
              <w:right w:val="nil"/>
            </w:tcBorders>
          </w:tcPr>
          <w:p w14:paraId="46532F2B"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(0.0200)</w:t>
            </w:r>
          </w:p>
        </w:tc>
      </w:tr>
      <w:tr w:rsidR="006E5A17" w:rsidRPr="006F373C" w14:paraId="706F2107" w14:textId="77777777" w:rsidTr="002E1E30">
        <w:trPr>
          <w:jc w:val="center"/>
        </w:trPr>
        <w:tc>
          <w:tcPr>
            <w:tcW w:w="1001" w:type="pct"/>
            <w:tcBorders>
              <w:top w:val="nil"/>
              <w:left w:val="nil"/>
              <w:bottom w:val="nil"/>
              <w:right w:val="nil"/>
            </w:tcBorders>
          </w:tcPr>
          <w:p w14:paraId="7E403DD0"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Public debt service</w:t>
            </w:r>
          </w:p>
        </w:tc>
        <w:tc>
          <w:tcPr>
            <w:tcW w:w="667" w:type="pct"/>
            <w:tcBorders>
              <w:top w:val="nil"/>
              <w:left w:val="nil"/>
              <w:bottom w:val="nil"/>
              <w:right w:val="nil"/>
            </w:tcBorders>
          </w:tcPr>
          <w:p w14:paraId="01906135"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0.00328</w:t>
            </w:r>
          </w:p>
        </w:tc>
        <w:tc>
          <w:tcPr>
            <w:tcW w:w="667" w:type="pct"/>
            <w:tcBorders>
              <w:top w:val="nil"/>
              <w:left w:val="nil"/>
              <w:bottom w:val="nil"/>
              <w:right w:val="nil"/>
            </w:tcBorders>
          </w:tcPr>
          <w:p w14:paraId="1AEDEDDF"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-0.0128</w:t>
            </w:r>
          </w:p>
        </w:tc>
        <w:tc>
          <w:tcPr>
            <w:tcW w:w="667" w:type="pct"/>
            <w:tcBorders>
              <w:top w:val="nil"/>
              <w:left w:val="nil"/>
              <w:bottom w:val="nil"/>
              <w:right w:val="nil"/>
            </w:tcBorders>
          </w:tcPr>
          <w:p w14:paraId="34CB3FA8"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0.0534</w:t>
            </w:r>
          </w:p>
        </w:tc>
        <w:tc>
          <w:tcPr>
            <w:tcW w:w="667" w:type="pct"/>
            <w:tcBorders>
              <w:top w:val="nil"/>
              <w:left w:val="nil"/>
              <w:bottom w:val="nil"/>
              <w:right w:val="nil"/>
            </w:tcBorders>
          </w:tcPr>
          <w:p w14:paraId="7455E57C"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-0.0455</w:t>
            </w:r>
          </w:p>
        </w:tc>
        <w:tc>
          <w:tcPr>
            <w:tcW w:w="667" w:type="pct"/>
            <w:tcBorders>
              <w:top w:val="nil"/>
              <w:left w:val="nil"/>
              <w:bottom w:val="nil"/>
              <w:right w:val="nil"/>
            </w:tcBorders>
          </w:tcPr>
          <w:p w14:paraId="1E51B940"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-0.0541</w:t>
            </w:r>
          </w:p>
        </w:tc>
        <w:tc>
          <w:tcPr>
            <w:tcW w:w="664" w:type="pct"/>
            <w:tcBorders>
              <w:top w:val="nil"/>
              <w:left w:val="nil"/>
              <w:bottom w:val="nil"/>
              <w:right w:val="nil"/>
            </w:tcBorders>
          </w:tcPr>
          <w:p w14:paraId="403C9D66"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0.0279</w:t>
            </w:r>
          </w:p>
        </w:tc>
      </w:tr>
      <w:tr w:rsidR="006E5A17" w:rsidRPr="006F373C" w14:paraId="6F65B062" w14:textId="77777777" w:rsidTr="002E1E30">
        <w:trPr>
          <w:jc w:val="center"/>
        </w:trPr>
        <w:tc>
          <w:tcPr>
            <w:tcW w:w="1001" w:type="pct"/>
            <w:tcBorders>
              <w:top w:val="nil"/>
              <w:left w:val="nil"/>
              <w:bottom w:val="nil"/>
              <w:right w:val="nil"/>
            </w:tcBorders>
          </w:tcPr>
          <w:p w14:paraId="7252F49D"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737F1A9A"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(0.00476)</w:t>
            </w:r>
          </w:p>
        </w:tc>
        <w:tc>
          <w:tcPr>
            <w:tcW w:w="667" w:type="pct"/>
            <w:tcBorders>
              <w:top w:val="nil"/>
              <w:left w:val="nil"/>
              <w:bottom w:val="nil"/>
              <w:right w:val="nil"/>
            </w:tcBorders>
          </w:tcPr>
          <w:p w14:paraId="6E2C719D"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(0.0329)</w:t>
            </w:r>
          </w:p>
        </w:tc>
        <w:tc>
          <w:tcPr>
            <w:tcW w:w="667" w:type="pct"/>
            <w:tcBorders>
              <w:top w:val="nil"/>
              <w:left w:val="nil"/>
              <w:bottom w:val="nil"/>
              <w:right w:val="nil"/>
            </w:tcBorders>
          </w:tcPr>
          <w:p w14:paraId="3A0F94FD"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(0.0959)</w:t>
            </w:r>
          </w:p>
        </w:tc>
        <w:tc>
          <w:tcPr>
            <w:tcW w:w="667" w:type="pct"/>
            <w:tcBorders>
              <w:top w:val="nil"/>
              <w:left w:val="nil"/>
              <w:bottom w:val="nil"/>
              <w:right w:val="nil"/>
            </w:tcBorders>
          </w:tcPr>
          <w:p w14:paraId="02D3789E"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(0.0375)</w:t>
            </w:r>
          </w:p>
        </w:tc>
        <w:tc>
          <w:tcPr>
            <w:tcW w:w="667" w:type="pct"/>
            <w:tcBorders>
              <w:top w:val="nil"/>
              <w:left w:val="nil"/>
              <w:bottom w:val="nil"/>
              <w:right w:val="nil"/>
            </w:tcBorders>
          </w:tcPr>
          <w:p w14:paraId="05C6FC8D"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(0.0628)</w:t>
            </w:r>
          </w:p>
        </w:tc>
        <w:tc>
          <w:tcPr>
            <w:tcW w:w="664" w:type="pct"/>
            <w:tcBorders>
              <w:top w:val="nil"/>
              <w:left w:val="nil"/>
              <w:bottom w:val="nil"/>
              <w:right w:val="nil"/>
            </w:tcBorders>
          </w:tcPr>
          <w:p w14:paraId="3DD354B6"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(0.0374)</w:t>
            </w:r>
          </w:p>
        </w:tc>
      </w:tr>
      <w:tr w:rsidR="006E5A17" w:rsidRPr="006F373C" w14:paraId="2788FE3F" w14:textId="77777777" w:rsidTr="002E1E30">
        <w:trPr>
          <w:jc w:val="center"/>
        </w:trPr>
        <w:tc>
          <w:tcPr>
            <w:tcW w:w="1001" w:type="pct"/>
            <w:tcBorders>
              <w:top w:val="nil"/>
              <w:left w:val="nil"/>
              <w:bottom w:val="nil"/>
              <w:right w:val="nil"/>
            </w:tcBorders>
          </w:tcPr>
          <w:p w14:paraId="2B2C8E33"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Constant</w:t>
            </w:r>
          </w:p>
        </w:tc>
        <w:tc>
          <w:tcPr>
            <w:tcW w:w="667" w:type="pct"/>
            <w:tcBorders>
              <w:top w:val="nil"/>
              <w:left w:val="nil"/>
              <w:bottom w:val="nil"/>
              <w:right w:val="nil"/>
            </w:tcBorders>
          </w:tcPr>
          <w:p w14:paraId="6757F1E6"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-0.621***</w:t>
            </w:r>
          </w:p>
        </w:tc>
        <w:tc>
          <w:tcPr>
            <w:tcW w:w="667" w:type="pct"/>
            <w:tcBorders>
              <w:top w:val="nil"/>
              <w:left w:val="nil"/>
              <w:bottom w:val="nil"/>
              <w:right w:val="nil"/>
            </w:tcBorders>
          </w:tcPr>
          <w:p w14:paraId="33E7E750"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1.004</w:t>
            </w:r>
          </w:p>
        </w:tc>
        <w:tc>
          <w:tcPr>
            <w:tcW w:w="667" w:type="pct"/>
            <w:tcBorders>
              <w:top w:val="nil"/>
              <w:left w:val="nil"/>
              <w:bottom w:val="nil"/>
              <w:right w:val="nil"/>
            </w:tcBorders>
          </w:tcPr>
          <w:p w14:paraId="62A1AAF9"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-2.292</w:t>
            </w:r>
          </w:p>
        </w:tc>
        <w:tc>
          <w:tcPr>
            <w:tcW w:w="667" w:type="pct"/>
            <w:tcBorders>
              <w:top w:val="nil"/>
              <w:left w:val="nil"/>
              <w:bottom w:val="nil"/>
              <w:right w:val="nil"/>
            </w:tcBorders>
          </w:tcPr>
          <w:p w14:paraId="6F28F429"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0.406</w:t>
            </w:r>
          </w:p>
        </w:tc>
        <w:tc>
          <w:tcPr>
            <w:tcW w:w="667" w:type="pct"/>
            <w:tcBorders>
              <w:top w:val="nil"/>
              <w:left w:val="nil"/>
              <w:bottom w:val="nil"/>
              <w:right w:val="nil"/>
            </w:tcBorders>
          </w:tcPr>
          <w:p w14:paraId="112BC3B5"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0.859</w:t>
            </w:r>
          </w:p>
        </w:tc>
        <w:tc>
          <w:tcPr>
            <w:tcW w:w="664" w:type="pct"/>
            <w:tcBorders>
              <w:top w:val="nil"/>
              <w:left w:val="nil"/>
              <w:bottom w:val="nil"/>
              <w:right w:val="nil"/>
            </w:tcBorders>
          </w:tcPr>
          <w:p w14:paraId="56FF9F24"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-1.037</w:t>
            </w:r>
          </w:p>
        </w:tc>
      </w:tr>
      <w:tr w:rsidR="006E5A17" w:rsidRPr="006F373C" w14:paraId="3DEBF06D" w14:textId="77777777" w:rsidTr="002E1E30">
        <w:trPr>
          <w:jc w:val="center"/>
        </w:trPr>
        <w:tc>
          <w:tcPr>
            <w:tcW w:w="1001" w:type="pct"/>
            <w:tcBorders>
              <w:top w:val="nil"/>
              <w:left w:val="nil"/>
              <w:bottom w:val="nil"/>
              <w:right w:val="nil"/>
            </w:tcBorders>
          </w:tcPr>
          <w:p w14:paraId="4D8E8C61"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70AC48BE"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(0.182)</w:t>
            </w:r>
          </w:p>
        </w:tc>
        <w:tc>
          <w:tcPr>
            <w:tcW w:w="667" w:type="pct"/>
            <w:tcBorders>
              <w:top w:val="nil"/>
              <w:left w:val="nil"/>
              <w:bottom w:val="nil"/>
              <w:right w:val="nil"/>
            </w:tcBorders>
          </w:tcPr>
          <w:p w14:paraId="1C6F8342"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(1.154)</w:t>
            </w:r>
          </w:p>
        </w:tc>
        <w:tc>
          <w:tcPr>
            <w:tcW w:w="667" w:type="pct"/>
            <w:tcBorders>
              <w:top w:val="nil"/>
              <w:left w:val="nil"/>
              <w:bottom w:val="nil"/>
              <w:right w:val="nil"/>
            </w:tcBorders>
          </w:tcPr>
          <w:p w14:paraId="7D0B338B"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(3.455)</w:t>
            </w:r>
          </w:p>
        </w:tc>
        <w:tc>
          <w:tcPr>
            <w:tcW w:w="667" w:type="pct"/>
            <w:tcBorders>
              <w:top w:val="nil"/>
              <w:left w:val="nil"/>
              <w:bottom w:val="nil"/>
              <w:right w:val="nil"/>
            </w:tcBorders>
          </w:tcPr>
          <w:p w14:paraId="31C56105"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(1.188)</w:t>
            </w:r>
          </w:p>
        </w:tc>
        <w:tc>
          <w:tcPr>
            <w:tcW w:w="667" w:type="pct"/>
            <w:tcBorders>
              <w:top w:val="nil"/>
              <w:left w:val="nil"/>
              <w:bottom w:val="nil"/>
              <w:right w:val="nil"/>
            </w:tcBorders>
          </w:tcPr>
          <w:p w14:paraId="7C27CAAA"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(1.556)</w:t>
            </w:r>
          </w:p>
        </w:tc>
        <w:tc>
          <w:tcPr>
            <w:tcW w:w="664" w:type="pct"/>
            <w:tcBorders>
              <w:top w:val="nil"/>
              <w:left w:val="nil"/>
              <w:bottom w:val="nil"/>
              <w:right w:val="nil"/>
            </w:tcBorders>
          </w:tcPr>
          <w:p w14:paraId="1D96D166"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(1.259)</w:t>
            </w:r>
          </w:p>
        </w:tc>
      </w:tr>
      <w:tr w:rsidR="006E5A17" w:rsidRPr="006F373C" w14:paraId="561DF85B" w14:textId="77777777" w:rsidTr="002E1E30">
        <w:trPr>
          <w:jc w:val="center"/>
        </w:trPr>
        <w:tc>
          <w:tcPr>
            <w:tcW w:w="1001" w:type="pct"/>
            <w:tcBorders>
              <w:top w:val="nil"/>
              <w:left w:val="nil"/>
              <w:bottom w:val="nil"/>
              <w:right w:val="nil"/>
            </w:tcBorders>
          </w:tcPr>
          <w:p w14:paraId="1F734C2F"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Observations</w:t>
            </w:r>
          </w:p>
        </w:tc>
        <w:tc>
          <w:tcPr>
            <w:tcW w:w="667" w:type="pct"/>
            <w:tcBorders>
              <w:top w:val="nil"/>
              <w:left w:val="nil"/>
              <w:bottom w:val="nil"/>
              <w:right w:val="nil"/>
            </w:tcBorders>
          </w:tcPr>
          <w:p w14:paraId="253E5E99"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57,888</w:t>
            </w:r>
          </w:p>
        </w:tc>
        <w:tc>
          <w:tcPr>
            <w:tcW w:w="667" w:type="pct"/>
            <w:tcBorders>
              <w:top w:val="nil"/>
              <w:left w:val="nil"/>
              <w:bottom w:val="nil"/>
              <w:right w:val="nil"/>
            </w:tcBorders>
          </w:tcPr>
          <w:p w14:paraId="64BFDDE9"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6,576</w:t>
            </w:r>
          </w:p>
        </w:tc>
        <w:tc>
          <w:tcPr>
            <w:tcW w:w="667" w:type="pct"/>
            <w:tcBorders>
              <w:top w:val="nil"/>
              <w:left w:val="nil"/>
              <w:bottom w:val="nil"/>
              <w:right w:val="nil"/>
            </w:tcBorders>
          </w:tcPr>
          <w:p w14:paraId="2FB114AE"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1,683</w:t>
            </w:r>
          </w:p>
        </w:tc>
        <w:tc>
          <w:tcPr>
            <w:tcW w:w="667" w:type="pct"/>
            <w:tcBorders>
              <w:top w:val="nil"/>
              <w:left w:val="nil"/>
              <w:bottom w:val="nil"/>
              <w:right w:val="nil"/>
            </w:tcBorders>
          </w:tcPr>
          <w:p w14:paraId="3773134E"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1,565</w:t>
            </w:r>
          </w:p>
        </w:tc>
        <w:tc>
          <w:tcPr>
            <w:tcW w:w="667" w:type="pct"/>
            <w:tcBorders>
              <w:top w:val="nil"/>
              <w:left w:val="nil"/>
              <w:bottom w:val="nil"/>
              <w:right w:val="nil"/>
            </w:tcBorders>
          </w:tcPr>
          <w:p w14:paraId="54B864BC"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1,683</w:t>
            </w:r>
          </w:p>
        </w:tc>
        <w:tc>
          <w:tcPr>
            <w:tcW w:w="664" w:type="pct"/>
            <w:tcBorders>
              <w:top w:val="nil"/>
              <w:left w:val="nil"/>
              <w:bottom w:val="nil"/>
              <w:right w:val="nil"/>
            </w:tcBorders>
          </w:tcPr>
          <w:p w14:paraId="40FD727D"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1,645</w:t>
            </w:r>
          </w:p>
        </w:tc>
      </w:tr>
      <w:tr w:rsidR="006E5A17" w:rsidRPr="006F373C" w14:paraId="2223B647" w14:textId="77777777" w:rsidTr="002E1E30">
        <w:tblPrEx>
          <w:tblBorders>
            <w:bottom w:val="single" w:sz="6" w:space="0" w:color="auto"/>
          </w:tblBorders>
        </w:tblPrEx>
        <w:trPr>
          <w:jc w:val="center"/>
        </w:trPr>
        <w:tc>
          <w:tcPr>
            <w:tcW w:w="1001" w:type="pct"/>
            <w:tcBorders>
              <w:top w:val="nil"/>
              <w:left w:val="nil"/>
              <w:bottom w:val="single" w:sz="6" w:space="0" w:color="auto"/>
              <w:right w:val="nil"/>
            </w:tcBorders>
          </w:tcPr>
          <w:p w14:paraId="56CD97D2"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Number of pairs</w:t>
            </w:r>
          </w:p>
        </w:tc>
        <w:tc>
          <w:tcPr>
            <w:tcW w:w="667" w:type="pct"/>
            <w:tcBorders>
              <w:top w:val="nil"/>
              <w:left w:val="nil"/>
              <w:bottom w:val="single" w:sz="6" w:space="0" w:color="auto"/>
              <w:right w:val="nil"/>
            </w:tcBorders>
          </w:tcPr>
          <w:p w14:paraId="2846282F"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3,617</w:t>
            </w:r>
          </w:p>
        </w:tc>
        <w:tc>
          <w:tcPr>
            <w:tcW w:w="667" w:type="pct"/>
            <w:tcBorders>
              <w:top w:val="nil"/>
              <w:left w:val="nil"/>
              <w:bottom w:val="single" w:sz="6" w:space="0" w:color="auto"/>
              <w:right w:val="nil"/>
            </w:tcBorders>
          </w:tcPr>
          <w:p w14:paraId="26806533"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400</w:t>
            </w:r>
          </w:p>
        </w:tc>
        <w:tc>
          <w:tcPr>
            <w:tcW w:w="667" w:type="pct"/>
            <w:tcBorders>
              <w:top w:val="nil"/>
              <w:left w:val="nil"/>
              <w:bottom w:val="single" w:sz="6" w:space="0" w:color="auto"/>
              <w:right w:val="nil"/>
            </w:tcBorders>
          </w:tcPr>
          <w:p w14:paraId="26B70C01"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100</w:t>
            </w:r>
          </w:p>
        </w:tc>
        <w:tc>
          <w:tcPr>
            <w:tcW w:w="667" w:type="pct"/>
            <w:tcBorders>
              <w:top w:val="nil"/>
              <w:left w:val="nil"/>
              <w:bottom w:val="single" w:sz="6" w:space="0" w:color="auto"/>
              <w:right w:val="nil"/>
            </w:tcBorders>
          </w:tcPr>
          <w:p w14:paraId="575437DC"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100</w:t>
            </w:r>
          </w:p>
        </w:tc>
        <w:tc>
          <w:tcPr>
            <w:tcW w:w="667" w:type="pct"/>
            <w:tcBorders>
              <w:top w:val="nil"/>
              <w:left w:val="nil"/>
              <w:bottom w:val="single" w:sz="6" w:space="0" w:color="auto"/>
              <w:right w:val="nil"/>
            </w:tcBorders>
          </w:tcPr>
          <w:p w14:paraId="54EFE749"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100</w:t>
            </w:r>
          </w:p>
        </w:tc>
        <w:tc>
          <w:tcPr>
            <w:tcW w:w="664" w:type="pct"/>
            <w:tcBorders>
              <w:top w:val="nil"/>
              <w:left w:val="nil"/>
              <w:bottom w:val="single" w:sz="6" w:space="0" w:color="auto"/>
              <w:right w:val="nil"/>
            </w:tcBorders>
          </w:tcPr>
          <w:p w14:paraId="1288B8BC" w14:textId="77777777" w:rsidR="006E5A17" w:rsidRPr="006F373C"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100</w:t>
            </w:r>
          </w:p>
        </w:tc>
      </w:tr>
    </w:tbl>
    <w:p w14:paraId="4F147B30" w14:textId="77777777" w:rsidR="006E5A17" w:rsidRPr="006F373C" w:rsidRDefault="006E5A17" w:rsidP="006E5A17">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Standard errors in parentheses</w:t>
      </w:r>
    </w:p>
    <w:p w14:paraId="5FC6BF85" w14:textId="77777777" w:rsidR="006E5A17" w:rsidRPr="006F373C" w:rsidRDefault="006E5A17" w:rsidP="006E5A17">
      <w:pPr>
        <w:widowControl w:val="0"/>
        <w:autoSpaceDE w:val="0"/>
        <w:autoSpaceDN w:val="0"/>
        <w:adjustRightInd w:val="0"/>
        <w:spacing w:after="0" w:line="240" w:lineRule="auto"/>
        <w:jc w:val="center"/>
        <w:rPr>
          <w:rFonts w:ascii="Times New Roman" w:hAnsi="Times New Roman" w:cs="Times New Roman"/>
          <w:sz w:val="18"/>
          <w:szCs w:val="18"/>
        </w:rPr>
      </w:pPr>
      <w:r w:rsidRPr="006F373C">
        <w:rPr>
          <w:rFonts w:ascii="Times New Roman" w:hAnsi="Times New Roman" w:cs="Times New Roman"/>
          <w:sz w:val="18"/>
          <w:szCs w:val="18"/>
        </w:rPr>
        <w:t>*** p&lt;0.01, ** p&lt;0.05, * p&lt;0.1</w:t>
      </w:r>
    </w:p>
    <w:p w14:paraId="1A435480" w14:textId="7F00F5E6" w:rsidR="006E5A17" w:rsidRDefault="006E5A17" w:rsidP="00E85B56">
      <w:pPr>
        <w:widowControl w:val="0"/>
        <w:autoSpaceDE w:val="0"/>
        <w:autoSpaceDN w:val="0"/>
        <w:adjustRightInd w:val="0"/>
        <w:spacing w:after="0" w:line="240" w:lineRule="auto"/>
        <w:rPr>
          <w:rFonts w:ascii="Times New Roman" w:hAnsi="Times New Roman" w:cs="Times New Roman"/>
          <w:sz w:val="18"/>
          <w:szCs w:val="18"/>
        </w:rPr>
      </w:pPr>
    </w:p>
    <w:p w14:paraId="62E67037" w14:textId="482E469E" w:rsidR="006E5A17" w:rsidRDefault="006E5A17" w:rsidP="00E85B56">
      <w:pPr>
        <w:widowControl w:val="0"/>
        <w:autoSpaceDE w:val="0"/>
        <w:autoSpaceDN w:val="0"/>
        <w:adjustRightInd w:val="0"/>
        <w:spacing w:after="0" w:line="240" w:lineRule="auto"/>
        <w:rPr>
          <w:rFonts w:ascii="Times New Roman" w:hAnsi="Times New Roman" w:cs="Times New Roman"/>
          <w:sz w:val="18"/>
          <w:szCs w:val="18"/>
        </w:rPr>
      </w:pPr>
    </w:p>
    <w:p w14:paraId="3257E654" w14:textId="77777777" w:rsidR="006E5A17" w:rsidRDefault="006E5A17" w:rsidP="00E85B56">
      <w:pPr>
        <w:widowControl w:val="0"/>
        <w:autoSpaceDE w:val="0"/>
        <w:autoSpaceDN w:val="0"/>
        <w:adjustRightInd w:val="0"/>
        <w:spacing w:after="0" w:line="240" w:lineRule="auto"/>
        <w:rPr>
          <w:rFonts w:ascii="Times New Roman" w:hAnsi="Times New Roman" w:cs="Times New Roman"/>
          <w:sz w:val="18"/>
          <w:szCs w:val="18"/>
        </w:rPr>
      </w:pPr>
    </w:p>
    <w:tbl>
      <w:tblPr>
        <w:tblW w:w="5000" w:type="pct"/>
        <w:jc w:val="center"/>
        <w:tblCellMar>
          <w:left w:w="75" w:type="dxa"/>
          <w:right w:w="75" w:type="dxa"/>
        </w:tblCellMar>
        <w:tblLook w:val="0000" w:firstRow="0" w:lastRow="0" w:firstColumn="0" w:lastColumn="0" w:noHBand="0" w:noVBand="0"/>
      </w:tblPr>
      <w:tblGrid>
        <w:gridCol w:w="2594"/>
        <w:gridCol w:w="1729"/>
        <w:gridCol w:w="1729"/>
        <w:gridCol w:w="1729"/>
        <w:gridCol w:w="1729"/>
        <w:gridCol w:w="1729"/>
        <w:gridCol w:w="1721"/>
      </w:tblGrid>
      <w:tr w:rsidR="006E5A17" w:rsidRPr="0053069B" w14:paraId="651FBC74" w14:textId="77777777" w:rsidTr="002E1E30">
        <w:trPr>
          <w:jc w:val="center"/>
        </w:trPr>
        <w:tc>
          <w:tcPr>
            <w:tcW w:w="5000" w:type="pct"/>
            <w:gridSpan w:val="7"/>
            <w:tcBorders>
              <w:left w:val="nil"/>
              <w:bottom w:val="single" w:sz="6" w:space="0" w:color="auto"/>
              <w:right w:val="nil"/>
            </w:tcBorders>
          </w:tcPr>
          <w:p w14:paraId="02A73F86" w14:textId="77777777" w:rsidR="006E5A17" w:rsidRPr="005234F5" w:rsidRDefault="006E5A17" w:rsidP="002E1E30">
            <w:pPr>
              <w:widowControl w:val="0"/>
              <w:autoSpaceDE w:val="0"/>
              <w:autoSpaceDN w:val="0"/>
              <w:adjustRightInd w:val="0"/>
              <w:spacing w:after="0" w:line="240" w:lineRule="auto"/>
              <w:rPr>
                <w:rFonts w:ascii="Times New Roman" w:hAnsi="Times New Roman" w:cs="Times New Roman"/>
                <w:b/>
                <w:sz w:val="18"/>
                <w:szCs w:val="18"/>
              </w:rPr>
            </w:pPr>
          </w:p>
          <w:p w14:paraId="653CB605" w14:textId="77777777" w:rsidR="006E5A17" w:rsidRPr="0053069B" w:rsidRDefault="006E5A17" w:rsidP="002E1E30">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b/>
                <w:sz w:val="18"/>
                <w:szCs w:val="18"/>
              </w:rPr>
              <w:t>TABLE A11</w:t>
            </w:r>
            <w:r w:rsidRPr="005234F5">
              <w:rPr>
                <w:rFonts w:ascii="Times New Roman" w:hAnsi="Times New Roman" w:cs="Times New Roman"/>
                <w:b/>
                <w:sz w:val="18"/>
                <w:szCs w:val="18"/>
              </w:rPr>
              <w:t xml:space="preserve">: Political and economic determinants of lending from emerging bilateral creditors, </w:t>
            </w:r>
            <w:r>
              <w:rPr>
                <w:rFonts w:ascii="Times New Roman" w:hAnsi="Times New Roman" w:cs="Times New Roman"/>
                <w:b/>
                <w:sz w:val="18"/>
                <w:szCs w:val="18"/>
              </w:rPr>
              <w:t>replacing contiguity with distance</w:t>
            </w:r>
          </w:p>
        </w:tc>
      </w:tr>
      <w:tr w:rsidR="006E5A17" w:rsidRPr="0053069B" w14:paraId="68441B4A" w14:textId="77777777" w:rsidTr="002E1E30">
        <w:trPr>
          <w:jc w:val="center"/>
        </w:trPr>
        <w:tc>
          <w:tcPr>
            <w:tcW w:w="1001" w:type="pct"/>
            <w:tcBorders>
              <w:top w:val="single" w:sz="6" w:space="0" w:color="auto"/>
              <w:left w:val="nil"/>
              <w:right w:val="nil"/>
            </w:tcBorders>
          </w:tcPr>
          <w:p w14:paraId="0D8D886F" w14:textId="77777777" w:rsidR="006E5A17" w:rsidRPr="005234F5" w:rsidRDefault="006E5A17" w:rsidP="002E1E30">
            <w:pPr>
              <w:widowControl w:val="0"/>
              <w:autoSpaceDE w:val="0"/>
              <w:autoSpaceDN w:val="0"/>
              <w:adjustRightInd w:val="0"/>
              <w:spacing w:after="0" w:line="240" w:lineRule="auto"/>
              <w:rPr>
                <w:rFonts w:ascii="Times New Roman" w:hAnsi="Times New Roman" w:cs="Times New Roman"/>
                <w:b/>
                <w:sz w:val="18"/>
                <w:szCs w:val="18"/>
              </w:rPr>
            </w:pPr>
          </w:p>
        </w:tc>
        <w:tc>
          <w:tcPr>
            <w:tcW w:w="3999" w:type="pct"/>
            <w:gridSpan w:val="6"/>
            <w:tcBorders>
              <w:top w:val="single" w:sz="6" w:space="0" w:color="auto"/>
              <w:left w:val="nil"/>
              <w:right w:val="nil"/>
            </w:tcBorders>
          </w:tcPr>
          <w:p w14:paraId="09B7B915" w14:textId="77777777" w:rsidR="006E5A17" w:rsidRPr="005234F5" w:rsidRDefault="006E5A17" w:rsidP="002E1E30">
            <w:pPr>
              <w:widowControl w:val="0"/>
              <w:autoSpaceDE w:val="0"/>
              <w:autoSpaceDN w:val="0"/>
              <w:adjustRightInd w:val="0"/>
              <w:spacing w:after="0" w:line="240" w:lineRule="auto"/>
              <w:jc w:val="center"/>
              <w:rPr>
                <w:rFonts w:ascii="Times New Roman" w:hAnsi="Times New Roman" w:cs="Times New Roman"/>
                <w:b/>
                <w:i/>
                <w:sz w:val="18"/>
                <w:szCs w:val="18"/>
              </w:rPr>
            </w:pPr>
            <w:r w:rsidRPr="005234F5">
              <w:rPr>
                <w:rFonts w:ascii="Times New Roman" w:hAnsi="Times New Roman" w:cs="Times New Roman"/>
                <w:b/>
                <w:i/>
                <w:sz w:val="18"/>
                <w:szCs w:val="18"/>
              </w:rPr>
              <w:t>Dependent variable: bilateral official loan commitments</w:t>
            </w:r>
            <w:r w:rsidRPr="00F026D3">
              <w:rPr>
                <w:rStyle w:val="FootnoteReference"/>
              </w:rPr>
              <w:footnoteReference w:id="21"/>
            </w:r>
          </w:p>
        </w:tc>
      </w:tr>
      <w:tr w:rsidR="006E5A17" w:rsidRPr="0053069B" w14:paraId="58FF67D2" w14:textId="77777777" w:rsidTr="002E1E30">
        <w:trPr>
          <w:jc w:val="center"/>
        </w:trPr>
        <w:tc>
          <w:tcPr>
            <w:tcW w:w="1001" w:type="pct"/>
            <w:tcBorders>
              <w:left w:val="nil"/>
              <w:bottom w:val="nil"/>
              <w:right w:val="nil"/>
            </w:tcBorders>
          </w:tcPr>
          <w:p w14:paraId="17D7DCB9"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left w:val="nil"/>
              <w:bottom w:val="nil"/>
              <w:right w:val="nil"/>
            </w:tcBorders>
          </w:tcPr>
          <w:p w14:paraId="4F3B5BD4" w14:textId="77777777" w:rsidR="006E5A17" w:rsidRPr="00925066"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OECD</w:t>
            </w:r>
          </w:p>
        </w:tc>
        <w:tc>
          <w:tcPr>
            <w:tcW w:w="667" w:type="pct"/>
            <w:tcBorders>
              <w:left w:val="nil"/>
              <w:bottom w:val="nil"/>
              <w:right w:val="nil"/>
            </w:tcBorders>
          </w:tcPr>
          <w:p w14:paraId="333EBDD1" w14:textId="77777777" w:rsidR="006E5A17" w:rsidRPr="00925066"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BRICs</w:t>
            </w:r>
          </w:p>
        </w:tc>
        <w:tc>
          <w:tcPr>
            <w:tcW w:w="667" w:type="pct"/>
            <w:tcBorders>
              <w:left w:val="nil"/>
              <w:bottom w:val="nil"/>
              <w:right w:val="nil"/>
            </w:tcBorders>
          </w:tcPr>
          <w:p w14:paraId="0904C0B0" w14:textId="77777777" w:rsidR="006E5A17" w:rsidRPr="00925066"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China</w:t>
            </w:r>
          </w:p>
        </w:tc>
        <w:tc>
          <w:tcPr>
            <w:tcW w:w="667" w:type="pct"/>
            <w:tcBorders>
              <w:left w:val="nil"/>
              <w:bottom w:val="nil"/>
              <w:right w:val="nil"/>
            </w:tcBorders>
          </w:tcPr>
          <w:p w14:paraId="1660D78A" w14:textId="77777777" w:rsidR="006E5A17" w:rsidRPr="00925066"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Russia</w:t>
            </w:r>
          </w:p>
        </w:tc>
        <w:tc>
          <w:tcPr>
            <w:tcW w:w="667" w:type="pct"/>
            <w:tcBorders>
              <w:left w:val="nil"/>
              <w:bottom w:val="nil"/>
              <w:right w:val="nil"/>
            </w:tcBorders>
          </w:tcPr>
          <w:p w14:paraId="1C397412" w14:textId="77777777" w:rsidR="006E5A17" w:rsidRPr="00925066"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India</w:t>
            </w:r>
          </w:p>
        </w:tc>
        <w:tc>
          <w:tcPr>
            <w:tcW w:w="664" w:type="pct"/>
            <w:tcBorders>
              <w:left w:val="nil"/>
              <w:bottom w:val="nil"/>
              <w:right w:val="nil"/>
            </w:tcBorders>
          </w:tcPr>
          <w:p w14:paraId="63268D16" w14:textId="77777777" w:rsidR="006E5A17" w:rsidRPr="00925066"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Brazil</w:t>
            </w:r>
          </w:p>
        </w:tc>
      </w:tr>
      <w:tr w:rsidR="006E5A17" w:rsidRPr="0053069B" w14:paraId="0D41D820" w14:textId="77777777" w:rsidTr="002E1E30">
        <w:trPr>
          <w:jc w:val="center"/>
        </w:trPr>
        <w:tc>
          <w:tcPr>
            <w:tcW w:w="1001" w:type="pct"/>
            <w:tcBorders>
              <w:top w:val="nil"/>
              <w:left w:val="nil"/>
              <w:bottom w:val="single" w:sz="6" w:space="0" w:color="auto"/>
              <w:right w:val="nil"/>
            </w:tcBorders>
          </w:tcPr>
          <w:p w14:paraId="593ED388"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Dependent variables</w:t>
            </w:r>
            <w:r w:rsidRPr="00F026D3">
              <w:rPr>
                <w:rStyle w:val="FootnoteReference"/>
              </w:rPr>
              <w:footnoteReference w:id="22"/>
            </w:r>
          </w:p>
        </w:tc>
        <w:tc>
          <w:tcPr>
            <w:tcW w:w="667" w:type="pct"/>
            <w:tcBorders>
              <w:top w:val="nil"/>
              <w:left w:val="nil"/>
              <w:bottom w:val="single" w:sz="6" w:space="0" w:color="auto"/>
              <w:right w:val="nil"/>
            </w:tcBorders>
          </w:tcPr>
          <w:p w14:paraId="5A45E5FE" w14:textId="77777777" w:rsidR="006E5A17" w:rsidRPr="00925066"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(1)</w:t>
            </w:r>
          </w:p>
        </w:tc>
        <w:tc>
          <w:tcPr>
            <w:tcW w:w="667" w:type="pct"/>
            <w:tcBorders>
              <w:top w:val="nil"/>
              <w:left w:val="nil"/>
              <w:bottom w:val="single" w:sz="6" w:space="0" w:color="auto"/>
              <w:right w:val="nil"/>
            </w:tcBorders>
          </w:tcPr>
          <w:p w14:paraId="46951618" w14:textId="77777777" w:rsidR="006E5A17" w:rsidRPr="00925066"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(2)</w:t>
            </w:r>
          </w:p>
        </w:tc>
        <w:tc>
          <w:tcPr>
            <w:tcW w:w="667" w:type="pct"/>
            <w:tcBorders>
              <w:top w:val="nil"/>
              <w:left w:val="nil"/>
              <w:bottom w:val="single" w:sz="6" w:space="0" w:color="auto"/>
              <w:right w:val="nil"/>
            </w:tcBorders>
          </w:tcPr>
          <w:p w14:paraId="607D61DF" w14:textId="77777777" w:rsidR="006E5A17" w:rsidRPr="00925066"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(3)</w:t>
            </w:r>
          </w:p>
        </w:tc>
        <w:tc>
          <w:tcPr>
            <w:tcW w:w="667" w:type="pct"/>
            <w:tcBorders>
              <w:top w:val="nil"/>
              <w:left w:val="nil"/>
              <w:bottom w:val="single" w:sz="6" w:space="0" w:color="auto"/>
              <w:right w:val="nil"/>
            </w:tcBorders>
          </w:tcPr>
          <w:p w14:paraId="452088F8" w14:textId="77777777" w:rsidR="006E5A17" w:rsidRPr="00925066"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(4)</w:t>
            </w:r>
          </w:p>
        </w:tc>
        <w:tc>
          <w:tcPr>
            <w:tcW w:w="667" w:type="pct"/>
            <w:tcBorders>
              <w:top w:val="nil"/>
              <w:left w:val="nil"/>
              <w:bottom w:val="single" w:sz="6" w:space="0" w:color="auto"/>
              <w:right w:val="nil"/>
            </w:tcBorders>
          </w:tcPr>
          <w:p w14:paraId="0C336D96" w14:textId="77777777" w:rsidR="006E5A17" w:rsidRPr="00925066"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(5)</w:t>
            </w:r>
          </w:p>
        </w:tc>
        <w:tc>
          <w:tcPr>
            <w:tcW w:w="664" w:type="pct"/>
            <w:tcBorders>
              <w:top w:val="nil"/>
              <w:left w:val="nil"/>
              <w:bottom w:val="single" w:sz="6" w:space="0" w:color="auto"/>
              <w:right w:val="nil"/>
            </w:tcBorders>
          </w:tcPr>
          <w:p w14:paraId="2BFFBEA7" w14:textId="77777777" w:rsidR="006E5A17" w:rsidRPr="00925066"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(6)</w:t>
            </w:r>
          </w:p>
        </w:tc>
      </w:tr>
      <w:tr w:rsidR="006E5A17" w:rsidRPr="0053069B" w14:paraId="7A8012FF" w14:textId="77777777" w:rsidTr="002E1E30">
        <w:trPr>
          <w:jc w:val="center"/>
        </w:trPr>
        <w:tc>
          <w:tcPr>
            <w:tcW w:w="1001" w:type="pct"/>
            <w:tcBorders>
              <w:top w:val="nil"/>
              <w:left w:val="nil"/>
              <w:bottom w:val="nil"/>
              <w:right w:val="nil"/>
            </w:tcBorders>
          </w:tcPr>
          <w:p w14:paraId="320CF3BB" w14:textId="77777777" w:rsidR="006E5A17" w:rsidRPr="0053069B" w:rsidRDefault="006E5A17"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35EF17F0"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30762536"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3F7E45FC"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6A4FA551"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0C860D4A"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4" w:type="pct"/>
            <w:tcBorders>
              <w:top w:val="nil"/>
              <w:left w:val="nil"/>
              <w:bottom w:val="nil"/>
              <w:right w:val="nil"/>
            </w:tcBorders>
          </w:tcPr>
          <w:p w14:paraId="0DB882D6"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p>
        </w:tc>
      </w:tr>
      <w:tr w:rsidR="006E5A17" w:rsidRPr="0053069B" w14:paraId="10500195" w14:textId="77777777" w:rsidTr="002E1E30">
        <w:trPr>
          <w:jc w:val="center"/>
        </w:trPr>
        <w:tc>
          <w:tcPr>
            <w:tcW w:w="1001" w:type="pct"/>
            <w:tcBorders>
              <w:top w:val="nil"/>
              <w:left w:val="nil"/>
              <w:bottom w:val="nil"/>
              <w:right w:val="nil"/>
            </w:tcBorders>
          </w:tcPr>
          <w:p w14:paraId="1E65B6E0" w14:textId="77777777" w:rsidR="006E5A17" w:rsidRPr="0053069B" w:rsidRDefault="006E5A17" w:rsidP="002E1E30">
            <w:pPr>
              <w:widowControl w:val="0"/>
              <w:autoSpaceDE w:val="0"/>
              <w:autoSpaceDN w:val="0"/>
              <w:adjustRightInd w:val="0"/>
              <w:spacing w:after="0" w:line="240" w:lineRule="auto"/>
              <w:rPr>
                <w:rFonts w:ascii="Times New Roman" w:hAnsi="Times New Roman" w:cs="Times New Roman"/>
                <w:b/>
                <w:sz w:val="18"/>
                <w:szCs w:val="18"/>
              </w:rPr>
            </w:pPr>
            <w:r w:rsidRPr="0053069B">
              <w:rPr>
                <w:rFonts w:ascii="Times New Roman" w:hAnsi="Times New Roman" w:cs="Times New Roman"/>
                <w:b/>
                <w:sz w:val="18"/>
                <w:szCs w:val="18"/>
              </w:rPr>
              <w:t>Trade</w:t>
            </w:r>
          </w:p>
        </w:tc>
        <w:tc>
          <w:tcPr>
            <w:tcW w:w="667" w:type="pct"/>
            <w:tcBorders>
              <w:top w:val="nil"/>
              <w:left w:val="nil"/>
              <w:bottom w:val="nil"/>
              <w:right w:val="nil"/>
            </w:tcBorders>
          </w:tcPr>
          <w:p w14:paraId="3F257B21"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0.0751***</w:t>
            </w:r>
          </w:p>
        </w:tc>
        <w:tc>
          <w:tcPr>
            <w:tcW w:w="667" w:type="pct"/>
            <w:tcBorders>
              <w:top w:val="nil"/>
              <w:left w:val="nil"/>
              <w:bottom w:val="nil"/>
              <w:right w:val="nil"/>
            </w:tcBorders>
          </w:tcPr>
          <w:p w14:paraId="1BF16CF8"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0.565***</w:t>
            </w:r>
          </w:p>
        </w:tc>
        <w:tc>
          <w:tcPr>
            <w:tcW w:w="667" w:type="pct"/>
            <w:tcBorders>
              <w:top w:val="nil"/>
              <w:left w:val="nil"/>
              <w:bottom w:val="nil"/>
              <w:right w:val="nil"/>
            </w:tcBorders>
          </w:tcPr>
          <w:p w14:paraId="17EE209E"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0.682*</w:t>
            </w:r>
          </w:p>
        </w:tc>
        <w:tc>
          <w:tcPr>
            <w:tcW w:w="667" w:type="pct"/>
            <w:tcBorders>
              <w:top w:val="nil"/>
              <w:left w:val="nil"/>
              <w:bottom w:val="nil"/>
              <w:right w:val="nil"/>
            </w:tcBorders>
          </w:tcPr>
          <w:p w14:paraId="2565FB8E"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0.0938*</w:t>
            </w:r>
          </w:p>
        </w:tc>
        <w:tc>
          <w:tcPr>
            <w:tcW w:w="667" w:type="pct"/>
            <w:tcBorders>
              <w:top w:val="nil"/>
              <w:left w:val="nil"/>
              <w:bottom w:val="nil"/>
              <w:right w:val="nil"/>
            </w:tcBorders>
          </w:tcPr>
          <w:p w14:paraId="54704C3A"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0.610***</w:t>
            </w:r>
          </w:p>
        </w:tc>
        <w:tc>
          <w:tcPr>
            <w:tcW w:w="664" w:type="pct"/>
            <w:tcBorders>
              <w:top w:val="nil"/>
              <w:left w:val="nil"/>
              <w:bottom w:val="nil"/>
              <w:right w:val="nil"/>
            </w:tcBorders>
          </w:tcPr>
          <w:p w14:paraId="73293E82"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0.0699</w:t>
            </w:r>
          </w:p>
        </w:tc>
      </w:tr>
      <w:tr w:rsidR="006E5A17" w:rsidRPr="0053069B" w14:paraId="05309388" w14:textId="77777777" w:rsidTr="002E1E30">
        <w:trPr>
          <w:jc w:val="center"/>
        </w:trPr>
        <w:tc>
          <w:tcPr>
            <w:tcW w:w="1001" w:type="pct"/>
            <w:tcBorders>
              <w:top w:val="nil"/>
              <w:left w:val="nil"/>
              <w:bottom w:val="nil"/>
              <w:right w:val="nil"/>
            </w:tcBorders>
          </w:tcPr>
          <w:p w14:paraId="68596A72" w14:textId="77777777" w:rsidR="006E5A17" w:rsidRPr="0053069B" w:rsidRDefault="006E5A17" w:rsidP="002E1E30">
            <w:pPr>
              <w:widowControl w:val="0"/>
              <w:autoSpaceDE w:val="0"/>
              <w:autoSpaceDN w:val="0"/>
              <w:adjustRightInd w:val="0"/>
              <w:spacing w:after="0" w:line="240" w:lineRule="auto"/>
              <w:rPr>
                <w:rFonts w:ascii="Times New Roman" w:hAnsi="Times New Roman" w:cs="Times New Roman"/>
                <w:b/>
                <w:sz w:val="18"/>
                <w:szCs w:val="18"/>
              </w:rPr>
            </w:pPr>
          </w:p>
        </w:tc>
        <w:tc>
          <w:tcPr>
            <w:tcW w:w="667" w:type="pct"/>
            <w:tcBorders>
              <w:top w:val="nil"/>
              <w:left w:val="nil"/>
              <w:bottom w:val="nil"/>
              <w:right w:val="nil"/>
            </w:tcBorders>
          </w:tcPr>
          <w:p w14:paraId="495595E5"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(0.00706)</w:t>
            </w:r>
          </w:p>
        </w:tc>
        <w:tc>
          <w:tcPr>
            <w:tcW w:w="667" w:type="pct"/>
            <w:tcBorders>
              <w:top w:val="nil"/>
              <w:left w:val="nil"/>
              <w:bottom w:val="nil"/>
              <w:right w:val="nil"/>
            </w:tcBorders>
          </w:tcPr>
          <w:p w14:paraId="73643D0B"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(0.0583)</w:t>
            </w:r>
          </w:p>
        </w:tc>
        <w:tc>
          <w:tcPr>
            <w:tcW w:w="667" w:type="pct"/>
            <w:tcBorders>
              <w:top w:val="nil"/>
              <w:left w:val="nil"/>
              <w:bottom w:val="nil"/>
              <w:right w:val="nil"/>
            </w:tcBorders>
          </w:tcPr>
          <w:p w14:paraId="6786BA71"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(0.354)</w:t>
            </w:r>
          </w:p>
        </w:tc>
        <w:tc>
          <w:tcPr>
            <w:tcW w:w="667" w:type="pct"/>
            <w:tcBorders>
              <w:top w:val="nil"/>
              <w:left w:val="nil"/>
              <w:bottom w:val="nil"/>
              <w:right w:val="nil"/>
            </w:tcBorders>
          </w:tcPr>
          <w:p w14:paraId="36AB6D2C"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(0.0546)</w:t>
            </w:r>
          </w:p>
        </w:tc>
        <w:tc>
          <w:tcPr>
            <w:tcW w:w="667" w:type="pct"/>
            <w:tcBorders>
              <w:top w:val="nil"/>
              <w:left w:val="nil"/>
              <w:bottom w:val="nil"/>
              <w:right w:val="nil"/>
            </w:tcBorders>
          </w:tcPr>
          <w:p w14:paraId="69880EF1"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(0.167)</w:t>
            </w:r>
          </w:p>
        </w:tc>
        <w:tc>
          <w:tcPr>
            <w:tcW w:w="664" w:type="pct"/>
            <w:tcBorders>
              <w:top w:val="nil"/>
              <w:left w:val="nil"/>
              <w:bottom w:val="nil"/>
              <w:right w:val="nil"/>
            </w:tcBorders>
          </w:tcPr>
          <w:p w14:paraId="23B22B37"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(0.0823)</w:t>
            </w:r>
          </w:p>
        </w:tc>
      </w:tr>
      <w:tr w:rsidR="006E5A17" w:rsidRPr="0053069B" w14:paraId="7FF34B49" w14:textId="77777777" w:rsidTr="002E1E30">
        <w:trPr>
          <w:jc w:val="center"/>
        </w:trPr>
        <w:tc>
          <w:tcPr>
            <w:tcW w:w="1001" w:type="pct"/>
            <w:tcBorders>
              <w:top w:val="nil"/>
              <w:left w:val="nil"/>
              <w:bottom w:val="nil"/>
              <w:right w:val="nil"/>
            </w:tcBorders>
          </w:tcPr>
          <w:p w14:paraId="339884E0" w14:textId="77777777" w:rsidR="006E5A17" w:rsidRPr="0053069B" w:rsidRDefault="006E5A17" w:rsidP="002E1E30">
            <w:pPr>
              <w:widowControl w:val="0"/>
              <w:autoSpaceDE w:val="0"/>
              <w:autoSpaceDN w:val="0"/>
              <w:adjustRightInd w:val="0"/>
              <w:spacing w:after="0" w:line="240" w:lineRule="auto"/>
              <w:rPr>
                <w:rFonts w:ascii="Times New Roman" w:hAnsi="Times New Roman" w:cs="Times New Roman"/>
                <w:b/>
                <w:sz w:val="18"/>
                <w:szCs w:val="18"/>
              </w:rPr>
            </w:pPr>
            <w:r w:rsidRPr="0053069B">
              <w:rPr>
                <w:rFonts w:ascii="Times New Roman" w:hAnsi="Times New Roman" w:cs="Times New Roman"/>
                <w:b/>
                <w:sz w:val="18"/>
                <w:szCs w:val="18"/>
              </w:rPr>
              <w:t>UN voting distance</w:t>
            </w:r>
          </w:p>
        </w:tc>
        <w:tc>
          <w:tcPr>
            <w:tcW w:w="667" w:type="pct"/>
            <w:tcBorders>
              <w:top w:val="nil"/>
              <w:left w:val="nil"/>
              <w:bottom w:val="nil"/>
              <w:right w:val="nil"/>
            </w:tcBorders>
          </w:tcPr>
          <w:p w14:paraId="7D2E4F40"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0.0646**</w:t>
            </w:r>
          </w:p>
        </w:tc>
        <w:tc>
          <w:tcPr>
            <w:tcW w:w="667" w:type="pct"/>
            <w:tcBorders>
              <w:top w:val="nil"/>
              <w:left w:val="nil"/>
              <w:bottom w:val="nil"/>
              <w:right w:val="nil"/>
            </w:tcBorders>
          </w:tcPr>
          <w:p w14:paraId="74A34E32"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-0.295</w:t>
            </w:r>
          </w:p>
        </w:tc>
        <w:tc>
          <w:tcPr>
            <w:tcW w:w="667" w:type="pct"/>
            <w:tcBorders>
              <w:top w:val="nil"/>
              <w:left w:val="nil"/>
              <w:bottom w:val="nil"/>
              <w:right w:val="nil"/>
            </w:tcBorders>
          </w:tcPr>
          <w:p w14:paraId="37FBCF6C"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-0.795</w:t>
            </w:r>
          </w:p>
        </w:tc>
        <w:tc>
          <w:tcPr>
            <w:tcW w:w="667" w:type="pct"/>
            <w:tcBorders>
              <w:top w:val="nil"/>
              <w:left w:val="nil"/>
              <w:bottom w:val="nil"/>
              <w:right w:val="nil"/>
            </w:tcBorders>
          </w:tcPr>
          <w:p w14:paraId="5251346E"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0.0226</w:t>
            </w:r>
          </w:p>
        </w:tc>
        <w:tc>
          <w:tcPr>
            <w:tcW w:w="667" w:type="pct"/>
            <w:tcBorders>
              <w:top w:val="nil"/>
              <w:left w:val="nil"/>
              <w:bottom w:val="nil"/>
              <w:right w:val="nil"/>
            </w:tcBorders>
          </w:tcPr>
          <w:p w14:paraId="105543C5"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-0.194</w:t>
            </w:r>
          </w:p>
        </w:tc>
        <w:tc>
          <w:tcPr>
            <w:tcW w:w="664" w:type="pct"/>
            <w:tcBorders>
              <w:top w:val="nil"/>
              <w:left w:val="nil"/>
              <w:bottom w:val="nil"/>
              <w:right w:val="nil"/>
            </w:tcBorders>
          </w:tcPr>
          <w:p w14:paraId="32158DF2"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-0.151</w:t>
            </w:r>
          </w:p>
        </w:tc>
      </w:tr>
      <w:tr w:rsidR="006E5A17" w:rsidRPr="0053069B" w14:paraId="2AEF94E4" w14:textId="77777777" w:rsidTr="002E1E30">
        <w:trPr>
          <w:jc w:val="center"/>
        </w:trPr>
        <w:tc>
          <w:tcPr>
            <w:tcW w:w="1001" w:type="pct"/>
            <w:tcBorders>
              <w:top w:val="nil"/>
              <w:left w:val="nil"/>
              <w:bottom w:val="nil"/>
              <w:right w:val="nil"/>
            </w:tcBorders>
          </w:tcPr>
          <w:p w14:paraId="339C2F93" w14:textId="77777777" w:rsidR="006E5A17" w:rsidRPr="0053069B" w:rsidRDefault="006E5A17" w:rsidP="002E1E30">
            <w:pPr>
              <w:widowControl w:val="0"/>
              <w:autoSpaceDE w:val="0"/>
              <w:autoSpaceDN w:val="0"/>
              <w:adjustRightInd w:val="0"/>
              <w:spacing w:after="0" w:line="240" w:lineRule="auto"/>
              <w:rPr>
                <w:rFonts w:ascii="Times New Roman" w:hAnsi="Times New Roman" w:cs="Times New Roman"/>
                <w:b/>
                <w:sz w:val="18"/>
                <w:szCs w:val="18"/>
              </w:rPr>
            </w:pPr>
          </w:p>
        </w:tc>
        <w:tc>
          <w:tcPr>
            <w:tcW w:w="667" w:type="pct"/>
            <w:tcBorders>
              <w:top w:val="nil"/>
              <w:left w:val="nil"/>
              <w:bottom w:val="nil"/>
              <w:right w:val="nil"/>
            </w:tcBorders>
          </w:tcPr>
          <w:p w14:paraId="09D9DE37"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(0.0276)</w:t>
            </w:r>
          </w:p>
        </w:tc>
        <w:tc>
          <w:tcPr>
            <w:tcW w:w="667" w:type="pct"/>
            <w:tcBorders>
              <w:top w:val="nil"/>
              <w:left w:val="nil"/>
              <w:bottom w:val="nil"/>
              <w:right w:val="nil"/>
            </w:tcBorders>
          </w:tcPr>
          <w:p w14:paraId="062EA639"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(0.248)</w:t>
            </w:r>
          </w:p>
        </w:tc>
        <w:tc>
          <w:tcPr>
            <w:tcW w:w="667" w:type="pct"/>
            <w:tcBorders>
              <w:top w:val="nil"/>
              <w:left w:val="nil"/>
              <w:bottom w:val="nil"/>
              <w:right w:val="nil"/>
            </w:tcBorders>
          </w:tcPr>
          <w:p w14:paraId="46AB7BB3"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(0.783)</w:t>
            </w:r>
          </w:p>
        </w:tc>
        <w:tc>
          <w:tcPr>
            <w:tcW w:w="667" w:type="pct"/>
            <w:tcBorders>
              <w:top w:val="nil"/>
              <w:left w:val="nil"/>
              <w:bottom w:val="nil"/>
              <w:right w:val="nil"/>
            </w:tcBorders>
          </w:tcPr>
          <w:p w14:paraId="3BB55533"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(0.293)</w:t>
            </w:r>
          </w:p>
        </w:tc>
        <w:tc>
          <w:tcPr>
            <w:tcW w:w="667" w:type="pct"/>
            <w:tcBorders>
              <w:top w:val="nil"/>
              <w:left w:val="nil"/>
              <w:bottom w:val="nil"/>
              <w:right w:val="nil"/>
            </w:tcBorders>
          </w:tcPr>
          <w:p w14:paraId="369250D5"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(0.462)</w:t>
            </w:r>
          </w:p>
        </w:tc>
        <w:tc>
          <w:tcPr>
            <w:tcW w:w="664" w:type="pct"/>
            <w:tcBorders>
              <w:top w:val="nil"/>
              <w:left w:val="nil"/>
              <w:bottom w:val="nil"/>
              <w:right w:val="nil"/>
            </w:tcBorders>
          </w:tcPr>
          <w:p w14:paraId="2633C3E9"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(0.284)</w:t>
            </w:r>
          </w:p>
        </w:tc>
      </w:tr>
      <w:tr w:rsidR="006E5A17" w:rsidRPr="0053069B" w14:paraId="4C192F33" w14:textId="77777777" w:rsidTr="002E1E30">
        <w:trPr>
          <w:jc w:val="center"/>
        </w:trPr>
        <w:tc>
          <w:tcPr>
            <w:tcW w:w="1001" w:type="pct"/>
            <w:tcBorders>
              <w:top w:val="nil"/>
              <w:left w:val="nil"/>
              <w:bottom w:val="nil"/>
              <w:right w:val="nil"/>
            </w:tcBorders>
          </w:tcPr>
          <w:p w14:paraId="442FC119" w14:textId="77777777" w:rsidR="006E5A17" w:rsidRPr="0053069B" w:rsidRDefault="006E5A17" w:rsidP="002E1E30">
            <w:pPr>
              <w:widowControl w:val="0"/>
              <w:autoSpaceDE w:val="0"/>
              <w:autoSpaceDN w:val="0"/>
              <w:adjustRightInd w:val="0"/>
              <w:spacing w:after="0" w:line="240" w:lineRule="auto"/>
              <w:rPr>
                <w:rFonts w:ascii="Times New Roman" w:hAnsi="Times New Roman" w:cs="Times New Roman"/>
                <w:b/>
                <w:sz w:val="18"/>
                <w:szCs w:val="18"/>
              </w:rPr>
            </w:pPr>
            <w:r w:rsidRPr="0053069B">
              <w:rPr>
                <w:rFonts w:ascii="Times New Roman" w:hAnsi="Times New Roman" w:cs="Times New Roman"/>
                <w:b/>
                <w:sz w:val="18"/>
                <w:szCs w:val="18"/>
              </w:rPr>
              <w:t>Distance</w:t>
            </w:r>
          </w:p>
        </w:tc>
        <w:tc>
          <w:tcPr>
            <w:tcW w:w="667" w:type="pct"/>
            <w:tcBorders>
              <w:top w:val="nil"/>
              <w:left w:val="nil"/>
              <w:bottom w:val="nil"/>
              <w:right w:val="nil"/>
            </w:tcBorders>
          </w:tcPr>
          <w:p w14:paraId="770FC6DA"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-5.28e-06</w:t>
            </w:r>
          </w:p>
        </w:tc>
        <w:tc>
          <w:tcPr>
            <w:tcW w:w="667" w:type="pct"/>
            <w:tcBorders>
              <w:top w:val="nil"/>
              <w:left w:val="nil"/>
              <w:bottom w:val="nil"/>
              <w:right w:val="nil"/>
            </w:tcBorders>
          </w:tcPr>
          <w:p w14:paraId="334C932E"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4.63e-05</w:t>
            </w:r>
          </w:p>
        </w:tc>
        <w:tc>
          <w:tcPr>
            <w:tcW w:w="667" w:type="pct"/>
            <w:tcBorders>
              <w:top w:val="nil"/>
              <w:left w:val="nil"/>
              <w:bottom w:val="nil"/>
              <w:right w:val="nil"/>
            </w:tcBorders>
          </w:tcPr>
          <w:p w14:paraId="1BB71A77"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-5.28e-05</w:t>
            </w:r>
          </w:p>
        </w:tc>
        <w:tc>
          <w:tcPr>
            <w:tcW w:w="667" w:type="pct"/>
            <w:tcBorders>
              <w:top w:val="nil"/>
              <w:left w:val="nil"/>
              <w:bottom w:val="nil"/>
              <w:right w:val="nil"/>
            </w:tcBorders>
          </w:tcPr>
          <w:p w14:paraId="5A7EF709"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-1.50e-05</w:t>
            </w:r>
          </w:p>
        </w:tc>
        <w:tc>
          <w:tcPr>
            <w:tcW w:w="667" w:type="pct"/>
            <w:tcBorders>
              <w:top w:val="nil"/>
              <w:left w:val="nil"/>
              <w:bottom w:val="nil"/>
              <w:right w:val="nil"/>
            </w:tcBorders>
          </w:tcPr>
          <w:p w14:paraId="53D7E9C3"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-2.34e-06</w:t>
            </w:r>
          </w:p>
        </w:tc>
        <w:tc>
          <w:tcPr>
            <w:tcW w:w="664" w:type="pct"/>
            <w:tcBorders>
              <w:top w:val="nil"/>
              <w:left w:val="nil"/>
              <w:bottom w:val="nil"/>
              <w:right w:val="nil"/>
            </w:tcBorders>
          </w:tcPr>
          <w:p w14:paraId="1D2FC159"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-0.000153***</w:t>
            </w:r>
          </w:p>
        </w:tc>
      </w:tr>
      <w:tr w:rsidR="006E5A17" w:rsidRPr="0053069B" w14:paraId="70E30AC2" w14:textId="77777777" w:rsidTr="002E1E30">
        <w:trPr>
          <w:jc w:val="center"/>
        </w:trPr>
        <w:tc>
          <w:tcPr>
            <w:tcW w:w="1001" w:type="pct"/>
            <w:tcBorders>
              <w:top w:val="nil"/>
              <w:left w:val="nil"/>
              <w:bottom w:val="nil"/>
              <w:right w:val="nil"/>
            </w:tcBorders>
          </w:tcPr>
          <w:p w14:paraId="7D349662" w14:textId="77777777" w:rsidR="006E5A17" w:rsidRPr="0053069B" w:rsidRDefault="006E5A17" w:rsidP="002E1E30">
            <w:pPr>
              <w:widowControl w:val="0"/>
              <w:autoSpaceDE w:val="0"/>
              <w:autoSpaceDN w:val="0"/>
              <w:adjustRightInd w:val="0"/>
              <w:spacing w:after="0" w:line="240" w:lineRule="auto"/>
              <w:rPr>
                <w:rFonts w:ascii="Times New Roman" w:hAnsi="Times New Roman" w:cs="Times New Roman"/>
                <w:b/>
                <w:sz w:val="18"/>
                <w:szCs w:val="18"/>
              </w:rPr>
            </w:pPr>
          </w:p>
        </w:tc>
        <w:tc>
          <w:tcPr>
            <w:tcW w:w="667" w:type="pct"/>
            <w:tcBorders>
              <w:top w:val="nil"/>
              <w:left w:val="nil"/>
              <w:bottom w:val="nil"/>
              <w:right w:val="nil"/>
            </w:tcBorders>
          </w:tcPr>
          <w:p w14:paraId="657A2C27"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(6.87e-06)</w:t>
            </w:r>
          </w:p>
        </w:tc>
        <w:tc>
          <w:tcPr>
            <w:tcW w:w="667" w:type="pct"/>
            <w:tcBorders>
              <w:top w:val="nil"/>
              <w:left w:val="nil"/>
              <w:bottom w:val="nil"/>
              <w:right w:val="nil"/>
            </w:tcBorders>
          </w:tcPr>
          <w:p w14:paraId="1AFCCC6E"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(4.14e-05)</w:t>
            </w:r>
          </w:p>
        </w:tc>
        <w:tc>
          <w:tcPr>
            <w:tcW w:w="667" w:type="pct"/>
            <w:tcBorders>
              <w:top w:val="nil"/>
              <w:left w:val="nil"/>
              <w:bottom w:val="nil"/>
              <w:right w:val="nil"/>
            </w:tcBorders>
          </w:tcPr>
          <w:p w14:paraId="6F3B5FE4"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(0.000133)</w:t>
            </w:r>
          </w:p>
        </w:tc>
        <w:tc>
          <w:tcPr>
            <w:tcW w:w="667" w:type="pct"/>
            <w:tcBorders>
              <w:top w:val="nil"/>
              <w:left w:val="nil"/>
              <w:bottom w:val="nil"/>
              <w:right w:val="nil"/>
            </w:tcBorders>
          </w:tcPr>
          <w:p w14:paraId="53DA960D"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(5.77e-05)</w:t>
            </w:r>
          </w:p>
        </w:tc>
        <w:tc>
          <w:tcPr>
            <w:tcW w:w="667" w:type="pct"/>
            <w:tcBorders>
              <w:top w:val="nil"/>
              <w:left w:val="nil"/>
              <w:bottom w:val="nil"/>
              <w:right w:val="nil"/>
            </w:tcBorders>
          </w:tcPr>
          <w:p w14:paraId="03BB640B"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(5.46e-05)</w:t>
            </w:r>
          </w:p>
        </w:tc>
        <w:tc>
          <w:tcPr>
            <w:tcW w:w="664" w:type="pct"/>
            <w:tcBorders>
              <w:top w:val="nil"/>
              <w:left w:val="nil"/>
              <w:bottom w:val="nil"/>
              <w:right w:val="nil"/>
            </w:tcBorders>
          </w:tcPr>
          <w:p w14:paraId="46F99C03"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53069B">
              <w:rPr>
                <w:rFonts w:ascii="Times New Roman" w:hAnsi="Times New Roman" w:cs="Times New Roman"/>
                <w:b/>
                <w:sz w:val="18"/>
                <w:szCs w:val="18"/>
              </w:rPr>
              <w:t>(5.36e-05)</w:t>
            </w:r>
          </w:p>
        </w:tc>
      </w:tr>
      <w:tr w:rsidR="006E5A17" w:rsidRPr="0053069B" w14:paraId="7F325498" w14:textId="77777777" w:rsidTr="002E1E30">
        <w:trPr>
          <w:jc w:val="center"/>
        </w:trPr>
        <w:tc>
          <w:tcPr>
            <w:tcW w:w="1001" w:type="pct"/>
            <w:tcBorders>
              <w:top w:val="nil"/>
              <w:left w:val="nil"/>
              <w:bottom w:val="nil"/>
              <w:right w:val="nil"/>
            </w:tcBorders>
          </w:tcPr>
          <w:p w14:paraId="5120B55A"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OECD bilateral lending</w:t>
            </w:r>
          </w:p>
        </w:tc>
        <w:tc>
          <w:tcPr>
            <w:tcW w:w="667" w:type="pct"/>
            <w:tcBorders>
              <w:top w:val="nil"/>
              <w:left w:val="nil"/>
              <w:bottom w:val="nil"/>
              <w:right w:val="nil"/>
            </w:tcBorders>
          </w:tcPr>
          <w:p w14:paraId="6EDA27B7"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42329882"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0.0192**</w:t>
            </w:r>
          </w:p>
        </w:tc>
        <w:tc>
          <w:tcPr>
            <w:tcW w:w="667" w:type="pct"/>
            <w:tcBorders>
              <w:top w:val="nil"/>
              <w:left w:val="nil"/>
              <w:bottom w:val="nil"/>
              <w:right w:val="nil"/>
            </w:tcBorders>
          </w:tcPr>
          <w:p w14:paraId="2A1184FA"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0.0505**</w:t>
            </w:r>
          </w:p>
        </w:tc>
        <w:tc>
          <w:tcPr>
            <w:tcW w:w="667" w:type="pct"/>
            <w:tcBorders>
              <w:top w:val="nil"/>
              <w:left w:val="nil"/>
              <w:bottom w:val="nil"/>
              <w:right w:val="nil"/>
            </w:tcBorders>
          </w:tcPr>
          <w:p w14:paraId="7D2724D0"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0.0116</w:t>
            </w:r>
          </w:p>
        </w:tc>
        <w:tc>
          <w:tcPr>
            <w:tcW w:w="667" w:type="pct"/>
            <w:tcBorders>
              <w:top w:val="nil"/>
              <w:left w:val="nil"/>
              <w:bottom w:val="nil"/>
              <w:right w:val="nil"/>
            </w:tcBorders>
          </w:tcPr>
          <w:p w14:paraId="61BC3007"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0.0194</w:t>
            </w:r>
          </w:p>
        </w:tc>
        <w:tc>
          <w:tcPr>
            <w:tcW w:w="664" w:type="pct"/>
            <w:tcBorders>
              <w:top w:val="nil"/>
              <w:left w:val="nil"/>
              <w:bottom w:val="nil"/>
              <w:right w:val="nil"/>
            </w:tcBorders>
          </w:tcPr>
          <w:p w14:paraId="0B8B6F1D"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0.00608</w:t>
            </w:r>
          </w:p>
        </w:tc>
      </w:tr>
      <w:tr w:rsidR="006E5A17" w:rsidRPr="0053069B" w14:paraId="1FD3B64F" w14:textId="77777777" w:rsidTr="002E1E30">
        <w:trPr>
          <w:jc w:val="center"/>
        </w:trPr>
        <w:tc>
          <w:tcPr>
            <w:tcW w:w="1001" w:type="pct"/>
            <w:tcBorders>
              <w:top w:val="nil"/>
              <w:left w:val="nil"/>
              <w:bottom w:val="nil"/>
              <w:right w:val="nil"/>
            </w:tcBorders>
          </w:tcPr>
          <w:p w14:paraId="48E439BD"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7687DE80"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556FC258"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(0.00870)</w:t>
            </w:r>
          </w:p>
        </w:tc>
        <w:tc>
          <w:tcPr>
            <w:tcW w:w="667" w:type="pct"/>
            <w:tcBorders>
              <w:top w:val="nil"/>
              <w:left w:val="nil"/>
              <w:bottom w:val="nil"/>
              <w:right w:val="nil"/>
            </w:tcBorders>
          </w:tcPr>
          <w:p w14:paraId="3B7F8EE6"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(0.0254)</w:t>
            </w:r>
          </w:p>
        </w:tc>
        <w:tc>
          <w:tcPr>
            <w:tcW w:w="667" w:type="pct"/>
            <w:tcBorders>
              <w:top w:val="nil"/>
              <w:left w:val="nil"/>
              <w:bottom w:val="nil"/>
              <w:right w:val="nil"/>
            </w:tcBorders>
          </w:tcPr>
          <w:p w14:paraId="2799DABC"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(0.00999)</w:t>
            </w:r>
          </w:p>
        </w:tc>
        <w:tc>
          <w:tcPr>
            <w:tcW w:w="667" w:type="pct"/>
            <w:tcBorders>
              <w:top w:val="nil"/>
              <w:left w:val="nil"/>
              <w:bottom w:val="nil"/>
              <w:right w:val="nil"/>
            </w:tcBorders>
          </w:tcPr>
          <w:p w14:paraId="54691538"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(0.0171)</w:t>
            </w:r>
          </w:p>
        </w:tc>
        <w:tc>
          <w:tcPr>
            <w:tcW w:w="664" w:type="pct"/>
            <w:tcBorders>
              <w:top w:val="nil"/>
              <w:left w:val="nil"/>
              <w:bottom w:val="nil"/>
              <w:right w:val="nil"/>
            </w:tcBorders>
          </w:tcPr>
          <w:p w14:paraId="5E5FE4A7"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(0.00985)</w:t>
            </w:r>
          </w:p>
        </w:tc>
      </w:tr>
      <w:tr w:rsidR="006E5A17" w:rsidRPr="0053069B" w14:paraId="5A648554" w14:textId="77777777" w:rsidTr="002E1E30">
        <w:trPr>
          <w:jc w:val="center"/>
        </w:trPr>
        <w:tc>
          <w:tcPr>
            <w:tcW w:w="1001" w:type="pct"/>
            <w:tcBorders>
              <w:top w:val="nil"/>
              <w:left w:val="nil"/>
              <w:bottom w:val="nil"/>
              <w:right w:val="nil"/>
            </w:tcBorders>
          </w:tcPr>
          <w:p w14:paraId="1805ADCC"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Polity2</w:t>
            </w:r>
          </w:p>
        </w:tc>
        <w:tc>
          <w:tcPr>
            <w:tcW w:w="667" w:type="pct"/>
            <w:tcBorders>
              <w:top w:val="nil"/>
              <w:left w:val="nil"/>
              <w:bottom w:val="nil"/>
              <w:right w:val="nil"/>
            </w:tcBorders>
          </w:tcPr>
          <w:p w14:paraId="2CE92E52"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0.000348</w:t>
            </w:r>
          </w:p>
        </w:tc>
        <w:tc>
          <w:tcPr>
            <w:tcW w:w="667" w:type="pct"/>
            <w:tcBorders>
              <w:top w:val="nil"/>
              <w:left w:val="nil"/>
              <w:bottom w:val="nil"/>
              <w:right w:val="nil"/>
            </w:tcBorders>
          </w:tcPr>
          <w:p w14:paraId="08A2D702"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-0.0465**</w:t>
            </w:r>
          </w:p>
        </w:tc>
        <w:tc>
          <w:tcPr>
            <w:tcW w:w="667" w:type="pct"/>
            <w:tcBorders>
              <w:top w:val="nil"/>
              <w:left w:val="nil"/>
              <w:bottom w:val="nil"/>
              <w:right w:val="nil"/>
            </w:tcBorders>
          </w:tcPr>
          <w:p w14:paraId="6A1F2BAF"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-0.138**</w:t>
            </w:r>
          </w:p>
        </w:tc>
        <w:tc>
          <w:tcPr>
            <w:tcW w:w="667" w:type="pct"/>
            <w:tcBorders>
              <w:top w:val="nil"/>
              <w:left w:val="nil"/>
              <w:bottom w:val="nil"/>
              <w:right w:val="nil"/>
            </w:tcBorders>
          </w:tcPr>
          <w:p w14:paraId="48DBCF1C"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-0.0357</w:t>
            </w:r>
          </w:p>
        </w:tc>
        <w:tc>
          <w:tcPr>
            <w:tcW w:w="667" w:type="pct"/>
            <w:tcBorders>
              <w:top w:val="nil"/>
              <w:left w:val="nil"/>
              <w:bottom w:val="nil"/>
              <w:right w:val="nil"/>
            </w:tcBorders>
          </w:tcPr>
          <w:p w14:paraId="33A54CA6"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-0.00533</w:t>
            </w:r>
          </w:p>
        </w:tc>
        <w:tc>
          <w:tcPr>
            <w:tcW w:w="664" w:type="pct"/>
            <w:tcBorders>
              <w:top w:val="nil"/>
              <w:left w:val="nil"/>
              <w:bottom w:val="nil"/>
              <w:right w:val="nil"/>
            </w:tcBorders>
          </w:tcPr>
          <w:p w14:paraId="677A5039"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-0.000725</w:t>
            </w:r>
          </w:p>
        </w:tc>
      </w:tr>
      <w:tr w:rsidR="006E5A17" w:rsidRPr="0053069B" w14:paraId="53862321" w14:textId="77777777" w:rsidTr="002E1E30">
        <w:trPr>
          <w:jc w:val="center"/>
        </w:trPr>
        <w:tc>
          <w:tcPr>
            <w:tcW w:w="1001" w:type="pct"/>
            <w:tcBorders>
              <w:top w:val="nil"/>
              <w:left w:val="nil"/>
              <w:bottom w:val="nil"/>
              <w:right w:val="nil"/>
            </w:tcBorders>
          </w:tcPr>
          <w:p w14:paraId="5D5BD390"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26D0124E"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(0.00339)</w:t>
            </w:r>
          </w:p>
        </w:tc>
        <w:tc>
          <w:tcPr>
            <w:tcW w:w="667" w:type="pct"/>
            <w:tcBorders>
              <w:top w:val="nil"/>
              <w:left w:val="nil"/>
              <w:bottom w:val="nil"/>
              <w:right w:val="nil"/>
            </w:tcBorders>
          </w:tcPr>
          <w:p w14:paraId="175B0FC2"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(0.0231)</w:t>
            </w:r>
          </w:p>
        </w:tc>
        <w:tc>
          <w:tcPr>
            <w:tcW w:w="667" w:type="pct"/>
            <w:tcBorders>
              <w:top w:val="nil"/>
              <w:left w:val="nil"/>
              <w:bottom w:val="nil"/>
              <w:right w:val="nil"/>
            </w:tcBorders>
          </w:tcPr>
          <w:p w14:paraId="1B783BA7"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(0.0689)</w:t>
            </w:r>
          </w:p>
        </w:tc>
        <w:tc>
          <w:tcPr>
            <w:tcW w:w="667" w:type="pct"/>
            <w:tcBorders>
              <w:top w:val="nil"/>
              <w:left w:val="nil"/>
              <w:bottom w:val="nil"/>
              <w:right w:val="nil"/>
            </w:tcBorders>
          </w:tcPr>
          <w:p w14:paraId="6E9535A7"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(0.0256)</w:t>
            </w:r>
          </w:p>
        </w:tc>
        <w:tc>
          <w:tcPr>
            <w:tcW w:w="667" w:type="pct"/>
            <w:tcBorders>
              <w:top w:val="nil"/>
              <w:left w:val="nil"/>
              <w:bottom w:val="nil"/>
              <w:right w:val="nil"/>
            </w:tcBorders>
          </w:tcPr>
          <w:p w14:paraId="6D384C83"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(0.0367)</w:t>
            </w:r>
          </w:p>
        </w:tc>
        <w:tc>
          <w:tcPr>
            <w:tcW w:w="664" w:type="pct"/>
            <w:tcBorders>
              <w:top w:val="nil"/>
              <w:left w:val="nil"/>
              <w:bottom w:val="nil"/>
              <w:right w:val="nil"/>
            </w:tcBorders>
          </w:tcPr>
          <w:p w14:paraId="23DC3FBE"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(0.0263)</w:t>
            </w:r>
          </w:p>
        </w:tc>
      </w:tr>
      <w:tr w:rsidR="006E5A17" w:rsidRPr="0053069B" w14:paraId="6501B2F4" w14:textId="77777777" w:rsidTr="002E1E30">
        <w:trPr>
          <w:jc w:val="center"/>
        </w:trPr>
        <w:tc>
          <w:tcPr>
            <w:tcW w:w="1001" w:type="pct"/>
            <w:tcBorders>
              <w:top w:val="nil"/>
              <w:left w:val="nil"/>
              <w:bottom w:val="nil"/>
              <w:right w:val="nil"/>
            </w:tcBorders>
          </w:tcPr>
          <w:p w14:paraId="5BFE9149"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Corruption control</w:t>
            </w:r>
          </w:p>
        </w:tc>
        <w:tc>
          <w:tcPr>
            <w:tcW w:w="667" w:type="pct"/>
            <w:tcBorders>
              <w:top w:val="nil"/>
              <w:left w:val="nil"/>
              <w:bottom w:val="nil"/>
              <w:right w:val="nil"/>
            </w:tcBorders>
          </w:tcPr>
          <w:p w14:paraId="501897BA"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0.112***</w:t>
            </w:r>
          </w:p>
        </w:tc>
        <w:tc>
          <w:tcPr>
            <w:tcW w:w="667" w:type="pct"/>
            <w:tcBorders>
              <w:top w:val="nil"/>
              <w:left w:val="nil"/>
              <w:bottom w:val="nil"/>
              <w:right w:val="nil"/>
            </w:tcBorders>
          </w:tcPr>
          <w:p w14:paraId="5A819E39"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-0.0679</w:t>
            </w:r>
          </w:p>
        </w:tc>
        <w:tc>
          <w:tcPr>
            <w:tcW w:w="667" w:type="pct"/>
            <w:tcBorders>
              <w:top w:val="nil"/>
              <w:left w:val="nil"/>
              <w:bottom w:val="nil"/>
              <w:right w:val="nil"/>
            </w:tcBorders>
          </w:tcPr>
          <w:p w14:paraId="399FE0E0"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-0.869</w:t>
            </w:r>
          </w:p>
        </w:tc>
        <w:tc>
          <w:tcPr>
            <w:tcW w:w="667" w:type="pct"/>
            <w:tcBorders>
              <w:top w:val="nil"/>
              <w:left w:val="nil"/>
              <w:bottom w:val="nil"/>
              <w:right w:val="nil"/>
            </w:tcBorders>
          </w:tcPr>
          <w:p w14:paraId="4582C7FE"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-0.133</w:t>
            </w:r>
          </w:p>
        </w:tc>
        <w:tc>
          <w:tcPr>
            <w:tcW w:w="667" w:type="pct"/>
            <w:tcBorders>
              <w:top w:val="nil"/>
              <w:left w:val="nil"/>
              <w:bottom w:val="nil"/>
              <w:right w:val="nil"/>
            </w:tcBorders>
          </w:tcPr>
          <w:p w14:paraId="453F3437"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0.805*</w:t>
            </w:r>
          </w:p>
        </w:tc>
        <w:tc>
          <w:tcPr>
            <w:tcW w:w="664" w:type="pct"/>
            <w:tcBorders>
              <w:top w:val="nil"/>
              <w:left w:val="nil"/>
              <w:bottom w:val="nil"/>
              <w:right w:val="nil"/>
            </w:tcBorders>
          </w:tcPr>
          <w:p w14:paraId="24C2ECC3"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-0.0164</w:t>
            </w:r>
          </w:p>
        </w:tc>
      </w:tr>
      <w:tr w:rsidR="006E5A17" w:rsidRPr="0053069B" w14:paraId="3416BEDC" w14:textId="77777777" w:rsidTr="002E1E30">
        <w:trPr>
          <w:jc w:val="center"/>
        </w:trPr>
        <w:tc>
          <w:tcPr>
            <w:tcW w:w="1001" w:type="pct"/>
            <w:tcBorders>
              <w:top w:val="nil"/>
              <w:left w:val="nil"/>
              <w:bottom w:val="nil"/>
              <w:right w:val="nil"/>
            </w:tcBorders>
          </w:tcPr>
          <w:p w14:paraId="0D3B2ABD"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31E33DF2"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(0.0405)</w:t>
            </w:r>
          </w:p>
        </w:tc>
        <w:tc>
          <w:tcPr>
            <w:tcW w:w="667" w:type="pct"/>
            <w:tcBorders>
              <w:top w:val="nil"/>
              <w:left w:val="nil"/>
              <w:bottom w:val="nil"/>
              <w:right w:val="nil"/>
            </w:tcBorders>
          </w:tcPr>
          <w:p w14:paraId="75CC49F9"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(0.277)</w:t>
            </w:r>
          </w:p>
        </w:tc>
        <w:tc>
          <w:tcPr>
            <w:tcW w:w="667" w:type="pct"/>
            <w:tcBorders>
              <w:top w:val="nil"/>
              <w:left w:val="nil"/>
              <w:bottom w:val="nil"/>
              <w:right w:val="nil"/>
            </w:tcBorders>
          </w:tcPr>
          <w:p w14:paraId="393EC63A"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(0.805)</w:t>
            </w:r>
          </w:p>
        </w:tc>
        <w:tc>
          <w:tcPr>
            <w:tcW w:w="667" w:type="pct"/>
            <w:tcBorders>
              <w:top w:val="nil"/>
              <w:left w:val="nil"/>
              <w:bottom w:val="nil"/>
              <w:right w:val="nil"/>
            </w:tcBorders>
          </w:tcPr>
          <w:p w14:paraId="384760C9"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(0.292)</w:t>
            </w:r>
          </w:p>
        </w:tc>
        <w:tc>
          <w:tcPr>
            <w:tcW w:w="667" w:type="pct"/>
            <w:tcBorders>
              <w:top w:val="nil"/>
              <w:left w:val="nil"/>
              <w:bottom w:val="nil"/>
              <w:right w:val="nil"/>
            </w:tcBorders>
          </w:tcPr>
          <w:p w14:paraId="2558BDF6"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(0.426)</w:t>
            </w:r>
          </w:p>
        </w:tc>
        <w:tc>
          <w:tcPr>
            <w:tcW w:w="664" w:type="pct"/>
            <w:tcBorders>
              <w:top w:val="nil"/>
              <w:left w:val="nil"/>
              <w:bottom w:val="nil"/>
              <w:right w:val="nil"/>
            </w:tcBorders>
          </w:tcPr>
          <w:p w14:paraId="587C5005"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(0.311)</w:t>
            </w:r>
          </w:p>
        </w:tc>
      </w:tr>
      <w:tr w:rsidR="006E5A17" w:rsidRPr="0053069B" w14:paraId="118B3FDF" w14:textId="77777777" w:rsidTr="002E1E30">
        <w:trPr>
          <w:jc w:val="center"/>
        </w:trPr>
        <w:tc>
          <w:tcPr>
            <w:tcW w:w="1001" w:type="pct"/>
            <w:tcBorders>
              <w:top w:val="nil"/>
              <w:left w:val="nil"/>
              <w:bottom w:val="nil"/>
              <w:right w:val="nil"/>
            </w:tcBorders>
          </w:tcPr>
          <w:p w14:paraId="67A4DF1A"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Infrastructure (electricity)</w:t>
            </w:r>
          </w:p>
        </w:tc>
        <w:tc>
          <w:tcPr>
            <w:tcW w:w="667" w:type="pct"/>
            <w:tcBorders>
              <w:top w:val="nil"/>
              <w:left w:val="nil"/>
              <w:bottom w:val="nil"/>
              <w:right w:val="nil"/>
            </w:tcBorders>
          </w:tcPr>
          <w:p w14:paraId="3B0FD8D7"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-0.000199</w:t>
            </w:r>
          </w:p>
        </w:tc>
        <w:tc>
          <w:tcPr>
            <w:tcW w:w="667" w:type="pct"/>
            <w:tcBorders>
              <w:top w:val="nil"/>
              <w:left w:val="nil"/>
              <w:bottom w:val="nil"/>
              <w:right w:val="nil"/>
            </w:tcBorders>
          </w:tcPr>
          <w:p w14:paraId="69FE7543"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-0.0127**</w:t>
            </w:r>
          </w:p>
        </w:tc>
        <w:tc>
          <w:tcPr>
            <w:tcW w:w="667" w:type="pct"/>
            <w:tcBorders>
              <w:top w:val="nil"/>
              <w:left w:val="nil"/>
              <w:bottom w:val="nil"/>
              <w:right w:val="nil"/>
            </w:tcBorders>
          </w:tcPr>
          <w:p w14:paraId="61E57E47"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-0.0201</w:t>
            </w:r>
          </w:p>
        </w:tc>
        <w:tc>
          <w:tcPr>
            <w:tcW w:w="667" w:type="pct"/>
            <w:tcBorders>
              <w:top w:val="nil"/>
              <w:left w:val="nil"/>
              <w:bottom w:val="nil"/>
              <w:right w:val="nil"/>
            </w:tcBorders>
          </w:tcPr>
          <w:p w14:paraId="3C2A5C0F"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-0.00309</w:t>
            </w:r>
          </w:p>
        </w:tc>
        <w:tc>
          <w:tcPr>
            <w:tcW w:w="667" w:type="pct"/>
            <w:tcBorders>
              <w:top w:val="nil"/>
              <w:left w:val="nil"/>
              <w:bottom w:val="nil"/>
              <w:right w:val="nil"/>
            </w:tcBorders>
          </w:tcPr>
          <w:p w14:paraId="401A855D"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-0.0106</w:t>
            </w:r>
          </w:p>
        </w:tc>
        <w:tc>
          <w:tcPr>
            <w:tcW w:w="664" w:type="pct"/>
            <w:tcBorders>
              <w:top w:val="nil"/>
              <w:left w:val="nil"/>
              <w:bottom w:val="nil"/>
              <w:right w:val="nil"/>
            </w:tcBorders>
          </w:tcPr>
          <w:p w14:paraId="547B196D"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0.00403</w:t>
            </w:r>
          </w:p>
        </w:tc>
      </w:tr>
      <w:tr w:rsidR="006E5A17" w:rsidRPr="0053069B" w14:paraId="052C8D33" w14:textId="77777777" w:rsidTr="002E1E30">
        <w:trPr>
          <w:jc w:val="center"/>
        </w:trPr>
        <w:tc>
          <w:tcPr>
            <w:tcW w:w="1001" w:type="pct"/>
            <w:tcBorders>
              <w:top w:val="nil"/>
              <w:left w:val="nil"/>
              <w:bottom w:val="nil"/>
              <w:right w:val="nil"/>
            </w:tcBorders>
          </w:tcPr>
          <w:p w14:paraId="261DF640"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667CBD7B"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(0.000928)</w:t>
            </w:r>
          </w:p>
        </w:tc>
        <w:tc>
          <w:tcPr>
            <w:tcW w:w="667" w:type="pct"/>
            <w:tcBorders>
              <w:top w:val="nil"/>
              <w:left w:val="nil"/>
              <w:bottom w:val="nil"/>
              <w:right w:val="nil"/>
            </w:tcBorders>
          </w:tcPr>
          <w:p w14:paraId="5A7DF56B"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(0.00630)</w:t>
            </w:r>
          </w:p>
        </w:tc>
        <w:tc>
          <w:tcPr>
            <w:tcW w:w="667" w:type="pct"/>
            <w:tcBorders>
              <w:top w:val="nil"/>
              <w:left w:val="nil"/>
              <w:bottom w:val="nil"/>
              <w:right w:val="nil"/>
            </w:tcBorders>
          </w:tcPr>
          <w:p w14:paraId="2D3CECA1"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(0.0193)</w:t>
            </w:r>
          </w:p>
        </w:tc>
        <w:tc>
          <w:tcPr>
            <w:tcW w:w="667" w:type="pct"/>
            <w:tcBorders>
              <w:top w:val="nil"/>
              <w:left w:val="nil"/>
              <w:bottom w:val="nil"/>
              <w:right w:val="nil"/>
            </w:tcBorders>
          </w:tcPr>
          <w:p w14:paraId="154E9F67"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(0.00709)</w:t>
            </w:r>
          </w:p>
        </w:tc>
        <w:tc>
          <w:tcPr>
            <w:tcW w:w="667" w:type="pct"/>
            <w:tcBorders>
              <w:top w:val="nil"/>
              <w:left w:val="nil"/>
              <w:bottom w:val="nil"/>
              <w:right w:val="nil"/>
            </w:tcBorders>
          </w:tcPr>
          <w:p w14:paraId="0445EDC4"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(0.00947)</w:t>
            </w:r>
          </w:p>
        </w:tc>
        <w:tc>
          <w:tcPr>
            <w:tcW w:w="664" w:type="pct"/>
            <w:tcBorders>
              <w:top w:val="nil"/>
              <w:left w:val="nil"/>
              <w:bottom w:val="nil"/>
              <w:right w:val="nil"/>
            </w:tcBorders>
          </w:tcPr>
          <w:p w14:paraId="09BF264A"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(0.00738)</w:t>
            </w:r>
          </w:p>
        </w:tc>
      </w:tr>
      <w:tr w:rsidR="006E5A17" w:rsidRPr="0053069B" w14:paraId="3D8E7668" w14:textId="77777777" w:rsidTr="002E1E30">
        <w:trPr>
          <w:jc w:val="center"/>
        </w:trPr>
        <w:tc>
          <w:tcPr>
            <w:tcW w:w="1001" w:type="pct"/>
            <w:tcBorders>
              <w:top w:val="nil"/>
              <w:left w:val="nil"/>
              <w:bottom w:val="nil"/>
              <w:right w:val="nil"/>
            </w:tcBorders>
          </w:tcPr>
          <w:p w14:paraId="1931865E"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Resources</w:t>
            </w:r>
          </w:p>
        </w:tc>
        <w:tc>
          <w:tcPr>
            <w:tcW w:w="667" w:type="pct"/>
            <w:tcBorders>
              <w:top w:val="nil"/>
              <w:left w:val="nil"/>
              <w:bottom w:val="nil"/>
              <w:right w:val="nil"/>
            </w:tcBorders>
          </w:tcPr>
          <w:p w14:paraId="1BFC7767"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-0.00391**</w:t>
            </w:r>
          </w:p>
        </w:tc>
        <w:tc>
          <w:tcPr>
            <w:tcW w:w="667" w:type="pct"/>
            <w:tcBorders>
              <w:top w:val="nil"/>
              <w:left w:val="nil"/>
              <w:bottom w:val="nil"/>
              <w:right w:val="nil"/>
            </w:tcBorders>
          </w:tcPr>
          <w:p w14:paraId="3F7D672F"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0.00991</w:t>
            </w:r>
          </w:p>
        </w:tc>
        <w:tc>
          <w:tcPr>
            <w:tcW w:w="667" w:type="pct"/>
            <w:tcBorders>
              <w:top w:val="nil"/>
              <w:left w:val="nil"/>
              <w:bottom w:val="nil"/>
              <w:right w:val="nil"/>
            </w:tcBorders>
          </w:tcPr>
          <w:p w14:paraId="48EC5BD4"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0.0217</w:t>
            </w:r>
          </w:p>
        </w:tc>
        <w:tc>
          <w:tcPr>
            <w:tcW w:w="667" w:type="pct"/>
            <w:tcBorders>
              <w:top w:val="nil"/>
              <w:left w:val="nil"/>
              <w:bottom w:val="nil"/>
              <w:right w:val="nil"/>
            </w:tcBorders>
          </w:tcPr>
          <w:p w14:paraId="2E8BA11E"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-0.00756</w:t>
            </w:r>
          </w:p>
        </w:tc>
        <w:tc>
          <w:tcPr>
            <w:tcW w:w="667" w:type="pct"/>
            <w:tcBorders>
              <w:top w:val="nil"/>
              <w:left w:val="nil"/>
              <w:bottom w:val="nil"/>
              <w:right w:val="nil"/>
            </w:tcBorders>
          </w:tcPr>
          <w:p w14:paraId="3DB0D237"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0.0151</w:t>
            </w:r>
          </w:p>
        </w:tc>
        <w:tc>
          <w:tcPr>
            <w:tcW w:w="664" w:type="pct"/>
            <w:tcBorders>
              <w:top w:val="nil"/>
              <w:left w:val="nil"/>
              <w:bottom w:val="nil"/>
              <w:right w:val="nil"/>
            </w:tcBorders>
          </w:tcPr>
          <w:p w14:paraId="437D6B69"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0.0224*</w:t>
            </w:r>
          </w:p>
        </w:tc>
      </w:tr>
      <w:tr w:rsidR="006E5A17" w:rsidRPr="0053069B" w14:paraId="441E6EF5" w14:textId="77777777" w:rsidTr="002E1E30">
        <w:trPr>
          <w:jc w:val="center"/>
        </w:trPr>
        <w:tc>
          <w:tcPr>
            <w:tcW w:w="1001" w:type="pct"/>
            <w:tcBorders>
              <w:top w:val="nil"/>
              <w:left w:val="nil"/>
              <w:bottom w:val="nil"/>
              <w:right w:val="nil"/>
            </w:tcBorders>
          </w:tcPr>
          <w:p w14:paraId="1D6156C4"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3A4A4EA8"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(0.00158)</w:t>
            </w:r>
          </w:p>
        </w:tc>
        <w:tc>
          <w:tcPr>
            <w:tcW w:w="667" w:type="pct"/>
            <w:tcBorders>
              <w:top w:val="nil"/>
              <w:left w:val="nil"/>
              <w:bottom w:val="nil"/>
              <w:right w:val="nil"/>
            </w:tcBorders>
          </w:tcPr>
          <w:p w14:paraId="4FB85860"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(0.0108)</w:t>
            </w:r>
          </w:p>
        </w:tc>
        <w:tc>
          <w:tcPr>
            <w:tcW w:w="667" w:type="pct"/>
            <w:tcBorders>
              <w:top w:val="nil"/>
              <w:left w:val="nil"/>
              <w:bottom w:val="nil"/>
              <w:right w:val="nil"/>
            </w:tcBorders>
          </w:tcPr>
          <w:p w14:paraId="6E233071"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(0.0315)</w:t>
            </w:r>
          </w:p>
        </w:tc>
        <w:tc>
          <w:tcPr>
            <w:tcW w:w="667" w:type="pct"/>
            <w:tcBorders>
              <w:top w:val="nil"/>
              <w:left w:val="nil"/>
              <w:bottom w:val="nil"/>
              <w:right w:val="nil"/>
            </w:tcBorders>
          </w:tcPr>
          <w:p w14:paraId="57064986"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(0.0119)</w:t>
            </w:r>
          </w:p>
        </w:tc>
        <w:tc>
          <w:tcPr>
            <w:tcW w:w="667" w:type="pct"/>
            <w:tcBorders>
              <w:top w:val="nil"/>
              <w:left w:val="nil"/>
              <w:bottom w:val="nil"/>
              <w:right w:val="nil"/>
            </w:tcBorders>
          </w:tcPr>
          <w:p w14:paraId="273F77DE"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(0.0177)</w:t>
            </w:r>
          </w:p>
        </w:tc>
        <w:tc>
          <w:tcPr>
            <w:tcW w:w="664" w:type="pct"/>
            <w:tcBorders>
              <w:top w:val="nil"/>
              <w:left w:val="nil"/>
              <w:bottom w:val="nil"/>
              <w:right w:val="nil"/>
            </w:tcBorders>
          </w:tcPr>
          <w:p w14:paraId="48E63F7D"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(0.0121)</w:t>
            </w:r>
          </w:p>
        </w:tc>
      </w:tr>
      <w:tr w:rsidR="006E5A17" w:rsidRPr="0053069B" w14:paraId="2D7DCFFD" w14:textId="77777777" w:rsidTr="002E1E30">
        <w:trPr>
          <w:jc w:val="center"/>
        </w:trPr>
        <w:tc>
          <w:tcPr>
            <w:tcW w:w="1001" w:type="pct"/>
            <w:tcBorders>
              <w:top w:val="nil"/>
              <w:left w:val="nil"/>
              <w:bottom w:val="nil"/>
              <w:right w:val="nil"/>
            </w:tcBorders>
          </w:tcPr>
          <w:p w14:paraId="5E9390F5"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Population</w:t>
            </w:r>
          </w:p>
        </w:tc>
        <w:tc>
          <w:tcPr>
            <w:tcW w:w="667" w:type="pct"/>
            <w:tcBorders>
              <w:top w:val="nil"/>
              <w:left w:val="nil"/>
              <w:bottom w:val="nil"/>
              <w:right w:val="nil"/>
            </w:tcBorders>
          </w:tcPr>
          <w:p w14:paraId="5E2CECAE"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0.0617***</w:t>
            </w:r>
          </w:p>
        </w:tc>
        <w:tc>
          <w:tcPr>
            <w:tcW w:w="667" w:type="pct"/>
            <w:tcBorders>
              <w:top w:val="nil"/>
              <w:left w:val="nil"/>
              <w:bottom w:val="nil"/>
              <w:right w:val="nil"/>
            </w:tcBorders>
          </w:tcPr>
          <w:p w14:paraId="7C80BBB4"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-0.416***</w:t>
            </w:r>
          </w:p>
        </w:tc>
        <w:tc>
          <w:tcPr>
            <w:tcW w:w="667" w:type="pct"/>
            <w:tcBorders>
              <w:top w:val="nil"/>
              <w:left w:val="nil"/>
              <w:bottom w:val="nil"/>
              <w:right w:val="nil"/>
            </w:tcBorders>
          </w:tcPr>
          <w:p w14:paraId="71ADE931"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-0.0185</w:t>
            </w:r>
          </w:p>
        </w:tc>
        <w:tc>
          <w:tcPr>
            <w:tcW w:w="667" w:type="pct"/>
            <w:tcBorders>
              <w:top w:val="nil"/>
              <w:left w:val="nil"/>
              <w:bottom w:val="nil"/>
              <w:right w:val="nil"/>
            </w:tcBorders>
          </w:tcPr>
          <w:p w14:paraId="37D7DFEF"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-0.0306</w:t>
            </w:r>
          </w:p>
        </w:tc>
        <w:tc>
          <w:tcPr>
            <w:tcW w:w="667" w:type="pct"/>
            <w:tcBorders>
              <w:top w:val="nil"/>
              <w:left w:val="nil"/>
              <w:bottom w:val="nil"/>
              <w:right w:val="nil"/>
            </w:tcBorders>
          </w:tcPr>
          <w:p w14:paraId="6FB69349"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-0.600***</w:t>
            </w:r>
          </w:p>
        </w:tc>
        <w:tc>
          <w:tcPr>
            <w:tcW w:w="664" w:type="pct"/>
            <w:tcBorders>
              <w:top w:val="nil"/>
              <w:left w:val="nil"/>
              <w:bottom w:val="nil"/>
              <w:right w:val="nil"/>
            </w:tcBorders>
          </w:tcPr>
          <w:p w14:paraId="4A3D51F4"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0.0384</w:t>
            </w:r>
          </w:p>
        </w:tc>
      </w:tr>
      <w:tr w:rsidR="006E5A17" w:rsidRPr="0053069B" w14:paraId="02784D00" w14:textId="77777777" w:rsidTr="002E1E30">
        <w:trPr>
          <w:jc w:val="center"/>
        </w:trPr>
        <w:tc>
          <w:tcPr>
            <w:tcW w:w="1001" w:type="pct"/>
            <w:tcBorders>
              <w:top w:val="nil"/>
              <w:left w:val="nil"/>
              <w:bottom w:val="nil"/>
              <w:right w:val="nil"/>
            </w:tcBorders>
          </w:tcPr>
          <w:p w14:paraId="4EA0E84A"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0DFC2E63"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(0.0182)</w:t>
            </w:r>
          </w:p>
        </w:tc>
        <w:tc>
          <w:tcPr>
            <w:tcW w:w="667" w:type="pct"/>
            <w:tcBorders>
              <w:top w:val="nil"/>
              <w:left w:val="nil"/>
              <w:bottom w:val="nil"/>
              <w:right w:val="nil"/>
            </w:tcBorders>
          </w:tcPr>
          <w:p w14:paraId="1E8C34BA"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(0.129)</w:t>
            </w:r>
          </w:p>
        </w:tc>
        <w:tc>
          <w:tcPr>
            <w:tcW w:w="667" w:type="pct"/>
            <w:tcBorders>
              <w:top w:val="nil"/>
              <w:left w:val="nil"/>
              <w:bottom w:val="nil"/>
              <w:right w:val="nil"/>
            </w:tcBorders>
          </w:tcPr>
          <w:p w14:paraId="03CF9638"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(0.488)</w:t>
            </w:r>
          </w:p>
        </w:tc>
        <w:tc>
          <w:tcPr>
            <w:tcW w:w="667" w:type="pct"/>
            <w:tcBorders>
              <w:top w:val="nil"/>
              <w:left w:val="nil"/>
              <w:bottom w:val="nil"/>
              <w:right w:val="nil"/>
            </w:tcBorders>
          </w:tcPr>
          <w:p w14:paraId="4DC2A33B"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(0.127)</w:t>
            </w:r>
          </w:p>
        </w:tc>
        <w:tc>
          <w:tcPr>
            <w:tcW w:w="667" w:type="pct"/>
            <w:tcBorders>
              <w:top w:val="nil"/>
              <w:left w:val="nil"/>
              <w:bottom w:val="nil"/>
              <w:right w:val="nil"/>
            </w:tcBorders>
          </w:tcPr>
          <w:p w14:paraId="3EFCF3D0"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(0.223)</w:t>
            </w:r>
          </w:p>
        </w:tc>
        <w:tc>
          <w:tcPr>
            <w:tcW w:w="664" w:type="pct"/>
            <w:tcBorders>
              <w:top w:val="nil"/>
              <w:left w:val="nil"/>
              <w:bottom w:val="nil"/>
              <w:right w:val="nil"/>
            </w:tcBorders>
          </w:tcPr>
          <w:p w14:paraId="09224330"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(0.158)</w:t>
            </w:r>
          </w:p>
        </w:tc>
      </w:tr>
      <w:tr w:rsidR="006E5A17" w:rsidRPr="0053069B" w14:paraId="1DEEC8C6" w14:textId="77777777" w:rsidTr="002E1E30">
        <w:trPr>
          <w:jc w:val="center"/>
        </w:trPr>
        <w:tc>
          <w:tcPr>
            <w:tcW w:w="1001" w:type="pct"/>
            <w:tcBorders>
              <w:top w:val="nil"/>
              <w:left w:val="nil"/>
              <w:bottom w:val="nil"/>
              <w:right w:val="nil"/>
            </w:tcBorders>
          </w:tcPr>
          <w:p w14:paraId="5C2EB431"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GDP per capita</w:t>
            </w:r>
          </w:p>
        </w:tc>
        <w:tc>
          <w:tcPr>
            <w:tcW w:w="667" w:type="pct"/>
            <w:tcBorders>
              <w:top w:val="nil"/>
              <w:left w:val="nil"/>
              <w:bottom w:val="nil"/>
              <w:right w:val="nil"/>
            </w:tcBorders>
          </w:tcPr>
          <w:p w14:paraId="06C3A8AE"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-0.00845</w:t>
            </w:r>
          </w:p>
        </w:tc>
        <w:tc>
          <w:tcPr>
            <w:tcW w:w="667" w:type="pct"/>
            <w:tcBorders>
              <w:top w:val="nil"/>
              <w:left w:val="nil"/>
              <w:bottom w:val="nil"/>
              <w:right w:val="nil"/>
            </w:tcBorders>
          </w:tcPr>
          <w:p w14:paraId="1B2ABC68"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-0.628***</w:t>
            </w:r>
          </w:p>
        </w:tc>
        <w:tc>
          <w:tcPr>
            <w:tcW w:w="667" w:type="pct"/>
            <w:tcBorders>
              <w:top w:val="nil"/>
              <w:left w:val="nil"/>
              <w:bottom w:val="nil"/>
              <w:right w:val="nil"/>
            </w:tcBorders>
          </w:tcPr>
          <w:p w14:paraId="518AA72A"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-0.846</w:t>
            </w:r>
          </w:p>
        </w:tc>
        <w:tc>
          <w:tcPr>
            <w:tcW w:w="667" w:type="pct"/>
            <w:tcBorders>
              <w:top w:val="nil"/>
              <w:left w:val="nil"/>
              <w:bottom w:val="nil"/>
              <w:right w:val="nil"/>
            </w:tcBorders>
          </w:tcPr>
          <w:p w14:paraId="4F3BD7BD"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0.216</w:t>
            </w:r>
          </w:p>
        </w:tc>
        <w:tc>
          <w:tcPr>
            <w:tcW w:w="667" w:type="pct"/>
            <w:tcBorders>
              <w:top w:val="nil"/>
              <w:left w:val="nil"/>
              <w:bottom w:val="nil"/>
              <w:right w:val="nil"/>
            </w:tcBorders>
          </w:tcPr>
          <w:p w14:paraId="45D05390"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-1.206***</w:t>
            </w:r>
          </w:p>
        </w:tc>
        <w:tc>
          <w:tcPr>
            <w:tcW w:w="664" w:type="pct"/>
            <w:tcBorders>
              <w:top w:val="nil"/>
              <w:left w:val="nil"/>
              <w:bottom w:val="nil"/>
              <w:right w:val="nil"/>
            </w:tcBorders>
          </w:tcPr>
          <w:p w14:paraId="64229659"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0.0812</w:t>
            </w:r>
          </w:p>
        </w:tc>
      </w:tr>
      <w:tr w:rsidR="006E5A17" w:rsidRPr="0053069B" w14:paraId="4E3A1853" w14:textId="77777777" w:rsidTr="002E1E30">
        <w:trPr>
          <w:jc w:val="center"/>
        </w:trPr>
        <w:tc>
          <w:tcPr>
            <w:tcW w:w="1001" w:type="pct"/>
            <w:tcBorders>
              <w:top w:val="nil"/>
              <w:left w:val="nil"/>
              <w:bottom w:val="nil"/>
              <w:right w:val="nil"/>
            </w:tcBorders>
          </w:tcPr>
          <w:p w14:paraId="6C9911BE"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474AA09B"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(0.0296)</w:t>
            </w:r>
          </w:p>
        </w:tc>
        <w:tc>
          <w:tcPr>
            <w:tcW w:w="667" w:type="pct"/>
            <w:tcBorders>
              <w:top w:val="nil"/>
              <w:left w:val="nil"/>
              <w:bottom w:val="nil"/>
              <w:right w:val="nil"/>
            </w:tcBorders>
          </w:tcPr>
          <w:p w14:paraId="15003A72"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(0.203)</w:t>
            </w:r>
          </w:p>
        </w:tc>
        <w:tc>
          <w:tcPr>
            <w:tcW w:w="667" w:type="pct"/>
            <w:tcBorders>
              <w:top w:val="nil"/>
              <w:left w:val="nil"/>
              <w:bottom w:val="nil"/>
              <w:right w:val="nil"/>
            </w:tcBorders>
          </w:tcPr>
          <w:p w14:paraId="44CEDC9D"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(0.636)</w:t>
            </w:r>
          </w:p>
        </w:tc>
        <w:tc>
          <w:tcPr>
            <w:tcW w:w="667" w:type="pct"/>
            <w:tcBorders>
              <w:top w:val="nil"/>
              <w:left w:val="nil"/>
              <w:bottom w:val="nil"/>
              <w:right w:val="nil"/>
            </w:tcBorders>
          </w:tcPr>
          <w:p w14:paraId="4EF24B86"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(0.220)</w:t>
            </w:r>
          </w:p>
        </w:tc>
        <w:tc>
          <w:tcPr>
            <w:tcW w:w="667" w:type="pct"/>
            <w:tcBorders>
              <w:top w:val="nil"/>
              <w:left w:val="nil"/>
              <w:bottom w:val="nil"/>
              <w:right w:val="nil"/>
            </w:tcBorders>
          </w:tcPr>
          <w:p w14:paraId="40484160"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(0.320)</w:t>
            </w:r>
          </w:p>
        </w:tc>
        <w:tc>
          <w:tcPr>
            <w:tcW w:w="664" w:type="pct"/>
            <w:tcBorders>
              <w:top w:val="nil"/>
              <w:left w:val="nil"/>
              <w:bottom w:val="nil"/>
              <w:right w:val="nil"/>
            </w:tcBorders>
          </w:tcPr>
          <w:p w14:paraId="2F00D6B8"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(0.239)</w:t>
            </w:r>
          </w:p>
        </w:tc>
      </w:tr>
      <w:tr w:rsidR="006E5A17" w:rsidRPr="0053069B" w14:paraId="72332F62" w14:textId="77777777" w:rsidTr="002E1E30">
        <w:trPr>
          <w:jc w:val="center"/>
        </w:trPr>
        <w:tc>
          <w:tcPr>
            <w:tcW w:w="1001" w:type="pct"/>
            <w:tcBorders>
              <w:top w:val="nil"/>
              <w:left w:val="nil"/>
              <w:bottom w:val="nil"/>
              <w:right w:val="nil"/>
            </w:tcBorders>
          </w:tcPr>
          <w:p w14:paraId="25C40CEF"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GDP growth</w:t>
            </w:r>
          </w:p>
        </w:tc>
        <w:tc>
          <w:tcPr>
            <w:tcW w:w="667" w:type="pct"/>
            <w:tcBorders>
              <w:top w:val="nil"/>
              <w:left w:val="nil"/>
              <w:bottom w:val="nil"/>
              <w:right w:val="nil"/>
            </w:tcBorders>
          </w:tcPr>
          <w:p w14:paraId="6D30EC10"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0.00277</w:t>
            </w:r>
          </w:p>
        </w:tc>
        <w:tc>
          <w:tcPr>
            <w:tcW w:w="667" w:type="pct"/>
            <w:tcBorders>
              <w:top w:val="nil"/>
              <w:left w:val="nil"/>
              <w:bottom w:val="nil"/>
              <w:right w:val="nil"/>
            </w:tcBorders>
          </w:tcPr>
          <w:p w14:paraId="08DD0758"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0.0143</w:t>
            </w:r>
          </w:p>
        </w:tc>
        <w:tc>
          <w:tcPr>
            <w:tcW w:w="667" w:type="pct"/>
            <w:tcBorders>
              <w:top w:val="nil"/>
              <w:left w:val="nil"/>
              <w:bottom w:val="nil"/>
              <w:right w:val="nil"/>
            </w:tcBorders>
          </w:tcPr>
          <w:p w14:paraId="226F733E"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0.000865</w:t>
            </w:r>
          </w:p>
        </w:tc>
        <w:tc>
          <w:tcPr>
            <w:tcW w:w="667" w:type="pct"/>
            <w:tcBorders>
              <w:top w:val="nil"/>
              <w:left w:val="nil"/>
              <w:bottom w:val="nil"/>
              <w:right w:val="nil"/>
            </w:tcBorders>
          </w:tcPr>
          <w:p w14:paraId="28A4D4D0"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0.00913</w:t>
            </w:r>
          </w:p>
        </w:tc>
        <w:tc>
          <w:tcPr>
            <w:tcW w:w="667" w:type="pct"/>
            <w:tcBorders>
              <w:top w:val="nil"/>
              <w:left w:val="nil"/>
              <w:bottom w:val="nil"/>
              <w:right w:val="nil"/>
            </w:tcBorders>
          </w:tcPr>
          <w:p w14:paraId="5684E762"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0.0511</w:t>
            </w:r>
          </w:p>
        </w:tc>
        <w:tc>
          <w:tcPr>
            <w:tcW w:w="664" w:type="pct"/>
            <w:tcBorders>
              <w:top w:val="nil"/>
              <w:left w:val="nil"/>
              <w:bottom w:val="nil"/>
              <w:right w:val="nil"/>
            </w:tcBorders>
          </w:tcPr>
          <w:p w14:paraId="43AD80CE"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0.0306</w:t>
            </w:r>
          </w:p>
        </w:tc>
      </w:tr>
      <w:tr w:rsidR="006E5A17" w:rsidRPr="0053069B" w14:paraId="4862929A" w14:textId="77777777" w:rsidTr="002E1E30">
        <w:trPr>
          <w:jc w:val="center"/>
        </w:trPr>
        <w:tc>
          <w:tcPr>
            <w:tcW w:w="1001" w:type="pct"/>
            <w:tcBorders>
              <w:top w:val="nil"/>
              <w:left w:val="nil"/>
              <w:bottom w:val="nil"/>
              <w:right w:val="nil"/>
            </w:tcBorders>
          </w:tcPr>
          <w:p w14:paraId="30ADA68F"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10DB7B6B"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(0.00248)</w:t>
            </w:r>
          </w:p>
        </w:tc>
        <w:tc>
          <w:tcPr>
            <w:tcW w:w="667" w:type="pct"/>
            <w:tcBorders>
              <w:top w:val="nil"/>
              <w:left w:val="nil"/>
              <w:bottom w:val="nil"/>
              <w:right w:val="nil"/>
            </w:tcBorders>
          </w:tcPr>
          <w:p w14:paraId="4F1A6594"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(0.0175)</w:t>
            </w:r>
          </w:p>
        </w:tc>
        <w:tc>
          <w:tcPr>
            <w:tcW w:w="667" w:type="pct"/>
            <w:tcBorders>
              <w:top w:val="nil"/>
              <w:left w:val="nil"/>
              <w:bottom w:val="nil"/>
              <w:right w:val="nil"/>
            </w:tcBorders>
          </w:tcPr>
          <w:p w14:paraId="42B7B0F6"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(0.0511)</w:t>
            </w:r>
          </w:p>
        </w:tc>
        <w:tc>
          <w:tcPr>
            <w:tcW w:w="667" w:type="pct"/>
            <w:tcBorders>
              <w:top w:val="nil"/>
              <w:left w:val="nil"/>
              <w:bottom w:val="nil"/>
              <w:right w:val="nil"/>
            </w:tcBorders>
          </w:tcPr>
          <w:p w14:paraId="1C0CB12D"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(0.0204)</w:t>
            </w:r>
          </w:p>
        </w:tc>
        <w:tc>
          <w:tcPr>
            <w:tcW w:w="667" w:type="pct"/>
            <w:tcBorders>
              <w:top w:val="nil"/>
              <w:left w:val="nil"/>
              <w:bottom w:val="nil"/>
              <w:right w:val="nil"/>
            </w:tcBorders>
          </w:tcPr>
          <w:p w14:paraId="2DF5BCBA"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(0.0348)</w:t>
            </w:r>
          </w:p>
        </w:tc>
        <w:tc>
          <w:tcPr>
            <w:tcW w:w="664" w:type="pct"/>
            <w:tcBorders>
              <w:top w:val="nil"/>
              <w:left w:val="nil"/>
              <w:bottom w:val="nil"/>
              <w:right w:val="nil"/>
            </w:tcBorders>
          </w:tcPr>
          <w:p w14:paraId="4755F9F2"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(0.0198)</w:t>
            </w:r>
          </w:p>
        </w:tc>
      </w:tr>
      <w:tr w:rsidR="006E5A17" w:rsidRPr="0053069B" w14:paraId="533DFC14" w14:textId="77777777" w:rsidTr="002E1E30">
        <w:trPr>
          <w:jc w:val="center"/>
        </w:trPr>
        <w:tc>
          <w:tcPr>
            <w:tcW w:w="1001" w:type="pct"/>
            <w:tcBorders>
              <w:top w:val="nil"/>
              <w:left w:val="nil"/>
              <w:bottom w:val="nil"/>
              <w:right w:val="nil"/>
            </w:tcBorders>
          </w:tcPr>
          <w:p w14:paraId="089F080C"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Public debt service</w:t>
            </w:r>
          </w:p>
        </w:tc>
        <w:tc>
          <w:tcPr>
            <w:tcW w:w="667" w:type="pct"/>
            <w:tcBorders>
              <w:top w:val="nil"/>
              <w:left w:val="nil"/>
              <w:bottom w:val="nil"/>
              <w:right w:val="nil"/>
            </w:tcBorders>
          </w:tcPr>
          <w:p w14:paraId="58046FA0"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0.00301</w:t>
            </w:r>
          </w:p>
        </w:tc>
        <w:tc>
          <w:tcPr>
            <w:tcW w:w="667" w:type="pct"/>
            <w:tcBorders>
              <w:top w:val="nil"/>
              <w:left w:val="nil"/>
              <w:bottom w:val="nil"/>
              <w:right w:val="nil"/>
            </w:tcBorders>
          </w:tcPr>
          <w:p w14:paraId="3D3B40F7"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-0.0163</w:t>
            </w:r>
          </w:p>
        </w:tc>
        <w:tc>
          <w:tcPr>
            <w:tcW w:w="667" w:type="pct"/>
            <w:tcBorders>
              <w:top w:val="nil"/>
              <w:left w:val="nil"/>
              <w:bottom w:val="nil"/>
              <w:right w:val="nil"/>
            </w:tcBorders>
          </w:tcPr>
          <w:p w14:paraId="25381687"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0.0603</w:t>
            </w:r>
          </w:p>
        </w:tc>
        <w:tc>
          <w:tcPr>
            <w:tcW w:w="667" w:type="pct"/>
            <w:tcBorders>
              <w:top w:val="nil"/>
              <w:left w:val="nil"/>
              <w:bottom w:val="nil"/>
              <w:right w:val="nil"/>
            </w:tcBorders>
          </w:tcPr>
          <w:p w14:paraId="73C507DD"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-0.0460</w:t>
            </w:r>
          </w:p>
        </w:tc>
        <w:tc>
          <w:tcPr>
            <w:tcW w:w="667" w:type="pct"/>
            <w:tcBorders>
              <w:top w:val="nil"/>
              <w:left w:val="nil"/>
              <w:bottom w:val="nil"/>
              <w:right w:val="nil"/>
            </w:tcBorders>
          </w:tcPr>
          <w:p w14:paraId="68CBACC8"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-0.0525</w:t>
            </w:r>
          </w:p>
        </w:tc>
        <w:tc>
          <w:tcPr>
            <w:tcW w:w="664" w:type="pct"/>
            <w:tcBorders>
              <w:top w:val="nil"/>
              <w:left w:val="nil"/>
              <w:bottom w:val="nil"/>
              <w:right w:val="nil"/>
            </w:tcBorders>
          </w:tcPr>
          <w:p w14:paraId="68B06C77"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0.0288</w:t>
            </w:r>
          </w:p>
        </w:tc>
      </w:tr>
      <w:tr w:rsidR="006E5A17" w:rsidRPr="0053069B" w14:paraId="6B2519DF" w14:textId="77777777" w:rsidTr="002E1E30">
        <w:trPr>
          <w:jc w:val="center"/>
        </w:trPr>
        <w:tc>
          <w:tcPr>
            <w:tcW w:w="1001" w:type="pct"/>
            <w:tcBorders>
              <w:top w:val="nil"/>
              <w:left w:val="nil"/>
              <w:bottom w:val="nil"/>
              <w:right w:val="nil"/>
            </w:tcBorders>
          </w:tcPr>
          <w:p w14:paraId="0BFC65DC"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6CDC4D2F"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(0.00461)</w:t>
            </w:r>
          </w:p>
        </w:tc>
        <w:tc>
          <w:tcPr>
            <w:tcW w:w="667" w:type="pct"/>
            <w:tcBorders>
              <w:top w:val="nil"/>
              <w:left w:val="nil"/>
              <w:bottom w:val="nil"/>
              <w:right w:val="nil"/>
            </w:tcBorders>
          </w:tcPr>
          <w:p w14:paraId="5A8A00FA"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(0.0328)</w:t>
            </w:r>
          </w:p>
        </w:tc>
        <w:tc>
          <w:tcPr>
            <w:tcW w:w="667" w:type="pct"/>
            <w:tcBorders>
              <w:top w:val="nil"/>
              <w:left w:val="nil"/>
              <w:bottom w:val="nil"/>
              <w:right w:val="nil"/>
            </w:tcBorders>
          </w:tcPr>
          <w:p w14:paraId="7B546F3A"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(0.0955)</w:t>
            </w:r>
          </w:p>
        </w:tc>
        <w:tc>
          <w:tcPr>
            <w:tcW w:w="667" w:type="pct"/>
            <w:tcBorders>
              <w:top w:val="nil"/>
              <w:left w:val="nil"/>
              <w:bottom w:val="nil"/>
              <w:right w:val="nil"/>
            </w:tcBorders>
          </w:tcPr>
          <w:p w14:paraId="713C004C"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(0.0373)</w:t>
            </w:r>
          </w:p>
        </w:tc>
        <w:tc>
          <w:tcPr>
            <w:tcW w:w="667" w:type="pct"/>
            <w:tcBorders>
              <w:top w:val="nil"/>
              <w:left w:val="nil"/>
              <w:bottom w:val="nil"/>
              <w:right w:val="nil"/>
            </w:tcBorders>
          </w:tcPr>
          <w:p w14:paraId="25E46A1C"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(0.0629)</w:t>
            </w:r>
          </w:p>
        </w:tc>
        <w:tc>
          <w:tcPr>
            <w:tcW w:w="664" w:type="pct"/>
            <w:tcBorders>
              <w:top w:val="nil"/>
              <w:left w:val="nil"/>
              <w:bottom w:val="nil"/>
              <w:right w:val="nil"/>
            </w:tcBorders>
          </w:tcPr>
          <w:p w14:paraId="46C76972"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(0.0373)</w:t>
            </w:r>
          </w:p>
        </w:tc>
      </w:tr>
      <w:tr w:rsidR="006E5A17" w:rsidRPr="0053069B" w14:paraId="21586C4C" w14:textId="77777777" w:rsidTr="002E1E30">
        <w:trPr>
          <w:jc w:val="center"/>
        </w:trPr>
        <w:tc>
          <w:tcPr>
            <w:tcW w:w="1001" w:type="pct"/>
            <w:tcBorders>
              <w:top w:val="nil"/>
              <w:left w:val="nil"/>
              <w:bottom w:val="nil"/>
              <w:right w:val="nil"/>
            </w:tcBorders>
          </w:tcPr>
          <w:p w14:paraId="095E6997"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Constant</w:t>
            </w:r>
          </w:p>
        </w:tc>
        <w:tc>
          <w:tcPr>
            <w:tcW w:w="667" w:type="pct"/>
            <w:tcBorders>
              <w:top w:val="nil"/>
              <w:left w:val="nil"/>
              <w:bottom w:val="nil"/>
              <w:right w:val="nil"/>
            </w:tcBorders>
          </w:tcPr>
          <w:p w14:paraId="060576CA"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-0.554***</w:t>
            </w:r>
          </w:p>
        </w:tc>
        <w:tc>
          <w:tcPr>
            <w:tcW w:w="667" w:type="pct"/>
            <w:tcBorders>
              <w:top w:val="nil"/>
              <w:left w:val="nil"/>
              <w:bottom w:val="nil"/>
              <w:right w:val="nil"/>
            </w:tcBorders>
          </w:tcPr>
          <w:p w14:paraId="1AAAC7F3"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0.0692</w:t>
            </w:r>
          </w:p>
        </w:tc>
        <w:tc>
          <w:tcPr>
            <w:tcW w:w="667" w:type="pct"/>
            <w:tcBorders>
              <w:top w:val="nil"/>
              <w:left w:val="nil"/>
              <w:bottom w:val="nil"/>
              <w:right w:val="nil"/>
            </w:tcBorders>
          </w:tcPr>
          <w:p w14:paraId="24C58155"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-1.660</w:t>
            </w:r>
          </w:p>
        </w:tc>
        <w:tc>
          <w:tcPr>
            <w:tcW w:w="667" w:type="pct"/>
            <w:tcBorders>
              <w:top w:val="nil"/>
              <w:left w:val="nil"/>
              <w:bottom w:val="nil"/>
              <w:right w:val="nil"/>
            </w:tcBorders>
          </w:tcPr>
          <w:p w14:paraId="47FF5B5E"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0.426</w:t>
            </w:r>
          </w:p>
        </w:tc>
        <w:tc>
          <w:tcPr>
            <w:tcW w:w="667" w:type="pct"/>
            <w:tcBorders>
              <w:top w:val="nil"/>
              <w:left w:val="nil"/>
              <w:bottom w:val="nil"/>
              <w:right w:val="nil"/>
            </w:tcBorders>
          </w:tcPr>
          <w:p w14:paraId="2A60F58C"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0.351</w:t>
            </w:r>
          </w:p>
        </w:tc>
        <w:tc>
          <w:tcPr>
            <w:tcW w:w="664" w:type="pct"/>
            <w:tcBorders>
              <w:top w:val="nil"/>
              <w:left w:val="nil"/>
              <w:bottom w:val="nil"/>
              <w:right w:val="nil"/>
            </w:tcBorders>
          </w:tcPr>
          <w:p w14:paraId="64B8D1E0"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0.242</w:t>
            </w:r>
          </w:p>
        </w:tc>
      </w:tr>
      <w:tr w:rsidR="006E5A17" w:rsidRPr="0053069B" w14:paraId="466838D5" w14:textId="77777777" w:rsidTr="002E1E30">
        <w:trPr>
          <w:jc w:val="center"/>
        </w:trPr>
        <w:tc>
          <w:tcPr>
            <w:tcW w:w="1001" w:type="pct"/>
            <w:tcBorders>
              <w:top w:val="nil"/>
              <w:left w:val="nil"/>
              <w:bottom w:val="nil"/>
              <w:right w:val="nil"/>
            </w:tcBorders>
          </w:tcPr>
          <w:p w14:paraId="583F64FE"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131245C2"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(0.180)</w:t>
            </w:r>
          </w:p>
        </w:tc>
        <w:tc>
          <w:tcPr>
            <w:tcW w:w="667" w:type="pct"/>
            <w:tcBorders>
              <w:top w:val="nil"/>
              <w:left w:val="nil"/>
              <w:bottom w:val="nil"/>
              <w:right w:val="nil"/>
            </w:tcBorders>
          </w:tcPr>
          <w:p w14:paraId="3F0AE304"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(1.200)</w:t>
            </w:r>
          </w:p>
        </w:tc>
        <w:tc>
          <w:tcPr>
            <w:tcW w:w="667" w:type="pct"/>
            <w:tcBorders>
              <w:top w:val="nil"/>
              <w:left w:val="nil"/>
              <w:bottom w:val="nil"/>
              <w:right w:val="nil"/>
            </w:tcBorders>
          </w:tcPr>
          <w:p w14:paraId="1FB3EB7E"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(3.888)</w:t>
            </w:r>
          </w:p>
        </w:tc>
        <w:tc>
          <w:tcPr>
            <w:tcW w:w="667" w:type="pct"/>
            <w:tcBorders>
              <w:top w:val="nil"/>
              <w:left w:val="nil"/>
              <w:bottom w:val="nil"/>
              <w:right w:val="nil"/>
            </w:tcBorders>
          </w:tcPr>
          <w:p w14:paraId="545E0ED9"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(1.244)</w:t>
            </w:r>
          </w:p>
        </w:tc>
        <w:tc>
          <w:tcPr>
            <w:tcW w:w="667" w:type="pct"/>
            <w:tcBorders>
              <w:top w:val="nil"/>
              <w:left w:val="nil"/>
              <w:bottom w:val="nil"/>
              <w:right w:val="nil"/>
            </w:tcBorders>
          </w:tcPr>
          <w:p w14:paraId="376C7F03"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(1.708)</w:t>
            </w:r>
          </w:p>
        </w:tc>
        <w:tc>
          <w:tcPr>
            <w:tcW w:w="664" w:type="pct"/>
            <w:tcBorders>
              <w:top w:val="nil"/>
              <w:left w:val="nil"/>
              <w:bottom w:val="nil"/>
              <w:right w:val="nil"/>
            </w:tcBorders>
          </w:tcPr>
          <w:p w14:paraId="58516A4F"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(1.255)</w:t>
            </w:r>
          </w:p>
        </w:tc>
      </w:tr>
      <w:tr w:rsidR="006E5A17" w:rsidRPr="0053069B" w14:paraId="66AC643B" w14:textId="77777777" w:rsidTr="002E1E30">
        <w:trPr>
          <w:jc w:val="center"/>
        </w:trPr>
        <w:tc>
          <w:tcPr>
            <w:tcW w:w="1001" w:type="pct"/>
            <w:tcBorders>
              <w:top w:val="nil"/>
              <w:left w:val="nil"/>
              <w:bottom w:val="nil"/>
              <w:right w:val="nil"/>
            </w:tcBorders>
          </w:tcPr>
          <w:p w14:paraId="27591EF1"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Observations</w:t>
            </w:r>
          </w:p>
        </w:tc>
        <w:tc>
          <w:tcPr>
            <w:tcW w:w="667" w:type="pct"/>
            <w:tcBorders>
              <w:top w:val="nil"/>
              <w:left w:val="nil"/>
              <w:bottom w:val="nil"/>
              <w:right w:val="nil"/>
            </w:tcBorders>
          </w:tcPr>
          <w:p w14:paraId="2104DC0B"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59,749</w:t>
            </w:r>
          </w:p>
        </w:tc>
        <w:tc>
          <w:tcPr>
            <w:tcW w:w="667" w:type="pct"/>
            <w:tcBorders>
              <w:top w:val="nil"/>
              <w:left w:val="nil"/>
              <w:bottom w:val="nil"/>
              <w:right w:val="nil"/>
            </w:tcBorders>
          </w:tcPr>
          <w:p w14:paraId="527A5954"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6,622</w:t>
            </w:r>
          </w:p>
        </w:tc>
        <w:tc>
          <w:tcPr>
            <w:tcW w:w="667" w:type="pct"/>
            <w:tcBorders>
              <w:top w:val="nil"/>
              <w:left w:val="nil"/>
              <w:bottom w:val="nil"/>
              <w:right w:val="nil"/>
            </w:tcBorders>
          </w:tcPr>
          <w:p w14:paraId="3AC1C25C"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1,696</w:t>
            </w:r>
          </w:p>
        </w:tc>
        <w:tc>
          <w:tcPr>
            <w:tcW w:w="667" w:type="pct"/>
            <w:tcBorders>
              <w:top w:val="nil"/>
              <w:left w:val="nil"/>
              <w:bottom w:val="nil"/>
              <w:right w:val="nil"/>
            </w:tcBorders>
          </w:tcPr>
          <w:p w14:paraId="364A0AE8"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1,575</w:t>
            </w:r>
          </w:p>
        </w:tc>
        <w:tc>
          <w:tcPr>
            <w:tcW w:w="667" w:type="pct"/>
            <w:tcBorders>
              <w:top w:val="nil"/>
              <w:left w:val="nil"/>
              <w:bottom w:val="nil"/>
              <w:right w:val="nil"/>
            </w:tcBorders>
          </w:tcPr>
          <w:p w14:paraId="519124B2"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1,694</w:t>
            </w:r>
          </w:p>
        </w:tc>
        <w:tc>
          <w:tcPr>
            <w:tcW w:w="664" w:type="pct"/>
            <w:tcBorders>
              <w:top w:val="nil"/>
              <w:left w:val="nil"/>
              <w:bottom w:val="nil"/>
              <w:right w:val="nil"/>
            </w:tcBorders>
          </w:tcPr>
          <w:p w14:paraId="4839A644"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1,657</w:t>
            </w:r>
          </w:p>
        </w:tc>
      </w:tr>
      <w:tr w:rsidR="006E5A17" w:rsidRPr="0053069B" w14:paraId="29791E36" w14:textId="77777777" w:rsidTr="002E1E30">
        <w:tblPrEx>
          <w:tblBorders>
            <w:bottom w:val="single" w:sz="6" w:space="0" w:color="auto"/>
          </w:tblBorders>
        </w:tblPrEx>
        <w:trPr>
          <w:jc w:val="center"/>
        </w:trPr>
        <w:tc>
          <w:tcPr>
            <w:tcW w:w="1001" w:type="pct"/>
            <w:tcBorders>
              <w:top w:val="nil"/>
              <w:left w:val="nil"/>
              <w:bottom w:val="single" w:sz="6" w:space="0" w:color="auto"/>
              <w:right w:val="nil"/>
            </w:tcBorders>
          </w:tcPr>
          <w:p w14:paraId="7E8E09FD" w14:textId="77777777" w:rsidR="006E5A17" w:rsidRPr="00925066" w:rsidRDefault="006E5A17" w:rsidP="002E1E30">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Number of pairs</w:t>
            </w:r>
          </w:p>
        </w:tc>
        <w:tc>
          <w:tcPr>
            <w:tcW w:w="667" w:type="pct"/>
            <w:tcBorders>
              <w:top w:val="nil"/>
              <w:left w:val="nil"/>
              <w:bottom w:val="single" w:sz="6" w:space="0" w:color="auto"/>
              <w:right w:val="nil"/>
            </w:tcBorders>
          </w:tcPr>
          <w:p w14:paraId="2A2237F5"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3,786</w:t>
            </w:r>
          </w:p>
        </w:tc>
        <w:tc>
          <w:tcPr>
            <w:tcW w:w="667" w:type="pct"/>
            <w:tcBorders>
              <w:top w:val="nil"/>
              <w:left w:val="nil"/>
              <w:bottom w:val="single" w:sz="6" w:space="0" w:color="auto"/>
              <w:right w:val="nil"/>
            </w:tcBorders>
          </w:tcPr>
          <w:p w14:paraId="7DC96E05"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407</w:t>
            </w:r>
          </w:p>
        </w:tc>
        <w:tc>
          <w:tcPr>
            <w:tcW w:w="667" w:type="pct"/>
            <w:tcBorders>
              <w:top w:val="nil"/>
              <w:left w:val="nil"/>
              <w:bottom w:val="single" w:sz="6" w:space="0" w:color="auto"/>
              <w:right w:val="nil"/>
            </w:tcBorders>
          </w:tcPr>
          <w:p w14:paraId="338EA29D"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102</w:t>
            </w:r>
          </w:p>
        </w:tc>
        <w:tc>
          <w:tcPr>
            <w:tcW w:w="667" w:type="pct"/>
            <w:tcBorders>
              <w:top w:val="nil"/>
              <w:left w:val="nil"/>
              <w:bottom w:val="single" w:sz="6" w:space="0" w:color="auto"/>
              <w:right w:val="nil"/>
            </w:tcBorders>
          </w:tcPr>
          <w:p w14:paraId="020130FD"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101</w:t>
            </w:r>
          </w:p>
        </w:tc>
        <w:tc>
          <w:tcPr>
            <w:tcW w:w="667" w:type="pct"/>
            <w:tcBorders>
              <w:top w:val="nil"/>
              <w:left w:val="nil"/>
              <w:bottom w:val="single" w:sz="6" w:space="0" w:color="auto"/>
              <w:right w:val="nil"/>
            </w:tcBorders>
          </w:tcPr>
          <w:p w14:paraId="02C1061F"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102</w:t>
            </w:r>
          </w:p>
        </w:tc>
        <w:tc>
          <w:tcPr>
            <w:tcW w:w="664" w:type="pct"/>
            <w:tcBorders>
              <w:top w:val="nil"/>
              <w:left w:val="nil"/>
              <w:bottom w:val="single" w:sz="6" w:space="0" w:color="auto"/>
              <w:right w:val="nil"/>
            </w:tcBorders>
          </w:tcPr>
          <w:p w14:paraId="42148D2F" w14:textId="77777777" w:rsidR="006E5A17" w:rsidRPr="0053069B" w:rsidRDefault="006E5A17"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102</w:t>
            </w:r>
          </w:p>
        </w:tc>
      </w:tr>
    </w:tbl>
    <w:p w14:paraId="2688BD29" w14:textId="77777777" w:rsidR="006E5A17" w:rsidRPr="0053069B" w:rsidRDefault="006E5A17" w:rsidP="006E5A17">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Standard errors in parentheses</w:t>
      </w:r>
    </w:p>
    <w:p w14:paraId="66CD8291" w14:textId="634A3801" w:rsidR="006E5A17" w:rsidRDefault="006E5A17" w:rsidP="006E5A17">
      <w:pPr>
        <w:widowControl w:val="0"/>
        <w:autoSpaceDE w:val="0"/>
        <w:autoSpaceDN w:val="0"/>
        <w:adjustRightInd w:val="0"/>
        <w:spacing w:after="0" w:line="240" w:lineRule="auto"/>
        <w:jc w:val="center"/>
        <w:rPr>
          <w:rFonts w:ascii="Times New Roman" w:hAnsi="Times New Roman" w:cs="Times New Roman"/>
          <w:sz w:val="18"/>
          <w:szCs w:val="18"/>
        </w:rPr>
      </w:pPr>
      <w:r w:rsidRPr="0053069B">
        <w:rPr>
          <w:rFonts w:ascii="Times New Roman" w:hAnsi="Times New Roman" w:cs="Times New Roman"/>
          <w:sz w:val="18"/>
          <w:szCs w:val="18"/>
        </w:rPr>
        <w:t>*** p&lt;0.01, ** p&lt;0.05, * p&lt;0.1</w:t>
      </w:r>
    </w:p>
    <w:p w14:paraId="31536098" w14:textId="42BB82B4" w:rsidR="0049448C" w:rsidRDefault="0049448C" w:rsidP="006E5A17">
      <w:pPr>
        <w:widowControl w:val="0"/>
        <w:autoSpaceDE w:val="0"/>
        <w:autoSpaceDN w:val="0"/>
        <w:adjustRightInd w:val="0"/>
        <w:spacing w:after="0" w:line="240" w:lineRule="auto"/>
        <w:jc w:val="center"/>
        <w:rPr>
          <w:rFonts w:ascii="Times New Roman" w:hAnsi="Times New Roman" w:cs="Times New Roman"/>
          <w:sz w:val="18"/>
          <w:szCs w:val="18"/>
        </w:rPr>
      </w:pPr>
    </w:p>
    <w:p w14:paraId="2E921C71" w14:textId="4E675EAF" w:rsidR="0049448C" w:rsidRDefault="0049448C" w:rsidP="006E5A17">
      <w:pPr>
        <w:widowControl w:val="0"/>
        <w:autoSpaceDE w:val="0"/>
        <w:autoSpaceDN w:val="0"/>
        <w:adjustRightInd w:val="0"/>
        <w:spacing w:after="0" w:line="240" w:lineRule="auto"/>
        <w:jc w:val="center"/>
        <w:rPr>
          <w:rFonts w:ascii="Times New Roman" w:hAnsi="Times New Roman" w:cs="Times New Roman"/>
          <w:sz w:val="18"/>
          <w:szCs w:val="18"/>
        </w:rPr>
      </w:pPr>
    </w:p>
    <w:p w14:paraId="6EA8470C" w14:textId="4643A21A" w:rsidR="0049448C" w:rsidRDefault="0049448C" w:rsidP="006E5A17">
      <w:pPr>
        <w:widowControl w:val="0"/>
        <w:autoSpaceDE w:val="0"/>
        <w:autoSpaceDN w:val="0"/>
        <w:adjustRightInd w:val="0"/>
        <w:spacing w:after="0" w:line="240" w:lineRule="auto"/>
        <w:jc w:val="center"/>
        <w:rPr>
          <w:rFonts w:ascii="Times New Roman" w:hAnsi="Times New Roman" w:cs="Times New Roman"/>
          <w:sz w:val="18"/>
          <w:szCs w:val="18"/>
        </w:rPr>
      </w:pPr>
    </w:p>
    <w:tbl>
      <w:tblPr>
        <w:tblW w:w="5000" w:type="pct"/>
        <w:jc w:val="center"/>
        <w:tblCellMar>
          <w:left w:w="75" w:type="dxa"/>
          <w:right w:w="75" w:type="dxa"/>
        </w:tblCellMar>
        <w:tblLook w:val="0000" w:firstRow="0" w:lastRow="0" w:firstColumn="0" w:lastColumn="0" w:noHBand="0" w:noVBand="0"/>
      </w:tblPr>
      <w:tblGrid>
        <w:gridCol w:w="2594"/>
        <w:gridCol w:w="1729"/>
        <w:gridCol w:w="1729"/>
        <w:gridCol w:w="1729"/>
        <w:gridCol w:w="1729"/>
        <w:gridCol w:w="1729"/>
        <w:gridCol w:w="1721"/>
      </w:tblGrid>
      <w:tr w:rsidR="0049448C" w:rsidRPr="0061432D" w14:paraId="5D545DEE" w14:textId="77777777" w:rsidTr="002E1E30">
        <w:trPr>
          <w:jc w:val="center"/>
        </w:trPr>
        <w:tc>
          <w:tcPr>
            <w:tcW w:w="5000" w:type="pct"/>
            <w:gridSpan w:val="7"/>
            <w:tcBorders>
              <w:left w:val="nil"/>
              <w:bottom w:val="single" w:sz="6" w:space="0" w:color="auto"/>
              <w:right w:val="nil"/>
            </w:tcBorders>
          </w:tcPr>
          <w:p w14:paraId="70E4733F" w14:textId="77777777" w:rsidR="0049448C" w:rsidRPr="005234F5" w:rsidRDefault="0049448C" w:rsidP="002E1E30">
            <w:pPr>
              <w:widowControl w:val="0"/>
              <w:autoSpaceDE w:val="0"/>
              <w:autoSpaceDN w:val="0"/>
              <w:adjustRightInd w:val="0"/>
              <w:spacing w:after="0" w:line="240" w:lineRule="auto"/>
              <w:rPr>
                <w:rFonts w:ascii="Times New Roman" w:hAnsi="Times New Roman" w:cs="Times New Roman"/>
                <w:b/>
                <w:sz w:val="18"/>
                <w:szCs w:val="18"/>
              </w:rPr>
            </w:pPr>
          </w:p>
          <w:p w14:paraId="07262489" w14:textId="77777777" w:rsidR="0049448C" w:rsidRPr="0061432D" w:rsidRDefault="0049448C" w:rsidP="002E1E30">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b/>
                <w:sz w:val="18"/>
                <w:szCs w:val="18"/>
              </w:rPr>
              <w:t>TABLE A12</w:t>
            </w:r>
            <w:r w:rsidRPr="005234F5">
              <w:rPr>
                <w:rFonts w:ascii="Times New Roman" w:hAnsi="Times New Roman" w:cs="Times New Roman"/>
                <w:b/>
                <w:sz w:val="18"/>
                <w:szCs w:val="18"/>
              </w:rPr>
              <w:t xml:space="preserve">: Political and economic determinants of lending from emerging bilateral creditors, </w:t>
            </w:r>
            <w:r>
              <w:rPr>
                <w:rFonts w:ascii="Times New Roman" w:hAnsi="Times New Roman" w:cs="Times New Roman"/>
                <w:b/>
                <w:sz w:val="18"/>
                <w:szCs w:val="18"/>
              </w:rPr>
              <w:t>adding region fixed effects</w:t>
            </w:r>
          </w:p>
        </w:tc>
      </w:tr>
      <w:tr w:rsidR="0049448C" w:rsidRPr="0061432D" w14:paraId="52166792" w14:textId="77777777" w:rsidTr="002E1E30">
        <w:trPr>
          <w:jc w:val="center"/>
        </w:trPr>
        <w:tc>
          <w:tcPr>
            <w:tcW w:w="1001" w:type="pct"/>
            <w:tcBorders>
              <w:top w:val="single" w:sz="6" w:space="0" w:color="auto"/>
              <w:left w:val="nil"/>
              <w:right w:val="nil"/>
            </w:tcBorders>
          </w:tcPr>
          <w:p w14:paraId="08A45C37" w14:textId="77777777" w:rsidR="0049448C" w:rsidRPr="005234F5" w:rsidRDefault="0049448C" w:rsidP="002E1E30">
            <w:pPr>
              <w:widowControl w:val="0"/>
              <w:autoSpaceDE w:val="0"/>
              <w:autoSpaceDN w:val="0"/>
              <w:adjustRightInd w:val="0"/>
              <w:spacing w:after="0" w:line="240" w:lineRule="auto"/>
              <w:rPr>
                <w:rFonts w:ascii="Times New Roman" w:hAnsi="Times New Roman" w:cs="Times New Roman"/>
                <w:b/>
                <w:sz w:val="18"/>
                <w:szCs w:val="18"/>
              </w:rPr>
            </w:pPr>
          </w:p>
        </w:tc>
        <w:tc>
          <w:tcPr>
            <w:tcW w:w="3999" w:type="pct"/>
            <w:gridSpan w:val="6"/>
            <w:tcBorders>
              <w:top w:val="single" w:sz="6" w:space="0" w:color="auto"/>
              <w:left w:val="nil"/>
              <w:right w:val="nil"/>
            </w:tcBorders>
          </w:tcPr>
          <w:p w14:paraId="24725AE9" w14:textId="77777777" w:rsidR="0049448C" w:rsidRPr="005234F5" w:rsidRDefault="0049448C" w:rsidP="002E1E30">
            <w:pPr>
              <w:widowControl w:val="0"/>
              <w:autoSpaceDE w:val="0"/>
              <w:autoSpaceDN w:val="0"/>
              <w:adjustRightInd w:val="0"/>
              <w:spacing w:after="0" w:line="240" w:lineRule="auto"/>
              <w:jc w:val="center"/>
              <w:rPr>
                <w:rFonts w:ascii="Times New Roman" w:hAnsi="Times New Roman" w:cs="Times New Roman"/>
                <w:b/>
                <w:i/>
                <w:sz w:val="18"/>
                <w:szCs w:val="18"/>
              </w:rPr>
            </w:pPr>
            <w:r w:rsidRPr="005234F5">
              <w:rPr>
                <w:rFonts w:ascii="Times New Roman" w:hAnsi="Times New Roman" w:cs="Times New Roman"/>
                <w:b/>
                <w:i/>
                <w:sz w:val="18"/>
                <w:szCs w:val="18"/>
              </w:rPr>
              <w:t>Dependent variable: bilateral official loan commitments</w:t>
            </w:r>
            <w:r w:rsidRPr="00F026D3">
              <w:rPr>
                <w:rStyle w:val="FootnoteReference"/>
              </w:rPr>
              <w:footnoteReference w:id="23"/>
            </w:r>
          </w:p>
        </w:tc>
      </w:tr>
      <w:tr w:rsidR="0049448C" w:rsidRPr="0061432D" w14:paraId="4DAA1E02" w14:textId="77777777" w:rsidTr="002E1E30">
        <w:trPr>
          <w:jc w:val="center"/>
        </w:trPr>
        <w:tc>
          <w:tcPr>
            <w:tcW w:w="1001" w:type="pct"/>
            <w:tcBorders>
              <w:left w:val="nil"/>
              <w:bottom w:val="nil"/>
              <w:right w:val="nil"/>
            </w:tcBorders>
          </w:tcPr>
          <w:p w14:paraId="40903E74" w14:textId="77777777" w:rsidR="0049448C" w:rsidRPr="00925066" w:rsidRDefault="0049448C"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left w:val="nil"/>
              <w:bottom w:val="nil"/>
              <w:right w:val="nil"/>
            </w:tcBorders>
          </w:tcPr>
          <w:p w14:paraId="78B8CFFD" w14:textId="77777777" w:rsidR="0049448C" w:rsidRPr="00925066"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OECD</w:t>
            </w:r>
          </w:p>
        </w:tc>
        <w:tc>
          <w:tcPr>
            <w:tcW w:w="667" w:type="pct"/>
            <w:tcBorders>
              <w:left w:val="nil"/>
              <w:bottom w:val="nil"/>
              <w:right w:val="nil"/>
            </w:tcBorders>
          </w:tcPr>
          <w:p w14:paraId="651013AB" w14:textId="77777777" w:rsidR="0049448C" w:rsidRPr="00925066"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BRICs</w:t>
            </w:r>
          </w:p>
        </w:tc>
        <w:tc>
          <w:tcPr>
            <w:tcW w:w="667" w:type="pct"/>
            <w:tcBorders>
              <w:left w:val="nil"/>
              <w:bottom w:val="nil"/>
              <w:right w:val="nil"/>
            </w:tcBorders>
          </w:tcPr>
          <w:p w14:paraId="34CF8394" w14:textId="77777777" w:rsidR="0049448C" w:rsidRPr="00925066"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China</w:t>
            </w:r>
          </w:p>
        </w:tc>
        <w:tc>
          <w:tcPr>
            <w:tcW w:w="667" w:type="pct"/>
            <w:tcBorders>
              <w:left w:val="nil"/>
              <w:bottom w:val="nil"/>
              <w:right w:val="nil"/>
            </w:tcBorders>
          </w:tcPr>
          <w:p w14:paraId="17F7934B" w14:textId="77777777" w:rsidR="0049448C" w:rsidRPr="00925066"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Russia</w:t>
            </w:r>
          </w:p>
        </w:tc>
        <w:tc>
          <w:tcPr>
            <w:tcW w:w="667" w:type="pct"/>
            <w:tcBorders>
              <w:left w:val="nil"/>
              <w:bottom w:val="nil"/>
              <w:right w:val="nil"/>
            </w:tcBorders>
          </w:tcPr>
          <w:p w14:paraId="0FDA6583" w14:textId="77777777" w:rsidR="0049448C" w:rsidRPr="00925066"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India</w:t>
            </w:r>
          </w:p>
        </w:tc>
        <w:tc>
          <w:tcPr>
            <w:tcW w:w="664" w:type="pct"/>
            <w:tcBorders>
              <w:left w:val="nil"/>
              <w:bottom w:val="nil"/>
              <w:right w:val="nil"/>
            </w:tcBorders>
          </w:tcPr>
          <w:p w14:paraId="48750E15" w14:textId="77777777" w:rsidR="0049448C" w:rsidRPr="00925066"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Brazil</w:t>
            </w:r>
          </w:p>
        </w:tc>
      </w:tr>
      <w:tr w:rsidR="0049448C" w:rsidRPr="0061432D" w14:paraId="2038B9B8" w14:textId="77777777" w:rsidTr="002E1E30">
        <w:trPr>
          <w:jc w:val="center"/>
        </w:trPr>
        <w:tc>
          <w:tcPr>
            <w:tcW w:w="1001" w:type="pct"/>
            <w:tcBorders>
              <w:top w:val="nil"/>
              <w:left w:val="nil"/>
              <w:bottom w:val="single" w:sz="6" w:space="0" w:color="auto"/>
              <w:right w:val="nil"/>
            </w:tcBorders>
          </w:tcPr>
          <w:p w14:paraId="124E1F87" w14:textId="77777777" w:rsidR="0049448C" w:rsidRPr="00925066" w:rsidRDefault="0049448C"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Dependent variables</w:t>
            </w:r>
            <w:r w:rsidRPr="00F026D3">
              <w:rPr>
                <w:rStyle w:val="FootnoteReference"/>
              </w:rPr>
              <w:footnoteReference w:id="24"/>
            </w:r>
          </w:p>
        </w:tc>
        <w:tc>
          <w:tcPr>
            <w:tcW w:w="667" w:type="pct"/>
            <w:tcBorders>
              <w:top w:val="nil"/>
              <w:left w:val="nil"/>
              <w:bottom w:val="single" w:sz="6" w:space="0" w:color="auto"/>
              <w:right w:val="nil"/>
            </w:tcBorders>
          </w:tcPr>
          <w:p w14:paraId="5A1C27A0" w14:textId="77777777" w:rsidR="0049448C" w:rsidRPr="00925066"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(1)</w:t>
            </w:r>
          </w:p>
        </w:tc>
        <w:tc>
          <w:tcPr>
            <w:tcW w:w="667" w:type="pct"/>
            <w:tcBorders>
              <w:top w:val="nil"/>
              <w:left w:val="nil"/>
              <w:bottom w:val="single" w:sz="6" w:space="0" w:color="auto"/>
              <w:right w:val="nil"/>
            </w:tcBorders>
          </w:tcPr>
          <w:p w14:paraId="05291E10" w14:textId="77777777" w:rsidR="0049448C" w:rsidRPr="00925066"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(2)</w:t>
            </w:r>
          </w:p>
        </w:tc>
        <w:tc>
          <w:tcPr>
            <w:tcW w:w="667" w:type="pct"/>
            <w:tcBorders>
              <w:top w:val="nil"/>
              <w:left w:val="nil"/>
              <w:bottom w:val="single" w:sz="6" w:space="0" w:color="auto"/>
              <w:right w:val="nil"/>
            </w:tcBorders>
          </w:tcPr>
          <w:p w14:paraId="157305BC" w14:textId="77777777" w:rsidR="0049448C" w:rsidRPr="00925066"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(3)</w:t>
            </w:r>
          </w:p>
        </w:tc>
        <w:tc>
          <w:tcPr>
            <w:tcW w:w="667" w:type="pct"/>
            <w:tcBorders>
              <w:top w:val="nil"/>
              <w:left w:val="nil"/>
              <w:bottom w:val="single" w:sz="6" w:space="0" w:color="auto"/>
              <w:right w:val="nil"/>
            </w:tcBorders>
          </w:tcPr>
          <w:p w14:paraId="78AFC06E" w14:textId="77777777" w:rsidR="0049448C" w:rsidRPr="00925066"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(4)</w:t>
            </w:r>
          </w:p>
        </w:tc>
        <w:tc>
          <w:tcPr>
            <w:tcW w:w="667" w:type="pct"/>
            <w:tcBorders>
              <w:top w:val="nil"/>
              <w:left w:val="nil"/>
              <w:bottom w:val="single" w:sz="6" w:space="0" w:color="auto"/>
              <w:right w:val="nil"/>
            </w:tcBorders>
          </w:tcPr>
          <w:p w14:paraId="09763293" w14:textId="77777777" w:rsidR="0049448C" w:rsidRPr="00925066"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(5)</w:t>
            </w:r>
          </w:p>
        </w:tc>
        <w:tc>
          <w:tcPr>
            <w:tcW w:w="664" w:type="pct"/>
            <w:tcBorders>
              <w:top w:val="nil"/>
              <w:left w:val="nil"/>
              <w:bottom w:val="single" w:sz="6" w:space="0" w:color="auto"/>
              <w:right w:val="nil"/>
            </w:tcBorders>
          </w:tcPr>
          <w:p w14:paraId="167EF990" w14:textId="77777777" w:rsidR="0049448C" w:rsidRPr="00925066"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(6)</w:t>
            </w:r>
          </w:p>
        </w:tc>
      </w:tr>
      <w:tr w:rsidR="0049448C" w:rsidRPr="0061432D" w14:paraId="425D21C1" w14:textId="77777777" w:rsidTr="002E1E30">
        <w:trPr>
          <w:jc w:val="center"/>
        </w:trPr>
        <w:tc>
          <w:tcPr>
            <w:tcW w:w="1001" w:type="pct"/>
            <w:tcBorders>
              <w:top w:val="nil"/>
              <w:left w:val="nil"/>
              <w:bottom w:val="nil"/>
              <w:right w:val="nil"/>
            </w:tcBorders>
          </w:tcPr>
          <w:p w14:paraId="3B39885C" w14:textId="77777777" w:rsidR="0049448C" w:rsidRPr="0061432D" w:rsidRDefault="0049448C"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2930F3F6"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560BE33B"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2119377C"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5F725CD9"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4160D1A4"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4" w:type="pct"/>
            <w:tcBorders>
              <w:top w:val="nil"/>
              <w:left w:val="nil"/>
              <w:bottom w:val="nil"/>
              <w:right w:val="nil"/>
            </w:tcBorders>
          </w:tcPr>
          <w:p w14:paraId="3A574E21"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p>
        </w:tc>
      </w:tr>
      <w:tr w:rsidR="0049448C" w:rsidRPr="0061432D" w14:paraId="157F04F5" w14:textId="77777777" w:rsidTr="002E1E30">
        <w:trPr>
          <w:jc w:val="center"/>
        </w:trPr>
        <w:tc>
          <w:tcPr>
            <w:tcW w:w="1001" w:type="pct"/>
            <w:tcBorders>
              <w:top w:val="nil"/>
              <w:left w:val="nil"/>
              <w:bottom w:val="nil"/>
              <w:right w:val="nil"/>
            </w:tcBorders>
          </w:tcPr>
          <w:p w14:paraId="09E4B3D2" w14:textId="77777777" w:rsidR="0049448C" w:rsidRPr="000D16D0" w:rsidRDefault="0049448C" w:rsidP="002E1E30">
            <w:pPr>
              <w:widowControl w:val="0"/>
              <w:autoSpaceDE w:val="0"/>
              <w:autoSpaceDN w:val="0"/>
              <w:adjustRightInd w:val="0"/>
              <w:spacing w:after="0" w:line="240" w:lineRule="auto"/>
              <w:rPr>
                <w:rFonts w:ascii="Times New Roman" w:hAnsi="Times New Roman" w:cs="Times New Roman"/>
                <w:b/>
                <w:sz w:val="18"/>
                <w:szCs w:val="18"/>
              </w:rPr>
            </w:pPr>
            <w:r w:rsidRPr="000D16D0">
              <w:rPr>
                <w:rFonts w:ascii="Times New Roman" w:hAnsi="Times New Roman" w:cs="Times New Roman"/>
                <w:b/>
                <w:sz w:val="18"/>
                <w:szCs w:val="18"/>
              </w:rPr>
              <w:t>Trade</w:t>
            </w:r>
          </w:p>
        </w:tc>
        <w:tc>
          <w:tcPr>
            <w:tcW w:w="667" w:type="pct"/>
            <w:tcBorders>
              <w:top w:val="nil"/>
              <w:left w:val="nil"/>
              <w:bottom w:val="nil"/>
              <w:right w:val="nil"/>
            </w:tcBorders>
          </w:tcPr>
          <w:p w14:paraId="25D33670"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0.0784***</w:t>
            </w:r>
          </w:p>
        </w:tc>
        <w:tc>
          <w:tcPr>
            <w:tcW w:w="667" w:type="pct"/>
            <w:tcBorders>
              <w:top w:val="nil"/>
              <w:left w:val="nil"/>
              <w:bottom w:val="nil"/>
              <w:right w:val="nil"/>
            </w:tcBorders>
          </w:tcPr>
          <w:p w14:paraId="32DC348A"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0.520***</w:t>
            </w:r>
          </w:p>
        </w:tc>
        <w:tc>
          <w:tcPr>
            <w:tcW w:w="667" w:type="pct"/>
            <w:tcBorders>
              <w:top w:val="nil"/>
              <w:left w:val="nil"/>
              <w:bottom w:val="nil"/>
              <w:right w:val="nil"/>
            </w:tcBorders>
          </w:tcPr>
          <w:p w14:paraId="44D86168"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0.660*</w:t>
            </w:r>
          </w:p>
        </w:tc>
        <w:tc>
          <w:tcPr>
            <w:tcW w:w="667" w:type="pct"/>
            <w:tcBorders>
              <w:top w:val="nil"/>
              <w:left w:val="nil"/>
              <w:bottom w:val="nil"/>
              <w:right w:val="nil"/>
            </w:tcBorders>
          </w:tcPr>
          <w:p w14:paraId="3C1DB35D"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0.0616</w:t>
            </w:r>
          </w:p>
        </w:tc>
        <w:tc>
          <w:tcPr>
            <w:tcW w:w="667" w:type="pct"/>
            <w:tcBorders>
              <w:top w:val="nil"/>
              <w:left w:val="nil"/>
              <w:bottom w:val="nil"/>
              <w:right w:val="nil"/>
            </w:tcBorders>
          </w:tcPr>
          <w:p w14:paraId="5A76D5CB"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0.564***</w:t>
            </w:r>
          </w:p>
        </w:tc>
        <w:tc>
          <w:tcPr>
            <w:tcW w:w="664" w:type="pct"/>
            <w:tcBorders>
              <w:top w:val="nil"/>
              <w:left w:val="nil"/>
              <w:bottom w:val="nil"/>
              <w:right w:val="nil"/>
            </w:tcBorders>
          </w:tcPr>
          <w:p w14:paraId="1BF4B2E0"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0.0826</w:t>
            </w:r>
          </w:p>
        </w:tc>
      </w:tr>
      <w:tr w:rsidR="0049448C" w:rsidRPr="0061432D" w14:paraId="15DE9142" w14:textId="77777777" w:rsidTr="002E1E30">
        <w:trPr>
          <w:jc w:val="center"/>
        </w:trPr>
        <w:tc>
          <w:tcPr>
            <w:tcW w:w="1001" w:type="pct"/>
            <w:tcBorders>
              <w:top w:val="nil"/>
              <w:left w:val="nil"/>
              <w:bottom w:val="nil"/>
              <w:right w:val="nil"/>
            </w:tcBorders>
          </w:tcPr>
          <w:p w14:paraId="44EDECB7" w14:textId="77777777" w:rsidR="0049448C" w:rsidRPr="000D16D0" w:rsidRDefault="0049448C" w:rsidP="002E1E30">
            <w:pPr>
              <w:widowControl w:val="0"/>
              <w:autoSpaceDE w:val="0"/>
              <w:autoSpaceDN w:val="0"/>
              <w:adjustRightInd w:val="0"/>
              <w:spacing w:after="0" w:line="240" w:lineRule="auto"/>
              <w:rPr>
                <w:rFonts w:ascii="Times New Roman" w:hAnsi="Times New Roman" w:cs="Times New Roman"/>
                <w:b/>
                <w:sz w:val="18"/>
                <w:szCs w:val="18"/>
              </w:rPr>
            </w:pPr>
          </w:p>
        </w:tc>
        <w:tc>
          <w:tcPr>
            <w:tcW w:w="667" w:type="pct"/>
            <w:tcBorders>
              <w:top w:val="nil"/>
              <w:left w:val="nil"/>
              <w:bottom w:val="nil"/>
              <w:right w:val="nil"/>
            </w:tcBorders>
          </w:tcPr>
          <w:p w14:paraId="769F0DC8"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(0.00697)</w:t>
            </w:r>
          </w:p>
        </w:tc>
        <w:tc>
          <w:tcPr>
            <w:tcW w:w="667" w:type="pct"/>
            <w:tcBorders>
              <w:top w:val="nil"/>
              <w:left w:val="nil"/>
              <w:bottom w:val="nil"/>
              <w:right w:val="nil"/>
            </w:tcBorders>
          </w:tcPr>
          <w:p w14:paraId="4EE0A1AC"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(0.0591)</w:t>
            </w:r>
          </w:p>
        </w:tc>
        <w:tc>
          <w:tcPr>
            <w:tcW w:w="667" w:type="pct"/>
            <w:tcBorders>
              <w:top w:val="nil"/>
              <w:left w:val="nil"/>
              <w:bottom w:val="nil"/>
              <w:right w:val="nil"/>
            </w:tcBorders>
          </w:tcPr>
          <w:p w14:paraId="1AA7329B"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(0.357)</w:t>
            </w:r>
          </w:p>
        </w:tc>
        <w:tc>
          <w:tcPr>
            <w:tcW w:w="667" w:type="pct"/>
            <w:tcBorders>
              <w:top w:val="nil"/>
              <w:left w:val="nil"/>
              <w:bottom w:val="nil"/>
              <w:right w:val="nil"/>
            </w:tcBorders>
          </w:tcPr>
          <w:p w14:paraId="1B4D2619"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(0.0537)</w:t>
            </w:r>
          </w:p>
        </w:tc>
        <w:tc>
          <w:tcPr>
            <w:tcW w:w="667" w:type="pct"/>
            <w:tcBorders>
              <w:top w:val="nil"/>
              <w:left w:val="nil"/>
              <w:bottom w:val="nil"/>
              <w:right w:val="nil"/>
            </w:tcBorders>
          </w:tcPr>
          <w:p w14:paraId="79BB52FD"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(0.173)</w:t>
            </w:r>
          </w:p>
        </w:tc>
        <w:tc>
          <w:tcPr>
            <w:tcW w:w="664" w:type="pct"/>
            <w:tcBorders>
              <w:top w:val="nil"/>
              <w:left w:val="nil"/>
              <w:bottom w:val="nil"/>
              <w:right w:val="nil"/>
            </w:tcBorders>
          </w:tcPr>
          <w:p w14:paraId="226B9FCF"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(0.0802)</w:t>
            </w:r>
          </w:p>
        </w:tc>
      </w:tr>
      <w:tr w:rsidR="0049448C" w:rsidRPr="0061432D" w14:paraId="1E87BDA7" w14:textId="77777777" w:rsidTr="002E1E30">
        <w:trPr>
          <w:jc w:val="center"/>
        </w:trPr>
        <w:tc>
          <w:tcPr>
            <w:tcW w:w="1001" w:type="pct"/>
            <w:tcBorders>
              <w:top w:val="nil"/>
              <w:left w:val="nil"/>
              <w:bottom w:val="nil"/>
              <w:right w:val="nil"/>
            </w:tcBorders>
          </w:tcPr>
          <w:p w14:paraId="16774847" w14:textId="77777777" w:rsidR="0049448C" w:rsidRPr="000D16D0" w:rsidRDefault="0049448C" w:rsidP="002E1E30">
            <w:pPr>
              <w:widowControl w:val="0"/>
              <w:autoSpaceDE w:val="0"/>
              <w:autoSpaceDN w:val="0"/>
              <w:adjustRightInd w:val="0"/>
              <w:spacing w:after="0" w:line="240" w:lineRule="auto"/>
              <w:rPr>
                <w:rFonts w:ascii="Times New Roman" w:hAnsi="Times New Roman" w:cs="Times New Roman"/>
                <w:b/>
                <w:sz w:val="18"/>
                <w:szCs w:val="18"/>
              </w:rPr>
            </w:pPr>
            <w:r w:rsidRPr="000D16D0">
              <w:rPr>
                <w:rFonts w:ascii="Times New Roman" w:hAnsi="Times New Roman" w:cs="Times New Roman"/>
                <w:b/>
                <w:sz w:val="18"/>
                <w:szCs w:val="18"/>
              </w:rPr>
              <w:t>UN voting distance</w:t>
            </w:r>
          </w:p>
        </w:tc>
        <w:tc>
          <w:tcPr>
            <w:tcW w:w="667" w:type="pct"/>
            <w:tcBorders>
              <w:top w:val="nil"/>
              <w:left w:val="nil"/>
              <w:bottom w:val="nil"/>
              <w:right w:val="nil"/>
            </w:tcBorders>
          </w:tcPr>
          <w:p w14:paraId="791C8137"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0.0374</w:t>
            </w:r>
          </w:p>
        </w:tc>
        <w:tc>
          <w:tcPr>
            <w:tcW w:w="667" w:type="pct"/>
            <w:tcBorders>
              <w:top w:val="nil"/>
              <w:left w:val="nil"/>
              <w:bottom w:val="nil"/>
              <w:right w:val="nil"/>
            </w:tcBorders>
          </w:tcPr>
          <w:p w14:paraId="55960860"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-0.237</w:t>
            </w:r>
          </w:p>
        </w:tc>
        <w:tc>
          <w:tcPr>
            <w:tcW w:w="667" w:type="pct"/>
            <w:tcBorders>
              <w:top w:val="nil"/>
              <w:left w:val="nil"/>
              <w:bottom w:val="nil"/>
              <w:right w:val="nil"/>
            </w:tcBorders>
          </w:tcPr>
          <w:p w14:paraId="77CC2C34"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-0.577</w:t>
            </w:r>
          </w:p>
        </w:tc>
        <w:tc>
          <w:tcPr>
            <w:tcW w:w="667" w:type="pct"/>
            <w:tcBorders>
              <w:top w:val="nil"/>
              <w:left w:val="nil"/>
              <w:bottom w:val="nil"/>
              <w:right w:val="nil"/>
            </w:tcBorders>
          </w:tcPr>
          <w:p w14:paraId="6EC8C538"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0.0304</w:t>
            </w:r>
          </w:p>
        </w:tc>
        <w:tc>
          <w:tcPr>
            <w:tcW w:w="667" w:type="pct"/>
            <w:tcBorders>
              <w:top w:val="nil"/>
              <w:left w:val="nil"/>
              <w:bottom w:val="nil"/>
              <w:right w:val="nil"/>
            </w:tcBorders>
          </w:tcPr>
          <w:p w14:paraId="2742D8C7"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-0.115</w:t>
            </w:r>
          </w:p>
        </w:tc>
        <w:tc>
          <w:tcPr>
            <w:tcW w:w="664" w:type="pct"/>
            <w:tcBorders>
              <w:top w:val="nil"/>
              <w:left w:val="nil"/>
              <w:bottom w:val="nil"/>
              <w:right w:val="nil"/>
            </w:tcBorders>
          </w:tcPr>
          <w:p w14:paraId="4A82FF44"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-0.0765</w:t>
            </w:r>
          </w:p>
        </w:tc>
      </w:tr>
      <w:tr w:rsidR="0049448C" w:rsidRPr="0061432D" w14:paraId="3C242F60" w14:textId="77777777" w:rsidTr="002E1E30">
        <w:trPr>
          <w:jc w:val="center"/>
        </w:trPr>
        <w:tc>
          <w:tcPr>
            <w:tcW w:w="1001" w:type="pct"/>
            <w:tcBorders>
              <w:top w:val="nil"/>
              <w:left w:val="nil"/>
              <w:bottom w:val="nil"/>
              <w:right w:val="nil"/>
            </w:tcBorders>
          </w:tcPr>
          <w:p w14:paraId="5883835D" w14:textId="77777777" w:rsidR="0049448C" w:rsidRPr="000D16D0" w:rsidRDefault="0049448C" w:rsidP="002E1E30">
            <w:pPr>
              <w:widowControl w:val="0"/>
              <w:autoSpaceDE w:val="0"/>
              <w:autoSpaceDN w:val="0"/>
              <w:adjustRightInd w:val="0"/>
              <w:spacing w:after="0" w:line="240" w:lineRule="auto"/>
              <w:rPr>
                <w:rFonts w:ascii="Times New Roman" w:hAnsi="Times New Roman" w:cs="Times New Roman"/>
                <w:b/>
                <w:sz w:val="18"/>
                <w:szCs w:val="18"/>
              </w:rPr>
            </w:pPr>
          </w:p>
        </w:tc>
        <w:tc>
          <w:tcPr>
            <w:tcW w:w="667" w:type="pct"/>
            <w:tcBorders>
              <w:top w:val="nil"/>
              <w:left w:val="nil"/>
              <w:bottom w:val="nil"/>
              <w:right w:val="nil"/>
            </w:tcBorders>
          </w:tcPr>
          <w:p w14:paraId="48535C81"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(0.0285)</w:t>
            </w:r>
          </w:p>
        </w:tc>
        <w:tc>
          <w:tcPr>
            <w:tcW w:w="667" w:type="pct"/>
            <w:tcBorders>
              <w:top w:val="nil"/>
              <w:left w:val="nil"/>
              <w:bottom w:val="nil"/>
              <w:right w:val="nil"/>
            </w:tcBorders>
          </w:tcPr>
          <w:p w14:paraId="411092E9"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(0.254)</w:t>
            </w:r>
          </w:p>
        </w:tc>
        <w:tc>
          <w:tcPr>
            <w:tcW w:w="667" w:type="pct"/>
            <w:tcBorders>
              <w:top w:val="nil"/>
              <w:left w:val="nil"/>
              <w:bottom w:val="nil"/>
              <w:right w:val="nil"/>
            </w:tcBorders>
          </w:tcPr>
          <w:p w14:paraId="33E0CA83"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(0.827)</w:t>
            </w:r>
          </w:p>
        </w:tc>
        <w:tc>
          <w:tcPr>
            <w:tcW w:w="667" w:type="pct"/>
            <w:tcBorders>
              <w:top w:val="nil"/>
              <w:left w:val="nil"/>
              <w:bottom w:val="nil"/>
              <w:right w:val="nil"/>
            </w:tcBorders>
          </w:tcPr>
          <w:p w14:paraId="51C5E392"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(0.297)</w:t>
            </w:r>
          </w:p>
        </w:tc>
        <w:tc>
          <w:tcPr>
            <w:tcW w:w="667" w:type="pct"/>
            <w:tcBorders>
              <w:top w:val="nil"/>
              <w:left w:val="nil"/>
              <w:bottom w:val="nil"/>
              <w:right w:val="nil"/>
            </w:tcBorders>
          </w:tcPr>
          <w:p w14:paraId="2FB84C08"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(0.489)</w:t>
            </w:r>
          </w:p>
        </w:tc>
        <w:tc>
          <w:tcPr>
            <w:tcW w:w="664" w:type="pct"/>
            <w:tcBorders>
              <w:top w:val="nil"/>
              <w:left w:val="nil"/>
              <w:bottom w:val="nil"/>
              <w:right w:val="nil"/>
            </w:tcBorders>
          </w:tcPr>
          <w:p w14:paraId="4C498946"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(0.293)</w:t>
            </w:r>
          </w:p>
        </w:tc>
      </w:tr>
      <w:tr w:rsidR="0049448C" w:rsidRPr="0061432D" w14:paraId="0F4E556B" w14:textId="77777777" w:rsidTr="002E1E30">
        <w:trPr>
          <w:jc w:val="center"/>
        </w:trPr>
        <w:tc>
          <w:tcPr>
            <w:tcW w:w="1001" w:type="pct"/>
            <w:tcBorders>
              <w:top w:val="nil"/>
              <w:left w:val="nil"/>
              <w:bottom w:val="nil"/>
              <w:right w:val="nil"/>
            </w:tcBorders>
          </w:tcPr>
          <w:p w14:paraId="533A53C2" w14:textId="485A593A" w:rsidR="0049448C" w:rsidRPr="000D16D0" w:rsidRDefault="00697D76" w:rsidP="002E1E30">
            <w:pPr>
              <w:widowControl w:val="0"/>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Contiguity</w:t>
            </w:r>
          </w:p>
        </w:tc>
        <w:tc>
          <w:tcPr>
            <w:tcW w:w="667" w:type="pct"/>
            <w:tcBorders>
              <w:top w:val="nil"/>
              <w:left w:val="nil"/>
              <w:bottom w:val="nil"/>
              <w:right w:val="nil"/>
            </w:tcBorders>
          </w:tcPr>
          <w:p w14:paraId="7FAC2A2A"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-0.372</w:t>
            </w:r>
          </w:p>
        </w:tc>
        <w:tc>
          <w:tcPr>
            <w:tcW w:w="667" w:type="pct"/>
            <w:tcBorders>
              <w:top w:val="nil"/>
              <w:left w:val="nil"/>
              <w:bottom w:val="nil"/>
              <w:right w:val="nil"/>
            </w:tcBorders>
          </w:tcPr>
          <w:p w14:paraId="0ADA94A8"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1.695***</w:t>
            </w:r>
          </w:p>
        </w:tc>
        <w:tc>
          <w:tcPr>
            <w:tcW w:w="667" w:type="pct"/>
            <w:tcBorders>
              <w:top w:val="nil"/>
              <w:left w:val="nil"/>
              <w:bottom w:val="nil"/>
              <w:right w:val="nil"/>
            </w:tcBorders>
          </w:tcPr>
          <w:p w14:paraId="7E85AD32"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0.203</w:t>
            </w:r>
          </w:p>
        </w:tc>
        <w:tc>
          <w:tcPr>
            <w:tcW w:w="667" w:type="pct"/>
            <w:tcBorders>
              <w:top w:val="nil"/>
              <w:left w:val="nil"/>
              <w:bottom w:val="nil"/>
              <w:right w:val="nil"/>
            </w:tcBorders>
          </w:tcPr>
          <w:p w14:paraId="695251E5"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0.710</w:t>
            </w:r>
          </w:p>
        </w:tc>
        <w:tc>
          <w:tcPr>
            <w:tcW w:w="667" w:type="pct"/>
            <w:tcBorders>
              <w:top w:val="nil"/>
              <w:left w:val="nil"/>
              <w:bottom w:val="nil"/>
              <w:right w:val="nil"/>
            </w:tcBorders>
          </w:tcPr>
          <w:p w14:paraId="161CAC6A"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1.829*</w:t>
            </w:r>
          </w:p>
        </w:tc>
        <w:tc>
          <w:tcPr>
            <w:tcW w:w="664" w:type="pct"/>
            <w:tcBorders>
              <w:top w:val="nil"/>
              <w:left w:val="nil"/>
              <w:bottom w:val="nil"/>
              <w:right w:val="nil"/>
            </w:tcBorders>
          </w:tcPr>
          <w:p w14:paraId="650F1966"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0.527</w:t>
            </w:r>
          </w:p>
        </w:tc>
      </w:tr>
      <w:tr w:rsidR="0049448C" w:rsidRPr="0061432D" w14:paraId="433D7E87" w14:textId="77777777" w:rsidTr="002E1E30">
        <w:trPr>
          <w:jc w:val="center"/>
        </w:trPr>
        <w:tc>
          <w:tcPr>
            <w:tcW w:w="1001" w:type="pct"/>
            <w:tcBorders>
              <w:top w:val="nil"/>
              <w:left w:val="nil"/>
              <w:bottom w:val="nil"/>
              <w:right w:val="nil"/>
            </w:tcBorders>
          </w:tcPr>
          <w:p w14:paraId="4B2FAAE9" w14:textId="77777777" w:rsidR="0049448C" w:rsidRPr="000D16D0" w:rsidRDefault="0049448C" w:rsidP="002E1E30">
            <w:pPr>
              <w:widowControl w:val="0"/>
              <w:autoSpaceDE w:val="0"/>
              <w:autoSpaceDN w:val="0"/>
              <w:adjustRightInd w:val="0"/>
              <w:spacing w:after="0" w:line="240" w:lineRule="auto"/>
              <w:rPr>
                <w:rFonts w:ascii="Times New Roman" w:hAnsi="Times New Roman" w:cs="Times New Roman"/>
                <w:b/>
                <w:sz w:val="18"/>
                <w:szCs w:val="18"/>
              </w:rPr>
            </w:pPr>
          </w:p>
        </w:tc>
        <w:tc>
          <w:tcPr>
            <w:tcW w:w="667" w:type="pct"/>
            <w:tcBorders>
              <w:top w:val="nil"/>
              <w:left w:val="nil"/>
              <w:bottom w:val="nil"/>
              <w:right w:val="nil"/>
            </w:tcBorders>
          </w:tcPr>
          <w:p w14:paraId="7EBC7998"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(0.279)</w:t>
            </w:r>
          </w:p>
        </w:tc>
        <w:tc>
          <w:tcPr>
            <w:tcW w:w="667" w:type="pct"/>
            <w:tcBorders>
              <w:top w:val="nil"/>
              <w:left w:val="nil"/>
              <w:bottom w:val="nil"/>
              <w:right w:val="nil"/>
            </w:tcBorders>
          </w:tcPr>
          <w:p w14:paraId="1F91AAF7"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(0.656)</w:t>
            </w:r>
          </w:p>
        </w:tc>
        <w:tc>
          <w:tcPr>
            <w:tcW w:w="667" w:type="pct"/>
            <w:tcBorders>
              <w:top w:val="nil"/>
              <w:left w:val="nil"/>
              <w:bottom w:val="nil"/>
              <w:right w:val="nil"/>
            </w:tcBorders>
          </w:tcPr>
          <w:p w14:paraId="32588B31"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(1.810)</w:t>
            </w:r>
          </w:p>
        </w:tc>
        <w:tc>
          <w:tcPr>
            <w:tcW w:w="667" w:type="pct"/>
            <w:tcBorders>
              <w:top w:val="nil"/>
              <w:left w:val="nil"/>
              <w:bottom w:val="nil"/>
              <w:right w:val="nil"/>
            </w:tcBorders>
          </w:tcPr>
          <w:p w14:paraId="09E098E4"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(0.672)</w:t>
            </w:r>
          </w:p>
        </w:tc>
        <w:tc>
          <w:tcPr>
            <w:tcW w:w="667" w:type="pct"/>
            <w:tcBorders>
              <w:top w:val="nil"/>
              <w:left w:val="nil"/>
              <w:bottom w:val="nil"/>
              <w:right w:val="nil"/>
            </w:tcBorders>
          </w:tcPr>
          <w:p w14:paraId="08561E40"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(0.971)</w:t>
            </w:r>
          </w:p>
        </w:tc>
        <w:tc>
          <w:tcPr>
            <w:tcW w:w="664" w:type="pct"/>
            <w:tcBorders>
              <w:top w:val="nil"/>
              <w:left w:val="nil"/>
              <w:bottom w:val="nil"/>
              <w:right w:val="nil"/>
            </w:tcBorders>
          </w:tcPr>
          <w:p w14:paraId="6AD3324C" w14:textId="77777777" w:rsidR="0049448C" w:rsidRPr="000D16D0" w:rsidRDefault="0049448C" w:rsidP="002E1E30">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(0.915)</w:t>
            </w:r>
          </w:p>
        </w:tc>
      </w:tr>
      <w:tr w:rsidR="0049448C" w:rsidRPr="0061432D" w14:paraId="05C10268" w14:textId="77777777" w:rsidTr="002E1E30">
        <w:trPr>
          <w:jc w:val="center"/>
        </w:trPr>
        <w:tc>
          <w:tcPr>
            <w:tcW w:w="1001" w:type="pct"/>
            <w:tcBorders>
              <w:top w:val="nil"/>
              <w:left w:val="nil"/>
              <w:bottom w:val="nil"/>
              <w:right w:val="nil"/>
            </w:tcBorders>
          </w:tcPr>
          <w:p w14:paraId="292BD0B2" w14:textId="77777777" w:rsidR="0049448C" w:rsidRPr="00925066" w:rsidRDefault="0049448C"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OECD bilateral lending</w:t>
            </w:r>
          </w:p>
        </w:tc>
        <w:tc>
          <w:tcPr>
            <w:tcW w:w="667" w:type="pct"/>
            <w:tcBorders>
              <w:top w:val="nil"/>
              <w:left w:val="nil"/>
              <w:bottom w:val="nil"/>
              <w:right w:val="nil"/>
            </w:tcBorders>
          </w:tcPr>
          <w:p w14:paraId="10F1F35D"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2D120131"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0.0189**</w:t>
            </w:r>
          </w:p>
        </w:tc>
        <w:tc>
          <w:tcPr>
            <w:tcW w:w="667" w:type="pct"/>
            <w:tcBorders>
              <w:top w:val="nil"/>
              <w:left w:val="nil"/>
              <w:bottom w:val="nil"/>
              <w:right w:val="nil"/>
            </w:tcBorders>
          </w:tcPr>
          <w:p w14:paraId="26C47671"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0.0484*</w:t>
            </w:r>
          </w:p>
        </w:tc>
        <w:tc>
          <w:tcPr>
            <w:tcW w:w="667" w:type="pct"/>
            <w:tcBorders>
              <w:top w:val="nil"/>
              <w:left w:val="nil"/>
              <w:bottom w:val="nil"/>
              <w:right w:val="nil"/>
            </w:tcBorders>
          </w:tcPr>
          <w:p w14:paraId="5A008505"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0.0139</w:t>
            </w:r>
          </w:p>
        </w:tc>
        <w:tc>
          <w:tcPr>
            <w:tcW w:w="667" w:type="pct"/>
            <w:tcBorders>
              <w:top w:val="nil"/>
              <w:left w:val="nil"/>
              <w:bottom w:val="nil"/>
              <w:right w:val="nil"/>
            </w:tcBorders>
          </w:tcPr>
          <w:p w14:paraId="60FC04F4"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0.0195</w:t>
            </w:r>
          </w:p>
        </w:tc>
        <w:tc>
          <w:tcPr>
            <w:tcW w:w="664" w:type="pct"/>
            <w:tcBorders>
              <w:top w:val="nil"/>
              <w:left w:val="nil"/>
              <w:bottom w:val="nil"/>
              <w:right w:val="nil"/>
            </w:tcBorders>
          </w:tcPr>
          <w:p w14:paraId="3F56F34F"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0.00627</w:t>
            </w:r>
          </w:p>
        </w:tc>
      </w:tr>
      <w:tr w:rsidR="0049448C" w:rsidRPr="0061432D" w14:paraId="6EDB0AE5" w14:textId="77777777" w:rsidTr="002E1E30">
        <w:trPr>
          <w:jc w:val="center"/>
        </w:trPr>
        <w:tc>
          <w:tcPr>
            <w:tcW w:w="1001" w:type="pct"/>
            <w:tcBorders>
              <w:top w:val="nil"/>
              <w:left w:val="nil"/>
              <w:bottom w:val="nil"/>
              <w:right w:val="nil"/>
            </w:tcBorders>
          </w:tcPr>
          <w:p w14:paraId="5886080D" w14:textId="77777777" w:rsidR="0049448C" w:rsidRPr="00925066" w:rsidRDefault="0049448C"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28EFC460"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114D4EB3"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(0.00872)</w:t>
            </w:r>
          </w:p>
        </w:tc>
        <w:tc>
          <w:tcPr>
            <w:tcW w:w="667" w:type="pct"/>
            <w:tcBorders>
              <w:top w:val="nil"/>
              <w:left w:val="nil"/>
              <w:bottom w:val="nil"/>
              <w:right w:val="nil"/>
            </w:tcBorders>
          </w:tcPr>
          <w:p w14:paraId="5DD0E8DD"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(0.0255)</w:t>
            </w:r>
          </w:p>
        </w:tc>
        <w:tc>
          <w:tcPr>
            <w:tcW w:w="667" w:type="pct"/>
            <w:tcBorders>
              <w:top w:val="nil"/>
              <w:left w:val="nil"/>
              <w:bottom w:val="nil"/>
              <w:right w:val="nil"/>
            </w:tcBorders>
          </w:tcPr>
          <w:p w14:paraId="32825D33"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(0.0100)</w:t>
            </w:r>
          </w:p>
        </w:tc>
        <w:tc>
          <w:tcPr>
            <w:tcW w:w="667" w:type="pct"/>
            <w:tcBorders>
              <w:top w:val="nil"/>
              <w:left w:val="nil"/>
              <w:bottom w:val="nil"/>
              <w:right w:val="nil"/>
            </w:tcBorders>
          </w:tcPr>
          <w:p w14:paraId="4E3E2B1E"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(0.0172)</w:t>
            </w:r>
          </w:p>
        </w:tc>
        <w:tc>
          <w:tcPr>
            <w:tcW w:w="664" w:type="pct"/>
            <w:tcBorders>
              <w:top w:val="nil"/>
              <w:left w:val="nil"/>
              <w:bottom w:val="nil"/>
              <w:right w:val="nil"/>
            </w:tcBorders>
          </w:tcPr>
          <w:p w14:paraId="42090394"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(0.00987)</w:t>
            </w:r>
          </w:p>
        </w:tc>
      </w:tr>
      <w:tr w:rsidR="0049448C" w:rsidRPr="0061432D" w14:paraId="6433773A" w14:textId="77777777" w:rsidTr="002E1E30">
        <w:trPr>
          <w:jc w:val="center"/>
        </w:trPr>
        <w:tc>
          <w:tcPr>
            <w:tcW w:w="1001" w:type="pct"/>
            <w:tcBorders>
              <w:top w:val="nil"/>
              <w:left w:val="nil"/>
              <w:bottom w:val="nil"/>
              <w:right w:val="nil"/>
            </w:tcBorders>
          </w:tcPr>
          <w:p w14:paraId="643DF3FE" w14:textId="77777777" w:rsidR="0049448C" w:rsidRPr="00925066" w:rsidRDefault="0049448C"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Polity2</w:t>
            </w:r>
          </w:p>
        </w:tc>
        <w:tc>
          <w:tcPr>
            <w:tcW w:w="667" w:type="pct"/>
            <w:tcBorders>
              <w:top w:val="nil"/>
              <w:left w:val="nil"/>
              <w:bottom w:val="nil"/>
              <w:right w:val="nil"/>
            </w:tcBorders>
          </w:tcPr>
          <w:p w14:paraId="37C63A68"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0.00261</w:t>
            </w:r>
          </w:p>
        </w:tc>
        <w:tc>
          <w:tcPr>
            <w:tcW w:w="667" w:type="pct"/>
            <w:tcBorders>
              <w:top w:val="nil"/>
              <w:left w:val="nil"/>
              <w:bottom w:val="nil"/>
              <w:right w:val="nil"/>
            </w:tcBorders>
          </w:tcPr>
          <w:p w14:paraId="4ABB672C"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-0.0387</w:t>
            </w:r>
          </w:p>
        </w:tc>
        <w:tc>
          <w:tcPr>
            <w:tcW w:w="667" w:type="pct"/>
            <w:tcBorders>
              <w:top w:val="nil"/>
              <w:left w:val="nil"/>
              <w:bottom w:val="nil"/>
              <w:right w:val="nil"/>
            </w:tcBorders>
          </w:tcPr>
          <w:p w14:paraId="1271D017"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-0.116*</w:t>
            </w:r>
          </w:p>
        </w:tc>
        <w:tc>
          <w:tcPr>
            <w:tcW w:w="667" w:type="pct"/>
            <w:tcBorders>
              <w:top w:val="nil"/>
              <w:left w:val="nil"/>
              <w:bottom w:val="nil"/>
              <w:right w:val="nil"/>
            </w:tcBorders>
          </w:tcPr>
          <w:p w14:paraId="3348B250"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-0.0461*</w:t>
            </w:r>
          </w:p>
        </w:tc>
        <w:tc>
          <w:tcPr>
            <w:tcW w:w="667" w:type="pct"/>
            <w:tcBorders>
              <w:top w:val="nil"/>
              <w:left w:val="nil"/>
              <w:bottom w:val="nil"/>
              <w:right w:val="nil"/>
            </w:tcBorders>
          </w:tcPr>
          <w:p w14:paraId="06ED6422"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-0.00254</w:t>
            </w:r>
          </w:p>
        </w:tc>
        <w:tc>
          <w:tcPr>
            <w:tcW w:w="664" w:type="pct"/>
            <w:tcBorders>
              <w:top w:val="nil"/>
              <w:left w:val="nil"/>
              <w:bottom w:val="nil"/>
              <w:right w:val="nil"/>
            </w:tcBorders>
          </w:tcPr>
          <w:p w14:paraId="5C272140"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-0.0106</w:t>
            </w:r>
          </w:p>
        </w:tc>
      </w:tr>
      <w:tr w:rsidR="0049448C" w:rsidRPr="0061432D" w14:paraId="028AEC61" w14:textId="77777777" w:rsidTr="002E1E30">
        <w:trPr>
          <w:jc w:val="center"/>
        </w:trPr>
        <w:tc>
          <w:tcPr>
            <w:tcW w:w="1001" w:type="pct"/>
            <w:tcBorders>
              <w:top w:val="nil"/>
              <w:left w:val="nil"/>
              <w:bottom w:val="nil"/>
              <w:right w:val="nil"/>
            </w:tcBorders>
          </w:tcPr>
          <w:p w14:paraId="2571EA40" w14:textId="77777777" w:rsidR="0049448C" w:rsidRPr="00925066" w:rsidRDefault="0049448C"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1E346E99"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(0.00353)</w:t>
            </w:r>
          </w:p>
        </w:tc>
        <w:tc>
          <w:tcPr>
            <w:tcW w:w="667" w:type="pct"/>
            <w:tcBorders>
              <w:top w:val="nil"/>
              <w:left w:val="nil"/>
              <w:bottom w:val="nil"/>
              <w:right w:val="nil"/>
            </w:tcBorders>
          </w:tcPr>
          <w:p w14:paraId="5C8392C9"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(0.0243)</w:t>
            </w:r>
          </w:p>
        </w:tc>
        <w:tc>
          <w:tcPr>
            <w:tcW w:w="667" w:type="pct"/>
            <w:tcBorders>
              <w:top w:val="nil"/>
              <w:left w:val="nil"/>
              <w:bottom w:val="nil"/>
              <w:right w:val="nil"/>
            </w:tcBorders>
          </w:tcPr>
          <w:p w14:paraId="3EA3137E"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(0.0703)</w:t>
            </w:r>
          </w:p>
        </w:tc>
        <w:tc>
          <w:tcPr>
            <w:tcW w:w="667" w:type="pct"/>
            <w:tcBorders>
              <w:top w:val="nil"/>
              <w:left w:val="nil"/>
              <w:bottom w:val="nil"/>
              <w:right w:val="nil"/>
            </w:tcBorders>
          </w:tcPr>
          <w:p w14:paraId="112FA6E3"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(0.0262)</w:t>
            </w:r>
          </w:p>
        </w:tc>
        <w:tc>
          <w:tcPr>
            <w:tcW w:w="667" w:type="pct"/>
            <w:tcBorders>
              <w:top w:val="nil"/>
              <w:left w:val="nil"/>
              <w:bottom w:val="nil"/>
              <w:right w:val="nil"/>
            </w:tcBorders>
          </w:tcPr>
          <w:p w14:paraId="6C220B55"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(0.0369)</w:t>
            </w:r>
          </w:p>
        </w:tc>
        <w:tc>
          <w:tcPr>
            <w:tcW w:w="664" w:type="pct"/>
            <w:tcBorders>
              <w:top w:val="nil"/>
              <w:left w:val="nil"/>
              <w:bottom w:val="nil"/>
              <w:right w:val="nil"/>
            </w:tcBorders>
          </w:tcPr>
          <w:p w14:paraId="7119B6E9"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(0.0274)</w:t>
            </w:r>
          </w:p>
        </w:tc>
      </w:tr>
      <w:tr w:rsidR="0049448C" w:rsidRPr="0061432D" w14:paraId="446A2913" w14:textId="77777777" w:rsidTr="002E1E30">
        <w:trPr>
          <w:jc w:val="center"/>
        </w:trPr>
        <w:tc>
          <w:tcPr>
            <w:tcW w:w="1001" w:type="pct"/>
            <w:tcBorders>
              <w:top w:val="nil"/>
              <w:left w:val="nil"/>
              <w:bottom w:val="nil"/>
              <w:right w:val="nil"/>
            </w:tcBorders>
          </w:tcPr>
          <w:p w14:paraId="269AEFB9" w14:textId="77777777" w:rsidR="0049448C" w:rsidRPr="00925066" w:rsidRDefault="0049448C"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Corruption control</w:t>
            </w:r>
          </w:p>
        </w:tc>
        <w:tc>
          <w:tcPr>
            <w:tcW w:w="667" w:type="pct"/>
            <w:tcBorders>
              <w:top w:val="nil"/>
              <w:left w:val="nil"/>
              <w:bottom w:val="nil"/>
              <w:right w:val="nil"/>
            </w:tcBorders>
          </w:tcPr>
          <w:p w14:paraId="20EB65AD"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0.0783*</w:t>
            </w:r>
          </w:p>
        </w:tc>
        <w:tc>
          <w:tcPr>
            <w:tcW w:w="667" w:type="pct"/>
            <w:tcBorders>
              <w:top w:val="nil"/>
              <w:left w:val="nil"/>
              <w:bottom w:val="nil"/>
              <w:right w:val="nil"/>
            </w:tcBorders>
          </w:tcPr>
          <w:p w14:paraId="01A863AF"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-0.129</w:t>
            </w:r>
          </w:p>
        </w:tc>
        <w:tc>
          <w:tcPr>
            <w:tcW w:w="667" w:type="pct"/>
            <w:tcBorders>
              <w:top w:val="nil"/>
              <w:left w:val="nil"/>
              <w:bottom w:val="nil"/>
              <w:right w:val="nil"/>
            </w:tcBorders>
          </w:tcPr>
          <w:p w14:paraId="3404EF24"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-1.095</w:t>
            </w:r>
          </w:p>
        </w:tc>
        <w:tc>
          <w:tcPr>
            <w:tcW w:w="667" w:type="pct"/>
            <w:tcBorders>
              <w:top w:val="nil"/>
              <w:left w:val="nil"/>
              <w:bottom w:val="nil"/>
              <w:right w:val="nil"/>
            </w:tcBorders>
          </w:tcPr>
          <w:p w14:paraId="3C570542"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-0.0616</w:t>
            </w:r>
          </w:p>
        </w:tc>
        <w:tc>
          <w:tcPr>
            <w:tcW w:w="667" w:type="pct"/>
            <w:tcBorders>
              <w:top w:val="nil"/>
              <w:left w:val="nil"/>
              <w:bottom w:val="nil"/>
              <w:right w:val="nil"/>
            </w:tcBorders>
          </w:tcPr>
          <w:p w14:paraId="71717766"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0.743*</w:t>
            </w:r>
          </w:p>
        </w:tc>
        <w:tc>
          <w:tcPr>
            <w:tcW w:w="664" w:type="pct"/>
            <w:tcBorders>
              <w:top w:val="nil"/>
              <w:left w:val="nil"/>
              <w:bottom w:val="nil"/>
              <w:right w:val="nil"/>
            </w:tcBorders>
          </w:tcPr>
          <w:p w14:paraId="28FE720D"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0.0817</w:t>
            </w:r>
          </w:p>
        </w:tc>
      </w:tr>
      <w:tr w:rsidR="0049448C" w:rsidRPr="0061432D" w14:paraId="59A1E13F" w14:textId="77777777" w:rsidTr="002E1E30">
        <w:trPr>
          <w:jc w:val="center"/>
        </w:trPr>
        <w:tc>
          <w:tcPr>
            <w:tcW w:w="1001" w:type="pct"/>
            <w:tcBorders>
              <w:top w:val="nil"/>
              <w:left w:val="nil"/>
              <w:bottom w:val="nil"/>
              <w:right w:val="nil"/>
            </w:tcBorders>
          </w:tcPr>
          <w:p w14:paraId="37B69B44" w14:textId="77777777" w:rsidR="0049448C" w:rsidRPr="00925066" w:rsidRDefault="0049448C"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736F3F9D"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(0.0415)</w:t>
            </w:r>
          </w:p>
        </w:tc>
        <w:tc>
          <w:tcPr>
            <w:tcW w:w="667" w:type="pct"/>
            <w:tcBorders>
              <w:top w:val="nil"/>
              <w:left w:val="nil"/>
              <w:bottom w:val="nil"/>
              <w:right w:val="nil"/>
            </w:tcBorders>
          </w:tcPr>
          <w:p w14:paraId="0DE867EB"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(0.284)</w:t>
            </w:r>
          </w:p>
        </w:tc>
        <w:tc>
          <w:tcPr>
            <w:tcW w:w="667" w:type="pct"/>
            <w:tcBorders>
              <w:top w:val="nil"/>
              <w:left w:val="nil"/>
              <w:bottom w:val="nil"/>
              <w:right w:val="nil"/>
            </w:tcBorders>
          </w:tcPr>
          <w:p w14:paraId="27E75BD8"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(0.823)</w:t>
            </w:r>
          </w:p>
        </w:tc>
        <w:tc>
          <w:tcPr>
            <w:tcW w:w="667" w:type="pct"/>
            <w:tcBorders>
              <w:top w:val="nil"/>
              <w:left w:val="nil"/>
              <w:bottom w:val="nil"/>
              <w:right w:val="nil"/>
            </w:tcBorders>
          </w:tcPr>
          <w:p w14:paraId="71BB2D28"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(0.300)</w:t>
            </w:r>
          </w:p>
        </w:tc>
        <w:tc>
          <w:tcPr>
            <w:tcW w:w="667" w:type="pct"/>
            <w:tcBorders>
              <w:top w:val="nil"/>
              <w:left w:val="nil"/>
              <w:bottom w:val="nil"/>
              <w:right w:val="nil"/>
            </w:tcBorders>
          </w:tcPr>
          <w:p w14:paraId="34C04082"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(0.441)</w:t>
            </w:r>
          </w:p>
        </w:tc>
        <w:tc>
          <w:tcPr>
            <w:tcW w:w="664" w:type="pct"/>
            <w:tcBorders>
              <w:top w:val="nil"/>
              <w:left w:val="nil"/>
              <w:bottom w:val="nil"/>
              <w:right w:val="nil"/>
            </w:tcBorders>
          </w:tcPr>
          <w:p w14:paraId="4E778122"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(0.320)</w:t>
            </w:r>
          </w:p>
        </w:tc>
      </w:tr>
      <w:tr w:rsidR="0049448C" w:rsidRPr="0061432D" w14:paraId="3A1CBF98" w14:textId="77777777" w:rsidTr="002E1E30">
        <w:trPr>
          <w:jc w:val="center"/>
        </w:trPr>
        <w:tc>
          <w:tcPr>
            <w:tcW w:w="1001" w:type="pct"/>
            <w:tcBorders>
              <w:top w:val="nil"/>
              <w:left w:val="nil"/>
              <w:bottom w:val="nil"/>
              <w:right w:val="nil"/>
            </w:tcBorders>
          </w:tcPr>
          <w:p w14:paraId="324B1D4E" w14:textId="77777777" w:rsidR="0049448C" w:rsidRPr="00925066" w:rsidRDefault="0049448C"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Infrastructure (electricity)</w:t>
            </w:r>
          </w:p>
        </w:tc>
        <w:tc>
          <w:tcPr>
            <w:tcW w:w="667" w:type="pct"/>
            <w:tcBorders>
              <w:top w:val="nil"/>
              <w:left w:val="nil"/>
              <w:bottom w:val="nil"/>
              <w:right w:val="nil"/>
            </w:tcBorders>
          </w:tcPr>
          <w:p w14:paraId="06B01700"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0.00119</w:t>
            </w:r>
          </w:p>
        </w:tc>
        <w:tc>
          <w:tcPr>
            <w:tcW w:w="667" w:type="pct"/>
            <w:tcBorders>
              <w:top w:val="nil"/>
              <w:left w:val="nil"/>
              <w:bottom w:val="nil"/>
              <w:right w:val="nil"/>
            </w:tcBorders>
          </w:tcPr>
          <w:p w14:paraId="2C6F106D"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-0.00964</w:t>
            </w:r>
          </w:p>
        </w:tc>
        <w:tc>
          <w:tcPr>
            <w:tcW w:w="667" w:type="pct"/>
            <w:tcBorders>
              <w:top w:val="nil"/>
              <w:left w:val="nil"/>
              <w:bottom w:val="nil"/>
              <w:right w:val="nil"/>
            </w:tcBorders>
          </w:tcPr>
          <w:p w14:paraId="3BD5ECA1"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-0.00914</w:t>
            </w:r>
          </w:p>
        </w:tc>
        <w:tc>
          <w:tcPr>
            <w:tcW w:w="667" w:type="pct"/>
            <w:tcBorders>
              <w:top w:val="nil"/>
              <w:left w:val="nil"/>
              <w:bottom w:val="nil"/>
              <w:right w:val="nil"/>
            </w:tcBorders>
          </w:tcPr>
          <w:p w14:paraId="18E3BDD3"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-0.00623</w:t>
            </w:r>
          </w:p>
        </w:tc>
        <w:tc>
          <w:tcPr>
            <w:tcW w:w="667" w:type="pct"/>
            <w:tcBorders>
              <w:top w:val="nil"/>
              <w:left w:val="nil"/>
              <w:bottom w:val="nil"/>
              <w:right w:val="nil"/>
            </w:tcBorders>
          </w:tcPr>
          <w:p w14:paraId="73F5F941"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-0.0107</w:t>
            </w:r>
          </w:p>
        </w:tc>
        <w:tc>
          <w:tcPr>
            <w:tcW w:w="664" w:type="pct"/>
            <w:tcBorders>
              <w:top w:val="nil"/>
              <w:left w:val="nil"/>
              <w:bottom w:val="nil"/>
              <w:right w:val="nil"/>
            </w:tcBorders>
          </w:tcPr>
          <w:p w14:paraId="3E6815E5"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-0.000765</w:t>
            </w:r>
          </w:p>
        </w:tc>
      </w:tr>
      <w:tr w:rsidR="0049448C" w:rsidRPr="0061432D" w14:paraId="293F2163" w14:textId="77777777" w:rsidTr="002E1E30">
        <w:trPr>
          <w:jc w:val="center"/>
        </w:trPr>
        <w:tc>
          <w:tcPr>
            <w:tcW w:w="1001" w:type="pct"/>
            <w:tcBorders>
              <w:top w:val="nil"/>
              <w:left w:val="nil"/>
              <w:bottom w:val="nil"/>
              <w:right w:val="nil"/>
            </w:tcBorders>
          </w:tcPr>
          <w:p w14:paraId="7BEEF60B" w14:textId="77777777" w:rsidR="0049448C" w:rsidRPr="00925066" w:rsidRDefault="0049448C"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1961FD4F"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(0.00110)</w:t>
            </w:r>
          </w:p>
        </w:tc>
        <w:tc>
          <w:tcPr>
            <w:tcW w:w="667" w:type="pct"/>
            <w:tcBorders>
              <w:top w:val="nil"/>
              <w:left w:val="nil"/>
              <w:bottom w:val="nil"/>
              <w:right w:val="nil"/>
            </w:tcBorders>
          </w:tcPr>
          <w:p w14:paraId="5F3F762C"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(0.00758)</w:t>
            </w:r>
          </w:p>
        </w:tc>
        <w:tc>
          <w:tcPr>
            <w:tcW w:w="667" w:type="pct"/>
            <w:tcBorders>
              <w:top w:val="nil"/>
              <w:left w:val="nil"/>
              <w:bottom w:val="nil"/>
              <w:right w:val="nil"/>
            </w:tcBorders>
          </w:tcPr>
          <w:p w14:paraId="20A551D9"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(0.0221)</w:t>
            </w:r>
          </w:p>
        </w:tc>
        <w:tc>
          <w:tcPr>
            <w:tcW w:w="667" w:type="pct"/>
            <w:tcBorders>
              <w:top w:val="nil"/>
              <w:left w:val="nil"/>
              <w:bottom w:val="nil"/>
              <w:right w:val="nil"/>
            </w:tcBorders>
          </w:tcPr>
          <w:p w14:paraId="0141BFD6"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(0.00823)</w:t>
            </w:r>
          </w:p>
        </w:tc>
        <w:tc>
          <w:tcPr>
            <w:tcW w:w="667" w:type="pct"/>
            <w:tcBorders>
              <w:top w:val="nil"/>
              <w:left w:val="nil"/>
              <w:bottom w:val="nil"/>
              <w:right w:val="nil"/>
            </w:tcBorders>
          </w:tcPr>
          <w:p w14:paraId="52692B97"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(0.0115)</w:t>
            </w:r>
          </w:p>
        </w:tc>
        <w:tc>
          <w:tcPr>
            <w:tcW w:w="664" w:type="pct"/>
            <w:tcBorders>
              <w:top w:val="nil"/>
              <w:left w:val="nil"/>
              <w:bottom w:val="nil"/>
              <w:right w:val="nil"/>
            </w:tcBorders>
          </w:tcPr>
          <w:p w14:paraId="27BA1833"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(0.00855)</w:t>
            </w:r>
          </w:p>
        </w:tc>
      </w:tr>
      <w:tr w:rsidR="0049448C" w:rsidRPr="0061432D" w14:paraId="2024310F" w14:textId="77777777" w:rsidTr="002E1E30">
        <w:trPr>
          <w:jc w:val="center"/>
        </w:trPr>
        <w:tc>
          <w:tcPr>
            <w:tcW w:w="1001" w:type="pct"/>
            <w:tcBorders>
              <w:top w:val="nil"/>
              <w:left w:val="nil"/>
              <w:bottom w:val="nil"/>
              <w:right w:val="nil"/>
            </w:tcBorders>
          </w:tcPr>
          <w:p w14:paraId="75F0AA07" w14:textId="77777777" w:rsidR="0049448C" w:rsidRPr="00925066" w:rsidRDefault="0049448C"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Resources</w:t>
            </w:r>
          </w:p>
        </w:tc>
        <w:tc>
          <w:tcPr>
            <w:tcW w:w="667" w:type="pct"/>
            <w:tcBorders>
              <w:top w:val="nil"/>
              <w:left w:val="nil"/>
              <w:bottom w:val="nil"/>
              <w:right w:val="nil"/>
            </w:tcBorders>
          </w:tcPr>
          <w:p w14:paraId="2CB7D14B"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-0.00486***</w:t>
            </w:r>
          </w:p>
        </w:tc>
        <w:tc>
          <w:tcPr>
            <w:tcW w:w="667" w:type="pct"/>
            <w:tcBorders>
              <w:top w:val="nil"/>
              <w:left w:val="nil"/>
              <w:bottom w:val="nil"/>
              <w:right w:val="nil"/>
            </w:tcBorders>
          </w:tcPr>
          <w:p w14:paraId="22E502BD"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0.00899</w:t>
            </w:r>
          </w:p>
        </w:tc>
        <w:tc>
          <w:tcPr>
            <w:tcW w:w="667" w:type="pct"/>
            <w:tcBorders>
              <w:top w:val="nil"/>
              <w:left w:val="nil"/>
              <w:bottom w:val="nil"/>
              <w:right w:val="nil"/>
            </w:tcBorders>
          </w:tcPr>
          <w:p w14:paraId="46A6D3FE"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0.0163</w:t>
            </w:r>
          </w:p>
        </w:tc>
        <w:tc>
          <w:tcPr>
            <w:tcW w:w="667" w:type="pct"/>
            <w:tcBorders>
              <w:top w:val="nil"/>
              <w:left w:val="nil"/>
              <w:bottom w:val="nil"/>
              <w:right w:val="nil"/>
            </w:tcBorders>
          </w:tcPr>
          <w:p w14:paraId="091F8E1E"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-0.00426</w:t>
            </w:r>
          </w:p>
        </w:tc>
        <w:tc>
          <w:tcPr>
            <w:tcW w:w="667" w:type="pct"/>
            <w:tcBorders>
              <w:top w:val="nil"/>
              <w:left w:val="nil"/>
              <w:bottom w:val="nil"/>
              <w:right w:val="nil"/>
            </w:tcBorders>
          </w:tcPr>
          <w:p w14:paraId="1A9BDC62"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0.0218</w:t>
            </w:r>
          </w:p>
        </w:tc>
        <w:tc>
          <w:tcPr>
            <w:tcW w:w="664" w:type="pct"/>
            <w:tcBorders>
              <w:top w:val="nil"/>
              <w:left w:val="nil"/>
              <w:bottom w:val="nil"/>
              <w:right w:val="nil"/>
            </w:tcBorders>
          </w:tcPr>
          <w:p w14:paraId="68625A04"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0.0254**</w:t>
            </w:r>
          </w:p>
        </w:tc>
      </w:tr>
      <w:tr w:rsidR="0049448C" w:rsidRPr="0061432D" w14:paraId="214F2E98" w14:textId="77777777" w:rsidTr="002E1E30">
        <w:trPr>
          <w:jc w:val="center"/>
        </w:trPr>
        <w:tc>
          <w:tcPr>
            <w:tcW w:w="1001" w:type="pct"/>
            <w:tcBorders>
              <w:top w:val="nil"/>
              <w:left w:val="nil"/>
              <w:bottom w:val="nil"/>
              <w:right w:val="nil"/>
            </w:tcBorders>
          </w:tcPr>
          <w:p w14:paraId="277ACB9E" w14:textId="77777777" w:rsidR="0049448C" w:rsidRPr="00925066" w:rsidRDefault="0049448C"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2CE22499"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(0.00160)</w:t>
            </w:r>
          </w:p>
        </w:tc>
        <w:tc>
          <w:tcPr>
            <w:tcW w:w="667" w:type="pct"/>
            <w:tcBorders>
              <w:top w:val="nil"/>
              <w:left w:val="nil"/>
              <w:bottom w:val="nil"/>
              <w:right w:val="nil"/>
            </w:tcBorders>
          </w:tcPr>
          <w:p w14:paraId="7AA2BDE5"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(0.0110)</w:t>
            </w:r>
          </w:p>
        </w:tc>
        <w:tc>
          <w:tcPr>
            <w:tcW w:w="667" w:type="pct"/>
            <w:tcBorders>
              <w:top w:val="nil"/>
              <w:left w:val="nil"/>
              <w:bottom w:val="nil"/>
              <w:right w:val="nil"/>
            </w:tcBorders>
          </w:tcPr>
          <w:p w14:paraId="505C02DC"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(0.0319)</w:t>
            </w:r>
          </w:p>
        </w:tc>
        <w:tc>
          <w:tcPr>
            <w:tcW w:w="667" w:type="pct"/>
            <w:tcBorders>
              <w:top w:val="nil"/>
              <w:left w:val="nil"/>
              <w:bottom w:val="nil"/>
              <w:right w:val="nil"/>
            </w:tcBorders>
          </w:tcPr>
          <w:p w14:paraId="74E697BF"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(0.0121)</w:t>
            </w:r>
          </w:p>
        </w:tc>
        <w:tc>
          <w:tcPr>
            <w:tcW w:w="667" w:type="pct"/>
            <w:tcBorders>
              <w:top w:val="nil"/>
              <w:left w:val="nil"/>
              <w:bottom w:val="nil"/>
              <w:right w:val="nil"/>
            </w:tcBorders>
          </w:tcPr>
          <w:p w14:paraId="4D5874D2"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(0.0181)</w:t>
            </w:r>
          </w:p>
        </w:tc>
        <w:tc>
          <w:tcPr>
            <w:tcW w:w="664" w:type="pct"/>
            <w:tcBorders>
              <w:top w:val="nil"/>
              <w:left w:val="nil"/>
              <w:bottom w:val="nil"/>
              <w:right w:val="nil"/>
            </w:tcBorders>
          </w:tcPr>
          <w:p w14:paraId="55866EA2"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(0.0124)</w:t>
            </w:r>
          </w:p>
        </w:tc>
      </w:tr>
      <w:tr w:rsidR="0049448C" w:rsidRPr="0061432D" w14:paraId="4A38BB3F" w14:textId="77777777" w:rsidTr="002E1E30">
        <w:trPr>
          <w:jc w:val="center"/>
        </w:trPr>
        <w:tc>
          <w:tcPr>
            <w:tcW w:w="1001" w:type="pct"/>
            <w:tcBorders>
              <w:top w:val="nil"/>
              <w:left w:val="nil"/>
              <w:bottom w:val="nil"/>
              <w:right w:val="nil"/>
            </w:tcBorders>
          </w:tcPr>
          <w:p w14:paraId="75BB4CB7" w14:textId="77777777" w:rsidR="0049448C" w:rsidRPr="00925066" w:rsidRDefault="0049448C"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Population</w:t>
            </w:r>
          </w:p>
        </w:tc>
        <w:tc>
          <w:tcPr>
            <w:tcW w:w="667" w:type="pct"/>
            <w:tcBorders>
              <w:top w:val="nil"/>
              <w:left w:val="nil"/>
              <w:bottom w:val="nil"/>
              <w:right w:val="nil"/>
            </w:tcBorders>
          </w:tcPr>
          <w:p w14:paraId="2D7AFDF8"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0.0561***</w:t>
            </w:r>
          </w:p>
        </w:tc>
        <w:tc>
          <w:tcPr>
            <w:tcW w:w="667" w:type="pct"/>
            <w:tcBorders>
              <w:top w:val="nil"/>
              <w:left w:val="nil"/>
              <w:bottom w:val="nil"/>
              <w:right w:val="nil"/>
            </w:tcBorders>
          </w:tcPr>
          <w:p w14:paraId="626DE5BD"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-0.397***</w:t>
            </w:r>
          </w:p>
        </w:tc>
        <w:tc>
          <w:tcPr>
            <w:tcW w:w="667" w:type="pct"/>
            <w:tcBorders>
              <w:top w:val="nil"/>
              <w:left w:val="nil"/>
              <w:bottom w:val="nil"/>
              <w:right w:val="nil"/>
            </w:tcBorders>
          </w:tcPr>
          <w:p w14:paraId="2D136AEA"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-0.0331</w:t>
            </w:r>
          </w:p>
        </w:tc>
        <w:tc>
          <w:tcPr>
            <w:tcW w:w="667" w:type="pct"/>
            <w:tcBorders>
              <w:top w:val="nil"/>
              <w:left w:val="nil"/>
              <w:bottom w:val="nil"/>
              <w:right w:val="nil"/>
            </w:tcBorders>
          </w:tcPr>
          <w:p w14:paraId="5CF95205"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0.0371</w:t>
            </w:r>
          </w:p>
        </w:tc>
        <w:tc>
          <w:tcPr>
            <w:tcW w:w="667" w:type="pct"/>
            <w:tcBorders>
              <w:top w:val="nil"/>
              <w:left w:val="nil"/>
              <w:bottom w:val="nil"/>
              <w:right w:val="nil"/>
            </w:tcBorders>
          </w:tcPr>
          <w:p w14:paraId="63CC80CD"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-0.653***</w:t>
            </w:r>
          </w:p>
        </w:tc>
        <w:tc>
          <w:tcPr>
            <w:tcW w:w="664" w:type="pct"/>
            <w:tcBorders>
              <w:top w:val="nil"/>
              <w:left w:val="nil"/>
              <w:bottom w:val="nil"/>
              <w:right w:val="nil"/>
            </w:tcBorders>
          </w:tcPr>
          <w:p w14:paraId="37762365"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-0.0119</w:t>
            </w:r>
          </w:p>
        </w:tc>
      </w:tr>
      <w:tr w:rsidR="0049448C" w:rsidRPr="0061432D" w14:paraId="2977B981" w14:textId="77777777" w:rsidTr="002E1E30">
        <w:trPr>
          <w:jc w:val="center"/>
        </w:trPr>
        <w:tc>
          <w:tcPr>
            <w:tcW w:w="1001" w:type="pct"/>
            <w:tcBorders>
              <w:top w:val="nil"/>
              <w:left w:val="nil"/>
              <w:bottom w:val="nil"/>
              <w:right w:val="nil"/>
            </w:tcBorders>
          </w:tcPr>
          <w:p w14:paraId="7D744CC1" w14:textId="77777777" w:rsidR="0049448C" w:rsidRPr="00925066" w:rsidRDefault="0049448C"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71B18564"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(0.0188)</w:t>
            </w:r>
          </w:p>
        </w:tc>
        <w:tc>
          <w:tcPr>
            <w:tcW w:w="667" w:type="pct"/>
            <w:tcBorders>
              <w:top w:val="nil"/>
              <w:left w:val="nil"/>
              <w:bottom w:val="nil"/>
              <w:right w:val="nil"/>
            </w:tcBorders>
          </w:tcPr>
          <w:p w14:paraId="42574224"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(0.133)</w:t>
            </w:r>
          </w:p>
        </w:tc>
        <w:tc>
          <w:tcPr>
            <w:tcW w:w="667" w:type="pct"/>
            <w:tcBorders>
              <w:top w:val="nil"/>
              <w:left w:val="nil"/>
              <w:bottom w:val="nil"/>
              <w:right w:val="nil"/>
            </w:tcBorders>
          </w:tcPr>
          <w:p w14:paraId="28913FD0"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(0.497)</w:t>
            </w:r>
          </w:p>
        </w:tc>
        <w:tc>
          <w:tcPr>
            <w:tcW w:w="667" w:type="pct"/>
            <w:tcBorders>
              <w:top w:val="nil"/>
              <w:left w:val="nil"/>
              <w:bottom w:val="nil"/>
              <w:right w:val="nil"/>
            </w:tcBorders>
          </w:tcPr>
          <w:p w14:paraId="6749D525"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(0.127)</w:t>
            </w:r>
          </w:p>
        </w:tc>
        <w:tc>
          <w:tcPr>
            <w:tcW w:w="667" w:type="pct"/>
            <w:tcBorders>
              <w:top w:val="nil"/>
              <w:left w:val="nil"/>
              <w:bottom w:val="nil"/>
              <w:right w:val="nil"/>
            </w:tcBorders>
          </w:tcPr>
          <w:p w14:paraId="1682CA54"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(0.227)</w:t>
            </w:r>
          </w:p>
        </w:tc>
        <w:tc>
          <w:tcPr>
            <w:tcW w:w="664" w:type="pct"/>
            <w:tcBorders>
              <w:top w:val="nil"/>
              <w:left w:val="nil"/>
              <w:bottom w:val="nil"/>
              <w:right w:val="nil"/>
            </w:tcBorders>
          </w:tcPr>
          <w:p w14:paraId="3298C2D8"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(0.156)</w:t>
            </w:r>
          </w:p>
        </w:tc>
      </w:tr>
      <w:tr w:rsidR="0049448C" w:rsidRPr="0061432D" w14:paraId="68C1495D" w14:textId="77777777" w:rsidTr="002E1E30">
        <w:trPr>
          <w:jc w:val="center"/>
        </w:trPr>
        <w:tc>
          <w:tcPr>
            <w:tcW w:w="1001" w:type="pct"/>
            <w:tcBorders>
              <w:top w:val="nil"/>
              <w:left w:val="nil"/>
              <w:bottom w:val="nil"/>
              <w:right w:val="nil"/>
            </w:tcBorders>
          </w:tcPr>
          <w:p w14:paraId="711445F4" w14:textId="77777777" w:rsidR="0049448C" w:rsidRPr="00925066" w:rsidRDefault="0049448C"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GDP per capita</w:t>
            </w:r>
          </w:p>
        </w:tc>
        <w:tc>
          <w:tcPr>
            <w:tcW w:w="667" w:type="pct"/>
            <w:tcBorders>
              <w:top w:val="nil"/>
              <w:left w:val="nil"/>
              <w:bottom w:val="nil"/>
              <w:right w:val="nil"/>
            </w:tcBorders>
          </w:tcPr>
          <w:p w14:paraId="31CC9568"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0.0139</w:t>
            </w:r>
          </w:p>
        </w:tc>
        <w:tc>
          <w:tcPr>
            <w:tcW w:w="667" w:type="pct"/>
            <w:tcBorders>
              <w:top w:val="nil"/>
              <w:left w:val="nil"/>
              <w:bottom w:val="nil"/>
              <w:right w:val="nil"/>
            </w:tcBorders>
          </w:tcPr>
          <w:p w14:paraId="108C82B0"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-0.543**</w:t>
            </w:r>
          </w:p>
        </w:tc>
        <w:tc>
          <w:tcPr>
            <w:tcW w:w="667" w:type="pct"/>
            <w:tcBorders>
              <w:top w:val="nil"/>
              <w:left w:val="nil"/>
              <w:bottom w:val="nil"/>
              <w:right w:val="nil"/>
            </w:tcBorders>
          </w:tcPr>
          <w:p w14:paraId="797E4D7C"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-0.632</w:t>
            </w:r>
          </w:p>
        </w:tc>
        <w:tc>
          <w:tcPr>
            <w:tcW w:w="667" w:type="pct"/>
            <w:tcBorders>
              <w:top w:val="nil"/>
              <w:left w:val="nil"/>
              <w:bottom w:val="nil"/>
              <w:right w:val="nil"/>
            </w:tcBorders>
          </w:tcPr>
          <w:p w14:paraId="7D6F8D0C"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0.155</w:t>
            </w:r>
          </w:p>
        </w:tc>
        <w:tc>
          <w:tcPr>
            <w:tcW w:w="667" w:type="pct"/>
            <w:tcBorders>
              <w:top w:val="nil"/>
              <w:left w:val="nil"/>
              <w:bottom w:val="nil"/>
              <w:right w:val="nil"/>
            </w:tcBorders>
          </w:tcPr>
          <w:p w14:paraId="3B830111"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-1.118***</w:t>
            </w:r>
          </w:p>
        </w:tc>
        <w:tc>
          <w:tcPr>
            <w:tcW w:w="664" w:type="pct"/>
            <w:tcBorders>
              <w:top w:val="nil"/>
              <w:left w:val="nil"/>
              <w:bottom w:val="nil"/>
              <w:right w:val="nil"/>
            </w:tcBorders>
          </w:tcPr>
          <w:p w14:paraId="2BCCBED2"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0.00108</w:t>
            </w:r>
          </w:p>
        </w:tc>
      </w:tr>
      <w:tr w:rsidR="0049448C" w:rsidRPr="0061432D" w14:paraId="54FB3301" w14:textId="77777777" w:rsidTr="002E1E30">
        <w:trPr>
          <w:jc w:val="center"/>
        </w:trPr>
        <w:tc>
          <w:tcPr>
            <w:tcW w:w="1001" w:type="pct"/>
            <w:tcBorders>
              <w:top w:val="nil"/>
              <w:left w:val="nil"/>
              <w:bottom w:val="nil"/>
              <w:right w:val="nil"/>
            </w:tcBorders>
          </w:tcPr>
          <w:p w14:paraId="5A287523" w14:textId="77777777" w:rsidR="0049448C" w:rsidRPr="00925066" w:rsidRDefault="0049448C"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5D229F52"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(0.0308)</w:t>
            </w:r>
          </w:p>
        </w:tc>
        <w:tc>
          <w:tcPr>
            <w:tcW w:w="667" w:type="pct"/>
            <w:tcBorders>
              <w:top w:val="nil"/>
              <w:left w:val="nil"/>
              <w:bottom w:val="nil"/>
              <w:right w:val="nil"/>
            </w:tcBorders>
          </w:tcPr>
          <w:p w14:paraId="1447044D"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(0.211)</w:t>
            </w:r>
          </w:p>
        </w:tc>
        <w:tc>
          <w:tcPr>
            <w:tcW w:w="667" w:type="pct"/>
            <w:tcBorders>
              <w:top w:val="nil"/>
              <w:left w:val="nil"/>
              <w:bottom w:val="nil"/>
              <w:right w:val="nil"/>
            </w:tcBorders>
          </w:tcPr>
          <w:p w14:paraId="037CCCF3"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(0.658)</w:t>
            </w:r>
          </w:p>
        </w:tc>
        <w:tc>
          <w:tcPr>
            <w:tcW w:w="667" w:type="pct"/>
            <w:tcBorders>
              <w:top w:val="nil"/>
              <w:left w:val="nil"/>
              <w:bottom w:val="nil"/>
              <w:right w:val="nil"/>
            </w:tcBorders>
          </w:tcPr>
          <w:p w14:paraId="65CF4AFC"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(0.222)</w:t>
            </w:r>
          </w:p>
        </w:tc>
        <w:tc>
          <w:tcPr>
            <w:tcW w:w="667" w:type="pct"/>
            <w:tcBorders>
              <w:top w:val="nil"/>
              <w:left w:val="nil"/>
              <w:bottom w:val="nil"/>
              <w:right w:val="nil"/>
            </w:tcBorders>
          </w:tcPr>
          <w:p w14:paraId="5C7C950A"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(0.323)</w:t>
            </w:r>
          </w:p>
        </w:tc>
        <w:tc>
          <w:tcPr>
            <w:tcW w:w="664" w:type="pct"/>
            <w:tcBorders>
              <w:top w:val="nil"/>
              <w:left w:val="nil"/>
              <w:bottom w:val="nil"/>
              <w:right w:val="nil"/>
            </w:tcBorders>
          </w:tcPr>
          <w:p w14:paraId="326E8543"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(0.247)</w:t>
            </w:r>
          </w:p>
        </w:tc>
      </w:tr>
      <w:tr w:rsidR="0049448C" w:rsidRPr="0061432D" w14:paraId="215DFE4B" w14:textId="77777777" w:rsidTr="002E1E30">
        <w:trPr>
          <w:jc w:val="center"/>
        </w:trPr>
        <w:tc>
          <w:tcPr>
            <w:tcW w:w="1001" w:type="pct"/>
            <w:tcBorders>
              <w:top w:val="nil"/>
              <w:left w:val="nil"/>
              <w:bottom w:val="nil"/>
              <w:right w:val="nil"/>
            </w:tcBorders>
          </w:tcPr>
          <w:p w14:paraId="43E09B22" w14:textId="77777777" w:rsidR="0049448C" w:rsidRPr="00925066" w:rsidRDefault="0049448C"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GDP growth</w:t>
            </w:r>
          </w:p>
        </w:tc>
        <w:tc>
          <w:tcPr>
            <w:tcW w:w="667" w:type="pct"/>
            <w:tcBorders>
              <w:top w:val="nil"/>
              <w:left w:val="nil"/>
              <w:bottom w:val="nil"/>
              <w:right w:val="nil"/>
            </w:tcBorders>
          </w:tcPr>
          <w:p w14:paraId="1AAC452A"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0.00285</w:t>
            </w:r>
          </w:p>
        </w:tc>
        <w:tc>
          <w:tcPr>
            <w:tcW w:w="667" w:type="pct"/>
            <w:tcBorders>
              <w:top w:val="nil"/>
              <w:left w:val="nil"/>
              <w:bottom w:val="nil"/>
              <w:right w:val="nil"/>
            </w:tcBorders>
          </w:tcPr>
          <w:p w14:paraId="5DE61F9E"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0.0137</w:t>
            </w:r>
          </w:p>
        </w:tc>
        <w:tc>
          <w:tcPr>
            <w:tcW w:w="667" w:type="pct"/>
            <w:tcBorders>
              <w:top w:val="nil"/>
              <w:left w:val="nil"/>
              <w:bottom w:val="nil"/>
              <w:right w:val="nil"/>
            </w:tcBorders>
          </w:tcPr>
          <w:p w14:paraId="6057D58D"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0.00142</w:t>
            </w:r>
          </w:p>
        </w:tc>
        <w:tc>
          <w:tcPr>
            <w:tcW w:w="667" w:type="pct"/>
            <w:tcBorders>
              <w:top w:val="nil"/>
              <w:left w:val="nil"/>
              <w:bottom w:val="nil"/>
              <w:right w:val="nil"/>
            </w:tcBorders>
          </w:tcPr>
          <w:p w14:paraId="24A8644E"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0.00840</w:t>
            </w:r>
          </w:p>
        </w:tc>
        <w:tc>
          <w:tcPr>
            <w:tcW w:w="667" w:type="pct"/>
            <w:tcBorders>
              <w:top w:val="nil"/>
              <w:left w:val="nil"/>
              <w:bottom w:val="nil"/>
              <w:right w:val="nil"/>
            </w:tcBorders>
          </w:tcPr>
          <w:p w14:paraId="6B1CD542"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0.0457</w:t>
            </w:r>
          </w:p>
        </w:tc>
        <w:tc>
          <w:tcPr>
            <w:tcW w:w="664" w:type="pct"/>
            <w:tcBorders>
              <w:top w:val="nil"/>
              <w:left w:val="nil"/>
              <w:bottom w:val="nil"/>
              <w:right w:val="nil"/>
            </w:tcBorders>
          </w:tcPr>
          <w:p w14:paraId="4C2E2569"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0.0302</w:t>
            </w:r>
          </w:p>
        </w:tc>
      </w:tr>
      <w:tr w:rsidR="0049448C" w:rsidRPr="0061432D" w14:paraId="2795A85D" w14:textId="77777777" w:rsidTr="002E1E30">
        <w:trPr>
          <w:jc w:val="center"/>
        </w:trPr>
        <w:tc>
          <w:tcPr>
            <w:tcW w:w="1001" w:type="pct"/>
            <w:tcBorders>
              <w:top w:val="nil"/>
              <w:left w:val="nil"/>
              <w:bottom w:val="nil"/>
              <w:right w:val="nil"/>
            </w:tcBorders>
          </w:tcPr>
          <w:p w14:paraId="2DF15239" w14:textId="77777777" w:rsidR="0049448C" w:rsidRPr="00925066" w:rsidRDefault="0049448C"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1DEC196B"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(0.00249)</w:t>
            </w:r>
          </w:p>
        </w:tc>
        <w:tc>
          <w:tcPr>
            <w:tcW w:w="667" w:type="pct"/>
            <w:tcBorders>
              <w:top w:val="nil"/>
              <w:left w:val="nil"/>
              <w:bottom w:val="nil"/>
              <w:right w:val="nil"/>
            </w:tcBorders>
          </w:tcPr>
          <w:p w14:paraId="0597E701"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(0.0176)</w:t>
            </w:r>
          </w:p>
        </w:tc>
        <w:tc>
          <w:tcPr>
            <w:tcW w:w="667" w:type="pct"/>
            <w:tcBorders>
              <w:top w:val="nil"/>
              <w:left w:val="nil"/>
              <w:bottom w:val="nil"/>
              <w:right w:val="nil"/>
            </w:tcBorders>
          </w:tcPr>
          <w:p w14:paraId="2F85CFA1"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(0.0512)</w:t>
            </w:r>
          </w:p>
        </w:tc>
        <w:tc>
          <w:tcPr>
            <w:tcW w:w="667" w:type="pct"/>
            <w:tcBorders>
              <w:top w:val="nil"/>
              <w:left w:val="nil"/>
              <w:bottom w:val="nil"/>
              <w:right w:val="nil"/>
            </w:tcBorders>
          </w:tcPr>
          <w:p w14:paraId="3B7B2B28"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(0.0205)</w:t>
            </w:r>
          </w:p>
        </w:tc>
        <w:tc>
          <w:tcPr>
            <w:tcW w:w="667" w:type="pct"/>
            <w:tcBorders>
              <w:top w:val="nil"/>
              <w:left w:val="nil"/>
              <w:bottom w:val="nil"/>
              <w:right w:val="nil"/>
            </w:tcBorders>
          </w:tcPr>
          <w:p w14:paraId="7F3364EF"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(0.0350)</w:t>
            </w:r>
          </w:p>
        </w:tc>
        <w:tc>
          <w:tcPr>
            <w:tcW w:w="664" w:type="pct"/>
            <w:tcBorders>
              <w:top w:val="nil"/>
              <w:left w:val="nil"/>
              <w:bottom w:val="nil"/>
              <w:right w:val="nil"/>
            </w:tcBorders>
          </w:tcPr>
          <w:p w14:paraId="71B428FF"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(0.0198)</w:t>
            </w:r>
          </w:p>
        </w:tc>
      </w:tr>
      <w:tr w:rsidR="0049448C" w:rsidRPr="0061432D" w14:paraId="4C3452F4" w14:textId="77777777" w:rsidTr="002E1E30">
        <w:trPr>
          <w:jc w:val="center"/>
        </w:trPr>
        <w:tc>
          <w:tcPr>
            <w:tcW w:w="1001" w:type="pct"/>
            <w:tcBorders>
              <w:top w:val="nil"/>
              <w:left w:val="nil"/>
              <w:bottom w:val="nil"/>
              <w:right w:val="nil"/>
            </w:tcBorders>
          </w:tcPr>
          <w:p w14:paraId="3368B6A7" w14:textId="77777777" w:rsidR="0049448C" w:rsidRPr="00925066" w:rsidRDefault="0049448C"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Public debt service</w:t>
            </w:r>
          </w:p>
        </w:tc>
        <w:tc>
          <w:tcPr>
            <w:tcW w:w="667" w:type="pct"/>
            <w:tcBorders>
              <w:top w:val="nil"/>
              <w:left w:val="nil"/>
              <w:bottom w:val="nil"/>
              <w:right w:val="nil"/>
            </w:tcBorders>
          </w:tcPr>
          <w:p w14:paraId="5333E75A"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0.00335</w:t>
            </w:r>
          </w:p>
        </w:tc>
        <w:tc>
          <w:tcPr>
            <w:tcW w:w="667" w:type="pct"/>
            <w:tcBorders>
              <w:top w:val="nil"/>
              <w:left w:val="nil"/>
              <w:bottom w:val="nil"/>
              <w:right w:val="nil"/>
            </w:tcBorders>
          </w:tcPr>
          <w:p w14:paraId="093F5ADD"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-0.0145</w:t>
            </w:r>
          </w:p>
        </w:tc>
        <w:tc>
          <w:tcPr>
            <w:tcW w:w="667" w:type="pct"/>
            <w:tcBorders>
              <w:top w:val="nil"/>
              <w:left w:val="nil"/>
              <w:bottom w:val="nil"/>
              <w:right w:val="nil"/>
            </w:tcBorders>
          </w:tcPr>
          <w:p w14:paraId="5E8D8ABA"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0.0619</w:t>
            </w:r>
          </w:p>
        </w:tc>
        <w:tc>
          <w:tcPr>
            <w:tcW w:w="667" w:type="pct"/>
            <w:tcBorders>
              <w:top w:val="nil"/>
              <w:left w:val="nil"/>
              <w:bottom w:val="nil"/>
              <w:right w:val="nil"/>
            </w:tcBorders>
          </w:tcPr>
          <w:p w14:paraId="770FF57B"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-0.0434</w:t>
            </w:r>
          </w:p>
        </w:tc>
        <w:tc>
          <w:tcPr>
            <w:tcW w:w="667" w:type="pct"/>
            <w:tcBorders>
              <w:top w:val="nil"/>
              <w:left w:val="nil"/>
              <w:bottom w:val="nil"/>
              <w:right w:val="nil"/>
            </w:tcBorders>
          </w:tcPr>
          <w:p w14:paraId="3A496FD0"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-0.0570</w:t>
            </w:r>
          </w:p>
        </w:tc>
        <w:tc>
          <w:tcPr>
            <w:tcW w:w="664" w:type="pct"/>
            <w:tcBorders>
              <w:top w:val="nil"/>
              <w:left w:val="nil"/>
              <w:bottom w:val="nil"/>
              <w:right w:val="nil"/>
            </w:tcBorders>
          </w:tcPr>
          <w:p w14:paraId="2E53496B"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0.0299</w:t>
            </w:r>
          </w:p>
        </w:tc>
      </w:tr>
      <w:tr w:rsidR="0049448C" w:rsidRPr="0061432D" w14:paraId="54E3BF41" w14:textId="77777777" w:rsidTr="002E1E30">
        <w:trPr>
          <w:jc w:val="center"/>
        </w:trPr>
        <w:tc>
          <w:tcPr>
            <w:tcW w:w="1001" w:type="pct"/>
            <w:tcBorders>
              <w:top w:val="nil"/>
              <w:left w:val="nil"/>
              <w:bottom w:val="nil"/>
              <w:right w:val="nil"/>
            </w:tcBorders>
          </w:tcPr>
          <w:p w14:paraId="0E5F469E" w14:textId="77777777" w:rsidR="0049448C" w:rsidRPr="00925066" w:rsidRDefault="0049448C"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7824C50E"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(0.00461)</w:t>
            </w:r>
          </w:p>
        </w:tc>
        <w:tc>
          <w:tcPr>
            <w:tcW w:w="667" w:type="pct"/>
            <w:tcBorders>
              <w:top w:val="nil"/>
              <w:left w:val="nil"/>
              <w:bottom w:val="nil"/>
              <w:right w:val="nil"/>
            </w:tcBorders>
          </w:tcPr>
          <w:p w14:paraId="35A8A9FD"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(0.0328)</w:t>
            </w:r>
          </w:p>
        </w:tc>
        <w:tc>
          <w:tcPr>
            <w:tcW w:w="667" w:type="pct"/>
            <w:tcBorders>
              <w:top w:val="nil"/>
              <w:left w:val="nil"/>
              <w:bottom w:val="nil"/>
              <w:right w:val="nil"/>
            </w:tcBorders>
          </w:tcPr>
          <w:p w14:paraId="228E2B26"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(0.0957)</w:t>
            </w:r>
          </w:p>
        </w:tc>
        <w:tc>
          <w:tcPr>
            <w:tcW w:w="667" w:type="pct"/>
            <w:tcBorders>
              <w:top w:val="nil"/>
              <w:left w:val="nil"/>
              <w:bottom w:val="nil"/>
              <w:right w:val="nil"/>
            </w:tcBorders>
          </w:tcPr>
          <w:p w14:paraId="431A1B49"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(0.0373)</w:t>
            </w:r>
          </w:p>
        </w:tc>
        <w:tc>
          <w:tcPr>
            <w:tcW w:w="667" w:type="pct"/>
            <w:tcBorders>
              <w:top w:val="nil"/>
              <w:left w:val="nil"/>
              <w:bottom w:val="nil"/>
              <w:right w:val="nil"/>
            </w:tcBorders>
          </w:tcPr>
          <w:p w14:paraId="5B958820"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(0.0629)</w:t>
            </w:r>
          </w:p>
        </w:tc>
        <w:tc>
          <w:tcPr>
            <w:tcW w:w="664" w:type="pct"/>
            <w:tcBorders>
              <w:top w:val="nil"/>
              <w:left w:val="nil"/>
              <w:bottom w:val="nil"/>
              <w:right w:val="nil"/>
            </w:tcBorders>
          </w:tcPr>
          <w:p w14:paraId="12940DD7"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(0.0373)</w:t>
            </w:r>
          </w:p>
        </w:tc>
      </w:tr>
      <w:tr w:rsidR="0049448C" w:rsidRPr="0061432D" w14:paraId="080F99A0" w14:textId="77777777" w:rsidTr="002E1E30">
        <w:trPr>
          <w:jc w:val="center"/>
        </w:trPr>
        <w:tc>
          <w:tcPr>
            <w:tcW w:w="1001" w:type="pct"/>
            <w:tcBorders>
              <w:top w:val="nil"/>
              <w:left w:val="nil"/>
              <w:bottom w:val="nil"/>
              <w:right w:val="nil"/>
            </w:tcBorders>
          </w:tcPr>
          <w:p w14:paraId="402D0BC3" w14:textId="77777777" w:rsidR="0049448C" w:rsidRPr="00925066" w:rsidRDefault="0049448C"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Constant</w:t>
            </w:r>
          </w:p>
        </w:tc>
        <w:tc>
          <w:tcPr>
            <w:tcW w:w="667" w:type="pct"/>
            <w:tcBorders>
              <w:top w:val="nil"/>
              <w:left w:val="nil"/>
              <w:bottom w:val="nil"/>
              <w:right w:val="nil"/>
            </w:tcBorders>
          </w:tcPr>
          <w:p w14:paraId="1B2907F1"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-0.513***</w:t>
            </w:r>
          </w:p>
        </w:tc>
        <w:tc>
          <w:tcPr>
            <w:tcW w:w="667" w:type="pct"/>
            <w:tcBorders>
              <w:top w:val="nil"/>
              <w:left w:val="nil"/>
              <w:bottom w:val="nil"/>
              <w:right w:val="nil"/>
            </w:tcBorders>
          </w:tcPr>
          <w:p w14:paraId="102262B3"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0.688</w:t>
            </w:r>
          </w:p>
        </w:tc>
        <w:tc>
          <w:tcPr>
            <w:tcW w:w="667" w:type="pct"/>
            <w:tcBorders>
              <w:top w:val="nil"/>
              <w:left w:val="nil"/>
              <w:bottom w:val="nil"/>
              <w:right w:val="nil"/>
            </w:tcBorders>
          </w:tcPr>
          <w:p w14:paraId="12311EB5"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-1.662</w:t>
            </w:r>
          </w:p>
        </w:tc>
        <w:tc>
          <w:tcPr>
            <w:tcW w:w="667" w:type="pct"/>
            <w:tcBorders>
              <w:top w:val="nil"/>
              <w:left w:val="nil"/>
              <w:bottom w:val="nil"/>
              <w:right w:val="nil"/>
            </w:tcBorders>
          </w:tcPr>
          <w:p w14:paraId="0173C9A5"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-0.128</w:t>
            </w:r>
          </w:p>
        </w:tc>
        <w:tc>
          <w:tcPr>
            <w:tcW w:w="667" w:type="pct"/>
            <w:tcBorders>
              <w:top w:val="nil"/>
              <w:left w:val="nil"/>
              <w:bottom w:val="nil"/>
              <w:right w:val="nil"/>
            </w:tcBorders>
          </w:tcPr>
          <w:p w14:paraId="520B61C8"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1.218</w:t>
            </w:r>
          </w:p>
        </w:tc>
        <w:tc>
          <w:tcPr>
            <w:tcW w:w="664" w:type="pct"/>
            <w:tcBorders>
              <w:top w:val="nil"/>
              <w:left w:val="nil"/>
              <w:bottom w:val="nil"/>
              <w:right w:val="nil"/>
            </w:tcBorders>
          </w:tcPr>
          <w:p w14:paraId="19B32142"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-0.702</w:t>
            </w:r>
          </w:p>
        </w:tc>
      </w:tr>
      <w:tr w:rsidR="0049448C" w:rsidRPr="0061432D" w14:paraId="4CBD5B51" w14:textId="77777777" w:rsidTr="002E1E30">
        <w:trPr>
          <w:jc w:val="center"/>
        </w:trPr>
        <w:tc>
          <w:tcPr>
            <w:tcW w:w="1001" w:type="pct"/>
            <w:tcBorders>
              <w:top w:val="nil"/>
              <w:left w:val="nil"/>
              <w:bottom w:val="nil"/>
              <w:right w:val="nil"/>
            </w:tcBorders>
          </w:tcPr>
          <w:p w14:paraId="59854EE3" w14:textId="77777777" w:rsidR="0049448C" w:rsidRPr="00925066" w:rsidRDefault="0049448C" w:rsidP="002E1E30">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6A304A68"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(0.183)</w:t>
            </w:r>
          </w:p>
        </w:tc>
        <w:tc>
          <w:tcPr>
            <w:tcW w:w="667" w:type="pct"/>
            <w:tcBorders>
              <w:top w:val="nil"/>
              <w:left w:val="nil"/>
              <w:bottom w:val="nil"/>
              <w:right w:val="nil"/>
            </w:tcBorders>
          </w:tcPr>
          <w:p w14:paraId="59A35FDB"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(1.199)</w:t>
            </w:r>
          </w:p>
        </w:tc>
        <w:tc>
          <w:tcPr>
            <w:tcW w:w="667" w:type="pct"/>
            <w:tcBorders>
              <w:top w:val="nil"/>
              <w:left w:val="nil"/>
              <w:bottom w:val="nil"/>
              <w:right w:val="nil"/>
            </w:tcBorders>
          </w:tcPr>
          <w:p w14:paraId="6BA139DC"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(3.549)</w:t>
            </w:r>
          </w:p>
        </w:tc>
        <w:tc>
          <w:tcPr>
            <w:tcW w:w="667" w:type="pct"/>
            <w:tcBorders>
              <w:top w:val="nil"/>
              <w:left w:val="nil"/>
              <w:bottom w:val="nil"/>
              <w:right w:val="nil"/>
            </w:tcBorders>
          </w:tcPr>
          <w:p w14:paraId="23359CF1"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(1.217)</w:t>
            </w:r>
          </w:p>
        </w:tc>
        <w:tc>
          <w:tcPr>
            <w:tcW w:w="667" w:type="pct"/>
            <w:tcBorders>
              <w:top w:val="nil"/>
              <w:left w:val="nil"/>
              <w:bottom w:val="nil"/>
              <w:right w:val="nil"/>
            </w:tcBorders>
          </w:tcPr>
          <w:p w14:paraId="5AD2924E"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(1.634)</w:t>
            </w:r>
          </w:p>
        </w:tc>
        <w:tc>
          <w:tcPr>
            <w:tcW w:w="664" w:type="pct"/>
            <w:tcBorders>
              <w:top w:val="nil"/>
              <w:left w:val="nil"/>
              <w:bottom w:val="nil"/>
              <w:right w:val="nil"/>
            </w:tcBorders>
          </w:tcPr>
          <w:p w14:paraId="5B43A27C"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(1.338)</w:t>
            </w:r>
          </w:p>
        </w:tc>
      </w:tr>
      <w:tr w:rsidR="0049448C" w:rsidRPr="0061432D" w14:paraId="23C4F59B" w14:textId="77777777" w:rsidTr="002E1E30">
        <w:trPr>
          <w:jc w:val="center"/>
        </w:trPr>
        <w:tc>
          <w:tcPr>
            <w:tcW w:w="1001" w:type="pct"/>
            <w:tcBorders>
              <w:top w:val="nil"/>
              <w:left w:val="nil"/>
              <w:bottom w:val="nil"/>
              <w:right w:val="nil"/>
            </w:tcBorders>
          </w:tcPr>
          <w:p w14:paraId="17651E53" w14:textId="77777777" w:rsidR="0049448C" w:rsidRPr="00925066" w:rsidRDefault="0049448C" w:rsidP="002E1E30">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Observations</w:t>
            </w:r>
          </w:p>
        </w:tc>
        <w:tc>
          <w:tcPr>
            <w:tcW w:w="667" w:type="pct"/>
            <w:tcBorders>
              <w:top w:val="nil"/>
              <w:left w:val="nil"/>
              <w:bottom w:val="nil"/>
              <w:right w:val="nil"/>
            </w:tcBorders>
          </w:tcPr>
          <w:p w14:paraId="1D491F36"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59,749</w:t>
            </w:r>
          </w:p>
        </w:tc>
        <w:tc>
          <w:tcPr>
            <w:tcW w:w="667" w:type="pct"/>
            <w:tcBorders>
              <w:top w:val="nil"/>
              <w:left w:val="nil"/>
              <w:bottom w:val="nil"/>
              <w:right w:val="nil"/>
            </w:tcBorders>
          </w:tcPr>
          <w:p w14:paraId="193F11EB"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6,622</w:t>
            </w:r>
          </w:p>
        </w:tc>
        <w:tc>
          <w:tcPr>
            <w:tcW w:w="667" w:type="pct"/>
            <w:tcBorders>
              <w:top w:val="nil"/>
              <w:left w:val="nil"/>
              <w:bottom w:val="nil"/>
              <w:right w:val="nil"/>
            </w:tcBorders>
          </w:tcPr>
          <w:p w14:paraId="239F19CC"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1,696</w:t>
            </w:r>
          </w:p>
        </w:tc>
        <w:tc>
          <w:tcPr>
            <w:tcW w:w="667" w:type="pct"/>
            <w:tcBorders>
              <w:top w:val="nil"/>
              <w:left w:val="nil"/>
              <w:bottom w:val="nil"/>
              <w:right w:val="nil"/>
            </w:tcBorders>
          </w:tcPr>
          <w:p w14:paraId="29AD6E25"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1,575</w:t>
            </w:r>
          </w:p>
        </w:tc>
        <w:tc>
          <w:tcPr>
            <w:tcW w:w="667" w:type="pct"/>
            <w:tcBorders>
              <w:top w:val="nil"/>
              <w:left w:val="nil"/>
              <w:bottom w:val="nil"/>
              <w:right w:val="nil"/>
            </w:tcBorders>
          </w:tcPr>
          <w:p w14:paraId="7D673C68"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1,694</w:t>
            </w:r>
          </w:p>
        </w:tc>
        <w:tc>
          <w:tcPr>
            <w:tcW w:w="664" w:type="pct"/>
            <w:tcBorders>
              <w:top w:val="nil"/>
              <w:left w:val="nil"/>
              <w:bottom w:val="nil"/>
              <w:right w:val="nil"/>
            </w:tcBorders>
          </w:tcPr>
          <w:p w14:paraId="7C85601B"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1,657</w:t>
            </w:r>
          </w:p>
        </w:tc>
      </w:tr>
      <w:tr w:rsidR="0049448C" w:rsidRPr="0061432D" w14:paraId="77990D2B" w14:textId="77777777" w:rsidTr="002E1E30">
        <w:tblPrEx>
          <w:tblBorders>
            <w:bottom w:val="single" w:sz="6" w:space="0" w:color="auto"/>
          </w:tblBorders>
        </w:tblPrEx>
        <w:trPr>
          <w:jc w:val="center"/>
        </w:trPr>
        <w:tc>
          <w:tcPr>
            <w:tcW w:w="1001" w:type="pct"/>
            <w:tcBorders>
              <w:top w:val="nil"/>
              <w:left w:val="nil"/>
              <w:bottom w:val="single" w:sz="6" w:space="0" w:color="auto"/>
              <w:right w:val="nil"/>
            </w:tcBorders>
          </w:tcPr>
          <w:p w14:paraId="560EF048" w14:textId="77777777" w:rsidR="0049448C" w:rsidRPr="00925066" w:rsidRDefault="0049448C" w:rsidP="002E1E30">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Number of pairs</w:t>
            </w:r>
          </w:p>
        </w:tc>
        <w:tc>
          <w:tcPr>
            <w:tcW w:w="667" w:type="pct"/>
            <w:tcBorders>
              <w:top w:val="nil"/>
              <w:left w:val="nil"/>
              <w:bottom w:val="single" w:sz="6" w:space="0" w:color="auto"/>
              <w:right w:val="nil"/>
            </w:tcBorders>
          </w:tcPr>
          <w:p w14:paraId="1624E41C"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3,786</w:t>
            </w:r>
          </w:p>
        </w:tc>
        <w:tc>
          <w:tcPr>
            <w:tcW w:w="667" w:type="pct"/>
            <w:tcBorders>
              <w:top w:val="nil"/>
              <w:left w:val="nil"/>
              <w:bottom w:val="single" w:sz="6" w:space="0" w:color="auto"/>
              <w:right w:val="nil"/>
            </w:tcBorders>
          </w:tcPr>
          <w:p w14:paraId="204FB381"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407</w:t>
            </w:r>
          </w:p>
        </w:tc>
        <w:tc>
          <w:tcPr>
            <w:tcW w:w="667" w:type="pct"/>
            <w:tcBorders>
              <w:top w:val="nil"/>
              <w:left w:val="nil"/>
              <w:bottom w:val="single" w:sz="6" w:space="0" w:color="auto"/>
              <w:right w:val="nil"/>
            </w:tcBorders>
          </w:tcPr>
          <w:p w14:paraId="2CA63195"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102</w:t>
            </w:r>
          </w:p>
        </w:tc>
        <w:tc>
          <w:tcPr>
            <w:tcW w:w="667" w:type="pct"/>
            <w:tcBorders>
              <w:top w:val="nil"/>
              <w:left w:val="nil"/>
              <w:bottom w:val="single" w:sz="6" w:space="0" w:color="auto"/>
              <w:right w:val="nil"/>
            </w:tcBorders>
          </w:tcPr>
          <w:p w14:paraId="7EC8F32C"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101</w:t>
            </w:r>
          </w:p>
        </w:tc>
        <w:tc>
          <w:tcPr>
            <w:tcW w:w="667" w:type="pct"/>
            <w:tcBorders>
              <w:top w:val="nil"/>
              <w:left w:val="nil"/>
              <w:bottom w:val="single" w:sz="6" w:space="0" w:color="auto"/>
              <w:right w:val="nil"/>
            </w:tcBorders>
          </w:tcPr>
          <w:p w14:paraId="7E25DB36"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102</w:t>
            </w:r>
          </w:p>
        </w:tc>
        <w:tc>
          <w:tcPr>
            <w:tcW w:w="664" w:type="pct"/>
            <w:tcBorders>
              <w:top w:val="nil"/>
              <w:left w:val="nil"/>
              <w:bottom w:val="single" w:sz="6" w:space="0" w:color="auto"/>
              <w:right w:val="nil"/>
            </w:tcBorders>
          </w:tcPr>
          <w:p w14:paraId="0D57AD1E" w14:textId="77777777" w:rsidR="0049448C" w:rsidRPr="0061432D" w:rsidRDefault="0049448C" w:rsidP="002E1E30">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102</w:t>
            </w:r>
          </w:p>
        </w:tc>
      </w:tr>
    </w:tbl>
    <w:p w14:paraId="459B3071" w14:textId="77777777" w:rsidR="0049448C" w:rsidRPr="0061432D" w:rsidRDefault="0049448C" w:rsidP="0049448C">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Standard errors in parentheses</w:t>
      </w:r>
    </w:p>
    <w:p w14:paraId="6D9E48C6" w14:textId="77777777" w:rsidR="0049448C" w:rsidRDefault="0049448C" w:rsidP="0049448C">
      <w:pPr>
        <w:widowControl w:val="0"/>
        <w:autoSpaceDE w:val="0"/>
        <w:autoSpaceDN w:val="0"/>
        <w:adjustRightInd w:val="0"/>
        <w:spacing w:after="0" w:line="240" w:lineRule="auto"/>
        <w:jc w:val="center"/>
        <w:rPr>
          <w:rFonts w:ascii="Times New Roman" w:hAnsi="Times New Roman" w:cs="Times New Roman"/>
          <w:sz w:val="18"/>
          <w:szCs w:val="18"/>
        </w:rPr>
      </w:pPr>
      <w:r w:rsidRPr="0061432D">
        <w:rPr>
          <w:rFonts w:ascii="Times New Roman" w:hAnsi="Times New Roman" w:cs="Times New Roman"/>
          <w:sz w:val="18"/>
          <w:szCs w:val="18"/>
        </w:rPr>
        <w:t>*** p&lt;0.01, ** p&lt;0.05, * p&lt;0.1</w:t>
      </w:r>
    </w:p>
    <w:p w14:paraId="2BAE99E3" w14:textId="3B3DF402" w:rsidR="0049448C" w:rsidRDefault="0049448C" w:rsidP="006E5A17">
      <w:pPr>
        <w:widowControl w:val="0"/>
        <w:autoSpaceDE w:val="0"/>
        <w:autoSpaceDN w:val="0"/>
        <w:adjustRightInd w:val="0"/>
        <w:spacing w:after="0" w:line="240" w:lineRule="auto"/>
        <w:jc w:val="center"/>
        <w:rPr>
          <w:rFonts w:ascii="Times New Roman" w:hAnsi="Times New Roman" w:cs="Times New Roman"/>
          <w:sz w:val="18"/>
          <w:szCs w:val="18"/>
        </w:rPr>
      </w:pPr>
    </w:p>
    <w:p w14:paraId="0416F086" w14:textId="1ED898D9" w:rsidR="0049448C" w:rsidRPr="0053069B" w:rsidRDefault="0049448C" w:rsidP="00235832">
      <w:pPr>
        <w:widowControl w:val="0"/>
        <w:autoSpaceDE w:val="0"/>
        <w:autoSpaceDN w:val="0"/>
        <w:adjustRightInd w:val="0"/>
        <w:spacing w:after="0" w:line="240" w:lineRule="auto"/>
        <w:rPr>
          <w:rFonts w:ascii="Times New Roman" w:hAnsi="Times New Roman" w:cs="Times New Roman"/>
          <w:sz w:val="18"/>
          <w:szCs w:val="18"/>
        </w:rPr>
      </w:pPr>
    </w:p>
    <w:tbl>
      <w:tblPr>
        <w:tblW w:w="5000" w:type="pct"/>
        <w:jc w:val="center"/>
        <w:tblCellMar>
          <w:left w:w="75" w:type="dxa"/>
          <w:right w:w="75" w:type="dxa"/>
        </w:tblCellMar>
        <w:tblLook w:val="0000" w:firstRow="0" w:lastRow="0" w:firstColumn="0" w:lastColumn="0" w:noHBand="0" w:noVBand="0"/>
      </w:tblPr>
      <w:tblGrid>
        <w:gridCol w:w="2518"/>
        <w:gridCol w:w="1739"/>
        <w:gridCol w:w="1739"/>
        <w:gridCol w:w="1739"/>
        <w:gridCol w:w="1739"/>
        <w:gridCol w:w="1739"/>
        <w:gridCol w:w="1747"/>
      </w:tblGrid>
      <w:tr w:rsidR="002E1E30" w:rsidRPr="00BC7498" w14:paraId="067DA1BD" w14:textId="77777777" w:rsidTr="002E1E30">
        <w:trPr>
          <w:jc w:val="center"/>
        </w:trPr>
        <w:tc>
          <w:tcPr>
            <w:tcW w:w="5000" w:type="pct"/>
            <w:gridSpan w:val="7"/>
            <w:tcBorders>
              <w:left w:val="nil"/>
              <w:bottom w:val="single" w:sz="6" w:space="0" w:color="auto"/>
              <w:right w:val="nil"/>
            </w:tcBorders>
          </w:tcPr>
          <w:p w14:paraId="0DC62B73" w14:textId="6E77BFF2" w:rsidR="002E1E30" w:rsidRPr="00BC7498" w:rsidRDefault="002E1E30" w:rsidP="002E1E30">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b/>
                <w:sz w:val="18"/>
                <w:szCs w:val="18"/>
              </w:rPr>
              <w:t>TABLE A13</w:t>
            </w:r>
            <w:r w:rsidRPr="005234F5">
              <w:rPr>
                <w:rFonts w:ascii="Times New Roman" w:hAnsi="Times New Roman" w:cs="Times New Roman"/>
                <w:b/>
                <w:sz w:val="18"/>
                <w:szCs w:val="18"/>
              </w:rPr>
              <w:t>: Political and economic determinants of lending fro</w:t>
            </w:r>
            <w:r>
              <w:rPr>
                <w:rFonts w:ascii="Times New Roman" w:hAnsi="Times New Roman" w:cs="Times New Roman"/>
                <w:b/>
                <w:sz w:val="18"/>
                <w:szCs w:val="18"/>
              </w:rPr>
              <w:t>m emerging bilateral creditors, controlling for borrower debt statistical capacity</w:t>
            </w:r>
          </w:p>
        </w:tc>
      </w:tr>
      <w:tr w:rsidR="002E1E30" w:rsidRPr="00BC7498" w14:paraId="06F138DF" w14:textId="77777777" w:rsidTr="00F60F58">
        <w:trPr>
          <w:jc w:val="center"/>
        </w:trPr>
        <w:tc>
          <w:tcPr>
            <w:tcW w:w="971" w:type="pct"/>
            <w:tcBorders>
              <w:top w:val="single" w:sz="6" w:space="0" w:color="auto"/>
              <w:left w:val="nil"/>
              <w:right w:val="nil"/>
            </w:tcBorders>
          </w:tcPr>
          <w:p w14:paraId="70E45417" w14:textId="77777777" w:rsidR="002E1E30" w:rsidRPr="00BC7498" w:rsidRDefault="002E1E30" w:rsidP="002E1E30">
            <w:pPr>
              <w:widowControl w:val="0"/>
              <w:autoSpaceDE w:val="0"/>
              <w:autoSpaceDN w:val="0"/>
              <w:adjustRightInd w:val="0"/>
              <w:spacing w:after="0" w:line="240" w:lineRule="auto"/>
              <w:rPr>
                <w:rFonts w:ascii="Times New Roman" w:hAnsi="Times New Roman" w:cs="Times New Roman"/>
                <w:sz w:val="18"/>
                <w:szCs w:val="18"/>
              </w:rPr>
            </w:pPr>
          </w:p>
        </w:tc>
        <w:tc>
          <w:tcPr>
            <w:tcW w:w="4029" w:type="pct"/>
            <w:gridSpan w:val="6"/>
            <w:tcBorders>
              <w:top w:val="single" w:sz="6" w:space="0" w:color="auto"/>
              <w:left w:val="nil"/>
              <w:right w:val="nil"/>
            </w:tcBorders>
          </w:tcPr>
          <w:p w14:paraId="486C89DA" w14:textId="2CD396B8" w:rsidR="002E1E30" w:rsidRPr="00BC7498" w:rsidRDefault="002E1E30" w:rsidP="002E1E30">
            <w:pPr>
              <w:widowControl w:val="0"/>
              <w:autoSpaceDE w:val="0"/>
              <w:autoSpaceDN w:val="0"/>
              <w:adjustRightInd w:val="0"/>
              <w:spacing w:after="0" w:line="240" w:lineRule="auto"/>
              <w:jc w:val="center"/>
              <w:rPr>
                <w:rFonts w:ascii="Times New Roman" w:hAnsi="Times New Roman" w:cs="Times New Roman"/>
                <w:sz w:val="18"/>
                <w:szCs w:val="18"/>
              </w:rPr>
            </w:pPr>
            <w:r w:rsidRPr="005234F5">
              <w:rPr>
                <w:rFonts w:ascii="Times New Roman" w:hAnsi="Times New Roman" w:cs="Times New Roman"/>
                <w:b/>
                <w:i/>
                <w:sz w:val="18"/>
                <w:szCs w:val="18"/>
              </w:rPr>
              <w:t>Dependent variable: bilateral official loan commitments</w:t>
            </w:r>
            <w:r w:rsidRPr="00F026D3">
              <w:rPr>
                <w:rStyle w:val="FootnoteReference"/>
              </w:rPr>
              <w:footnoteReference w:id="25"/>
            </w:r>
          </w:p>
        </w:tc>
      </w:tr>
      <w:tr w:rsidR="00F60F58" w:rsidRPr="00BC7498" w14:paraId="00FF90B3" w14:textId="77777777" w:rsidTr="00F60F58">
        <w:trPr>
          <w:jc w:val="center"/>
        </w:trPr>
        <w:tc>
          <w:tcPr>
            <w:tcW w:w="971" w:type="pct"/>
            <w:tcBorders>
              <w:top w:val="nil"/>
              <w:left w:val="nil"/>
              <w:right w:val="nil"/>
            </w:tcBorders>
          </w:tcPr>
          <w:p w14:paraId="09753F1C" w14:textId="77777777" w:rsidR="00F60F58" w:rsidRPr="00925066"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right w:val="nil"/>
            </w:tcBorders>
          </w:tcPr>
          <w:p w14:paraId="7202D109" w14:textId="105F9DCD"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OECD</w:t>
            </w:r>
          </w:p>
        </w:tc>
        <w:tc>
          <w:tcPr>
            <w:tcW w:w="671" w:type="pct"/>
            <w:tcBorders>
              <w:top w:val="nil"/>
              <w:left w:val="nil"/>
              <w:right w:val="nil"/>
            </w:tcBorders>
          </w:tcPr>
          <w:p w14:paraId="711A4B7D" w14:textId="3F358D2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BRICs</w:t>
            </w:r>
          </w:p>
        </w:tc>
        <w:tc>
          <w:tcPr>
            <w:tcW w:w="671" w:type="pct"/>
            <w:tcBorders>
              <w:top w:val="nil"/>
              <w:left w:val="nil"/>
              <w:right w:val="nil"/>
            </w:tcBorders>
          </w:tcPr>
          <w:p w14:paraId="18CEF91E" w14:textId="0474D62E"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China</w:t>
            </w:r>
          </w:p>
        </w:tc>
        <w:tc>
          <w:tcPr>
            <w:tcW w:w="671" w:type="pct"/>
            <w:tcBorders>
              <w:top w:val="nil"/>
              <w:left w:val="nil"/>
              <w:right w:val="nil"/>
            </w:tcBorders>
          </w:tcPr>
          <w:p w14:paraId="5737AD5E" w14:textId="1149615B"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Russia</w:t>
            </w:r>
          </w:p>
        </w:tc>
        <w:tc>
          <w:tcPr>
            <w:tcW w:w="671" w:type="pct"/>
            <w:tcBorders>
              <w:top w:val="nil"/>
              <w:left w:val="nil"/>
              <w:right w:val="nil"/>
            </w:tcBorders>
          </w:tcPr>
          <w:p w14:paraId="0E02D534" w14:textId="47288DD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India</w:t>
            </w:r>
          </w:p>
        </w:tc>
        <w:tc>
          <w:tcPr>
            <w:tcW w:w="674" w:type="pct"/>
            <w:tcBorders>
              <w:top w:val="nil"/>
              <w:left w:val="nil"/>
              <w:right w:val="nil"/>
            </w:tcBorders>
          </w:tcPr>
          <w:p w14:paraId="1DB9EE81" w14:textId="79D64A44"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Brazil</w:t>
            </w:r>
          </w:p>
        </w:tc>
      </w:tr>
      <w:tr w:rsidR="00F60F58" w:rsidRPr="00BC7498" w14:paraId="7F7790FC" w14:textId="77777777" w:rsidTr="00F60F58">
        <w:trPr>
          <w:jc w:val="center"/>
        </w:trPr>
        <w:tc>
          <w:tcPr>
            <w:tcW w:w="971" w:type="pct"/>
            <w:tcBorders>
              <w:left w:val="nil"/>
              <w:bottom w:val="single" w:sz="6" w:space="0" w:color="auto"/>
              <w:right w:val="nil"/>
            </w:tcBorders>
          </w:tcPr>
          <w:p w14:paraId="2BFDDC8C" w14:textId="23E8C02E"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Dependent variables</w:t>
            </w:r>
            <w:r w:rsidRPr="00F026D3">
              <w:rPr>
                <w:rStyle w:val="FootnoteReference"/>
              </w:rPr>
              <w:footnoteReference w:id="26"/>
            </w:r>
          </w:p>
        </w:tc>
        <w:tc>
          <w:tcPr>
            <w:tcW w:w="671" w:type="pct"/>
            <w:tcBorders>
              <w:left w:val="nil"/>
              <w:bottom w:val="single" w:sz="6" w:space="0" w:color="auto"/>
              <w:right w:val="nil"/>
            </w:tcBorders>
          </w:tcPr>
          <w:p w14:paraId="4502C438" w14:textId="5EDD360F"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(1)</w:t>
            </w:r>
          </w:p>
        </w:tc>
        <w:tc>
          <w:tcPr>
            <w:tcW w:w="671" w:type="pct"/>
            <w:tcBorders>
              <w:left w:val="nil"/>
              <w:bottom w:val="single" w:sz="6" w:space="0" w:color="auto"/>
              <w:right w:val="nil"/>
            </w:tcBorders>
          </w:tcPr>
          <w:p w14:paraId="162E7EA0" w14:textId="44C8D8B1"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(2)</w:t>
            </w:r>
          </w:p>
        </w:tc>
        <w:tc>
          <w:tcPr>
            <w:tcW w:w="671" w:type="pct"/>
            <w:tcBorders>
              <w:left w:val="nil"/>
              <w:bottom w:val="single" w:sz="6" w:space="0" w:color="auto"/>
              <w:right w:val="nil"/>
            </w:tcBorders>
          </w:tcPr>
          <w:p w14:paraId="10BC7148" w14:textId="4195F114"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(3)</w:t>
            </w:r>
          </w:p>
        </w:tc>
        <w:tc>
          <w:tcPr>
            <w:tcW w:w="671" w:type="pct"/>
            <w:tcBorders>
              <w:left w:val="nil"/>
              <w:bottom w:val="single" w:sz="6" w:space="0" w:color="auto"/>
              <w:right w:val="nil"/>
            </w:tcBorders>
          </w:tcPr>
          <w:p w14:paraId="285290A1" w14:textId="4A3CF0A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(4)</w:t>
            </w:r>
          </w:p>
        </w:tc>
        <w:tc>
          <w:tcPr>
            <w:tcW w:w="671" w:type="pct"/>
            <w:tcBorders>
              <w:left w:val="nil"/>
              <w:bottom w:val="single" w:sz="6" w:space="0" w:color="auto"/>
              <w:right w:val="nil"/>
            </w:tcBorders>
          </w:tcPr>
          <w:p w14:paraId="0283302E" w14:textId="6FCECA04"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(5)</w:t>
            </w:r>
          </w:p>
        </w:tc>
        <w:tc>
          <w:tcPr>
            <w:tcW w:w="674" w:type="pct"/>
            <w:tcBorders>
              <w:left w:val="nil"/>
              <w:bottom w:val="single" w:sz="6" w:space="0" w:color="auto"/>
              <w:right w:val="nil"/>
            </w:tcBorders>
          </w:tcPr>
          <w:p w14:paraId="7DDC1752" w14:textId="1A4BDBD2"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(6)</w:t>
            </w:r>
          </w:p>
        </w:tc>
      </w:tr>
      <w:tr w:rsidR="00F60F58" w:rsidRPr="00BC7498" w14:paraId="0E2748D3" w14:textId="77777777" w:rsidTr="002E1E30">
        <w:trPr>
          <w:jc w:val="center"/>
        </w:trPr>
        <w:tc>
          <w:tcPr>
            <w:tcW w:w="971" w:type="pct"/>
            <w:tcBorders>
              <w:top w:val="nil"/>
              <w:left w:val="nil"/>
              <w:bottom w:val="nil"/>
              <w:right w:val="nil"/>
            </w:tcBorders>
          </w:tcPr>
          <w:p w14:paraId="29020F8E" w14:textId="77777777"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4F1B85BD"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p>
        </w:tc>
        <w:tc>
          <w:tcPr>
            <w:tcW w:w="671" w:type="pct"/>
            <w:tcBorders>
              <w:top w:val="nil"/>
              <w:left w:val="nil"/>
              <w:bottom w:val="nil"/>
              <w:right w:val="nil"/>
            </w:tcBorders>
          </w:tcPr>
          <w:p w14:paraId="6DE6849D"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p>
        </w:tc>
        <w:tc>
          <w:tcPr>
            <w:tcW w:w="671" w:type="pct"/>
            <w:tcBorders>
              <w:top w:val="nil"/>
              <w:left w:val="nil"/>
              <w:bottom w:val="nil"/>
              <w:right w:val="nil"/>
            </w:tcBorders>
          </w:tcPr>
          <w:p w14:paraId="3F7A7CE3"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p>
        </w:tc>
        <w:tc>
          <w:tcPr>
            <w:tcW w:w="671" w:type="pct"/>
            <w:tcBorders>
              <w:top w:val="nil"/>
              <w:left w:val="nil"/>
              <w:bottom w:val="nil"/>
              <w:right w:val="nil"/>
            </w:tcBorders>
          </w:tcPr>
          <w:p w14:paraId="5915E210"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p>
        </w:tc>
        <w:tc>
          <w:tcPr>
            <w:tcW w:w="671" w:type="pct"/>
            <w:tcBorders>
              <w:top w:val="nil"/>
              <w:left w:val="nil"/>
              <w:bottom w:val="nil"/>
              <w:right w:val="nil"/>
            </w:tcBorders>
          </w:tcPr>
          <w:p w14:paraId="378E523C"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p>
        </w:tc>
        <w:tc>
          <w:tcPr>
            <w:tcW w:w="674" w:type="pct"/>
            <w:tcBorders>
              <w:top w:val="nil"/>
              <w:left w:val="nil"/>
              <w:bottom w:val="nil"/>
              <w:right w:val="nil"/>
            </w:tcBorders>
          </w:tcPr>
          <w:p w14:paraId="69F59A24"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p>
        </w:tc>
      </w:tr>
      <w:tr w:rsidR="00F60F58" w:rsidRPr="00BC7498" w14:paraId="386C29CD" w14:textId="77777777" w:rsidTr="002E1E30">
        <w:trPr>
          <w:jc w:val="center"/>
        </w:trPr>
        <w:tc>
          <w:tcPr>
            <w:tcW w:w="971" w:type="pct"/>
            <w:tcBorders>
              <w:top w:val="nil"/>
              <w:left w:val="nil"/>
              <w:bottom w:val="nil"/>
              <w:right w:val="nil"/>
            </w:tcBorders>
          </w:tcPr>
          <w:p w14:paraId="14216FCA" w14:textId="655397FC"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53069B">
              <w:rPr>
                <w:rFonts w:ascii="Times New Roman" w:hAnsi="Times New Roman" w:cs="Times New Roman"/>
                <w:b/>
                <w:sz w:val="18"/>
                <w:szCs w:val="18"/>
              </w:rPr>
              <w:t>Trade</w:t>
            </w:r>
          </w:p>
        </w:tc>
        <w:tc>
          <w:tcPr>
            <w:tcW w:w="671" w:type="pct"/>
            <w:tcBorders>
              <w:top w:val="nil"/>
              <w:left w:val="nil"/>
              <w:bottom w:val="nil"/>
              <w:right w:val="nil"/>
            </w:tcBorders>
          </w:tcPr>
          <w:p w14:paraId="61CA6781"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0.0778***</w:t>
            </w:r>
          </w:p>
        </w:tc>
        <w:tc>
          <w:tcPr>
            <w:tcW w:w="671" w:type="pct"/>
            <w:tcBorders>
              <w:top w:val="nil"/>
              <w:left w:val="nil"/>
              <w:bottom w:val="nil"/>
              <w:right w:val="nil"/>
            </w:tcBorders>
          </w:tcPr>
          <w:p w14:paraId="2CF1B8E0"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0.546***</w:t>
            </w:r>
          </w:p>
        </w:tc>
        <w:tc>
          <w:tcPr>
            <w:tcW w:w="671" w:type="pct"/>
            <w:tcBorders>
              <w:top w:val="nil"/>
              <w:left w:val="nil"/>
              <w:bottom w:val="nil"/>
              <w:right w:val="nil"/>
            </w:tcBorders>
          </w:tcPr>
          <w:p w14:paraId="504E2A43"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0.712*</w:t>
            </w:r>
          </w:p>
        </w:tc>
        <w:tc>
          <w:tcPr>
            <w:tcW w:w="671" w:type="pct"/>
            <w:tcBorders>
              <w:top w:val="nil"/>
              <w:left w:val="nil"/>
              <w:bottom w:val="nil"/>
              <w:right w:val="nil"/>
            </w:tcBorders>
          </w:tcPr>
          <w:p w14:paraId="61B831B7"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0.0727</w:t>
            </w:r>
          </w:p>
        </w:tc>
        <w:tc>
          <w:tcPr>
            <w:tcW w:w="671" w:type="pct"/>
            <w:tcBorders>
              <w:top w:val="nil"/>
              <w:left w:val="nil"/>
              <w:bottom w:val="nil"/>
              <w:right w:val="nil"/>
            </w:tcBorders>
          </w:tcPr>
          <w:p w14:paraId="72583077"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0.523***</w:t>
            </w:r>
          </w:p>
        </w:tc>
        <w:tc>
          <w:tcPr>
            <w:tcW w:w="674" w:type="pct"/>
            <w:tcBorders>
              <w:top w:val="nil"/>
              <w:left w:val="nil"/>
              <w:bottom w:val="nil"/>
              <w:right w:val="nil"/>
            </w:tcBorders>
          </w:tcPr>
          <w:p w14:paraId="3C483027"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0.158*</w:t>
            </w:r>
          </w:p>
        </w:tc>
      </w:tr>
      <w:tr w:rsidR="00F60F58" w:rsidRPr="00BC7498" w14:paraId="1D2D32A9" w14:textId="77777777" w:rsidTr="002E1E30">
        <w:trPr>
          <w:jc w:val="center"/>
        </w:trPr>
        <w:tc>
          <w:tcPr>
            <w:tcW w:w="971" w:type="pct"/>
            <w:tcBorders>
              <w:top w:val="nil"/>
              <w:left w:val="nil"/>
              <w:bottom w:val="nil"/>
              <w:right w:val="nil"/>
            </w:tcBorders>
          </w:tcPr>
          <w:p w14:paraId="288C6AF3" w14:textId="77777777"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2DEFBF13"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(0.00726)</w:t>
            </w:r>
          </w:p>
        </w:tc>
        <w:tc>
          <w:tcPr>
            <w:tcW w:w="671" w:type="pct"/>
            <w:tcBorders>
              <w:top w:val="nil"/>
              <w:left w:val="nil"/>
              <w:bottom w:val="nil"/>
              <w:right w:val="nil"/>
            </w:tcBorders>
          </w:tcPr>
          <w:p w14:paraId="61820ABA"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(0.0629)</w:t>
            </w:r>
          </w:p>
        </w:tc>
        <w:tc>
          <w:tcPr>
            <w:tcW w:w="671" w:type="pct"/>
            <w:tcBorders>
              <w:top w:val="nil"/>
              <w:left w:val="nil"/>
              <w:bottom w:val="nil"/>
              <w:right w:val="nil"/>
            </w:tcBorders>
          </w:tcPr>
          <w:p w14:paraId="54E25EB5"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(0.397)</w:t>
            </w:r>
          </w:p>
        </w:tc>
        <w:tc>
          <w:tcPr>
            <w:tcW w:w="671" w:type="pct"/>
            <w:tcBorders>
              <w:top w:val="nil"/>
              <w:left w:val="nil"/>
              <w:bottom w:val="nil"/>
              <w:right w:val="nil"/>
            </w:tcBorders>
          </w:tcPr>
          <w:p w14:paraId="0B581721"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(0.0559)</w:t>
            </w:r>
          </w:p>
        </w:tc>
        <w:tc>
          <w:tcPr>
            <w:tcW w:w="671" w:type="pct"/>
            <w:tcBorders>
              <w:top w:val="nil"/>
              <w:left w:val="nil"/>
              <w:bottom w:val="nil"/>
              <w:right w:val="nil"/>
            </w:tcBorders>
          </w:tcPr>
          <w:p w14:paraId="4D7C0A81"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(0.183)</w:t>
            </w:r>
          </w:p>
        </w:tc>
        <w:tc>
          <w:tcPr>
            <w:tcW w:w="674" w:type="pct"/>
            <w:tcBorders>
              <w:top w:val="nil"/>
              <w:left w:val="nil"/>
              <w:bottom w:val="nil"/>
              <w:right w:val="nil"/>
            </w:tcBorders>
          </w:tcPr>
          <w:p w14:paraId="2AABD593"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(0.0840)</w:t>
            </w:r>
          </w:p>
        </w:tc>
      </w:tr>
      <w:tr w:rsidR="00F60F58" w:rsidRPr="00BC7498" w14:paraId="1205DB41" w14:textId="77777777" w:rsidTr="002E1E30">
        <w:trPr>
          <w:jc w:val="center"/>
        </w:trPr>
        <w:tc>
          <w:tcPr>
            <w:tcW w:w="971" w:type="pct"/>
            <w:tcBorders>
              <w:top w:val="nil"/>
              <w:left w:val="nil"/>
              <w:bottom w:val="nil"/>
              <w:right w:val="nil"/>
            </w:tcBorders>
          </w:tcPr>
          <w:p w14:paraId="69FD3118" w14:textId="6E64DA13"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53069B">
              <w:rPr>
                <w:rFonts w:ascii="Times New Roman" w:hAnsi="Times New Roman" w:cs="Times New Roman"/>
                <w:b/>
                <w:sz w:val="18"/>
                <w:szCs w:val="18"/>
              </w:rPr>
              <w:t>UN voting distance</w:t>
            </w:r>
          </w:p>
        </w:tc>
        <w:tc>
          <w:tcPr>
            <w:tcW w:w="671" w:type="pct"/>
            <w:tcBorders>
              <w:top w:val="nil"/>
              <w:left w:val="nil"/>
              <w:bottom w:val="nil"/>
              <w:right w:val="nil"/>
            </w:tcBorders>
          </w:tcPr>
          <w:p w14:paraId="31514C4C"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0.0925***</w:t>
            </w:r>
          </w:p>
        </w:tc>
        <w:tc>
          <w:tcPr>
            <w:tcW w:w="671" w:type="pct"/>
            <w:tcBorders>
              <w:top w:val="nil"/>
              <w:left w:val="nil"/>
              <w:bottom w:val="nil"/>
              <w:right w:val="nil"/>
            </w:tcBorders>
          </w:tcPr>
          <w:p w14:paraId="16E8CCA3"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-0.504*</w:t>
            </w:r>
          </w:p>
        </w:tc>
        <w:tc>
          <w:tcPr>
            <w:tcW w:w="671" w:type="pct"/>
            <w:tcBorders>
              <w:top w:val="nil"/>
              <w:left w:val="nil"/>
              <w:bottom w:val="nil"/>
              <w:right w:val="nil"/>
            </w:tcBorders>
          </w:tcPr>
          <w:p w14:paraId="7BFF5890"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-1.398*</w:t>
            </w:r>
          </w:p>
        </w:tc>
        <w:tc>
          <w:tcPr>
            <w:tcW w:w="671" w:type="pct"/>
            <w:tcBorders>
              <w:top w:val="nil"/>
              <w:left w:val="nil"/>
              <w:bottom w:val="nil"/>
              <w:right w:val="nil"/>
            </w:tcBorders>
          </w:tcPr>
          <w:p w14:paraId="0DF573DE"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0.171</w:t>
            </w:r>
          </w:p>
        </w:tc>
        <w:tc>
          <w:tcPr>
            <w:tcW w:w="671" w:type="pct"/>
            <w:tcBorders>
              <w:top w:val="nil"/>
              <w:left w:val="nil"/>
              <w:bottom w:val="nil"/>
              <w:right w:val="nil"/>
            </w:tcBorders>
          </w:tcPr>
          <w:p w14:paraId="1C6AC053"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-0.169</w:t>
            </w:r>
          </w:p>
        </w:tc>
        <w:tc>
          <w:tcPr>
            <w:tcW w:w="674" w:type="pct"/>
            <w:tcBorders>
              <w:top w:val="nil"/>
              <w:left w:val="nil"/>
              <w:bottom w:val="nil"/>
              <w:right w:val="nil"/>
            </w:tcBorders>
          </w:tcPr>
          <w:p w14:paraId="4660FE3A"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-0.180</w:t>
            </w:r>
          </w:p>
        </w:tc>
      </w:tr>
      <w:tr w:rsidR="00F60F58" w:rsidRPr="00BC7498" w14:paraId="260CAA87" w14:textId="77777777" w:rsidTr="002E1E30">
        <w:trPr>
          <w:jc w:val="center"/>
        </w:trPr>
        <w:tc>
          <w:tcPr>
            <w:tcW w:w="971" w:type="pct"/>
            <w:tcBorders>
              <w:top w:val="nil"/>
              <w:left w:val="nil"/>
              <w:bottom w:val="nil"/>
              <w:right w:val="nil"/>
            </w:tcBorders>
          </w:tcPr>
          <w:p w14:paraId="05B8FA79" w14:textId="77777777"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246DADBB"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(0.0292)</w:t>
            </w:r>
          </w:p>
        </w:tc>
        <w:tc>
          <w:tcPr>
            <w:tcW w:w="671" w:type="pct"/>
            <w:tcBorders>
              <w:top w:val="nil"/>
              <w:left w:val="nil"/>
              <w:bottom w:val="nil"/>
              <w:right w:val="nil"/>
            </w:tcBorders>
          </w:tcPr>
          <w:p w14:paraId="1EAE9423"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(0.271)</w:t>
            </w:r>
          </w:p>
        </w:tc>
        <w:tc>
          <w:tcPr>
            <w:tcW w:w="671" w:type="pct"/>
            <w:tcBorders>
              <w:top w:val="nil"/>
              <w:left w:val="nil"/>
              <w:bottom w:val="nil"/>
              <w:right w:val="nil"/>
            </w:tcBorders>
          </w:tcPr>
          <w:p w14:paraId="2A75B4D8"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(0.838)</w:t>
            </w:r>
          </w:p>
        </w:tc>
        <w:tc>
          <w:tcPr>
            <w:tcW w:w="671" w:type="pct"/>
            <w:tcBorders>
              <w:top w:val="nil"/>
              <w:left w:val="nil"/>
              <w:bottom w:val="nil"/>
              <w:right w:val="nil"/>
            </w:tcBorders>
          </w:tcPr>
          <w:p w14:paraId="00A789CE"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(0.318)</w:t>
            </w:r>
          </w:p>
        </w:tc>
        <w:tc>
          <w:tcPr>
            <w:tcW w:w="671" w:type="pct"/>
            <w:tcBorders>
              <w:top w:val="nil"/>
              <w:left w:val="nil"/>
              <w:bottom w:val="nil"/>
              <w:right w:val="nil"/>
            </w:tcBorders>
          </w:tcPr>
          <w:p w14:paraId="365E5451"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(0.503)</w:t>
            </w:r>
          </w:p>
        </w:tc>
        <w:tc>
          <w:tcPr>
            <w:tcW w:w="674" w:type="pct"/>
            <w:tcBorders>
              <w:top w:val="nil"/>
              <w:left w:val="nil"/>
              <w:bottom w:val="nil"/>
              <w:right w:val="nil"/>
            </w:tcBorders>
          </w:tcPr>
          <w:p w14:paraId="5BD56EE8"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(0.309)</w:t>
            </w:r>
          </w:p>
        </w:tc>
      </w:tr>
      <w:tr w:rsidR="00F60F58" w:rsidRPr="00BC7498" w14:paraId="1B7EC33C" w14:textId="77777777" w:rsidTr="002E1E30">
        <w:trPr>
          <w:jc w:val="center"/>
        </w:trPr>
        <w:tc>
          <w:tcPr>
            <w:tcW w:w="971" w:type="pct"/>
            <w:tcBorders>
              <w:top w:val="nil"/>
              <w:left w:val="nil"/>
              <w:bottom w:val="nil"/>
              <w:right w:val="nil"/>
            </w:tcBorders>
          </w:tcPr>
          <w:p w14:paraId="4EF6B444" w14:textId="759DED0B" w:rsidR="00F60F58" w:rsidRPr="00BC7498" w:rsidRDefault="00DF1E35" w:rsidP="00F60F58">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b/>
                <w:sz w:val="18"/>
                <w:szCs w:val="18"/>
              </w:rPr>
              <w:t>Contiguity</w:t>
            </w:r>
          </w:p>
        </w:tc>
        <w:tc>
          <w:tcPr>
            <w:tcW w:w="671" w:type="pct"/>
            <w:tcBorders>
              <w:top w:val="nil"/>
              <w:left w:val="nil"/>
              <w:bottom w:val="nil"/>
              <w:right w:val="nil"/>
            </w:tcBorders>
          </w:tcPr>
          <w:p w14:paraId="696E6985"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-0.489*</w:t>
            </w:r>
          </w:p>
        </w:tc>
        <w:tc>
          <w:tcPr>
            <w:tcW w:w="671" w:type="pct"/>
            <w:tcBorders>
              <w:top w:val="nil"/>
              <w:left w:val="nil"/>
              <w:bottom w:val="nil"/>
              <w:right w:val="nil"/>
            </w:tcBorders>
          </w:tcPr>
          <w:p w14:paraId="4BD304D5"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1.428**</w:t>
            </w:r>
          </w:p>
        </w:tc>
        <w:tc>
          <w:tcPr>
            <w:tcW w:w="671" w:type="pct"/>
            <w:tcBorders>
              <w:top w:val="nil"/>
              <w:left w:val="nil"/>
              <w:bottom w:val="nil"/>
              <w:right w:val="nil"/>
            </w:tcBorders>
          </w:tcPr>
          <w:p w14:paraId="796D4055"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0.0382</w:t>
            </w:r>
          </w:p>
        </w:tc>
        <w:tc>
          <w:tcPr>
            <w:tcW w:w="671" w:type="pct"/>
            <w:tcBorders>
              <w:top w:val="nil"/>
              <w:left w:val="nil"/>
              <w:bottom w:val="nil"/>
              <w:right w:val="nil"/>
            </w:tcBorders>
          </w:tcPr>
          <w:p w14:paraId="6F49FEBA"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1.029</w:t>
            </w:r>
          </w:p>
        </w:tc>
        <w:tc>
          <w:tcPr>
            <w:tcW w:w="671" w:type="pct"/>
            <w:tcBorders>
              <w:top w:val="nil"/>
              <w:left w:val="nil"/>
              <w:bottom w:val="nil"/>
              <w:right w:val="nil"/>
            </w:tcBorders>
          </w:tcPr>
          <w:p w14:paraId="04BE1D89"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1.363</w:t>
            </w:r>
          </w:p>
        </w:tc>
        <w:tc>
          <w:tcPr>
            <w:tcW w:w="674" w:type="pct"/>
            <w:tcBorders>
              <w:top w:val="nil"/>
              <w:left w:val="nil"/>
              <w:bottom w:val="nil"/>
              <w:right w:val="nil"/>
            </w:tcBorders>
          </w:tcPr>
          <w:p w14:paraId="0C7FBCE8"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1.585**</w:t>
            </w:r>
          </w:p>
        </w:tc>
      </w:tr>
      <w:tr w:rsidR="00F60F58" w:rsidRPr="00BC7498" w14:paraId="7E1DB2BC" w14:textId="77777777" w:rsidTr="002E1E30">
        <w:trPr>
          <w:jc w:val="center"/>
        </w:trPr>
        <w:tc>
          <w:tcPr>
            <w:tcW w:w="971" w:type="pct"/>
            <w:tcBorders>
              <w:top w:val="nil"/>
              <w:left w:val="nil"/>
              <w:bottom w:val="nil"/>
              <w:right w:val="nil"/>
            </w:tcBorders>
          </w:tcPr>
          <w:p w14:paraId="69149C0D" w14:textId="77777777"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56B394F5"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(0.284)</w:t>
            </w:r>
          </w:p>
        </w:tc>
        <w:tc>
          <w:tcPr>
            <w:tcW w:w="671" w:type="pct"/>
            <w:tcBorders>
              <w:top w:val="nil"/>
              <w:left w:val="nil"/>
              <w:bottom w:val="nil"/>
              <w:right w:val="nil"/>
            </w:tcBorders>
          </w:tcPr>
          <w:p w14:paraId="42666CF8"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(0.663)</w:t>
            </w:r>
          </w:p>
        </w:tc>
        <w:tc>
          <w:tcPr>
            <w:tcW w:w="671" w:type="pct"/>
            <w:tcBorders>
              <w:top w:val="nil"/>
              <w:left w:val="nil"/>
              <w:bottom w:val="nil"/>
              <w:right w:val="nil"/>
            </w:tcBorders>
          </w:tcPr>
          <w:p w14:paraId="6E6F4A7F"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(1.673)</w:t>
            </w:r>
          </w:p>
        </w:tc>
        <w:tc>
          <w:tcPr>
            <w:tcW w:w="671" w:type="pct"/>
            <w:tcBorders>
              <w:top w:val="nil"/>
              <w:left w:val="nil"/>
              <w:bottom w:val="nil"/>
              <w:right w:val="nil"/>
            </w:tcBorders>
          </w:tcPr>
          <w:p w14:paraId="3E89D343"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(0.665)</w:t>
            </w:r>
          </w:p>
        </w:tc>
        <w:tc>
          <w:tcPr>
            <w:tcW w:w="671" w:type="pct"/>
            <w:tcBorders>
              <w:top w:val="nil"/>
              <w:left w:val="nil"/>
              <w:bottom w:val="nil"/>
              <w:right w:val="nil"/>
            </w:tcBorders>
          </w:tcPr>
          <w:p w14:paraId="487A852F"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(0.972)</w:t>
            </w:r>
          </w:p>
        </w:tc>
        <w:tc>
          <w:tcPr>
            <w:tcW w:w="674" w:type="pct"/>
            <w:tcBorders>
              <w:top w:val="nil"/>
              <w:left w:val="nil"/>
              <w:bottom w:val="nil"/>
              <w:right w:val="nil"/>
            </w:tcBorders>
          </w:tcPr>
          <w:p w14:paraId="1F543FBB" w14:textId="77777777" w:rsidR="00F60F58" w:rsidRPr="002E1E3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2E1E30">
              <w:rPr>
                <w:rFonts w:ascii="Times New Roman" w:hAnsi="Times New Roman" w:cs="Times New Roman"/>
                <w:b/>
                <w:sz w:val="18"/>
                <w:szCs w:val="18"/>
              </w:rPr>
              <w:t>(0.772)</w:t>
            </w:r>
          </w:p>
        </w:tc>
      </w:tr>
      <w:tr w:rsidR="00F60F58" w:rsidRPr="00BC7498" w14:paraId="2E473A37" w14:textId="77777777" w:rsidTr="002E1E30">
        <w:trPr>
          <w:jc w:val="center"/>
        </w:trPr>
        <w:tc>
          <w:tcPr>
            <w:tcW w:w="971" w:type="pct"/>
            <w:tcBorders>
              <w:top w:val="nil"/>
              <w:left w:val="nil"/>
              <w:bottom w:val="nil"/>
              <w:right w:val="nil"/>
            </w:tcBorders>
          </w:tcPr>
          <w:p w14:paraId="545ED347" w14:textId="7A783B66"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Borrower statistical capacity</w:t>
            </w:r>
          </w:p>
        </w:tc>
        <w:tc>
          <w:tcPr>
            <w:tcW w:w="671" w:type="pct"/>
            <w:tcBorders>
              <w:top w:val="nil"/>
              <w:left w:val="nil"/>
              <w:bottom w:val="nil"/>
              <w:right w:val="nil"/>
            </w:tcBorders>
          </w:tcPr>
          <w:p w14:paraId="54DC23BB"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0.0218</w:t>
            </w:r>
          </w:p>
        </w:tc>
        <w:tc>
          <w:tcPr>
            <w:tcW w:w="671" w:type="pct"/>
            <w:tcBorders>
              <w:top w:val="nil"/>
              <w:left w:val="nil"/>
              <w:bottom w:val="nil"/>
              <w:right w:val="nil"/>
            </w:tcBorders>
          </w:tcPr>
          <w:p w14:paraId="1C53AE14"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0.397</w:t>
            </w:r>
          </w:p>
        </w:tc>
        <w:tc>
          <w:tcPr>
            <w:tcW w:w="671" w:type="pct"/>
            <w:tcBorders>
              <w:top w:val="nil"/>
              <w:left w:val="nil"/>
              <w:bottom w:val="nil"/>
              <w:right w:val="nil"/>
            </w:tcBorders>
          </w:tcPr>
          <w:p w14:paraId="5149F361"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1.051</w:t>
            </w:r>
          </w:p>
        </w:tc>
        <w:tc>
          <w:tcPr>
            <w:tcW w:w="671" w:type="pct"/>
            <w:tcBorders>
              <w:top w:val="nil"/>
              <w:left w:val="nil"/>
              <w:bottom w:val="nil"/>
              <w:right w:val="nil"/>
            </w:tcBorders>
          </w:tcPr>
          <w:p w14:paraId="1D0AC055"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0.336</w:t>
            </w:r>
          </w:p>
        </w:tc>
        <w:tc>
          <w:tcPr>
            <w:tcW w:w="671" w:type="pct"/>
            <w:tcBorders>
              <w:top w:val="nil"/>
              <w:left w:val="nil"/>
              <w:bottom w:val="nil"/>
              <w:right w:val="nil"/>
            </w:tcBorders>
          </w:tcPr>
          <w:p w14:paraId="40814C87"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0.211</w:t>
            </w:r>
          </w:p>
        </w:tc>
        <w:tc>
          <w:tcPr>
            <w:tcW w:w="674" w:type="pct"/>
            <w:tcBorders>
              <w:top w:val="nil"/>
              <w:left w:val="nil"/>
              <w:bottom w:val="nil"/>
              <w:right w:val="nil"/>
            </w:tcBorders>
          </w:tcPr>
          <w:p w14:paraId="3B61B41B"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-0.277</w:t>
            </w:r>
          </w:p>
        </w:tc>
      </w:tr>
      <w:tr w:rsidR="00F60F58" w:rsidRPr="00BC7498" w14:paraId="115F7E61" w14:textId="77777777" w:rsidTr="002E1E30">
        <w:trPr>
          <w:jc w:val="center"/>
        </w:trPr>
        <w:tc>
          <w:tcPr>
            <w:tcW w:w="971" w:type="pct"/>
            <w:tcBorders>
              <w:top w:val="nil"/>
              <w:left w:val="nil"/>
              <w:bottom w:val="nil"/>
              <w:right w:val="nil"/>
            </w:tcBorders>
          </w:tcPr>
          <w:p w14:paraId="7D91119D" w14:textId="77777777"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415DB8BC"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(0.0425)</w:t>
            </w:r>
          </w:p>
        </w:tc>
        <w:tc>
          <w:tcPr>
            <w:tcW w:w="671" w:type="pct"/>
            <w:tcBorders>
              <w:top w:val="nil"/>
              <w:left w:val="nil"/>
              <w:bottom w:val="nil"/>
              <w:right w:val="nil"/>
            </w:tcBorders>
          </w:tcPr>
          <w:p w14:paraId="4384D226"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(0.309)</w:t>
            </w:r>
          </w:p>
        </w:tc>
        <w:tc>
          <w:tcPr>
            <w:tcW w:w="671" w:type="pct"/>
            <w:tcBorders>
              <w:top w:val="nil"/>
              <w:left w:val="nil"/>
              <w:bottom w:val="nil"/>
              <w:right w:val="nil"/>
            </w:tcBorders>
          </w:tcPr>
          <w:p w14:paraId="597ECB14"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(0.887)</w:t>
            </w:r>
          </w:p>
        </w:tc>
        <w:tc>
          <w:tcPr>
            <w:tcW w:w="671" w:type="pct"/>
            <w:tcBorders>
              <w:top w:val="nil"/>
              <w:left w:val="nil"/>
              <w:bottom w:val="nil"/>
              <w:right w:val="nil"/>
            </w:tcBorders>
          </w:tcPr>
          <w:p w14:paraId="70419ED8"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(0.370)</w:t>
            </w:r>
          </w:p>
        </w:tc>
        <w:tc>
          <w:tcPr>
            <w:tcW w:w="671" w:type="pct"/>
            <w:tcBorders>
              <w:top w:val="nil"/>
              <w:left w:val="nil"/>
              <w:bottom w:val="nil"/>
              <w:right w:val="nil"/>
            </w:tcBorders>
          </w:tcPr>
          <w:p w14:paraId="2077C9D8"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(0.606)</w:t>
            </w:r>
          </w:p>
        </w:tc>
        <w:tc>
          <w:tcPr>
            <w:tcW w:w="674" w:type="pct"/>
            <w:tcBorders>
              <w:top w:val="nil"/>
              <w:left w:val="nil"/>
              <w:bottom w:val="nil"/>
              <w:right w:val="nil"/>
            </w:tcBorders>
          </w:tcPr>
          <w:p w14:paraId="2E87233C"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(0.345)</w:t>
            </w:r>
          </w:p>
        </w:tc>
      </w:tr>
      <w:tr w:rsidR="00F60F58" w:rsidRPr="00BC7498" w14:paraId="286936CF" w14:textId="77777777" w:rsidTr="002E1E30">
        <w:trPr>
          <w:jc w:val="center"/>
        </w:trPr>
        <w:tc>
          <w:tcPr>
            <w:tcW w:w="971" w:type="pct"/>
            <w:tcBorders>
              <w:top w:val="nil"/>
              <w:left w:val="nil"/>
              <w:bottom w:val="nil"/>
              <w:right w:val="nil"/>
            </w:tcBorders>
          </w:tcPr>
          <w:p w14:paraId="178010F4" w14:textId="776D18D3"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OECD bilateral lending</w:t>
            </w:r>
          </w:p>
        </w:tc>
        <w:tc>
          <w:tcPr>
            <w:tcW w:w="671" w:type="pct"/>
            <w:tcBorders>
              <w:top w:val="nil"/>
              <w:left w:val="nil"/>
              <w:bottom w:val="nil"/>
              <w:right w:val="nil"/>
            </w:tcBorders>
          </w:tcPr>
          <w:p w14:paraId="27171F95"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p>
        </w:tc>
        <w:tc>
          <w:tcPr>
            <w:tcW w:w="671" w:type="pct"/>
            <w:tcBorders>
              <w:top w:val="nil"/>
              <w:left w:val="nil"/>
              <w:bottom w:val="nil"/>
              <w:right w:val="nil"/>
            </w:tcBorders>
          </w:tcPr>
          <w:p w14:paraId="3D2360C9"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0.0144</w:t>
            </w:r>
          </w:p>
        </w:tc>
        <w:tc>
          <w:tcPr>
            <w:tcW w:w="671" w:type="pct"/>
            <w:tcBorders>
              <w:top w:val="nil"/>
              <w:left w:val="nil"/>
              <w:bottom w:val="nil"/>
              <w:right w:val="nil"/>
            </w:tcBorders>
          </w:tcPr>
          <w:p w14:paraId="1144C7B4"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0.0394</w:t>
            </w:r>
          </w:p>
        </w:tc>
        <w:tc>
          <w:tcPr>
            <w:tcW w:w="671" w:type="pct"/>
            <w:tcBorders>
              <w:top w:val="nil"/>
              <w:left w:val="nil"/>
              <w:bottom w:val="nil"/>
              <w:right w:val="nil"/>
            </w:tcBorders>
          </w:tcPr>
          <w:p w14:paraId="16ADFF36"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0.00858</w:t>
            </w:r>
          </w:p>
        </w:tc>
        <w:tc>
          <w:tcPr>
            <w:tcW w:w="671" w:type="pct"/>
            <w:tcBorders>
              <w:top w:val="nil"/>
              <w:left w:val="nil"/>
              <w:bottom w:val="nil"/>
              <w:right w:val="nil"/>
            </w:tcBorders>
          </w:tcPr>
          <w:p w14:paraId="2C2484A6"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0.0156</w:t>
            </w:r>
          </w:p>
        </w:tc>
        <w:tc>
          <w:tcPr>
            <w:tcW w:w="674" w:type="pct"/>
            <w:tcBorders>
              <w:top w:val="nil"/>
              <w:left w:val="nil"/>
              <w:bottom w:val="nil"/>
              <w:right w:val="nil"/>
            </w:tcBorders>
          </w:tcPr>
          <w:p w14:paraId="10019977"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0.00569</w:t>
            </w:r>
          </w:p>
        </w:tc>
      </w:tr>
      <w:tr w:rsidR="00F60F58" w:rsidRPr="00BC7498" w14:paraId="29B4E188" w14:textId="77777777" w:rsidTr="002E1E30">
        <w:trPr>
          <w:jc w:val="center"/>
        </w:trPr>
        <w:tc>
          <w:tcPr>
            <w:tcW w:w="971" w:type="pct"/>
            <w:tcBorders>
              <w:top w:val="nil"/>
              <w:left w:val="nil"/>
              <w:bottom w:val="nil"/>
              <w:right w:val="nil"/>
            </w:tcBorders>
          </w:tcPr>
          <w:p w14:paraId="67686F19" w14:textId="77777777"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2C7B125C"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p>
        </w:tc>
        <w:tc>
          <w:tcPr>
            <w:tcW w:w="671" w:type="pct"/>
            <w:tcBorders>
              <w:top w:val="nil"/>
              <w:left w:val="nil"/>
              <w:bottom w:val="nil"/>
              <w:right w:val="nil"/>
            </w:tcBorders>
          </w:tcPr>
          <w:p w14:paraId="087C2C11"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(0.00928)</w:t>
            </w:r>
          </w:p>
        </w:tc>
        <w:tc>
          <w:tcPr>
            <w:tcW w:w="671" w:type="pct"/>
            <w:tcBorders>
              <w:top w:val="nil"/>
              <w:left w:val="nil"/>
              <w:bottom w:val="nil"/>
              <w:right w:val="nil"/>
            </w:tcBorders>
          </w:tcPr>
          <w:p w14:paraId="1EB33715"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(0.0268)</w:t>
            </w:r>
          </w:p>
        </w:tc>
        <w:tc>
          <w:tcPr>
            <w:tcW w:w="671" w:type="pct"/>
            <w:tcBorders>
              <w:top w:val="nil"/>
              <w:left w:val="nil"/>
              <w:bottom w:val="nil"/>
              <w:right w:val="nil"/>
            </w:tcBorders>
          </w:tcPr>
          <w:p w14:paraId="5C54EF3A"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(0.0108)</w:t>
            </w:r>
          </w:p>
        </w:tc>
        <w:tc>
          <w:tcPr>
            <w:tcW w:w="671" w:type="pct"/>
            <w:tcBorders>
              <w:top w:val="nil"/>
              <w:left w:val="nil"/>
              <w:bottom w:val="nil"/>
              <w:right w:val="nil"/>
            </w:tcBorders>
          </w:tcPr>
          <w:p w14:paraId="416A72AA"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(0.0185)</w:t>
            </w:r>
          </w:p>
        </w:tc>
        <w:tc>
          <w:tcPr>
            <w:tcW w:w="674" w:type="pct"/>
            <w:tcBorders>
              <w:top w:val="nil"/>
              <w:left w:val="nil"/>
              <w:bottom w:val="nil"/>
              <w:right w:val="nil"/>
            </w:tcBorders>
          </w:tcPr>
          <w:p w14:paraId="2BBDC17F"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(0.0106)</w:t>
            </w:r>
          </w:p>
        </w:tc>
      </w:tr>
      <w:tr w:rsidR="00F60F58" w:rsidRPr="00BC7498" w14:paraId="644F491A" w14:textId="77777777" w:rsidTr="002E1E30">
        <w:trPr>
          <w:jc w:val="center"/>
        </w:trPr>
        <w:tc>
          <w:tcPr>
            <w:tcW w:w="971" w:type="pct"/>
            <w:tcBorders>
              <w:top w:val="nil"/>
              <w:left w:val="nil"/>
              <w:bottom w:val="nil"/>
              <w:right w:val="nil"/>
            </w:tcBorders>
          </w:tcPr>
          <w:p w14:paraId="1B3CE152" w14:textId="4FF7CF96"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Polity2</w:t>
            </w:r>
          </w:p>
        </w:tc>
        <w:tc>
          <w:tcPr>
            <w:tcW w:w="671" w:type="pct"/>
            <w:tcBorders>
              <w:top w:val="nil"/>
              <w:left w:val="nil"/>
              <w:bottom w:val="nil"/>
              <w:right w:val="nil"/>
            </w:tcBorders>
          </w:tcPr>
          <w:p w14:paraId="099CC223"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-0.000774</w:t>
            </w:r>
          </w:p>
        </w:tc>
        <w:tc>
          <w:tcPr>
            <w:tcW w:w="671" w:type="pct"/>
            <w:tcBorders>
              <w:top w:val="nil"/>
              <w:left w:val="nil"/>
              <w:bottom w:val="nil"/>
              <w:right w:val="nil"/>
            </w:tcBorders>
          </w:tcPr>
          <w:p w14:paraId="5DD066CB"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-0.0423*</w:t>
            </w:r>
          </w:p>
        </w:tc>
        <w:tc>
          <w:tcPr>
            <w:tcW w:w="671" w:type="pct"/>
            <w:tcBorders>
              <w:top w:val="nil"/>
              <w:left w:val="nil"/>
              <w:bottom w:val="nil"/>
              <w:right w:val="nil"/>
            </w:tcBorders>
          </w:tcPr>
          <w:p w14:paraId="1F046EC9"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-0.158**</w:t>
            </w:r>
          </w:p>
        </w:tc>
        <w:tc>
          <w:tcPr>
            <w:tcW w:w="671" w:type="pct"/>
            <w:tcBorders>
              <w:top w:val="nil"/>
              <w:left w:val="nil"/>
              <w:bottom w:val="nil"/>
              <w:right w:val="nil"/>
            </w:tcBorders>
          </w:tcPr>
          <w:p w14:paraId="081AE439"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-0.0291</w:t>
            </w:r>
          </w:p>
        </w:tc>
        <w:tc>
          <w:tcPr>
            <w:tcW w:w="671" w:type="pct"/>
            <w:tcBorders>
              <w:top w:val="nil"/>
              <w:left w:val="nil"/>
              <w:bottom w:val="nil"/>
              <w:right w:val="nil"/>
            </w:tcBorders>
          </w:tcPr>
          <w:p w14:paraId="0AB211F6"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-0.00151</w:t>
            </w:r>
          </w:p>
        </w:tc>
        <w:tc>
          <w:tcPr>
            <w:tcW w:w="674" w:type="pct"/>
            <w:tcBorders>
              <w:top w:val="nil"/>
              <w:left w:val="nil"/>
              <w:bottom w:val="nil"/>
              <w:right w:val="nil"/>
            </w:tcBorders>
          </w:tcPr>
          <w:p w14:paraId="6C67C722"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0.00563</w:t>
            </w:r>
          </w:p>
        </w:tc>
      </w:tr>
      <w:tr w:rsidR="00F60F58" w:rsidRPr="00BC7498" w14:paraId="4C626BAF" w14:textId="77777777" w:rsidTr="002E1E30">
        <w:trPr>
          <w:jc w:val="center"/>
        </w:trPr>
        <w:tc>
          <w:tcPr>
            <w:tcW w:w="971" w:type="pct"/>
            <w:tcBorders>
              <w:top w:val="nil"/>
              <w:left w:val="nil"/>
              <w:bottom w:val="nil"/>
              <w:right w:val="nil"/>
            </w:tcBorders>
          </w:tcPr>
          <w:p w14:paraId="50B45E0F" w14:textId="77777777"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328949B4"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(0.00359)</w:t>
            </w:r>
          </w:p>
        </w:tc>
        <w:tc>
          <w:tcPr>
            <w:tcW w:w="671" w:type="pct"/>
            <w:tcBorders>
              <w:top w:val="nil"/>
              <w:left w:val="nil"/>
              <w:bottom w:val="nil"/>
              <w:right w:val="nil"/>
            </w:tcBorders>
          </w:tcPr>
          <w:p w14:paraId="57DD5994"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(0.0249)</w:t>
            </w:r>
          </w:p>
        </w:tc>
        <w:tc>
          <w:tcPr>
            <w:tcW w:w="671" w:type="pct"/>
            <w:tcBorders>
              <w:top w:val="nil"/>
              <w:left w:val="nil"/>
              <w:bottom w:val="nil"/>
              <w:right w:val="nil"/>
            </w:tcBorders>
          </w:tcPr>
          <w:p w14:paraId="61C25EC7"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(0.0731)</w:t>
            </w:r>
          </w:p>
        </w:tc>
        <w:tc>
          <w:tcPr>
            <w:tcW w:w="671" w:type="pct"/>
            <w:tcBorders>
              <w:top w:val="nil"/>
              <w:left w:val="nil"/>
              <w:bottom w:val="nil"/>
              <w:right w:val="nil"/>
            </w:tcBorders>
          </w:tcPr>
          <w:p w14:paraId="78BAD43A"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(0.0266)</w:t>
            </w:r>
          </w:p>
        </w:tc>
        <w:tc>
          <w:tcPr>
            <w:tcW w:w="671" w:type="pct"/>
            <w:tcBorders>
              <w:top w:val="nil"/>
              <w:left w:val="nil"/>
              <w:bottom w:val="nil"/>
              <w:right w:val="nil"/>
            </w:tcBorders>
          </w:tcPr>
          <w:p w14:paraId="326CB067"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(0.0375)</w:t>
            </w:r>
          </w:p>
        </w:tc>
        <w:tc>
          <w:tcPr>
            <w:tcW w:w="674" w:type="pct"/>
            <w:tcBorders>
              <w:top w:val="nil"/>
              <w:left w:val="nil"/>
              <w:bottom w:val="nil"/>
              <w:right w:val="nil"/>
            </w:tcBorders>
          </w:tcPr>
          <w:p w14:paraId="0EB838A9"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(0.0278)</w:t>
            </w:r>
          </w:p>
        </w:tc>
      </w:tr>
      <w:tr w:rsidR="00F60F58" w:rsidRPr="00BC7498" w14:paraId="3A89161A" w14:textId="77777777" w:rsidTr="002E1E30">
        <w:trPr>
          <w:jc w:val="center"/>
        </w:trPr>
        <w:tc>
          <w:tcPr>
            <w:tcW w:w="971" w:type="pct"/>
            <w:tcBorders>
              <w:top w:val="nil"/>
              <w:left w:val="nil"/>
              <w:bottom w:val="nil"/>
              <w:right w:val="nil"/>
            </w:tcBorders>
          </w:tcPr>
          <w:p w14:paraId="76C9EC91" w14:textId="634A3F5E"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Corruption control</w:t>
            </w:r>
          </w:p>
        </w:tc>
        <w:tc>
          <w:tcPr>
            <w:tcW w:w="671" w:type="pct"/>
            <w:tcBorders>
              <w:top w:val="nil"/>
              <w:left w:val="nil"/>
              <w:bottom w:val="nil"/>
              <w:right w:val="nil"/>
            </w:tcBorders>
          </w:tcPr>
          <w:p w14:paraId="3B856845"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0.126***</w:t>
            </w:r>
          </w:p>
        </w:tc>
        <w:tc>
          <w:tcPr>
            <w:tcW w:w="671" w:type="pct"/>
            <w:tcBorders>
              <w:top w:val="nil"/>
              <w:left w:val="nil"/>
              <w:bottom w:val="nil"/>
              <w:right w:val="nil"/>
            </w:tcBorders>
          </w:tcPr>
          <w:p w14:paraId="07FDE0A2"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-0.0545</w:t>
            </w:r>
          </w:p>
        </w:tc>
        <w:tc>
          <w:tcPr>
            <w:tcW w:w="671" w:type="pct"/>
            <w:tcBorders>
              <w:top w:val="nil"/>
              <w:left w:val="nil"/>
              <w:bottom w:val="nil"/>
              <w:right w:val="nil"/>
            </w:tcBorders>
          </w:tcPr>
          <w:p w14:paraId="319F57DB"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-0.800</w:t>
            </w:r>
          </w:p>
        </w:tc>
        <w:tc>
          <w:tcPr>
            <w:tcW w:w="671" w:type="pct"/>
            <w:tcBorders>
              <w:top w:val="nil"/>
              <w:left w:val="nil"/>
              <w:bottom w:val="nil"/>
              <w:right w:val="nil"/>
            </w:tcBorders>
          </w:tcPr>
          <w:p w14:paraId="48FA3E74"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-0.176</w:t>
            </w:r>
          </w:p>
        </w:tc>
        <w:tc>
          <w:tcPr>
            <w:tcW w:w="671" w:type="pct"/>
            <w:tcBorders>
              <w:top w:val="nil"/>
              <w:left w:val="nil"/>
              <w:bottom w:val="nil"/>
              <w:right w:val="nil"/>
            </w:tcBorders>
          </w:tcPr>
          <w:p w14:paraId="433AD66F"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0.793*</w:t>
            </w:r>
          </w:p>
        </w:tc>
        <w:tc>
          <w:tcPr>
            <w:tcW w:w="674" w:type="pct"/>
            <w:tcBorders>
              <w:top w:val="nil"/>
              <w:left w:val="nil"/>
              <w:bottom w:val="nil"/>
              <w:right w:val="nil"/>
            </w:tcBorders>
          </w:tcPr>
          <w:p w14:paraId="4341488D"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-0.0335</w:t>
            </w:r>
          </w:p>
        </w:tc>
      </w:tr>
      <w:tr w:rsidR="00F60F58" w:rsidRPr="00BC7498" w14:paraId="2448DDD5" w14:textId="77777777" w:rsidTr="002E1E30">
        <w:trPr>
          <w:jc w:val="center"/>
        </w:trPr>
        <w:tc>
          <w:tcPr>
            <w:tcW w:w="971" w:type="pct"/>
            <w:tcBorders>
              <w:top w:val="nil"/>
              <w:left w:val="nil"/>
              <w:bottom w:val="nil"/>
              <w:right w:val="nil"/>
            </w:tcBorders>
          </w:tcPr>
          <w:p w14:paraId="3821A4DC" w14:textId="77777777"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7DBE5559"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(0.0434)</w:t>
            </w:r>
          </w:p>
        </w:tc>
        <w:tc>
          <w:tcPr>
            <w:tcW w:w="671" w:type="pct"/>
            <w:tcBorders>
              <w:top w:val="nil"/>
              <w:left w:val="nil"/>
              <w:bottom w:val="nil"/>
              <w:right w:val="nil"/>
            </w:tcBorders>
          </w:tcPr>
          <w:p w14:paraId="09DD37D6"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(0.304)</w:t>
            </w:r>
          </w:p>
        </w:tc>
        <w:tc>
          <w:tcPr>
            <w:tcW w:w="671" w:type="pct"/>
            <w:tcBorders>
              <w:top w:val="nil"/>
              <w:left w:val="nil"/>
              <w:bottom w:val="nil"/>
              <w:right w:val="nil"/>
            </w:tcBorders>
          </w:tcPr>
          <w:p w14:paraId="06B3D401"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(0.882)</w:t>
            </w:r>
          </w:p>
        </w:tc>
        <w:tc>
          <w:tcPr>
            <w:tcW w:w="671" w:type="pct"/>
            <w:tcBorders>
              <w:top w:val="nil"/>
              <w:left w:val="nil"/>
              <w:bottom w:val="nil"/>
              <w:right w:val="nil"/>
            </w:tcBorders>
          </w:tcPr>
          <w:p w14:paraId="3BD8D3E0"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(0.316)</w:t>
            </w:r>
          </w:p>
        </w:tc>
        <w:tc>
          <w:tcPr>
            <w:tcW w:w="671" w:type="pct"/>
            <w:tcBorders>
              <w:top w:val="nil"/>
              <w:left w:val="nil"/>
              <w:bottom w:val="nil"/>
              <w:right w:val="nil"/>
            </w:tcBorders>
          </w:tcPr>
          <w:p w14:paraId="084503FB"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(0.468)</w:t>
            </w:r>
          </w:p>
        </w:tc>
        <w:tc>
          <w:tcPr>
            <w:tcW w:w="674" w:type="pct"/>
            <w:tcBorders>
              <w:top w:val="nil"/>
              <w:left w:val="nil"/>
              <w:bottom w:val="nil"/>
              <w:right w:val="nil"/>
            </w:tcBorders>
          </w:tcPr>
          <w:p w14:paraId="5AB67239"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(0.334)</w:t>
            </w:r>
          </w:p>
        </w:tc>
      </w:tr>
      <w:tr w:rsidR="00F60F58" w:rsidRPr="00BC7498" w14:paraId="5ACDE93A" w14:textId="77777777" w:rsidTr="002E1E30">
        <w:trPr>
          <w:jc w:val="center"/>
        </w:trPr>
        <w:tc>
          <w:tcPr>
            <w:tcW w:w="971" w:type="pct"/>
            <w:tcBorders>
              <w:top w:val="nil"/>
              <w:left w:val="nil"/>
              <w:bottom w:val="nil"/>
              <w:right w:val="nil"/>
            </w:tcBorders>
          </w:tcPr>
          <w:p w14:paraId="1A730827" w14:textId="3F010F02"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Infrastructure (electricity)</w:t>
            </w:r>
          </w:p>
        </w:tc>
        <w:tc>
          <w:tcPr>
            <w:tcW w:w="671" w:type="pct"/>
            <w:tcBorders>
              <w:top w:val="nil"/>
              <w:left w:val="nil"/>
              <w:bottom w:val="nil"/>
              <w:right w:val="nil"/>
            </w:tcBorders>
          </w:tcPr>
          <w:p w14:paraId="4A0C767E"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-0.000485</w:t>
            </w:r>
          </w:p>
        </w:tc>
        <w:tc>
          <w:tcPr>
            <w:tcW w:w="671" w:type="pct"/>
            <w:tcBorders>
              <w:top w:val="nil"/>
              <w:left w:val="nil"/>
              <w:bottom w:val="nil"/>
              <w:right w:val="nil"/>
            </w:tcBorders>
          </w:tcPr>
          <w:p w14:paraId="5B2A8DB3"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-0.0180**</w:t>
            </w:r>
          </w:p>
        </w:tc>
        <w:tc>
          <w:tcPr>
            <w:tcW w:w="671" w:type="pct"/>
            <w:tcBorders>
              <w:top w:val="nil"/>
              <w:left w:val="nil"/>
              <w:bottom w:val="nil"/>
              <w:right w:val="nil"/>
            </w:tcBorders>
          </w:tcPr>
          <w:p w14:paraId="0A8AE246"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-0.0231</w:t>
            </w:r>
          </w:p>
        </w:tc>
        <w:tc>
          <w:tcPr>
            <w:tcW w:w="671" w:type="pct"/>
            <w:tcBorders>
              <w:top w:val="nil"/>
              <w:left w:val="nil"/>
              <w:bottom w:val="nil"/>
              <w:right w:val="nil"/>
            </w:tcBorders>
          </w:tcPr>
          <w:p w14:paraId="0D174D88"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-0.00259</w:t>
            </w:r>
          </w:p>
        </w:tc>
        <w:tc>
          <w:tcPr>
            <w:tcW w:w="671" w:type="pct"/>
            <w:tcBorders>
              <w:top w:val="nil"/>
              <w:left w:val="nil"/>
              <w:bottom w:val="nil"/>
              <w:right w:val="nil"/>
            </w:tcBorders>
          </w:tcPr>
          <w:p w14:paraId="5206136D"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-0.0155</w:t>
            </w:r>
          </w:p>
        </w:tc>
        <w:tc>
          <w:tcPr>
            <w:tcW w:w="674" w:type="pct"/>
            <w:tcBorders>
              <w:top w:val="nil"/>
              <w:left w:val="nil"/>
              <w:bottom w:val="nil"/>
              <w:right w:val="nil"/>
            </w:tcBorders>
          </w:tcPr>
          <w:p w14:paraId="4E241F34"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-0.00387</w:t>
            </w:r>
          </w:p>
        </w:tc>
      </w:tr>
      <w:tr w:rsidR="00F60F58" w:rsidRPr="00BC7498" w14:paraId="52E6F714" w14:textId="77777777" w:rsidTr="002E1E30">
        <w:trPr>
          <w:jc w:val="center"/>
        </w:trPr>
        <w:tc>
          <w:tcPr>
            <w:tcW w:w="971" w:type="pct"/>
            <w:tcBorders>
              <w:top w:val="nil"/>
              <w:left w:val="nil"/>
              <w:bottom w:val="nil"/>
              <w:right w:val="nil"/>
            </w:tcBorders>
          </w:tcPr>
          <w:p w14:paraId="28794005" w14:textId="77777777"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4E99D383"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(0.000997)</w:t>
            </w:r>
          </w:p>
        </w:tc>
        <w:tc>
          <w:tcPr>
            <w:tcW w:w="671" w:type="pct"/>
            <w:tcBorders>
              <w:top w:val="nil"/>
              <w:left w:val="nil"/>
              <w:bottom w:val="nil"/>
              <w:right w:val="nil"/>
            </w:tcBorders>
          </w:tcPr>
          <w:p w14:paraId="7E541E4E"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(0.00702)</w:t>
            </w:r>
          </w:p>
        </w:tc>
        <w:tc>
          <w:tcPr>
            <w:tcW w:w="671" w:type="pct"/>
            <w:tcBorders>
              <w:top w:val="nil"/>
              <w:left w:val="nil"/>
              <w:bottom w:val="nil"/>
              <w:right w:val="nil"/>
            </w:tcBorders>
          </w:tcPr>
          <w:p w14:paraId="7C1B8EBE"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(0.0215)</w:t>
            </w:r>
          </w:p>
        </w:tc>
        <w:tc>
          <w:tcPr>
            <w:tcW w:w="671" w:type="pct"/>
            <w:tcBorders>
              <w:top w:val="nil"/>
              <w:left w:val="nil"/>
              <w:bottom w:val="nil"/>
              <w:right w:val="nil"/>
            </w:tcBorders>
          </w:tcPr>
          <w:p w14:paraId="48400B54"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(0.00768)</w:t>
            </w:r>
          </w:p>
        </w:tc>
        <w:tc>
          <w:tcPr>
            <w:tcW w:w="671" w:type="pct"/>
            <w:tcBorders>
              <w:top w:val="nil"/>
              <w:left w:val="nil"/>
              <w:bottom w:val="nil"/>
              <w:right w:val="nil"/>
            </w:tcBorders>
          </w:tcPr>
          <w:p w14:paraId="5BFF7C8A"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(0.0104)</w:t>
            </w:r>
          </w:p>
        </w:tc>
        <w:tc>
          <w:tcPr>
            <w:tcW w:w="674" w:type="pct"/>
            <w:tcBorders>
              <w:top w:val="nil"/>
              <w:left w:val="nil"/>
              <w:bottom w:val="nil"/>
              <w:right w:val="nil"/>
            </w:tcBorders>
          </w:tcPr>
          <w:p w14:paraId="7359B0F7"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(0.00748)</w:t>
            </w:r>
          </w:p>
        </w:tc>
      </w:tr>
      <w:tr w:rsidR="00F60F58" w:rsidRPr="00BC7498" w14:paraId="71F1594E" w14:textId="77777777" w:rsidTr="002E1E30">
        <w:trPr>
          <w:jc w:val="center"/>
        </w:trPr>
        <w:tc>
          <w:tcPr>
            <w:tcW w:w="971" w:type="pct"/>
            <w:tcBorders>
              <w:top w:val="nil"/>
              <w:left w:val="nil"/>
              <w:bottom w:val="nil"/>
              <w:right w:val="nil"/>
            </w:tcBorders>
          </w:tcPr>
          <w:p w14:paraId="01A1A425" w14:textId="517B381C"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Resources</w:t>
            </w:r>
          </w:p>
        </w:tc>
        <w:tc>
          <w:tcPr>
            <w:tcW w:w="671" w:type="pct"/>
            <w:tcBorders>
              <w:top w:val="nil"/>
              <w:left w:val="nil"/>
              <w:bottom w:val="nil"/>
              <w:right w:val="nil"/>
            </w:tcBorders>
          </w:tcPr>
          <w:p w14:paraId="3122C5CE"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-0.00453***</w:t>
            </w:r>
          </w:p>
        </w:tc>
        <w:tc>
          <w:tcPr>
            <w:tcW w:w="671" w:type="pct"/>
            <w:tcBorders>
              <w:top w:val="nil"/>
              <w:left w:val="nil"/>
              <w:bottom w:val="nil"/>
              <w:right w:val="nil"/>
            </w:tcBorders>
          </w:tcPr>
          <w:p w14:paraId="1E0B49AE"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0.00219</w:t>
            </w:r>
          </w:p>
        </w:tc>
        <w:tc>
          <w:tcPr>
            <w:tcW w:w="671" w:type="pct"/>
            <w:tcBorders>
              <w:top w:val="nil"/>
              <w:left w:val="nil"/>
              <w:bottom w:val="nil"/>
              <w:right w:val="nil"/>
            </w:tcBorders>
          </w:tcPr>
          <w:p w14:paraId="32164F06"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-0.0113</w:t>
            </w:r>
          </w:p>
        </w:tc>
        <w:tc>
          <w:tcPr>
            <w:tcW w:w="671" w:type="pct"/>
            <w:tcBorders>
              <w:top w:val="nil"/>
              <w:left w:val="nil"/>
              <w:bottom w:val="nil"/>
              <w:right w:val="nil"/>
            </w:tcBorders>
          </w:tcPr>
          <w:p w14:paraId="1CE25ADB"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-0.00780</w:t>
            </w:r>
          </w:p>
        </w:tc>
        <w:tc>
          <w:tcPr>
            <w:tcW w:w="671" w:type="pct"/>
            <w:tcBorders>
              <w:top w:val="nil"/>
              <w:left w:val="nil"/>
              <w:bottom w:val="nil"/>
              <w:right w:val="nil"/>
            </w:tcBorders>
          </w:tcPr>
          <w:p w14:paraId="32C45232"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0.0176</w:t>
            </w:r>
          </w:p>
        </w:tc>
        <w:tc>
          <w:tcPr>
            <w:tcW w:w="674" w:type="pct"/>
            <w:tcBorders>
              <w:top w:val="nil"/>
              <w:left w:val="nil"/>
              <w:bottom w:val="nil"/>
              <w:right w:val="nil"/>
            </w:tcBorders>
          </w:tcPr>
          <w:p w14:paraId="30922710"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0.0239*</w:t>
            </w:r>
          </w:p>
        </w:tc>
      </w:tr>
      <w:tr w:rsidR="00F60F58" w:rsidRPr="00BC7498" w14:paraId="4688117C" w14:textId="77777777" w:rsidTr="002E1E30">
        <w:trPr>
          <w:jc w:val="center"/>
        </w:trPr>
        <w:tc>
          <w:tcPr>
            <w:tcW w:w="971" w:type="pct"/>
            <w:tcBorders>
              <w:top w:val="nil"/>
              <w:left w:val="nil"/>
              <w:bottom w:val="nil"/>
              <w:right w:val="nil"/>
            </w:tcBorders>
          </w:tcPr>
          <w:p w14:paraId="52FBE847" w14:textId="77777777"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250AD36C"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(0.00166)</w:t>
            </w:r>
          </w:p>
        </w:tc>
        <w:tc>
          <w:tcPr>
            <w:tcW w:w="671" w:type="pct"/>
            <w:tcBorders>
              <w:top w:val="nil"/>
              <w:left w:val="nil"/>
              <w:bottom w:val="nil"/>
              <w:right w:val="nil"/>
            </w:tcBorders>
          </w:tcPr>
          <w:p w14:paraId="2B5D91BB"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(0.0117)</w:t>
            </w:r>
          </w:p>
        </w:tc>
        <w:tc>
          <w:tcPr>
            <w:tcW w:w="671" w:type="pct"/>
            <w:tcBorders>
              <w:top w:val="nil"/>
              <w:left w:val="nil"/>
              <w:bottom w:val="nil"/>
              <w:right w:val="nil"/>
            </w:tcBorders>
          </w:tcPr>
          <w:p w14:paraId="3FAC6EF4"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(0.0339)</w:t>
            </w:r>
          </w:p>
        </w:tc>
        <w:tc>
          <w:tcPr>
            <w:tcW w:w="671" w:type="pct"/>
            <w:tcBorders>
              <w:top w:val="nil"/>
              <w:left w:val="nil"/>
              <w:bottom w:val="nil"/>
              <w:right w:val="nil"/>
            </w:tcBorders>
          </w:tcPr>
          <w:p w14:paraId="55294D12"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(0.0128)</w:t>
            </w:r>
          </w:p>
        </w:tc>
        <w:tc>
          <w:tcPr>
            <w:tcW w:w="671" w:type="pct"/>
            <w:tcBorders>
              <w:top w:val="nil"/>
              <w:left w:val="nil"/>
              <w:bottom w:val="nil"/>
              <w:right w:val="nil"/>
            </w:tcBorders>
          </w:tcPr>
          <w:p w14:paraId="2C7EA1DA"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(0.0195)</w:t>
            </w:r>
          </w:p>
        </w:tc>
        <w:tc>
          <w:tcPr>
            <w:tcW w:w="674" w:type="pct"/>
            <w:tcBorders>
              <w:top w:val="nil"/>
              <w:left w:val="nil"/>
              <w:bottom w:val="nil"/>
              <w:right w:val="nil"/>
            </w:tcBorders>
          </w:tcPr>
          <w:p w14:paraId="1113FAC5"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(0.0128)</w:t>
            </w:r>
          </w:p>
        </w:tc>
      </w:tr>
      <w:tr w:rsidR="00F60F58" w:rsidRPr="00BC7498" w14:paraId="365973F0" w14:textId="77777777" w:rsidTr="002E1E30">
        <w:trPr>
          <w:jc w:val="center"/>
        </w:trPr>
        <w:tc>
          <w:tcPr>
            <w:tcW w:w="971" w:type="pct"/>
            <w:tcBorders>
              <w:top w:val="nil"/>
              <w:left w:val="nil"/>
              <w:bottom w:val="nil"/>
              <w:right w:val="nil"/>
            </w:tcBorders>
          </w:tcPr>
          <w:p w14:paraId="6D13AB8B" w14:textId="31825FBF"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Population</w:t>
            </w:r>
          </w:p>
        </w:tc>
        <w:tc>
          <w:tcPr>
            <w:tcW w:w="671" w:type="pct"/>
            <w:tcBorders>
              <w:top w:val="nil"/>
              <w:left w:val="nil"/>
              <w:bottom w:val="nil"/>
              <w:right w:val="nil"/>
            </w:tcBorders>
          </w:tcPr>
          <w:p w14:paraId="26A8EA1C"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0.0509***</w:t>
            </w:r>
          </w:p>
        </w:tc>
        <w:tc>
          <w:tcPr>
            <w:tcW w:w="671" w:type="pct"/>
            <w:tcBorders>
              <w:top w:val="nil"/>
              <w:left w:val="nil"/>
              <w:bottom w:val="nil"/>
              <w:right w:val="nil"/>
            </w:tcBorders>
          </w:tcPr>
          <w:p w14:paraId="3929FC54"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-0.412***</w:t>
            </w:r>
          </w:p>
        </w:tc>
        <w:tc>
          <w:tcPr>
            <w:tcW w:w="671" w:type="pct"/>
            <w:tcBorders>
              <w:top w:val="nil"/>
              <w:left w:val="nil"/>
              <w:bottom w:val="nil"/>
              <w:right w:val="nil"/>
            </w:tcBorders>
          </w:tcPr>
          <w:p w14:paraId="1AC1F949"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-0.0295</w:t>
            </w:r>
          </w:p>
        </w:tc>
        <w:tc>
          <w:tcPr>
            <w:tcW w:w="671" w:type="pct"/>
            <w:tcBorders>
              <w:top w:val="nil"/>
              <w:left w:val="nil"/>
              <w:bottom w:val="nil"/>
              <w:right w:val="nil"/>
            </w:tcBorders>
          </w:tcPr>
          <w:p w14:paraId="1E852609"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0.0151</w:t>
            </w:r>
          </w:p>
        </w:tc>
        <w:tc>
          <w:tcPr>
            <w:tcW w:w="671" w:type="pct"/>
            <w:tcBorders>
              <w:top w:val="nil"/>
              <w:left w:val="nil"/>
              <w:bottom w:val="nil"/>
              <w:right w:val="nil"/>
            </w:tcBorders>
          </w:tcPr>
          <w:p w14:paraId="7510E9CE"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-0.545**</w:t>
            </w:r>
          </w:p>
        </w:tc>
        <w:tc>
          <w:tcPr>
            <w:tcW w:w="674" w:type="pct"/>
            <w:tcBorders>
              <w:top w:val="nil"/>
              <w:left w:val="nil"/>
              <w:bottom w:val="nil"/>
              <w:right w:val="nil"/>
            </w:tcBorders>
          </w:tcPr>
          <w:p w14:paraId="24E66911"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-0.126</w:t>
            </w:r>
          </w:p>
        </w:tc>
      </w:tr>
      <w:tr w:rsidR="00F60F58" w:rsidRPr="00BC7498" w14:paraId="2A461836" w14:textId="77777777" w:rsidTr="002E1E30">
        <w:trPr>
          <w:jc w:val="center"/>
        </w:trPr>
        <w:tc>
          <w:tcPr>
            <w:tcW w:w="971" w:type="pct"/>
            <w:tcBorders>
              <w:top w:val="nil"/>
              <w:left w:val="nil"/>
              <w:bottom w:val="nil"/>
              <w:right w:val="nil"/>
            </w:tcBorders>
          </w:tcPr>
          <w:p w14:paraId="20C191F6" w14:textId="77777777"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3D0940B1"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(0.0187)</w:t>
            </w:r>
          </w:p>
        </w:tc>
        <w:tc>
          <w:tcPr>
            <w:tcW w:w="671" w:type="pct"/>
            <w:tcBorders>
              <w:top w:val="nil"/>
              <w:left w:val="nil"/>
              <w:bottom w:val="nil"/>
              <w:right w:val="nil"/>
            </w:tcBorders>
          </w:tcPr>
          <w:p w14:paraId="2703943A"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(0.136)</w:t>
            </w:r>
          </w:p>
        </w:tc>
        <w:tc>
          <w:tcPr>
            <w:tcW w:w="671" w:type="pct"/>
            <w:tcBorders>
              <w:top w:val="nil"/>
              <w:left w:val="nil"/>
              <w:bottom w:val="nil"/>
              <w:right w:val="nil"/>
            </w:tcBorders>
          </w:tcPr>
          <w:p w14:paraId="4F5A4B50"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(0.530)</w:t>
            </w:r>
          </w:p>
        </w:tc>
        <w:tc>
          <w:tcPr>
            <w:tcW w:w="671" w:type="pct"/>
            <w:tcBorders>
              <w:top w:val="nil"/>
              <w:left w:val="nil"/>
              <w:bottom w:val="nil"/>
              <w:right w:val="nil"/>
            </w:tcBorders>
          </w:tcPr>
          <w:p w14:paraId="56081886"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(0.129)</w:t>
            </w:r>
          </w:p>
        </w:tc>
        <w:tc>
          <w:tcPr>
            <w:tcW w:w="671" w:type="pct"/>
            <w:tcBorders>
              <w:top w:val="nil"/>
              <w:left w:val="nil"/>
              <w:bottom w:val="nil"/>
              <w:right w:val="nil"/>
            </w:tcBorders>
          </w:tcPr>
          <w:p w14:paraId="0FA1AC11"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(0.243)</w:t>
            </w:r>
          </w:p>
        </w:tc>
        <w:tc>
          <w:tcPr>
            <w:tcW w:w="674" w:type="pct"/>
            <w:tcBorders>
              <w:top w:val="nil"/>
              <w:left w:val="nil"/>
              <w:bottom w:val="nil"/>
              <w:right w:val="nil"/>
            </w:tcBorders>
          </w:tcPr>
          <w:p w14:paraId="4852C46B"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(0.152)</w:t>
            </w:r>
          </w:p>
        </w:tc>
      </w:tr>
      <w:tr w:rsidR="00F60F58" w:rsidRPr="00BC7498" w14:paraId="011CE10C" w14:textId="77777777" w:rsidTr="002E1E30">
        <w:trPr>
          <w:jc w:val="center"/>
        </w:trPr>
        <w:tc>
          <w:tcPr>
            <w:tcW w:w="971" w:type="pct"/>
            <w:tcBorders>
              <w:top w:val="nil"/>
              <w:left w:val="nil"/>
              <w:bottom w:val="nil"/>
              <w:right w:val="nil"/>
            </w:tcBorders>
          </w:tcPr>
          <w:p w14:paraId="5E1B9333" w14:textId="20659CB6"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GDP per capita</w:t>
            </w:r>
          </w:p>
        </w:tc>
        <w:tc>
          <w:tcPr>
            <w:tcW w:w="671" w:type="pct"/>
            <w:tcBorders>
              <w:top w:val="nil"/>
              <w:left w:val="nil"/>
              <w:bottom w:val="nil"/>
              <w:right w:val="nil"/>
            </w:tcBorders>
          </w:tcPr>
          <w:p w14:paraId="62EB0595"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-0.0201</w:t>
            </w:r>
          </w:p>
        </w:tc>
        <w:tc>
          <w:tcPr>
            <w:tcW w:w="671" w:type="pct"/>
            <w:tcBorders>
              <w:top w:val="nil"/>
              <w:left w:val="nil"/>
              <w:bottom w:val="nil"/>
              <w:right w:val="nil"/>
            </w:tcBorders>
          </w:tcPr>
          <w:p w14:paraId="6D422135"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-0.585***</w:t>
            </w:r>
          </w:p>
        </w:tc>
        <w:tc>
          <w:tcPr>
            <w:tcW w:w="671" w:type="pct"/>
            <w:tcBorders>
              <w:top w:val="nil"/>
              <w:left w:val="nil"/>
              <w:bottom w:val="nil"/>
              <w:right w:val="nil"/>
            </w:tcBorders>
          </w:tcPr>
          <w:p w14:paraId="1D00E6AB"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-1.082</w:t>
            </w:r>
          </w:p>
        </w:tc>
        <w:tc>
          <w:tcPr>
            <w:tcW w:w="671" w:type="pct"/>
            <w:tcBorders>
              <w:top w:val="nil"/>
              <w:left w:val="nil"/>
              <w:bottom w:val="nil"/>
              <w:right w:val="nil"/>
            </w:tcBorders>
          </w:tcPr>
          <w:p w14:paraId="469DDDB3"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0.168</w:t>
            </w:r>
          </w:p>
        </w:tc>
        <w:tc>
          <w:tcPr>
            <w:tcW w:w="671" w:type="pct"/>
            <w:tcBorders>
              <w:top w:val="nil"/>
              <w:left w:val="nil"/>
              <w:bottom w:val="nil"/>
              <w:right w:val="nil"/>
            </w:tcBorders>
          </w:tcPr>
          <w:p w14:paraId="314F02FB"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-1.106***</w:t>
            </w:r>
          </w:p>
        </w:tc>
        <w:tc>
          <w:tcPr>
            <w:tcW w:w="674" w:type="pct"/>
            <w:tcBorders>
              <w:top w:val="nil"/>
              <w:left w:val="nil"/>
              <w:bottom w:val="nil"/>
              <w:right w:val="nil"/>
            </w:tcBorders>
          </w:tcPr>
          <w:p w14:paraId="3F3220B0"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0.0994</w:t>
            </w:r>
          </w:p>
        </w:tc>
      </w:tr>
      <w:tr w:rsidR="00F60F58" w:rsidRPr="00BC7498" w14:paraId="3A054B9E" w14:textId="77777777" w:rsidTr="002E1E30">
        <w:trPr>
          <w:jc w:val="center"/>
        </w:trPr>
        <w:tc>
          <w:tcPr>
            <w:tcW w:w="971" w:type="pct"/>
            <w:tcBorders>
              <w:top w:val="nil"/>
              <w:left w:val="nil"/>
              <w:bottom w:val="nil"/>
              <w:right w:val="nil"/>
            </w:tcBorders>
          </w:tcPr>
          <w:p w14:paraId="4BF24C6B" w14:textId="77777777"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296A9484"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(0.0320)</w:t>
            </w:r>
          </w:p>
        </w:tc>
        <w:tc>
          <w:tcPr>
            <w:tcW w:w="671" w:type="pct"/>
            <w:tcBorders>
              <w:top w:val="nil"/>
              <w:left w:val="nil"/>
              <w:bottom w:val="nil"/>
              <w:right w:val="nil"/>
            </w:tcBorders>
          </w:tcPr>
          <w:p w14:paraId="78D0639E"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(0.223)</w:t>
            </w:r>
          </w:p>
        </w:tc>
        <w:tc>
          <w:tcPr>
            <w:tcW w:w="671" w:type="pct"/>
            <w:tcBorders>
              <w:top w:val="nil"/>
              <w:left w:val="nil"/>
              <w:bottom w:val="nil"/>
              <w:right w:val="nil"/>
            </w:tcBorders>
          </w:tcPr>
          <w:p w14:paraId="6D8A922A"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(0.691)</w:t>
            </w:r>
          </w:p>
        </w:tc>
        <w:tc>
          <w:tcPr>
            <w:tcW w:w="671" w:type="pct"/>
            <w:tcBorders>
              <w:top w:val="nil"/>
              <w:left w:val="nil"/>
              <w:bottom w:val="nil"/>
              <w:right w:val="nil"/>
            </w:tcBorders>
          </w:tcPr>
          <w:p w14:paraId="78165981"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(0.229)</w:t>
            </w:r>
          </w:p>
        </w:tc>
        <w:tc>
          <w:tcPr>
            <w:tcW w:w="671" w:type="pct"/>
            <w:tcBorders>
              <w:top w:val="nil"/>
              <w:left w:val="nil"/>
              <w:bottom w:val="nil"/>
              <w:right w:val="nil"/>
            </w:tcBorders>
          </w:tcPr>
          <w:p w14:paraId="0C749AA2"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(0.338)</w:t>
            </w:r>
          </w:p>
        </w:tc>
        <w:tc>
          <w:tcPr>
            <w:tcW w:w="674" w:type="pct"/>
            <w:tcBorders>
              <w:top w:val="nil"/>
              <w:left w:val="nil"/>
              <w:bottom w:val="nil"/>
              <w:right w:val="nil"/>
            </w:tcBorders>
          </w:tcPr>
          <w:p w14:paraId="705CFA90"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(0.257)</w:t>
            </w:r>
          </w:p>
        </w:tc>
      </w:tr>
      <w:tr w:rsidR="00F60F58" w:rsidRPr="00BC7498" w14:paraId="0059E1D6" w14:textId="77777777" w:rsidTr="002E1E30">
        <w:trPr>
          <w:jc w:val="center"/>
        </w:trPr>
        <w:tc>
          <w:tcPr>
            <w:tcW w:w="971" w:type="pct"/>
            <w:tcBorders>
              <w:top w:val="nil"/>
              <w:left w:val="nil"/>
              <w:bottom w:val="nil"/>
              <w:right w:val="nil"/>
            </w:tcBorders>
          </w:tcPr>
          <w:p w14:paraId="7832B60D" w14:textId="42FC6293"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GDP growth</w:t>
            </w:r>
          </w:p>
        </w:tc>
        <w:tc>
          <w:tcPr>
            <w:tcW w:w="671" w:type="pct"/>
            <w:tcBorders>
              <w:top w:val="nil"/>
              <w:left w:val="nil"/>
              <w:bottom w:val="nil"/>
              <w:right w:val="nil"/>
            </w:tcBorders>
          </w:tcPr>
          <w:p w14:paraId="4C7EFFC4"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0.000986</w:t>
            </w:r>
          </w:p>
        </w:tc>
        <w:tc>
          <w:tcPr>
            <w:tcW w:w="671" w:type="pct"/>
            <w:tcBorders>
              <w:top w:val="nil"/>
              <w:left w:val="nil"/>
              <w:bottom w:val="nil"/>
              <w:right w:val="nil"/>
            </w:tcBorders>
          </w:tcPr>
          <w:p w14:paraId="3F26E389"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0.0146</w:t>
            </w:r>
          </w:p>
        </w:tc>
        <w:tc>
          <w:tcPr>
            <w:tcW w:w="671" w:type="pct"/>
            <w:tcBorders>
              <w:top w:val="nil"/>
              <w:left w:val="nil"/>
              <w:bottom w:val="nil"/>
              <w:right w:val="nil"/>
            </w:tcBorders>
          </w:tcPr>
          <w:p w14:paraId="51F3D6BC"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0.0176</w:t>
            </w:r>
          </w:p>
        </w:tc>
        <w:tc>
          <w:tcPr>
            <w:tcW w:w="671" w:type="pct"/>
            <w:tcBorders>
              <w:top w:val="nil"/>
              <w:left w:val="nil"/>
              <w:bottom w:val="nil"/>
              <w:right w:val="nil"/>
            </w:tcBorders>
          </w:tcPr>
          <w:p w14:paraId="1281CD94"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0.00771</w:t>
            </w:r>
          </w:p>
        </w:tc>
        <w:tc>
          <w:tcPr>
            <w:tcW w:w="671" w:type="pct"/>
            <w:tcBorders>
              <w:top w:val="nil"/>
              <w:left w:val="nil"/>
              <w:bottom w:val="nil"/>
              <w:right w:val="nil"/>
            </w:tcBorders>
          </w:tcPr>
          <w:p w14:paraId="18B87418"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0.0412</w:t>
            </w:r>
          </w:p>
        </w:tc>
        <w:tc>
          <w:tcPr>
            <w:tcW w:w="674" w:type="pct"/>
            <w:tcBorders>
              <w:top w:val="nil"/>
              <w:left w:val="nil"/>
              <w:bottom w:val="nil"/>
              <w:right w:val="nil"/>
            </w:tcBorders>
          </w:tcPr>
          <w:p w14:paraId="774A8193"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0.0308</w:t>
            </w:r>
          </w:p>
        </w:tc>
      </w:tr>
      <w:tr w:rsidR="00F60F58" w:rsidRPr="00BC7498" w14:paraId="0B4C4863" w14:textId="77777777" w:rsidTr="002E1E30">
        <w:trPr>
          <w:jc w:val="center"/>
        </w:trPr>
        <w:tc>
          <w:tcPr>
            <w:tcW w:w="971" w:type="pct"/>
            <w:tcBorders>
              <w:top w:val="nil"/>
              <w:left w:val="nil"/>
              <w:bottom w:val="nil"/>
              <w:right w:val="nil"/>
            </w:tcBorders>
          </w:tcPr>
          <w:p w14:paraId="133984EB" w14:textId="77777777"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20ACEB5D"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(0.00257)</w:t>
            </w:r>
          </w:p>
        </w:tc>
        <w:tc>
          <w:tcPr>
            <w:tcW w:w="671" w:type="pct"/>
            <w:tcBorders>
              <w:top w:val="nil"/>
              <w:left w:val="nil"/>
              <w:bottom w:val="nil"/>
              <w:right w:val="nil"/>
            </w:tcBorders>
          </w:tcPr>
          <w:p w14:paraId="24CE1547"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(0.0187)</w:t>
            </w:r>
          </w:p>
        </w:tc>
        <w:tc>
          <w:tcPr>
            <w:tcW w:w="671" w:type="pct"/>
            <w:tcBorders>
              <w:top w:val="nil"/>
              <w:left w:val="nil"/>
              <w:bottom w:val="nil"/>
              <w:right w:val="nil"/>
            </w:tcBorders>
          </w:tcPr>
          <w:p w14:paraId="1112FD38"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(0.0540)</w:t>
            </w:r>
          </w:p>
        </w:tc>
        <w:tc>
          <w:tcPr>
            <w:tcW w:w="671" w:type="pct"/>
            <w:tcBorders>
              <w:top w:val="nil"/>
              <w:left w:val="nil"/>
              <w:bottom w:val="nil"/>
              <w:right w:val="nil"/>
            </w:tcBorders>
          </w:tcPr>
          <w:p w14:paraId="2088F834"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(0.0220)</w:t>
            </w:r>
          </w:p>
        </w:tc>
        <w:tc>
          <w:tcPr>
            <w:tcW w:w="671" w:type="pct"/>
            <w:tcBorders>
              <w:top w:val="nil"/>
              <w:left w:val="nil"/>
              <w:bottom w:val="nil"/>
              <w:right w:val="nil"/>
            </w:tcBorders>
          </w:tcPr>
          <w:p w14:paraId="41A6B8D5"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(0.0379)</w:t>
            </w:r>
          </w:p>
        </w:tc>
        <w:tc>
          <w:tcPr>
            <w:tcW w:w="674" w:type="pct"/>
            <w:tcBorders>
              <w:top w:val="nil"/>
              <w:left w:val="nil"/>
              <w:bottom w:val="nil"/>
              <w:right w:val="nil"/>
            </w:tcBorders>
          </w:tcPr>
          <w:p w14:paraId="340DAA55"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(0.0212)</w:t>
            </w:r>
          </w:p>
        </w:tc>
      </w:tr>
      <w:tr w:rsidR="00F60F58" w:rsidRPr="00BC7498" w14:paraId="6207CEF4" w14:textId="77777777" w:rsidTr="002E1E30">
        <w:trPr>
          <w:jc w:val="center"/>
        </w:trPr>
        <w:tc>
          <w:tcPr>
            <w:tcW w:w="971" w:type="pct"/>
            <w:tcBorders>
              <w:top w:val="nil"/>
              <w:left w:val="nil"/>
              <w:bottom w:val="nil"/>
              <w:right w:val="nil"/>
            </w:tcBorders>
          </w:tcPr>
          <w:p w14:paraId="0881B8B6" w14:textId="309934F4"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Public debt service</w:t>
            </w:r>
          </w:p>
        </w:tc>
        <w:tc>
          <w:tcPr>
            <w:tcW w:w="671" w:type="pct"/>
            <w:tcBorders>
              <w:top w:val="nil"/>
              <w:left w:val="nil"/>
              <w:bottom w:val="nil"/>
              <w:right w:val="nil"/>
            </w:tcBorders>
          </w:tcPr>
          <w:p w14:paraId="7397E12D"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0.00218</w:t>
            </w:r>
          </w:p>
        </w:tc>
        <w:tc>
          <w:tcPr>
            <w:tcW w:w="671" w:type="pct"/>
            <w:tcBorders>
              <w:top w:val="nil"/>
              <w:left w:val="nil"/>
              <w:bottom w:val="nil"/>
              <w:right w:val="nil"/>
            </w:tcBorders>
          </w:tcPr>
          <w:p w14:paraId="24A66AFE"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-0.0254</w:t>
            </w:r>
          </w:p>
        </w:tc>
        <w:tc>
          <w:tcPr>
            <w:tcW w:w="671" w:type="pct"/>
            <w:tcBorders>
              <w:top w:val="nil"/>
              <w:left w:val="nil"/>
              <w:bottom w:val="nil"/>
              <w:right w:val="nil"/>
            </w:tcBorders>
          </w:tcPr>
          <w:p w14:paraId="1F635EA1"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0.0422</w:t>
            </w:r>
          </w:p>
        </w:tc>
        <w:tc>
          <w:tcPr>
            <w:tcW w:w="671" w:type="pct"/>
            <w:tcBorders>
              <w:top w:val="nil"/>
              <w:left w:val="nil"/>
              <w:bottom w:val="nil"/>
              <w:right w:val="nil"/>
            </w:tcBorders>
          </w:tcPr>
          <w:p w14:paraId="4231FD7C"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-0.0466</w:t>
            </w:r>
          </w:p>
        </w:tc>
        <w:tc>
          <w:tcPr>
            <w:tcW w:w="671" w:type="pct"/>
            <w:tcBorders>
              <w:top w:val="nil"/>
              <w:left w:val="nil"/>
              <w:bottom w:val="nil"/>
              <w:right w:val="nil"/>
            </w:tcBorders>
          </w:tcPr>
          <w:p w14:paraId="12D66454"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-0.0592</w:t>
            </w:r>
          </w:p>
        </w:tc>
        <w:tc>
          <w:tcPr>
            <w:tcW w:w="674" w:type="pct"/>
            <w:tcBorders>
              <w:top w:val="nil"/>
              <w:left w:val="nil"/>
              <w:bottom w:val="nil"/>
              <w:right w:val="nil"/>
            </w:tcBorders>
          </w:tcPr>
          <w:p w14:paraId="45D39BAB"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0.0230</w:t>
            </w:r>
          </w:p>
        </w:tc>
      </w:tr>
      <w:tr w:rsidR="00F60F58" w:rsidRPr="00BC7498" w14:paraId="6B0D9E0A" w14:textId="77777777" w:rsidTr="002E1E30">
        <w:trPr>
          <w:jc w:val="center"/>
        </w:trPr>
        <w:tc>
          <w:tcPr>
            <w:tcW w:w="971" w:type="pct"/>
            <w:tcBorders>
              <w:top w:val="nil"/>
              <w:left w:val="nil"/>
              <w:bottom w:val="nil"/>
              <w:right w:val="nil"/>
            </w:tcBorders>
          </w:tcPr>
          <w:p w14:paraId="609B4CB1" w14:textId="77777777"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40DA0B47"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(0.00478)</w:t>
            </w:r>
          </w:p>
        </w:tc>
        <w:tc>
          <w:tcPr>
            <w:tcW w:w="671" w:type="pct"/>
            <w:tcBorders>
              <w:top w:val="nil"/>
              <w:left w:val="nil"/>
              <w:bottom w:val="nil"/>
              <w:right w:val="nil"/>
            </w:tcBorders>
          </w:tcPr>
          <w:p w14:paraId="07EF68A1"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(0.0349)</w:t>
            </w:r>
          </w:p>
        </w:tc>
        <w:tc>
          <w:tcPr>
            <w:tcW w:w="671" w:type="pct"/>
            <w:tcBorders>
              <w:top w:val="nil"/>
              <w:left w:val="nil"/>
              <w:bottom w:val="nil"/>
              <w:right w:val="nil"/>
            </w:tcBorders>
          </w:tcPr>
          <w:p w14:paraId="068DA70F"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(0.101)</w:t>
            </w:r>
          </w:p>
        </w:tc>
        <w:tc>
          <w:tcPr>
            <w:tcW w:w="671" w:type="pct"/>
            <w:tcBorders>
              <w:top w:val="nil"/>
              <w:left w:val="nil"/>
              <w:bottom w:val="nil"/>
              <w:right w:val="nil"/>
            </w:tcBorders>
          </w:tcPr>
          <w:p w14:paraId="034E9144"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(0.0402)</w:t>
            </w:r>
          </w:p>
        </w:tc>
        <w:tc>
          <w:tcPr>
            <w:tcW w:w="671" w:type="pct"/>
            <w:tcBorders>
              <w:top w:val="nil"/>
              <w:left w:val="nil"/>
              <w:bottom w:val="nil"/>
              <w:right w:val="nil"/>
            </w:tcBorders>
          </w:tcPr>
          <w:p w14:paraId="7827949F"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(0.0685)</w:t>
            </w:r>
          </w:p>
        </w:tc>
        <w:tc>
          <w:tcPr>
            <w:tcW w:w="674" w:type="pct"/>
            <w:tcBorders>
              <w:top w:val="nil"/>
              <w:left w:val="nil"/>
              <w:bottom w:val="nil"/>
              <w:right w:val="nil"/>
            </w:tcBorders>
          </w:tcPr>
          <w:p w14:paraId="217D9D70"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(0.0397)</w:t>
            </w:r>
          </w:p>
        </w:tc>
      </w:tr>
      <w:tr w:rsidR="00F60F58" w:rsidRPr="00BC7498" w14:paraId="1D70C94E" w14:textId="77777777" w:rsidTr="002E1E30">
        <w:trPr>
          <w:jc w:val="center"/>
        </w:trPr>
        <w:tc>
          <w:tcPr>
            <w:tcW w:w="971" w:type="pct"/>
            <w:tcBorders>
              <w:top w:val="nil"/>
              <w:left w:val="nil"/>
              <w:bottom w:val="nil"/>
              <w:right w:val="nil"/>
            </w:tcBorders>
          </w:tcPr>
          <w:p w14:paraId="0474C2FF" w14:textId="5EADF6AF"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Constant</w:t>
            </w:r>
          </w:p>
        </w:tc>
        <w:tc>
          <w:tcPr>
            <w:tcW w:w="671" w:type="pct"/>
            <w:tcBorders>
              <w:top w:val="nil"/>
              <w:left w:val="nil"/>
              <w:bottom w:val="nil"/>
              <w:right w:val="nil"/>
            </w:tcBorders>
          </w:tcPr>
          <w:p w14:paraId="0E6970B4"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-0.653***</w:t>
            </w:r>
          </w:p>
        </w:tc>
        <w:tc>
          <w:tcPr>
            <w:tcW w:w="671" w:type="pct"/>
            <w:tcBorders>
              <w:top w:val="nil"/>
              <w:left w:val="nil"/>
              <w:bottom w:val="nil"/>
              <w:right w:val="nil"/>
            </w:tcBorders>
          </w:tcPr>
          <w:p w14:paraId="7E15687A"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0.683</w:t>
            </w:r>
          </w:p>
        </w:tc>
        <w:tc>
          <w:tcPr>
            <w:tcW w:w="671" w:type="pct"/>
            <w:tcBorders>
              <w:top w:val="nil"/>
              <w:left w:val="nil"/>
              <w:bottom w:val="nil"/>
              <w:right w:val="nil"/>
            </w:tcBorders>
          </w:tcPr>
          <w:p w14:paraId="16560E47"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-2.880</w:t>
            </w:r>
          </w:p>
        </w:tc>
        <w:tc>
          <w:tcPr>
            <w:tcW w:w="671" w:type="pct"/>
            <w:tcBorders>
              <w:top w:val="nil"/>
              <w:left w:val="nil"/>
              <w:bottom w:val="nil"/>
              <w:right w:val="nil"/>
            </w:tcBorders>
          </w:tcPr>
          <w:p w14:paraId="7E6E7A4E"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-0.655</w:t>
            </w:r>
          </w:p>
        </w:tc>
        <w:tc>
          <w:tcPr>
            <w:tcW w:w="671" w:type="pct"/>
            <w:tcBorders>
              <w:top w:val="nil"/>
              <w:left w:val="nil"/>
              <w:bottom w:val="nil"/>
              <w:right w:val="nil"/>
            </w:tcBorders>
          </w:tcPr>
          <w:p w14:paraId="6F56EB3C"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1.490</w:t>
            </w:r>
          </w:p>
        </w:tc>
        <w:tc>
          <w:tcPr>
            <w:tcW w:w="674" w:type="pct"/>
            <w:tcBorders>
              <w:top w:val="nil"/>
              <w:left w:val="nil"/>
              <w:bottom w:val="nil"/>
              <w:right w:val="nil"/>
            </w:tcBorders>
          </w:tcPr>
          <w:p w14:paraId="748B4206"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0.0377</w:t>
            </w:r>
          </w:p>
        </w:tc>
      </w:tr>
      <w:tr w:rsidR="00F60F58" w:rsidRPr="00BC7498" w14:paraId="11589C9F" w14:textId="77777777" w:rsidTr="002E1E30">
        <w:trPr>
          <w:jc w:val="center"/>
        </w:trPr>
        <w:tc>
          <w:tcPr>
            <w:tcW w:w="971" w:type="pct"/>
            <w:tcBorders>
              <w:top w:val="nil"/>
              <w:left w:val="nil"/>
              <w:bottom w:val="nil"/>
              <w:right w:val="nil"/>
            </w:tcBorders>
          </w:tcPr>
          <w:p w14:paraId="0AE7892F" w14:textId="77777777"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6F868D5D"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(0.182)</w:t>
            </w:r>
          </w:p>
        </w:tc>
        <w:tc>
          <w:tcPr>
            <w:tcW w:w="671" w:type="pct"/>
            <w:tcBorders>
              <w:top w:val="nil"/>
              <w:left w:val="nil"/>
              <w:bottom w:val="nil"/>
              <w:right w:val="nil"/>
            </w:tcBorders>
          </w:tcPr>
          <w:p w14:paraId="17EA18F5"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(1.241)</w:t>
            </w:r>
          </w:p>
        </w:tc>
        <w:tc>
          <w:tcPr>
            <w:tcW w:w="671" w:type="pct"/>
            <w:tcBorders>
              <w:top w:val="nil"/>
              <w:left w:val="nil"/>
              <w:bottom w:val="nil"/>
              <w:right w:val="nil"/>
            </w:tcBorders>
          </w:tcPr>
          <w:p w14:paraId="0ACC1F56"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(3.767)</w:t>
            </w:r>
          </w:p>
        </w:tc>
        <w:tc>
          <w:tcPr>
            <w:tcW w:w="671" w:type="pct"/>
            <w:tcBorders>
              <w:top w:val="nil"/>
              <w:left w:val="nil"/>
              <w:bottom w:val="nil"/>
              <w:right w:val="nil"/>
            </w:tcBorders>
          </w:tcPr>
          <w:p w14:paraId="53DADFC9"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(1.272)</w:t>
            </w:r>
          </w:p>
        </w:tc>
        <w:tc>
          <w:tcPr>
            <w:tcW w:w="671" w:type="pct"/>
            <w:tcBorders>
              <w:top w:val="nil"/>
              <w:left w:val="nil"/>
              <w:bottom w:val="nil"/>
              <w:right w:val="nil"/>
            </w:tcBorders>
          </w:tcPr>
          <w:p w14:paraId="0EC80F0B"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(1.798)</w:t>
            </w:r>
          </w:p>
        </w:tc>
        <w:tc>
          <w:tcPr>
            <w:tcW w:w="674" w:type="pct"/>
            <w:tcBorders>
              <w:top w:val="nil"/>
              <w:left w:val="nil"/>
              <w:bottom w:val="nil"/>
              <w:right w:val="nil"/>
            </w:tcBorders>
          </w:tcPr>
          <w:p w14:paraId="2BF5D77D"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(1.300)</w:t>
            </w:r>
          </w:p>
        </w:tc>
      </w:tr>
      <w:tr w:rsidR="00F60F58" w:rsidRPr="00BC7498" w14:paraId="0F441278" w14:textId="77777777" w:rsidTr="002E1E30">
        <w:trPr>
          <w:jc w:val="center"/>
        </w:trPr>
        <w:tc>
          <w:tcPr>
            <w:tcW w:w="971" w:type="pct"/>
            <w:tcBorders>
              <w:top w:val="nil"/>
              <w:left w:val="nil"/>
              <w:bottom w:val="nil"/>
              <w:right w:val="nil"/>
            </w:tcBorders>
          </w:tcPr>
          <w:p w14:paraId="20985B85" w14:textId="192E94C7"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Observations</w:t>
            </w:r>
          </w:p>
        </w:tc>
        <w:tc>
          <w:tcPr>
            <w:tcW w:w="671" w:type="pct"/>
            <w:tcBorders>
              <w:top w:val="nil"/>
              <w:left w:val="nil"/>
              <w:bottom w:val="nil"/>
              <w:right w:val="nil"/>
            </w:tcBorders>
          </w:tcPr>
          <w:p w14:paraId="0FFBBBA9"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54,094</w:t>
            </w:r>
          </w:p>
        </w:tc>
        <w:tc>
          <w:tcPr>
            <w:tcW w:w="671" w:type="pct"/>
            <w:tcBorders>
              <w:top w:val="nil"/>
              <w:left w:val="nil"/>
              <w:bottom w:val="nil"/>
              <w:right w:val="nil"/>
            </w:tcBorders>
          </w:tcPr>
          <w:p w14:paraId="475AFAAA"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5,979</w:t>
            </w:r>
          </w:p>
        </w:tc>
        <w:tc>
          <w:tcPr>
            <w:tcW w:w="671" w:type="pct"/>
            <w:tcBorders>
              <w:top w:val="nil"/>
              <w:left w:val="nil"/>
              <w:bottom w:val="nil"/>
              <w:right w:val="nil"/>
            </w:tcBorders>
          </w:tcPr>
          <w:p w14:paraId="084F3569"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1,528</w:t>
            </w:r>
          </w:p>
        </w:tc>
        <w:tc>
          <w:tcPr>
            <w:tcW w:w="671" w:type="pct"/>
            <w:tcBorders>
              <w:top w:val="nil"/>
              <w:left w:val="nil"/>
              <w:bottom w:val="nil"/>
              <w:right w:val="nil"/>
            </w:tcBorders>
          </w:tcPr>
          <w:p w14:paraId="61C0B4F7"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1,422</w:t>
            </w:r>
          </w:p>
        </w:tc>
        <w:tc>
          <w:tcPr>
            <w:tcW w:w="671" w:type="pct"/>
            <w:tcBorders>
              <w:top w:val="nil"/>
              <w:left w:val="nil"/>
              <w:bottom w:val="nil"/>
              <w:right w:val="nil"/>
            </w:tcBorders>
          </w:tcPr>
          <w:p w14:paraId="38EB4DEF"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1,528</w:t>
            </w:r>
          </w:p>
        </w:tc>
        <w:tc>
          <w:tcPr>
            <w:tcW w:w="674" w:type="pct"/>
            <w:tcBorders>
              <w:top w:val="nil"/>
              <w:left w:val="nil"/>
              <w:bottom w:val="nil"/>
              <w:right w:val="nil"/>
            </w:tcBorders>
          </w:tcPr>
          <w:p w14:paraId="36199A60"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1,501</w:t>
            </w:r>
          </w:p>
        </w:tc>
      </w:tr>
      <w:tr w:rsidR="00F60F58" w:rsidRPr="00BC7498" w14:paraId="152723BC" w14:textId="77777777" w:rsidTr="002E1E30">
        <w:tblPrEx>
          <w:tblBorders>
            <w:bottom w:val="single" w:sz="6" w:space="0" w:color="auto"/>
          </w:tblBorders>
        </w:tblPrEx>
        <w:trPr>
          <w:jc w:val="center"/>
        </w:trPr>
        <w:tc>
          <w:tcPr>
            <w:tcW w:w="971" w:type="pct"/>
            <w:tcBorders>
              <w:top w:val="nil"/>
              <w:left w:val="nil"/>
              <w:bottom w:val="single" w:sz="6" w:space="0" w:color="auto"/>
              <w:right w:val="nil"/>
            </w:tcBorders>
          </w:tcPr>
          <w:p w14:paraId="418544E9" w14:textId="6055E389" w:rsidR="00F60F58" w:rsidRPr="00BC7498" w:rsidRDefault="00F60F58" w:rsidP="00F60F58">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Number of pairs</w:t>
            </w:r>
          </w:p>
        </w:tc>
        <w:tc>
          <w:tcPr>
            <w:tcW w:w="671" w:type="pct"/>
            <w:tcBorders>
              <w:top w:val="nil"/>
              <w:left w:val="nil"/>
              <w:bottom w:val="single" w:sz="6" w:space="0" w:color="auto"/>
              <w:right w:val="nil"/>
            </w:tcBorders>
          </w:tcPr>
          <w:p w14:paraId="30B164C7"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3,781</w:t>
            </w:r>
          </w:p>
        </w:tc>
        <w:tc>
          <w:tcPr>
            <w:tcW w:w="671" w:type="pct"/>
            <w:tcBorders>
              <w:top w:val="nil"/>
              <w:left w:val="nil"/>
              <w:bottom w:val="single" w:sz="6" w:space="0" w:color="auto"/>
              <w:right w:val="nil"/>
            </w:tcBorders>
          </w:tcPr>
          <w:p w14:paraId="207400BC"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407</w:t>
            </w:r>
          </w:p>
        </w:tc>
        <w:tc>
          <w:tcPr>
            <w:tcW w:w="671" w:type="pct"/>
            <w:tcBorders>
              <w:top w:val="nil"/>
              <w:left w:val="nil"/>
              <w:bottom w:val="single" w:sz="6" w:space="0" w:color="auto"/>
              <w:right w:val="nil"/>
            </w:tcBorders>
          </w:tcPr>
          <w:p w14:paraId="1D4CE8FE"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102</w:t>
            </w:r>
          </w:p>
        </w:tc>
        <w:tc>
          <w:tcPr>
            <w:tcW w:w="671" w:type="pct"/>
            <w:tcBorders>
              <w:top w:val="nil"/>
              <w:left w:val="nil"/>
              <w:bottom w:val="single" w:sz="6" w:space="0" w:color="auto"/>
              <w:right w:val="nil"/>
            </w:tcBorders>
          </w:tcPr>
          <w:p w14:paraId="2A9310B2"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101</w:t>
            </w:r>
          </w:p>
        </w:tc>
        <w:tc>
          <w:tcPr>
            <w:tcW w:w="671" w:type="pct"/>
            <w:tcBorders>
              <w:top w:val="nil"/>
              <w:left w:val="nil"/>
              <w:bottom w:val="single" w:sz="6" w:space="0" w:color="auto"/>
              <w:right w:val="nil"/>
            </w:tcBorders>
          </w:tcPr>
          <w:p w14:paraId="66F44DE2"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102</w:t>
            </w:r>
          </w:p>
        </w:tc>
        <w:tc>
          <w:tcPr>
            <w:tcW w:w="674" w:type="pct"/>
            <w:tcBorders>
              <w:top w:val="nil"/>
              <w:left w:val="nil"/>
              <w:bottom w:val="single" w:sz="6" w:space="0" w:color="auto"/>
              <w:right w:val="nil"/>
            </w:tcBorders>
          </w:tcPr>
          <w:p w14:paraId="455CD368" w14:textId="77777777" w:rsidR="00F60F58" w:rsidRPr="00BC7498"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102</w:t>
            </w:r>
          </w:p>
        </w:tc>
      </w:tr>
    </w:tbl>
    <w:p w14:paraId="1992ACCE" w14:textId="77777777" w:rsidR="002E1E30" w:rsidRPr="00BC7498" w:rsidRDefault="002E1E30" w:rsidP="002E1E30">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Standard errors in parentheses</w:t>
      </w:r>
    </w:p>
    <w:p w14:paraId="2AFC1595" w14:textId="77777777" w:rsidR="002E1E30" w:rsidRPr="00BC7498" w:rsidRDefault="002E1E30" w:rsidP="002E1E30">
      <w:pPr>
        <w:widowControl w:val="0"/>
        <w:autoSpaceDE w:val="0"/>
        <w:autoSpaceDN w:val="0"/>
        <w:adjustRightInd w:val="0"/>
        <w:spacing w:after="0" w:line="240" w:lineRule="auto"/>
        <w:jc w:val="center"/>
        <w:rPr>
          <w:rFonts w:ascii="Times New Roman" w:hAnsi="Times New Roman" w:cs="Times New Roman"/>
          <w:sz w:val="18"/>
          <w:szCs w:val="18"/>
        </w:rPr>
      </w:pPr>
      <w:r w:rsidRPr="00BC7498">
        <w:rPr>
          <w:rFonts w:ascii="Times New Roman" w:hAnsi="Times New Roman" w:cs="Times New Roman"/>
          <w:sz w:val="18"/>
          <w:szCs w:val="18"/>
        </w:rPr>
        <w:t>*** p&lt;0.01, ** p&lt;0.05, * p&lt;0.1</w:t>
      </w:r>
    </w:p>
    <w:p w14:paraId="327010B3" w14:textId="20857F09" w:rsidR="00972628" w:rsidRDefault="00972628" w:rsidP="00E85B56">
      <w:pPr>
        <w:widowControl w:val="0"/>
        <w:autoSpaceDE w:val="0"/>
        <w:autoSpaceDN w:val="0"/>
        <w:adjustRightInd w:val="0"/>
        <w:spacing w:after="0" w:line="240" w:lineRule="auto"/>
        <w:rPr>
          <w:rFonts w:ascii="Times New Roman" w:hAnsi="Times New Roman" w:cs="Times New Roman"/>
          <w:sz w:val="18"/>
          <w:szCs w:val="18"/>
        </w:rPr>
      </w:pPr>
    </w:p>
    <w:p w14:paraId="3C673D02" w14:textId="77777777" w:rsidR="00972628" w:rsidRPr="00AD56A2" w:rsidRDefault="00972628" w:rsidP="00E85B56">
      <w:pPr>
        <w:widowControl w:val="0"/>
        <w:autoSpaceDE w:val="0"/>
        <w:autoSpaceDN w:val="0"/>
        <w:adjustRightInd w:val="0"/>
        <w:spacing w:after="0" w:line="240" w:lineRule="auto"/>
        <w:rPr>
          <w:rFonts w:ascii="Times New Roman" w:hAnsi="Times New Roman" w:cs="Times New Roman"/>
          <w:sz w:val="18"/>
          <w:szCs w:val="18"/>
        </w:rPr>
      </w:pPr>
    </w:p>
    <w:tbl>
      <w:tblPr>
        <w:tblW w:w="5000" w:type="pct"/>
        <w:jc w:val="center"/>
        <w:tblCellMar>
          <w:left w:w="75" w:type="dxa"/>
          <w:right w:w="75" w:type="dxa"/>
        </w:tblCellMar>
        <w:tblLook w:val="0000" w:firstRow="0" w:lastRow="0" w:firstColumn="0" w:lastColumn="0" w:noHBand="0" w:noVBand="0"/>
      </w:tblPr>
      <w:tblGrid>
        <w:gridCol w:w="2518"/>
        <w:gridCol w:w="1739"/>
        <w:gridCol w:w="1739"/>
        <w:gridCol w:w="1739"/>
        <w:gridCol w:w="1739"/>
        <w:gridCol w:w="1739"/>
        <w:gridCol w:w="1747"/>
      </w:tblGrid>
      <w:tr w:rsidR="00061995" w:rsidRPr="00C040F4" w14:paraId="53ACC663" w14:textId="77777777" w:rsidTr="00061995">
        <w:trPr>
          <w:jc w:val="center"/>
        </w:trPr>
        <w:tc>
          <w:tcPr>
            <w:tcW w:w="5000" w:type="pct"/>
            <w:gridSpan w:val="7"/>
            <w:tcBorders>
              <w:left w:val="nil"/>
              <w:bottom w:val="single" w:sz="4" w:space="0" w:color="auto"/>
              <w:right w:val="nil"/>
            </w:tcBorders>
          </w:tcPr>
          <w:p w14:paraId="47990049" w14:textId="2645E6E7" w:rsidR="00061995" w:rsidRPr="00C040F4" w:rsidRDefault="00061995" w:rsidP="00061995">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b/>
                <w:sz w:val="18"/>
                <w:szCs w:val="18"/>
              </w:rPr>
              <w:t>TABLE A14</w:t>
            </w:r>
            <w:r w:rsidRPr="005234F5">
              <w:rPr>
                <w:rFonts w:ascii="Times New Roman" w:hAnsi="Times New Roman" w:cs="Times New Roman"/>
                <w:b/>
                <w:sz w:val="18"/>
                <w:szCs w:val="18"/>
              </w:rPr>
              <w:t>: Political and economic determinants of lending fro</w:t>
            </w:r>
            <w:r>
              <w:rPr>
                <w:rFonts w:ascii="Times New Roman" w:hAnsi="Times New Roman" w:cs="Times New Roman"/>
                <w:b/>
                <w:sz w:val="18"/>
                <w:szCs w:val="18"/>
              </w:rPr>
              <w:t>m emerging bilateral creditor</w:t>
            </w:r>
            <w:r w:rsidR="00235832">
              <w:rPr>
                <w:rFonts w:ascii="Times New Roman" w:hAnsi="Times New Roman" w:cs="Times New Roman"/>
                <w:b/>
                <w:sz w:val="18"/>
                <w:szCs w:val="18"/>
              </w:rPr>
              <w:t>s, controlling for borrower</w:t>
            </w:r>
            <w:r>
              <w:rPr>
                <w:rFonts w:ascii="Times New Roman" w:hAnsi="Times New Roman" w:cs="Times New Roman"/>
                <w:b/>
                <w:sz w:val="18"/>
                <w:szCs w:val="18"/>
              </w:rPr>
              <w:t xml:space="preserve"> government effectiveness</w:t>
            </w:r>
          </w:p>
        </w:tc>
      </w:tr>
      <w:tr w:rsidR="00061995" w:rsidRPr="00C040F4" w14:paraId="67687515" w14:textId="77777777" w:rsidTr="00F60F58">
        <w:trPr>
          <w:jc w:val="center"/>
        </w:trPr>
        <w:tc>
          <w:tcPr>
            <w:tcW w:w="971" w:type="pct"/>
            <w:tcBorders>
              <w:top w:val="single" w:sz="4" w:space="0" w:color="auto"/>
              <w:left w:val="nil"/>
              <w:right w:val="nil"/>
            </w:tcBorders>
          </w:tcPr>
          <w:p w14:paraId="1B1DE5EA" w14:textId="77777777" w:rsidR="00061995" w:rsidRPr="00C040F4" w:rsidRDefault="00061995" w:rsidP="00061995">
            <w:pPr>
              <w:widowControl w:val="0"/>
              <w:autoSpaceDE w:val="0"/>
              <w:autoSpaceDN w:val="0"/>
              <w:adjustRightInd w:val="0"/>
              <w:spacing w:after="0" w:line="240" w:lineRule="auto"/>
              <w:rPr>
                <w:rFonts w:ascii="Times New Roman" w:hAnsi="Times New Roman" w:cs="Times New Roman"/>
                <w:sz w:val="18"/>
                <w:szCs w:val="18"/>
              </w:rPr>
            </w:pPr>
          </w:p>
        </w:tc>
        <w:tc>
          <w:tcPr>
            <w:tcW w:w="4029" w:type="pct"/>
            <w:gridSpan w:val="6"/>
            <w:tcBorders>
              <w:top w:val="single" w:sz="4" w:space="0" w:color="auto"/>
              <w:left w:val="nil"/>
              <w:right w:val="nil"/>
            </w:tcBorders>
          </w:tcPr>
          <w:p w14:paraId="086D6280" w14:textId="44E5350D" w:rsidR="00061995" w:rsidRPr="00C040F4" w:rsidRDefault="00061995" w:rsidP="00061995">
            <w:pPr>
              <w:widowControl w:val="0"/>
              <w:autoSpaceDE w:val="0"/>
              <w:autoSpaceDN w:val="0"/>
              <w:adjustRightInd w:val="0"/>
              <w:spacing w:after="0" w:line="240" w:lineRule="auto"/>
              <w:jc w:val="center"/>
              <w:rPr>
                <w:rFonts w:ascii="Times New Roman" w:hAnsi="Times New Roman" w:cs="Times New Roman"/>
                <w:sz w:val="18"/>
                <w:szCs w:val="18"/>
              </w:rPr>
            </w:pPr>
            <w:r w:rsidRPr="005234F5">
              <w:rPr>
                <w:rFonts w:ascii="Times New Roman" w:hAnsi="Times New Roman" w:cs="Times New Roman"/>
                <w:b/>
                <w:i/>
                <w:sz w:val="18"/>
                <w:szCs w:val="18"/>
              </w:rPr>
              <w:t>Dependent variable: bilateral official loan commitments</w:t>
            </w:r>
            <w:r w:rsidRPr="00F026D3">
              <w:rPr>
                <w:rStyle w:val="FootnoteReference"/>
              </w:rPr>
              <w:footnoteReference w:id="27"/>
            </w:r>
          </w:p>
        </w:tc>
      </w:tr>
      <w:tr w:rsidR="00F60F58" w:rsidRPr="00C040F4" w14:paraId="785BB60B" w14:textId="77777777" w:rsidTr="00F60F58">
        <w:trPr>
          <w:jc w:val="center"/>
        </w:trPr>
        <w:tc>
          <w:tcPr>
            <w:tcW w:w="971" w:type="pct"/>
            <w:tcBorders>
              <w:top w:val="nil"/>
              <w:left w:val="nil"/>
              <w:right w:val="nil"/>
            </w:tcBorders>
          </w:tcPr>
          <w:p w14:paraId="0E528AEF" w14:textId="77777777" w:rsidR="00F60F58" w:rsidRPr="00925066"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right w:val="nil"/>
            </w:tcBorders>
          </w:tcPr>
          <w:p w14:paraId="0FA8B5F7" w14:textId="37972425"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OECD</w:t>
            </w:r>
          </w:p>
        </w:tc>
        <w:tc>
          <w:tcPr>
            <w:tcW w:w="671" w:type="pct"/>
            <w:tcBorders>
              <w:top w:val="nil"/>
              <w:left w:val="nil"/>
              <w:right w:val="nil"/>
            </w:tcBorders>
          </w:tcPr>
          <w:p w14:paraId="56596E9D" w14:textId="3C528126"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BRICs</w:t>
            </w:r>
          </w:p>
        </w:tc>
        <w:tc>
          <w:tcPr>
            <w:tcW w:w="671" w:type="pct"/>
            <w:tcBorders>
              <w:top w:val="nil"/>
              <w:left w:val="nil"/>
              <w:right w:val="nil"/>
            </w:tcBorders>
          </w:tcPr>
          <w:p w14:paraId="3FF56B7B" w14:textId="44316340"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China</w:t>
            </w:r>
          </w:p>
        </w:tc>
        <w:tc>
          <w:tcPr>
            <w:tcW w:w="671" w:type="pct"/>
            <w:tcBorders>
              <w:top w:val="nil"/>
              <w:left w:val="nil"/>
              <w:right w:val="nil"/>
            </w:tcBorders>
          </w:tcPr>
          <w:p w14:paraId="45291D7B" w14:textId="35B95CED"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Russia</w:t>
            </w:r>
          </w:p>
        </w:tc>
        <w:tc>
          <w:tcPr>
            <w:tcW w:w="671" w:type="pct"/>
            <w:tcBorders>
              <w:top w:val="nil"/>
              <w:left w:val="nil"/>
              <w:right w:val="nil"/>
            </w:tcBorders>
          </w:tcPr>
          <w:p w14:paraId="555CE2AE" w14:textId="232EBF4D"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India</w:t>
            </w:r>
          </w:p>
        </w:tc>
        <w:tc>
          <w:tcPr>
            <w:tcW w:w="674" w:type="pct"/>
            <w:tcBorders>
              <w:top w:val="nil"/>
              <w:left w:val="nil"/>
              <w:right w:val="nil"/>
            </w:tcBorders>
          </w:tcPr>
          <w:p w14:paraId="677115BC" w14:textId="536DA039"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Brazil</w:t>
            </w:r>
          </w:p>
        </w:tc>
      </w:tr>
      <w:tr w:rsidR="00F60F58" w:rsidRPr="00C040F4" w14:paraId="3DE31740" w14:textId="77777777" w:rsidTr="00F60F58">
        <w:trPr>
          <w:jc w:val="center"/>
        </w:trPr>
        <w:tc>
          <w:tcPr>
            <w:tcW w:w="971" w:type="pct"/>
            <w:tcBorders>
              <w:left w:val="nil"/>
              <w:bottom w:val="single" w:sz="6" w:space="0" w:color="auto"/>
              <w:right w:val="nil"/>
            </w:tcBorders>
          </w:tcPr>
          <w:p w14:paraId="2D608364" w14:textId="21E1DF27" w:rsidR="00F60F58" w:rsidRPr="00C040F4"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Dependent variables</w:t>
            </w:r>
            <w:r w:rsidRPr="00F026D3">
              <w:rPr>
                <w:rStyle w:val="FootnoteReference"/>
              </w:rPr>
              <w:footnoteReference w:id="28"/>
            </w:r>
          </w:p>
        </w:tc>
        <w:tc>
          <w:tcPr>
            <w:tcW w:w="671" w:type="pct"/>
            <w:tcBorders>
              <w:left w:val="nil"/>
              <w:bottom w:val="single" w:sz="6" w:space="0" w:color="auto"/>
              <w:right w:val="nil"/>
            </w:tcBorders>
          </w:tcPr>
          <w:p w14:paraId="6A9D6838" w14:textId="23503D24"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(1)</w:t>
            </w:r>
          </w:p>
        </w:tc>
        <w:tc>
          <w:tcPr>
            <w:tcW w:w="671" w:type="pct"/>
            <w:tcBorders>
              <w:left w:val="nil"/>
              <w:bottom w:val="single" w:sz="6" w:space="0" w:color="auto"/>
              <w:right w:val="nil"/>
            </w:tcBorders>
          </w:tcPr>
          <w:p w14:paraId="33B424D4" w14:textId="1F191F0A"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(2)</w:t>
            </w:r>
          </w:p>
        </w:tc>
        <w:tc>
          <w:tcPr>
            <w:tcW w:w="671" w:type="pct"/>
            <w:tcBorders>
              <w:left w:val="nil"/>
              <w:bottom w:val="single" w:sz="6" w:space="0" w:color="auto"/>
              <w:right w:val="nil"/>
            </w:tcBorders>
          </w:tcPr>
          <w:p w14:paraId="20F5B5DB" w14:textId="231739F5"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(3)</w:t>
            </w:r>
          </w:p>
        </w:tc>
        <w:tc>
          <w:tcPr>
            <w:tcW w:w="671" w:type="pct"/>
            <w:tcBorders>
              <w:left w:val="nil"/>
              <w:bottom w:val="single" w:sz="6" w:space="0" w:color="auto"/>
              <w:right w:val="nil"/>
            </w:tcBorders>
          </w:tcPr>
          <w:p w14:paraId="0D4E4810" w14:textId="0DA08685"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(4)</w:t>
            </w:r>
          </w:p>
        </w:tc>
        <w:tc>
          <w:tcPr>
            <w:tcW w:w="671" w:type="pct"/>
            <w:tcBorders>
              <w:left w:val="nil"/>
              <w:bottom w:val="single" w:sz="6" w:space="0" w:color="auto"/>
              <w:right w:val="nil"/>
            </w:tcBorders>
          </w:tcPr>
          <w:p w14:paraId="0F2F3574" w14:textId="7E13CE3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(5)</w:t>
            </w:r>
          </w:p>
        </w:tc>
        <w:tc>
          <w:tcPr>
            <w:tcW w:w="674" w:type="pct"/>
            <w:tcBorders>
              <w:left w:val="nil"/>
              <w:bottom w:val="single" w:sz="6" w:space="0" w:color="auto"/>
              <w:right w:val="nil"/>
            </w:tcBorders>
          </w:tcPr>
          <w:p w14:paraId="212259FE" w14:textId="6890B629"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(6)</w:t>
            </w:r>
          </w:p>
        </w:tc>
      </w:tr>
      <w:tr w:rsidR="00F60F58" w:rsidRPr="00C040F4" w14:paraId="46CA3526" w14:textId="77777777" w:rsidTr="00061995">
        <w:trPr>
          <w:jc w:val="center"/>
        </w:trPr>
        <w:tc>
          <w:tcPr>
            <w:tcW w:w="971" w:type="pct"/>
            <w:tcBorders>
              <w:top w:val="nil"/>
              <w:left w:val="nil"/>
              <w:bottom w:val="nil"/>
              <w:right w:val="nil"/>
            </w:tcBorders>
          </w:tcPr>
          <w:p w14:paraId="4BFFD202" w14:textId="77777777" w:rsidR="00F60F58" w:rsidRPr="00C040F4"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302875D0"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p>
        </w:tc>
        <w:tc>
          <w:tcPr>
            <w:tcW w:w="671" w:type="pct"/>
            <w:tcBorders>
              <w:top w:val="nil"/>
              <w:left w:val="nil"/>
              <w:bottom w:val="nil"/>
              <w:right w:val="nil"/>
            </w:tcBorders>
          </w:tcPr>
          <w:p w14:paraId="1B3C734C"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p>
        </w:tc>
        <w:tc>
          <w:tcPr>
            <w:tcW w:w="671" w:type="pct"/>
            <w:tcBorders>
              <w:top w:val="nil"/>
              <w:left w:val="nil"/>
              <w:bottom w:val="nil"/>
              <w:right w:val="nil"/>
            </w:tcBorders>
          </w:tcPr>
          <w:p w14:paraId="791FF011"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p>
        </w:tc>
        <w:tc>
          <w:tcPr>
            <w:tcW w:w="671" w:type="pct"/>
            <w:tcBorders>
              <w:top w:val="nil"/>
              <w:left w:val="nil"/>
              <w:bottom w:val="nil"/>
              <w:right w:val="nil"/>
            </w:tcBorders>
          </w:tcPr>
          <w:p w14:paraId="5949A4A0"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p>
        </w:tc>
        <w:tc>
          <w:tcPr>
            <w:tcW w:w="671" w:type="pct"/>
            <w:tcBorders>
              <w:top w:val="nil"/>
              <w:left w:val="nil"/>
              <w:bottom w:val="nil"/>
              <w:right w:val="nil"/>
            </w:tcBorders>
          </w:tcPr>
          <w:p w14:paraId="793D700E"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p>
        </w:tc>
        <w:tc>
          <w:tcPr>
            <w:tcW w:w="674" w:type="pct"/>
            <w:tcBorders>
              <w:top w:val="nil"/>
              <w:left w:val="nil"/>
              <w:bottom w:val="nil"/>
              <w:right w:val="nil"/>
            </w:tcBorders>
          </w:tcPr>
          <w:p w14:paraId="4500B26F"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p>
        </w:tc>
      </w:tr>
      <w:tr w:rsidR="00F60F58" w:rsidRPr="00C040F4" w14:paraId="668DBC67" w14:textId="77777777" w:rsidTr="00061995">
        <w:trPr>
          <w:jc w:val="center"/>
        </w:trPr>
        <w:tc>
          <w:tcPr>
            <w:tcW w:w="971" w:type="pct"/>
            <w:tcBorders>
              <w:top w:val="nil"/>
              <w:left w:val="nil"/>
              <w:bottom w:val="nil"/>
              <w:right w:val="nil"/>
            </w:tcBorders>
          </w:tcPr>
          <w:p w14:paraId="5665D110" w14:textId="164075ED" w:rsidR="00F60F58" w:rsidRPr="000D16D0" w:rsidRDefault="00F60F58" w:rsidP="00F60F58">
            <w:pPr>
              <w:widowControl w:val="0"/>
              <w:autoSpaceDE w:val="0"/>
              <w:autoSpaceDN w:val="0"/>
              <w:adjustRightInd w:val="0"/>
              <w:spacing w:after="0" w:line="240" w:lineRule="auto"/>
              <w:rPr>
                <w:rFonts w:ascii="Times New Roman" w:hAnsi="Times New Roman" w:cs="Times New Roman"/>
                <w:b/>
                <w:sz w:val="18"/>
                <w:szCs w:val="18"/>
              </w:rPr>
            </w:pPr>
            <w:r w:rsidRPr="000D16D0">
              <w:rPr>
                <w:rFonts w:ascii="Times New Roman" w:hAnsi="Times New Roman" w:cs="Times New Roman"/>
                <w:b/>
                <w:sz w:val="18"/>
                <w:szCs w:val="18"/>
              </w:rPr>
              <w:t>Trade</w:t>
            </w:r>
          </w:p>
        </w:tc>
        <w:tc>
          <w:tcPr>
            <w:tcW w:w="671" w:type="pct"/>
            <w:tcBorders>
              <w:top w:val="nil"/>
              <w:left w:val="nil"/>
              <w:bottom w:val="nil"/>
              <w:right w:val="nil"/>
            </w:tcBorders>
          </w:tcPr>
          <w:p w14:paraId="1B123FFC"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0.0765***</w:t>
            </w:r>
          </w:p>
        </w:tc>
        <w:tc>
          <w:tcPr>
            <w:tcW w:w="671" w:type="pct"/>
            <w:tcBorders>
              <w:top w:val="nil"/>
              <w:left w:val="nil"/>
              <w:bottom w:val="nil"/>
              <w:right w:val="nil"/>
            </w:tcBorders>
          </w:tcPr>
          <w:p w14:paraId="262D72FA"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0.527***</w:t>
            </w:r>
          </w:p>
        </w:tc>
        <w:tc>
          <w:tcPr>
            <w:tcW w:w="671" w:type="pct"/>
            <w:tcBorders>
              <w:top w:val="nil"/>
              <w:left w:val="nil"/>
              <w:bottom w:val="nil"/>
              <w:right w:val="nil"/>
            </w:tcBorders>
          </w:tcPr>
          <w:p w14:paraId="38A09EC9"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0.670*</w:t>
            </w:r>
          </w:p>
        </w:tc>
        <w:tc>
          <w:tcPr>
            <w:tcW w:w="671" w:type="pct"/>
            <w:tcBorders>
              <w:top w:val="nil"/>
              <w:left w:val="nil"/>
              <w:bottom w:val="nil"/>
              <w:right w:val="nil"/>
            </w:tcBorders>
          </w:tcPr>
          <w:p w14:paraId="04F8672E"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0.0794</w:t>
            </w:r>
          </w:p>
        </w:tc>
        <w:tc>
          <w:tcPr>
            <w:tcW w:w="671" w:type="pct"/>
            <w:tcBorders>
              <w:top w:val="nil"/>
              <w:left w:val="nil"/>
              <w:bottom w:val="nil"/>
              <w:right w:val="nil"/>
            </w:tcBorders>
          </w:tcPr>
          <w:p w14:paraId="489B013D"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0.546***</w:t>
            </w:r>
          </w:p>
        </w:tc>
        <w:tc>
          <w:tcPr>
            <w:tcW w:w="674" w:type="pct"/>
            <w:tcBorders>
              <w:top w:val="nil"/>
              <w:left w:val="nil"/>
              <w:bottom w:val="nil"/>
              <w:right w:val="nil"/>
            </w:tcBorders>
          </w:tcPr>
          <w:p w14:paraId="7D8B5D78"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0.128*</w:t>
            </w:r>
          </w:p>
        </w:tc>
      </w:tr>
      <w:tr w:rsidR="00F60F58" w:rsidRPr="00C040F4" w14:paraId="4C96CC49" w14:textId="77777777" w:rsidTr="00061995">
        <w:trPr>
          <w:jc w:val="center"/>
        </w:trPr>
        <w:tc>
          <w:tcPr>
            <w:tcW w:w="971" w:type="pct"/>
            <w:tcBorders>
              <w:top w:val="nil"/>
              <w:left w:val="nil"/>
              <w:bottom w:val="nil"/>
              <w:right w:val="nil"/>
            </w:tcBorders>
          </w:tcPr>
          <w:p w14:paraId="6681A657" w14:textId="77777777" w:rsidR="00F60F58" w:rsidRPr="000D16D0" w:rsidRDefault="00F60F58" w:rsidP="00F60F58">
            <w:pPr>
              <w:widowControl w:val="0"/>
              <w:autoSpaceDE w:val="0"/>
              <w:autoSpaceDN w:val="0"/>
              <w:adjustRightInd w:val="0"/>
              <w:spacing w:after="0" w:line="240" w:lineRule="auto"/>
              <w:rPr>
                <w:rFonts w:ascii="Times New Roman" w:hAnsi="Times New Roman" w:cs="Times New Roman"/>
                <w:b/>
                <w:sz w:val="18"/>
                <w:szCs w:val="18"/>
              </w:rPr>
            </w:pPr>
          </w:p>
        </w:tc>
        <w:tc>
          <w:tcPr>
            <w:tcW w:w="671" w:type="pct"/>
            <w:tcBorders>
              <w:top w:val="nil"/>
              <w:left w:val="nil"/>
              <w:bottom w:val="nil"/>
              <w:right w:val="nil"/>
            </w:tcBorders>
          </w:tcPr>
          <w:p w14:paraId="16D7392A"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(0.00695)</w:t>
            </w:r>
          </w:p>
        </w:tc>
        <w:tc>
          <w:tcPr>
            <w:tcW w:w="671" w:type="pct"/>
            <w:tcBorders>
              <w:top w:val="nil"/>
              <w:left w:val="nil"/>
              <w:bottom w:val="nil"/>
              <w:right w:val="nil"/>
            </w:tcBorders>
          </w:tcPr>
          <w:p w14:paraId="59B8C6C4"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(0.0588)</w:t>
            </w:r>
          </w:p>
        </w:tc>
        <w:tc>
          <w:tcPr>
            <w:tcW w:w="671" w:type="pct"/>
            <w:tcBorders>
              <w:top w:val="nil"/>
              <w:left w:val="nil"/>
              <w:bottom w:val="nil"/>
              <w:right w:val="nil"/>
            </w:tcBorders>
          </w:tcPr>
          <w:p w14:paraId="20AE241F"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(0.356)</w:t>
            </w:r>
          </w:p>
        </w:tc>
        <w:tc>
          <w:tcPr>
            <w:tcW w:w="671" w:type="pct"/>
            <w:tcBorders>
              <w:top w:val="nil"/>
              <w:left w:val="nil"/>
              <w:bottom w:val="nil"/>
              <w:right w:val="nil"/>
            </w:tcBorders>
          </w:tcPr>
          <w:p w14:paraId="53AC87B6"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(0.0518)</w:t>
            </w:r>
          </w:p>
        </w:tc>
        <w:tc>
          <w:tcPr>
            <w:tcW w:w="671" w:type="pct"/>
            <w:tcBorders>
              <w:top w:val="nil"/>
              <w:left w:val="nil"/>
              <w:bottom w:val="nil"/>
              <w:right w:val="nil"/>
            </w:tcBorders>
          </w:tcPr>
          <w:p w14:paraId="1CDF31C7"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(0.167)</w:t>
            </w:r>
          </w:p>
        </w:tc>
        <w:tc>
          <w:tcPr>
            <w:tcW w:w="674" w:type="pct"/>
            <w:tcBorders>
              <w:top w:val="nil"/>
              <w:left w:val="nil"/>
              <w:bottom w:val="nil"/>
              <w:right w:val="nil"/>
            </w:tcBorders>
          </w:tcPr>
          <w:p w14:paraId="39855EE8"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(0.0767)</w:t>
            </w:r>
          </w:p>
        </w:tc>
      </w:tr>
      <w:tr w:rsidR="00F60F58" w:rsidRPr="00C040F4" w14:paraId="1DB0DBA1" w14:textId="77777777" w:rsidTr="00061995">
        <w:trPr>
          <w:jc w:val="center"/>
        </w:trPr>
        <w:tc>
          <w:tcPr>
            <w:tcW w:w="971" w:type="pct"/>
            <w:tcBorders>
              <w:top w:val="nil"/>
              <w:left w:val="nil"/>
              <w:bottom w:val="nil"/>
              <w:right w:val="nil"/>
            </w:tcBorders>
          </w:tcPr>
          <w:p w14:paraId="5027FCD6" w14:textId="7FFB57FB" w:rsidR="00F60F58" w:rsidRPr="000D16D0" w:rsidRDefault="00F60F58" w:rsidP="00F60F58">
            <w:pPr>
              <w:widowControl w:val="0"/>
              <w:autoSpaceDE w:val="0"/>
              <w:autoSpaceDN w:val="0"/>
              <w:adjustRightInd w:val="0"/>
              <w:spacing w:after="0" w:line="240" w:lineRule="auto"/>
              <w:rPr>
                <w:rFonts w:ascii="Times New Roman" w:hAnsi="Times New Roman" w:cs="Times New Roman"/>
                <w:b/>
                <w:sz w:val="18"/>
                <w:szCs w:val="18"/>
              </w:rPr>
            </w:pPr>
            <w:r w:rsidRPr="000D16D0">
              <w:rPr>
                <w:rFonts w:ascii="Times New Roman" w:hAnsi="Times New Roman" w:cs="Times New Roman"/>
                <w:b/>
                <w:sz w:val="18"/>
                <w:szCs w:val="18"/>
              </w:rPr>
              <w:t>UN voting distance</w:t>
            </w:r>
          </w:p>
        </w:tc>
        <w:tc>
          <w:tcPr>
            <w:tcW w:w="671" w:type="pct"/>
            <w:tcBorders>
              <w:top w:val="nil"/>
              <w:left w:val="nil"/>
              <w:bottom w:val="nil"/>
              <w:right w:val="nil"/>
            </w:tcBorders>
          </w:tcPr>
          <w:p w14:paraId="291B824C"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0.0613**</w:t>
            </w:r>
          </w:p>
        </w:tc>
        <w:tc>
          <w:tcPr>
            <w:tcW w:w="671" w:type="pct"/>
            <w:tcBorders>
              <w:top w:val="nil"/>
              <w:left w:val="nil"/>
              <w:bottom w:val="nil"/>
              <w:right w:val="nil"/>
            </w:tcBorders>
          </w:tcPr>
          <w:p w14:paraId="1F626E4F"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-0.288</w:t>
            </w:r>
          </w:p>
        </w:tc>
        <w:tc>
          <w:tcPr>
            <w:tcW w:w="671" w:type="pct"/>
            <w:tcBorders>
              <w:top w:val="nil"/>
              <w:left w:val="nil"/>
              <w:bottom w:val="nil"/>
              <w:right w:val="nil"/>
            </w:tcBorders>
          </w:tcPr>
          <w:p w14:paraId="1E2E983B"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-0.775</w:t>
            </w:r>
          </w:p>
        </w:tc>
        <w:tc>
          <w:tcPr>
            <w:tcW w:w="671" w:type="pct"/>
            <w:tcBorders>
              <w:top w:val="nil"/>
              <w:left w:val="nil"/>
              <w:bottom w:val="nil"/>
              <w:right w:val="nil"/>
            </w:tcBorders>
          </w:tcPr>
          <w:p w14:paraId="7C92C681"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0.0902</w:t>
            </w:r>
          </w:p>
        </w:tc>
        <w:tc>
          <w:tcPr>
            <w:tcW w:w="671" w:type="pct"/>
            <w:tcBorders>
              <w:top w:val="nil"/>
              <w:left w:val="nil"/>
              <w:bottom w:val="nil"/>
              <w:right w:val="nil"/>
            </w:tcBorders>
          </w:tcPr>
          <w:p w14:paraId="25D6301C"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-0.182</w:t>
            </w:r>
          </w:p>
        </w:tc>
        <w:tc>
          <w:tcPr>
            <w:tcW w:w="674" w:type="pct"/>
            <w:tcBorders>
              <w:top w:val="nil"/>
              <w:left w:val="nil"/>
              <w:bottom w:val="nil"/>
              <w:right w:val="nil"/>
            </w:tcBorders>
          </w:tcPr>
          <w:p w14:paraId="250075B8"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-0.0990</w:t>
            </w:r>
          </w:p>
        </w:tc>
      </w:tr>
      <w:tr w:rsidR="00F60F58" w:rsidRPr="00C040F4" w14:paraId="463E9235" w14:textId="77777777" w:rsidTr="00061995">
        <w:trPr>
          <w:jc w:val="center"/>
        </w:trPr>
        <w:tc>
          <w:tcPr>
            <w:tcW w:w="971" w:type="pct"/>
            <w:tcBorders>
              <w:top w:val="nil"/>
              <w:left w:val="nil"/>
              <w:bottom w:val="nil"/>
              <w:right w:val="nil"/>
            </w:tcBorders>
          </w:tcPr>
          <w:p w14:paraId="24E6636A" w14:textId="77777777" w:rsidR="00F60F58" w:rsidRPr="000D16D0" w:rsidRDefault="00F60F58" w:rsidP="00F60F58">
            <w:pPr>
              <w:widowControl w:val="0"/>
              <w:autoSpaceDE w:val="0"/>
              <w:autoSpaceDN w:val="0"/>
              <w:adjustRightInd w:val="0"/>
              <w:spacing w:after="0" w:line="240" w:lineRule="auto"/>
              <w:rPr>
                <w:rFonts w:ascii="Times New Roman" w:hAnsi="Times New Roman" w:cs="Times New Roman"/>
                <w:b/>
                <w:sz w:val="18"/>
                <w:szCs w:val="18"/>
              </w:rPr>
            </w:pPr>
          </w:p>
        </w:tc>
        <w:tc>
          <w:tcPr>
            <w:tcW w:w="671" w:type="pct"/>
            <w:tcBorders>
              <w:top w:val="nil"/>
              <w:left w:val="nil"/>
              <w:bottom w:val="nil"/>
              <w:right w:val="nil"/>
            </w:tcBorders>
          </w:tcPr>
          <w:p w14:paraId="3580AEA1"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(0.0276)</w:t>
            </w:r>
          </w:p>
        </w:tc>
        <w:tc>
          <w:tcPr>
            <w:tcW w:w="671" w:type="pct"/>
            <w:tcBorders>
              <w:top w:val="nil"/>
              <w:left w:val="nil"/>
              <w:bottom w:val="nil"/>
              <w:right w:val="nil"/>
            </w:tcBorders>
          </w:tcPr>
          <w:p w14:paraId="24B81727"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(0.248)</w:t>
            </w:r>
          </w:p>
        </w:tc>
        <w:tc>
          <w:tcPr>
            <w:tcW w:w="671" w:type="pct"/>
            <w:tcBorders>
              <w:top w:val="nil"/>
              <w:left w:val="nil"/>
              <w:bottom w:val="nil"/>
              <w:right w:val="nil"/>
            </w:tcBorders>
          </w:tcPr>
          <w:p w14:paraId="455D03A4"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(0.787)</w:t>
            </w:r>
          </w:p>
        </w:tc>
        <w:tc>
          <w:tcPr>
            <w:tcW w:w="671" w:type="pct"/>
            <w:tcBorders>
              <w:top w:val="nil"/>
              <w:left w:val="nil"/>
              <w:bottom w:val="nil"/>
              <w:right w:val="nil"/>
            </w:tcBorders>
          </w:tcPr>
          <w:p w14:paraId="1C618791"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(0.286)</w:t>
            </w:r>
          </w:p>
        </w:tc>
        <w:tc>
          <w:tcPr>
            <w:tcW w:w="671" w:type="pct"/>
            <w:tcBorders>
              <w:top w:val="nil"/>
              <w:left w:val="nil"/>
              <w:bottom w:val="nil"/>
              <w:right w:val="nil"/>
            </w:tcBorders>
          </w:tcPr>
          <w:p w14:paraId="649A891C"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(0.459)</w:t>
            </w:r>
          </w:p>
        </w:tc>
        <w:tc>
          <w:tcPr>
            <w:tcW w:w="674" w:type="pct"/>
            <w:tcBorders>
              <w:top w:val="nil"/>
              <w:left w:val="nil"/>
              <w:bottom w:val="nil"/>
              <w:right w:val="nil"/>
            </w:tcBorders>
          </w:tcPr>
          <w:p w14:paraId="178AE34C"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(0.286)</w:t>
            </w:r>
          </w:p>
        </w:tc>
      </w:tr>
      <w:tr w:rsidR="00F60F58" w:rsidRPr="00C040F4" w14:paraId="23BF1970" w14:textId="77777777" w:rsidTr="00061995">
        <w:trPr>
          <w:jc w:val="center"/>
        </w:trPr>
        <w:tc>
          <w:tcPr>
            <w:tcW w:w="971" w:type="pct"/>
            <w:tcBorders>
              <w:top w:val="nil"/>
              <w:left w:val="nil"/>
              <w:bottom w:val="nil"/>
              <w:right w:val="nil"/>
            </w:tcBorders>
          </w:tcPr>
          <w:p w14:paraId="697BCC8D" w14:textId="2FF7826A" w:rsidR="00F60F58" w:rsidRPr="000D16D0" w:rsidRDefault="00DF1E35" w:rsidP="00F60F58">
            <w:pPr>
              <w:widowControl w:val="0"/>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Contiguity</w:t>
            </w:r>
          </w:p>
        </w:tc>
        <w:tc>
          <w:tcPr>
            <w:tcW w:w="671" w:type="pct"/>
            <w:tcBorders>
              <w:top w:val="nil"/>
              <w:left w:val="nil"/>
              <w:bottom w:val="nil"/>
              <w:right w:val="nil"/>
            </w:tcBorders>
          </w:tcPr>
          <w:p w14:paraId="4D631A22"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-0.489*</w:t>
            </w:r>
          </w:p>
        </w:tc>
        <w:tc>
          <w:tcPr>
            <w:tcW w:w="671" w:type="pct"/>
            <w:tcBorders>
              <w:top w:val="nil"/>
              <w:left w:val="nil"/>
              <w:bottom w:val="nil"/>
              <w:right w:val="nil"/>
            </w:tcBorders>
          </w:tcPr>
          <w:p w14:paraId="6DEE6D2E"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1.473**</w:t>
            </w:r>
          </w:p>
        </w:tc>
        <w:tc>
          <w:tcPr>
            <w:tcW w:w="671" w:type="pct"/>
            <w:tcBorders>
              <w:top w:val="nil"/>
              <w:left w:val="nil"/>
              <w:bottom w:val="nil"/>
              <w:right w:val="nil"/>
            </w:tcBorders>
          </w:tcPr>
          <w:p w14:paraId="6EDF6DF3"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0.0495</w:t>
            </w:r>
          </w:p>
        </w:tc>
        <w:tc>
          <w:tcPr>
            <w:tcW w:w="671" w:type="pct"/>
            <w:tcBorders>
              <w:top w:val="nil"/>
              <w:left w:val="nil"/>
              <w:bottom w:val="nil"/>
              <w:right w:val="nil"/>
            </w:tcBorders>
          </w:tcPr>
          <w:p w14:paraId="0C8A0761"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1.030*</w:t>
            </w:r>
          </w:p>
        </w:tc>
        <w:tc>
          <w:tcPr>
            <w:tcW w:w="671" w:type="pct"/>
            <w:tcBorders>
              <w:top w:val="nil"/>
              <w:left w:val="nil"/>
              <w:bottom w:val="nil"/>
              <w:right w:val="nil"/>
            </w:tcBorders>
          </w:tcPr>
          <w:p w14:paraId="2649D0B5"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1.664*</w:t>
            </w:r>
          </w:p>
        </w:tc>
        <w:tc>
          <w:tcPr>
            <w:tcW w:w="674" w:type="pct"/>
            <w:tcBorders>
              <w:top w:val="nil"/>
              <w:left w:val="nil"/>
              <w:bottom w:val="nil"/>
              <w:right w:val="nil"/>
            </w:tcBorders>
          </w:tcPr>
          <w:p w14:paraId="78D879A1"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1.744**</w:t>
            </w:r>
          </w:p>
        </w:tc>
      </w:tr>
      <w:tr w:rsidR="00F60F58" w:rsidRPr="00C040F4" w14:paraId="2A424F8F" w14:textId="77777777" w:rsidTr="00061995">
        <w:trPr>
          <w:jc w:val="center"/>
        </w:trPr>
        <w:tc>
          <w:tcPr>
            <w:tcW w:w="971" w:type="pct"/>
            <w:tcBorders>
              <w:top w:val="nil"/>
              <w:left w:val="nil"/>
              <w:bottom w:val="nil"/>
              <w:right w:val="nil"/>
            </w:tcBorders>
          </w:tcPr>
          <w:p w14:paraId="753FB294" w14:textId="77777777" w:rsidR="00F60F58" w:rsidRPr="000D16D0" w:rsidRDefault="00F60F58" w:rsidP="00F60F58">
            <w:pPr>
              <w:widowControl w:val="0"/>
              <w:autoSpaceDE w:val="0"/>
              <w:autoSpaceDN w:val="0"/>
              <w:adjustRightInd w:val="0"/>
              <w:spacing w:after="0" w:line="240" w:lineRule="auto"/>
              <w:rPr>
                <w:rFonts w:ascii="Times New Roman" w:hAnsi="Times New Roman" w:cs="Times New Roman"/>
                <w:b/>
                <w:sz w:val="18"/>
                <w:szCs w:val="18"/>
              </w:rPr>
            </w:pPr>
          </w:p>
        </w:tc>
        <w:tc>
          <w:tcPr>
            <w:tcW w:w="671" w:type="pct"/>
            <w:tcBorders>
              <w:top w:val="nil"/>
              <w:left w:val="nil"/>
              <w:bottom w:val="nil"/>
              <w:right w:val="nil"/>
            </w:tcBorders>
          </w:tcPr>
          <w:p w14:paraId="27B2D041"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(0.277)</w:t>
            </w:r>
          </w:p>
        </w:tc>
        <w:tc>
          <w:tcPr>
            <w:tcW w:w="671" w:type="pct"/>
            <w:tcBorders>
              <w:top w:val="nil"/>
              <w:left w:val="nil"/>
              <w:bottom w:val="nil"/>
              <w:right w:val="nil"/>
            </w:tcBorders>
          </w:tcPr>
          <w:p w14:paraId="11EC0417"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(0.630)</w:t>
            </w:r>
          </w:p>
        </w:tc>
        <w:tc>
          <w:tcPr>
            <w:tcW w:w="671" w:type="pct"/>
            <w:tcBorders>
              <w:top w:val="nil"/>
              <w:left w:val="nil"/>
              <w:bottom w:val="nil"/>
              <w:right w:val="nil"/>
            </w:tcBorders>
          </w:tcPr>
          <w:p w14:paraId="26659BDB"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(1.591)</w:t>
            </w:r>
          </w:p>
        </w:tc>
        <w:tc>
          <w:tcPr>
            <w:tcW w:w="671" w:type="pct"/>
            <w:tcBorders>
              <w:top w:val="nil"/>
              <w:left w:val="nil"/>
              <w:bottom w:val="nil"/>
              <w:right w:val="nil"/>
            </w:tcBorders>
          </w:tcPr>
          <w:p w14:paraId="2318EE90"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(0.618)</w:t>
            </w:r>
          </w:p>
        </w:tc>
        <w:tc>
          <w:tcPr>
            <w:tcW w:w="671" w:type="pct"/>
            <w:tcBorders>
              <w:top w:val="nil"/>
              <w:left w:val="nil"/>
              <w:bottom w:val="nil"/>
              <w:right w:val="nil"/>
            </w:tcBorders>
          </w:tcPr>
          <w:p w14:paraId="0E84C12A"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(0.890)</w:t>
            </w:r>
          </w:p>
        </w:tc>
        <w:tc>
          <w:tcPr>
            <w:tcW w:w="674" w:type="pct"/>
            <w:tcBorders>
              <w:top w:val="nil"/>
              <w:left w:val="nil"/>
              <w:bottom w:val="nil"/>
              <w:right w:val="nil"/>
            </w:tcBorders>
          </w:tcPr>
          <w:p w14:paraId="15F31A3D"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(0.768)</w:t>
            </w:r>
          </w:p>
        </w:tc>
      </w:tr>
      <w:tr w:rsidR="00F60F58" w:rsidRPr="00C040F4" w14:paraId="4B3285F7" w14:textId="77777777" w:rsidTr="00061995">
        <w:trPr>
          <w:jc w:val="center"/>
        </w:trPr>
        <w:tc>
          <w:tcPr>
            <w:tcW w:w="971" w:type="pct"/>
            <w:tcBorders>
              <w:top w:val="nil"/>
              <w:left w:val="nil"/>
              <w:bottom w:val="nil"/>
              <w:right w:val="nil"/>
            </w:tcBorders>
          </w:tcPr>
          <w:p w14:paraId="4CF2D9AB" w14:textId="0B1A9A70" w:rsidR="00F60F58" w:rsidRPr="00C040F4" w:rsidRDefault="00F60F58" w:rsidP="00F60F58">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Borrower govt. effectiveness</w:t>
            </w:r>
          </w:p>
        </w:tc>
        <w:tc>
          <w:tcPr>
            <w:tcW w:w="671" w:type="pct"/>
            <w:tcBorders>
              <w:top w:val="nil"/>
              <w:left w:val="nil"/>
              <w:bottom w:val="nil"/>
              <w:right w:val="nil"/>
            </w:tcBorders>
          </w:tcPr>
          <w:p w14:paraId="1B956238"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0.0856</w:t>
            </w:r>
          </w:p>
        </w:tc>
        <w:tc>
          <w:tcPr>
            <w:tcW w:w="671" w:type="pct"/>
            <w:tcBorders>
              <w:top w:val="nil"/>
              <w:left w:val="nil"/>
              <w:bottom w:val="nil"/>
              <w:right w:val="nil"/>
            </w:tcBorders>
          </w:tcPr>
          <w:p w14:paraId="4CE5C3CD"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0.233</w:t>
            </w:r>
          </w:p>
        </w:tc>
        <w:tc>
          <w:tcPr>
            <w:tcW w:w="671" w:type="pct"/>
            <w:tcBorders>
              <w:top w:val="nil"/>
              <w:left w:val="nil"/>
              <w:bottom w:val="nil"/>
              <w:right w:val="nil"/>
            </w:tcBorders>
          </w:tcPr>
          <w:p w14:paraId="259577ED"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1.109</w:t>
            </w:r>
          </w:p>
        </w:tc>
        <w:tc>
          <w:tcPr>
            <w:tcW w:w="671" w:type="pct"/>
            <w:tcBorders>
              <w:top w:val="nil"/>
              <w:left w:val="nil"/>
              <w:bottom w:val="nil"/>
              <w:right w:val="nil"/>
            </w:tcBorders>
          </w:tcPr>
          <w:p w14:paraId="72267A83"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-0.890**</w:t>
            </w:r>
          </w:p>
        </w:tc>
        <w:tc>
          <w:tcPr>
            <w:tcW w:w="671" w:type="pct"/>
            <w:tcBorders>
              <w:top w:val="nil"/>
              <w:left w:val="nil"/>
              <w:bottom w:val="nil"/>
              <w:right w:val="nil"/>
            </w:tcBorders>
          </w:tcPr>
          <w:p w14:paraId="4936F55E"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0.857</w:t>
            </w:r>
          </w:p>
        </w:tc>
        <w:tc>
          <w:tcPr>
            <w:tcW w:w="674" w:type="pct"/>
            <w:tcBorders>
              <w:top w:val="nil"/>
              <w:left w:val="nil"/>
              <w:bottom w:val="nil"/>
              <w:right w:val="nil"/>
            </w:tcBorders>
          </w:tcPr>
          <w:p w14:paraId="5C6FE1B3"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-0.771*</w:t>
            </w:r>
          </w:p>
        </w:tc>
      </w:tr>
      <w:tr w:rsidR="00F60F58" w:rsidRPr="00C040F4" w14:paraId="0582F262" w14:textId="77777777" w:rsidTr="00061995">
        <w:trPr>
          <w:jc w:val="center"/>
        </w:trPr>
        <w:tc>
          <w:tcPr>
            <w:tcW w:w="971" w:type="pct"/>
            <w:tcBorders>
              <w:top w:val="nil"/>
              <w:left w:val="nil"/>
              <w:bottom w:val="nil"/>
              <w:right w:val="nil"/>
            </w:tcBorders>
          </w:tcPr>
          <w:p w14:paraId="6C4A2AD2" w14:textId="77777777" w:rsidR="00F60F58" w:rsidRPr="00C040F4"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7459AF2D"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(0.0522)</w:t>
            </w:r>
          </w:p>
        </w:tc>
        <w:tc>
          <w:tcPr>
            <w:tcW w:w="671" w:type="pct"/>
            <w:tcBorders>
              <w:top w:val="nil"/>
              <w:left w:val="nil"/>
              <w:bottom w:val="nil"/>
              <w:right w:val="nil"/>
            </w:tcBorders>
          </w:tcPr>
          <w:p w14:paraId="2FA238FA"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(0.365)</w:t>
            </w:r>
          </w:p>
        </w:tc>
        <w:tc>
          <w:tcPr>
            <w:tcW w:w="671" w:type="pct"/>
            <w:tcBorders>
              <w:top w:val="nil"/>
              <w:left w:val="nil"/>
              <w:bottom w:val="nil"/>
              <w:right w:val="nil"/>
            </w:tcBorders>
          </w:tcPr>
          <w:p w14:paraId="7D708A63"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(1.054)</w:t>
            </w:r>
          </w:p>
        </w:tc>
        <w:tc>
          <w:tcPr>
            <w:tcW w:w="671" w:type="pct"/>
            <w:tcBorders>
              <w:top w:val="nil"/>
              <w:left w:val="nil"/>
              <w:bottom w:val="nil"/>
              <w:right w:val="nil"/>
            </w:tcBorders>
          </w:tcPr>
          <w:p w14:paraId="6179E150"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(0.401)</w:t>
            </w:r>
          </w:p>
        </w:tc>
        <w:tc>
          <w:tcPr>
            <w:tcW w:w="671" w:type="pct"/>
            <w:tcBorders>
              <w:top w:val="nil"/>
              <w:left w:val="nil"/>
              <w:bottom w:val="nil"/>
              <w:right w:val="nil"/>
            </w:tcBorders>
          </w:tcPr>
          <w:p w14:paraId="1BC5A2E4"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(0.614)</w:t>
            </w:r>
          </w:p>
        </w:tc>
        <w:tc>
          <w:tcPr>
            <w:tcW w:w="674" w:type="pct"/>
            <w:tcBorders>
              <w:top w:val="nil"/>
              <w:left w:val="nil"/>
              <w:bottom w:val="nil"/>
              <w:right w:val="nil"/>
            </w:tcBorders>
          </w:tcPr>
          <w:p w14:paraId="0806BCBA"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(0.415)</w:t>
            </w:r>
          </w:p>
        </w:tc>
      </w:tr>
      <w:tr w:rsidR="00F60F58" w:rsidRPr="00C040F4" w14:paraId="5E56C2CF" w14:textId="77777777" w:rsidTr="00061995">
        <w:trPr>
          <w:jc w:val="center"/>
        </w:trPr>
        <w:tc>
          <w:tcPr>
            <w:tcW w:w="971" w:type="pct"/>
            <w:tcBorders>
              <w:top w:val="nil"/>
              <w:left w:val="nil"/>
              <w:bottom w:val="nil"/>
              <w:right w:val="nil"/>
            </w:tcBorders>
          </w:tcPr>
          <w:p w14:paraId="0B993FAB" w14:textId="1DDB64B3" w:rsidR="00F60F58" w:rsidRPr="00C040F4"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OECD bilateral lending</w:t>
            </w:r>
          </w:p>
        </w:tc>
        <w:tc>
          <w:tcPr>
            <w:tcW w:w="671" w:type="pct"/>
            <w:tcBorders>
              <w:top w:val="nil"/>
              <w:left w:val="nil"/>
              <w:bottom w:val="nil"/>
              <w:right w:val="nil"/>
            </w:tcBorders>
          </w:tcPr>
          <w:p w14:paraId="112C4117"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p>
        </w:tc>
        <w:tc>
          <w:tcPr>
            <w:tcW w:w="671" w:type="pct"/>
            <w:tcBorders>
              <w:top w:val="nil"/>
              <w:left w:val="nil"/>
              <w:bottom w:val="nil"/>
              <w:right w:val="nil"/>
            </w:tcBorders>
          </w:tcPr>
          <w:p w14:paraId="69C9CB25"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0.0193**</w:t>
            </w:r>
          </w:p>
        </w:tc>
        <w:tc>
          <w:tcPr>
            <w:tcW w:w="671" w:type="pct"/>
            <w:tcBorders>
              <w:top w:val="nil"/>
              <w:left w:val="nil"/>
              <w:bottom w:val="nil"/>
              <w:right w:val="nil"/>
            </w:tcBorders>
          </w:tcPr>
          <w:p w14:paraId="7D8348B1"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0.0497*</w:t>
            </w:r>
          </w:p>
        </w:tc>
        <w:tc>
          <w:tcPr>
            <w:tcW w:w="671" w:type="pct"/>
            <w:tcBorders>
              <w:top w:val="nil"/>
              <w:left w:val="nil"/>
              <w:bottom w:val="nil"/>
              <w:right w:val="nil"/>
            </w:tcBorders>
          </w:tcPr>
          <w:p w14:paraId="3088B0FA"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0.0134</w:t>
            </w:r>
          </w:p>
        </w:tc>
        <w:tc>
          <w:tcPr>
            <w:tcW w:w="671" w:type="pct"/>
            <w:tcBorders>
              <w:top w:val="nil"/>
              <w:left w:val="nil"/>
              <w:bottom w:val="nil"/>
              <w:right w:val="nil"/>
            </w:tcBorders>
          </w:tcPr>
          <w:p w14:paraId="06FA3845"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0.0179</w:t>
            </w:r>
          </w:p>
        </w:tc>
        <w:tc>
          <w:tcPr>
            <w:tcW w:w="674" w:type="pct"/>
            <w:tcBorders>
              <w:top w:val="nil"/>
              <w:left w:val="nil"/>
              <w:bottom w:val="nil"/>
              <w:right w:val="nil"/>
            </w:tcBorders>
          </w:tcPr>
          <w:p w14:paraId="484D738D"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0.00608</w:t>
            </w:r>
          </w:p>
        </w:tc>
      </w:tr>
      <w:tr w:rsidR="00F60F58" w:rsidRPr="00C040F4" w14:paraId="51894A77" w14:textId="77777777" w:rsidTr="00061995">
        <w:trPr>
          <w:jc w:val="center"/>
        </w:trPr>
        <w:tc>
          <w:tcPr>
            <w:tcW w:w="971" w:type="pct"/>
            <w:tcBorders>
              <w:top w:val="nil"/>
              <w:left w:val="nil"/>
              <w:bottom w:val="nil"/>
              <w:right w:val="nil"/>
            </w:tcBorders>
          </w:tcPr>
          <w:p w14:paraId="417C7031" w14:textId="77777777" w:rsidR="00F60F58" w:rsidRPr="00C040F4"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5DE8DE57"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p>
        </w:tc>
        <w:tc>
          <w:tcPr>
            <w:tcW w:w="671" w:type="pct"/>
            <w:tcBorders>
              <w:top w:val="nil"/>
              <w:left w:val="nil"/>
              <w:bottom w:val="nil"/>
              <w:right w:val="nil"/>
            </w:tcBorders>
          </w:tcPr>
          <w:p w14:paraId="49A6A7F1"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(0.00870)</w:t>
            </w:r>
          </w:p>
        </w:tc>
        <w:tc>
          <w:tcPr>
            <w:tcW w:w="671" w:type="pct"/>
            <w:tcBorders>
              <w:top w:val="nil"/>
              <w:left w:val="nil"/>
              <w:bottom w:val="nil"/>
              <w:right w:val="nil"/>
            </w:tcBorders>
          </w:tcPr>
          <w:p w14:paraId="19859774"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(0.0254)</w:t>
            </w:r>
          </w:p>
        </w:tc>
        <w:tc>
          <w:tcPr>
            <w:tcW w:w="671" w:type="pct"/>
            <w:tcBorders>
              <w:top w:val="nil"/>
              <w:left w:val="nil"/>
              <w:bottom w:val="nil"/>
              <w:right w:val="nil"/>
            </w:tcBorders>
          </w:tcPr>
          <w:p w14:paraId="350FFAE2"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(0.00998)</w:t>
            </w:r>
          </w:p>
        </w:tc>
        <w:tc>
          <w:tcPr>
            <w:tcW w:w="671" w:type="pct"/>
            <w:tcBorders>
              <w:top w:val="nil"/>
              <w:left w:val="nil"/>
              <w:bottom w:val="nil"/>
              <w:right w:val="nil"/>
            </w:tcBorders>
          </w:tcPr>
          <w:p w14:paraId="41187D5A"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(0.0171)</w:t>
            </w:r>
          </w:p>
        </w:tc>
        <w:tc>
          <w:tcPr>
            <w:tcW w:w="674" w:type="pct"/>
            <w:tcBorders>
              <w:top w:val="nil"/>
              <w:left w:val="nil"/>
              <w:bottom w:val="nil"/>
              <w:right w:val="nil"/>
            </w:tcBorders>
          </w:tcPr>
          <w:p w14:paraId="638DC9F3"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(0.00985)</w:t>
            </w:r>
          </w:p>
        </w:tc>
      </w:tr>
      <w:tr w:rsidR="00F60F58" w:rsidRPr="00C040F4" w14:paraId="4F0938A7" w14:textId="77777777" w:rsidTr="00061995">
        <w:trPr>
          <w:jc w:val="center"/>
        </w:trPr>
        <w:tc>
          <w:tcPr>
            <w:tcW w:w="971" w:type="pct"/>
            <w:tcBorders>
              <w:top w:val="nil"/>
              <w:left w:val="nil"/>
              <w:bottom w:val="nil"/>
              <w:right w:val="nil"/>
            </w:tcBorders>
          </w:tcPr>
          <w:p w14:paraId="1AFA933F" w14:textId="5EA01F93" w:rsidR="00F60F58" w:rsidRPr="00C040F4"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Polity2</w:t>
            </w:r>
          </w:p>
        </w:tc>
        <w:tc>
          <w:tcPr>
            <w:tcW w:w="671" w:type="pct"/>
            <w:tcBorders>
              <w:top w:val="nil"/>
              <w:left w:val="nil"/>
              <w:bottom w:val="nil"/>
              <w:right w:val="nil"/>
            </w:tcBorders>
          </w:tcPr>
          <w:p w14:paraId="19EF8D77"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0.000476</w:t>
            </w:r>
          </w:p>
        </w:tc>
        <w:tc>
          <w:tcPr>
            <w:tcW w:w="671" w:type="pct"/>
            <w:tcBorders>
              <w:top w:val="nil"/>
              <w:left w:val="nil"/>
              <w:bottom w:val="nil"/>
              <w:right w:val="nil"/>
            </w:tcBorders>
          </w:tcPr>
          <w:p w14:paraId="1612BCD7"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-0.0392*</w:t>
            </w:r>
          </w:p>
        </w:tc>
        <w:tc>
          <w:tcPr>
            <w:tcW w:w="671" w:type="pct"/>
            <w:tcBorders>
              <w:top w:val="nil"/>
              <w:left w:val="nil"/>
              <w:bottom w:val="nil"/>
              <w:right w:val="nil"/>
            </w:tcBorders>
          </w:tcPr>
          <w:p w14:paraId="67E336D4"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-0.140**</w:t>
            </w:r>
          </w:p>
        </w:tc>
        <w:tc>
          <w:tcPr>
            <w:tcW w:w="671" w:type="pct"/>
            <w:tcBorders>
              <w:top w:val="nil"/>
              <w:left w:val="nil"/>
              <w:bottom w:val="nil"/>
              <w:right w:val="nil"/>
            </w:tcBorders>
          </w:tcPr>
          <w:p w14:paraId="12BB6219"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-0.0330</w:t>
            </w:r>
          </w:p>
        </w:tc>
        <w:tc>
          <w:tcPr>
            <w:tcW w:w="671" w:type="pct"/>
            <w:tcBorders>
              <w:top w:val="nil"/>
              <w:left w:val="nil"/>
              <w:bottom w:val="nil"/>
              <w:right w:val="nil"/>
            </w:tcBorders>
          </w:tcPr>
          <w:p w14:paraId="39AF0EF5"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0.00180</w:t>
            </w:r>
          </w:p>
        </w:tc>
        <w:tc>
          <w:tcPr>
            <w:tcW w:w="674" w:type="pct"/>
            <w:tcBorders>
              <w:top w:val="nil"/>
              <w:left w:val="nil"/>
              <w:bottom w:val="nil"/>
              <w:right w:val="nil"/>
            </w:tcBorders>
          </w:tcPr>
          <w:p w14:paraId="0BDD977C"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0.00130</w:t>
            </w:r>
          </w:p>
        </w:tc>
      </w:tr>
      <w:tr w:rsidR="00F60F58" w:rsidRPr="00C040F4" w14:paraId="42AE4EB0" w14:textId="77777777" w:rsidTr="00061995">
        <w:trPr>
          <w:jc w:val="center"/>
        </w:trPr>
        <w:tc>
          <w:tcPr>
            <w:tcW w:w="971" w:type="pct"/>
            <w:tcBorders>
              <w:top w:val="nil"/>
              <w:left w:val="nil"/>
              <w:bottom w:val="nil"/>
              <w:right w:val="nil"/>
            </w:tcBorders>
          </w:tcPr>
          <w:p w14:paraId="2FCF38E2" w14:textId="77777777" w:rsidR="00F60F58" w:rsidRPr="00C040F4"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3BC60441"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(0.00339)</w:t>
            </w:r>
          </w:p>
        </w:tc>
        <w:tc>
          <w:tcPr>
            <w:tcW w:w="671" w:type="pct"/>
            <w:tcBorders>
              <w:top w:val="nil"/>
              <w:left w:val="nil"/>
              <w:bottom w:val="nil"/>
              <w:right w:val="nil"/>
            </w:tcBorders>
          </w:tcPr>
          <w:p w14:paraId="369DF666"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(0.0229)</w:t>
            </w:r>
          </w:p>
        </w:tc>
        <w:tc>
          <w:tcPr>
            <w:tcW w:w="671" w:type="pct"/>
            <w:tcBorders>
              <w:top w:val="nil"/>
              <w:left w:val="nil"/>
              <w:bottom w:val="nil"/>
              <w:right w:val="nil"/>
            </w:tcBorders>
          </w:tcPr>
          <w:p w14:paraId="65027727"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(0.0673)</w:t>
            </w:r>
          </w:p>
        </w:tc>
        <w:tc>
          <w:tcPr>
            <w:tcW w:w="671" w:type="pct"/>
            <w:tcBorders>
              <w:top w:val="nil"/>
              <w:left w:val="nil"/>
              <w:bottom w:val="nil"/>
              <w:right w:val="nil"/>
            </w:tcBorders>
          </w:tcPr>
          <w:p w14:paraId="2AA1F3AD"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(0.0243)</w:t>
            </w:r>
          </w:p>
        </w:tc>
        <w:tc>
          <w:tcPr>
            <w:tcW w:w="671" w:type="pct"/>
            <w:tcBorders>
              <w:top w:val="nil"/>
              <w:left w:val="nil"/>
              <w:bottom w:val="nil"/>
              <w:right w:val="nil"/>
            </w:tcBorders>
          </w:tcPr>
          <w:p w14:paraId="220E0BE4"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(0.0341)</w:t>
            </w:r>
          </w:p>
        </w:tc>
        <w:tc>
          <w:tcPr>
            <w:tcW w:w="674" w:type="pct"/>
            <w:tcBorders>
              <w:top w:val="nil"/>
              <w:left w:val="nil"/>
              <w:bottom w:val="nil"/>
              <w:right w:val="nil"/>
            </w:tcBorders>
          </w:tcPr>
          <w:p w14:paraId="0FEAEDB7"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(0.0263)</w:t>
            </w:r>
          </w:p>
        </w:tc>
      </w:tr>
      <w:tr w:rsidR="00F60F58" w:rsidRPr="00C040F4" w14:paraId="6F177FD2" w14:textId="77777777" w:rsidTr="00061995">
        <w:trPr>
          <w:jc w:val="center"/>
        </w:trPr>
        <w:tc>
          <w:tcPr>
            <w:tcW w:w="971" w:type="pct"/>
            <w:tcBorders>
              <w:top w:val="nil"/>
              <w:left w:val="nil"/>
              <w:bottom w:val="nil"/>
              <w:right w:val="nil"/>
            </w:tcBorders>
          </w:tcPr>
          <w:p w14:paraId="340D7B2C" w14:textId="493BBF41" w:rsidR="00F60F58" w:rsidRPr="00C040F4"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Corruption control</w:t>
            </w:r>
          </w:p>
        </w:tc>
        <w:tc>
          <w:tcPr>
            <w:tcW w:w="671" w:type="pct"/>
            <w:tcBorders>
              <w:top w:val="nil"/>
              <w:left w:val="nil"/>
              <w:bottom w:val="nil"/>
              <w:right w:val="nil"/>
            </w:tcBorders>
          </w:tcPr>
          <w:p w14:paraId="043B1A89"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0.0589</w:t>
            </w:r>
          </w:p>
        </w:tc>
        <w:tc>
          <w:tcPr>
            <w:tcW w:w="671" w:type="pct"/>
            <w:tcBorders>
              <w:top w:val="nil"/>
              <w:left w:val="nil"/>
              <w:bottom w:val="nil"/>
              <w:right w:val="nil"/>
            </w:tcBorders>
          </w:tcPr>
          <w:p w14:paraId="6A759B2F"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-0.216</w:t>
            </w:r>
          </w:p>
        </w:tc>
        <w:tc>
          <w:tcPr>
            <w:tcW w:w="671" w:type="pct"/>
            <w:tcBorders>
              <w:top w:val="nil"/>
              <w:left w:val="nil"/>
              <w:bottom w:val="nil"/>
              <w:right w:val="nil"/>
            </w:tcBorders>
          </w:tcPr>
          <w:p w14:paraId="3CCF5ABA"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-1.523</w:t>
            </w:r>
          </w:p>
        </w:tc>
        <w:tc>
          <w:tcPr>
            <w:tcW w:w="671" w:type="pct"/>
            <w:tcBorders>
              <w:top w:val="nil"/>
              <w:left w:val="nil"/>
              <w:bottom w:val="nil"/>
              <w:right w:val="nil"/>
            </w:tcBorders>
          </w:tcPr>
          <w:p w14:paraId="79D866B0"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0.415</w:t>
            </w:r>
          </w:p>
        </w:tc>
        <w:tc>
          <w:tcPr>
            <w:tcW w:w="671" w:type="pct"/>
            <w:tcBorders>
              <w:top w:val="nil"/>
              <w:left w:val="nil"/>
              <w:bottom w:val="nil"/>
              <w:right w:val="nil"/>
            </w:tcBorders>
          </w:tcPr>
          <w:p w14:paraId="7DE854F6"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0.187</w:t>
            </w:r>
          </w:p>
        </w:tc>
        <w:tc>
          <w:tcPr>
            <w:tcW w:w="674" w:type="pct"/>
            <w:tcBorders>
              <w:top w:val="nil"/>
              <w:left w:val="nil"/>
              <w:bottom w:val="nil"/>
              <w:right w:val="nil"/>
            </w:tcBorders>
          </w:tcPr>
          <w:p w14:paraId="55105847"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0.479</w:t>
            </w:r>
          </w:p>
        </w:tc>
      </w:tr>
      <w:tr w:rsidR="00F60F58" w:rsidRPr="00C040F4" w14:paraId="4A484707" w14:textId="77777777" w:rsidTr="00061995">
        <w:trPr>
          <w:jc w:val="center"/>
        </w:trPr>
        <w:tc>
          <w:tcPr>
            <w:tcW w:w="971" w:type="pct"/>
            <w:tcBorders>
              <w:top w:val="nil"/>
              <w:left w:val="nil"/>
              <w:bottom w:val="nil"/>
              <w:right w:val="nil"/>
            </w:tcBorders>
          </w:tcPr>
          <w:p w14:paraId="738F87EF" w14:textId="77777777" w:rsidR="00F60F58" w:rsidRPr="00C040F4"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645EC459"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(0.0510)</w:t>
            </w:r>
          </w:p>
        </w:tc>
        <w:tc>
          <w:tcPr>
            <w:tcW w:w="671" w:type="pct"/>
            <w:tcBorders>
              <w:top w:val="nil"/>
              <w:left w:val="nil"/>
              <w:bottom w:val="nil"/>
              <w:right w:val="nil"/>
            </w:tcBorders>
          </w:tcPr>
          <w:p w14:paraId="229F7329"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(0.355)</w:t>
            </w:r>
          </w:p>
        </w:tc>
        <w:tc>
          <w:tcPr>
            <w:tcW w:w="671" w:type="pct"/>
            <w:tcBorders>
              <w:top w:val="nil"/>
              <w:left w:val="nil"/>
              <w:bottom w:val="nil"/>
              <w:right w:val="nil"/>
            </w:tcBorders>
          </w:tcPr>
          <w:p w14:paraId="5A11A3CA"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(1.025)</w:t>
            </w:r>
          </w:p>
        </w:tc>
        <w:tc>
          <w:tcPr>
            <w:tcW w:w="671" w:type="pct"/>
            <w:tcBorders>
              <w:top w:val="nil"/>
              <w:left w:val="nil"/>
              <w:bottom w:val="nil"/>
              <w:right w:val="nil"/>
            </w:tcBorders>
          </w:tcPr>
          <w:p w14:paraId="71C5698D"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(0.379)</w:t>
            </w:r>
          </w:p>
        </w:tc>
        <w:tc>
          <w:tcPr>
            <w:tcW w:w="671" w:type="pct"/>
            <w:tcBorders>
              <w:top w:val="nil"/>
              <w:left w:val="nil"/>
              <w:bottom w:val="nil"/>
              <w:right w:val="nil"/>
            </w:tcBorders>
          </w:tcPr>
          <w:p w14:paraId="3D6F3903"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(0.583)</w:t>
            </w:r>
          </w:p>
        </w:tc>
        <w:tc>
          <w:tcPr>
            <w:tcW w:w="674" w:type="pct"/>
            <w:tcBorders>
              <w:top w:val="nil"/>
              <w:left w:val="nil"/>
              <w:bottom w:val="nil"/>
              <w:right w:val="nil"/>
            </w:tcBorders>
          </w:tcPr>
          <w:p w14:paraId="6EEB0C6B"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(0.403)</w:t>
            </w:r>
          </w:p>
        </w:tc>
      </w:tr>
      <w:tr w:rsidR="00F60F58" w:rsidRPr="00C040F4" w14:paraId="065A0C0E" w14:textId="77777777" w:rsidTr="00061995">
        <w:trPr>
          <w:jc w:val="center"/>
        </w:trPr>
        <w:tc>
          <w:tcPr>
            <w:tcW w:w="971" w:type="pct"/>
            <w:tcBorders>
              <w:top w:val="nil"/>
              <w:left w:val="nil"/>
              <w:bottom w:val="nil"/>
              <w:right w:val="nil"/>
            </w:tcBorders>
          </w:tcPr>
          <w:p w14:paraId="51D9AF95" w14:textId="692D6B5F" w:rsidR="00F60F58" w:rsidRPr="00C040F4"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Infrastructure (electricity)</w:t>
            </w:r>
          </w:p>
        </w:tc>
        <w:tc>
          <w:tcPr>
            <w:tcW w:w="671" w:type="pct"/>
            <w:tcBorders>
              <w:top w:val="nil"/>
              <w:left w:val="nil"/>
              <w:bottom w:val="nil"/>
              <w:right w:val="nil"/>
            </w:tcBorders>
          </w:tcPr>
          <w:p w14:paraId="2731D161"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-0.000130</w:t>
            </w:r>
          </w:p>
        </w:tc>
        <w:tc>
          <w:tcPr>
            <w:tcW w:w="671" w:type="pct"/>
            <w:tcBorders>
              <w:top w:val="nil"/>
              <w:left w:val="nil"/>
              <w:bottom w:val="nil"/>
              <w:right w:val="nil"/>
            </w:tcBorders>
          </w:tcPr>
          <w:p w14:paraId="3D3A3F72"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-0.0151**</w:t>
            </w:r>
          </w:p>
        </w:tc>
        <w:tc>
          <w:tcPr>
            <w:tcW w:w="671" w:type="pct"/>
            <w:tcBorders>
              <w:top w:val="nil"/>
              <w:left w:val="nil"/>
              <w:bottom w:val="nil"/>
              <w:right w:val="nil"/>
            </w:tcBorders>
          </w:tcPr>
          <w:p w14:paraId="7EA0BDA5"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-0.0184</w:t>
            </w:r>
          </w:p>
        </w:tc>
        <w:tc>
          <w:tcPr>
            <w:tcW w:w="671" w:type="pct"/>
            <w:tcBorders>
              <w:top w:val="nil"/>
              <w:left w:val="nil"/>
              <w:bottom w:val="nil"/>
              <w:right w:val="nil"/>
            </w:tcBorders>
          </w:tcPr>
          <w:p w14:paraId="77985CD9"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-0.00295</w:t>
            </w:r>
          </w:p>
        </w:tc>
        <w:tc>
          <w:tcPr>
            <w:tcW w:w="671" w:type="pct"/>
            <w:tcBorders>
              <w:top w:val="nil"/>
              <w:left w:val="nil"/>
              <w:bottom w:val="nil"/>
              <w:right w:val="nil"/>
            </w:tcBorders>
          </w:tcPr>
          <w:p w14:paraId="2B2EDF0E"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-0.0128</w:t>
            </w:r>
          </w:p>
        </w:tc>
        <w:tc>
          <w:tcPr>
            <w:tcW w:w="674" w:type="pct"/>
            <w:tcBorders>
              <w:top w:val="nil"/>
              <w:left w:val="nil"/>
              <w:bottom w:val="nil"/>
              <w:right w:val="nil"/>
            </w:tcBorders>
          </w:tcPr>
          <w:p w14:paraId="402FD70E"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-0.00362</w:t>
            </w:r>
          </w:p>
        </w:tc>
      </w:tr>
      <w:tr w:rsidR="00F60F58" w:rsidRPr="00C040F4" w14:paraId="11C00D88" w14:textId="77777777" w:rsidTr="00061995">
        <w:trPr>
          <w:jc w:val="center"/>
        </w:trPr>
        <w:tc>
          <w:tcPr>
            <w:tcW w:w="971" w:type="pct"/>
            <w:tcBorders>
              <w:top w:val="nil"/>
              <w:left w:val="nil"/>
              <w:bottom w:val="nil"/>
              <w:right w:val="nil"/>
            </w:tcBorders>
          </w:tcPr>
          <w:p w14:paraId="478D3201" w14:textId="77777777" w:rsidR="00F60F58" w:rsidRPr="00C040F4"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0EC41DB1"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(0.000925)</w:t>
            </w:r>
          </w:p>
        </w:tc>
        <w:tc>
          <w:tcPr>
            <w:tcW w:w="671" w:type="pct"/>
            <w:tcBorders>
              <w:top w:val="nil"/>
              <w:left w:val="nil"/>
              <w:bottom w:val="nil"/>
              <w:right w:val="nil"/>
            </w:tcBorders>
          </w:tcPr>
          <w:p w14:paraId="14B3D42A"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(0.00633)</w:t>
            </w:r>
          </w:p>
        </w:tc>
        <w:tc>
          <w:tcPr>
            <w:tcW w:w="671" w:type="pct"/>
            <w:tcBorders>
              <w:top w:val="nil"/>
              <w:left w:val="nil"/>
              <w:bottom w:val="nil"/>
              <w:right w:val="nil"/>
            </w:tcBorders>
          </w:tcPr>
          <w:p w14:paraId="51DEFFF6"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(0.0194)</w:t>
            </w:r>
          </w:p>
        </w:tc>
        <w:tc>
          <w:tcPr>
            <w:tcW w:w="671" w:type="pct"/>
            <w:tcBorders>
              <w:top w:val="nil"/>
              <w:left w:val="nil"/>
              <w:bottom w:val="nil"/>
              <w:right w:val="nil"/>
            </w:tcBorders>
          </w:tcPr>
          <w:p w14:paraId="730E5CC0"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(0.00684)</w:t>
            </w:r>
          </w:p>
        </w:tc>
        <w:tc>
          <w:tcPr>
            <w:tcW w:w="671" w:type="pct"/>
            <w:tcBorders>
              <w:top w:val="nil"/>
              <w:left w:val="nil"/>
              <w:bottom w:val="nil"/>
              <w:right w:val="nil"/>
            </w:tcBorders>
          </w:tcPr>
          <w:p w14:paraId="09093088"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(0.00922)</w:t>
            </w:r>
          </w:p>
        </w:tc>
        <w:tc>
          <w:tcPr>
            <w:tcW w:w="674" w:type="pct"/>
            <w:tcBorders>
              <w:top w:val="nil"/>
              <w:left w:val="nil"/>
              <w:bottom w:val="nil"/>
              <w:right w:val="nil"/>
            </w:tcBorders>
          </w:tcPr>
          <w:p w14:paraId="409791C5"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(0.00697)</w:t>
            </w:r>
          </w:p>
        </w:tc>
      </w:tr>
      <w:tr w:rsidR="00F60F58" w:rsidRPr="00C040F4" w14:paraId="77E3C8DF" w14:textId="77777777" w:rsidTr="00061995">
        <w:trPr>
          <w:jc w:val="center"/>
        </w:trPr>
        <w:tc>
          <w:tcPr>
            <w:tcW w:w="971" w:type="pct"/>
            <w:tcBorders>
              <w:top w:val="nil"/>
              <w:left w:val="nil"/>
              <w:bottom w:val="nil"/>
              <w:right w:val="nil"/>
            </w:tcBorders>
          </w:tcPr>
          <w:p w14:paraId="0FD3E184" w14:textId="6E5B4725" w:rsidR="00F60F58" w:rsidRPr="00C040F4"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Resources</w:t>
            </w:r>
          </w:p>
        </w:tc>
        <w:tc>
          <w:tcPr>
            <w:tcW w:w="671" w:type="pct"/>
            <w:tcBorders>
              <w:top w:val="nil"/>
              <w:left w:val="nil"/>
              <w:bottom w:val="nil"/>
              <w:right w:val="nil"/>
            </w:tcBorders>
          </w:tcPr>
          <w:p w14:paraId="4E7F46E4"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-0.00348**</w:t>
            </w:r>
          </w:p>
        </w:tc>
        <w:tc>
          <w:tcPr>
            <w:tcW w:w="671" w:type="pct"/>
            <w:tcBorders>
              <w:top w:val="nil"/>
              <w:left w:val="nil"/>
              <w:bottom w:val="nil"/>
              <w:right w:val="nil"/>
            </w:tcBorders>
          </w:tcPr>
          <w:p w14:paraId="03CF6CAD"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0.0114</w:t>
            </w:r>
          </w:p>
        </w:tc>
        <w:tc>
          <w:tcPr>
            <w:tcW w:w="671" w:type="pct"/>
            <w:tcBorders>
              <w:top w:val="nil"/>
              <w:left w:val="nil"/>
              <w:bottom w:val="nil"/>
              <w:right w:val="nil"/>
            </w:tcBorders>
          </w:tcPr>
          <w:p w14:paraId="4788E624"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0.0278</w:t>
            </w:r>
          </w:p>
        </w:tc>
        <w:tc>
          <w:tcPr>
            <w:tcW w:w="671" w:type="pct"/>
            <w:tcBorders>
              <w:top w:val="nil"/>
              <w:left w:val="nil"/>
              <w:bottom w:val="nil"/>
              <w:right w:val="nil"/>
            </w:tcBorders>
          </w:tcPr>
          <w:p w14:paraId="69F1BCE1"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-0.0140</w:t>
            </w:r>
          </w:p>
        </w:tc>
        <w:tc>
          <w:tcPr>
            <w:tcW w:w="671" w:type="pct"/>
            <w:tcBorders>
              <w:top w:val="nil"/>
              <w:left w:val="nil"/>
              <w:bottom w:val="nil"/>
              <w:right w:val="nil"/>
            </w:tcBorders>
          </w:tcPr>
          <w:p w14:paraId="79E800B7"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0.0233</w:t>
            </w:r>
          </w:p>
        </w:tc>
        <w:tc>
          <w:tcPr>
            <w:tcW w:w="674" w:type="pct"/>
            <w:tcBorders>
              <w:top w:val="nil"/>
              <w:left w:val="nil"/>
              <w:bottom w:val="nil"/>
              <w:right w:val="nil"/>
            </w:tcBorders>
          </w:tcPr>
          <w:p w14:paraId="54706BC8"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0.0174</w:t>
            </w:r>
          </w:p>
        </w:tc>
      </w:tr>
      <w:tr w:rsidR="00F60F58" w:rsidRPr="00C040F4" w14:paraId="77EF616E" w14:textId="77777777" w:rsidTr="00061995">
        <w:trPr>
          <w:jc w:val="center"/>
        </w:trPr>
        <w:tc>
          <w:tcPr>
            <w:tcW w:w="971" w:type="pct"/>
            <w:tcBorders>
              <w:top w:val="nil"/>
              <w:left w:val="nil"/>
              <w:bottom w:val="nil"/>
              <w:right w:val="nil"/>
            </w:tcBorders>
          </w:tcPr>
          <w:p w14:paraId="789DFE75" w14:textId="77777777" w:rsidR="00F60F58" w:rsidRPr="00C040F4"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6037BAA0"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(0.00160)</w:t>
            </w:r>
          </w:p>
        </w:tc>
        <w:tc>
          <w:tcPr>
            <w:tcW w:w="671" w:type="pct"/>
            <w:tcBorders>
              <w:top w:val="nil"/>
              <w:left w:val="nil"/>
              <w:bottom w:val="nil"/>
              <w:right w:val="nil"/>
            </w:tcBorders>
          </w:tcPr>
          <w:p w14:paraId="54FF6A29"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(0.0110)</w:t>
            </w:r>
          </w:p>
        </w:tc>
        <w:tc>
          <w:tcPr>
            <w:tcW w:w="671" w:type="pct"/>
            <w:tcBorders>
              <w:top w:val="nil"/>
              <w:left w:val="nil"/>
              <w:bottom w:val="nil"/>
              <w:right w:val="nil"/>
            </w:tcBorders>
          </w:tcPr>
          <w:p w14:paraId="65987F28"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(0.0320)</w:t>
            </w:r>
          </w:p>
        </w:tc>
        <w:tc>
          <w:tcPr>
            <w:tcW w:w="671" w:type="pct"/>
            <w:tcBorders>
              <w:top w:val="nil"/>
              <w:left w:val="nil"/>
              <w:bottom w:val="nil"/>
              <w:right w:val="nil"/>
            </w:tcBorders>
          </w:tcPr>
          <w:p w14:paraId="265320B0"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(0.0119)</w:t>
            </w:r>
          </w:p>
        </w:tc>
        <w:tc>
          <w:tcPr>
            <w:tcW w:w="671" w:type="pct"/>
            <w:tcBorders>
              <w:top w:val="nil"/>
              <w:left w:val="nil"/>
              <w:bottom w:val="nil"/>
              <w:right w:val="nil"/>
            </w:tcBorders>
          </w:tcPr>
          <w:p w14:paraId="5E19BCC7"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(0.0180)</w:t>
            </w:r>
          </w:p>
        </w:tc>
        <w:tc>
          <w:tcPr>
            <w:tcW w:w="674" w:type="pct"/>
            <w:tcBorders>
              <w:top w:val="nil"/>
              <w:left w:val="nil"/>
              <w:bottom w:val="nil"/>
              <w:right w:val="nil"/>
            </w:tcBorders>
          </w:tcPr>
          <w:p w14:paraId="1C6C0B04"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(0.0123)</w:t>
            </w:r>
          </w:p>
        </w:tc>
      </w:tr>
      <w:tr w:rsidR="00F60F58" w:rsidRPr="00C040F4" w14:paraId="231F892B" w14:textId="77777777" w:rsidTr="00061995">
        <w:trPr>
          <w:jc w:val="center"/>
        </w:trPr>
        <w:tc>
          <w:tcPr>
            <w:tcW w:w="971" w:type="pct"/>
            <w:tcBorders>
              <w:top w:val="nil"/>
              <w:left w:val="nil"/>
              <w:bottom w:val="nil"/>
              <w:right w:val="nil"/>
            </w:tcBorders>
          </w:tcPr>
          <w:p w14:paraId="3579B604" w14:textId="312FC56B" w:rsidR="00F60F58" w:rsidRPr="00C040F4"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Population</w:t>
            </w:r>
          </w:p>
        </w:tc>
        <w:tc>
          <w:tcPr>
            <w:tcW w:w="671" w:type="pct"/>
            <w:tcBorders>
              <w:top w:val="nil"/>
              <w:left w:val="nil"/>
              <w:bottom w:val="nil"/>
              <w:right w:val="nil"/>
            </w:tcBorders>
          </w:tcPr>
          <w:p w14:paraId="19489770"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0.0553***</w:t>
            </w:r>
          </w:p>
        </w:tc>
        <w:tc>
          <w:tcPr>
            <w:tcW w:w="671" w:type="pct"/>
            <w:tcBorders>
              <w:top w:val="nil"/>
              <w:left w:val="nil"/>
              <w:bottom w:val="nil"/>
              <w:right w:val="nil"/>
            </w:tcBorders>
          </w:tcPr>
          <w:p w14:paraId="10E67151"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-0.419***</w:t>
            </w:r>
          </w:p>
        </w:tc>
        <w:tc>
          <w:tcPr>
            <w:tcW w:w="671" w:type="pct"/>
            <w:tcBorders>
              <w:top w:val="nil"/>
              <w:left w:val="nil"/>
              <w:bottom w:val="nil"/>
              <w:right w:val="nil"/>
            </w:tcBorders>
          </w:tcPr>
          <w:p w14:paraId="7395EACB"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-0.0678</w:t>
            </w:r>
          </w:p>
        </w:tc>
        <w:tc>
          <w:tcPr>
            <w:tcW w:w="671" w:type="pct"/>
            <w:tcBorders>
              <w:top w:val="nil"/>
              <w:left w:val="nil"/>
              <w:bottom w:val="nil"/>
              <w:right w:val="nil"/>
            </w:tcBorders>
          </w:tcPr>
          <w:p w14:paraId="595D5AB1"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0.0327</w:t>
            </w:r>
          </w:p>
        </w:tc>
        <w:tc>
          <w:tcPr>
            <w:tcW w:w="671" w:type="pct"/>
            <w:tcBorders>
              <w:top w:val="nil"/>
              <w:left w:val="nil"/>
              <w:bottom w:val="nil"/>
              <w:right w:val="nil"/>
            </w:tcBorders>
          </w:tcPr>
          <w:p w14:paraId="6D6D1655"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-0.660***</w:t>
            </w:r>
          </w:p>
        </w:tc>
        <w:tc>
          <w:tcPr>
            <w:tcW w:w="674" w:type="pct"/>
            <w:tcBorders>
              <w:top w:val="nil"/>
              <w:left w:val="nil"/>
              <w:bottom w:val="nil"/>
              <w:right w:val="nil"/>
            </w:tcBorders>
          </w:tcPr>
          <w:p w14:paraId="0CFEB983"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-0.0381</w:t>
            </w:r>
          </w:p>
        </w:tc>
      </w:tr>
      <w:tr w:rsidR="00F60F58" w:rsidRPr="00C040F4" w14:paraId="0BED2B8C" w14:textId="77777777" w:rsidTr="00061995">
        <w:trPr>
          <w:jc w:val="center"/>
        </w:trPr>
        <w:tc>
          <w:tcPr>
            <w:tcW w:w="971" w:type="pct"/>
            <w:tcBorders>
              <w:top w:val="nil"/>
              <w:left w:val="nil"/>
              <w:bottom w:val="nil"/>
              <w:right w:val="nil"/>
            </w:tcBorders>
          </w:tcPr>
          <w:p w14:paraId="0BDE0167" w14:textId="77777777" w:rsidR="00F60F58" w:rsidRPr="00C040F4"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5EE88A88"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(0.0184)</w:t>
            </w:r>
          </w:p>
        </w:tc>
        <w:tc>
          <w:tcPr>
            <w:tcW w:w="671" w:type="pct"/>
            <w:tcBorders>
              <w:top w:val="nil"/>
              <w:left w:val="nil"/>
              <w:bottom w:val="nil"/>
              <w:right w:val="nil"/>
            </w:tcBorders>
          </w:tcPr>
          <w:p w14:paraId="1A177380"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(0.131)</w:t>
            </w:r>
          </w:p>
        </w:tc>
        <w:tc>
          <w:tcPr>
            <w:tcW w:w="671" w:type="pct"/>
            <w:tcBorders>
              <w:top w:val="nil"/>
              <w:left w:val="nil"/>
              <w:bottom w:val="nil"/>
              <w:right w:val="nil"/>
            </w:tcBorders>
          </w:tcPr>
          <w:p w14:paraId="10B6C527"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(0.492)</w:t>
            </w:r>
          </w:p>
        </w:tc>
        <w:tc>
          <w:tcPr>
            <w:tcW w:w="671" w:type="pct"/>
            <w:tcBorders>
              <w:top w:val="nil"/>
              <w:left w:val="nil"/>
              <w:bottom w:val="nil"/>
              <w:right w:val="nil"/>
            </w:tcBorders>
          </w:tcPr>
          <w:p w14:paraId="4EB61FDD"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(0.122)</w:t>
            </w:r>
          </w:p>
        </w:tc>
        <w:tc>
          <w:tcPr>
            <w:tcW w:w="671" w:type="pct"/>
            <w:tcBorders>
              <w:top w:val="nil"/>
              <w:left w:val="nil"/>
              <w:bottom w:val="nil"/>
              <w:right w:val="nil"/>
            </w:tcBorders>
          </w:tcPr>
          <w:p w14:paraId="3BF1520E"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(0.225)</w:t>
            </w:r>
          </w:p>
        </w:tc>
        <w:tc>
          <w:tcPr>
            <w:tcW w:w="674" w:type="pct"/>
            <w:tcBorders>
              <w:top w:val="nil"/>
              <w:left w:val="nil"/>
              <w:bottom w:val="nil"/>
              <w:right w:val="nil"/>
            </w:tcBorders>
          </w:tcPr>
          <w:p w14:paraId="33E5A4B9"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(0.151)</w:t>
            </w:r>
          </w:p>
        </w:tc>
      </w:tr>
      <w:tr w:rsidR="00F60F58" w:rsidRPr="00C040F4" w14:paraId="44144ED7" w14:textId="77777777" w:rsidTr="00061995">
        <w:trPr>
          <w:jc w:val="center"/>
        </w:trPr>
        <w:tc>
          <w:tcPr>
            <w:tcW w:w="971" w:type="pct"/>
            <w:tcBorders>
              <w:top w:val="nil"/>
              <w:left w:val="nil"/>
              <w:bottom w:val="nil"/>
              <w:right w:val="nil"/>
            </w:tcBorders>
          </w:tcPr>
          <w:p w14:paraId="24AC4146" w14:textId="1CA0793B" w:rsidR="00F60F58" w:rsidRPr="00C040F4"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GDP per capita</w:t>
            </w:r>
          </w:p>
        </w:tc>
        <w:tc>
          <w:tcPr>
            <w:tcW w:w="671" w:type="pct"/>
            <w:tcBorders>
              <w:top w:val="nil"/>
              <w:left w:val="nil"/>
              <w:bottom w:val="nil"/>
              <w:right w:val="nil"/>
            </w:tcBorders>
          </w:tcPr>
          <w:p w14:paraId="7F50E2BB"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-0.0228</w:t>
            </w:r>
          </w:p>
        </w:tc>
        <w:tc>
          <w:tcPr>
            <w:tcW w:w="671" w:type="pct"/>
            <w:tcBorders>
              <w:top w:val="nil"/>
              <w:left w:val="nil"/>
              <w:bottom w:val="nil"/>
              <w:right w:val="nil"/>
            </w:tcBorders>
          </w:tcPr>
          <w:p w14:paraId="5D172B00"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-0.595***</w:t>
            </w:r>
          </w:p>
        </w:tc>
        <w:tc>
          <w:tcPr>
            <w:tcW w:w="671" w:type="pct"/>
            <w:tcBorders>
              <w:top w:val="nil"/>
              <w:left w:val="nil"/>
              <w:bottom w:val="nil"/>
              <w:right w:val="nil"/>
            </w:tcBorders>
          </w:tcPr>
          <w:p w14:paraId="5CD97DA2"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-1.082*</w:t>
            </w:r>
          </w:p>
        </w:tc>
        <w:tc>
          <w:tcPr>
            <w:tcW w:w="671" w:type="pct"/>
            <w:tcBorders>
              <w:top w:val="nil"/>
              <w:left w:val="nil"/>
              <w:bottom w:val="nil"/>
              <w:right w:val="nil"/>
            </w:tcBorders>
          </w:tcPr>
          <w:p w14:paraId="1EB59981"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0.325</w:t>
            </w:r>
          </w:p>
        </w:tc>
        <w:tc>
          <w:tcPr>
            <w:tcW w:w="671" w:type="pct"/>
            <w:tcBorders>
              <w:top w:val="nil"/>
              <w:left w:val="nil"/>
              <w:bottom w:val="nil"/>
              <w:right w:val="nil"/>
            </w:tcBorders>
          </w:tcPr>
          <w:p w14:paraId="37CEA1B0"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-1.231***</w:t>
            </w:r>
          </w:p>
        </w:tc>
        <w:tc>
          <w:tcPr>
            <w:tcW w:w="674" w:type="pct"/>
            <w:tcBorders>
              <w:top w:val="nil"/>
              <w:left w:val="nil"/>
              <w:bottom w:val="nil"/>
              <w:right w:val="nil"/>
            </w:tcBorders>
          </w:tcPr>
          <w:p w14:paraId="0D1D9CC8"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0.207</w:t>
            </w:r>
          </w:p>
        </w:tc>
      </w:tr>
      <w:tr w:rsidR="00F60F58" w:rsidRPr="00C040F4" w14:paraId="3A9266A9" w14:textId="77777777" w:rsidTr="00061995">
        <w:trPr>
          <w:jc w:val="center"/>
        </w:trPr>
        <w:tc>
          <w:tcPr>
            <w:tcW w:w="971" w:type="pct"/>
            <w:tcBorders>
              <w:top w:val="nil"/>
              <w:left w:val="nil"/>
              <w:bottom w:val="nil"/>
              <w:right w:val="nil"/>
            </w:tcBorders>
          </w:tcPr>
          <w:p w14:paraId="5A21720F" w14:textId="77777777" w:rsidR="00F60F58" w:rsidRPr="00C040F4"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50218F20"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(0.0308)</w:t>
            </w:r>
          </w:p>
        </w:tc>
        <w:tc>
          <w:tcPr>
            <w:tcW w:w="671" w:type="pct"/>
            <w:tcBorders>
              <w:top w:val="nil"/>
              <w:left w:val="nil"/>
              <w:bottom w:val="nil"/>
              <w:right w:val="nil"/>
            </w:tcBorders>
          </w:tcPr>
          <w:p w14:paraId="327CAB1F"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(0.210)</w:t>
            </w:r>
          </w:p>
        </w:tc>
        <w:tc>
          <w:tcPr>
            <w:tcW w:w="671" w:type="pct"/>
            <w:tcBorders>
              <w:top w:val="nil"/>
              <w:left w:val="nil"/>
              <w:bottom w:val="nil"/>
              <w:right w:val="nil"/>
            </w:tcBorders>
          </w:tcPr>
          <w:p w14:paraId="73BD9EB3"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(0.652)</w:t>
            </w:r>
          </w:p>
        </w:tc>
        <w:tc>
          <w:tcPr>
            <w:tcW w:w="671" w:type="pct"/>
            <w:tcBorders>
              <w:top w:val="nil"/>
              <w:left w:val="nil"/>
              <w:bottom w:val="nil"/>
              <w:right w:val="nil"/>
            </w:tcBorders>
          </w:tcPr>
          <w:p w14:paraId="4C7E1C15"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(0.214)</w:t>
            </w:r>
          </w:p>
        </w:tc>
        <w:tc>
          <w:tcPr>
            <w:tcW w:w="671" w:type="pct"/>
            <w:tcBorders>
              <w:top w:val="nil"/>
              <w:left w:val="nil"/>
              <w:bottom w:val="nil"/>
              <w:right w:val="nil"/>
            </w:tcBorders>
          </w:tcPr>
          <w:p w14:paraId="1D083091"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(0.313)</w:t>
            </w:r>
          </w:p>
        </w:tc>
        <w:tc>
          <w:tcPr>
            <w:tcW w:w="674" w:type="pct"/>
            <w:tcBorders>
              <w:top w:val="nil"/>
              <w:left w:val="nil"/>
              <w:bottom w:val="nil"/>
              <w:right w:val="nil"/>
            </w:tcBorders>
          </w:tcPr>
          <w:p w14:paraId="5E3BE378"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(0.251)</w:t>
            </w:r>
          </w:p>
        </w:tc>
      </w:tr>
      <w:tr w:rsidR="00F60F58" w:rsidRPr="00C040F4" w14:paraId="0A6FFBAE" w14:textId="77777777" w:rsidTr="00061995">
        <w:trPr>
          <w:jc w:val="center"/>
        </w:trPr>
        <w:tc>
          <w:tcPr>
            <w:tcW w:w="971" w:type="pct"/>
            <w:tcBorders>
              <w:top w:val="nil"/>
              <w:left w:val="nil"/>
              <w:bottom w:val="nil"/>
              <w:right w:val="nil"/>
            </w:tcBorders>
          </w:tcPr>
          <w:p w14:paraId="1D7922BC" w14:textId="60F226DF" w:rsidR="00F60F58" w:rsidRPr="00C040F4"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GDP growth</w:t>
            </w:r>
          </w:p>
        </w:tc>
        <w:tc>
          <w:tcPr>
            <w:tcW w:w="671" w:type="pct"/>
            <w:tcBorders>
              <w:top w:val="nil"/>
              <w:left w:val="nil"/>
              <w:bottom w:val="nil"/>
              <w:right w:val="nil"/>
            </w:tcBorders>
          </w:tcPr>
          <w:p w14:paraId="4B3648C2"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0.00262</w:t>
            </w:r>
          </w:p>
        </w:tc>
        <w:tc>
          <w:tcPr>
            <w:tcW w:w="671" w:type="pct"/>
            <w:tcBorders>
              <w:top w:val="nil"/>
              <w:left w:val="nil"/>
              <w:bottom w:val="nil"/>
              <w:right w:val="nil"/>
            </w:tcBorders>
          </w:tcPr>
          <w:p w14:paraId="7C9218BC"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0.0118</w:t>
            </w:r>
          </w:p>
        </w:tc>
        <w:tc>
          <w:tcPr>
            <w:tcW w:w="671" w:type="pct"/>
            <w:tcBorders>
              <w:top w:val="nil"/>
              <w:left w:val="nil"/>
              <w:bottom w:val="nil"/>
              <w:right w:val="nil"/>
            </w:tcBorders>
          </w:tcPr>
          <w:p w14:paraId="0BCBD179"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-0.000192</w:t>
            </w:r>
          </w:p>
        </w:tc>
        <w:tc>
          <w:tcPr>
            <w:tcW w:w="671" w:type="pct"/>
            <w:tcBorders>
              <w:top w:val="nil"/>
              <w:left w:val="nil"/>
              <w:bottom w:val="nil"/>
              <w:right w:val="nil"/>
            </w:tcBorders>
          </w:tcPr>
          <w:p w14:paraId="252FB519"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0.0106</w:t>
            </w:r>
          </w:p>
        </w:tc>
        <w:tc>
          <w:tcPr>
            <w:tcW w:w="671" w:type="pct"/>
            <w:tcBorders>
              <w:top w:val="nil"/>
              <w:left w:val="nil"/>
              <w:bottom w:val="nil"/>
              <w:right w:val="nil"/>
            </w:tcBorders>
          </w:tcPr>
          <w:p w14:paraId="32434504"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0.0409</w:t>
            </w:r>
          </w:p>
        </w:tc>
        <w:tc>
          <w:tcPr>
            <w:tcW w:w="674" w:type="pct"/>
            <w:tcBorders>
              <w:top w:val="nil"/>
              <w:left w:val="nil"/>
              <w:bottom w:val="nil"/>
              <w:right w:val="nil"/>
            </w:tcBorders>
          </w:tcPr>
          <w:p w14:paraId="59BB887D"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0.0289</w:t>
            </w:r>
          </w:p>
        </w:tc>
      </w:tr>
      <w:tr w:rsidR="00F60F58" w:rsidRPr="00C040F4" w14:paraId="3CA73A37" w14:textId="77777777" w:rsidTr="00061995">
        <w:trPr>
          <w:jc w:val="center"/>
        </w:trPr>
        <w:tc>
          <w:tcPr>
            <w:tcW w:w="971" w:type="pct"/>
            <w:tcBorders>
              <w:top w:val="nil"/>
              <w:left w:val="nil"/>
              <w:bottom w:val="nil"/>
              <w:right w:val="nil"/>
            </w:tcBorders>
          </w:tcPr>
          <w:p w14:paraId="0516F4A4" w14:textId="77777777" w:rsidR="00F60F58" w:rsidRPr="00C040F4"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5CB3F46B"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(0.00248)</w:t>
            </w:r>
          </w:p>
        </w:tc>
        <w:tc>
          <w:tcPr>
            <w:tcW w:w="671" w:type="pct"/>
            <w:tcBorders>
              <w:top w:val="nil"/>
              <w:left w:val="nil"/>
              <w:bottom w:val="nil"/>
              <w:right w:val="nil"/>
            </w:tcBorders>
          </w:tcPr>
          <w:p w14:paraId="7EB49997"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(0.0175)</w:t>
            </w:r>
          </w:p>
        </w:tc>
        <w:tc>
          <w:tcPr>
            <w:tcW w:w="671" w:type="pct"/>
            <w:tcBorders>
              <w:top w:val="nil"/>
              <w:left w:val="nil"/>
              <w:bottom w:val="nil"/>
              <w:right w:val="nil"/>
            </w:tcBorders>
          </w:tcPr>
          <w:p w14:paraId="71752532"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(0.0511)</w:t>
            </w:r>
          </w:p>
        </w:tc>
        <w:tc>
          <w:tcPr>
            <w:tcW w:w="671" w:type="pct"/>
            <w:tcBorders>
              <w:top w:val="nil"/>
              <w:left w:val="nil"/>
              <w:bottom w:val="nil"/>
              <w:right w:val="nil"/>
            </w:tcBorders>
          </w:tcPr>
          <w:p w14:paraId="3620EC5F"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(0.0204)</w:t>
            </w:r>
          </w:p>
        </w:tc>
        <w:tc>
          <w:tcPr>
            <w:tcW w:w="671" w:type="pct"/>
            <w:tcBorders>
              <w:top w:val="nil"/>
              <w:left w:val="nil"/>
              <w:bottom w:val="nil"/>
              <w:right w:val="nil"/>
            </w:tcBorders>
          </w:tcPr>
          <w:p w14:paraId="2818C012"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(0.0348)</w:t>
            </w:r>
          </w:p>
        </w:tc>
        <w:tc>
          <w:tcPr>
            <w:tcW w:w="674" w:type="pct"/>
            <w:tcBorders>
              <w:top w:val="nil"/>
              <w:left w:val="nil"/>
              <w:bottom w:val="nil"/>
              <w:right w:val="nil"/>
            </w:tcBorders>
          </w:tcPr>
          <w:p w14:paraId="588D37EC"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(0.0198)</w:t>
            </w:r>
          </w:p>
        </w:tc>
      </w:tr>
      <w:tr w:rsidR="00F60F58" w:rsidRPr="00C040F4" w14:paraId="6890184F" w14:textId="77777777" w:rsidTr="00061995">
        <w:trPr>
          <w:jc w:val="center"/>
        </w:trPr>
        <w:tc>
          <w:tcPr>
            <w:tcW w:w="971" w:type="pct"/>
            <w:tcBorders>
              <w:top w:val="nil"/>
              <w:left w:val="nil"/>
              <w:bottom w:val="nil"/>
              <w:right w:val="nil"/>
            </w:tcBorders>
          </w:tcPr>
          <w:p w14:paraId="767135E1" w14:textId="1B32F97A" w:rsidR="00F60F58" w:rsidRPr="00C040F4"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Public debt service</w:t>
            </w:r>
          </w:p>
        </w:tc>
        <w:tc>
          <w:tcPr>
            <w:tcW w:w="671" w:type="pct"/>
            <w:tcBorders>
              <w:top w:val="nil"/>
              <w:left w:val="nil"/>
              <w:bottom w:val="nil"/>
              <w:right w:val="nil"/>
            </w:tcBorders>
          </w:tcPr>
          <w:p w14:paraId="702CFA23"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0.00270</w:t>
            </w:r>
          </w:p>
        </w:tc>
        <w:tc>
          <w:tcPr>
            <w:tcW w:w="671" w:type="pct"/>
            <w:tcBorders>
              <w:top w:val="nil"/>
              <w:left w:val="nil"/>
              <w:bottom w:val="nil"/>
              <w:right w:val="nil"/>
            </w:tcBorders>
          </w:tcPr>
          <w:p w14:paraId="0885053B"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-0.0150</w:t>
            </w:r>
          </w:p>
        </w:tc>
        <w:tc>
          <w:tcPr>
            <w:tcW w:w="671" w:type="pct"/>
            <w:tcBorders>
              <w:top w:val="nil"/>
              <w:left w:val="nil"/>
              <w:bottom w:val="nil"/>
              <w:right w:val="nil"/>
            </w:tcBorders>
          </w:tcPr>
          <w:p w14:paraId="72266D4A"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0.0535</w:t>
            </w:r>
          </w:p>
        </w:tc>
        <w:tc>
          <w:tcPr>
            <w:tcW w:w="671" w:type="pct"/>
            <w:tcBorders>
              <w:top w:val="nil"/>
              <w:left w:val="nil"/>
              <w:bottom w:val="nil"/>
              <w:right w:val="nil"/>
            </w:tcBorders>
          </w:tcPr>
          <w:p w14:paraId="473BAD50"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-0.0387</w:t>
            </w:r>
          </w:p>
        </w:tc>
        <w:tc>
          <w:tcPr>
            <w:tcW w:w="671" w:type="pct"/>
            <w:tcBorders>
              <w:top w:val="nil"/>
              <w:left w:val="nil"/>
              <w:bottom w:val="nil"/>
              <w:right w:val="nil"/>
            </w:tcBorders>
          </w:tcPr>
          <w:p w14:paraId="5774B299"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-0.0573</w:t>
            </w:r>
          </w:p>
        </w:tc>
        <w:tc>
          <w:tcPr>
            <w:tcW w:w="674" w:type="pct"/>
            <w:tcBorders>
              <w:top w:val="nil"/>
              <w:left w:val="nil"/>
              <w:bottom w:val="nil"/>
              <w:right w:val="nil"/>
            </w:tcBorders>
          </w:tcPr>
          <w:p w14:paraId="32F47DEF"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0.0364</w:t>
            </w:r>
          </w:p>
        </w:tc>
      </w:tr>
      <w:tr w:rsidR="00F60F58" w:rsidRPr="00C040F4" w14:paraId="557AA3B7" w14:textId="77777777" w:rsidTr="00061995">
        <w:trPr>
          <w:jc w:val="center"/>
        </w:trPr>
        <w:tc>
          <w:tcPr>
            <w:tcW w:w="971" w:type="pct"/>
            <w:tcBorders>
              <w:top w:val="nil"/>
              <w:left w:val="nil"/>
              <w:bottom w:val="nil"/>
              <w:right w:val="nil"/>
            </w:tcBorders>
          </w:tcPr>
          <w:p w14:paraId="7B016A68" w14:textId="77777777" w:rsidR="00F60F58" w:rsidRPr="00C040F4"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005C2493"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(0.00461)</w:t>
            </w:r>
          </w:p>
        </w:tc>
        <w:tc>
          <w:tcPr>
            <w:tcW w:w="671" w:type="pct"/>
            <w:tcBorders>
              <w:top w:val="nil"/>
              <w:left w:val="nil"/>
              <w:bottom w:val="nil"/>
              <w:right w:val="nil"/>
            </w:tcBorders>
          </w:tcPr>
          <w:p w14:paraId="69F3DA91"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(0.0328)</w:t>
            </w:r>
          </w:p>
        </w:tc>
        <w:tc>
          <w:tcPr>
            <w:tcW w:w="671" w:type="pct"/>
            <w:tcBorders>
              <w:top w:val="nil"/>
              <w:left w:val="nil"/>
              <w:bottom w:val="nil"/>
              <w:right w:val="nil"/>
            </w:tcBorders>
          </w:tcPr>
          <w:p w14:paraId="4B14CB3D"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(0.0957)</w:t>
            </w:r>
          </w:p>
        </w:tc>
        <w:tc>
          <w:tcPr>
            <w:tcW w:w="671" w:type="pct"/>
            <w:tcBorders>
              <w:top w:val="nil"/>
              <w:left w:val="nil"/>
              <w:bottom w:val="nil"/>
              <w:right w:val="nil"/>
            </w:tcBorders>
          </w:tcPr>
          <w:p w14:paraId="77C5ADDC"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(0.0372)</w:t>
            </w:r>
          </w:p>
        </w:tc>
        <w:tc>
          <w:tcPr>
            <w:tcW w:w="671" w:type="pct"/>
            <w:tcBorders>
              <w:top w:val="nil"/>
              <w:left w:val="nil"/>
              <w:bottom w:val="nil"/>
              <w:right w:val="nil"/>
            </w:tcBorders>
          </w:tcPr>
          <w:p w14:paraId="75ABD4CB"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(0.0629)</w:t>
            </w:r>
          </w:p>
        </w:tc>
        <w:tc>
          <w:tcPr>
            <w:tcW w:w="674" w:type="pct"/>
            <w:tcBorders>
              <w:top w:val="nil"/>
              <w:left w:val="nil"/>
              <w:bottom w:val="nil"/>
              <w:right w:val="nil"/>
            </w:tcBorders>
          </w:tcPr>
          <w:p w14:paraId="5C0F63F5"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(0.0373)</w:t>
            </w:r>
          </w:p>
        </w:tc>
      </w:tr>
      <w:tr w:rsidR="00F60F58" w:rsidRPr="00C040F4" w14:paraId="385B33D8" w14:textId="77777777" w:rsidTr="00061995">
        <w:trPr>
          <w:jc w:val="center"/>
        </w:trPr>
        <w:tc>
          <w:tcPr>
            <w:tcW w:w="971" w:type="pct"/>
            <w:tcBorders>
              <w:top w:val="nil"/>
              <w:left w:val="nil"/>
              <w:bottom w:val="nil"/>
              <w:right w:val="nil"/>
            </w:tcBorders>
          </w:tcPr>
          <w:p w14:paraId="5CE78B08" w14:textId="5429E107" w:rsidR="00F60F58" w:rsidRPr="00C040F4"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Constant</w:t>
            </w:r>
          </w:p>
        </w:tc>
        <w:tc>
          <w:tcPr>
            <w:tcW w:w="671" w:type="pct"/>
            <w:tcBorders>
              <w:top w:val="nil"/>
              <w:left w:val="nil"/>
              <w:bottom w:val="nil"/>
              <w:right w:val="nil"/>
            </w:tcBorders>
          </w:tcPr>
          <w:p w14:paraId="39CD8CCC"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-0.533***</w:t>
            </w:r>
          </w:p>
        </w:tc>
        <w:tc>
          <w:tcPr>
            <w:tcW w:w="671" w:type="pct"/>
            <w:tcBorders>
              <w:top w:val="nil"/>
              <w:left w:val="nil"/>
              <w:bottom w:val="nil"/>
              <w:right w:val="nil"/>
            </w:tcBorders>
          </w:tcPr>
          <w:p w14:paraId="1D9F2E40"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0.866</w:t>
            </w:r>
          </w:p>
        </w:tc>
        <w:tc>
          <w:tcPr>
            <w:tcW w:w="671" w:type="pct"/>
            <w:tcBorders>
              <w:top w:val="nil"/>
              <w:left w:val="nil"/>
              <w:bottom w:val="nil"/>
              <w:right w:val="nil"/>
            </w:tcBorders>
          </w:tcPr>
          <w:p w14:paraId="7EBE134E"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-1.568</w:t>
            </w:r>
          </w:p>
        </w:tc>
        <w:tc>
          <w:tcPr>
            <w:tcW w:w="671" w:type="pct"/>
            <w:tcBorders>
              <w:top w:val="nil"/>
              <w:left w:val="nil"/>
              <w:bottom w:val="nil"/>
              <w:right w:val="nil"/>
            </w:tcBorders>
          </w:tcPr>
          <w:p w14:paraId="5CF7912B"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-0.382</w:t>
            </w:r>
          </w:p>
        </w:tc>
        <w:tc>
          <w:tcPr>
            <w:tcW w:w="671" w:type="pct"/>
            <w:tcBorders>
              <w:top w:val="nil"/>
              <w:left w:val="nil"/>
              <w:bottom w:val="nil"/>
              <w:right w:val="nil"/>
            </w:tcBorders>
          </w:tcPr>
          <w:p w14:paraId="208905F3"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1.557</w:t>
            </w:r>
          </w:p>
        </w:tc>
        <w:tc>
          <w:tcPr>
            <w:tcW w:w="674" w:type="pct"/>
            <w:tcBorders>
              <w:top w:val="nil"/>
              <w:left w:val="nil"/>
              <w:bottom w:val="nil"/>
              <w:right w:val="nil"/>
            </w:tcBorders>
          </w:tcPr>
          <w:p w14:paraId="43B60143"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-0.793</w:t>
            </w:r>
          </w:p>
        </w:tc>
      </w:tr>
      <w:tr w:rsidR="00F60F58" w:rsidRPr="00C040F4" w14:paraId="28D3CA58" w14:textId="77777777" w:rsidTr="00061995">
        <w:trPr>
          <w:jc w:val="center"/>
        </w:trPr>
        <w:tc>
          <w:tcPr>
            <w:tcW w:w="971" w:type="pct"/>
            <w:tcBorders>
              <w:top w:val="nil"/>
              <w:left w:val="nil"/>
              <w:bottom w:val="nil"/>
              <w:right w:val="nil"/>
            </w:tcBorders>
          </w:tcPr>
          <w:p w14:paraId="1DE0AA68" w14:textId="77777777" w:rsidR="00F60F58" w:rsidRPr="00C040F4"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4EF60F74"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(0.177)</w:t>
            </w:r>
          </w:p>
        </w:tc>
        <w:tc>
          <w:tcPr>
            <w:tcW w:w="671" w:type="pct"/>
            <w:tcBorders>
              <w:top w:val="nil"/>
              <w:left w:val="nil"/>
              <w:bottom w:val="nil"/>
              <w:right w:val="nil"/>
            </w:tcBorders>
          </w:tcPr>
          <w:p w14:paraId="50BBAD68"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(1.172)</w:t>
            </w:r>
          </w:p>
        </w:tc>
        <w:tc>
          <w:tcPr>
            <w:tcW w:w="671" w:type="pct"/>
            <w:tcBorders>
              <w:top w:val="nil"/>
              <w:left w:val="nil"/>
              <w:bottom w:val="nil"/>
              <w:right w:val="nil"/>
            </w:tcBorders>
          </w:tcPr>
          <w:p w14:paraId="4AF84792"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(3.509)</w:t>
            </w:r>
          </w:p>
        </w:tc>
        <w:tc>
          <w:tcPr>
            <w:tcW w:w="671" w:type="pct"/>
            <w:tcBorders>
              <w:top w:val="nil"/>
              <w:left w:val="nil"/>
              <w:bottom w:val="nil"/>
              <w:right w:val="nil"/>
            </w:tcBorders>
          </w:tcPr>
          <w:p w14:paraId="31DE8F3F"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(1.175)</w:t>
            </w:r>
          </w:p>
        </w:tc>
        <w:tc>
          <w:tcPr>
            <w:tcW w:w="671" w:type="pct"/>
            <w:tcBorders>
              <w:top w:val="nil"/>
              <w:left w:val="nil"/>
              <w:bottom w:val="nil"/>
              <w:right w:val="nil"/>
            </w:tcBorders>
          </w:tcPr>
          <w:p w14:paraId="422A2A3F"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(1.647)</w:t>
            </w:r>
          </w:p>
        </w:tc>
        <w:tc>
          <w:tcPr>
            <w:tcW w:w="674" w:type="pct"/>
            <w:tcBorders>
              <w:top w:val="nil"/>
              <w:left w:val="nil"/>
              <w:bottom w:val="nil"/>
              <w:right w:val="nil"/>
            </w:tcBorders>
          </w:tcPr>
          <w:p w14:paraId="66A37BDD"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(1.303)</w:t>
            </w:r>
          </w:p>
        </w:tc>
      </w:tr>
      <w:tr w:rsidR="00F60F58" w:rsidRPr="00C040F4" w14:paraId="72197344" w14:textId="77777777" w:rsidTr="00061995">
        <w:trPr>
          <w:jc w:val="center"/>
        </w:trPr>
        <w:tc>
          <w:tcPr>
            <w:tcW w:w="971" w:type="pct"/>
            <w:tcBorders>
              <w:top w:val="nil"/>
              <w:left w:val="nil"/>
              <w:bottom w:val="nil"/>
              <w:right w:val="nil"/>
            </w:tcBorders>
          </w:tcPr>
          <w:p w14:paraId="60064B83" w14:textId="60A93CFC" w:rsidR="00F60F58" w:rsidRPr="00C040F4"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Observations</w:t>
            </w:r>
          </w:p>
        </w:tc>
        <w:tc>
          <w:tcPr>
            <w:tcW w:w="671" w:type="pct"/>
            <w:tcBorders>
              <w:top w:val="nil"/>
              <w:left w:val="nil"/>
              <w:bottom w:val="nil"/>
              <w:right w:val="nil"/>
            </w:tcBorders>
          </w:tcPr>
          <w:p w14:paraId="6C8BCD9C"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59,749</w:t>
            </w:r>
          </w:p>
        </w:tc>
        <w:tc>
          <w:tcPr>
            <w:tcW w:w="671" w:type="pct"/>
            <w:tcBorders>
              <w:top w:val="nil"/>
              <w:left w:val="nil"/>
              <w:bottom w:val="nil"/>
              <w:right w:val="nil"/>
            </w:tcBorders>
          </w:tcPr>
          <w:p w14:paraId="4A5BBE86"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6,622</w:t>
            </w:r>
          </w:p>
        </w:tc>
        <w:tc>
          <w:tcPr>
            <w:tcW w:w="671" w:type="pct"/>
            <w:tcBorders>
              <w:top w:val="nil"/>
              <w:left w:val="nil"/>
              <w:bottom w:val="nil"/>
              <w:right w:val="nil"/>
            </w:tcBorders>
          </w:tcPr>
          <w:p w14:paraId="3CA90767"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1,696</w:t>
            </w:r>
          </w:p>
        </w:tc>
        <w:tc>
          <w:tcPr>
            <w:tcW w:w="671" w:type="pct"/>
            <w:tcBorders>
              <w:top w:val="nil"/>
              <w:left w:val="nil"/>
              <w:bottom w:val="nil"/>
              <w:right w:val="nil"/>
            </w:tcBorders>
          </w:tcPr>
          <w:p w14:paraId="3B8DC366"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1,575</w:t>
            </w:r>
          </w:p>
        </w:tc>
        <w:tc>
          <w:tcPr>
            <w:tcW w:w="671" w:type="pct"/>
            <w:tcBorders>
              <w:top w:val="nil"/>
              <w:left w:val="nil"/>
              <w:bottom w:val="nil"/>
              <w:right w:val="nil"/>
            </w:tcBorders>
          </w:tcPr>
          <w:p w14:paraId="488DF6BF"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1,694</w:t>
            </w:r>
          </w:p>
        </w:tc>
        <w:tc>
          <w:tcPr>
            <w:tcW w:w="674" w:type="pct"/>
            <w:tcBorders>
              <w:top w:val="nil"/>
              <w:left w:val="nil"/>
              <w:bottom w:val="nil"/>
              <w:right w:val="nil"/>
            </w:tcBorders>
          </w:tcPr>
          <w:p w14:paraId="093FDD4C"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1,657</w:t>
            </w:r>
          </w:p>
        </w:tc>
      </w:tr>
      <w:tr w:rsidR="00F60F58" w:rsidRPr="00C040F4" w14:paraId="7DCAEEAE" w14:textId="77777777" w:rsidTr="00061995">
        <w:tblPrEx>
          <w:tblBorders>
            <w:bottom w:val="single" w:sz="6" w:space="0" w:color="auto"/>
          </w:tblBorders>
        </w:tblPrEx>
        <w:trPr>
          <w:jc w:val="center"/>
        </w:trPr>
        <w:tc>
          <w:tcPr>
            <w:tcW w:w="971" w:type="pct"/>
            <w:tcBorders>
              <w:top w:val="nil"/>
              <w:left w:val="nil"/>
              <w:bottom w:val="single" w:sz="6" w:space="0" w:color="auto"/>
              <w:right w:val="nil"/>
            </w:tcBorders>
          </w:tcPr>
          <w:p w14:paraId="5567DC8E" w14:textId="1BD3174D" w:rsidR="00F60F58" w:rsidRPr="00C040F4" w:rsidRDefault="00F60F58" w:rsidP="00F60F58">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Number of pairs</w:t>
            </w:r>
          </w:p>
        </w:tc>
        <w:tc>
          <w:tcPr>
            <w:tcW w:w="671" w:type="pct"/>
            <w:tcBorders>
              <w:top w:val="nil"/>
              <w:left w:val="nil"/>
              <w:bottom w:val="single" w:sz="6" w:space="0" w:color="auto"/>
              <w:right w:val="nil"/>
            </w:tcBorders>
          </w:tcPr>
          <w:p w14:paraId="0C85204F"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3,786</w:t>
            </w:r>
          </w:p>
        </w:tc>
        <w:tc>
          <w:tcPr>
            <w:tcW w:w="671" w:type="pct"/>
            <w:tcBorders>
              <w:top w:val="nil"/>
              <w:left w:val="nil"/>
              <w:bottom w:val="single" w:sz="6" w:space="0" w:color="auto"/>
              <w:right w:val="nil"/>
            </w:tcBorders>
          </w:tcPr>
          <w:p w14:paraId="6A353FAD"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407</w:t>
            </w:r>
          </w:p>
        </w:tc>
        <w:tc>
          <w:tcPr>
            <w:tcW w:w="671" w:type="pct"/>
            <w:tcBorders>
              <w:top w:val="nil"/>
              <w:left w:val="nil"/>
              <w:bottom w:val="single" w:sz="6" w:space="0" w:color="auto"/>
              <w:right w:val="nil"/>
            </w:tcBorders>
          </w:tcPr>
          <w:p w14:paraId="17D8CCE8"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102</w:t>
            </w:r>
          </w:p>
        </w:tc>
        <w:tc>
          <w:tcPr>
            <w:tcW w:w="671" w:type="pct"/>
            <w:tcBorders>
              <w:top w:val="nil"/>
              <w:left w:val="nil"/>
              <w:bottom w:val="single" w:sz="6" w:space="0" w:color="auto"/>
              <w:right w:val="nil"/>
            </w:tcBorders>
          </w:tcPr>
          <w:p w14:paraId="733999D3"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101</w:t>
            </w:r>
          </w:p>
        </w:tc>
        <w:tc>
          <w:tcPr>
            <w:tcW w:w="671" w:type="pct"/>
            <w:tcBorders>
              <w:top w:val="nil"/>
              <w:left w:val="nil"/>
              <w:bottom w:val="single" w:sz="6" w:space="0" w:color="auto"/>
              <w:right w:val="nil"/>
            </w:tcBorders>
          </w:tcPr>
          <w:p w14:paraId="03CF20AD"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102</w:t>
            </w:r>
          </w:p>
        </w:tc>
        <w:tc>
          <w:tcPr>
            <w:tcW w:w="674" w:type="pct"/>
            <w:tcBorders>
              <w:top w:val="nil"/>
              <w:left w:val="nil"/>
              <w:bottom w:val="single" w:sz="6" w:space="0" w:color="auto"/>
              <w:right w:val="nil"/>
            </w:tcBorders>
          </w:tcPr>
          <w:p w14:paraId="3C254B6A" w14:textId="77777777" w:rsidR="00F60F58" w:rsidRPr="00C040F4"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102</w:t>
            </w:r>
          </w:p>
        </w:tc>
      </w:tr>
    </w:tbl>
    <w:p w14:paraId="6D338CDC" w14:textId="77777777" w:rsidR="00061995" w:rsidRPr="00C040F4" w:rsidRDefault="00061995" w:rsidP="00061995">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Standard errors in parentheses</w:t>
      </w:r>
    </w:p>
    <w:p w14:paraId="31CC46DD" w14:textId="4EC15DEA" w:rsidR="00936BB0" w:rsidRPr="00BE5869" w:rsidRDefault="00061995" w:rsidP="00BE5869">
      <w:pPr>
        <w:widowControl w:val="0"/>
        <w:autoSpaceDE w:val="0"/>
        <w:autoSpaceDN w:val="0"/>
        <w:adjustRightInd w:val="0"/>
        <w:spacing w:after="0" w:line="240" w:lineRule="auto"/>
        <w:jc w:val="center"/>
        <w:rPr>
          <w:rFonts w:ascii="Times New Roman" w:hAnsi="Times New Roman" w:cs="Times New Roman"/>
          <w:sz w:val="18"/>
          <w:szCs w:val="18"/>
        </w:rPr>
      </w:pPr>
      <w:r w:rsidRPr="00C040F4">
        <w:rPr>
          <w:rFonts w:ascii="Times New Roman" w:hAnsi="Times New Roman" w:cs="Times New Roman"/>
          <w:sz w:val="18"/>
          <w:szCs w:val="18"/>
        </w:rPr>
        <w:t>*** p&lt;0.01, ** p&lt;0.05, * p&lt;0.1</w:t>
      </w:r>
    </w:p>
    <w:tbl>
      <w:tblPr>
        <w:tblW w:w="5000" w:type="pct"/>
        <w:jc w:val="center"/>
        <w:tblCellMar>
          <w:left w:w="75" w:type="dxa"/>
          <w:right w:w="75" w:type="dxa"/>
        </w:tblCellMar>
        <w:tblLook w:val="0000" w:firstRow="0" w:lastRow="0" w:firstColumn="0" w:lastColumn="0" w:noHBand="0" w:noVBand="0"/>
      </w:tblPr>
      <w:tblGrid>
        <w:gridCol w:w="2518"/>
        <w:gridCol w:w="1739"/>
        <w:gridCol w:w="1739"/>
        <w:gridCol w:w="1739"/>
        <w:gridCol w:w="1739"/>
        <w:gridCol w:w="1739"/>
        <w:gridCol w:w="1747"/>
      </w:tblGrid>
      <w:tr w:rsidR="003A56D9" w:rsidRPr="00765BDA" w14:paraId="5231C619" w14:textId="77777777" w:rsidTr="003A56D9">
        <w:trPr>
          <w:jc w:val="center"/>
        </w:trPr>
        <w:tc>
          <w:tcPr>
            <w:tcW w:w="5000" w:type="pct"/>
            <w:gridSpan w:val="7"/>
            <w:tcBorders>
              <w:left w:val="nil"/>
              <w:bottom w:val="single" w:sz="6" w:space="0" w:color="auto"/>
              <w:right w:val="nil"/>
            </w:tcBorders>
          </w:tcPr>
          <w:p w14:paraId="068C5F54" w14:textId="5A45A9F9" w:rsidR="003A56D9" w:rsidRPr="00765BDA" w:rsidRDefault="00172C6B" w:rsidP="00172C6B">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b/>
                <w:sz w:val="18"/>
                <w:szCs w:val="18"/>
              </w:rPr>
              <w:t>TABLE A15</w:t>
            </w:r>
            <w:r w:rsidRPr="005234F5">
              <w:rPr>
                <w:rFonts w:ascii="Times New Roman" w:hAnsi="Times New Roman" w:cs="Times New Roman"/>
                <w:b/>
                <w:sz w:val="18"/>
                <w:szCs w:val="18"/>
              </w:rPr>
              <w:t>: Political and economic determinants of lending fro</w:t>
            </w:r>
            <w:r>
              <w:rPr>
                <w:rFonts w:ascii="Times New Roman" w:hAnsi="Times New Roman" w:cs="Times New Roman"/>
                <w:b/>
                <w:sz w:val="18"/>
                <w:szCs w:val="18"/>
              </w:rPr>
              <w:t>m emerging bilateral creditors, controlling for borrower voice/accountability score</w:t>
            </w:r>
          </w:p>
        </w:tc>
      </w:tr>
      <w:tr w:rsidR="00172C6B" w:rsidRPr="00765BDA" w14:paraId="6E2237E1" w14:textId="77777777" w:rsidTr="00F60F58">
        <w:trPr>
          <w:jc w:val="center"/>
        </w:trPr>
        <w:tc>
          <w:tcPr>
            <w:tcW w:w="971" w:type="pct"/>
            <w:tcBorders>
              <w:top w:val="single" w:sz="6" w:space="0" w:color="auto"/>
              <w:left w:val="nil"/>
              <w:right w:val="nil"/>
            </w:tcBorders>
          </w:tcPr>
          <w:p w14:paraId="4C318A41" w14:textId="77777777" w:rsidR="00172C6B" w:rsidRPr="00765BDA" w:rsidRDefault="00172C6B" w:rsidP="00172C6B">
            <w:pPr>
              <w:widowControl w:val="0"/>
              <w:autoSpaceDE w:val="0"/>
              <w:autoSpaceDN w:val="0"/>
              <w:adjustRightInd w:val="0"/>
              <w:spacing w:after="0" w:line="240" w:lineRule="auto"/>
              <w:rPr>
                <w:rFonts w:ascii="Times New Roman" w:hAnsi="Times New Roman" w:cs="Times New Roman"/>
                <w:sz w:val="18"/>
                <w:szCs w:val="18"/>
              </w:rPr>
            </w:pPr>
          </w:p>
        </w:tc>
        <w:tc>
          <w:tcPr>
            <w:tcW w:w="4029" w:type="pct"/>
            <w:gridSpan w:val="6"/>
            <w:tcBorders>
              <w:top w:val="single" w:sz="6" w:space="0" w:color="auto"/>
              <w:left w:val="nil"/>
              <w:right w:val="nil"/>
            </w:tcBorders>
          </w:tcPr>
          <w:p w14:paraId="2A3C80B4" w14:textId="3B952441" w:rsidR="00172C6B" w:rsidRPr="00765BDA" w:rsidRDefault="00172C6B" w:rsidP="00172C6B">
            <w:pPr>
              <w:widowControl w:val="0"/>
              <w:autoSpaceDE w:val="0"/>
              <w:autoSpaceDN w:val="0"/>
              <w:adjustRightInd w:val="0"/>
              <w:spacing w:after="0" w:line="240" w:lineRule="auto"/>
              <w:jc w:val="center"/>
              <w:rPr>
                <w:rFonts w:ascii="Times New Roman" w:hAnsi="Times New Roman" w:cs="Times New Roman"/>
                <w:sz w:val="18"/>
                <w:szCs w:val="18"/>
              </w:rPr>
            </w:pPr>
            <w:r w:rsidRPr="005234F5">
              <w:rPr>
                <w:rFonts w:ascii="Times New Roman" w:hAnsi="Times New Roman" w:cs="Times New Roman"/>
                <w:b/>
                <w:i/>
                <w:sz w:val="18"/>
                <w:szCs w:val="18"/>
              </w:rPr>
              <w:t>Dependent variable: bilateral official loan commitments</w:t>
            </w:r>
            <w:r w:rsidRPr="00F026D3">
              <w:rPr>
                <w:rStyle w:val="FootnoteReference"/>
              </w:rPr>
              <w:footnoteReference w:id="29"/>
            </w:r>
          </w:p>
        </w:tc>
      </w:tr>
      <w:tr w:rsidR="00F60F58" w:rsidRPr="00765BDA" w14:paraId="6D5B0EE3" w14:textId="77777777" w:rsidTr="00F60F58">
        <w:trPr>
          <w:jc w:val="center"/>
        </w:trPr>
        <w:tc>
          <w:tcPr>
            <w:tcW w:w="971" w:type="pct"/>
            <w:tcBorders>
              <w:top w:val="nil"/>
              <w:left w:val="nil"/>
              <w:right w:val="nil"/>
            </w:tcBorders>
          </w:tcPr>
          <w:p w14:paraId="40FBDCE2" w14:textId="77777777" w:rsidR="00F60F58" w:rsidRPr="00925066"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right w:val="nil"/>
            </w:tcBorders>
          </w:tcPr>
          <w:p w14:paraId="19559E2C" w14:textId="3ECFDB0D"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OECD</w:t>
            </w:r>
          </w:p>
        </w:tc>
        <w:tc>
          <w:tcPr>
            <w:tcW w:w="671" w:type="pct"/>
            <w:tcBorders>
              <w:top w:val="nil"/>
              <w:left w:val="nil"/>
              <w:right w:val="nil"/>
            </w:tcBorders>
          </w:tcPr>
          <w:p w14:paraId="04A1D02F" w14:textId="4713563E"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BRICs</w:t>
            </w:r>
          </w:p>
        </w:tc>
        <w:tc>
          <w:tcPr>
            <w:tcW w:w="671" w:type="pct"/>
            <w:tcBorders>
              <w:top w:val="nil"/>
              <w:left w:val="nil"/>
              <w:right w:val="nil"/>
            </w:tcBorders>
          </w:tcPr>
          <w:p w14:paraId="4EBC5884" w14:textId="4BE05E2B"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China</w:t>
            </w:r>
          </w:p>
        </w:tc>
        <w:tc>
          <w:tcPr>
            <w:tcW w:w="671" w:type="pct"/>
            <w:tcBorders>
              <w:top w:val="nil"/>
              <w:left w:val="nil"/>
              <w:right w:val="nil"/>
            </w:tcBorders>
          </w:tcPr>
          <w:p w14:paraId="2A9C97B2" w14:textId="798962B2"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Russia</w:t>
            </w:r>
          </w:p>
        </w:tc>
        <w:tc>
          <w:tcPr>
            <w:tcW w:w="671" w:type="pct"/>
            <w:tcBorders>
              <w:top w:val="nil"/>
              <w:left w:val="nil"/>
              <w:right w:val="nil"/>
            </w:tcBorders>
          </w:tcPr>
          <w:p w14:paraId="5474560A" w14:textId="269C4705"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India</w:t>
            </w:r>
          </w:p>
        </w:tc>
        <w:tc>
          <w:tcPr>
            <w:tcW w:w="674" w:type="pct"/>
            <w:tcBorders>
              <w:top w:val="nil"/>
              <w:left w:val="nil"/>
              <w:right w:val="nil"/>
            </w:tcBorders>
          </w:tcPr>
          <w:p w14:paraId="0E159753" w14:textId="545D4423"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Brazil</w:t>
            </w:r>
          </w:p>
        </w:tc>
      </w:tr>
      <w:tr w:rsidR="00F60F58" w:rsidRPr="00765BDA" w14:paraId="7E4B50AD" w14:textId="77777777" w:rsidTr="00F60F58">
        <w:trPr>
          <w:jc w:val="center"/>
        </w:trPr>
        <w:tc>
          <w:tcPr>
            <w:tcW w:w="971" w:type="pct"/>
            <w:tcBorders>
              <w:left w:val="nil"/>
              <w:bottom w:val="single" w:sz="6" w:space="0" w:color="auto"/>
              <w:right w:val="nil"/>
            </w:tcBorders>
          </w:tcPr>
          <w:p w14:paraId="31C69F50" w14:textId="1811F8BB" w:rsidR="00F60F58" w:rsidRPr="00765BDA"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Dependent variables</w:t>
            </w:r>
            <w:r w:rsidRPr="00F026D3">
              <w:rPr>
                <w:rStyle w:val="FootnoteReference"/>
              </w:rPr>
              <w:footnoteReference w:id="30"/>
            </w:r>
          </w:p>
        </w:tc>
        <w:tc>
          <w:tcPr>
            <w:tcW w:w="671" w:type="pct"/>
            <w:tcBorders>
              <w:left w:val="nil"/>
              <w:bottom w:val="single" w:sz="6" w:space="0" w:color="auto"/>
              <w:right w:val="nil"/>
            </w:tcBorders>
          </w:tcPr>
          <w:p w14:paraId="2BDA7B2F" w14:textId="5555F754"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(1)</w:t>
            </w:r>
          </w:p>
        </w:tc>
        <w:tc>
          <w:tcPr>
            <w:tcW w:w="671" w:type="pct"/>
            <w:tcBorders>
              <w:left w:val="nil"/>
              <w:bottom w:val="single" w:sz="6" w:space="0" w:color="auto"/>
              <w:right w:val="nil"/>
            </w:tcBorders>
          </w:tcPr>
          <w:p w14:paraId="77B4799C" w14:textId="7CD49C94"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(2)</w:t>
            </w:r>
          </w:p>
        </w:tc>
        <w:tc>
          <w:tcPr>
            <w:tcW w:w="671" w:type="pct"/>
            <w:tcBorders>
              <w:left w:val="nil"/>
              <w:bottom w:val="single" w:sz="6" w:space="0" w:color="auto"/>
              <w:right w:val="nil"/>
            </w:tcBorders>
          </w:tcPr>
          <w:p w14:paraId="61AA5712" w14:textId="0C6040AD"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(3)</w:t>
            </w:r>
          </w:p>
        </w:tc>
        <w:tc>
          <w:tcPr>
            <w:tcW w:w="671" w:type="pct"/>
            <w:tcBorders>
              <w:left w:val="nil"/>
              <w:bottom w:val="single" w:sz="6" w:space="0" w:color="auto"/>
              <w:right w:val="nil"/>
            </w:tcBorders>
          </w:tcPr>
          <w:p w14:paraId="5EDB420D" w14:textId="3BDBB481"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(4)</w:t>
            </w:r>
          </w:p>
        </w:tc>
        <w:tc>
          <w:tcPr>
            <w:tcW w:w="671" w:type="pct"/>
            <w:tcBorders>
              <w:left w:val="nil"/>
              <w:bottom w:val="single" w:sz="6" w:space="0" w:color="auto"/>
              <w:right w:val="nil"/>
            </w:tcBorders>
          </w:tcPr>
          <w:p w14:paraId="1C81D7DF" w14:textId="3BA0BA1B"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(5)</w:t>
            </w:r>
          </w:p>
        </w:tc>
        <w:tc>
          <w:tcPr>
            <w:tcW w:w="674" w:type="pct"/>
            <w:tcBorders>
              <w:left w:val="nil"/>
              <w:bottom w:val="single" w:sz="6" w:space="0" w:color="auto"/>
              <w:right w:val="nil"/>
            </w:tcBorders>
          </w:tcPr>
          <w:p w14:paraId="3C43561C" w14:textId="33D36114"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(6)</w:t>
            </w:r>
          </w:p>
        </w:tc>
      </w:tr>
      <w:tr w:rsidR="00F60F58" w:rsidRPr="00765BDA" w14:paraId="6D427C78" w14:textId="77777777" w:rsidTr="00172C6B">
        <w:trPr>
          <w:jc w:val="center"/>
        </w:trPr>
        <w:tc>
          <w:tcPr>
            <w:tcW w:w="971" w:type="pct"/>
            <w:tcBorders>
              <w:top w:val="nil"/>
              <w:left w:val="nil"/>
              <w:bottom w:val="nil"/>
              <w:right w:val="nil"/>
            </w:tcBorders>
          </w:tcPr>
          <w:p w14:paraId="2A62FB41" w14:textId="77777777" w:rsidR="00F60F58" w:rsidRPr="00765BDA"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324DB093"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p>
        </w:tc>
        <w:tc>
          <w:tcPr>
            <w:tcW w:w="671" w:type="pct"/>
            <w:tcBorders>
              <w:top w:val="nil"/>
              <w:left w:val="nil"/>
              <w:bottom w:val="nil"/>
              <w:right w:val="nil"/>
            </w:tcBorders>
          </w:tcPr>
          <w:p w14:paraId="697BC793"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p>
        </w:tc>
        <w:tc>
          <w:tcPr>
            <w:tcW w:w="671" w:type="pct"/>
            <w:tcBorders>
              <w:top w:val="nil"/>
              <w:left w:val="nil"/>
              <w:bottom w:val="nil"/>
              <w:right w:val="nil"/>
            </w:tcBorders>
          </w:tcPr>
          <w:p w14:paraId="4CA439E1"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p>
        </w:tc>
        <w:tc>
          <w:tcPr>
            <w:tcW w:w="671" w:type="pct"/>
            <w:tcBorders>
              <w:top w:val="nil"/>
              <w:left w:val="nil"/>
              <w:bottom w:val="nil"/>
              <w:right w:val="nil"/>
            </w:tcBorders>
          </w:tcPr>
          <w:p w14:paraId="534D40A8"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p>
        </w:tc>
        <w:tc>
          <w:tcPr>
            <w:tcW w:w="671" w:type="pct"/>
            <w:tcBorders>
              <w:top w:val="nil"/>
              <w:left w:val="nil"/>
              <w:bottom w:val="nil"/>
              <w:right w:val="nil"/>
            </w:tcBorders>
          </w:tcPr>
          <w:p w14:paraId="55B657A7"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p>
        </w:tc>
        <w:tc>
          <w:tcPr>
            <w:tcW w:w="674" w:type="pct"/>
            <w:tcBorders>
              <w:top w:val="nil"/>
              <w:left w:val="nil"/>
              <w:bottom w:val="nil"/>
              <w:right w:val="nil"/>
            </w:tcBorders>
          </w:tcPr>
          <w:p w14:paraId="4F4D8DB7"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p>
        </w:tc>
      </w:tr>
      <w:tr w:rsidR="00F60F58" w:rsidRPr="000D16D0" w14:paraId="6146795C" w14:textId="77777777" w:rsidTr="00172C6B">
        <w:trPr>
          <w:jc w:val="center"/>
        </w:trPr>
        <w:tc>
          <w:tcPr>
            <w:tcW w:w="971" w:type="pct"/>
            <w:tcBorders>
              <w:top w:val="nil"/>
              <w:left w:val="nil"/>
              <w:bottom w:val="nil"/>
              <w:right w:val="nil"/>
            </w:tcBorders>
          </w:tcPr>
          <w:p w14:paraId="2AAE0360" w14:textId="15F42F5D" w:rsidR="00F60F58" w:rsidRPr="000D16D0" w:rsidRDefault="00F60F58" w:rsidP="00F60F58">
            <w:pPr>
              <w:widowControl w:val="0"/>
              <w:autoSpaceDE w:val="0"/>
              <w:autoSpaceDN w:val="0"/>
              <w:adjustRightInd w:val="0"/>
              <w:spacing w:after="0" w:line="240" w:lineRule="auto"/>
              <w:rPr>
                <w:rFonts w:ascii="Times New Roman" w:hAnsi="Times New Roman" w:cs="Times New Roman"/>
                <w:b/>
                <w:sz w:val="18"/>
                <w:szCs w:val="18"/>
              </w:rPr>
            </w:pPr>
            <w:r w:rsidRPr="000D16D0">
              <w:rPr>
                <w:rFonts w:ascii="Times New Roman" w:hAnsi="Times New Roman" w:cs="Times New Roman"/>
                <w:b/>
                <w:sz w:val="18"/>
                <w:szCs w:val="18"/>
              </w:rPr>
              <w:t>Trade</w:t>
            </w:r>
          </w:p>
        </w:tc>
        <w:tc>
          <w:tcPr>
            <w:tcW w:w="671" w:type="pct"/>
            <w:tcBorders>
              <w:top w:val="nil"/>
              <w:left w:val="nil"/>
              <w:bottom w:val="nil"/>
              <w:right w:val="nil"/>
            </w:tcBorders>
          </w:tcPr>
          <w:p w14:paraId="70C45669"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0.0762***</w:t>
            </w:r>
          </w:p>
        </w:tc>
        <w:tc>
          <w:tcPr>
            <w:tcW w:w="671" w:type="pct"/>
            <w:tcBorders>
              <w:top w:val="nil"/>
              <w:left w:val="nil"/>
              <w:bottom w:val="nil"/>
              <w:right w:val="nil"/>
            </w:tcBorders>
          </w:tcPr>
          <w:p w14:paraId="3733E07F"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0.525***</w:t>
            </w:r>
          </w:p>
        </w:tc>
        <w:tc>
          <w:tcPr>
            <w:tcW w:w="671" w:type="pct"/>
            <w:tcBorders>
              <w:top w:val="nil"/>
              <w:left w:val="nil"/>
              <w:bottom w:val="nil"/>
              <w:right w:val="nil"/>
            </w:tcBorders>
          </w:tcPr>
          <w:p w14:paraId="5C3846C5"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0.708**</w:t>
            </w:r>
          </w:p>
        </w:tc>
        <w:tc>
          <w:tcPr>
            <w:tcW w:w="671" w:type="pct"/>
            <w:tcBorders>
              <w:top w:val="nil"/>
              <w:left w:val="nil"/>
              <w:bottom w:val="nil"/>
              <w:right w:val="nil"/>
            </w:tcBorders>
          </w:tcPr>
          <w:p w14:paraId="75FFDD36"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0.0787</w:t>
            </w:r>
          </w:p>
        </w:tc>
        <w:tc>
          <w:tcPr>
            <w:tcW w:w="671" w:type="pct"/>
            <w:tcBorders>
              <w:top w:val="nil"/>
              <w:left w:val="nil"/>
              <w:bottom w:val="nil"/>
              <w:right w:val="nil"/>
            </w:tcBorders>
          </w:tcPr>
          <w:p w14:paraId="73D6652A"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0.564***</w:t>
            </w:r>
          </w:p>
        </w:tc>
        <w:tc>
          <w:tcPr>
            <w:tcW w:w="674" w:type="pct"/>
            <w:tcBorders>
              <w:top w:val="nil"/>
              <w:left w:val="nil"/>
              <w:bottom w:val="nil"/>
              <w:right w:val="nil"/>
            </w:tcBorders>
          </w:tcPr>
          <w:p w14:paraId="02F3E28A"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0.128*</w:t>
            </w:r>
          </w:p>
        </w:tc>
      </w:tr>
      <w:tr w:rsidR="00F60F58" w:rsidRPr="000D16D0" w14:paraId="2FE5A318" w14:textId="77777777" w:rsidTr="00172C6B">
        <w:trPr>
          <w:jc w:val="center"/>
        </w:trPr>
        <w:tc>
          <w:tcPr>
            <w:tcW w:w="971" w:type="pct"/>
            <w:tcBorders>
              <w:top w:val="nil"/>
              <w:left w:val="nil"/>
              <w:bottom w:val="nil"/>
              <w:right w:val="nil"/>
            </w:tcBorders>
          </w:tcPr>
          <w:p w14:paraId="67AAA539" w14:textId="77777777" w:rsidR="00F60F58" w:rsidRPr="000D16D0" w:rsidRDefault="00F60F58" w:rsidP="00F60F58">
            <w:pPr>
              <w:widowControl w:val="0"/>
              <w:autoSpaceDE w:val="0"/>
              <w:autoSpaceDN w:val="0"/>
              <w:adjustRightInd w:val="0"/>
              <w:spacing w:after="0" w:line="240" w:lineRule="auto"/>
              <w:rPr>
                <w:rFonts w:ascii="Times New Roman" w:hAnsi="Times New Roman" w:cs="Times New Roman"/>
                <w:b/>
                <w:sz w:val="18"/>
                <w:szCs w:val="18"/>
              </w:rPr>
            </w:pPr>
          </w:p>
        </w:tc>
        <w:tc>
          <w:tcPr>
            <w:tcW w:w="671" w:type="pct"/>
            <w:tcBorders>
              <w:top w:val="nil"/>
              <w:left w:val="nil"/>
              <w:bottom w:val="nil"/>
              <w:right w:val="nil"/>
            </w:tcBorders>
          </w:tcPr>
          <w:p w14:paraId="189174A5"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(0.00695)</w:t>
            </w:r>
          </w:p>
        </w:tc>
        <w:tc>
          <w:tcPr>
            <w:tcW w:w="671" w:type="pct"/>
            <w:tcBorders>
              <w:top w:val="nil"/>
              <w:left w:val="nil"/>
              <w:bottom w:val="nil"/>
              <w:right w:val="nil"/>
            </w:tcBorders>
          </w:tcPr>
          <w:p w14:paraId="1F3497DD"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(0.0589)</w:t>
            </w:r>
          </w:p>
        </w:tc>
        <w:tc>
          <w:tcPr>
            <w:tcW w:w="671" w:type="pct"/>
            <w:tcBorders>
              <w:top w:val="nil"/>
              <w:left w:val="nil"/>
              <w:bottom w:val="nil"/>
              <w:right w:val="nil"/>
            </w:tcBorders>
          </w:tcPr>
          <w:p w14:paraId="3FB2BC6C"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(0.356)</w:t>
            </w:r>
          </w:p>
        </w:tc>
        <w:tc>
          <w:tcPr>
            <w:tcW w:w="671" w:type="pct"/>
            <w:tcBorders>
              <w:top w:val="nil"/>
              <w:left w:val="nil"/>
              <w:bottom w:val="nil"/>
              <w:right w:val="nil"/>
            </w:tcBorders>
          </w:tcPr>
          <w:p w14:paraId="46F34B7C"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(0.0526)</w:t>
            </w:r>
          </w:p>
        </w:tc>
        <w:tc>
          <w:tcPr>
            <w:tcW w:w="671" w:type="pct"/>
            <w:tcBorders>
              <w:top w:val="nil"/>
              <w:left w:val="nil"/>
              <w:bottom w:val="nil"/>
              <w:right w:val="nil"/>
            </w:tcBorders>
          </w:tcPr>
          <w:p w14:paraId="7EA39C20"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(0.168)</w:t>
            </w:r>
          </w:p>
        </w:tc>
        <w:tc>
          <w:tcPr>
            <w:tcW w:w="674" w:type="pct"/>
            <w:tcBorders>
              <w:top w:val="nil"/>
              <w:left w:val="nil"/>
              <w:bottom w:val="nil"/>
              <w:right w:val="nil"/>
            </w:tcBorders>
          </w:tcPr>
          <w:p w14:paraId="65A96DC9"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(0.0770)</w:t>
            </w:r>
          </w:p>
        </w:tc>
      </w:tr>
      <w:tr w:rsidR="00F60F58" w:rsidRPr="000D16D0" w14:paraId="7D6F9548" w14:textId="77777777" w:rsidTr="00172C6B">
        <w:trPr>
          <w:jc w:val="center"/>
        </w:trPr>
        <w:tc>
          <w:tcPr>
            <w:tcW w:w="971" w:type="pct"/>
            <w:tcBorders>
              <w:top w:val="nil"/>
              <w:left w:val="nil"/>
              <w:bottom w:val="nil"/>
              <w:right w:val="nil"/>
            </w:tcBorders>
          </w:tcPr>
          <w:p w14:paraId="17AE98DA" w14:textId="7E5063C4" w:rsidR="00F60F58" w:rsidRPr="000D16D0" w:rsidRDefault="00F60F58" w:rsidP="00F60F58">
            <w:pPr>
              <w:widowControl w:val="0"/>
              <w:autoSpaceDE w:val="0"/>
              <w:autoSpaceDN w:val="0"/>
              <w:adjustRightInd w:val="0"/>
              <w:spacing w:after="0" w:line="240" w:lineRule="auto"/>
              <w:rPr>
                <w:rFonts w:ascii="Times New Roman" w:hAnsi="Times New Roman" w:cs="Times New Roman"/>
                <w:b/>
                <w:sz w:val="18"/>
                <w:szCs w:val="18"/>
              </w:rPr>
            </w:pPr>
            <w:r w:rsidRPr="000D16D0">
              <w:rPr>
                <w:rFonts w:ascii="Times New Roman" w:hAnsi="Times New Roman" w:cs="Times New Roman"/>
                <w:b/>
                <w:sz w:val="18"/>
                <w:szCs w:val="18"/>
              </w:rPr>
              <w:t>UN voting distance</w:t>
            </w:r>
          </w:p>
        </w:tc>
        <w:tc>
          <w:tcPr>
            <w:tcW w:w="671" w:type="pct"/>
            <w:tcBorders>
              <w:top w:val="nil"/>
              <w:left w:val="nil"/>
              <w:bottom w:val="nil"/>
              <w:right w:val="nil"/>
            </w:tcBorders>
          </w:tcPr>
          <w:p w14:paraId="202AA177"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0.0702**</w:t>
            </w:r>
          </w:p>
        </w:tc>
        <w:tc>
          <w:tcPr>
            <w:tcW w:w="671" w:type="pct"/>
            <w:tcBorders>
              <w:top w:val="nil"/>
              <w:left w:val="nil"/>
              <w:bottom w:val="nil"/>
              <w:right w:val="nil"/>
            </w:tcBorders>
          </w:tcPr>
          <w:p w14:paraId="1E810389"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-0.277</w:t>
            </w:r>
          </w:p>
        </w:tc>
        <w:tc>
          <w:tcPr>
            <w:tcW w:w="671" w:type="pct"/>
            <w:tcBorders>
              <w:top w:val="nil"/>
              <w:left w:val="nil"/>
              <w:bottom w:val="nil"/>
              <w:right w:val="nil"/>
            </w:tcBorders>
          </w:tcPr>
          <w:p w14:paraId="5671662D"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-0.785</w:t>
            </w:r>
          </w:p>
        </w:tc>
        <w:tc>
          <w:tcPr>
            <w:tcW w:w="671" w:type="pct"/>
            <w:tcBorders>
              <w:top w:val="nil"/>
              <w:left w:val="nil"/>
              <w:bottom w:val="nil"/>
              <w:right w:val="nil"/>
            </w:tcBorders>
          </w:tcPr>
          <w:p w14:paraId="5769AA28"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0.0741</w:t>
            </w:r>
          </w:p>
        </w:tc>
        <w:tc>
          <w:tcPr>
            <w:tcW w:w="671" w:type="pct"/>
            <w:tcBorders>
              <w:top w:val="nil"/>
              <w:left w:val="nil"/>
              <w:bottom w:val="nil"/>
              <w:right w:val="nil"/>
            </w:tcBorders>
          </w:tcPr>
          <w:p w14:paraId="0BB1AA42"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-0.146</w:t>
            </w:r>
          </w:p>
        </w:tc>
        <w:tc>
          <w:tcPr>
            <w:tcW w:w="674" w:type="pct"/>
            <w:tcBorders>
              <w:top w:val="nil"/>
              <w:left w:val="nil"/>
              <w:bottom w:val="nil"/>
              <w:right w:val="nil"/>
            </w:tcBorders>
          </w:tcPr>
          <w:p w14:paraId="39DD64C4"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-0.153</w:t>
            </w:r>
          </w:p>
        </w:tc>
      </w:tr>
      <w:tr w:rsidR="00F60F58" w:rsidRPr="000D16D0" w14:paraId="28BC1665" w14:textId="77777777" w:rsidTr="00172C6B">
        <w:trPr>
          <w:jc w:val="center"/>
        </w:trPr>
        <w:tc>
          <w:tcPr>
            <w:tcW w:w="971" w:type="pct"/>
            <w:tcBorders>
              <w:top w:val="nil"/>
              <w:left w:val="nil"/>
              <w:bottom w:val="nil"/>
              <w:right w:val="nil"/>
            </w:tcBorders>
          </w:tcPr>
          <w:p w14:paraId="3CBEE271" w14:textId="77777777" w:rsidR="00F60F58" w:rsidRPr="000D16D0" w:rsidRDefault="00F60F58" w:rsidP="00F60F58">
            <w:pPr>
              <w:widowControl w:val="0"/>
              <w:autoSpaceDE w:val="0"/>
              <w:autoSpaceDN w:val="0"/>
              <w:adjustRightInd w:val="0"/>
              <w:spacing w:after="0" w:line="240" w:lineRule="auto"/>
              <w:rPr>
                <w:rFonts w:ascii="Times New Roman" w:hAnsi="Times New Roman" w:cs="Times New Roman"/>
                <w:b/>
                <w:sz w:val="18"/>
                <w:szCs w:val="18"/>
              </w:rPr>
            </w:pPr>
          </w:p>
        </w:tc>
        <w:tc>
          <w:tcPr>
            <w:tcW w:w="671" w:type="pct"/>
            <w:tcBorders>
              <w:top w:val="nil"/>
              <w:left w:val="nil"/>
              <w:bottom w:val="nil"/>
              <w:right w:val="nil"/>
            </w:tcBorders>
          </w:tcPr>
          <w:p w14:paraId="0201E97D"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(0.0277)</w:t>
            </w:r>
          </w:p>
        </w:tc>
        <w:tc>
          <w:tcPr>
            <w:tcW w:w="671" w:type="pct"/>
            <w:tcBorders>
              <w:top w:val="nil"/>
              <w:left w:val="nil"/>
              <w:bottom w:val="nil"/>
              <w:right w:val="nil"/>
            </w:tcBorders>
          </w:tcPr>
          <w:p w14:paraId="1E670B1F"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(0.249)</w:t>
            </w:r>
          </w:p>
        </w:tc>
        <w:tc>
          <w:tcPr>
            <w:tcW w:w="671" w:type="pct"/>
            <w:tcBorders>
              <w:top w:val="nil"/>
              <w:left w:val="nil"/>
              <w:bottom w:val="nil"/>
              <w:right w:val="nil"/>
            </w:tcBorders>
          </w:tcPr>
          <w:p w14:paraId="72226C44"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(0.787)</w:t>
            </w:r>
          </w:p>
        </w:tc>
        <w:tc>
          <w:tcPr>
            <w:tcW w:w="671" w:type="pct"/>
            <w:tcBorders>
              <w:top w:val="nil"/>
              <w:left w:val="nil"/>
              <w:bottom w:val="nil"/>
              <w:right w:val="nil"/>
            </w:tcBorders>
          </w:tcPr>
          <w:p w14:paraId="2DA072E7"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(0.292)</w:t>
            </w:r>
          </w:p>
        </w:tc>
        <w:tc>
          <w:tcPr>
            <w:tcW w:w="671" w:type="pct"/>
            <w:tcBorders>
              <w:top w:val="nil"/>
              <w:left w:val="nil"/>
              <w:bottom w:val="nil"/>
              <w:right w:val="nil"/>
            </w:tcBorders>
          </w:tcPr>
          <w:p w14:paraId="7F64C7AE"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(0.460)</w:t>
            </w:r>
          </w:p>
        </w:tc>
        <w:tc>
          <w:tcPr>
            <w:tcW w:w="674" w:type="pct"/>
            <w:tcBorders>
              <w:top w:val="nil"/>
              <w:left w:val="nil"/>
              <w:bottom w:val="nil"/>
              <w:right w:val="nil"/>
            </w:tcBorders>
          </w:tcPr>
          <w:p w14:paraId="584D4E27"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(0.285)</w:t>
            </w:r>
          </w:p>
        </w:tc>
      </w:tr>
      <w:tr w:rsidR="00F60F58" w:rsidRPr="000D16D0" w14:paraId="7F6BD6DD" w14:textId="77777777" w:rsidTr="00172C6B">
        <w:trPr>
          <w:jc w:val="center"/>
        </w:trPr>
        <w:tc>
          <w:tcPr>
            <w:tcW w:w="971" w:type="pct"/>
            <w:tcBorders>
              <w:top w:val="nil"/>
              <w:left w:val="nil"/>
              <w:bottom w:val="nil"/>
              <w:right w:val="nil"/>
            </w:tcBorders>
          </w:tcPr>
          <w:p w14:paraId="52B3ED91" w14:textId="28DB6FB4" w:rsidR="00F60F58" w:rsidRPr="000D16D0" w:rsidRDefault="00DF1E35" w:rsidP="00F60F58">
            <w:pPr>
              <w:widowControl w:val="0"/>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Contiguity</w:t>
            </w:r>
          </w:p>
        </w:tc>
        <w:tc>
          <w:tcPr>
            <w:tcW w:w="671" w:type="pct"/>
            <w:tcBorders>
              <w:top w:val="nil"/>
              <w:left w:val="nil"/>
              <w:bottom w:val="nil"/>
              <w:right w:val="nil"/>
            </w:tcBorders>
          </w:tcPr>
          <w:p w14:paraId="5BADBB73"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-0.478*</w:t>
            </w:r>
          </w:p>
        </w:tc>
        <w:tc>
          <w:tcPr>
            <w:tcW w:w="671" w:type="pct"/>
            <w:tcBorders>
              <w:top w:val="nil"/>
              <w:left w:val="nil"/>
              <w:bottom w:val="nil"/>
              <w:right w:val="nil"/>
            </w:tcBorders>
          </w:tcPr>
          <w:p w14:paraId="32FD1A92"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1.481**</w:t>
            </w:r>
          </w:p>
        </w:tc>
        <w:tc>
          <w:tcPr>
            <w:tcW w:w="671" w:type="pct"/>
            <w:tcBorders>
              <w:top w:val="nil"/>
              <w:left w:val="nil"/>
              <w:bottom w:val="nil"/>
              <w:right w:val="nil"/>
            </w:tcBorders>
          </w:tcPr>
          <w:p w14:paraId="32F12D2E"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0.0483</w:t>
            </w:r>
          </w:p>
        </w:tc>
        <w:tc>
          <w:tcPr>
            <w:tcW w:w="671" w:type="pct"/>
            <w:tcBorders>
              <w:top w:val="nil"/>
              <w:left w:val="nil"/>
              <w:bottom w:val="nil"/>
              <w:right w:val="nil"/>
            </w:tcBorders>
          </w:tcPr>
          <w:p w14:paraId="695F04E4"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0.984</w:t>
            </w:r>
          </w:p>
        </w:tc>
        <w:tc>
          <w:tcPr>
            <w:tcW w:w="671" w:type="pct"/>
            <w:tcBorders>
              <w:top w:val="nil"/>
              <w:left w:val="nil"/>
              <w:bottom w:val="nil"/>
              <w:right w:val="nil"/>
            </w:tcBorders>
          </w:tcPr>
          <w:p w14:paraId="7D4B8E18"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1.536*</w:t>
            </w:r>
          </w:p>
        </w:tc>
        <w:tc>
          <w:tcPr>
            <w:tcW w:w="674" w:type="pct"/>
            <w:tcBorders>
              <w:top w:val="nil"/>
              <w:left w:val="nil"/>
              <w:bottom w:val="nil"/>
              <w:right w:val="nil"/>
            </w:tcBorders>
          </w:tcPr>
          <w:p w14:paraId="569724CE"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1.771**</w:t>
            </w:r>
          </w:p>
        </w:tc>
      </w:tr>
      <w:tr w:rsidR="00F60F58" w:rsidRPr="000D16D0" w14:paraId="08310A0B" w14:textId="77777777" w:rsidTr="00172C6B">
        <w:trPr>
          <w:jc w:val="center"/>
        </w:trPr>
        <w:tc>
          <w:tcPr>
            <w:tcW w:w="971" w:type="pct"/>
            <w:tcBorders>
              <w:top w:val="nil"/>
              <w:left w:val="nil"/>
              <w:bottom w:val="nil"/>
              <w:right w:val="nil"/>
            </w:tcBorders>
          </w:tcPr>
          <w:p w14:paraId="671EC8EE" w14:textId="77777777" w:rsidR="00F60F58" w:rsidRPr="000D16D0" w:rsidRDefault="00F60F58" w:rsidP="00F60F58">
            <w:pPr>
              <w:widowControl w:val="0"/>
              <w:autoSpaceDE w:val="0"/>
              <w:autoSpaceDN w:val="0"/>
              <w:adjustRightInd w:val="0"/>
              <w:spacing w:after="0" w:line="240" w:lineRule="auto"/>
              <w:rPr>
                <w:rFonts w:ascii="Times New Roman" w:hAnsi="Times New Roman" w:cs="Times New Roman"/>
                <w:b/>
                <w:sz w:val="18"/>
                <w:szCs w:val="18"/>
              </w:rPr>
            </w:pPr>
          </w:p>
        </w:tc>
        <w:tc>
          <w:tcPr>
            <w:tcW w:w="671" w:type="pct"/>
            <w:tcBorders>
              <w:top w:val="nil"/>
              <w:left w:val="nil"/>
              <w:bottom w:val="nil"/>
              <w:right w:val="nil"/>
            </w:tcBorders>
          </w:tcPr>
          <w:p w14:paraId="230F3AFD"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(0.277)</w:t>
            </w:r>
          </w:p>
        </w:tc>
        <w:tc>
          <w:tcPr>
            <w:tcW w:w="671" w:type="pct"/>
            <w:tcBorders>
              <w:top w:val="nil"/>
              <w:left w:val="nil"/>
              <w:bottom w:val="nil"/>
              <w:right w:val="nil"/>
            </w:tcBorders>
          </w:tcPr>
          <w:p w14:paraId="1A56BE4D"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(0.633)</w:t>
            </w:r>
          </w:p>
        </w:tc>
        <w:tc>
          <w:tcPr>
            <w:tcW w:w="671" w:type="pct"/>
            <w:tcBorders>
              <w:top w:val="nil"/>
              <w:left w:val="nil"/>
              <w:bottom w:val="nil"/>
              <w:right w:val="nil"/>
            </w:tcBorders>
          </w:tcPr>
          <w:p w14:paraId="0CCF40E7"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(1.596)</w:t>
            </w:r>
          </w:p>
        </w:tc>
        <w:tc>
          <w:tcPr>
            <w:tcW w:w="671" w:type="pct"/>
            <w:tcBorders>
              <w:top w:val="nil"/>
              <w:left w:val="nil"/>
              <w:bottom w:val="nil"/>
              <w:right w:val="nil"/>
            </w:tcBorders>
          </w:tcPr>
          <w:p w14:paraId="05F9A8DA"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(0.647)</w:t>
            </w:r>
          </w:p>
        </w:tc>
        <w:tc>
          <w:tcPr>
            <w:tcW w:w="671" w:type="pct"/>
            <w:tcBorders>
              <w:top w:val="nil"/>
              <w:left w:val="nil"/>
              <w:bottom w:val="nil"/>
              <w:right w:val="nil"/>
            </w:tcBorders>
          </w:tcPr>
          <w:p w14:paraId="55CF58E2"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(0.905)</w:t>
            </w:r>
          </w:p>
        </w:tc>
        <w:tc>
          <w:tcPr>
            <w:tcW w:w="674" w:type="pct"/>
            <w:tcBorders>
              <w:top w:val="nil"/>
              <w:left w:val="nil"/>
              <w:bottom w:val="nil"/>
              <w:right w:val="nil"/>
            </w:tcBorders>
          </w:tcPr>
          <w:p w14:paraId="0E91BDF5" w14:textId="77777777" w:rsidR="00F60F58" w:rsidRPr="000D16D0" w:rsidRDefault="00F60F58" w:rsidP="00F60F58">
            <w:pPr>
              <w:widowControl w:val="0"/>
              <w:autoSpaceDE w:val="0"/>
              <w:autoSpaceDN w:val="0"/>
              <w:adjustRightInd w:val="0"/>
              <w:spacing w:after="0" w:line="240" w:lineRule="auto"/>
              <w:jc w:val="center"/>
              <w:rPr>
                <w:rFonts w:ascii="Times New Roman" w:hAnsi="Times New Roman" w:cs="Times New Roman"/>
                <w:b/>
                <w:sz w:val="18"/>
                <w:szCs w:val="18"/>
              </w:rPr>
            </w:pPr>
            <w:r w:rsidRPr="000D16D0">
              <w:rPr>
                <w:rFonts w:ascii="Times New Roman" w:hAnsi="Times New Roman" w:cs="Times New Roman"/>
                <w:b/>
                <w:sz w:val="18"/>
                <w:szCs w:val="18"/>
              </w:rPr>
              <w:t>(0.771)</w:t>
            </w:r>
          </w:p>
        </w:tc>
      </w:tr>
      <w:tr w:rsidR="00F60F58" w:rsidRPr="00765BDA" w14:paraId="2C197E78" w14:textId="77777777" w:rsidTr="00172C6B">
        <w:trPr>
          <w:jc w:val="center"/>
        </w:trPr>
        <w:tc>
          <w:tcPr>
            <w:tcW w:w="971" w:type="pct"/>
            <w:tcBorders>
              <w:top w:val="nil"/>
              <w:left w:val="nil"/>
              <w:bottom w:val="nil"/>
              <w:right w:val="nil"/>
            </w:tcBorders>
          </w:tcPr>
          <w:p w14:paraId="5C5AF7A6" w14:textId="40F9A296" w:rsidR="00F60F58" w:rsidRPr="00765BDA" w:rsidRDefault="00F60F58" w:rsidP="00F60F58">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Voice/accountability</w:t>
            </w:r>
          </w:p>
        </w:tc>
        <w:tc>
          <w:tcPr>
            <w:tcW w:w="671" w:type="pct"/>
            <w:tcBorders>
              <w:top w:val="nil"/>
              <w:left w:val="nil"/>
              <w:bottom w:val="nil"/>
              <w:right w:val="nil"/>
            </w:tcBorders>
          </w:tcPr>
          <w:p w14:paraId="28DB893A"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0.150***</w:t>
            </w:r>
          </w:p>
        </w:tc>
        <w:tc>
          <w:tcPr>
            <w:tcW w:w="671" w:type="pct"/>
            <w:tcBorders>
              <w:top w:val="nil"/>
              <w:left w:val="nil"/>
              <w:bottom w:val="nil"/>
              <w:right w:val="nil"/>
            </w:tcBorders>
          </w:tcPr>
          <w:p w14:paraId="092C3B75"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0.0264</w:t>
            </w:r>
          </w:p>
        </w:tc>
        <w:tc>
          <w:tcPr>
            <w:tcW w:w="671" w:type="pct"/>
            <w:tcBorders>
              <w:top w:val="nil"/>
              <w:left w:val="nil"/>
              <w:bottom w:val="nil"/>
              <w:right w:val="nil"/>
            </w:tcBorders>
          </w:tcPr>
          <w:p w14:paraId="00F1B2A0"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-0.429</w:t>
            </w:r>
          </w:p>
        </w:tc>
        <w:tc>
          <w:tcPr>
            <w:tcW w:w="671" w:type="pct"/>
            <w:tcBorders>
              <w:top w:val="nil"/>
              <w:left w:val="nil"/>
              <w:bottom w:val="nil"/>
              <w:right w:val="nil"/>
            </w:tcBorders>
          </w:tcPr>
          <w:p w14:paraId="535E63AA"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0.0256</w:t>
            </w:r>
          </w:p>
        </w:tc>
        <w:tc>
          <w:tcPr>
            <w:tcW w:w="671" w:type="pct"/>
            <w:tcBorders>
              <w:top w:val="nil"/>
              <w:left w:val="nil"/>
              <w:bottom w:val="nil"/>
              <w:right w:val="nil"/>
            </w:tcBorders>
          </w:tcPr>
          <w:p w14:paraId="67224BCB"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-0.235</w:t>
            </w:r>
          </w:p>
        </w:tc>
        <w:tc>
          <w:tcPr>
            <w:tcW w:w="674" w:type="pct"/>
            <w:tcBorders>
              <w:top w:val="nil"/>
              <w:left w:val="nil"/>
              <w:bottom w:val="nil"/>
              <w:right w:val="nil"/>
            </w:tcBorders>
          </w:tcPr>
          <w:p w14:paraId="29C2AAA6"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0.152</w:t>
            </w:r>
          </w:p>
        </w:tc>
      </w:tr>
      <w:tr w:rsidR="00F60F58" w:rsidRPr="00765BDA" w14:paraId="48919AAB" w14:textId="77777777" w:rsidTr="00172C6B">
        <w:trPr>
          <w:jc w:val="center"/>
        </w:trPr>
        <w:tc>
          <w:tcPr>
            <w:tcW w:w="971" w:type="pct"/>
            <w:tcBorders>
              <w:top w:val="nil"/>
              <w:left w:val="nil"/>
              <w:bottom w:val="nil"/>
              <w:right w:val="nil"/>
            </w:tcBorders>
          </w:tcPr>
          <w:p w14:paraId="6915851A" w14:textId="77777777" w:rsidR="00F60F58" w:rsidRPr="00765BDA"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79A02988"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(0.0496)</w:t>
            </w:r>
          </w:p>
        </w:tc>
        <w:tc>
          <w:tcPr>
            <w:tcW w:w="671" w:type="pct"/>
            <w:tcBorders>
              <w:top w:val="nil"/>
              <w:left w:val="nil"/>
              <w:bottom w:val="nil"/>
              <w:right w:val="nil"/>
            </w:tcBorders>
          </w:tcPr>
          <w:p w14:paraId="1066469D"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(0.345)</w:t>
            </w:r>
          </w:p>
        </w:tc>
        <w:tc>
          <w:tcPr>
            <w:tcW w:w="671" w:type="pct"/>
            <w:tcBorders>
              <w:top w:val="nil"/>
              <w:left w:val="nil"/>
              <w:bottom w:val="nil"/>
              <w:right w:val="nil"/>
            </w:tcBorders>
          </w:tcPr>
          <w:p w14:paraId="3EAFA06B"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(1.006)</w:t>
            </w:r>
          </w:p>
        </w:tc>
        <w:tc>
          <w:tcPr>
            <w:tcW w:w="671" w:type="pct"/>
            <w:tcBorders>
              <w:top w:val="nil"/>
              <w:left w:val="nil"/>
              <w:bottom w:val="nil"/>
              <w:right w:val="nil"/>
            </w:tcBorders>
          </w:tcPr>
          <w:p w14:paraId="72AA093A"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(0.383)</w:t>
            </w:r>
          </w:p>
        </w:tc>
        <w:tc>
          <w:tcPr>
            <w:tcW w:w="671" w:type="pct"/>
            <w:tcBorders>
              <w:top w:val="nil"/>
              <w:left w:val="nil"/>
              <w:bottom w:val="nil"/>
              <w:right w:val="nil"/>
            </w:tcBorders>
          </w:tcPr>
          <w:p w14:paraId="0030E68B"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(0.575)</w:t>
            </w:r>
          </w:p>
        </w:tc>
        <w:tc>
          <w:tcPr>
            <w:tcW w:w="674" w:type="pct"/>
            <w:tcBorders>
              <w:top w:val="nil"/>
              <w:left w:val="nil"/>
              <w:bottom w:val="nil"/>
              <w:right w:val="nil"/>
            </w:tcBorders>
          </w:tcPr>
          <w:p w14:paraId="6F090855"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(0.388)</w:t>
            </w:r>
          </w:p>
        </w:tc>
      </w:tr>
      <w:tr w:rsidR="00F60F58" w:rsidRPr="00765BDA" w14:paraId="3A2D5706" w14:textId="77777777" w:rsidTr="00172C6B">
        <w:trPr>
          <w:jc w:val="center"/>
        </w:trPr>
        <w:tc>
          <w:tcPr>
            <w:tcW w:w="971" w:type="pct"/>
            <w:tcBorders>
              <w:top w:val="nil"/>
              <w:left w:val="nil"/>
              <w:bottom w:val="nil"/>
              <w:right w:val="nil"/>
            </w:tcBorders>
          </w:tcPr>
          <w:p w14:paraId="14E768AB" w14:textId="4DB0243F" w:rsidR="00F60F58" w:rsidRPr="00765BDA"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OECD bilateral lending</w:t>
            </w:r>
          </w:p>
        </w:tc>
        <w:tc>
          <w:tcPr>
            <w:tcW w:w="671" w:type="pct"/>
            <w:tcBorders>
              <w:top w:val="nil"/>
              <w:left w:val="nil"/>
              <w:bottom w:val="nil"/>
              <w:right w:val="nil"/>
            </w:tcBorders>
          </w:tcPr>
          <w:p w14:paraId="0CA713BC"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p>
        </w:tc>
        <w:tc>
          <w:tcPr>
            <w:tcW w:w="671" w:type="pct"/>
            <w:tcBorders>
              <w:top w:val="nil"/>
              <w:left w:val="nil"/>
              <w:bottom w:val="nil"/>
              <w:right w:val="nil"/>
            </w:tcBorders>
          </w:tcPr>
          <w:p w14:paraId="00ACBBD6"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0.0193**</w:t>
            </w:r>
          </w:p>
        </w:tc>
        <w:tc>
          <w:tcPr>
            <w:tcW w:w="671" w:type="pct"/>
            <w:tcBorders>
              <w:top w:val="nil"/>
              <w:left w:val="nil"/>
              <w:bottom w:val="nil"/>
              <w:right w:val="nil"/>
            </w:tcBorders>
          </w:tcPr>
          <w:p w14:paraId="7DAEBE7B"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0.0516**</w:t>
            </w:r>
          </w:p>
        </w:tc>
        <w:tc>
          <w:tcPr>
            <w:tcW w:w="671" w:type="pct"/>
            <w:tcBorders>
              <w:top w:val="nil"/>
              <w:left w:val="nil"/>
              <w:bottom w:val="nil"/>
              <w:right w:val="nil"/>
            </w:tcBorders>
          </w:tcPr>
          <w:p w14:paraId="33CE684D"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0.0123</w:t>
            </w:r>
          </w:p>
        </w:tc>
        <w:tc>
          <w:tcPr>
            <w:tcW w:w="671" w:type="pct"/>
            <w:tcBorders>
              <w:top w:val="nil"/>
              <w:left w:val="nil"/>
              <w:bottom w:val="nil"/>
              <w:right w:val="nil"/>
            </w:tcBorders>
          </w:tcPr>
          <w:p w14:paraId="10841B7B"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0.0199</w:t>
            </w:r>
          </w:p>
        </w:tc>
        <w:tc>
          <w:tcPr>
            <w:tcW w:w="674" w:type="pct"/>
            <w:tcBorders>
              <w:top w:val="nil"/>
              <w:left w:val="nil"/>
              <w:bottom w:val="nil"/>
              <w:right w:val="nil"/>
            </w:tcBorders>
          </w:tcPr>
          <w:p w14:paraId="371EF86E"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0.00512</w:t>
            </w:r>
          </w:p>
        </w:tc>
      </w:tr>
      <w:tr w:rsidR="00F60F58" w:rsidRPr="00765BDA" w14:paraId="329C2AB8" w14:textId="77777777" w:rsidTr="00172C6B">
        <w:trPr>
          <w:jc w:val="center"/>
        </w:trPr>
        <w:tc>
          <w:tcPr>
            <w:tcW w:w="971" w:type="pct"/>
            <w:tcBorders>
              <w:top w:val="nil"/>
              <w:left w:val="nil"/>
              <w:bottom w:val="nil"/>
              <w:right w:val="nil"/>
            </w:tcBorders>
          </w:tcPr>
          <w:p w14:paraId="78704A75" w14:textId="77777777" w:rsidR="00F60F58" w:rsidRPr="00765BDA"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06E55D13"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p>
        </w:tc>
        <w:tc>
          <w:tcPr>
            <w:tcW w:w="671" w:type="pct"/>
            <w:tcBorders>
              <w:top w:val="nil"/>
              <w:left w:val="nil"/>
              <w:bottom w:val="nil"/>
              <w:right w:val="nil"/>
            </w:tcBorders>
          </w:tcPr>
          <w:p w14:paraId="28304B0A"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(0.00874)</w:t>
            </w:r>
          </w:p>
        </w:tc>
        <w:tc>
          <w:tcPr>
            <w:tcW w:w="671" w:type="pct"/>
            <w:tcBorders>
              <w:top w:val="nil"/>
              <w:left w:val="nil"/>
              <w:bottom w:val="nil"/>
              <w:right w:val="nil"/>
            </w:tcBorders>
          </w:tcPr>
          <w:p w14:paraId="5FBB8DC1"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(0.0256)</w:t>
            </w:r>
          </w:p>
        </w:tc>
        <w:tc>
          <w:tcPr>
            <w:tcW w:w="671" w:type="pct"/>
            <w:tcBorders>
              <w:top w:val="nil"/>
              <w:left w:val="nil"/>
              <w:bottom w:val="nil"/>
              <w:right w:val="nil"/>
            </w:tcBorders>
          </w:tcPr>
          <w:p w14:paraId="393A1E20"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(0.0100)</w:t>
            </w:r>
          </w:p>
        </w:tc>
        <w:tc>
          <w:tcPr>
            <w:tcW w:w="671" w:type="pct"/>
            <w:tcBorders>
              <w:top w:val="nil"/>
              <w:left w:val="nil"/>
              <w:bottom w:val="nil"/>
              <w:right w:val="nil"/>
            </w:tcBorders>
          </w:tcPr>
          <w:p w14:paraId="05A27284"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(0.0172)</w:t>
            </w:r>
          </w:p>
        </w:tc>
        <w:tc>
          <w:tcPr>
            <w:tcW w:w="674" w:type="pct"/>
            <w:tcBorders>
              <w:top w:val="nil"/>
              <w:left w:val="nil"/>
              <w:bottom w:val="nil"/>
              <w:right w:val="nil"/>
            </w:tcBorders>
          </w:tcPr>
          <w:p w14:paraId="440FF0F8"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(0.00990)</w:t>
            </w:r>
          </w:p>
        </w:tc>
      </w:tr>
      <w:tr w:rsidR="00F60F58" w:rsidRPr="00765BDA" w14:paraId="46D4167E" w14:textId="77777777" w:rsidTr="00172C6B">
        <w:trPr>
          <w:jc w:val="center"/>
        </w:trPr>
        <w:tc>
          <w:tcPr>
            <w:tcW w:w="971" w:type="pct"/>
            <w:tcBorders>
              <w:top w:val="nil"/>
              <w:left w:val="nil"/>
              <w:bottom w:val="nil"/>
              <w:right w:val="nil"/>
            </w:tcBorders>
          </w:tcPr>
          <w:p w14:paraId="2C1F9968" w14:textId="29233FF7" w:rsidR="00F60F58" w:rsidRPr="00765BDA"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Polity2</w:t>
            </w:r>
          </w:p>
        </w:tc>
        <w:tc>
          <w:tcPr>
            <w:tcW w:w="671" w:type="pct"/>
            <w:tcBorders>
              <w:top w:val="nil"/>
              <w:left w:val="nil"/>
              <w:bottom w:val="nil"/>
              <w:right w:val="nil"/>
            </w:tcBorders>
          </w:tcPr>
          <w:p w14:paraId="534CE5F9"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-0.0106**</w:t>
            </w:r>
          </w:p>
        </w:tc>
        <w:tc>
          <w:tcPr>
            <w:tcW w:w="671" w:type="pct"/>
            <w:tcBorders>
              <w:top w:val="nil"/>
              <w:left w:val="nil"/>
              <w:bottom w:val="nil"/>
              <w:right w:val="nil"/>
            </w:tcBorders>
          </w:tcPr>
          <w:p w14:paraId="481F6E54"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-0.0420</w:t>
            </w:r>
          </w:p>
        </w:tc>
        <w:tc>
          <w:tcPr>
            <w:tcW w:w="671" w:type="pct"/>
            <w:tcBorders>
              <w:top w:val="nil"/>
              <w:left w:val="nil"/>
              <w:bottom w:val="nil"/>
              <w:right w:val="nil"/>
            </w:tcBorders>
          </w:tcPr>
          <w:p w14:paraId="78D8636E"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-0.113</w:t>
            </w:r>
          </w:p>
        </w:tc>
        <w:tc>
          <w:tcPr>
            <w:tcW w:w="671" w:type="pct"/>
            <w:tcBorders>
              <w:top w:val="nil"/>
              <w:left w:val="nil"/>
              <w:bottom w:val="nil"/>
              <w:right w:val="nil"/>
            </w:tcBorders>
          </w:tcPr>
          <w:p w14:paraId="206B67C7"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-0.0344</w:t>
            </w:r>
          </w:p>
        </w:tc>
        <w:tc>
          <w:tcPr>
            <w:tcW w:w="671" w:type="pct"/>
            <w:tcBorders>
              <w:top w:val="nil"/>
              <w:left w:val="nil"/>
              <w:bottom w:val="nil"/>
              <w:right w:val="nil"/>
            </w:tcBorders>
          </w:tcPr>
          <w:p w14:paraId="5378F7A9"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0.0210</w:t>
            </w:r>
          </w:p>
        </w:tc>
        <w:tc>
          <w:tcPr>
            <w:tcW w:w="674" w:type="pct"/>
            <w:tcBorders>
              <w:top w:val="nil"/>
              <w:left w:val="nil"/>
              <w:bottom w:val="nil"/>
              <w:right w:val="nil"/>
            </w:tcBorders>
          </w:tcPr>
          <w:p w14:paraId="62C1FB57"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-0.00852</w:t>
            </w:r>
          </w:p>
        </w:tc>
      </w:tr>
      <w:tr w:rsidR="00F60F58" w:rsidRPr="00765BDA" w14:paraId="4437E713" w14:textId="77777777" w:rsidTr="00172C6B">
        <w:trPr>
          <w:jc w:val="center"/>
        </w:trPr>
        <w:tc>
          <w:tcPr>
            <w:tcW w:w="971" w:type="pct"/>
            <w:tcBorders>
              <w:top w:val="nil"/>
              <w:left w:val="nil"/>
              <w:bottom w:val="nil"/>
              <w:right w:val="nil"/>
            </w:tcBorders>
          </w:tcPr>
          <w:p w14:paraId="516FAA1A" w14:textId="77777777" w:rsidR="00F60F58" w:rsidRPr="00765BDA"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43DD887A"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(0.00489)</w:t>
            </w:r>
          </w:p>
        </w:tc>
        <w:tc>
          <w:tcPr>
            <w:tcW w:w="671" w:type="pct"/>
            <w:tcBorders>
              <w:top w:val="nil"/>
              <w:left w:val="nil"/>
              <w:bottom w:val="nil"/>
              <w:right w:val="nil"/>
            </w:tcBorders>
          </w:tcPr>
          <w:p w14:paraId="24C992C7"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(0.0344)</w:t>
            </w:r>
          </w:p>
        </w:tc>
        <w:tc>
          <w:tcPr>
            <w:tcW w:w="671" w:type="pct"/>
            <w:tcBorders>
              <w:top w:val="nil"/>
              <w:left w:val="nil"/>
              <w:bottom w:val="nil"/>
              <w:right w:val="nil"/>
            </w:tcBorders>
          </w:tcPr>
          <w:p w14:paraId="6410A9B1"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(0.0990)</w:t>
            </w:r>
          </w:p>
        </w:tc>
        <w:tc>
          <w:tcPr>
            <w:tcW w:w="671" w:type="pct"/>
            <w:tcBorders>
              <w:top w:val="nil"/>
              <w:left w:val="nil"/>
              <w:bottom w:val="nil"/>
              <w:right w:val="nil"/>
            </w:tcBorders>
          </w:tcPr>
          <w:p w14:paraId="6E4ADD7D"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(0.0393)</w:t>
            </w:r>
          </w:p>
        </w:tc>
        <w:tc>
          <w:tcPr>
            <w:tcW w:w="671" w:type="pct"/>
            <w:tcBorders>
              <w:top w:val="nil"/>
              <w:left w:val="nil"/>
              <w:bottom w:val="nil"/>
              <w:right w:val="nil"/>
            </w:tcBorders>
          </w:tcPr>
          <w:p w14:paraId="491FFDB8"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(0.0590)</w:t>
            </w:r>
          </w:p>
        </w:tc>
        <w:tc>
          <w:tcPr>
            <w:tcW w:w="674" w:type="pct"/>
            <w:tcBorders>
              <w:top w:val="nil"/>
              <w:left w:val="nil"/>
              <w:bottom w:val="nil"/>
              <w:right w:val="nil"/>
            </w:tcBorders>
          </w:tcPr>
          <w:p w14:paraId="6B5558AD"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(0.0387)</w:t>
            </w:r>
          </w:p>
        </w:tc>
      </w:tr>
      <w:tr w:rsidR="00F60F58" w:rsidRPr="00765BDA" w14:paraId="64D2878F" w14:textId="77777777" w:rsidTr="00172C6B">
        <w:trPr>
          <w:jc w:val="center"/>
        </w:trPr>
        <w:tc>
          <w:tcPr>
            <w:tcW w:w="971" w:type="pct"/>
            <w:tcBorders>
              <w:top w:val="nil"/>
              <w:left w:val="nil"/>
              <w:bottom w:val="nil"/>
              <w:right w:val="nil"/>
            </w:tcBorders>
          </w:tcPr>
          <w:p w14:paraId="2FA8920E" w14:textId="34438979" w:rsidR="00F60F58" w:rsidRPr="00765BDA"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Corruption control</w:t>
            </w:r>
          </w:p>
        </w:tc>
        <w:tc>
          <w:tcPr>
            <w:tcW w:w="671" w:type="pct"/>
            <w:tcBorders>
              <w:top w:val="nil"/>
              <w:left w:val="nil"/>
              <w:bottom w:val="nil"/>
              <w:right w:val="nil"/>
            </w:tcBorders>
          </w:tcPr>
          <w:p w14:paraId="70F7E7DE"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0.0517</w:t>
            </w:r>
          </w:p>
        </w:tc>
        <w:tc>
          <w:tcPr>
            <w:tcW w:w="671" w:type="pct"/>
            <w:tcBorders>
              <w:top w:val="nil"/>
              <w:left w:val="nil"/>
              <w:bottom w:val="nil"/>
              <w:right w:val="nil"/>
            </w:tcBorders>
          </w:tcPr>
          <w:p w14:paraId="7187261B"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-0.0838</w:t>
            </w:r>
          </w:p>
        </w:tc>
        <w:tc>
          <w:tcPr>
            <w:tcW w:w="671" w:type="pct"/>
            <w:tcBorders>
              <w:top w:val="nil"/>
              <w:left w:val="nil"/>
              <w:bottom w:val="nil"/>
              <w:right w:val="nil"/>
            </w:tcBorders>
          </w:tcPr>
          <w:p w14:paraId="68CDE0C1"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-0.689</w:t>
            </w:r>
          </w:p>
        </w:tc>
        <w:tc>
          <w:tcPr>
            <w:tcW w:w="671" w:type="pct"/>
            <w:tcBorders>
              <w:top w:val="nil"/>
              <w:left w:val="nil"/>
              <w:bottom w:val="nil"/>
              <w:right w:val="nil"/>
            </w:tcBorders>
          </w:tcPr>
          <w:p w14:paraId="3D342B33"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-0.150</w:t>
            </w:r>
          </w:p>
        </w:tc>
        <w:tc>
          <w:tcPr>
            <w:tcW w:w="671" w:type="pct"/>
            <w:tcBorders>
              <w:top w:val="nil"/>
              <w:left w:val="nil"/>
              <w:bottom w:val="nil"/>
              <w:right w:val="nil"/>
            </w:tcBorders>
          </w:tcPr>
          <w:p w14:paraId="156A0A43"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0.836*</w:t>
            </w:r>
          </w:p>
        </w:tc>
        <w:tc>
          <w:tcPr>
            <w:tcW w:w="674" w:type="pct"/>
            <w:tcBorders>
              <w:top w:val="nil"/>
              <w:left w:val="nil"/>
              <w:bottom w:val="nil"/>
              <w:right w:val="nil"/>
            </w:tcBorders>
          </w:tcPr>
          <w:p w14:paraId="201871CD"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-0.0542</w:t>
            </w:r>
          </w:p>
        </w:tc>
      </w:tr>
      <w:tr w:rsidR="00F60F58" w:rsidRPr="00765BDA" w14:paraId="74B3E7D2" w14:textId="77777777" w:rsidTr="00172C6B">
        <w:trPr>
          <w:jc w:val="center"/>
        </w:trPr>
        <w:tc>
          <w:tcPr>
            <w:tcW w:w="971" w:type="pct"/>
            <w:tcBorders>
              <w:top w:val="nil"/>
              <w:left w:val="nil"/>
              <w:bottom w:val="nil"/>
              <w:right w:val="nil"/>
            </w:tcBorders>
          </w:tcPr>
          <w:p w14:paraId="7BA75ABA" w14:textId="77777777" w:rsidR="00F60F58" w:rsidRPr="00765BDA"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5E509358"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(0.0448)</w:t>
            </w:r>
          </w:p>
        </w:tc>
        <w:tc>
          <w:tcPr>
            <w:tcW w:w="671" w:type="pct"/>
            <w:tcBorders>
              <w:top w:val="nil"/>
              <w:left w:val="nil"/>
              <w:bottom w:val="nil"/>
              <w:right w:val="nil"/>
            </w:tcBorders>
          </w:tcPr>
          <w:p w14:paraId="543187E3"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(0.308)</w:t>
            </w:r>
          </w:p>
        </w:tc>
        <w:tc>
          <w:tcPr>
            <w:tcW w:w="671" w:type="pct"/>
            <w:tcBorders>
              <w:top w:val="nil"/>
              <w:left w:val="nil"/>
              <w:bottom w:val="nil"/>
              <w:right w:val="nil"/>
            </w:tcBorders>
          </w:tcPr>
          <w:p w14:paraId="0B36DF0B"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(0.898)</w:t>
            </w:r>
          </w:p>
        </w:tc>
        <w:tc>
          <w:tcPr>
            <w:tcW w:w="671" w:type="pct"/>
            <w:tcBorders>
              <w:top w:val="nil"/>
              <w:left w:val="nil"/>
              <w:bottom w:val="nil"/>
              <w:right w:val="nil"/>
            </w:tcBorders>
          </w:tcPr>
          <w:p w14:paraId="531758B9"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(0.326)</w:t>
            </w:r>
          </w:p>
        </w:tc>
        <w:tc>
          <w:tcPr>
            <w:tcW w:w="671" w:type="pct"/>
            <w:tcBorders>
              <w:top w:val="nil"/>
              <w:left w:val="nil"/>
              <w:bottom w:val="nil"/>
              <w:right w:val="nil"/>
            </w:tcBorders>
          </w:tcPr>
          <w:p w14:paraId="41B3A618"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(0.484)</w:t>
            </w:r>
          </w:p>
        </w:tc>
        <w:tc>
          <w:tcPr>
            <w:tcW w:w="674" w:type="pct"/>
            <w:tcBorders>
              <w:top w:val="nil"/>
              <w:left w:val="nil"/>
              <w:bottom w:val="nil"/>
              <w:right w:val="nil"/>
            </w:tcBorders>
          </w:tcPr>
          <w:p w14:paraId="23F7CE59"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(0.350)</w:t>
            </w:r>
          </w:p>
        </w:tc>
      </w:tr>
      <w:tr w:rsidR="00F60F58" w:rsidRPr="00765BDA" w14:paraId="21E3DA01" w14:textId="77777777" w:rsidTr="00172C6B">
        <w:trPr>
          <w:jc w:val="center"/>
        </w:trPr>
        <w:tc>
          <w:tcPr>
            <w:tcW w:w="971" w:type="pct"/>
            <w:tcBorders>
              <w:top w:val="nil"/>
              <w:left w:val="nil"/>
              <w:bottom w:val="nil"/>
              <w:right w:val="nil"/>
            </w:tcBorders>
          </w:tcPr>
          <w:p w14:paraId="34D16C09" w14:textId="2A3EEAC4" w:rsidR="00F60F58" w:rsidRPr="00765BDA"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Infrastructure (electricity)</w:t>
            </w:r>
          </w:p>
        </w:tc>
        <w:tc>
          <w:tcPr>
            <w:tcW w:w="671" w:type="pct"/>
            <w:tcBorders>
              <w:top w:val="nil"/>
              <w:left w:val="nil"/>
              <w:bottom w:val="nil"/>
              <w:right w:val="nil"/>
            </w:tcBorders>
          </w:tcPr>
          <w:p w14:paraId="612A5BC6"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1.48e-05</w:t>
            </w:r>
          </w:p>
        </w:tc>
        <w:tc>
          <w:tcPr>
            <w:tcW w:w="671" w:type="pct"/>
            <w:tcBorders>
              <w:top w:val="nil"/>
              <w:left w:val="nil"/>
              <w:bottom w:val="nil"/>
              <w:right w:val="nil"/>
            </w:tcBorders>
          </w:tcPr>
          <w:p w14:paraId="310FB836"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-0.0150**</w:t>
            </w:r>
          </w:p>
        </w:tc>
        <w:tc>
          <w:tcPr>
            <w:tcW w:w="671" w:type="pct"/>
            <w:tcBorders>
              <w:top w:val="nil"/>
              <w:left w:val="nil"/>
              <w:bottom w:val="nil"/>
              <w:right w:val="nil"/>
            </w:tcBorders>
          </w:tcPr>
          <w:p w14:paraId="431ABE11"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-0.0186</w:t>
            </w:r>
          </w:p>
        </w:tc>
        <w:tc>
          <w:tcPr>
            <w:tcW w:w="671" w:type="pct"/>
            <w:tcBorders>
              <w:top w:val="nil"/>
              <w:left w:val="nil"/>
              <w:bottom w:val="nil"/>
              <w:right w:val="nil"/>
            </w:tcBorders>
          </w:tcPr>
          <w:p w14:paraId="73FA72D5"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-0.00340</w:t>
            </w:r>
          </w:p>
        </w:tc>
        <w:tc>
          <w:tcPr>
            <w:tcW w:w="671" w:type="pct"/>
            <w:tcBorders>
              <w:top w:val="nil"/>
              <w:left w:val="nil"/>
              <w:bottom w:val="nil"/>
              <w:right w:val="nil"/>
            </w:tcBorders>
          </w:tcPr>
          <w:p w14:paraId="6A143B5B"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-0.0123</w:t>
            </w:r>
          </w:p>
        </w:tc>
        <w:tc>
          <w:tcPr>
            <w:tcW w:w="674" w:type="pct"/>
            <w:tcBorders>
              <w:top w:val="nil"/>
              <w:left w:val="nil"/>
              <w:bottom w:val="nil"/>
              <w:right w:val="nil"/>
            </w:tcBorders>
          </w:tcPr>
          <w:p w14:paraId="2535F424"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-0.00370</w:t>
            </w:r>
          </w:p>
        </w:tc>
      </w:tr>
      <w:tr w:rsidR="00F60F58" w:rsidRPr="00765BDA" w14:paraId="0B56F047" w14:textId="77777777" w:rsidTr="00172C6B">
        <w:trPr>
          <w:jc w:val="center"/>
        </w:trPr>
        <w:tc>
          <w:tcPr>
            <w:tcW w:w="971" w:type="pct"/>
            <w:tcBorders>
              <w:top w:val="nil"/>
              <w:left w:val="nil"/>
              <w:bottom w:val="nil"/>
              <w:right w:val="nil"/>
            </w:tcBorders>
          </w:tcPr>
          <w:p w14:paraId="3D2F126F" w14:textId="77777777" w:rsidR="00F60F58" w:rsidRPr="00765BDA"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51E2FD65"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(0.000926)</w:t>
            </w:r>
          </w:p>
        </w:tc>
        <w:tc>
          <w:tcPr>
            <w:tcW w:w="671" w:type="pct"/>
            <w:tcBorders>
              <w:top w:val="nil"/>
              <w:left w:val="nil"/>
              <w:bottom w:val="nil"/>
              <w:right w:val="nil"/>
            </w:tcBorders>
          </w:tcPr>
          <w:p w14:paraId="0C1FFA10"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(0.00634)</w:t>
            </w:r>
          </w:p>
        </w:tc>
        <w:tc>
          <w:tcPr>
            <w:tcW w:w="671" w:type="pct"/>
            <w:tcBorders>
              <w:top w:val="nil"/>
              <w:left w:val="nil"/>
              <w:bottom w:val="nil"/>
              <w:right w:val="nil"/>
            </w:tcBorders>
          </w:tcPr>
          <w:p w14:paraId="41C900A5"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(0.0194)</w:t>
            </w:r>
          </w:p>
        </w:tc>
        <w:tc>
          <w:tcPr>
            <w:tcW w:w="671" w:type="pct"/>
            <w:tcBorders>
              <w:top w:val="nil"/>
              <w:left w:val="nil"/>
              <w:bottom w:val="nil"/>
              <w:right w:val="nil"/>
            </w:tcBorders>
          </w:tcPr>
          <w:p w14:paraId="572A82B2"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(0.00702)</w:t>
            </w:r>
          </w:p>
        </w:tc>
        <w:tc>
          <w:tcPr>
            <w:tcW w:w="671" w:type="pct"/>
            <w:tcBorders>
              <w:top w:val="nil"/>
              <w:left w:val="nil"/>
              <w:bottom w:val="nil"/>
              <w:right w:val="nil"/>
            </w:tcBorders>
          </w:tcPr>
          <w:p w14:paraId="14E4CED1"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(0.00929)</w:t>
            </w:r>
          </w:p>
        </w:tc>
        <w:tc>
          <w:tcPr>
            <w:tcW w:w="674" w:type="pct"/>
            <w:tcBorders>
              <w:top w:val="nil"/>
              <w:left w:val="nil"/>
              <w:bottom w:val="nil"/>
              <w:right w:val="nil"/>
            </w:tcBorders>
          </w:tcPr>
          <w:p w14:paraId="28DEEDD6"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(0.00699)</w:t>
            </w:r>
          </w:p>
        </w:tc>
      </w:tr>
      <w:tr w:rsidR="00F60F58" w:rsidRPr="00765BDA" w14:paraId="54181AEB" w14:textId="77777777" w:rsidTr="00172C6B">
        <w:trPr>
          <w:jc w:val="center"/>
        </w:trPr>
        <w:tc>
          <w:tcPr>
            <w:tcW w:w="971" w:type="pct"/>
            <w:tcBorders>
              <w:top w:val="nil"/>
              <w:left w:val="nil"/>
              <w:bottom w:val="nil"/>
              <w:right w:val="nil"/>
            </w:tcBorders>
          </w:tcPr>
          <w:p w14:paraId="214C9CDA" w14:textId="70CC74A2" w:rsidR="00F60F58" w:rsidRPr="00765BDA"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Resources</w:t>
            </w:r>
          </w:p>
        </w:tc>
        <w:tc>
          <w:tcPr>
            <w:tcW w:w="671" w:type="pct"/>
            <w:tcBorders>
              <w:top w:val="nil"/>
              <w:left w:val="nil"/>
              <w:bottom w:val="nil"/>
              <w:right w:val="nil"/>
            </w:tcBorders>
          </w:tcPr>
          <w:p w14:paraId="132A0E7F"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-0.00402**</w:t>
            </w:r>
          </w:p>
        </w:tc>
        <w:tc>
          <w:tcPr>
            <w:tcW w:w="671" w:type="pct"/>
            <w:tcBorders>
              <w:top w:val="nil"/>
              <w:left w:val="nil"/>
              <w:bottom w:val="nil"/>
              <w:right w:val="nil"/>
            </w:tcBorders>
          </w:tcPr>
          <w:p w14:paraId="4F7AD38F"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0.0102</w:t>
            </w:r>
          </w:p>
        </w:tc>
        <w:tc>
          <w:tcPr>
            <w:tcW w:w="671" w:type="pct"/>
            <w:tcBorders>
              <w:top w:val="nil"/>
              <w:left w:val="nil"/>
              <w:bottom w:val="nil"/>
              <w:right w:val="nil"/>
            </w:tcBorders>
          </w:tcPr>
          <w:p w14:paraId="36130258"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0.0222</w:t>
            </w:r>
          </w:p>
        </w:tc>
        <w:tc>
          <w:tcPr>
            <w:tcW w:w="671" w:type="pct"/>
            <w:tcBorders>
              <w:top w:val="nil"/>
              <w:left w:val="nil"/>
              <w:bottom w:val="nil"/>
              <w:right w:val="nil"/>
            </w:tcBorders>
          </w:tcPr>
          <w:p w14:paraId="124DCB4E"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-0.00867</w:t>
            </w:r>
          </w:p>
        </w:tc>
        <w:tc>
          <w:tcPr>
            <w:tcW w:w="671" w:type="pct"/>
            <w:tcBorders>
              <w:top w:val="nil"/>
              <w:left w:val="nil"/>
              <w:bottom w:val="nil"/>
              <w:right w:val="nil"/>
            </w:tcBorders>
          </w:tcPr>
          <w:p w14:paraId="4D7D20F0"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0.0188</w:t>
            </w:r>
          </w:p>
        </w:tc>
        <w:tc>
          <w:tcPr>
            <w:tcW w:w="674" w:type="pct"/>
            <w:tcBorders>
              <w:top w:val="nil"/>
              <w:left w:val="nil"/>
              <w:bottom w:val="nil"/>
              <w:right w:val="nil"/>
            </w:tcBorders>
          </w:tcPr>
          <w:p w14:paraId="54657A77"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0.0211*</w:t>
            </w:r>
          </w:p>
        </w:tc>
      </w:tr>
      <w:tr w:rsidR="00F60F58" w:rsidRPr="00765BDA" w14:paraId="747E50FE" w14:textId="77777777" w:rsidTr="00172C6B">
        <w:trPr>
          <w:jc w:val="center"/>
        </w:trPr>
        <w:tc>
          <w:tcPr>
            <w:tcW w:w="971" w:type="pct"/>
            <w:tcBorders>
              <w:top w:val="nil"/>
              <w:left w:val="nil"/>
              <w:bottom w:val="nil"/>
              <w:right w:val="nil"/>
            </w:tcBorders>
          </w:tcPr>
          <w:p w14:paraId="3BCD9498" w14:textId="77777777" w:rsidR="00F60F58" w:rsidRPr="00765BDA"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58CA6249"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(0.00158)</w:t>
            </w:r>
          </w:p>
        </w:tc>
        <w:tc>
          <w:tcPr>
            <w:tcW w:w="671" w:type="pct"/>
            <w:tcBorders>
              <w:top w:val="nil"/>
              <w:left w:val="nil"/>
              <w:bottom w:val="nil"/>
              <w:right w:val="nil"/>
            </w:tcBorders>
          </w:tcPr>
          <w:p w14:paraId="672966E7"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(0.0108)</w:t>
            </w:r>
          </w:p>
        </w:tc>
        <w:tc>
          <w:tcPr>
            <w:tcW w:w="671" w:type="pct"/>
            <w:tcBorders>
              <w:top w:val="nil"/>
              <w:left w:val="nil"/>
              <w:bottom w:val="nil"/>
              <w:right w:val="nil"/>
            </w:tcBorders>
          </w:tcPr>
          <w:p w14:paraId="3A5DAAB3"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(0.0315)</w:t>
            </w:r>
          </w:p>
        </w:tc>
        <w:tc>
          <w:tcPr>
            <w:tcW w:w="671" w:type="pct"/>
            <w:tcBorders>
              <w:top w:val="nil"/>
              <w:left w:val="nil"/>
              <w:bottom w:val="nil"/>
              <w:right w:val="nil"/>
            </w:tcBorders>
          </w:tcPr>
          <w:p w14:paraId="366A5564"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(0.0119)</w:t>
            </w:r>
          </w:p>
        </w:tc>
        <w:tc>
          <w:tcPr>
            <w:tcW w:w="671" w:type="pct"/>
            <w:tcBorders>
              <w:top w:val="nil"/>
              <w:left w:val="nil"/>
              <w:bottom w:val="nil"/>
              <w:right w:val="nil"/>
            </w:tcBorders>
          </w:tcPr>
          <w:p w14:paraId="285AB84B"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(0.0178)</w:t>
            </w:r>
          </w:p>
        </w:tc>
        <w:tc>
          <w:tcPr>
            <w:tcW w:w="674" w:type="pct"/>
            <w:tcBorders>
              <w:top w:val="nil"/>
              <w:left w:val="nil"/>
              <w:bottom w:val="nil"/>
              <w:right w:val="nil"/>
            </w:tcBorders>
          </w:tcPr>
          <w:p w14:paraId="3B5CDC5B"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(0.0122)</w:t>
            </w:r>
          </w:p>
        </w:tc>
      </w:tr>
      <w:tr w:rsidR="00F60F58" w:rsidRPr="00765BDA" w14:paraId="3EA62A8F" w14:textId="77777777" w:rsidTr="00172C6B">
        <w:trPr>
          <w:jc w:val="center"/>
        </w:trPr>
        <w:tc>
          <w:tcPr>
            <w:tcW w:w="971" w:type="pct"/>
            <w:tcBorders>
              <w:top w:val="nil"/>
              <w:left w:val="nil"/>
              <w:bottom w:val="nil"/>
              <w:right w:val="nil"/>
            </w:tcBorders>
          </w:tcPr>
          <w:p w14:paraId="2CF61A7C" w14:textId="0BF324FF" w:rsidR="00F60F58" w:rsidRPr="00765BDA"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Population</w:t>
            </w:r>
          </w:p>
        </w:tc>
        <w:tc>
          <w:tcPr>
            <w:tcW w:w="671" w:type="pct"/>
            <w:tcBorders>
              <w:top w:val="nil"/>
              <w:left w:val="nil"/>
              <w:bottom w:val="nil"/>
              <w:right w:val="nil"/>
            </w:tcBorders>
          </w:tcPr>
          <w:p w14:paraId="7862C469"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0.0611***</w:t>
            </w:r>
          </w:p>
        </w:tc>
        <w:tc>
          <w:tcPr>
            <w:tcW w:w="671" w:type="pct"/>
            <w:tcBorders>
              <w:top w:val="nil"/>
              <w:left w:val="nil"/>
              <w:bottom w:val="nil"/>
              <w:right w:val="nil"/>
            </w:tcBorders>
          </w:tcPr>
          <w:p w14:paraId="0015E749"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-0.401***</w:t>
            </w:r>
          </w:p>
        </w:tc>
        <w:tc>
          <w:tcPr>
            <w:tcW w:w="671" w:type="pct"/>
            <w:tcBorders>
              <w:top w:val="nil"/>
              <w:left w:val="nil"/>
              <w:bottom w:val="nil"/>
              <w:right w:val="nil"/>
            </w:tcBorders>
          </w:tcPr>
          <w:p w14:paraId="635687CD"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-0.0300</w:t>
            </w:r>
          </w:p>
        </w:tc>
        <w:tc>
          <w:tcPr>
            <w:tcW w:w="671" w:type="pct"/>
            <w:tcBorders>
              <w:top w:val="nil"/>
              <w:left w:val="nil"/>
              <w:bottom w:val="nil"/>
              <w:right w:val="nil"/>
            </w:tcBorders>
          </w:tcPr>
          <w:p w14:paraId="09A4AABB"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-0.0216</w:t>
            </w:r>
          </w:p>
        </w:tc>
        <w:tc>
          <w:tcPr>
            <w:tcW w:w="671" w:type="pct"/>
            <w:tcBorders>
              <w:top w:val="nil"/>
              <w:left w:val="nil"/>
              <w:bottom w:val="nil"/>
              <w:right w:val="nil"/>
            </w:tcBorders>
          </w:tcPr>
          <w:p w14:paraId="0D366E3A"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-0.615***</w:t>
            </w:r>
          </w:p>
        </w:tc>
        <w:tc>
          <w:tcPr>
            <w:tcW w:w="674" w:type="pct"/>
            <w:tcBorders>
              <w:top w:val="nil"/>
              <w:left w:val="nil"/>
              <w:bottom w:val="nil"/>
              <w:right w:val="nil"/>
            </w:tcBorders>
          </w:tcPr>
          <w:p w14:paraId="7C2F5393"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-0.0937</w:t>
            </w:r>
          </w:p>
        </w:tc>
      </w:tr>
      <w:tr w:rsidR="00F60F58" w:rsidRPr="00765BDA" w14:paraId="2C3B0FBF" w14:textId="77777777" w:rsidTr="00172C6B">
        <w:trPr>
          <w:jc w:val="center"/>
        </w:trPr>
        <w:tc>
          <w:tcPr>
            <w:tcW w:w="971" w:type="pct"/>
            <w:tcBorders>
              <w:top w:val="nil"/>
              <w:left w:val="nil"/>
              <w:bottom w:val="nil"/>
              <w:right w:val="nil"/>
            </w:tcBorders>
          </w:tcPr>
          <w:p w14:paraId="07BB890B" w14:textId="77777777" w:rsidR="00F60F58" w:rsidRPr="00765BDA"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40851D59"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(0.0181)</w:t>
            </w:r>
          </w:p>
        </w:tc>
        <w:tc>
          <w:tcPr>
            <w:tcW w:w="671" w:type="pct"/>
            <w:tcBorders>
              <w:top w:val="nil"/>
              <w:left w:val="nil"/>
              <w:bottom w:val="nil"/>
              <w:right w:val="nil"/>
            </w:tcBorders>
          </w:tcPr>
          <w:p w14:paraId="4DC3BB91"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(0.129)</w:t>
            </w:r>
          </w:p>
        </w:tc>
        <w:tc>
          <w:tcPr>
            <w:tcW w:w="671" w:type="pct"/>
            <w:tcBorders>
              <w:top w:val="nil"/>
              <w:left w:val="nil"/>
              <w:bottom w:val="nil"/>
              <w:right w:val="nil"/>
            </w:tcBorders>
          </w:tcPr>
          <w:p w14:paraId="68FF9A84"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(0.490)</w:t>
            </w:r>
          </w:p>
        </w:tc>
        <w:tc>
          <w:tcPr>
            <w:tcW w:w="671" w:type="pct"/>
            <w:tcBorders>
              <w:top w:val="nil"/>
              <w:left w:val="nil"/>
              <w:bottom w:val="nil"/>
              <w:right w:val="nil"/>
            </w:tcBorders>
          </w:tcPr>
          <w:p w14:paraId="30D7A8EC"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(0.124)</w:t>
            </w:r>
          </w:p>
        </w:tc>
        <w:tc>
          <w:tcPr>
            <w:tcW w:w="671" w:type="pct"/>
            <w:tcBorders>
              <w:top w:val="nil"/>
              <w:left w:val="nil"/>
              <w:bottom w:val="nil"/>
              <w:right w:val="nil"/>
            </w:tcBorders>
          </w:tcPr>
          <w:p w14:paraId="5C783FF2"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(0.224)</w:t>
            </w:r>
          </w:p>
        </w:tc>
        <w:tc>
          <w:tcPr>
            <w:tcW w:w="674" w:type="pct"/>
            <w:tcBorders>
              <w:top w:val="nil"/>
              <w:left w:val="nil"/>
              <w:bottom w:val="nil"/>
              <w:right w:val="nil"/>
            </w:tcBorders>
          </w:tcPr>
          <w:p w14:paraId="0C3A1B6E"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(0.148)</w:t>
            </w:r>
          </w:p>
        </w:tc>
      </w:tr>
      <w:tr w:rsidR="00F60F58" w:rsidRPr="00765BDA" w14:paraId="74DD0E0C" w14:textId="77777777" w:rsidTr="00172C6B">
        <w:trPr>
          <w:jc w:val="center"/>
        </w:trPr>
        <w:tc>
          <w:tcPr>
            <w:tcW w:w="971" w:type="pct"/>
            <w:tcBorders>
              <w:top w:val="nil"/>
              <w:left w:val="nil"/>
              <w:bottom w:val="nil"/>
              <w:right w:val="nil"/>
            </w:tcBorders>
          </w:tcPr>
          <w:p w14:paraId="70D7E27B" w14:textId="493AC20E" w:rsidR="00F60F58" w:rsidRPr="00765BDA"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GDP per capita</w:t>
            </w:r>
          </w:p>
        </w:tc>
        <w:tc>
          <w:tcPr>
            <w:tcW w:w="671" w:type="pct"/>
            <w:tcBorders>
              <w:top w:val="nil"/>
              <w:left w:val="nil"/>
              <w:bottom w:val="nil"/>
              <w:right w:val="nil"/>
            </w:tcBorders>
          </w:tcPr>
          <w:p w14:paraId="25188F8E"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-0.0180</w:t>
            </w:r>
          </w:p>
        </w:tc>
        <w:tc>
          <w:tcPr>
            <w:tcW w:w="671" w:type="pct"/>
            <w:tcBorders>
              <w:top w:val="nil"/>
              <w:left w:val="nil"/>
              <w:bottom w:val="nil"/>
              <w:right w:val="nil"/>
            </w:tcBorders>
          </w:tcPr>
          <w:p w14:paraId="3A4812A1"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-0.557***</w:t>
            </w:r>
          </w:p>
        </w:tc>
        <w:tc>
          <w:tcPr>
            <w:tcW w:w="671" w:type="pct"/>
            <w:tcBorders>
              <w:top w:val="nil"/>
              <w:left w:val="nil"/>
              <w:bottom w:val="nil"/>
              <w:right w:val="nil"/>
            </w:tcBorders>
          </w:tcPr>
          <w:p w14:paraId="79FF6E5F"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-0.887</w:t>
            </w:r>
          </w:p>
        </w:tc>
        <w:tc>
          <w:tcPr>
            <w:tcW w:w="671" w:type="pct"/>
            <w:tcBorders>
              <w:top w:val="nil"/>
              <w:left w:val="nil"/>
              <w:bottom w:val="nil"/>
              <w:right w:val="nil"/>
            </w:tcBorders>
          </w:tcPr>
          <w:p w14:paraId="573A2214"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0.185</w:t>
            </w:r>
          </w:p>
        </w:tc>
        <w:tc>
          <w:tcPr>
            <w:tcW w:w="671" w:type="pct"/>
            <w:tcBorders>
              <w:top w:val="nil"/>
              <w:left w:val="nil"/>
              <w:bottom w:val="nil"/>
              <w:right w:val="nil"/>
            </w:tcBorders>
          </w:tcPr>
          <w:p w14:paraId="6C3A44EF"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-1.097***</w:t>
            </w:r>
          </w:p>
        </w:tc>
        <w:tc>
          <w:tcPr>
            <w:tcW w:w="674" w:type="pct"/>
            <w:tcBorders>
              <w:top w:val="nil"/>
              <w:left w:val="nil"/>
              <w:bottom w:val="nil"/>
              <w:right w:val="nil"/>
            </w:tcBorders>
          </w:tcPr>
          <w:p w14:paraId="127385B4"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0.0626</w:t>
            </w:r>
          </w:p>
        </w:tc>
      </w:tr>
      <w:tr w:rsidR="00F60F58" w:rsidRPr="00765BDA" w14:paraId="0BF321AF" w14:textId="77777777" w:rsidTr="00172C6B">
        <w:trPr>
          <w:jc w:val="center"/>
        </w:trPr>
        <w:tc>
          <w:tcPr>
            <w:tcW w:w="971" w:type="pct"/>
            <w:tcBorders>
              <w:top w:val="nil"/>
              <w:left w:val="nil"/>
              <w:bottom w:val="nil"/>
              <w:right w:val="nil"/>
            </w:tcBorders>
          </w:tcPr>
          <w:p w14:paraId="5F70E362" w14:textId="77777777" w:rsidR="00F60F58" w:rsidRPr="00765BDA"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08D01EB7"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(0.0297)</w:t>
            </w:r>
          </w:p>
        </w:tc>
        <w:tc>
          <w:tcPr>
            <w:tcW w:w="671" w:type="pct"/>
            <w:tcBorders>
              <w:top w:val="nil"/>
              <w:left w:val="nil"/>
              <w:bottom w:val="nil"/>
              <w:right w:val="nil"/>
            </w:tcBorders>
          </w:tcPr>
          <w:p w14:paraId="33370C7A"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(0.203)</w:t>
            </w:r>
          </w:p>
        </w:tc>
        <w:tc>
          <w:tcPr>
            <w:tcW w:w="671" w:type="pct"/>
            <w:tcBorders>
              <w:top w:val="nil"/>
              <w:left w:val="nil"/>
              <w:bottom w:val="nil"/>
              <w:right w:val="nil"/>
            </w:tcBorders>
          </w:tcPr>
          <w:p w14:paraId="61E66E6C"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(0.631)</w:t>
            </w:r>
          </w:p>
        </w:tc>
        <w:tc>
          <w:tcPr>
            <w:tcW w:w="671" w:type="pct"/>
            <w:tcBorders>
              <w:top w:val="nil"/>
              <w:left w:val="nil"/>
              <w:bottom w:val="nil"/>
              <w:right w:val="nil"/>
            </w:tcBorders>
          </w:tcPr>
          <w:p w14:paraId="602717B9"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(0.212)</w:t>
            </w:r>
          </w:p>
        </w:tc>
        <w:tc>
          <w:tcPr>
            <w:tcW w:w="671" w:type="pct"/>
            <w:tcBorders>
              <w:top w:val="nil"/>
              <w:left w:val="nil"/>
              <w:bottom w:val="nil"/>
              <w:right w:val="nil"/>
            </w:tcBorders>
          </w:tcPr>
          <w:p w14:paraId="56C60306"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(0.307)</w:t>
            </w:r>
          </w:p>
        </w:tc>
        <w:tc>
          <w:tcPr>
            <w:tcW w:w="674" w:type="pct"/>
            <w:tcBorders>
              <w:top w:val="nil"/>
              <w:left w:val="nil"/>
              <w:bottom w:val="nil"/>
              <w:right w:val="nil"/>
            </w:tcBorders>
          </w:tcPr>
          <w:p w14:paraId="056EEFD3"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(0.241)</w:t>
            </w:r>
          </w:p>
        </w:tc>
      </w:tr>
      <w:tr w:rsidR="00F60F58" w:rsidRPr="00765BDA" w14:paraId="2010AB7B" w14:textId="77777777" w:rsidTr="00172C6B">
        <w:trPr>
          <w:jc w:val="center"/>
        </w:trPr>
        <w:tc>
          <w:tcPr>
            <w:tcW w:w="971" w:type="pct"/>
            <w:tcBorders>
              <w:top w:val="nil"/>
              <w:left w:val="nil"/>
              <w:bottom w:val="nil"/>
              <w:right w:val="nil"/>
            </w:tcBorders>
          </w:tcPr>
          <w:p w14:paraId="095FFA9D" w14:textId="44D29E2F" w:rsidR="00F60F58" w:rsidRPr="00765BDA"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GDP growth</w:t>
            </w:r>
          </w:p>
        </w:tc>
        <w:tc>
          <w:tcPr>
            <w:tcW w:w="671" w:type="pct"/>
            <w:tcBorders>
              <w:top w:val="nil"/>
              <w:left w:val="nil"/>
              <w:bottom w:val="nil"/>
              <w:right w:val="nil"/>
            </w:tcBorders>
          </w:tcPr>
          <w:p w14:paraId="421E09D0"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0.00274</w:t>
            </w:r>
          </w:p>
        </w:tc>
        <w:tc>
          <w:tcPr>
            <w:tcW w:w="671" w:type="pct"/>
            <w:tcBorders>
              <w:top w:val="nil"/>
              <w:left w:val="nil"/>
              <w:bottom w:val="nil"/>
              <w:right w:val="nil"/>
            </w:tcBorders>
          </w:tcPr>
          <w:p w14:paraId="156B53EC"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0.0123</w:t>
            </w:r>
          </w:p>
        </w:tc>
        <w:tc>
          <w:tcPr>
            <w:tcW w:w="671" w:type="pct"/>
            <w:tcBorders>
              <w:top w:val="nil"/>
              <w:left w:val="nil"/>
              <w:bottom w:val="nil"/>
              <w:right w:val="nil"/>
            </w:tcBorders>
          </w:tcPr>
          <w:p w14:paraId="517F32AA"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0.00210</w:t>
            </w:r>
          </w:p>
        </w:tc>
        <w:tc>
          <w:tcPr>
            <w:tcW w:w="671" w:type="pct"/>
            <w:tcBorders>
              <w:top w:val="nil"/>
              <w:left w:val="nil"/>
              <w:bottom w:val="nil"/>
              <w:right w:val="nil"/>
            </w:tcBorders>
          </w:tcPr>
          <w:p w14:paraId="17C78ADD"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0.00770</w:t>
            </w:r>
          </w:p>
        </w:tc>
        <w:tc>
          <w:tcPr>
            <w:tcW w:w="671" w:type="pct"/>
            <w:tcBorders>
              <w:top w:val="nil"/>
              <w:left w:val="nil"/>
              <w:bottom w:val="nil"/>
              <w:right w:val="nil"/>
            </w:tcBorders>
          </w:tcPr>
          <w:p w14:paraId="5D26F15D"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0.0439</w:t>
            </w:r>
          </w:p>
        </w:tc>
        <w:tc>
          <w:tcPr>
            <w:tcW w:w="674" w:type="pct"/>
            <w:tcBorders>
              <w:top w:val="nil"/>
              <w:left w:val="nil"/>
              <w:bottom w:val="nil"/>
              <w:right w:val="nil"/>
            </w:tcBorders>
          </w:tcPr>
          <w:p w14:paraId="3A0655A7"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0.0274</w:t>
            </w:r>
          </w:p>
        </w:tc>
      </w:tr>
      <w:tr w:rsidR="00F60F58" w:rsidRPr="00765BDA" w14:paraId="455C3E9F" w14:textId="77777777" w:rsidTr="00172C6B">
        <w:trPr>
          <w:jc w:val="center"/>
        </w:trPr>
        <w:tc>
          <w:tcPr>
            <w:tcW w:w="971" w:type="pct"/>
            <w:tcBorders>
              <w:top w:val="nil"/>
              <w:left w:val="nil"/>
              <w:bottom w:val="nil"/>
              <w:right w:val="nil"/>
            </w:tcBorders>
          </w:tcPr>
          <w:p w14:paraId="3A8F4FEC" w14:textId="77777777" w:rsidR="00F60F58" w:rsidRPr="00765BDA"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26F9DA17"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(0.00248)</w:t>
            </w:r>
          </w:p>
        </w:tc>
        <w:tc>
          <w:tcPr>
            <w:tcW w:w="671" w:type="pct"/>
            <w:tcBorders>
              <w:top w:val="nil"/>
              <w:left w:val="nil"/>
              <w:bottom w:val="nil"/>
              <w:right w:val="nil"/>
            </w:tcBorders>
          </w:tcPr>
          <w:p w14:paraId="5A307786"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(0.0175)</w:t>
            </w:r>
          </w:p>
        </w:tc>
        <w:tc>
          <w:tcPr>
            <w:tcW w:w="671" w:type="pct"/>
            <w:tcBorders>
              <w:top w:val="nil"/>
              <w:left w:val="nil"/>
              <w:bottom w:val="nil"/>
              <w:right w:val="nil"/>
            </w:tcBorders>
          </w:tcPr>
          <w:p w14:paraId="10664159"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(0.0510)</w:t>
            </w:r>
          </w:p>
        </w:tc>
        <w:tc>
          <w:tcPr>
            <w:tcW w:w="671" w:type="pct"/>
            <w:tcBorders>
              <w:top w:val="nil"/>
              <w:left w:val="nil"/>
              <w:bottom w:val="nil"/>
              <w:right w:val="nil"/>
            </w:tcBorders>
          </w:tcPr>
          <w:p w14:paraId="3DE5BBDD"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(0.0204)</w:t>
            </w:r>
          </w:p>
        </w:tc>
        <w:tc>
          <w:tcPr>
            <w:tcW w:w="671" w:type="pct"/>
            <w:tcBorders>
              <w:top w:val="nil"/>
              <w:left w:val="nil"/>
              <w:bottom w:val="nil"/>
              <w:right w:val="nil"/>
            </w:tcBorders>
          </w:tcPr>
          <w:p w14:paraId="3164E088"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(0.0348)</w:t>
            </w:r>
          </w:p>
        </w:tc>
        <w:tc>
          <w:tcPr>
            <w:tcW w:w="674" w:type="pct"/>
            <w:tcBorders>
              <w:top w:val="nil"/>
              <w:left w:val="nil"/>
              <w:bottom w:val="nil"/>
              <w:right w:val="nil"/>
            </w:tcBorders>
          </w:tcPr>
          <w:p w14:paraId="060693AE"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(0.0198)</w:t>
            </w:r>
          </w:p>
        </w:tc>
      </w:tr>
      <w:tr w:rsidR="00F60F58" w:rsidRPr="00765BDA" w14:paraId="50292167" w14:textId="77777777" w:rsidTr="00172C6B">
        <w:trPr>
          <w:jc w:val="center"/>
        </w:trPr>
        <w:tc>
          <w:tcPr>
            <w:tcW w:w="971" w:type="pct"/>
            <w:tcBorders>
              <w:top w:val="nil"/>
              <w:left w:val="nil"/>
              <w:bottom w:val="nil"/>
              <w:right w:val="nil"/>
            </w:tcBorders>
          </w:tcPr>
          <w:p w14:paraId="7EDB2D61" w14:textId="51063081" w:rsidR="00F60F58" w:rsidRPr="00765BDA"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Public debt service</w:t>
            </w:r>
          </w:p>
        </w:tc>
        <w:tc>
          <w:tcPr>
            <w:tcW w:w="671" w:type="pct"/>
            <w:tcBorders>
              <w:top w:val="nil"/>
              <w:left w:val="nil"/>
              <w:bottom w:val="nil"/>
              <w:right w:val="nil"/>
            </w:tcBorders>
          </w:tcPr>
          <w:p w14:paraId="3968D75A"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0.00302</w:t>
            </w:r>
          </w:p>
        </w:tc>
        <w:tc>
          <w:tcPr>
            <w:tcW w:w="671" w:type="pct"/>
            <w:tcBorders>
              <w:top w:val="nil"/>
              <w:left w:val="nil"/>
              <w:bottom w:val="nil"/>
              <w:right w:val="nil"/>
            </w:tcBorders>
          </w:tcPr>
          <w:p w14:paraId="061A6DF1"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-0.0140</w:t>
            </w:r>
          </w:p>
        </w:tc>
        <w:tc>
          <w:tcPr>
            <w:tcW w:w="671" w:type="pct"/>
            <w:tcBorders>
              <w:top w:val="nil"/>
              <w:left w:val="nil"/>
              <w:bottom w:val="nil"/>
              <w:right w:val="nil"/>
            </w:tcBorders>
          </w:tcPr>
          <w:p w14:paraId="3EF86CA6"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0.0586</w:t>
            </w:r>
          </w:p>
        </w:tc>
        <w:tc>
          <w:tcPr>
            <w:tcW w:w="671" w:type="pct"/>
            <w:tcBorders>
              <w:top w:val="nil"/>
              <w:left w:val="nil"/>
              <w:bottom w:val="nil"/>
              <w:right w:val="nil"/>
            </w:tcBorders>
          </w:tcPr>
          <w:p w14:paraId="5B6CFBB0"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-0.0434</w:t>
            </w:r>
          </w:p>
        </w:tc>
        <w:tc>
          <w:tcPr>
            <w:tcW w:w="671" w:type="pct"/>
            <w:tcBorders>
              <w:top w:val="nil"/>
              <w:left w:val="nil"/>
              <w:bottom w:val="nil"/>
              <w:right w:val="nil"/>
            </w:tcBorders>
          </w:tcPr>
          <w:p w14:paraId="7F00718A"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-0.0521</w:t>
            </w:r>
          </w:p>
        </w:tc>
        <w:tc>
          <w:tcPr>
            <w:tcW w:w="674" w:type="pct"/>
            <w:tcBorders>
              <w:top w:val="nil"/>
              <w:left w:val="nil"/>
              <w:bottom w:val="nil"/>
              <w:right w:val="nil"/>
            </w:tcBorders>
          </w:tcPr>
          <w:p w14:paraId="4F10BCD5"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0.0327</w:t>
            </w:r>
          </w:p>
        </w:tc>
      </w:tr>
      <w:tr w:rsidR="00F60F58" w:rsidRPr="00765BDA" w14:paraId="513FBCF9" w14:textId="77777777" w:rsidTr="00172C6B">
        <w:trPr>
          <w:jc w:val="center"/>
        </w:trPr>
        <w:tc>
          <w:tcPr>
            <w:tcW w:w="971" w:type="pct"/>
            <w:tcBorders>
              <w:top w:val="nil"/>
              <w:left w:val="nil"/>
              <w:bottom w:val="nil"/>
              <w:right w:val="nil"/>
            </w:tcBorders>
          </w:tcPr>
          <w:p w14:paraId="54F34715" w14:textId="77777777" w:rsidR="00F60F58" w:rsidRPr="00765BDA"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13FAC23B"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(0.00461)</w:t>
            </w:r>
          </w:p>
        </w:tc>
        <w:tc>
          <w:tcPr>
            <w:tcW w:w="671" w:type="pct"/>
            <w:tcBorders>
              <w:top w:val="nil"/>
              <w:left w:val="nil"/>
              <w:bottom w:val="nil"/>
              <w:right w:val="nil"/>
            </w:tcBorders>
          </w:tcPr>
          <w:p w14:paraId="15F9FD7F"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(0.0328)</w:t>
            </w:r>
          </w:p>
        </w:tc>
        <w:tc>
          <w:tcPr>
            <w:tcW w:w="671" w:type="pct"/>
            <w:tcBorders>
              <w:top w:val="nil"/>
              <w:left w:val="nil"/>
              <w:bottom w:val="nil"/>
              <w:right w:val="nil"/>
            </w:tcBorders>
          </w:tcPr>
          <w:p w14:paraId="327E9D1F"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(0.0956)</w:t>
            </w:r>
          </w:p>
        </w:tc>
        <w:tc>
          <w:tcPr>
            <w:tcW w:w="671" w:type="pct"/>
            <w:tcBorders>
              <w:top w:val="nil"/>
              <w:left w:val="nil"/>
              <w:bottom w:val="nil"/>
              <w:right w:val="nil"/>
            </w:tcBorders>
          </w:tcPr>
          <w:p w14:paraId="3E5E79A4"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(0.0373)</w:t>
            </w:r>
          </w:p>
        </w:tc>
        <w:tc>
          <w:tcPr>
            <w:tcW w:w="671" w:type="pct"/>
            <w:tcBorders>
              <w:top w:val="nil"/>
              <w:left w:val="nil"/>
              <w:bottom w:val="nil"/>
              <w:right w:val="nil"/>
            </w:tcBorders>
          </w:tcPr>
          <w:p w14:paraId="496D5814"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(0.0629)</w:t>
            </w:r>
          </w:p>
        </w:tc>
        <w:tc>
          <w:tcPr>
            <w:tcW w:w="674" w:type="pct"/>
            <w:tcBorders>
              <w:top w:val="nil"/>
              <w:left w:val="nil"/>
              <w:bottom w:val="nil"/>
              <w:right w:val="nil"/>
            </w:tcBorders>
          </w:tcPr>
          <w:p w14:paraId="02D8C665"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(0.0373)</w:t>
            </w:r>
          </w:p>
        </w:tc>
      </w:tr>
      <w:tr w:rsidR="00F60F58" w:rsidRPr="00765BDA" w14:paraId="371E0676" w14:textId="77777777" w:rsidTr="00172C6B">
        <w:trPr>
          <w:jc w:val="center"/>
        </w:trPr>
        <w:tc>
          <w:tcPr>
            <w:tcW w:w="971" w:type="pct"/>
            <w:tcBorders>
              <w:top w:val="nil"/>
              <w:left w:val="nil"/>
              <w:bottom w:val="nil"/>
              <w:right w:val="nil"/>
            </w:tcBorders>
          </w:tcPr>
          <w:p w14:paraId="154183B7" w14:textId="3D4B61CD" w:rsidR="00F60F58" w:rsidRPr="00765BDA"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Constant</w:t>
            </w:r>
          </w:p>
        </w:tc>
        <w:tc>
          <w:tcPr>
            <w:tcW w:w="671" w:type="pct"/>
            <w:tcBorders>
              <w:top w:val="nil"/>
              <w:left w:val="nil"/>
              <w:bottom w:val="nil"/>
              <w:right w:val="nil"/>
            </w:tcBorders>
          </w:tcPr>
          <w:p w14:paraId="0D66B323"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-0.558***</w:t>
            </w:r>
          </w:p>
        </w:tc>
        <w:tc>
          <w:tcPr>
            <w:tcW w:w="671" w:type="pct"/>
            <w:tcBorders>
              <w:top w:val="nil"/>
              <w:left w:val="nil"/>
              <w:bottom w:val="nil"/>
              <w:right w:val="nil"/>
            </w:tcBorders>
          </w:tcPr>
          <w:p w14:paraId="37F30D46"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0.693</w:t>
            </w:r>
          </w:p>
        </w:tc>
        <w:tc>
          <w:tcPr>
            <w:tcW w:w="671" w:type="pct"/>
            <w:tcBorders>
              <w:top w:val="nil"/>
              <w:left w:val="nil"/>
              <w:bottom w:val="nil"/>
              <w:right w:val="nil"/>
            </w:tcBorders>
          </w:tcPr>
          <w:p w14:paraId="0250FBD1"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-2.608</w:t>
            </w:r>
          </w:p>
        </w:tc>
        <w:tc>
          <w:tcPr>
            <w:tcW w:w="671" w:type="pct"/>
            <w:tcBorders>
              <w:top w:val="nil"/>
              <w:left w:val="nil"/>
              <w:bottom w:val="nil"/>
              <w:right w:val="nil"/>
            </w:tcBorders>
          </w:tcPr>
          <w:p w14:paraId="77D93C0B"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0.266</w:t>
            </w:r>
          </w:p>
        </w:tc>
        <w:tc>
          <w:tcPr>
            <w:tcW w:w="671" w:type="pct"/>
            <w:tcBorders>
              <w:top w:val="nil"/>
              <w:left w:val="nil"/>
              <w:bottom w:val="nil"/>
              <w:right w:val="nil"/>
            </w:tcBorders>
          </w:tcPr>
          <w:p w14:paraId="63E157E6"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0.763</w:t>
            </w:r>
          </w:p>
        </w:tc>
        <w:tc>
          <w:tcPr>
            <w:tcW w:w="674" w:type="pct"/>
            <w:tcBorders>
              <w:top w:val="nil"/>
              <w:left w:val="nil"/>
              <w:bottom w:val="nil"/>
              <w:right w:val="nil"/>
            </w:tcBorders>
          </w:tcPr>
          <w:p w14:paraId="56F604AB"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-0.0970</w:t>
            </w:r>
          </w:p>
        </w:tc>
      </w:tr>
      <w:tr w:rsidR="00F60F58" w:rsidRPr="00765BDA" w14:paraId="6A1AEDEA" w14:textId="77777777" w:rsidTr="00172C6B">
        <w:trPr>
          <w:jc w:val="center"/>
        </w:trPr>
        <w:tc>
          <w:tcPr>
            <w:tcW w:w="971" w:type="pct"/>
            <w:tcBorders>
              <w:top w:val="nil"/>
              <w:left w:val="nil"/>
              <w:bottom w:val="nil"/>
              <w:right w:val="nil"/>
            </w:tcBorders>
          </w:tcPr>
          <w:p w14:paraId="15EABDC1" w14:textId="77777777" w:rsidR="00F60F58" w:rsidRPr="00765BDA" w:rsidRDefault="00F60F58" w:rsidP="00F60F58">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697E4344"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(0.173)</w:t>
            </w:r>
          </w:p>
        </w:tc>
        <w:tc>
          <w:tcPr>
            <w:tcW w:w="671" w:type="pct"/>
            <w:tcBorders>
              <w:top w:val="nil"/>
              <w:left w:val="nil"/>
              <w:bottom w:val="nil"/>
              <w:right w:val="nil"/>
            </w:tcBorders>
          </w:tcPr>
          <w:p w14:paraId="2BE783B6"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(1.147)</w:t>
            </w:r>
          </w:p>
        </w:tc>
        <w:tc>
          <w:tcPr>
            <w:tcW w:w="671" w:type="pct"/>
            <w:tcBorders>
              <w:top w:val="nil"/>
              <w:left w:val="nil"/>
              <w:bottom w:val="nil"/>
              <w:right w:val="nil"/>
            </w:tcBorders>
          </w:tcPr>
          <w:p w14:paraId="6BB4A831"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(3.445)</w:t>
            </w:r>
          </w:p>
        </w:tc>
        <w:tc>
          <w:tcPr>
            <w:tcW w:w="671" w:type="pct"/>
            <w:tcBorders>
              <w:top w:val="nil"/>
              <w:left w:val="nil"/>
              <w:bottom w:val="nil"/>
              <w:right w:val="nil"/>
            </w:tcBorders>
          </w:tcPr>
          <w:p w14:paraId="0CA56028"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(1.185)</w:t>
            </w:r>
          </w:p>
        </w:tc>
        <w:tc>
          <w:tcPr>
            <w:tcW w:w="671" w:type="pct"/>
            <w:tcBorders>
              <w:top w:val="nil"/>
              <w:left w:val="nil"/>
              <w:bottom w:val="nil"/>
              <w:right w:val="nil"/>
            </w:tcBorders>
          </w:tcPr>
          <w:p w14:paraId="3F6697DA"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(1.582)</w:t>
            </w:r>
          </w:p>
        </w:tc>
        <w:tc>
          <w:tcPr>
            <w:tcW w:w="674" w:type="pct"/>
            <w:tcBorders>
              <w:top w:val="nil"/>
              <w:left w:val="nil"/>
              <w:bottom w:val="nil"/>
              <w:right w:val="nil"/>
            </w:tcBorders>
          </w:tcPr>
          <w:p w14:paraId="5DDC5E4F"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(1.261)</w:t>
            </w:r>
          </w:p>
        </w:tc>
      </w:tr>
      <w:tr w:rsidR="00F60F58" w:rsidRPr="00765BDA" w14:paraId="4B223223" w14:textId="77777777" w:rsidTr="00172C6B">
        <w:trPr>
          <w:jc w:val="center"/>
        </w:trPr>
        <w:tc>
          <w:tcPr>
            <w:tcW w:w="971" w:type="pct"/>
            <w:tcBorders>
              <w:top w:val="nil"/>
              <w:left w:val="nil"/>
              <w:bottom w:val="nil"/>
              <w:right w:val="nil"/>
            </w:tcBorders>
          </w:tcPr>
          <w:p w14:paraId="26261575" w14:textId="1930ED0B" w:rsidR="00F60F58" w:rsidRPr="00765BDA" w:rsidRDefault="00F60F58" w:rsidP="00F60F58">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Observations</w:t>
            </w:r>
          </w:p>
        </w:tc>
        <w:tc>
          <w:tcPr>
            <w:tcW w:w="671" w:type="pct"/>
            <w:tcBorders>
              <w:top w:val="nil"/>
              <w:left w:val="nil"/>
              <w:bottom w:val="nil"/>
              <w:right w:val="nil"/>
            </w:tcBorders>
          </w:tcPr>
          <w:p w14:paraId="1E11EF1D"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59,749</w:t>
            </w:r>
          </w:p>
        </w:tc>
        <w:tc>
          <w:tcPr>
            <w:tcW w:w="671" w:type="pct"/>
            <w:tcBorders>
              <w:top w:val="nil"/>
              <w:left w:val="nil"/>
              <w:bottom w:val="nil"/>
              <w:right w:val="nil"/>
            </w:tcBorders>
          </w:tcPr>
          <w:p w14:paraId="310EFB8F"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6,622</w:t>
            </w:r>
          </w:p>
        </w:tc>
        <w:tc>
          <w:tcPr>
            <w:tcW w:w="671" w:type="pct"/>
            <w:tcBorders>
              <w:top w:val="nil"/>
              <w:left w:val="nil"/>
              <w:bottom w:val="nil"/>
              <w:right w:val="nil"/>
            </w:tcBorders>
          </w:tcPr>
          <w:p w14:paraId="26D5767E"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1,696</w:t>
            </w:r>
          </w:p>
        </w:tc>
        <w:tc>
          <w:tcPr>
            <w:tcW w:w="671" w:type="pct"/>
            <w:tcBorders>
              <w:top w:val="nil"/>
              <w:left w:val="nil"/>
              <w:bottom w:val="nil"/>
              <w:right w:val="nil"/>
            </w:tcBorders>
          </w:tcPr>
          <w:p w14:paraId="662F7592"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1,575</w:t>
            </w:r>
          </w:p>
        </w:tc>
        <w:tc>
          <w:tcPr>
            <w:tcW w:w="671" w:type="pct"/>
            <w:tcBorders>
              <w:top w:val="nil"/>
              <w:left w:val="nil"/>
              <w:bottom w:val="nil"/>
              <w:right w:val="nil"/>
            </w:tcBorders>
          </w:tcPr>
          <w:p w14:paraId="45BE4BEA"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1,694</w:t>
            </w:r>
          </w:p>
        </w:tc>
        <w:tc>
          <w:tcPr>
            <w:tcW w:w="674" w:type="pct"/>
            <w:tcBorders>
              <w:top w:val="nil"/>
              <w:left w:val="nil"/>
              <w:bottom w:val="nil"/>
              <w:right w:val="nil"/>
            </w:tcBorders>
          </w:tcPr>
          <w:p w14:paraId="30731CBC"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1,657</w:t>
            </w:r>
          </w:p>
        </w:tc>
      </w:tr>
      <w:tr w:rsidR="00F60F58" w:rsidRPr="00765BDA" w14:paraId="7C70D715" w14:textId="77777777" w:rsidTr="00172C6B">
        <w:tblPrEx>
          <w:tblBorders>
            <w:bottom w:val="single" w:sz="6" w:space="0" w:color="auto"/>
          </w:tblBorders>
        </w:tblPrEx>
        <w:trPr>
          <w:jc w:val="center"/>
        </w:trPr>
        <w:tc>
          <w:tcPr>
            <w:tcW w:w="971" w:type="pct"/>
            <w:tcBorders>
              <w:top w:val="nil"/>
              <w:left w:val="nil"/>
              <w:bottom w:val="single" w:sz="6" w:space="0" w:color="auto"/>
              <w:right w:val="nil"/>
            </w:tcBorders>
          </w:tcPr>
          <w:p w14:paraId="79EA3A62" w14:textId="4E88E89B" w:rsidR="00F60F58" w:rsidRPr="00765BDA" w:rsidRDefault="00F60F58" w:rsidP="00F60F58">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Number of pairs</w:t>
            </w:r>
          </w:p>
        </w:tc>
        <w:tc>
          <w:tcPr>
            <w:tcW w:w="671" w:type="pct"/>
            <w:tcBorders>
              <w:top w:val="nil"/>
              <w:left w:val="nil"/>
              <w:bottom w:val="single" w:sz="6" w:space="0" w:color="auto"/>
              <w:right w:val="nil"/>
            </w:tcBorders>
          </w:tcPr>
          <w:p w14:paraId="29CEC15B"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3,786</w:t>
            </w:r>
          </w:p>
        </w:tc>
        <w:tc>
          <w:tcPr>
            <w:tcW w:w="671" w:type="pct"/>
            <w:tcBorders>
              <w:top w:val="nil"/>
              <w:left w:val="nil"/>
              <w:bottom w:val="single" w:sz="6" w:space="0" w:color="auto"/>
              <w:right w:val="nil"/>
            </w:tcBorders>
          </w:tcPr>
          <w:p w14:paraId="7BDC8E5B"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407</w:t>
            </w:r>
          </w:p>
        </w:tc>
        <w:tc>
          <w:tcPr>
            <w:tcW w:w="671" w:type="pct"/>
            <w:tcBorders>
              <w:top w:val="nil"/>
              <w:left w:val="nil"/>
              <w:bottom w:val="single" w:sz="6" w:space="0" w:color="auto"/>
              <w:right w:val="nil"/>
            </w:tcBorders>
          </w:tcPr>
          <w:p w14:paraId="574E3224"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102</w:t>
            </w:r>
          </w:p>
        </w:tc>
        <w:tc>
          <w:tcPr>
            <w:tcW w:w="671" w:type="pct"/>
            <w:tcBorders>
              <w:top w:val="nil"/>
              <w:left w:val="nil"/>
              <w:bottom w:val="single" w:sz="6" w:space="0" w:color="auto"/>
              <w:right w:val="nil"/>
            </w:tcBorders>
          </w:tcPr>
          <w:p w14:paraId="6DE67D4C"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101</w:t>
            </w:r>
          </w:p>
        </w:tc>
        <w:tc>
          <w:tcPr>
            <w:tcW w:w="671" w:type="pct"/>
            <w:tcBorders>
              <w:top w:val="nil"/>
              <w:left w:val="nil"/>
              <w:bottom w:val="single" w:sz="6" w:space="0" w:color="auto"/>
              <w:right w:val="nil"/>
            </w:tcBorders>
          </w:tcPr>
          <w:p w14:paraId="3E61ADDE"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102</w:t>
            </w:r>
          </w:p>
        </w:tc>
        <w:tc>
          <w:tcPr>
            <w:tcW w:w="674" w:type="pct"/>
            <w:tcBorders>
              <w:top w:val="nil"/>
              <w:left w:val="nil"/>
              <w:bottom w:val="single" w:sz="6" w:space="0" w:color="auto"/>
              <w:right w:val="nil"/>
            </w:tcBorders>
          </w:tcPr>
          <w:p w14:paraId="4457EECC" w14:textId="77777777" w:rsidR="00F60F58" w:rsidRPr="00765BDA" w:rsidRDefault="00F60F58" w:rsidP="00F60F58">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102</w:t>
            </w:r>
          </w:p>
        </w:tc>
      </w:tr>
    </w:tbl>
    <w:p w14:paraId="0FF82BB4" w14:textId="77777777" w:rsidR="003A56D9" w:rsidRPr="00765BDA" w:rsidRDefault="003A56D9" w:rsidP="003A56D9">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Standard errors in parentheses</w:t>
      </w:r>
    </w:p>
    <w:p w14:paraId="3EB16199" w14:textId="1BF1A797" w:rsidR="003A56D9" w:rsidRDefault="003A56D9" w:rsidP="003A56D9">
      <w:pPr>
        <w:widowControl w:val="0"/>
        <w:autoSpaceDE w:val="0"/>
        <w:autoSpaceDN w:val="0"/>
        <w:adjustRightInd w:val="0"/>
        <w:spacing w:after="0" w:line="240" w:lineRule="auto"/>
        <w:jc w:val="center"/>
        <w:rPr>
          <w:rFonts w:ascii="Times New Roman" w:hAnsi="Times New Roman" w:cs="Times New Roman"/>
          <w:sz w:val="18"/>
          <w:szCs w:val="18"/>
        </w:rPr>
      </w:pPr>
      <w:r w:rsidRPr="00765BDA">
        <w:rPr>
          <w:rFonts w:ascii="Times New Roman" w:hAnsi="Times New Roman" w:cs="Times New Roman"/>
          <w:sz w:val="18"/>
          <w:szCs w:val="18"/>
        </w:rPr>
        <w:t>*** p&lt;0.01, ** p&lt;0.05, * p&lt;0.1</w:t>
      </w:r>
    </w:p>
    <w:p w14:paraId="20B6FFB5" w14:textId="484792DD" w:rsidR="000D16D0" w:rsidRDefault="000D16D0" w:rsidP="003A56D9">
      <w:pPr>
        <w:widowControl w:val="0"/>
        <w:autoSpaceDE w:val="0"/>
        <w:autoSpaceDN w:val="0"/>
        <w:adjustRightInd w:val="0"/>
        <w:spacing w:after="0" w:line="240" w:lineRule="auto"/>
        <w:jc w:val="center"/>
        <w:rPr>
          <w:rFonts w:ascii="Times New Roman" w:hAnsi="Times New Roman" w:cs="Times New Roman"/>
          <w:sz w:val="18"/>
          <w:szCs w:val="18"/>
        </w:rPr>
      </w:pPr>
    </w:p>
    <w:p w14:paraId="7CDA130E" w14:textId="7988FBC2" w:rsidR="000D16D0" w:rsidRDefault="000D16D0" w:rsidP="003A56D9">
      <w:pPr>
        <w:widowControl w:val="0"/>
        <w:autoSpaceDE w:val="0"/>
        <w:autoSpaceDN w:val="0"/>
        <w:adjustRightInd w:val="0"/>
        <w:spacing w:after="0" w:line="240" w:lineRule="auto"/>
        <w:jc w:val="center"/>
        <w:rPr>
          <w:rFonts w:ascii="Times New Roman" w:hAnsi="Times New Roman" w:cs="Times New Roman"/>
          <w:sz w:val="18"/>
          <w:szCs w:val="18"/>
        </w:rPr>
      </w:pPr>
    </w:p>
    <w:p w14:paraId="2DD00F60" w14:textId="77777777" w:rsidR="000D16D0" w:rsidRPr="008845CA" w:rsidRDefault="000D16D0" w:rsidP="003A56D9">
      <w:pPr>
        <w:widowControl w:val="0"/>
        <w:autoSpaceDE w:val="0"/>
        <w:autoSpaceDN w:val="0"/>
        <w:adjustRightInd w:val="0"/>
        <w:spacing w:after="0" w:line="240" w:lineRule="auto"/>
        <w:jc w:val="center"/>
        <w:rPr>
          <w:rFonts w:ascii="Times New Roman" w:hAnsi="Times New Roman" w:cs="Times New Roman"/>
          <w:b/>
          <w:sz w:val="18"/>
          <w:szCs w:val="18"/>
        </w:rPr>
      </w:pPr>
    </w:p>
    <w:tbl>
      <w:tblPr>
        <w:tblW w:w="5000" w:type="pct"/>
        <w:jc w:val="center"/>
        <w:tblCellMar>
          <w:left w:w="75" w:type="dxa"/>
          <w:right w:w="75" w:type="dxa"/>
        </w:tblCellMar>
        <w:tblLook w:val="0000" w:firstRow="0" w:lastRow="0" w:firstColumn="0" w:lastColumn="0" w:noHBand="0" w:noVBand="0"/>
      </w:tblPr>
      <w:tblGrid>
        <w:gridCol w:w="2520"/>
        <w:gridCol w:w="1740"/>
        <w:gridCol w:w="1739"/>
        <w:gridCol w:w="1739"/>
        <w:gridCol w:w="1739"/>
        <w:gridCol w:w="1739"/>
        <w:gridCol w:w="1744"/>
      </w:tblGrid>
      <w:tr w:rsidR="008845CA" w:rsidRPr="008845CA" w14:paraId="262FFBDD" w14:textId="77777777" w:rsidTr="008845CA">
        <w:trPr>
          <w:jc w:val="center"/>
        </w:trPr>
        <w:tc>
          <w:tcPr>
            <w:tcW w:w="5000" w:type="pct"/>
            <w:gridSpan w:val="7"/>
            <w:tcBorders>
              <w:left w:val="nil"/>
              <w:bottom w:val="single" w:sz="6" w:space="0" w:color="auto"/>
              <w:right w:val="nil"/>
            </w:tcBorders>
          </w:tcPr>
          <w:p w14:paraId="77A5A579" w14:textId="77777777" w:rsidR="008845CA" w:rsidRPr="008845CA" w:rsidRDefault="008845CA" w:rsidP="008845CA">
            <w:pPr>
              <w:widowControl w:val="0"/>
              <w:autoSpaceDE w:val="0"/>
              <w:autoSpaceDN w:val="0"/>
              <w:adjustRightInd w:val="0"/>
              <w:spacing w:after="0" w:line="240" w:lineRule="auto"/>
              <w:rPr>
                <w:rFonts w:ascii="Times New Roman" w:hAnsi="Times New Roman" w:cs="Times New Roman"/>
                <w:b/>
                <w:sz w:val="18"/>
                <w:szCs w:val="18"/>
              </w:rPr>
            </w:pPr>
          </w:p>
          <w:p w14:paraId="1858EAAF" w14:textId="4CE161A6" w:rsidR="008845CA" w:rsidRPr="008845CA" w:rsidRDefault="00D01718" w:rsidP="008845CA">
            <w:pPr>
              <w:widowControl w:val="0"/>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TABLE A16</w:t>
            </w:r>
            <w:r w:rsidR="008845CA" w:rsidRPr="008845CA">
              <w:rPr>
                <w:rFonts w:ascii="Times New Roman" w:hAnsi="Times New Roman" w:cs="Times New Roman"/>
                <w:b/>
                <w:sz w:val="18"/>
                <w:szCs w:val="18"/>
              </w:rPr>
              <w:t xml:space="preserve">: Political and economic determinants of lending from emerging bilateral creditors, </w:t>
            </w:r>
            <w:r w:rsidR="008845CA">
              <w:rPr>
                <w:rFonts w:ascii="Times New Roman" w:hAnsi="Times New Roman" w:cs="Times New Roman"/>
                <w:b/>
                <w:sz w:val="18"/>
                <w:szCs w:val="18"/>
              </w:rPr>
              <w:t>fixed effects model</w:t>
            </w:r>
          </w:p>
        </w:tc>
      </w:tr>
      <w:tr w:rsidR="008845CA" w:rsidRPr="000963E0" w14:paraId="17A41410" w14:textId="77777777" w:rsidTr="008845CA">
        <w:trPr>
          <w:jc w:val="center"/>
        </w:trPr>
        <w:tc>
          <w:tcPr>
            <w:tcW w:w="972" w:type="pct"/>
            <w:tcBorders>
              <w:top w:val="single" w:sz="6" w:space="0" w:color="auto"/>
              <w:left w:val="nil"/>
              <w:right w:val="nil"/>
            </w:tcBorders>
          </w:tcPr>
          <w:p w14:paraId="1F9CC3A4" w14:textId="77777777" w:rsidR="008845CA" w:rsidRPr="000963E0" w:rsidRDefault="008845CA" w:rsidP="008845CA">
            <w:pPr>
              <w:widowControl w:val="0"/>
              <w:autoSpaceDE w:val="0"/>
              <w:autoSpaceDN w:val="0"/>
              <w:adjustRightInd w:val="0"/>
              <w:spacing w:after="0" w:line="240" w:lineRule="auto"/>
              <w:rPr>
                <w:rFonts w:ascii="Times New Roman" w:hAnsi="Times New Roman" w:cs="Times New Roman"/>
                <w:sz w:val="18"/>
                <w:szCs w:val="18"/>
              </w:rPr>
            </w:pPr>
          </w:p>
        </w:tc>
        <w:tc>
          <w:tcPr>
            <w:tcW w:w="4028" w:type="pct"/>
            <w:gridSpan w:val="6"/>
            <w:tcBorders>
              <w:top w:val="single" w:sz="6" w:space="0" w:color="auto"/>
              <w:left w:val="nil"/>
              <w:right w:val="nil"/>
            </w:tcBorders>
          </w:tcPr>
          <w:p w14:paraId="7B200D1D" w14:textId="1BF35B81" w:rsidR="008845CA" w:rsidRPr="000963E0" w:rsidRDefault="008845CA" w:rsidP="008845CA">
            <w:pPr>
              <w:widowControl w:val="0"/>
              <w:autoSpaceDE w:val="0"/>
              <w:autoSpaceDN w:val="0"/>
              <w:adjustRightInd w:val="0"/>
              <w:spacing w:after="0" w:line="240" w:lineRule="auto"/>
              <w:jc w:val="center"/>
              <w:rPr>
                <w:rFonts w:ascii="Times New Roman" w:hAnsi="Times New Roman" w:cs="Times New Roman"/>
                <w:sz w:val="18"/>
                <w:szCs w:val="18"/>
              </w:rPr>
            </w:pPr>
            <w:r w:rsidRPr="005234F5">
              <w:rPr>
                <w:rFonts w:ascii="Times New Roman" w:hAnsi="Times New Roman" w:cs="Times New Roman"/>
                <w:b/>
                <w:i/>
                <w:sz w:val="18"/>
                <w:szCs w:val="18"/>
              </w:rPr>
              <w:t>Dependent variable: bilateral official loan commitments</w:t>
            </w:r>
            <w:r w:rsidRPr="00F026D3">
              <w:rPr>
                <w:rStyle w:val="FootnoteReference"/>
              </w:rPr>
              <w:footnoteReference w:id="31"/>
            </w:r>
          </w:p>
        </w:tc>
      </w:tr>
      <w:tr w:rsidR="008845CA" w:rsidRPr="000963E0" w14:paraId="1BF6C708" w14:textId="77777777" w:rsidTr="008845CA">
        <w:trPr>
          <w:jc w:val="center"/>
        </w:trPr>
        <w:tc>
          <w:tcPr>
            <w:tcW w:w="972" w:type="pct"/>
            <w:tcBorders>
              <w:top w:val="nil"/>
              <w:left w:val="nil"/>
              <w:right w:val="nil"/>
            </w:tcBorders>
          </w:tcPr>
          <w:p w14:paraId="07A090B7" w14:textId="77777777" w:rsidR="008845CA" w:rsidRPr="000963E0" w:rsidRDefault="008845CA" w:rsidP="008845CA">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right w:val="nil"/>
            </w:tcBorders>
          </w:tcPr>
          <w:p w14:paraId="35DC6B17" w14:textId="3B13D4E9" w:rsidR="008845CA" w:rsidRPr="000963E0" w:rsidRDefault="008845CA" w:rsidP="008845CA">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OECD</w:t>
            </w:r>
          </w:p>
        </w:tc>
        <w:tc>
          <w:tcPr>
            <w:tcW w:w="671" w:type="pct"/>
            <w:tcBorders>
              <w:top w:val="nil"/>
              <w:left w:val="nil"/>
              <w:right w:val="nil"/>
            </w:tcBorders>
          </w:tcPr>
          <w:p w14:paraId="64050F95" w14:textId="02DBD2FA" w:rsidR="008845CA" w:rsidRPr="000963E0" w:rsidRDefault="008845CA" w:rsidP="008845CA">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BRICs</w:t>
            </w:r>
          </w:p>
        </w:tc>
        <w:tc>
          <w:tcPr>
            <w:tcW w:w="671" w:type="pct"/>
            <w:tcBorders>
              <w:top w:val="nil"/>
              <w:left w:val="nil"/>
              <w:right w:val="nil"/>
            </w:tcBorders>
          </w:tcPr>
          <w:p w14:paraId="3133AE88" w14:textId="46397C9D" w:rsidR="008845CA" w:rsidRPr="000963E0" w:rsidRDefault="008845CA" w:rsidP="008845CA">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China</w:t>
            </w:r>
          </w:p>
        </w:tc>
        <w:tc>
          <w:tcPr>
            <w:tcW w:w="671" w:type="pct"/>
            <w:tcBorders>
              <w:top w:val="nil"/>
              <w:left w:val="nil"/>
              <w:right w:val="nil"/>
            </w:tcBorders>
          </w:tcPr>
          <w:p w14:paraId="26BB645C" w14:textId="266E6AEE" w:rsidR="008845CA" w:rsidRPr="000963E0" w:rsidRDefault="008845CA" w:rsidP="008845CA">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Russia</w:t>
            </w:r>
          </w:p>
        </w:tc>
        <w:tc>
          <w:tcPr>
            <w:tcW w:w="671" w:type="pct"/>
            <w:tcBorders>
              <w:top w:val="nil"/>
              <w:left w:val="nil"/>
              <w:right w:val="nil"/>
            </w:tcBorders>
          </w:tcPr>
          <w:p w14:paraId="7E05E5CD" w14:textId="7508F969" w:rsidR="008845CA" w:rsidRPr="000963E0" w:rsidRDefault="008845CA" w:rsidP="008845CA">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India</w:t>
            </w:r>
          </w:p>
        </w:tc>
        <w:tc>
          <w:tcPr>
            <w:tcW w:w="673" w:type="pct"/>
            <w:tcBorders>
              <w:top w:val="nil"/>
              <w:left w:val="nil"/>
              <w:right w:val="nil"/>
            </w:tcBorders>
          </w:tcPr>
          <w:p w14:paraId="434DD525" w14:textId="74551FE3" w:rsidR="008845CA" w:rsidRPr="000963E0" w:rsidRDefault="008845CA" w:rsidP="008845CA">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Brazil</w:t>
            </w:r>
          </w:p>
        </w:tc>
      </w:tr>
      <w:tr w:rsidR="00762677" w:rsidRPr="000963E0" w14:paraId="524591DE" w14:textId="77777777" w:rsidTr="008845CA">
        <w:trPr>
          <w:jc w:val="center"/>
        </w:trPr>
        <w:tc>
          <w:tcPr>
            <w:tcW w:w="972" w:type="pct"/>
            <w:tcBorders>
              <w:left w:val="nil"/>
              <w:bottom w:val="single" w:sz="6" w:space="0" w:color="auto"/>
              <w:right w:val="nil"/>
            </w:tcBorders>
          </w:tcPr>
          <w:p w14:paraId="0CA26D7A" w14:textId="5ACA0678" w:rsidR="00762677" w:rsidRPr="000963E0" w:rsidRDefault="00762677" w:rsidP="00762677">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Dependent variables</w:t>
            </w:r>
            <w:r w:rsidRPr="00F026D3">
              <w:rPr>
                <w:rStyle w:val="FootnoteReference"/>
              </w:rPr>
              <w:footnoteReference w:id="32"/>
            </w:r>
          </w:p>
        </w:tc>
        <w:tc>
          <w:tcPr>
            <w:tcW w:w="671" w:type="pct"/>
            <w:tcBorders>
              <w:left w:val="nil"/>
              <w:bottom w:val="single" w:sz="6" w:space="0" w:color="auto"/>
              <w:right w:val="nil"/>
            </w:tcBorders>
          </w:tcPr>
          <w:p w14:paraId="4E4E959F" w14:textId="7E61BC4C"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(1)</w:t>
            </w:r>
          </w:p>
        </w:tc>
        <w:tc>
          <w:tcPr>
            <w:tcW w:w="671" w:type="pct"/>
            <w:tcBorders>
              <w:left w:val="nil"/>
              <w:bottom w:val="single" w:sz="6" w:space="0" w:color="auto"/>
              <w:right w:val="nil"/>
            </w:tcBorders>
          </w:tcPr>
          <w:p w14:paraId="37CEC65C" w14:textId="3950C42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(2)</w:t>
            </w:r>
          </w:p>
        </w:tc>
        <w:tc>
          <w:tcPr>
            <w:tcW w:w="671" w:type="pct"/>
            <w:tcBorders>
              <w:left w:val="nil"/>
              <w:bottom w:val="single" w:sz="6" w:space="0" w:color="auto"/>
              <w:right w:val="nil"/>
            </w:tcBorders>
          </w:tcPr>
          <w:p w14:paraId="129C89D9" w14:textId="14CC079E"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(3)</w:t>
            </w:r>
          </w:p>
        </w:tc>
        <w:tc>
          <w:tcPr>
            <w:tcW w:w="671" w:type="pct"/>
            <w:tcBorders>
              <w:left w:val="nil"/>
              <w:bottom w:val="single" w:sz="6" w:space="0" w:color="auto"/>
              <w:right w:val="nil"/>
            </w:tcBorders>
          </w:tcPr>
          <w:p w14:paraId="1A60F5D1" w14:textId="0C15E125"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(4)</w:t>
            </w:r>
          </w:p>
        </w:tc>
        <w:tc>
          <w:tcPr>
            <w:tcW w:w="671" w:type="pct"/>
            <w:tcBorders>
              <w:left w:val="nil"/>
              <w:bottom w:val="single" w:sz="6" w:space="0" w:color="auto"/>
              <w:right w:val="nil"/>
            </w:tcBorders>
          </w:tcPr>
          <w:p w14:paraId="14C31E4E" w14:textId="2AADE844"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(5)</w:t>
            </w:r>
          </w:p>
        </w:tc>
        <w:tc>
          <w:tcPr>
            <w:tcW w:w="673" w:type="pct"/>
            <w:tcBorders>
              <w:left w:val="nil"/>
              <w:bottom w:val="single" w:sz="6" w:space="0" w:color="auto"/>
              <w:right w:val="nil"/>
            </w:tcBorders>
          </w:tcPr>
          <w:p w14:paraId="1C6E65D6" w14:textId="5C22F7ED"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(6)</w:t>
            </w:r>
          </w:p>
        </w:tc>
      </w:tr>
      <w:tr w:rsidR="00762677" w:rsidRPr="000963E0" w14:paraId="4D7C5048" w14:textId="77777777" w:rsidTr="008845CA">
        <w:trPr>
          <w:jc w:val="center"/>
        </w:trPr>
        <w:tc>
          <w:tcPr>
            <w:tcW w:w="972" w:type="pct"/>
            <w:tcBorders>
              <w:top w:val="nil"/>
              <w:left w:val="nil"/>
              <w:bottom w:val="nil"/>
              <w:right w:val="nil"/>
            </w:tcBorders>
          </w:tcPr>
          <w:p w14:paraId="51F9C44B" w14:textId="77777777" w:rsidR="00762677" w:rsidRPr="000963E0" w:rsidRDefault="00762677" w:rsidP="00762677">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75EC587F"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p>
        </w:tc>
        <w:tc>
          <w:tcPr>
            <w:tcW w:w="671" w:type="pct"/>
            <w:tcBorders>
              <w:top w:val="nil"/>
              <w:left w:val="nil"/>
              <w:bottom w:val="nil"/>
              <w:right w:val="nil"/>
            </w:tcBorders>
          </w:tcPr>
          <w:p w14:paraId="070BE585"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p>
        </w:tc>
        <w:tc>
          <w:tcPr>
            <w:tcW w:w="671" w:type="pct"/>
            <w:tcBorders>
              <w:top w:val="nil"/>
              <w:left w:val="nil"/>
              <w:bottom w:val="nil"/>
              <w:right w:val="nil"/>
            </w:tcBorders>
          </w:tcPr>
          <w:p w14:paraId="6E70C9A6"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p>
        </w:tc>
        <w:tc>
          <w:tcPr>
            <w:tcW w:w="671" w:type="pct"/>
            <w:tcBorders>
              <w:top w:val="nil"/>
              <w:left w:val="nil"/>
              <w:bottom w:val="nil"/>
              <w:right w:val="nil"/>
            </w:tcBorders>
          </w:tcPr>
          <w:p w14:paraId="77F4D731"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p>
        </w:tc>
        <w:tc>
          <w:tcPr>
            <w:tcW w:w="671" w:type="pct"/>
            <w:tcBorders>
              <w:top w:val="nil"/>
              <w:left w:val="nil"/>
              <w:bottom w:val="nil"/>
              <w:right w:val="nil"/>
            </w:tcBorders>
          </w:tcPr>
          <w:p w14:paraId="06F0769A"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p>
        </w:tc>
        <w:tc>
          <w:tcPr>
            <w:tcW w:w="673" w:type="pct"/>
            <w:tcBorders>
              <w:top w:val="nil"/>
              <w:left w:val="nil"/>
              <w:bottom w:val="nil"/>
              <w:right w:val="nil"/>
            </w:tcBorders>
          </w:tcPr>
          <w:p w14:paraId="5202B8E7"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p>
        </w:tc>
      </w:tr>
      <w:tr w:rsidR="00762677" w:rsidRPr="000963E0" w14:paraId="6F80E604" w14:textId="77777777" w:rsidTr="008845CA">
        <w:trPr>
          <w:jc w:val="center"/>
        </w:trPr>
        <w:tc>
          <w:tcPr>
            <w:tcW w:w="972" w:type="pct"/>
            <w:tcBorders>
              <w:top w:val="nil"/>
              <w:left w:val="nil"/>
              <w:bottom w:val="nil"/>
              <w:right w:val="nil"/>
            </w:tcBorders>
          </w:tcPr>
          <w:p w14:paraId="3520B63E" w14:textId="7F0CEAFC" w:rsidR="00762677" w:rsidRPr="00762677" w:rsidRDefault="00762677" w:rsidP="00762677">
            <w:pPr>
              <w:widowControl w:val="0"/>
              <w:autoSpaceDE w:val="0"/>
              <w:autoSpaceDN w:val="0"/>
              <w:adjustRightInd w:val="0"/>
              <w:spacing w:after="0" w:line="240" w:lineRule="auto"/>
              <w:rPr>
                <w:rFonts w:ascii="Times New Roman" w:hAnsi="Times New Roman" w:cs="Times New Roman"/>
                <w:b/>
                <w:sz w:val="18"/>
                <w:szCs w:val="18"/>
              </w:rPr>
            </w:pPr>
            <w:r w:rsidRPr="00762677">
              <w:rPr>
                <w:rFonts w:ascii="Times New Roman" w:hAnsi="Times New Roman" w:cs="Times New Roman"/>
                <w:b/>
                <w:sz w:val="18"/>
                <w:szCs w:val="18"/>
              </w:rPr>
              <w:t>Trade</w:t>
            </w:r>
          </w:p>
        </w:tc>
        <w:tc>
          <w:tcPr>
            <w:tcW w:w="671" w:type="pct"/>
            <w:tcBorders>
              <w:top w:val="nil"/>
              <w:left w:val="nil"/>
              <w:bottom w:val="nil"/>
              <w:right w:val="nil"/>
            </w:tcBorders>
          </w:tcPr>
          <w:p w14:paraId="42FC4B6E"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b/>
                <w:sz w:val="18"/>
                <w:szCs w:val="18"/>
              </w:rPr>
            </w:pPr>
            <w:r w:rsidRPr="00762677">
              <w:rPr>
                <w:rFonts w:ascii="Times New Roman" w:hAnsi="Times New Roman" w:cs="Times New Roman"/>
                <w:b/>
                <w:sz w:val="18"/>
                <w:szCs w:val="18"/>
              </w:rPr>
              <w:t>0.00580</w:t>
            </w:r>
          </w:p>
        </w:tc>
        <w:tc>
          <w:tcPr>
            <w:tcW w:w="671" w:type="pct"/>
            <w:tcBorders>
              <w:top w:val="nil"/>
              <w:left w:val="nil"/>
              <w:bottom w:val="nil"/>
              <w:right w:val="nil"/>
            </w:tcBorders>
          </w:tcPr>
          <w:p w14:paraId="63E68BCF"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b/>
                <w:sz w:val="18"/>
                <w:szCs w:val="18"/>
              </w:rPr>
            </w:pPr>
            <w:r w:rsidRPr="00762677">
              <w:rPr>
                <w:rFonts w:ascii="Times New Roman" w:hAnsi="Times New Roman" w:cs="Times New Roman"/>
                <w:b/>
                <w:sz w:val="18"/>
                <w:szCs w:val="18"/>
              </w:rPr>
              <w:t>0.160**</w:t>
            </w:r>
          </w:p>
        </w:tc>
        <w:tc>
          <w:tcPr>
            <w:tcW w:w="671" w:type="pct"/>
            <w:tcBorders>
              <w:top w:val="nil"/>
              <w:left w:val="nil"/>
              <w:bottom w:val="nil"/>
              <w:right w:val="nil"/>
            </w:tcBorders>
          </w:tcPr>
          <w:p w14:paraId="1E8E5DAA"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b/>
                <w:sz w:val="18"/>
                <w:szCs w:val="18"/>
              </w:rPr>
            </w:pPr>
            <w:r w:rsidRPr="00762677">
              <w:rPr>
                <w:rFonts w:ascii="Times New Roman" w:hAnsi="Times New Roman" w:cs="Times New Roman"/>
                <w:b/>
                <w:sz w:val="18"/>
                <w:szCs w:val="18"/>
              </w:rPr>
              <w:t>0.425</w:t>
            </w:r>
          </w:p>
        </w:tc>
        <w:tc>
          <w:tcPr>
            <w:tcW w:w="671" w:type="pct"/>
            <w:tcBorders>
              <w:top w:val="nil"/>
              <w:left w:val="nil"/>
              <w:bottom w:val="nil"/>
              <w:right w:val="nil"/>
            </w:tcBorders>
          </w:tcPr>
          <w:p w14:paraId="56AC17F3"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b/>
                <w:sz w:val="18"/>
                <w:szCs w:val="18"/>
              </w:rPr>
            </w:pPr>
            <w:r w:rsidRPr="00762677">
              <w:rPr>
                <w:rFonts w:ascii="Times New Roman" w:hAnsi="Times New Roman" w:cs="Times New Roman"/>
                <w:b/>
                <w:sz w:val="18"/>
                <w:szCs w:val="18"/>
              </w:rPr>
              <w:t>0.0894</w:t>
            </w:r>
          </w:p>
        </w:tc>
        <w:tc>
          <w:tcPr>
            <w:tcW w:w="671" w:type="pct"/>
            <w:tcBorders>
              <w:top w:val="nil"/>
              <w:left w:val="nil"/>
              <w:bottom w:val="nil"/>
              <w:right w:val="nil"/>
            </w:tcBorders>
          </w:tcPr>
          <w:p w14:paraId="231FB346"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b/>
                <w:sz w:val="18"/>
                <w:szCs w:val="18"/>
              </w:rPr>
            </w:pPr>
            <w:r w:rsidRPr="00762677">
              <w:rPr>
                <w:rFonts w:ascii="Times New Roman" w:hAnsi="Times New Roman" w:cs="Times New Roman"/>
                <w:b/>
                <w:sz w:val="18"/>
                <w:szCs w:val="18"/>
              </w:rPr>
              <w:t>0.0757</w:t>
            </w:r>
          </w:p>
        </w:tc>
        <w:tc>
          <w:tcPr>
            <w:tcW w:w="673" w:type="pct"/>
            <w:tcBorders>
              <w:top w:val="nil"/>
              <w:left w:val="nil"/>
              <w:bottom w:val="nil"/>
              <w:right w:val="nil"/>
            </w:tcBorders>
          </w:tcPr>
          <w:p w14:paraId="122D50C9"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b/>
                <w:sz w:val="18"/>
                <w:szCs w:val="18"/>
              </w:rPr>
            </w:pPr>
            <w:r w:rsidRPr="00762677">
              <w:rPr>
                <w:rFonts w:ascii="Times New Roman" w:hAnsi="Times New Roman" w:cs="Times New Roman"/>
                <w:b/>
                <w:sz w:val="18"/>
                <w:szCs w:val="18"/>
              </w:rPr>
              <w:t>0.0282</w:t>
            </w:r>
          </w:p>
        </w:tc>
      </w:tr>
      <w:tr w:rsidR="00762677" w:rsidRPr="000963E0" w14:paraId="63CA9F26" w14:textId="77777777" w:rsidTr="008845CA">
        <w:trPr>
          <w:jc w:val="center"/>
        </w:trPr>
        <w:tc>
          <w:tcPr>
            <w:tcW w:w="972" w:type="pct"/>
            <w:tcBorders>
              <w:top w:val="nil"/>
              <w:left w:val="nil"/>
              <w:bottom w:val="nil"/>
              <w:right w:val="nil"/>
            </w:tcBorders>
          </w:tcPr>
          <w:p w14:paraId="3F050DBB" w14:textId="77777777" w:rsidR="00762677" w:rsidRPr="00762677" w:rsidRDefault="00762677" w:rsidP="00762677">
            <w:pPr>
              <w:widowControl w:val="0"/>
              <w:autoSpaceDE w:val="0"/>
              <w:autoSpaceDN w:val="0"/>
              <w:adjustRightInd w:val="0"/>
              <w:spacing w:after="0" w:line="240" w:lineRule="auto"/>
              <w:rPr>
                <w:rFonts w:ascii="Times New Roman" w:hAnsi="Times New Roman" w:cs="Times New Roman"/>
                <w:b/>
                <w:sz w:val="18"/>
                <w:szCs w:val="18"/>
              </w:rPr>
            </w:pPr>
          </w:p>
        </w:tc>
        <w:tc>
          <w:tcPr>
            <w:tcW w:w="671" w:type="pct"/>
            <w:tcBorders>
              <w:top w:val="nil"/>
              <w:left w:val="nil"/>
              <w:bottom w:val="nil"/>
              <w:right w:val="nil"/>
            </w:tcBorders>
          </w:tcPr>
          <w:p w14:paraId="3FEC9686"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b/>
                <w:sz w:val="18"/>
                <w:szCs w:val="18"/>
              </w:rPr>
            </w:pPr>
            <w:r w:rsidRPr="00762677">
              <w:rPr>
                <w:rFonts w:ascii="Times New Roman" w:hAnsi="Times New Roman" w:cs="Times New Roman"/>
                <w:b/>
                <w:sz w:val="18"/>
                <w:szCs w:val="18"/>
              </w:rPr>
              <w:t>(0.00947)</w:t>
            </w:r>
          </w:p>
        </w:tc>
        <w:tc>
          <w:tcPr>
            <w:tcW w:w="671" w:type="pct"/>
            <w:tcBorders>
              <w:top w:val="nil"/>
              <w:left w:val="nil"/>
              <w:bottom w:val="nil"/>
              <w:right w:val="nil"/>
            </w:tcBorders>
          </w:tcPr>
          <w:p w14:paraId="7257797B"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b/>
                <w:sz w:val="18"/>
                <w:szCs w:val="18"/>
              </w:rPr>
            </w:pPr>
            <w:r w:rsidRPr="00762677">
              <w:rPr>
                <w:rFonts w:ascii="Times New Roman" w:hAnsi="Times New Roman" w:cs="Times New Roman"/>
                <w:b/>
                <w:sz w:val="18"/>
                <w:szCs w:val="18"/>
              </w:rPr>
              <w:t>(0.0817)</w:t>
            </w:r>
          </w:p>
        </w:tc>
        <w:tc>
          <w:tcPr>
            <w:tcW w:w="671" w:type="pct"/>
            <w:tcBorders>
              <w:top w:val="nil"/>
              <w:left w:val="nil"/>
              <w:bottom w:val="nil"/>
              <w:right w:val="nil"/>
            </w:tcBorders>
          </w:tcPr>
          <w:p w14:paraId="20DC459E"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b/>
                <w:sz w:val="18"/>
                <w:szCs w:val="18"/>
              </w:rPr>
            </w:pPr>
            <w:r w:rsidRPr="00762677">
              <w:rPr>
                <w:rFonts w:ascii="Times New Roman" w:hAnsi="Times New Roman" w:cs="Times New Roman"/>
                <w:b/>
                <w:sz w:val="18"/>
                <w:szCs w:val="18"/>
              </w:rPr>
              <w:t>(0.489)</w:t>
            </w:r>
          </w:p>
        </w:tc>
        <w:tc>
          <w:tcPr>
            <w:tcW w:w="671" w:type="pct"/>
            <w:tcBorders>
              <w:top w:val="nil"/>
              <w:left w:val="nil"/>
              <w:bottom w:val="nil"/>
              <w:right w:val="nil"/>
            </w:tcBorders>
          </w:tcPr>
          <w:p w14:paraId="3D678176"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b/>
                <w:sz w:val="18"/>
                <w:szCs w:val="18"/>
              </w:rPr>
            </w:pPr>
            <w:r w:rsidRPr="00762677">
              <w:rPr>
                <w:rFonts w:ascii="Times New Roman" w:hAnsi="Times New Roman" w:cs="Times New Roman"/>
                <w:b/>
                <w:sz w:val="18"/>
                <w:szCs w:val="18"/>
              </w:rPr>
              <w:t>(0.0651)</w:t>
            </w:r>
          </w:p>
        </w:tc>
        <w:tc>
          <w:tcPr>
            <w:tcW w:w="671" w:type="pct"/>
            <w:tcBorders>
              <w:top w:val="nil"/>
              <w:left w:val="nil"/>
              <w:bottom w:val="nil"/>
              <w:right w:val="nil"/>
            </w:tcBorders>
          </w:tcPr>
          <w:p w14:paraId="46DE5526"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b/>
                <w:sz w:val="18"/>
                <w:szCs w:val="18"/>
              </w:rPr>
            </w:pPr>
            <w:r w:rsidRPr="00762677">
              <w:rPr>
                <w:rFonts w:ascii="Times New Roman" w:hAnsi="Times New Roman" w:cs="Times New Roman"/>
                <w:b/>
                <w:sz w:val="18"/>
                <w:szCs w:val="18"/>
              </w:rPr>
              <w:t>(0.306)</w:t>
            </w:r>
          </w:p>
        </w:tc>
        <w:tc>
          <w:tcPr>
            <w:tcW w:w="673" w:type="pct"/>
            <w:tcBorders>
              <w:top w:val="nil"/>
              <w:left w:val="nil"/>
              <w:bottom w:val="nil"/>
              <w:right w:val="nil"/>
            </w:tcBorders>
          </w:tcPr>
          <w:p w14:paraId="5A755F01"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b/>
                <w:sz w:val="18"/>
                <w:szCs w:val="18"/>
              </w:rPr>
            </w:pPr>
            <w:r w:rsidRPr="00762677">
              <w:rPr>
                <w:rFonts w:ascii="Times New Roman" w:hAnsi="Times New Roman" w:cs="Times New Roman"/>
                <w:b/>
                <w:sz w:val="18"/>
                <w:szCs w:val="18"/>
              </w:rPr>
              <w:t>(0.103)</w:t>
            </w:r>
          </w:p>
        </w:tc>
      </w:tr>
      <w:tr w:rsidR="00762677" w:rsidRPr="000963E0" w14:paraId="0856809C" w14:textId="77777777" w:rsidTr="008845CA">
        <w:trPr>
          <w:jc w:val="center"/>
        </w:trPr>
        <w:tc>
          <w:tcPr>
            <w:tcW w:w="972" w:type="pct"/>
            <w:tcBorders>
              <w:top w:val="nil"/>
              <w:left w:val="nil"/>
              <w:bottom w:val="nil"/>
              <w:right w:val="nil"/>
            </w:tcBorders>
          </w:tcPr>
          <w:p w14:paraId="6F486352" w14:textId="65162CA2" w:rsidR="00762677" w:rsidRPr="00762677" w:rsidRDefault="00762677" w:rsidP="00762677">
            <w:pPr>
              <w:widowControl w:val="0"/>
              <w:autoSpaceDE w:val="0"/>
              <w:autoSpaceDN w:val="0"/>
              <w:adjustRightInd w:val="0"/>
              <w:spacing w:after="0" w:line="240" w:lineRule="auto"/>
              <w:rPr>
                <w:rFonts w:ascii="Times New Roman" w:hAnsi="Times New Roman" w:cs="Times New Roman"/>
                <w:b/>
                <w:sz w:val="18"/>
                <w:szCs w:val="18"/>
              </w:rPr>
            </w:pPr>
            <w:r w:rsidRPr="00762677">
              <w:rPr>
                <w:rFonts w:ascii="Times New Roman" w:hAnsi="Times New Roman" w:cs="Times New Roman"/>
                <w:b/>
                <w:sz w:val="18"/>
                <w:szCs w:val="18"/>
              </w:rPr>
              <w:t>UN voting distance</w:t>
            </w:r>
          </w:p>
        </w:tc>
        <w:tc>
          <w:tcPr>
            <w:tcW w:w="671" w:type="pct"/>
            <w:tcBorders>
              <w:top w:val="nil"/>
              <w:left w:val="nil"/>
              <w:bottom w:val="nil"/>
              <w:right w:val="nil"/>
            </w:tcBorders>
          </w:tcPr>
          <w:p w14:paraId="47173DEB"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b/>
                <w:sz w:val="18"/>
                <w:szCs w:val="18"/>
              </w:rPr>
            </w:pPr>
            <w:r w:rsidRPr="00762677">
              <w:rPr>
                <w:rFonts w:ascii="Times New Roman" w:hAnsi="Times New Roman" w:cs="Times New Roman"/>
                <w:b/>
                <w:sz w:val="18"/>
                <w:szCs w:val="18"/>
              </w:rPr>
              <w:t>-0.0250</w:t>
            </w:r>
          </w:p>
        </w:tc>
        <w:tc>
          <w:tcPr>
            <w:tcW w:w="671" w:type="pct"/>
            <w:tcBorders>
              <w:top w:val="nil"/>
              <w:left w:val="nil"/>
              <w:bottom w:val="nil"/>
              <w:right w:val="nil"/>
            </w:tcBorders>
          </w:tcPr>
          <w:p w14:paraId="61AF4765"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b/>
                <w:sz w:val="18"/>
                <w:szCs w:val="18"/>
              </w:rPr>
            </w:pPr>
            <w:r w:rsidRPr="00762677">
              <w:rPr>
                <w:rFonts w:ascii="Times New Roman" w:hAnsi="Times New Roman" w:cs="Times New Roman"/>
                <w:b/>
                <w:sz w:val="18"/>
                <w:szCs w:val="18"/>
              </w:rPr>
              <w:t>0.264</w:t>
            </w:r>
          </w:p>
        </w:tc>
        <w:tc>
          <w:tcPr>
            <w:tcW w:w="671" w:type="pct"/>
            <w:tcBorders>
              <w:top w:val="nil"/>
              <w:left w:val="nil"/>
              <w:bottom w:val="nil"/>
              <w:right w:val="nil"/>
            </w:tcBorders>
          </w:tcPr>
          <w:p w14:paraId="1C52E488"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b/>
                <w:sz w:val="18"/>
                <w:szCs w:val="18"/>
              </w:rPr>
            </w:pPr>
            <w:r w:rsidRPr="00762677">
              <w:rPr>
                <w:rFonts w:ascii="Times New Roman" w:hAnsi="Times New Roman" w:cs="Times New Roman"/>
                <w:b/>
                <w:sz w:val="18"/>
                <w:szCs w:val="18"/>
              </w:rPr>
              <w:t>-0.0723</w:t>
            </w:r>
          </w:p>
        </w:tc>
        <w:tc>
          <w:tcPr>
            <w:tcW w:w="671" w:type="pct"/>
            <w:tcBorders>
              <w:top w:val="nil"/>
              <w:left w:val="nil"/>
              <w:bottom w:val="nil"/>
              <w:right w:val="nil"/>
            </w:tcBorders>
          </w:tcPr>
          <w:p w14:paraId="3315EC08"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b/>
                <w:sz w:val="18"/>
                <w:szCs w:val="18"/>
              </w:rPr>
            </w:pPr>
            <w:r w:rsidRPr="00762677">
              <w:rPr>
                <w:rFonts w:ascii="Times New Roman" w:hAnsi="Times New Roman" w:cs="Times New Roman"/>
                <w:b/>
                <w:sz w:val="18"/>
                <w:szCs w:val="18"/>
              </w:rPr>
              <w:t>0.112</w:t>
            </w:r>
          </w:p>
        </w:tc>
        <w:tc>
          <w:tcPr>
            <w:tcW w:w="671" w:type="pct"/>
            <w:tcBorders>
              <w:top w:val="nil"/>
              <w:left w:val="nil"/>
              <w:bottom w:val="nil"/>
              <w:right w:val="nil"/>
            </w:tcBorders>
          </w:tcPr>
          <w:p w14:paraId="6B0CB257"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b/>
                <w:sz w:val="18"/>
                <w:szCs w:val="18"/>
              </w:rPr>
            </w:pPr>
            <w:r w:rsidRPr="00762677">
              <w:rPr>
                <w:rFonts w:ascii="Times New Roman" w:hAnsi="Times New Roman" w:cs="Times New Roman"/>
                <w:b/>
                <w:sz w:val="18"/>
                <w:szCs w:val="18"/>
              </w:rPr>
              <w:t>0.0464</w:t>
            </w:r>
          </w:p>
        </w:tc>
        <w:tc>
          <w:tcPr>
            <w:tcW w:w="673" w:type="pct"/>
            <w:tcBorders>
              <w:top w:val="nil"/>
              <w:left w:val="nil"/>
              <w:bottom w:val="nil"/>
              <w:right w:val="nil"/>
            </w:tcBorders>
          </w:tcPr>
          <w:p w14:paraId="61229FBA"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b/>
                <w:sz w:val="18"/>
                <w:szCs w:val="18"/>
              </w:rPr>
            </w:pPr>
            <w:r w:rsidRPr="00762677">
              <w:rPr>
                <w:rFonts w:ascii="Times New Roman" w:hAnsi="Times New Roman" w:cs="Times New Roman"/>
                <w:b/>
                <w:sz w:val="18"/>
                <w:szCs w:val="18"/>
              </w:rPr>
              <w:t>-0.208</w:t>
            </w:r>
          </w:p>
        </w:tc>
      </w:tr>
      <w:tr w:rsidR="00762677" w:rsidRPr="000963E0" w14:paraId="39A1221F" w14:textId="77777777" w:rsidTr="008845CA">
        <w:trPr>
          <w:jc w:val="center"/>
        </w:trPr>
        <w:tc>
          <w:tcPr>
            <w:tcW w:w="972" w:type="pct"/>
            <w:tcBorders>
              <w:top w:val="nil"/>
              <w:left w:val="nil"/>
              <w:bottom w:val="nil"/>
              <w:right w:val="nil"/>
            </w:tcBorders>
          </w:tcPr>
          <w:p w14:paraId="79909292" w14:textId="77777777" w:rsidR="00762677" w:rsidRPr="00762677" w:rsidRDefault="00762677" w:rsidP="00762677">
            <w:pPr>
              <w:widowControl w:val="0"/>
              <w:autoSpaceDE w:val="0"/>
              <w:autoSpaceDN w:val="0"/>
              <w:adjustRightInd w:val="0"/>
              <w:spacing w:after="0" w:line="240" w:lineRule="auto"/>
              <w:rPr>
                <w:rFonts w:ascii="Times New Roman" w:hAnsi="Times New Roman" w:cs="Times New Roman"/>
                <w:b/>
                <w:sz w:val="18"/>
                <w:szCs w:val="18"/>
              </w:rPr>
            </w:pPr>
          </w:p>
        </w:tc>
        <w:tc>
          <w:tcPr>
            <w:tcW w:w="671" w:type="pct"/>
            <w:tcBorders>
              <w:top w:val="nil"/>
              <w:left w:val="nil"/>
              <w:bottom w:val="nil"/>
              <w:right w:val="nil"/>
            </w:tcBorders>
          </w:tcPr>
          <w:p w14:paraId="3A53EA31"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b/>
                <w:sz w:val="18"/>
                <w:szCs w:val="18"/>
              </w:rPr>
            </w:pPr>
            <w:r w:rsidRPr="00762677">
              <w:rPr>
                <w:rFonts w:ascii="Times New Roman" w:hAnsi="Times New Roman" w:cs="Times New Roman"/>
                <w:b/>
                <w:sz w:val="18"/>
                <w:szCs w:val="18"/>
              </w:rPr>
              <w:t>(0.0386)</w:t>
            </w:r>
          </w:p>
        </w:tc>
        <w:tc>
          <w:tcPr>
            <w:tcW w:w="671" w:type="pct"/>
            <w:tcBorders>
              <w:top w:val="nil"/>
              <w:left w:val="nil"/>
              <w:bottom w:val="nil"/>
              <w:right w:val="nil"/>
            </w:tcBorders>
          </w:tcPr>
          <w:p w14:paraId="404C3D15"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b/>
                <w:sz w:val="18"/>
                <w:szCs w:val="18"/>
              </w:rPr>
            </w:pPr>
            <w:r w:rsidRPr="00762677">
              <w:rPr>
                <w:rFonts w:ascii="Times New Roman" w:hAnsi="Times New Roman" w:cs="Times New Roman"/>
                <w:b/>
                <w:sz w:val="18"/>
                <w:szCs w:val="18"/>
              </w:rPr>
              <w:t>(0.279)</w:t>
            </w:r>
          </w:p>
        </w:tc>
        <w:tc>
          <w:tcPr>
            <w:tcW w:w="671" w:type="pct"/>
            <w:tcBorders>
              <w:top w:val="nil"/>
              <w:left w:val="nil"/>
              <w:bottom w:val="nil"/>
              <w:right w:val="nil"/>
            </w:tcBorders>
          </w:tcPr>
          <w:p w14:paraId="47D01BF4"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b/>
                <w:sz w:val="18"/>
                <w:szCs w:val="18"/>
              </w:rPr>
            </w:pPr>
            <w:r w:rsidRPr="00762677">
              <w:rPr>
                <w:rFonts w:ascii="Times New Roman" w:hAnsi="Times New Roman" w:cs="Times New Roman"/>
                <w:b/>
                <w:sz w:val="18"/>
                <w:szCs w:val="18"/>
              </w:rPr>
              <w:t>(0.898)</w:t>
            </w:r>
          </w:p>
        </w:tc>
        <w:tc>
          <w:tcPr>
            <w:tcW w:w="671" w:type="pct"/>
            <w:tcBorders>
              <w:top w:val="nil"/>
              <w:left w:val="nil"/>
              <w:bottom w:val="nil"/>
              <w:right w:val="nil"/>
            </w:tcBorders>
          </w:tcPr>
          <w:p w14:paraId="15CD4ADE"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b/>
                <w:sz w:val="18"/>
                <w:szCs w:val="18"/>
              </w:rPr>
            </w:pPr>
            <w:r w:rsidRPr="00762677">
              <w:rPr>
                <w:rFonts w:ascii="Times New Roman" w:hAnsi="Times New Roman" w:cs="Times New Roman"/>
                <w:b/>
                <w:sz w:val="18"/>
                <w:szCs w:val="18"/>
              </w:rPr>
              <w:t>(0.355)</w:t>
            </w:r>
          </w:p>
        </w:tc>
        <w:tc>
          <w:tcPr>
            <w:tcW w:w="671" w:type="pct"/>
            <w:tcBorders>
              <w:top w:val="nil"/>
              <w:left w:val="nil"/>
              <w:bottom w:val="nil"/>
              <w:right w:val="nil"/>
            </w:tcBorders>
          </w:tcPr>
          <w:p w14:paraId="7FBDD759"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b/>
                <w:sz w:val="18"/>
                <w:szCs w:val="18"/>
              </w:rPr>
            </w:pPr>
            <w:r w:rsidRPr="00762677">
              <w:rPr>
                <w:rFonts w:ascii="Times New Roman" w:hAnsi="Times New Roman" w:cs="Times New Roman"/>
                <w:b/>
                <w:sz w:val="18"/>
                <w:szCs w:val="18"/>
              </w:rPr>
              <w:t>(0.596)</w:t>
            </w:r>
          </w:p>
        </w:tc>
        <w:tc>
          <w:tcPr>
            <w:tcW w:w="673" w:type="pct"/>
            <w:tcBorders>
              <w:top w:val="nil"/>
              <w:left w:val="nil"/>
              <w:bottom w:val="nil"/>
              <w:right w:val="nil"/>
            </w:tcBorders>
          </w:tcPr>
          <w:p w14:paraId="30FB7415"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b/>
                <w:sz w:val="18"/>
                <w:szCs w:val="18"/>
              </w:rPr>
            </w:pPr>
            <w:r w:rsidRPr="00762677">
              <w:rPr>
                <w:rFonts w:ascii="Times New Roman" w:hAnsi="Times New Roman" w:cs="Times New Roman"/>
                <w:b/>
                <w:sz w:val="18"/>
                <w:szCs w:val="18"/>
              </w:rPr>
              <w:t>(0.329)</w:t>
            </w:r>
          </w:p>
        </w:tc>
      </w:tr>
      <w:tr w:rsidR="00762677" w:rsidRPr="000963E0" w14:paraId="05C7579C" w14:textId="77777777" w:rsidTr="008845CA">
        <w:trPr>
          <w:jc w:val="center"/>
        </w:trPr>
        <w:tc>
          <w:tcPr>
            <w:tcW w:w="972" w:type="pct"/>
            <w:tcBorders>
              <w:top w:val="nil"/>
              <w:left w:val="nil"/>
              <w:bottom w:val="nil"/>
              <w:right w:val="nil"/>
            </w:tcBorders>
          </w:tcPr>
          <w:p w14:paraId="75A6C697" w14:textId="0D12FA16" w:rsidR="00762677" w:rsidRPr="00762677" w:rsidRDefault="00762677" w:rsidP="00762677">
            <w:pPr>
              <w:widowControl w:val="0"/>
              <w:autoSpaceDE w:val="0"/>
              <w:autoSpaceDN w:val="0"/>
              <w:adjustRightInd w:val="0"/>
              <w:spacing w:after="0" w:line="240" w:lineRule="auto"/>
              <w:rPr>
                <w:rFonts w:ascii="Times New Roman" w:hAnsi="Times New Roman" w:cs="Times New Roman"/>
                <w:sz w:val="18"/>
                <w:szCs w:val="18"/>
              </w:rPr>
            </w:pPr>
            <w:r w:rsidRPr="00762677">
              <w:rPr>
                <w:rFonts w:ascii="Times New Roman" w:hAnsi="Times New Roman" w:cs="Times New Roman"/>
                <w:sz w:val="18"/>
                <w:szCs w:val="18"/>
              </w:rPr>
              <w:t>OECD bilateral lending</w:t>
            </w:r>
          </w:p>
        </w:tc>
        <w:tc>
          <w:tcPr>
            <w:tcW w:w="671" w:type="pct"/>
            <w:tcBorders>
              <w:top w:val="nil"/>
              <w:left w:val="nil"/>
              <w:bottom w:val="nil"/>
              <w:right w:val="nil"/>
            </w:tcBorders>
          </w:tcPr>
          <w:p w14:paraId="1A1D8C10"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p>
        </w:tc>
        <w:tc>
          <w:tcPr>
            <w:tcW w:w="671" w:type="pct"/>
            <w:tcBorders>
              <w:top w:val="nil"/>
              <w:left w:val="nil"/>
              <w:bottom w:val="nil"/>
              <w:right w:val="nil"/>
            </w:tcBorders>
          </w:tcPr>
          <w:p w14:paraId="7A93095E"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762677">
              <w:rPr>
                <w:rFonts w:ascii="Times New Roman" w:hAnsi="Times New Roman" w:cs="Times New Roman"/>
                <w:sz w:val="18"/>
                <w:szCs w:val="18"/>
              </w:rPr>
              <w:t>0.0112</w:t>
            </w:r>
          </w:p>
        </w:tc>
        <w:tc>
          <w:tcPr>
            <w:tcW w:w="671" w:type="pct"/>
            <w:tcBorders>
              <w:top w:val="nil"/>
              <w:left w:val="nil"/>
              <w:bottom w:val="nil"/>
              <w:right w:val="nil"/>
            </w:tcBorders>
          </w:tcPr>
          <w:p w14:paraId="75DB46E4"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762677">
              <w:rPr>
                <w:rFonts w:ascii="Times New Roman" w:hAnsi="Times New Roman" w:cs="Times New Roman"/>
                <w:sz w:val="18"/>
                <w:szCs w:val="18"/>
              </w:rPr>
              <w:t>0.0225</w:t>
            </w:r>
          </w:p>
        </w:tc>
        <w:tc>
          <w:tcPr>
            <w:tcW w:w="671" w:type="pct"/>
            <w:tcBorders>
              <w:top w:val="nil"/>
              <w:left w:val="nil"/>
              <w:bottom w:val="nil"/>
              <w:right w:val="nil"/>
            </w:tcBorders>
          </w:tcPr>
          <w:p w14:paraId="783BA0D2"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762677">
              <w:rPr>
                <w:rFonts w:ascii="Times New Roman" w:hAnsi="Times New Roman" w:cs="Times New Roman"/>
                <w:sz w:val="18"/>
                <w:szCs w:val="18"/>
              </w:rPr>
              <w:t>0.0135</w:t>
            </w:r>
          </w:p>
        </w:tc>
        <w:tc>
          <w:tcPr>
            <w:tcW w:w="671" w:type="pct"/>
            <w:tcBorders>
              <w:top w:val="nil"/>
              <w:left w:val="nil"/>
              <w:bottom w:val="nil"/>
              <w:right w:val="nil"/>
            </w:tcBorders>
          </w:tcPr>
          <w:p w14:paraId="22958C35"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762677">
              <w:rPr>
                <w:rFonts w:ascii="Times New Roman" w:hAnsi="Times New Roman" w:cs="Times New Roman"/>
                <w:sz w:val="18"/>
                <w:szCs w:val="18"/>
              </w:rPr>
              <w:t>6.35e-05</w:t>
            </w:r>
          </w:p>
        </w:tc>
        <w:tc>
          <w:tcPr>
            <w:tcW w:w="673" w:type="pct"/>
            <w:tcBorders>
              <w:top w:val="nil"/>
              <w:left w:val="nil"/>
              <w:bottom w:val="nil"/>
              <w:right w:val="nil"/>
            </w:tcBorders>
          </w:tcPr>
          <w:p w14:paraId="5E3080BA"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762677">
              <w:rPr>
                <w:rFonts w:ascii="Times New Roman" w:hAnsi="Times New Roman" w:cs="Times New Roman"/>
                <w:sz w:val="18"/>
                <w:szCs w:val="18"/>
              </w:rPr>
              <w:t>0.00827</w:t>
            </w:r>
          </w:p>
        </w:tc>
      </w:tr>
      <w:tr w:rsidR="00762677" w:rsidRPr="000963E0" w14:paraId="36260F5B" w14:textId="77777777" w:rsidTr="008845CA">
        <w:trPr>
          <w:jc w:val="center"/>
        </w:trPr>
        <w:tc>
          <w:tcPr>
            <w:tcW w:w="972" w:type="pct"/>
            <w:tcBorders>
              <w:top w:val="nil"/>
              <w:left w:val="nil"/>
              <w:bottom w:val="nil"/>
              <w:right w:val="nil"/>
            </w:tcBorders>
          </w:tcPr>
          <w:p w14:paraId="4B78AEB3" w14:textId="77777777" w:rsidR="00762677" w:rsidRPr="00762677" w:rsidRDefault="00762677" w:rsidP="00762677">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6FD2D740"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p>
        </w:tc>
        <w:tc>
          <w:tcPr>
            <w:tcW w:w="671" w:type="pct"/>
            <w:tcBorders>
              <w:top w:val="nil"/>
              <w:left w:val="nil"/>
              <w:bottom w:val="nil"/>
              <w:right w:val="nil"/>
            </w:tcBorders>
          </w:tcPr>
          <w:p w14:paraId="0698A45F"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762677">
              <w:rPr>
                <w:rFonts w:ascii="Times New Roman" w:hAnsi="Times New Roman" w:cs="Times New Roman"/>
                <w:sz w:val="18"/>
                <w:szCs w:val="18"/>
              </w:rPr>
              <w:t>(0.00898)</w:t>
            </w:r>
          </w:p>
        </w:tc>
        <w:tc>
          <w:tcPr>
            <w:tcW w:w="671" w:type="pct"/>
            <w:tcBorders>
              <w:top w:val="nil"/>
              <w:left w:val="nil"/>
              <w:bottom w:val="nil"/>
              <w:right w:val="nil"/>
            </w:tcBorders>
          </w:tcPr>
          <w:p w14:paraId="28E67634"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762677">
              <w:rPr>
                <w:rFonts w:ascii="Times New Roman" w:hAnsi="Times New Roman" w:cs="Times New Roman"/>
                <w:sz w:val="18"/>
                <w:szCs w:val="18"/>
              </w:rPr>
              <w:t>(0.0264)</w:t>
            </w:r>
          </w:p>
        </w:tc>
        <w:tc>
          <w:tcPr>
            <w:tcW w:w="671" w:type="pct"/>
            <w:tcBorders>
              <w:top w:val="nil"/>
              <w:left w:val="nil"/>
              <w:bottom w:val="nil"/>
              <w:right w:val="nil"/>
            </w:tcBorders>
          </w:tcPr>
          <w:p w14:paraId="2C516A61"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762677">
              <w:rPr>
                <w:rFonts w:ascii="Times New Roman" w:hAnsi="Times New Roman" w:cs="Times New Roman"/>
                <w:sz w:val="18"/>
                <w:szCs w:val="18"/>
              </w:rPr>
              <w:t>(0.0106)</w:t>
            </w:r>
          </w:p>
        </w:tc>
        <w:tc>
          <w:tcPr>
            <w:tcW w:w="671" w:type="pct"/>
            <w:tcBorders>
              <w:top w:val="nil"/>
              <w:left w:val="nil"/>
              <w:bottom w:val="nil"/>
              <w:right w:val="nil"/>
            </w:tcBorders>
          </w:tcPr>
          <w:p w14:paraId="4A6ADBA3"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762677">
              <w:rPr>
                <w:rFonts w:ascii="Times New Roman" w:hAnsi="Times New Roman" w:cs="Times New Roman"/>
                <w:sz w:val="18"/>
                <w:szCs w:val="18"/>
              </w:rPr>
              <w:t>(0.0186)</w:t>
            </w:r>
          </w:p>
        </w:tc>
        <w:tc>
          <w:tcPr>
            <w:tcW w:w="673" w:type="pct"/>
            <w:tcBorders>
              <w:top w:val="nil"/>
              <w:left w:val="nil"/>
              <w:bottom w:val="nil"/>
              <w:right w:val="nil"/>
            </w:tcBorders>
          </w:tcPr>
          <w:p w14:paraId="0078D23D" w14:textId="77777777" w:rsidR="00762677" w:rsidRPr="00762677"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762677">
              <w:rPr>
                <w:rFonts w:ascii="Times New Roman" w:hAnsi="Times New Roman" w:cs="Times New Roman"/>
                <w:sz w:val="18"/>
                <w:szCs w:val="18"/>
              </w:rPr>
              <w:t>(0.0103)</w:t>
            </w:r>
          </w:p>
        </w:tc>
      </w:tr>
      <w:tr w:rsidR="00762677" w:rsidRPr="000963E0" w14:paraId="7EBACAC8" w14:textId="77777777" w:rsidTr="008845CA">
        <w:trPr>
          <w:jc w:val="center"/>
        </w:trPr>
        <w:tc>
          <w:tcPr>
            <w:tcW w:w="972" w:type="pct"/>
            <w:tcBorders>
              <w:top w:val="nil"/>
              <w:left w:val="nil"/>
              <w:bottom w:val="nil"/>
              <w:right w:val="nil"/>
            </w:tcBorders>
          </w:tcPr>
          <w:p w14:paraId="6D27DB71" w14:textId="1B3B2609" w:rsidR="00762677" w:rsidRPr="000963E0" w:rsidRDefault="00762677" w:rsidP="00762677">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Polity2</w:t>
            </w:r>
          </w:p>
        </w:tc>
        <w:tc>
          <w:tcPr>
            <w:tcW w:w="671" w:type="pct"/>
            <w:tcBorders>
              <w:top w:val="nil"/>
              <w:left w:val="nil"/>
              <w:bottom w:val="nil"/>
              <w:right w:val="nil"/>
            </w:tcBorders>
          </w:tcPr>
          <w:p w14:paraId="2D1A6AFF"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-0.00182</w:t>
            </w:r>
          </w:p>
        </w:tc>
        <w:tc>
          <w:tcPr>
            <w:tcW w:w="671" w:type="pct"/>
            <w:tcBorders>
              <w:top w:val="nil"/>
              <w:left w:val="nil"/>
              <w:bottom w:val="nil"/>
              <w:right w:val="nil"/>
            </w:tcBorders>
          </w:tcPr>
          <w:p w14:paraId="698796AB"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-0.0420</w:t>
            </w:r>
          </w:p>
        </w:tc>
        <w:tc>
          <w:tcPr>
            <w:tcW w:w="671" w:type="pct"/>
            <w:tcBorders>
              <w:top w:val="nil"/>
              <w:left w:val="nil"/>
              <w:bottom w:val="nil"/>
              <w:right w:val="nil"/>
            </w:tcBorders>
          </w:tcPr>
          <w:p w14:paraId="11AC1CC1"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-0.121</w:t>
            </w:r>
          </w:p>
        </w:tc>
        <w:tc>
          <w:tcPr>
            <w:tcW w:w="671" w:type="pct"/>
            <w:tcBorders>
              <w:top w:val="nil"/>
              <w:left w:val="nil"/>
              <w:bottom w:val="nil"/>
              <w:right w:val="nil"/>
            </w:tcBorders>
          </w:tcPr>
          <w:p w14:paraId="12D7CA8B"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-0.0545</w:t>
            </w:r>
          </w:p>
        </w:tc>
        <w:tc>
          <w:tcPr>
            <w:tcW w:w="671" w:type="pct"/>
            <w:tcBorders>
              <w:top w:val="nil"/>
              <w:left w:val="nil"/>
              <w:bottom w:val="nil"/>
              <w:right w:val="nil"/>
            </w:tcBorders>
          </w:tcPr>
          <w:p w14:paraId="7B81F356"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0.00278</w:t>
            </w:r>
          </w:p>
        </w:tc>
        <w:tc>
          <w:tcPr>
            <w:tcW w:w="673" w:type="pct"/>
            <w:tcBorders>
              <w:top w:val="nil"/>
              <w:left w:val="nil"/>
              <w:bottom w:val="nil"/>
              <w:right w:val="nil"/>
            </w:tcBorders>
          </w:tcPr>
          <w:p w14:paraId="436116F7"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-0.0162</w:t>
            </w:r>
          </w:p>
        </w:tc>
      </w:tr>
      <w:tr w:rsidR="00762677" w:rsidRPr="000963E0" w14:paraId="00B62795" w14:textId="77777777" w:rsidTr="008845CA">
        <w:trPr>
          <w:jc w:val="center"/>
        </w:trPr>
        <w:tc>
          <w:tcPr>
            <w:tcW w:w="972" w:type="pct"/>
            <w:tcBorders>
              <w:top w:val="nil"/>
              <w:left w:val="nil"/>
              <w:bottom w:val="nil"/>
              <w:right w:val="nil"/>
            </w:tcBorders>
          </w:tcPr>
          <w:p w14:paraId="5F025EAE" w14:textId="77777777" w:rsidR="00762677" w:rsidRPr="000963E0" w:rsidRDefault="00762677" w:rsidP="00762677">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78F71525"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(0.00443)</w:t>
            </w:r>
          </w:p>
        </w:tc>
        <w:tc>
          <w:tcPr>
            <w:tcW w:w="671" w:type="pct"/>
            <w:tcBorders>
              <w:top w:val="nil"/>
              <w:left w:val="nil"/>
              <w:bottom w:val="nil"/>
              <w:right w:val="nil"/>
            </w:tcBorders>
          </w:tcPr>
          <w:p w14:paraId="39F327C6"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(0.0315)</w:t>
            </w:r>
          </w:p>
        </w:tc>
        <w:tc>
          <w:tcPr>
            <w:tcW w:w="671" w:type="pct"/>
            <w:tcBorders>
              <w:top w:val="nil"/>
              <w:left w:val="nil"/>
              <w:bottom w:val="nil"/>
              <w:right w:val="nil"/>
            </w:tcBorders>
          </w:tcPr>
          <w:p w14:paraId="4049B02B"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(0.0901)</w:t>
            </w:r>
          </w:p>
        </w:tc>
        <w:tc>
          <w:tcPr>
            <w:tcW w:w="671" w:type="pct"/>
            <w:tcBorders>
              <w:top w:val="nil"/>
              <w:left w:val="nil"/>
              <w:bottom w:val="nil"/>
              <w:right w:val="nil"/>
            </w:tcBorders>
          </w:tcPr>
          <w:p w14:paraId="65F84845"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(0.0387)</w:t>
            </w:r>
          </w:p>
        </w:tc>
        <w:tc>
          <w:tcPr>
            <w:tcW w:w="671" w:type="pct"/>
            <w:tcBorders>
              <w:top w:val="nil"/>
              <w:left w:val="nil"/>
              <w:bottom w:val="nil"/>
              <w:right w:val="nil"/>
            </w:tcBorders>
          </w:tcPr>
          <w:p w14:paraId="00F9796E"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(0.0642)</w:t>
            </w:r>
          </w:p>
        </w:tc>
        <w:tc>
          <w:tcPr>
            <w:tcW w:w="673" w:type="pct"/>
            <w:tcBorders>
              <w:top w:val="nil"/>
              <w:left w:val="nil"/>
              <w:bottom w:val="nil"/>
              <w:right w:val="nil"/>
            </w:tcBorders>
          </w:tcPr>
          <w:p w14:paraId="7DB415D2"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(0.0363)</w:t>
            </w:r>
          </w:p>
        </w:tc>
      </w:tr>
      <w:tr w:rsidR="00762677" w:rsidRPr="000963E0" w14:paraId="40B58E6D" w14:textId="77777777" w:rsidTr="008845CA">
        <w:trPr>
          <w:jc w:val="center"/>
        </w:trPr>
        <w:tc>
          <w:tcPr>
            <w:tcW w:w="972" w:type="pct"/>
            <w:tcBorders>
              <w:top w:val="nil"/>
              <w:left w:val="nil"/>
              <w:bottom w:val="nil"/>
              <w:right w:val="nil"/>
            </w:tcBorders>
          </w:tcPr>
          <w:p w14:paraId="67193BBE" w14:textId="6FEE907D" w:rsidR="00762677" w:rsidRPr="000963E0" w:rsidRDefault="00762677" w:rsidP="00762677">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Corruption control</w:t>
            </w:r>
          </w:p>
        </w:tc>
        <w:tc>
          <w:tcPr>
            <w:tcW w:w="671" w:type="pct"/>
            <w:tcBorders>
              <w:top w:val="nil"/>
              <w:left w:val="nil"/>
              <w:bottom w:val="nil"/>
              <w:right w:val="nil"/>
            </w:tcBorders>
          </w:tcPr>
          <w:p w14:paraId="4E15E634"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0.0996*</w:t>
            </w:r>
          </w:p>
        </w:tc>
        <w:tc>
          <w:tcPr>
            <w:tcW w:w="671" w:type="pct"/>
            <w:tcBorders>
              <w:top w:val="nil"/>
              <w:left w:val="nil"/>
              <w:bottom w:val="nil"/>
              <w:right w:val="nil"/>
            </w:tcBorders>
          </w:tcPr>
          <w:p w14:paraId="392D39B3"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0.0940</w:t>
            </w:r>
          </w:p>
        </w:tc>
        <w:tc>
          <w:tcPr>
            <w:tcW w:w="671" w:type="pct"/>
            <w:tcBorders>
              <w:top w:val="nil"/>
              <w:left w:val="nil"/>
              <w:bottom w:val="nil"/>
              <w:right w:val="nil"/>
            </w:tcBorders>
          </w:tcPr>
          <w:p w14:paraId="170B5595"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-0.458</w:t>
            </w:r>
          </w:p>
        </w:tc>
        <w:tc>
          <w:tcPr>
            <w:tcW w:w="671" w:type="pct"/>
            <w:tcBorders>
              <w:top w:val="nil"/>
              <w:left w:val="nil"/>
              <w:bottom w:val="nil"/>
              <w:right w:val="nil"/>
            </w:tcBorders>
          </w:tcPr>
          <w:p w14:paraId="28DEE888"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-0.114</w:t>
            </w:r>
          </w:p>
        </w:tc>
        <w:tc>
          <w:tcPr>
            <w:tcW w:w="671" w:type="pct"/>
            <w:tcBorders>
              <w:top w:val="nil"/>
              <w:left w:val="nil"/>
              <w:bottom w:val="nil"/>
              <w:right w:val="nil"/>
            </w:tcBorders>
          </w:tcPr>
          <w:p w14:paraId="0A8B741D"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0.207</w:t>
            </w:r>
          </w:p>
        </w:tc>
        <w:tc>
          <w:tcPr>
            <w:tcW w:w="673" w:type="pct"/>
            <w:tcBorders>
              <w:top w:val="nil"/>
              <w:left w:val="nil"/>
              <w:bottom w:val="nil"/>
              <w:right w:val="nil"/>
            </w:tcBorders>
          </w:tcPr>
          <w:p w14:paraId="22F233AF"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0.624</w:t>
            </w:r>
          </w:p>
        </w:tc>
      </w:tr>
      <w:tr w:rsidR="00762677" w:rsidRPr="000963E0" w14:paraId="2554B170" w14:textId="77777777" w:rsidTr="008845CA">
        <w:trPr>
          <w:jc w:val="center"/>
        </w:trPr>
        <w:tc>
          <w:tcPr>
            <w:tcW w:w="972" w:type="pct"/>
            <w:tcBorders>
              <w:top w:val="nil"/>
              <w:left w:val="nil"/>
              <w:bottom w:val="nil"/>
              <w:right w:val="nil"/>
            </w:tcBorders>
          </w:tcPr>
          <w:p w14:paraId="1025BAE0" w14:textId="77777777" w:rsidR="00762677" w:rsidRPr="000963E0" w:rsidRDefault="00762677" w:rsidP="00762677">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127EDD99"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(0.0542)</w:t>
            </w:r>
          </w:p>
        </w:tc>
        <w:tc>
          <w:tcPr>
            <w:tcW w:w="671" w:type="pct"/>
            <w:tcBorders>
              <w:top w:val="nil"/>
              <w:left w:val="nil"/>
              <w:bottom w:val="nil"/>
              <w:right w:val="nil"/>
            </w:tcBorders>
          </w:tcPr>
          <w:p w14:paraId="2807EF3B"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(0.383)</w:t>
            </w:r>
          </w:p>
        </w:tc>
        <w:tc>
          <w:tcPr>
            <w:tcW w:w="671" w:type="pct"/>
            <w:tcBorders>
              <w:top w:val="nil"/>
              <w:left w:val="nil"/>
              <w:bottom w:val="nil"/>
              <w:right w:val="nil"/>
            </w:tcBorders>
          </w:tcPr>
          <w:p w14:paraId="53716A32"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(1.113)</w:t>
            </w:r>
          </w:p>
        </w:tc>
        <w:tc>
          <w:tcPr>
            <w:tcW w:w="671" w:type="pct"/>
            <w:tcBorders>
              <w:top w:val="nil"/>
              <w:left w:val="nil"/>
              <w:bottom w:val="nil"/>
              <w:right w:val="nil"/>
            </w:tcBorders>
          </w:tcPr>
          <w:p w14:paraId="4103F01B"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(0.459)</w:t>
            </w:r>
          </w:p>
        </w:tc>
        <w:tc>
          <w:tcPr>
            <w:tcW w:w="671" w:type="pct"/>
            <w:tcBorders>
              <w:top w:val="nil"/>
              <w:left w:val="nil"/>
              <w:bottom w:val="nil"/>
              <w:right w:val="nil"/>
            </w:tcBorders>
          </w:tcPr>
          <w:p w14:paraId="4F1F23E2"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(0.792)</w:t>
            </w:r>
          </w:p>
        </w:tc>
        <w:tc>
          <w:tcPr>
            <w:tcW w:w="673" w:type="pct"/>
            <w:tcBorders>
              <w:top w:val="nil"/>
              <w:left w:val="nil"/>
              <w:bottom w:val="nil"/>
              <w:right w:val="nil"/>
            </w:tcBorders>
          </w:tcPr>
          <w:p w14:paraId="78B07A67"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(0.440)</w:t>
            </w:r>
          </w:p>
        </w:tc>
      </w:tr>
      <w:tr w:rsidR="00762677" w:rsidRPr="000963E0" w14:paraId="39AB7A03" w14:textId="77777777" w:rsidTr="008845CA">
        <w:trPr>
          <w:jc w:val="center"/>
        </w:trPr>
        <w:tc>
          <w:tcPr>
            <w:tcW w:w="972" w:type="pct"/>
            <w:tcBorders>
              <w:top w:val="nil"/>
              <w:left w:val="nil"/>
              <w:bottom w:val="nil"/>
              <w:right w:val="nil"/>
            </w:tcBorders>
          </w:tcPr>
          <w:p w14:paraId="3D27DE72" w14:textId="1DF8389D" w:rsidR="00762677" w:rsidRPr="000963E0" w:rsidRDefault="00762677" w:rsidP="00762677">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Infrastructure (electricity)</w:t>
            </w:r>
          </w:p>
        </w:tc>
        <w:tc>
          <w:tcPr>
            <w:tcW w:w="671" w:type="pct"/>
            <w:tcBorders>
              <w:top w:val="nil"/>
              <w:left w:val="nil"/>
              <w:bottom w:val="nil"/>
              <w:right w:val="nil"/>
            </w:tcBorders>
          </w:tcPr>
          <w:p w14:paraId="3D8D7D34"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0.000374</w:t>
            </w:r>
          </w:p>
        </w:tc>
        <w:tc>
          <w:tcPr>
            <w:tcW w:w="671" w:type="pct"/>
            <w:tcBorders>
              <w:top w:val="nil"/>
              <w:left w:val="nil"/>
              <w:bottom w:val="nil"/>
              <w:right w:val="nil"/>
            </w:tcBorders>
          </w:tcPr>
          <w:p w14:paraId="7808F9CC"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0.00909</w:t>
            </w:r>
          </w:p>
        </w:tc>
        <w:tc>
          <w:tcPr>
            <w:tcW w:w="671" w:type="pct"/>
            <w:tcBorders>
              <w:top w:val="nil"/>
              <w:left w:val="nil"/>
              <w:bottom w:val="nil"/>
              <w:right w:val="nil"/>
            </w:tcBorders>
          </w:tcPr>
          <w:p w14:paraId="0B63F302"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0.00646</w:t>
            </w:r>
          </w:p>
        </w:tc>
        <w:tc>
          <w:tcPr>
            <w:tcW w:w="671" w:type="pct"/>
            <w:tcBorders>
              <w:top w:val="nil"/>
              <w:left w:val="nil"/>
              <w:bottom w:val="nil"/>
              <w:right w:val="nil"/>
            </w:tcBorders>
          </w:tcPr>
          <w:p w14:paraId="146E5CC9"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0.000432</w:t>
            </w:r>
          </w:p>
        </w:tc>
        <w:tc>
          <w:tcPr>
            <w:tcW w:w="671" w:type="pct"/>
            <w:tcBorders>
              <w:top w:val="nil"/>
              <w:left w:val="nil"/>
              <w:bottom w:val="nil"/>
              <w:right w:val="nil"/>
            </w:tcBorders>
          </w:tcPr>
          <w:p w14:paraId="68EA4250"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0.0239</w:t>
            </w:r>
          </w:p>
        </w:tc>
        <w:tc>
          <w:tcPr>
            <w:tcW w:w="673" w:type="pct"/>
            <w:tcBorders>
              <w:top w:val="nil"/>
              <w:left w:val="nil"/>
              <w:bottom w:val="nil"/>
              <w:right w:val="nil"/>
            </w:tcBorders>
          </w:tcPr>
          <w:p w14:paraId="7DFEF936"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0.00505</w:t>
            </w:r>
          </w:p>
        </w:tc>
      </w:tr>
      <w:tr w:rsidR="00762677" w:rsidRPr="000963E0" w14:paraId="411B4F4E" w14:textId="77777777" w:rsidTr="008845CA">
        <w:trPr>
          <w:jc w:val="center"/>
        </w:trPr>
        <w:tc>
          <w:tcPr>
            <w:tcW w:w="972" w:type="pct"/>
            <w:tcBorders>
              <w:top w:val="nil"/>
              <w:left w:val="nil"/>
              <w:bottom w:val="nil"/>
              <w:right w:val="nil"/>
            </w:tcBorders>
          </w:tcPr>
          <w:p w14:paraId="0274A66D" w14:textId="77777777" w:rsidR="00762677" w:rsidRPr="000963E0" w:rsidRDefault="00762677" w:rsidP="00762677">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50215533"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(0.00161)</w:t>
            </w:r>
          </w:p>
        </w:tc>
        <w:tc>
          <w:tcPr>
            <w:tcW w:w="671" w:type="pct"/>
            <w:tcBorders>
              <w:top w:val="nil"/>
              <w:left w:val="nil"/>
              <w:bottom w:val="nil"/>
              <w:right w:val="nil"/>
            </w:tcBorders>
          </w:tcPr>
          <w:p w14:paraId="29CE68D0"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(0.0114)</w:t>
            </w:r>
          </w:p>
        </w:tc>
        <w:tc>
          <w:tcPr>
            <w:tcW w:w="671" w:type="pct"/>
            <w:tcBorders>
              <w:top w:val="nil"/>
              <w:left w:val="nil"/>
              <w:bottom w:val="nil"/>
              <w:right w:val="nil"/>
            </w:tcBorders>
          </w:tcPr>
          <w:p w14:paraId="6E97B187"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(0.0328)</w:t>
            </w:r>
          </w:p>
        </w:tc>
        <w:tc>
          <w:tcPr>
            <w:tcW w:w="671" w:type="pct"/>
            <w:tcBorders>
              <w:top w:val="nil"/>
              <w:left w:val="nil"/>
              <w:bottom w:val="nil"/>
              <w:right w:val="nil"/>
            </w:tcBorders>
          </w:tcPr>
          <w:p w14:paraId="4C826A33"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(0.0141)</w:t>
            </w:r>
          </w:p>
        </w:tc>
        <w:tc>
          <w:tcPr>
            <w:tcW w:w="671" w:type="pct"/>
            <w:tcBorders>
              <w:top w:val="nil"/>
              <w:left w:val="nil"/>
              <w:bottom w:val="nil"/>
              <w:right w:val="nil"/>
            </w:tcBorders>
          </w:tcPr>
          <w:p w14:paraId="4230FE91"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(0.0232)</w:t>
            </w:r>
          </w:p>
        </w:tc>
        <w:tc>
          <w:tcPr>
            <w:tcW w:w="673" w:type="pct"/>
            <w:tcBorders>
              <w:top w:val="nil"/>
              <w:left w:val="nil"/>
              <w:bottom w:val="nil"/>
              <w:right w:val="nil"/>
            </w:tcBorders>
          </w:tcPr>
          <w:p w14:paraId="6CA2EAEC"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(0.0129)</w:t>
            </w:r>
          </w:p>
        </w:tc>
      </w:tr>
      <w:tr w:rsidR="00762677" w:rsidRPr="000963E0" w14:paraId="0E25002C" w14:textId="77777777" w:rsidTr="008845CA">
        <w:trPr>
          <w:jc w:val="center"/>
        </w:trPr>
        <w:tc>
          <w:tcPr>
            <w:tcW w:w="972" w:type="pct"/>
            <w:tcBorders>
              <w:top w:val="nil"/>
              <w:left w:val="nil"/>
              <w:bottom w:val="nil"/>
              <w:right w:val="nil"/>
            </w:tcBorders>
          </w:tcPr>
          <w:p w14:paraId="4FBE28A5" w14:textId="6D62EC3F" w:rsidR="00762677" w:rsidRPr="000963E0" w:rsidRDefault="00762677" w:rsidP="00762677">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Resources</w:t>
            </w:r>
          </w:p>
        </w:tc>
        <w:tc>
          <w:tcPr>
            <w:tcW w:w="671" w:type="pct"/>
            <w:tcBorders>
              <w:top w:val="nil"/>
              <w:left w:val="nil"/>
              <w:bottom w:val="nil"/>
              <w:right w:val="nil"/>
            </w:tcBorders>
          </w:tcPr>
          <w:p w14:paraId="4D2A1C74"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-0.00188</w:t>
            </w:r>
          </w:p>
        </w:tc>
        <w:tc>
          <w:tcPr>
            <w:tcW w:w="671" w:type="pct"/>
            <w:tcBorders>
              <w:top w:val="nil"/>
              <w:left w:val="nil"/>
              <w:bottom w:val="nil"/>
              <w:right w:val="nil"/>
            </w:tcBorders>
          </w:tcPr>
          <w:p w14:paraId="6392782A"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0.0162</w:t>
            </w:r>
          </w:p>
        </w:tc>
        <w:tc>
          <w:tcPr>
            <w:tcW w:w="671" w:type="pct"/>
            <w:tcBorders>
              <w:top w:val="nil"/>
              <w:left w:val="nil"/>
              <w:bottom w:val="nil"/>
              <w:right w:val="nil"/>
            </w:tcBorders>
          </w:tcPr>
          <w:p w14:paraId="0518BDED"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0.0433</w:t>
            </w:r>
          </w:p>
        </w:tc>
        <w:tc>
          <w:tcPr>
            <w:tcW w:w="671" w:type="pct"/>
            <w:tcBorders>
              <w:top w:val="nil"/>
              <w:left w:val="nil"/>
              <w:bottom w:val="nil"/>
              <w:right w:val="nil"/>
            </w:tcBorders>
          </w:tcPr>
          <w:p w14:paraId="213AD855"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0.00423</w:t>
            </w:r>
          </w:p>
        </w:tc>
        <w:tc>
          <w:tcPr>
            <w:tcW w:w="671" w:type="pct"/>
            <w:tcBorders>
              <w:top w:val="nil"/>
              <w:left w:val="nil"/>
              <w:bottom w:val="nil"/>
              <w:right w:val="nil"/>
            </w:tcBorders>
          </w:tcPr>
          <w:p w14:paraId="698A074C"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-0.00335</w:t>
            </w:r>
          </w:p>
        </w:tc>
        <w:tc>
          <w:tcPr>
            <w:tcW w:w="673" w:type="pct"/>
            <w:tcBorders>
              <w:top w:val="nil"/>
              <w:left w:val="nil"/>
              <w:bottom w:val="nil"/>
              <w:right w:val="nil"/>
            </w:tcBorders>
          </w:tcPr>
          <w:p w14:paraId="6F46E751"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0.0188</w:t>
            </w:r>
          </w:p>
        </w:tc>
      </w:tr>
      <w:tr w:rsidR="00762677" w:rsidRPr="000963E0" w14:paraId="64C5AA48" w14:textId="77777777" w:rsidTr="008845CA">
        <w:trPr>
          <w:jc w:val="center"/>
        </w:trPr>
        <w:tc>
          <w:tcPr>
            <w:tcW w:w="972" w:type="pct"/>
            <w:tcBorders>
              <w:top w:val="nil"/>
              <w:left w:val="nil"/>
              <w:bottom w:val="nil"/>
              <w:right w:val="nil"/>
            </w:tcBorders>
          </w:tcPr>
          <w:p w14:paraId="3C844145" w14:textId="77777777" w:rsidR="00762677" w:rsidRPr="000963E0" w:rsidRDefault="00762677" w:rsidP="00762677">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38C8D121"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(0.00196)</w:t>
            </w:r>
          </w:p>
        </w:tc>
        <w:tc>
          <w:tcPr>
            <w:tcW w:w="671" w:type="pct"/>
            <w:tcBorders>
              <w:top w:val="nil"/>
              <w:left w:val="nil"/>
              <w:bottom w:val="nil"/>
              <w:right w:val="nil"/>
            </w:tcBorders>
          </w:tcPr>
          <w:p w14:paraId="0B0BA965"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(0.0137)</w:t>
            </w:r>
          </w:p>
        </w:tc>
        <w:tc>
          <w:tcPr>
            <w:tcW w:w="671" w:type="pct"/>
            <w:tcBorders>
              <w:top w:val="nil"/>
              <w:left w:val="nil"/>
              <w:bottom w:val="nil"/>
              <w:right w:val="nil"/>
            </w:tcBorders>
          </w:tcPr>
          <w:p w14:paraId="596E4954"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(0.0400)</w:t>
            </w:r>
          </w:p>
        </w:tc>
        <w:tc>
          <w:tcPr>
            <w:tcW w:w="671" w:type="pct"/>
            <w:tcBorders>
              <w:top w:val="nil"/>
              <w:left w:val="nil"/>
              <w:bottom w:val="nil"/>
              <w:right w:val="nil"/>
            </w:tcBorders>
          </w:tcPr>
          <w:p w14:paraId="76FFF9D9"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(0.0162)</w:t>
            </w:r>
          </w:p>
        </w:tc>
        <w:tc>
          <w:tcPr>
            <w:tcW w:w="671" w:type="pct"/>
            <w:tcBorders>
              <w:top w:val="nil"/>
              <w:left w:val="nil"/>
              <w:bottom w:val="nil"/>
              <w:right w:val="nil"/>
            </w:tcBorders>
          </w:tcPr>
          <w:p w14:paraId="5520EDF8"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(0.0284)</w:t>
            </w:r>
          </w:p>
        </w:tc>
        <w:tc>
          <w:tcPr>
            <w:tcW w:w="673" w:type="pct"/>
            <w:tcBorders>
              <w:top w:val="nil"/>
              <w:left w:val="nil"/>
              <w:bottom w:val="nil"/>
              <w:right w:val="nil"/>
            </w:tcBorders>
          </w:tcPr>
          <w:p w14:paraId="6B5631E9"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(0.0157)</w:t>
            </w:r>
          </w:p>
        </w:tc>
      </w:tr>
      <w:tr w:rsidR="00762677" w:rsidRPr="000963E0" w14:paraId="4E9B6A9E" w14:textId="77777777" w:rsidTr="008845CA">
        <w:trPr>
          <w:jc w:val="center"/>
        </w:trPr>
        <w:tc>
          <w:tcPr>
            <w:tcW w:w="972" w:type="pct"/>
            <w:tcBorders>
              <w:top w:val="nil"/>
              <w:left w:val="nil"/>
              <w:bottom w:val="nil"/>
              <w:right w:val="nil"/>
            </w:tcBorders>
          </w:tcPr>
          <w:p w14:paraId="0E228911" w14:textId="41BA2D02" w:rsidR="00762677" w:rsidRPr="000963E0" w:rsidRDefault="00762677" w:rsidP="00762677">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Population</w:t>
            </w:r>
          </w:p>
        </w:tc>
        <w:tc>
          <w:tcPr>
            <w:tcW w:w="671" w:type="pct"/>
            <w:tcBorders>
              <w:top w:val="nil"/>
              <w:left w:val="nil"/>
              <w:bottom w:val="nil"/>
              <w:right w:val="nil"/>
            </w:tcBorders>
          </w:tcPr>
          <w:p w14:paraId="5DF0FCC8"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0.829***</w:t>
            </w:r>
          </w:p>
        </w:tc>
        <w:tc>
          <w:tcPr>
            <w:tcW w:w="671" w:type="pct"/>
            <w:tcBorders>
              <w:top w:val="nil"/>
              <w:left w:val="nil"/>
              <w:bottom w:val="nil"/>
              <w:right w:val="nil"/>
            </w:tcBorders>
          </w:tcPr>
          <w:p w14:paraId="011E79EC"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0.902</w:t>
            </w:r>
          </w:p>
        </w:tc>
        <w:tc>
          <w:tcPr>
            <w:tcW w:w="671" w:type="pct"/>
            <w:tcBorders>
              <w:top w:val="nil"/>
              <w:left w:val="nil"/>
              <w:bottom w:val="nil"/>
              <w:right w:val="nil"/>
            </w:tcBorders>
          </w:tcPr>
          <w:p w14:paraId="0938107B"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5.579*</w:t>
            </w:r>
          </w:p>
        </w:tc>
        <w:tc>
          <w:tcPr>
            <w:tcW w:w="671" w:type="pct"/>
            <w:tcBorders>
              <w:top w:val="nil"/>
              <w:left w:val="nil"/>
              <w:bottom w:val="nil"/>
              <w:right w:val="nil"/>
            </w:tcBorders>
          </w:tcPr>
          <w:p w14:paraId="46DCE593"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-0.0705</w:t>
            </w:r>
          </w:p>
        </w:tc>
        <w:tc>
          <w:tcPr>
            <w:tcW w:w="671" w:type="pct"/>
            <w:tcBorders>
              <w:top w:val="nil"/>
              <w:left w:val="nil"/>
              <w:bottom w:val="nil"/>
              <w:right w:val="nil"/>
            </w:tcBorders>
          </w:tcPr>
          <w:p w14:paraId="236001CC"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0.0161</w:t>
            </w:r>
          </w:p>
        </w:tc>
        <w:tc>
          <w:tcPr>
            <w:tcW w:w="673" w:type="pct"/>
            <w:tcBorders>
              <w:top w:val="nil"/>
              <w:left w:val="nil"/>
              <w:bottom w:val="nil"/>
              <w:right w:val="nil"/>
            </w:tcBorders>
          </w:tcPr>
          <w:p w14:paraId="3531B28C"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-2.272*</w:t>
            </w:r>
          </w:p>
        </w:tc>
      </w:tr>
      <w:tr w:rsidR="00762677" w:rsidRPr="000963E0" w14:paraId="48B6E92E" w14:textId="77777777" w:rsidTr="008845CA">
        <w:trPr>
          <w:jc w:val="center"/>
        </w:trPr>
        <w:tc>
          <w:tcPr>
            <w:tcW w:w="972" w:type="pct"/>
            <w:tcBorders>
              <w:top w:val="nil"/>
              <w:left w:val="nil"/>
              <w:bottom w:val="nil"/>
              <w:right w:val="nil"/>
            </w:tcBorders>
          </w:tcPr>
          <w:p w14:paraId="3B560D5C" w14:textId="77777777" w:rsidR="00762677" w:rsidRPr="000963E0" w:rsidRDefault="00762677" w:rsidP="00762677">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6F4B53B7"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(0.150)</w:t>
            </w:r>
          </w:p>
        </w:tc>
        <w:tc>
          <w:tcPr>
            <w:tcW w:w="671" w:type="pct"/>
            <w:tcBorders>
              <w:top w:val="nil"/>
              <w:left w:val="nil"/>
              <w:bottom w:val="nil"/>
              <w:right w:val="nil"/>
            </w:tcBorders>
          </w:tcPr>
          <w:p w14:paraId="37D796C1"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(1.080)</w:t>
            </w:r>
          </w:p>
        </w:tc>
        <w:tc>
          <w:tcPr>
            <w:tcW w:w="671" w:type="pct"/>
            <w:tcBorders>
              <w:top w:val="nil"/>
              <w:left w:val="nil"/>
              <w:bottom w:val="nil"/>
              <w:right w:val="nil"/>
            </w:tcBorders>
          </w:tcPr>
          <w:p w14:paraId="64BF4CF1"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(3.210)</w:t>
            </w:r>
          </w:p>
        </w:tc>
        <w:tc>
          <w:tcPr>
            <w:tcW w:w="671" w:type="pct"/>
            <w:tcBorders>
              <w:top w:val="nil"/>
              <w:left w:val="nil"/>
              <w:bottom w:val="nil"/>
              <w:right w:val="nil"/>
            </w:tcBorders>
          </w:tcPr>
          <w:p w14:paraId="19F7A9CC"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(1.294)</w:t>
            </w:r>
          </w:p>
        </w:tc>
        <w:tc>
          <w:tcPr>
            <w:tcW w:w="671" w:type="pct"/>
            <w:tcBorders>
              <w:top w:val="nil"/>
              <w:left w:val="nil"/>
              <w:bottom w:val="nil"/>
              <w:right w:val="nil"/>
            </w:tcBorders>
          </w:tcPr>
          <w:p w14:paraId="4D39AE55"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(2.225)</w:t>
            </w:r>
          </w:p>
        </w:tc>
        <w:tc>
          <w:tcPr>
            <w:tcW w:w="673" w:type="pct"/>
            <w:tcBorders>
              <w:top w:val="nil"/>
              <w:left w:val="nil"/>
              <w:bottom w:val="nil"/>
              <w:right w:val="nil"/>
            </w:tcBorders>
          </w:tcPr>
          <w:p w14:paraId="38E1C7B3"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(1.240)</w:t>
            </w:r>
          </w:p>
        </w:tc>
      </w:tr>
      <w:tr w:rsidR="00762677" w:rsidRPr="000963E0" w14:paraId="7150E689" w14:textId="77777777" w:rsidTr="008845CA">
        <w:trPr>
          <w:jc w:val="center"/>
        </w:trPr>
        <w:tc>
          <w:tcPr>
            <w:tcW w:w="972" w:type="pct"/>
            <w:tcBorders>
              <w:top w:val="nil"/>
              <w:left w:val="nil"/>
              <w:bottom w:val="nil"/>
              <w:right w:val="nil"/>
            </w:tcBorders>
          </w:tcPr>
          <w:p w14:paraId="2C1C6AAB" w14:textId="030AD9D4" w:rsidR="00762677" w:rsidRPr="000963E0" w:rsidRDefault="00762677" w:rsidP="00762677">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GDP per capita</w:t>
            </w:r>
          </w:p>
        </w:tc>
        <w:tc>
          <w:tcPr>
            <w:tcW w:w="671" w:type="pct"/>
            <w:tcBorders>
              <w:top w:val="nil"/>
              <w:left w:val="nil"/>
              <w:bottom w:val="nil"/>
              <w:right w:val="nil"/>
            </w:tcBorders>
          </w:tcPr>
          <w:p w14:paraId="5934FD9B"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0.221***</w:t>
            </w:r>
          </w:p>
        </w:tc>
        <w:tc>
          <w:tcPr>
            <w:tcW w:w="671" w:type="pct"/>
            <w:tcBorders>
              <w:top w:val="nil"/>
              <w:left w:val="nil"/>
              <w:bottom w:val="nil"/>
              <w:right w:val="nil"/>
            </w:tcBorders>
          </w:tcPr>
          <w:p w14:paraId="60F21B31"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-0.242</w:t>
            </w:r>
          </w:p>
        </w:tc>
        <w:tc>
          <w:tcPr>
            <w:tcW w:w="671" w:type="pct"/>
            <w:tcBorders>
              <w:top w:val="nil"/>
              <w:left w:val="nil"/>
              <w:bottom w:val="nil"/>
              <w:right w:val="nil"/>
            </w:tcBorders>
          </w:tcPr>
          <w:p w14:paraId="430A189E"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0.357</w:t>
            </w:r>
          </w:p>
        </w:tc>
        <w:tc>
          <w:tcPr>
            <w:tcW w:w="671" w:type="pct"/>
            <w:tcBorders>
              <w:top w:val="nil"/>
              <w:left w:val="nil"/>
              <w:bottom w:val="nil"/>
              <w:right w:val="nil"/>
            </w:tcBorders>
          </w:tcPr>
          <w:p w14:paraId="755F3BDD"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0.301</w:t>
            </w:r>
          </w:p>
        </w:tc>
        <w:tc>
          <w:tcPr>
            <w:tcW w:w="671" w:type="pct"/>
            <w:tcBorders>
              <w:top w:val="nil"/>
              <w:left w:val="nil"/>
              <w:bottom w:val="nil"/>
              <w:right w:val="nil"/>
            </w:tcBorders>
          </w:tcPr>
          <w:p w14:paraId="61887EA6"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-0.935</w:t>
            </w:r>
          </w:p>
        </w:tc>
        <w:tc>
          <w:tcPr>
            <w:tcW w:w="673" w:type="pct"/>
            <w:tcBorders>
              <w:top w:val="nil"/>
              <w:left w:val="nil"/>
              <w:bottom w:val="nil"/>
              <w:right w:val="nil"/>
            </w:tcBorders>
          </w:tcPr>
          <w:p w14:paraId="4C6F9FC3"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-0.679*</w:t>
            </w:r>
          </w:p>
        </w:tc>
      </w:tr>
      <w:tr w:rsidR="00762677" w:rsidRPr="000963E0" w14:paraId="2664AF86" w14:textId="77777777" w:rsidTr="008845CA">
        <w:trPr>
          <w:jc w:val="center"/>
        </w:trPr>
        <w:tc>
          <w:tcPr>
            <w:tcW w:w="972" w:type="pct"/>
            <w:tcBorders>
              <w:top w:val="nil"/>
              <w:left w:val="nil"/>
              <w:bottom w:val="nil"/>
              <w:right w:val="nil"/>
            </w:tcBorders>
          </w:tcPr>
          <w:p w14:paraId="47A908C9" w14:textId="77777777" w:rsidR="00762677" w:rsidRPr="000963E0" w:rsidRDefault="00762677" w:rsidP="00762677">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3AC2D9F7"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(0.0458)</w:t>
            </w:r>
          </w:p>
        </w:tc>
        <w:tc>
          <w:tcPr>
            <w:tcW w:w="671" w:type="pct"/>
            <w:tcBorders>
              <w:top w:val="nil"/>
              <w:left w:val="nil"/>
              <w:bottom w:val="nil"/>
              <w:right w:val="nil"/>
            </w:tcBorders>
          </w:tcPr>
          <w:p w14:paraId="6030B57D"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(0.325)</w:t>
            </w:r>
          </w:p>
        </w:tc>
        <w:tc>
          <w:tcPr>
            <w:tcW w:w="671" w:type="pct"/>
            <w:tcBorders>
              <w:top w:val="nil"/>
              <w:left w:val="nil"/>
              <w:bottom w:val="nil"/>
              <w:right w:val="nil"/>
            </w:tcBorders>
          </w:tcPr>
          <w:p w14:paraId="47AF77AB"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(0.991)</w:t>
            </w:r>
          </w:p>
        </w:tc>
        <w:tc>
          <w:tcPr>
            <w:tcW w:w="671" w:type="pct"/>
            <w:tcBorders>
              <w:top w:val="nil"/>
              <w:left w:val="nil"/>
              <w:bottom w:val="nil"/>
              <w:right w:val="nil"/>
            </w:tcBorders>
          </w:tcPr>
          <w:p w14:paraId="318EAD3E"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(0.390)</w:t>
            </w:r>
          </w:p>
        </w:tc>
        <w:tc>
          <w:tcPr>
            <w:tcW w:w="671" w:type="pct"/>
            <w:tcBorders>
              <w:top w:val="nil"/>
              <w:left w:val="nil"/>
              <w:bottom w:val="nil"/>
              <w:right w:val="nil"/>
            </w:tcBorders>
          </w:tcPr>
          <w:p w14:paraId="4999005C"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(0.665)</w:t>
            </w:r>
          </w:p>
        </w:tc>
        <w:tc>
          <w:tcPr>
            <w:tcW w:w="673" w:type="pct"/>
            <w:tcBorders>
              <w:top w:val="nil"/>
              <w:left w:val="nil"/>
              <w:bottom w:val="nil"/>
              <w:right w:val="nil"/>
            </w:tcBorders>
          </w:tcPr>
          <w:p w14:paraId="0DAFA54A"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(0.377)</w:t>
            </w:r>
          </w:p>
        </w:tc>
      </w:tr>
      <w:tr w:rsidR="00762677" w:rsidRPr="000963E0" w14:paraId="1E1F489E" w14:textId="77777777" w:rsidTr="008845CA">
        <w:trPr>
          <w:jc w:val="center"/>
        </w:trPr>
        <w:tc>
          <w:tcPr>
            <w:tcW w:w="972" w:type="pct"/>
            <w:tcBorders>
              <w:top w:val="nil"/>
              <w:left w:val="nil"/>
              <w:bottom w:val="nil"/>
              <w:right w:val="nil"/>
            </w:tcBorders>
          </w:tcPr>
          <w:p w14:paraId="7FAE5E86" w14:textId="5F07A102" w:rsidR="00762677" w:rsidRPr="000963E0" w:rsidRDefault="00762677" w:rsidP="00762677">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GDP growth</w:t>
            </w:r>
          </w:p>
        </w:tc>
        <w:tc>
          <w:tcPr>
            <w:tcW w:w="671" w:type="pct"/>
            <w:tcBorders>
              <w:top w:val="nil"/>
              <w:left w:val="nil"/>
              <w:bottom w:val="nil"/>
              <w:right w:val="nil"/>
            </w:tcBorders>
          </w:tcPr>
          <w:p w14:paraId="5F6D3962"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0.00246</w:t>
            </w:r>
          </w:p>
        </w:tc>
        <w:tc>
          <w:tcPr>
            <w:tcW w:w="671" w:type="pct"/>
            <w:tcBorders>
              <w:top w:val="nil"/>
              <w:left w:val="nil"/>
              <w:bottom w:val="nil"/>
              <w:right w:val="nil"/>
            </w:tcBorders>
          </w:tcPr>
          <w:p w14:paraId="7C3F446E"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0.00848</w:t>
            </w:r>
          </w:p>
        </w:tc>
        <w:tc>
          <w:tcPr>
            <w:tcW w:w="671" w:type="pct"/>
            <w:tcBorders>
              <w:top w:val="nil"/>
              <w:left w:val="nil"/>
              <w:bottom w:val="nil"/>
              <w:right w:val="nil"/>
            </w:tcBorders>
          </w:tcPr>
          <w:p w14:paraId="22313C61"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-0.0229</w:t>
            </w:r>
          </w:p>
        </w:tc>
        <w:tc>
          <w:tcPr>
            <w:tcW w:w="671" w:type="pct"/>
            <w:tcBorders>
              <w:top w:val="nil"/>
              <w:left w:val="nil"/>
              <w:bottom w:val="nil"/>
              <w:right w:val="nil"/>
            </w:tcBorders>
          </w:tcPr>
          <w:p w14:paraId="55E61800"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0.00280</w:t>
            </w:r>
          </w:p>
        </w:tc>
        <w:tc>
          <w:tcPr>
            <w:tcW w:w="671" w:type="pct"/>
            <w:tcBorders>
              <w:top w:val="nil"/>
              <w:left w:val="nil"/>
              <w:bottom w:val="nil"/>
              <w:right w:val="nil"/>
            </w:tcBorders>
          </w:tcPr>
          <w:p w14:paraId="77338BC4"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0.0236</w:t>
            </w:r>
          </w:p>
        </w:tc>
        <w:tc>
          <w:tcPr>
            <w:tcW w:w="673" w:type="pct"/>
            <w:tcBorders>
              <w:top w:val="nil"/>
              <w:left w:val="nil"/>
              <w:bottom w:val="nil"/>
              <w:right w:val="nil"/>
            </w:tcBorders>
          </w:tcPr>
          <w:p w14:paraId="0F85E142"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0.0306</w:t>
            </w:r>
          </w:p>
        </w:tc>
      </w:tr>
      <w:tr w:rsidR="00762677" w:rsidRPr="000963E0" w14:paraId="2E01CD44" w14:textId="77777777" w:rsidTr="008845CA">
        <w:trPr>
          <w:jc w:val="center"/>
        </w:trPr>
        <w:tc>
          <w:tcPr>
            <w:tcW w:w="972" w:type="pct"/>
            <w:tcBorders>
              <w:top w:val="nil"/>
              <w:left w:val="nil"/>
              <w:bottom w:val="nil"/>
              <w:right w:val="nil"/>
            </w:tcBorders>
          </w:tcPr>
          <w:p w14:paraId="31318C3F" w14:textId="77777777" w:rsidR="00762677" w:rsidRPr="000963E0" w:rsidRDefault="00762677" w:rsidP="00762677">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54DE253A"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(0.00255)</w:t>
            </w:r>
          </w:p>
        </w:tc>
        <w:tc>
          <w:tcPr>
            <w:tcW w:w="671" w:type="pct"/>
            <w:tcBorders>
              <w:top w:val="nil"/>
              <w:left w:val="nil"/>
              <w:bottom w:val="nil"/>
              <w:right w:val="nil"/>
            </w:tcBorders>
          </w:tcPr>
          <w:p w14:paraId="694701D4"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(0.0180)</w:t>
            </w:r>
          </w:p>
        </w:tc>
        <w:tc>
          <w:tcPr>
            <w:tcW w:w="671" w:type="pct"/>
            <w:tcBorders>
              <w:top w:val="nil"/>
              <w:left w:val="nil"/>
              <w:bottom w:val="nil"/>
              <w:right w:val="nil"/>
            </w:tcBorders>
          </w:tcPr>
          <w:p w14:paraId="641E0119"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(0.0525)</w:t>
            </w:r>
          </w:p>
        </w:tc>
        <w:tc>
          <w:tcPr>
            <w:tcW w:w="671" w:type="pct"/>
            <w:tcBorders>
              <w:top w:val="nil"/>
              <w:left w:val="nil"/>
              <w:bottom w:val="nil"/>
              <w:right w:val="nil"/>
            </w:tcBorders>
          </w:tcPr>
          <w:p w14:paraId="6E1D092D"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(0.0214)</w:t>
            </w:r>
          </w:p>
        </w:tc>
        <w:tc>
          <w:tcPr>
            <w:tcW w:w="671" w:type="pct"/>
            <w:tcBorders>
              <w:top w:val="nil"/>
              <w:left w:val="nil"/>
              <w:bottom w:val="nil"/>
              <w:right w:val="nil"/>
            </w:tcBorders>
          </w:tcPr>
          <w:p w14:paraId="6AF5EF2B"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(0.0372)</w:t>
            </w:r>
          </w:p>
        </w:tc>
        <w:tc>
          <w:tcPr>
            <w:tcW w:w="673" w:type="pct"/>
            <w:tcBorders>
              <w:top w:val="nil"/>
              <w:left w:val="nil"/>
              <w:bottom w:val="nil"/>
              <w:right w:val="nil"/>
            </w:tcBorders>
          </w:tcPr>
          <w:p w14:paraId="77E52D25"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(0.0204)</w:t>
            </w:r>
          </w:p>
        </w:tc>
      </w:tr>
      <w:tr w:rsidR="00762677" w:rsidRPr="000963E0" w14:paraId="086123F1" w14:textId="77777777" w:rsidTr="008845CA">
        <w:trPr>
          <w:jc w:val="center"/>
        </w:trPr>
        <w:tc>
          <w:tcPr>
            <w:tcW w:w="972" w:type="pct"/>
            <w:tcBorders>
              <w:top w:val="nil"/>
              <w:left w:val="nil"/>
              <w:bottom w:val="nil"/>
              <w:right w:val="nil"/>
            </w:tcBorders>
          </w:tcPr>
          <w:p w14:paraId="162C880A" w14:textId="443ED71E" w:rsidR="00762677" w:rsidRPr="000963E0" w:rsidRDefault="00762677" w:rsidP="00762677">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Public debt service</w:t>
            </w:r>
          </w:p>
        </w:tc>
        <w:tc>
          <w:tcPr>
            <w:tcW w:w="671" w:type="pct"/>
            <w:tcBorders>
              <w:top w:val="nil"/>
              <w:left w:val="nil"/>
              <w:bottom w:val="nil"/>
              <w:right w:val="nil"/>
            </w:tcBorders>
          </w:tcPr>
          <w:p w14:paraId="456BB569"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0.00481</w:t>
            </w:r>
          </w:p>
        </w:tc>
        <w:tc>
          <w:tcPr>
            <w:tcW w:w="671" w:type="pct"/>
            <w:tcBorders>
              <w:top w:val="nil"/>
              <w:left w:val="nil"/>
              <w:bottom w:val="nil"/>
              <w:right w:val="nil"/>
            </w:tcBorders>
          </w:tcPr>
          <w:p w14:paraId="501B4573"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-0.0172</w:t>
            </w:r>
          </w:p>
        </w:tc>
        <w:tc>
          <w:tcPr>
            <w:tcW w:w="671" w:type="pct"/>
            <w:tcBorders>
              <w:top w:val="nil"/>
              <w:left w:val="nil"/>
              <w:bottom w:val="nil"/>
              <w:right w:val="nil"/>
            </w:tcBorders>
          </w:tcPr>
          <w:p w14:paraId="4144317B"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0.0686</w:t>
            </w:r>
          </w:p>
        </w:tc>
        <w:tc>
          <w:tcPr>
            <w:tcW w:w="671" w:type="pct"/>
            <w:tcBorders>
              <w:top w:val="nil"/>
              <w:left w:val="nil"/>
              <w:bottom w:val="nil"/>
              <w:right w:val="nil"/>
            </w:tcBorders>
          </w:tcPr>
          <w:p w14:paraId="702B1A51"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-0.0516</w:t>
            </w:r>
          </w:p>
        </w:tc>
        <w:tc>
          <w:tcPr>
            <w:tcW w:w="671" w:type="pct"/>
            <w:tcBorders>
              <w:top w:val="nil"/>
              <w:left w:val="nil"/>
              <w:bottom w:val="nil"/>
              <w:right w:val="nil"/>
            </w:tcBorders>
          </w:tcPr>
          <w:p w14:paraId="409D7F13"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-0.0883</w:t>
            </w:r>
          </w:p>
        </w:tc>
        <w:tc>
          <w:tcPr>
            <w:tcW w:w="673" w:type="pct"/>
            <w:tcBorders>
              <w:top w:val="nil"/>
              <w:left w:val="nil"/>
              <w:bottom w:val="nil"/>
              <w:right w:val="nil"/>
            </w:tcBorders>
          </w:tcPr>
          <w:p w14:paraId="7520DA3C"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-0.00353</w:t>
            </w:r>
          </w:p>
        </w:tc>
      </w:tr>
      <w:tr w:rsidR="00762677" w:rsidRPr="000963E0" w14:paraId="15A332B7" w14:textId="77777777" w:rsidTr="008845CA">
        <w:trPr>
          <w:jc w:val="center"/>
        </w:trPr>
        <w:tc>
          <w:tcPr>
            <w:tcW w:w="972" w:type="pct"/>
            <w:tcBorders>
              <w:top w:val="nil"/>
              <w:left w:val="nil"/>
              <w:bottom w:val="nil"/>
              <w:right w:val="nil"/>
            </w:tcBorders>
          </w:tcPr>
          <w:p w14:paraId="11AC76A5" w14:textId="77777777" w:rsidR="00762677" w:rsidRPr="000963E0" w:rsidRDefault="00762677" w:rsidP="00762677">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20506438"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(0.00486)</w:t>
            </w:r>
          </w:p>
        </w:tc>
        <w:tc>
          <w:tcPr>
            <w:tcW w:w="671" w:type="pct"/>
            <w:tcBorders>
              <w:top w:val="nil"/>
              <w:left w:val="nil"/>
              <w:bottom w:val="nil"/>
              <w:right w:val="nil"/>
            </w:tcBorders>
          </w:tcPr>
          <w:p w14:paraId="47218EBC"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(0.0347)</w:t>
            </w:r>
          </w:p>
        </w:tc>
        <w:tc>
          <w:tcPr>
            <w:tcW w:w="671" w:type="pct"/>
            <w:tcBorders>
              <w:top w:val="nil"/>
              <w:left w:val="nil"/>
              <w:bottom w:val="nil"/>
              <w:right w:val="nil"/>
            </w:tcBorders>
          </w:tcPr>
          <w:p w14:paraId="6D6DACB1"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(0.101)</w:t>
            </w:r>
          </w:p>
        </w:tc>
        <w:tc>
          <w:tcPr>
            <w:tcW w:w="671" w:type="pct"/>
            <w:tcBorders>
              <w:top w:val="nil"/>
              <w:left w:val="nil"/>
              <w:bottom w:val="nil"/>
              <w:right w:val="nil"/>
            </w:tcBorders>
          </w:tcPr>
          <w:p w14:paraId="2386FFCF"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(0.0408)</w:t>
            </w:r>
          </w:p>
        </w:tc>
        <w:tc>
          <w:tcPr>
            <w:tcW w:w="671" w:type="pct"/>
            <w:tcBorders>
              <w:top w:val="nil"/>
              <w:left w:val="nil"/>
              <w:bottom w:val="nil"/>
              <w:right w:val="nil"/>
            </w:tcBorders>
          </w:tcPr>
          <w:p w14:paraId="0D106545"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(0.0721)</w:t>
            </w:r>
          </w:p>
        </w:tc>
        <w:tc>
          <w:tcPr>
            <w:tcW w:w="673" w:type="pct"/>
            <w:tcBorders>
              <w:top w:val="nil"/>
              <w:left w:val="nil"/>
              <w:bottom w:val="nil"/>
              <w:right w:val="nil"/>
            </w:tcBorders>
          </w:tcPr>
          <w:p w14:paraId="4909BCF7"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(0.0399)</w:t>
            </w:r>
          </w:p>
        </w:tc>
      </w:tr>
      <w:tr w:rsidR="00762677" w:rsidRPr="000963E0" w14:paraId="72C29CBA" w14:textId="77777777" w:rsidTr="008845CA">
        <w:trPr>
          <w:jc w:val="center"/>
        </w:trPr>
        <w:tc>
          <w:tcPr>
            <w:tcW w:w="972" w:type="pct"/>
            <w:tcBorders>
              <w:top w:val="nil"/>
              <w:left w:val="nil"/>
              <w:bottom w:val="nil"/>
              <w:right w:val="nil"/>
            </w:tcBorders>
          </w:tcPr>
          <w:p w14:paraId="30DD47EF" w14:textId="6807DAC7" w:rsidR="00762677" w:rsidRPr="000963E0" w:rsidRDefault="00762677" w:rsidP="00762677">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Constant</w:t>
            </w:r>
          </w:p>
        </w:tc>
        <w:tc>
          <w:tcPr>
            <w:tcW w:w="671" w:type="pct"/>
            <w:tcBorders>
              <w:top w:val="nil"/>
              <w:left w:val="nil"/>
              <w:bottom w:val="nil"/>
              <w:right w:val="nil"/>
            </w:tcBorders>
          </w:tcPr>
          <w:p w14:paraId="341D712B"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-7.083***</w:t>
            </w:r>
          </w:p>
        </w:tc>
        <w:tc>
          <w:tcPr>
            <w:tcW w:w="671" w:type="pct"/>
            <w:tcBorders>
              <w:top w:val="nil"/>
              <w:left w:val="nil"/>
              <w:bottom w:val="nil"/>
              <w:right w:val="nil"/>
            </w:tcBorders>
          </w:tcPr>
          <w:p w14:paraId="688B5430"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-9.230</w:t>
            </w:r>
          </w:p>
        </w:tc>
        <w:tc>
          <w:tcPr>
            <w:tcW w:w="671" w:type="pct"/>
            <w:tcBorders>
              <w:top w:val="nil"/>
              <w:left w:val="nil"/>
              <w:bottom w:val="nil"/>
              <w:right w:val="nil"/>
            </w:tcBorders>
          </w:tcPr>
          <w:p w14:paraId="44299FE9"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-52.27*</w:t>
            </w:r>
          </w:p>
        </w:tc>
        <w:tc>
          <w:tcPr>
            <w:tcW w:w="671" w:type="pct"/>
            <w:tcBorders>
              <w:top w:val="nil"/>
              <w:left w:val="nil"/>
              <w:bottom w:val="nil"/>
              <w:right w:val="nil"/>
            </w:tcBorders>
          </w:tcPr>
          <w:p w14:paraId="0BE88BC2"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0.439</w:t>
            </w:r>
          </w:p>
        </w:tc>
        <w:tc>
          <w:tcPr>
            <w:tcW w:w="671" w:type="pct"/>
            <w:tcBorders>
              <w:top w:val="nil"/>
              <w:left w:val="nil"/>
              <w:bottom w:val="nil"/>
              <w:right w:val="nil"/>
            </w:tcBorders>
          </w:tcPr>
          <w:p w14:paraId="73464A58"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-2.002</w:t>
            </w:r>
          </w:p>
        </w:tc>
        <w:tc>
          <w:tcPr>
            <w:tcW w:w="673" w:type="pct"/>
            <w:tcBorders>
              <w:top w:val="nil"/>
              <w:left w:val="nil"/>
              <w:bottom w:val="nil"/>
              <w:right w:val="nil"/>
            </w:tcBorders>
          </w:tcPr>
          <w:p w14:paraId="6A9F0D00"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20.99*</w:t>
            </w:r>
          </w:p>
        </w:tc>
      </w:tr>
      <w:tr w:rsidR="00762677" w:rsidRPr="000963E0" w14:paraId="621D8342" w14:textId="77777777" w:rsidTr="008845CA">
        <w:trPr>
          <w:jc w:val="center"/>
        </w:trPr>
        <w:tc>
          <w:tcPr>
            <w:tcW w:w="972" w:type="pct"/>
            <w:tcBorders>
              <w:top w:val="nil"/>
              <w:left w:val="nil"/>
              <w:bottom w:val="nil"/>
              <w:right w:val="nil"/>
            </w:tcBorders>
          </w:tcPr>
          <w:p w14:paraId="2F0382B5" w14:textId="77777777" w:rsidR="00762677" w:rsidRPr="000963E0" w:rsidRDefault="00762677" w:rsidP="00762677">
            <w:pPr>
              <w:widowControl w:val="0"/>
              <w:autoSpaceDE w:val="0"/>
              <w:autoSpaceDN w:val="0"/>
              <w:adjustRightInd w:val="0"/>
              <w:spacing w:after="0" w:line="240" w:lineRule="auto"/>
              <w:rPr>
                <w:rFonts w:ascii="Times New Roman" w:hAnsi="Times New Roman" w:cs="Times New Roman"/>
                <w:sz w:val="18"/>
                <w:szCs w:val="18"/>
              </w:rPr>
            </w:pPr>
          </w:p>
        </w:tc>
        <w:tc>
          <w:tcPr>
            <w:tcW w:w="671" w:type="pct"/>
            <w:tcBorders>
              <w:top w:val="nil"/>
              <w:left w:val="nil"/>
              <w:bottom w:val="nil"/>
              <w:right w:val="nil"/>
            </w:tcBorders>
          </w:tcPr>
          <w:p w14:paraId="34BA2C67"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(1.397)</w:t>
            </w:r>
          </w:p>
        </w:tc>
        <w:tc>
          <w:tcPr>
            <w:tcW w:w="671" w:type="pct"/>
            <w:tcBorders>
              <w:top w:val="nil"/>
              <w:left w:val="nil"/>
              <w:bottom w:val="nil"/>
              <w:right w:val="nil"/>
            </w:tcBorders>
          </w:tcPr>
          <w:p w14:paraId="65462C4E"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(9.919)</w:t>
            </w:r>
          </w:p>
        </w:tc>
        <w:tc>
          <w:tcPr>
            <w:tcW w:w="671" w:type="pct"/>
            <w:tcBorders>
              <w:top w:val="nil"/>
              <w:left w:val="nil"/>
              <w:bottom w:val="nil"/>
              <w:right w:val="nil"/>
            </w:tcBorders>
          </w:tcPr>
          <w:p w14:paraId="501E91B7"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(28.91)</w:t>
            </w:r>
          </w:p>
        </w:tc>
        <w:tc>
          <w:tcPr>
            <w:tcW w:w="671" w:type="pct"/>
            <w:tcBorders>
              <w:top w:val="nil"/>
              <w:left w:val="nil"/>
              <w:bottom w:val="nil"/>
              <w:right w:val="nil"/>
            </w:tcBorders>
          </w:tcPr>
          <w:p w14:paraId="3FC8EA1B"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(12.04)</w:t>
            </w:r>
          </w:p>
        </w:tc>
        <w:tc>
          <w:tcPr>
            <w:tcW w:w="671" w:type="pct"/>
            <w:tcBorders>
              <w:top w:val="nil"/>
              <w:left w:val="nil"/>
              <w:bottom w:val="nil"/>
              <w:right w:val="nil"/>
            </w:tcBorders>
          </w:tcPr>
          <w:p w14:paraId="19C9D25F"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(20.46)</w:t>
            </w:r>
          </w:p>
        </w:tc>
        <w:tc>
          <w:tcPr>
            <w:tcW w:w="673" w:type="pct"/>
            <w:tcBorders>
              <w:top w:val="nil"/>
              <w:left w:val="nil"/>
              <w:bottom w:val="nil"/>
              <w:right w:val="nil"/>
            </w:tcBorders>
          </w:tcPr>
          <w:p w14:paraId="6E9841B4"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(11.47)</w:t>
            </w:r>
          </w:p>
        </w:tc>
      </w:tr>
      <w:tr w:rsidR="00762677" w:rsidRPr="000963E0" w14:paraId="19FECF1B" w14:textId="77777777" w:rsidTr="008845CA">
        <w:trPr>
          <w:jc w:val="center"/>
        </w:trPr>
        <w:tc>
          <w:tcPr>
            <w:tcW w:w="972" w:type="pct"/>
            <w:tcBorders>
              <w:top w:val="nil"/>
              <w:left w:val="nil"/>
              <w:bottom w:val="nil"/>
              <w:right w:val="nil"/>
            </w:tcBorders>
          </w:tcPr>
          <w:p w14:paraId="21417855" w14:textId="7095403E" w:rsidR="00762677" w:rsidRPr="000963E0" w:rsidRDefault="00762677" w:rsidP="00762677">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Observations</w:t>
            </w:r>
          </w:p>
        </w:tc>
        <w:tc>
          <w:tcPr>
            <w:tcW w:w="671" w:type="pct"/>
            <w:tcBorders>
              <w:top w:val="nil"/>
              <w:left w:val="nil"/>
              <w:bottom w:val="nil"/>
              <w:right w:val="nil"/>
            </w:tcBorders>
          </w:tcPr>
          <w:p w14:paraId="67B22A4C"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59,749</w:t>
            </w:r>
          </w:p>
        </w:tc>
        <w:tc>
          <w:tcPr>
            <w:tcW w:w="671" w:type="pct"/>
            <w:tcBorders>
              <w:top w:val="nil"/>
              <w:left w:val="nil"/>
              <w:bottom w:val="nil"/>
              <w:right w:val="nil"/>
            </w:tcBorders>
          </w:tcPr>
          <w:p w14:paraId="390D8226"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6,622</w:t>
            </w:r>
          </w:p>
        </w:tc>
        <w:tc>
          <w:tcPr>
            <w:tcW w:w="671" w:type="pct"/>
            <w:tcBorders>
              <w:top w:val="nil"/>
              <w:left w:val="nil"/>
              <w:bottom w:val="nil"/>
              <w:right w:val="nil"/>
            </w:tcBorders>
          </w:tcPr>
          <w:p w14:paraId="5646ABCB"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1,696</w:t>
            </w:r>
          </w:p>
        </w:tc>
        <w:tc>
          <w:tcPr>
            <w:tcW w:w="671" w:type="pct"/>
            <w:tcBorders>
              <w:top w:val="nil"/>
              <w:left w:val="nil"/>
              <w:bottom w:val="nil"/>
              <w:right w:val="nil"/>
            </w:tcBorders>
          </w:tcPr>
          <w:p w14:paraId="7039693A"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1,575</w:t>
            </w:r>
          </w:p>
        </w:tc>
        <w:tc>
          <w:tcPr>
            <w:tcW w:w="671" w:type="pct"/>
            <w:tcBorders>
              <w:top w:val="nil"/>
              <w:left w:val="nil"/>
              <w:bottom w:val="nil"/>
              <w:right w:val="nil"/>
            </w:tcBorders>
          </w:tcPr>
          <w:p w14:paraId="6586D825"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1,694</w:t>
            </w:r>
          </w:p>
        </w:tc>
        <w:tc>
          <w:tcPr>
            <w:tcW w:w="673" w:type="pct"/>
            <w:tcBorders>
              <w:top w:val="nil"/>
              <w:left w:val="nil"/>
              <w:bottom w:val="nil"/>
              <w:right w:val="nil"/>
            </w:tcBorders>
          </w:tcPr>
          <w:p w14:paraId="011EE9DF"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1,657</w:t>
            </w:r>
          </w:p>
        </w:tc>
      </w:tr>
      <w:tr w:rsidR="00762677" w:rsidRPr="000963E0" w14:paraId="5F195CBC" w14:textId="77777777" w:rsidTr="008845CA">
        <w:tblPrEx>
          <w:tblBorders>
            <w:bottom w:val="single" w:sz="6" w:space="0" w:color="auto"/>
          </w:tblBorders>
        </w:tblPrEx>
        <w:trPr>
          <w:jc w:val="center"/>
        </w:trPr>
        <w:tc>
          <w:tcPr>
            <w:tcW w:w="972" w:type="pct"/>
            <w:tcBorders>
              <w:top w:val="nil"/>
              <w:left w:val="nil"/>
              <w:bottom w:val="single" w:sz="6" w:space="0" w:color="auto"/>
              <w:right w:val="nil"/>
            </w:tcBorders>
          </w:tcPr>
          <w:p w14:paraId="256C07E9" w14:textId="0D1B9E8E" w:rsidR="00762677" w:rsidRPr="000963E0" w:rsidRDefault="00762677" w:rsidP="00762677">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Number of pairs</w:t>
            </w:r>
          </w:p>
        </w:tc>
        <w:tc>
          <w:tcPr>
            <w:tcW w:w="671" w:type="pct"/>
            <w:tcBorders>
              <w:top w:val="nil"/>
              <w:left w:val="nil"/>
              <w:bottom w:val="single" w:sz="6" w:space="0" w:color="auto"/>
              <w:right w:val="nil"/>
            </w:tcBorders>
          </w:tcPr>
          <w:p w14:paraId="3C7847C4"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3,786</w:t>
            </w:r>
          </w:p>
        </w:tc>
        <w:tc>
          <w:tcPr>
            <w:tcW w:w="671" w:type="pct"/>
            <w:tcBorders>
              <w:top w:val="nil"/>
              <w:left w:val="nil"/>
              <w:bottom w:val="single" w:sz="6" w:space="0" w:color="auto"/>
              <w:right w:val="nil"/>
            </w:tcBorders>
          </w:tcPr>
          <w:p w14:paraId="6D660709"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407</w:t>
            </w:r>
          </w:p>
        </w:tc>
        <w:tc>
          <w:tcPr>
            <w:tcW w:w="671" w:type="pct"/>
            <w:tcBorders>
              <w:top w:val="nil"/>
              <w:left w:val="nil"/>
              <w:bottom w:val="single" w:sz="6" w:space="0" w:color="auto"/>
              <w:right w:val="nil"/>
            </w:tcBorders>
          </w:tcPr>
          <w:p w14:paraId="7E28E67E"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102</w:t>
            </w:r>
          </w:p>
        </w:tc>
        <w:tc>
          <w:tcPr>
            <w:tcW w:w="671" w:type="pct"/>
            <w:tcBorders>
              <w:top w:val="nil"/>
              <w:left w:val="nil"/>
              <w:bottom w:val="single" w:sz="6" w:space="0" w:color="auto"/>
              <w:right w:val="nil"/>
            </w:tcBorders>
          </w:tcPr>
          <w:p w14:paraId="021F644B"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101</w:t>
            </w:r>
          </w:p>
        </w:tc>
        <w:tc>
          <w:tcPr>
            <w:tcW w:w="671" w:type="pct"/>
            <w:tcBorders>
              <w:top w:val="nil"/>
              <w:left w:val="nil"/>
              <w:bottom w:val="single" w:sz="6" w:space="0" w:color="auto"/>
              <w:right w:val="nil"/>
            </w:tcBorders>
          </w:tcPr>
          <w:p w14:paraId="09572FBF"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102</w:t>
            </w:r>
          </w:p>
        </w:tc>
        <w:tc>
          <w:tcPr>
            <w:tcW w:w="673" w:type="pct"/>
            <w:tcBorders>
              <w:top w:val="nil"/>
              <w:left w:val="nil"/>
              <w:bottom w:val="single" w:sz="6" w:space="0" w:color="auto"/>
              <w:right w:val="nil"/>
            </w:tcBorders>
          </w:tcPr>
          <w:p w14:paraId="70CF6317" w14:textId="77777777" w:rsidR="00762677" w:rsidRPr="000963E0" w:rsidRDefault="00762677" w:rsidP="00762677">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102</w:t>
            </w:r>
          </w:p>
        </w:tc>
      </w:tr>
    </w:tbl>
    <w:p w14:paraId="6B077EDF" w14:textId="77777777" w:rsidR="008845CA" w:rsidRPr="000963E0" w:rsidRDefault="008845CA" w:rsidP="008845CA">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Standard errors in parentheses</w:t>
      </w:r>
    </w:p>
    <w:p w14:paraId="199B2467" w14:textId="77777777" w:rsidR="008845CA" w:rsidRPr="000963E0" w:rsidRDefault="008845CA" w:rsidP="008845CA">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 p&lt;0.01, ** p&lt;0.05, * p&lt;0.1</w:t>
      </w:r>
    </w:p>
    <w:p w14:paraId="6CC8FE44" w14:textId="53D82D85" w:rsidR="001254BA" w:rsidRDefault="001254BA" w:rsidP="00817D09">
      <w:pPr>
        <w:spacing w:line="360" w:lineRule="auto"/>
        <w:jc w:val="both"/>
      </w:pPr>
    </w:p>
    <w:p w14:paraId="275737EF" w14:textId="77777777" w:rsidR="00697D76" w:rsidRDefault="00697D76" w:rsidP="00817D09">
      <w:pPr>
        <w:spacing w:line="360" w:lineRule="auto"/>
        <w:jc w:val="both"/>
      </w:pPr>
    </w:p>
    <w:tbl>
      <w:tblPr>
        <w:tblW w:w="5000" w:type="pct"/>
        <w:jc w:val="center"/>
        <w:tblCellMar>
          <w:left w:w="75" w:type="dxa"/>
          <w:right w:w="75" w:type="dxa"/>
        </w:tblCellMar>
        <w:tblLook w:val="0000" w:firstRow="0" w:lastRow="0" w:firstColumn="0" w:lastColumn="0" w:noHBand="0" w:noVBand="0"/>
      </w:tblPr>
      <w:tblGrid>
        <w:gridCol w:w="2594"/>
        <w:gridCol w:w="1729"/>
        <w:gridCol w:w="1729"/>
        <w:gridCol w:w="1729"/>
        <w:gridCol w:w="1729"/>
        <w:gridCol w:w="1729"/>
        <w:gridCol w:w="1721"/>
      </w:tblGrid>
      <w:tr w:rsidR="00697D76" w:rsidRPr="00F56C57" w14:paraId="59152DEF" w14:textId="77777777" w:rsidTr="00697D76">
        <w:trPr>
          <w:jc w:val="center"/>
        </w:trPr>
        <w:tc>
          <w:tcPr>
            <w:tcW w:w="5000" w:type="pct"/>
            <w:gridSpan w:val="7"/>
            <w:tcBorders>
              <w:left w:val="nil"/>
              <w:bottom w:val="single" w:sz="6" w:space="0" w:color="auto"/>
              <w:right w:val="nil"/>
            </w:tcBorders>
          </w:tcPr>
          <w:p w14:paraId="1A48F4D4" w14:textId="77777777" w:rsidR="00697D76" w:rsidRPr="008845CA" w:rsidRDefault="00697D76" w:rsidP="00697D76">
            <w:pPr>
              <w:widowControl w:val="0"/>
              <w:autoSpaceDE w:val="0"/>
              <w:autoSpaceDN w:val="0"/>
              <w:adjustRightInd w:val="0"/>
              <w:spacing w:after="0" w:line="240" w:lineRule="auto"/>
              <w:rPr>
                <w:rFonts w:ascii="Times New Roman" w:hAnsi="Times New Roman" w:cs="Times New Roman"/>
                <w:b/>
                <w:sz w:val="18"/>
                <w:szCs w:val="18"/>
              </w:rPr>
            </w:pPr>
          </w:p>
          <w:p w14:paraId="0E6523A5" w14:textId="7C334C1E" w:rsidR="00697D76" w:rsidRPr="00F56C57" w:rsidRDefault="00C003E1" w:rsidP="00697D76">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b/>
                <w:sz w:val="18"/>
                <w:szCs w:val="18"/>
              </w:rPr>
              <w:t>TABLE A17</w:t>
            </w:r>
            <w:r w:rsidR="00697D76" w:rsidRPr="008845CA">
              <w:rPr>
                <w:rFonts w:ascii="Times New Roman" w:hAnsi="Times New Roman" w:cs="Times New Roman"/>
                <w:b/>
                <w:sz w:val="18"/>
                <w:szCs w:val="18"/>
              </w:rPr>
              <w:t xml:space="preserve">: Political and economic determinants of lending from emerging bilateral creditors, </w:t>
            </w:r>
            <w:r w:rsidR="00697D76">
              <w:rPr>
                <w:rFonts w:ascii="Times New Roman" w:hAnsi="Times New Roman" w:cs="Times New Roman"/>
                <w:b/>
                <w:sz w:val="18"/>
                <w:szCs w:val="18"/>
              </w:rPr>
              <w:t>pooled OLS model</w:t>
            </w:r>
          </w:p>
        </w:tc>
      </w:tr>
      <w:tr w:rsidR="00697D76" w:rsidRPr="00F56C57" w14:paraId="6DFDCBEF" w14:textId="77777777" w:rsidTr="00697D76">
        <w:trPr>
          <w:jc w:val="center"/>
        </w:trPr>
        <w:tc>
          <w:tcPr>
            <w:tcW w:w="1001" w:type="pct"/>
            <w:tcBorders>
              <w:top w:val="single" w:sz="6" w:space="0" w:color="auto"/>
              <w:left w:val="nil"/>
              <w:right w:val="nil"/>
            </w:tcBorders>
          </w:tcPr>
          <w:p w14:paraId="7F092236" w14:textId="77777777" w:rsidR="00697D76" w:rsidRPr="00F56C57" w:rsidRDefault="00697D76" w:rsidP="00697D76">
            <w:pPr>
              <w:widowControl w:val="0"/>
              <w:autoSpaceDE w:val="0"/>
              <w:autoSpaceDN w:val="0"/>
              <w:adjustRightInd w:val="0"/>
              <w:spacing w:after="0" w:line="240" w:lineRule="auto"/>
              <w:jc w:val="center"/>
              <w:rPr>
                <w:rFonts w:ascii="Times New Roman" w:hAnsi="Times New Roman" w:cs="Times New Roman"/>
                <w:sz w:val="18"/>
                <w:szCs w:val="18"/>
              </w:rPr>
            </w:pPr>
          </w:p>
        </w:tc>
        <w:tc>
          <w:tcPr>
            <w:tcW w:w="3999" w:type="pct"/>
            <w:gridSpan w:val="6"/>
            <w:tcBorders>
              <w:top w:val="single" w:sz="6" w:space="0" w:color="auto"/>
              <w:left w:val="nil"/>
              <w:right w:val="nil"/>
            </w:tcBorders>
          </w:tcPr>
          <w:p w14:paraId="4067ED0C" w14:textId="099DA99C" w:rsidR="00697D76" w:rsidRPr="00F56C57" w:rsidRDefault="00697D76" w:rsidP="00697D76">
            <w:pPr>
              <w:widowControl w:val="0"/>
              <w:autoSpaceDE w:val="0"/>
              <w:autoSpaceDN w:val="0"/>
              <w:adjustRightInd w:val="0"/>
              <w:spacing w:after="0" w:line="240" w:lineRule="auto"/>
              <w:jc w:val="center"/>
              <w:rPr>
                <w:rFonts w:ascii="Times New Roman" w:hAnsi="Times New Roman" w:cs="Times New Roman"/>
                <w:sz w:val="18"/>
                <w:szCs w:val="18"/>
              </w:rPr>
            </w:pPr>
            <w:r w:rsidRPr="005234F5">
              <w:rPr>
                <w:rFonts w:ascii="Times New Roman" w:hAnsi="Times New Roman" w:cs="Times New Roman"/>
                <w:b/>
                <w:i/>
                <w:sz w:val="18"/>
                <w:szCs w:val="18"/>
              </w:rPr>
              <w:t>Dependent variable: bilateral official loan commitments</w:t>
            </w:r>
            <w:r w:rsidRPr="00F026D3">
              <w:rPr>
                <w:rStyle w:val="FootnoteReference"/>
              </w:rPr>
              <w:footnoteReference w:id="33"/>
            </w:r>
          </w:p>
        </w:tc>
      </w:tr>
      <w:tr w:rsidR="00697D76" w:rsidRPr="00F56C57" w14:paraId="075EA522" w14:textId="77777777" w:rsidTr="00A53441">
        <w:trPr>
          <w:jc w:val="center"/>
        </w:trPr>
        <w:tc>
          <w:tcPr>
            <w:tcW w:w="1001" w:type="pct"/>
            <w:tcBorders>
              <w:top w:val="nil"/>
              <w:left w:val="nil"/>
              <w:right w:val="nil"/>
            </w:tcBorders>
          </w:tcPr>
          <w:p w14:paraId="3C858337" w14:textId="77777777" w:rsidR="00697D76" w:rsidRPr="00F56C57" w:rsidRDefault="00697D76" w:rsidP="00697D76">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right w:val="nil"/>
            </w:tcBorders>
          </w:tcPr>
          <w:p w14:paraId="6907A454" w14:textId="5ACBA2F3" w:rsidR="00697D76" w:rsidRPr="00F56C57" w:rsidRDefault="00697D76" w:rsidP="00697D76">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OECD</w:t>
            </w:r>
          </w:p>
        </w:tc>
        <w:tc>
          <w:tcPr>
            <w:tcW w:w="667" w:type="pct"/>
            <w:tcBorders>
              <w:top w:val="nil"/>
              <w:left w:val="nil"/>
              <w:right w:val="nil"/>
            </w:tcBorders>
          </w:tcPr>
          <w:p w14:paraId="65381211" w14:textId="51373891" w:rsidR="00697D76" w:rsidRPr="00F56C57" w:rsidRDefault="00697D76" w:rsidP="00697D76">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BRICs</w:t>
            </w:r>
          </w:p>
        </w:tc>
        <w:tc>
          <w:tcPr>
            <w:tcW w:w="667" w:type="pct"/>
            <w:tcBorders>
              <w:top w:val="nil"/>
              <w:left w:val="nil"/>
              <w:right w:val="nil"/>
            </w:tcBorders>
          </w:tcPr>
          <w:p w14:paraId="3319F111" w14:textId="4E81F462" w:rsidR="00697D76" w:rsidRPr="00F56C57" w:rsidRDefault="00697D76" w:rsidP="00697D76">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China</w:t>
            </w:r>
          </w:p>
        </w:tc>
        <w:tc>
          <w:tcPr>
            <w:tcW w:w="667" w:type="pct"/>
            <w:tcBorders>
              <w:top w:val="nil"/>
              <w:left w:val="nil"/>
              <w:right w:val="nil"/>
            </w:tcBorders>
          </w:tcPr>
          <w:p w14:paraId="0541D951" w14:textId="6A89280B" w:rsidR="00697D76" w:rsidRPr="00F56C57" w:rsidRDefault="00697D76" w:rsidP="00697D76">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Russia</w:t>
            </w:r>
          </w:p>
        </w:tc>
        <w:tc>
          <w:tcPr>
            <w:tcW w:w="667" w:type="pct"/>
            <w:tcBorders>
              <w:top w:val="nil"/>
              <w:left w:val="nil"/>
              <w:right w:val="nil"/>
            </w:tcBorders>
          </w:tcPr>
          <w:p w14:paraId="4A3ABE7C" w14:textId="2AD22309" w:rsidR="00697D76" w:rsidRPr="00F56C57" w:rsidRDefault="00697D76" w:rsidP="00697D76">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India</w:t>
            </w:r>
          </w:p>
        </w:tc>
        <w:tc>
          <w:tcPr>
            <w:tcW w:w="664" w:type="pct"/>
            <w:tcBorders>
              <w:top w:val="nil"/>
              <w:left w:val="nil"/>
              <w:right w:val="nil"/>
            </w:tcBorders>
          </w:tcPr>
          <w:p w14:paraId="4AAA6E84" w14:textId="5A96DF78" w:rsidR="00697D76" w:rsidRPr="00F56C57" w:rsidRDefault="00697D76" w:rsidP="00697D76">
            <w:pPr>
              <w:widowControl w:val="0"/>
              <w:autoSpaceDE w:val="0"/>
              <w:autoSpaceDN w:val="0"/>
              <w:adjustRightInd w:val="0"/>
              <w:spacing w:after="0" w:line="240" w:lineRule="auto"/>
              <w:jc w:val="center"/>
              <w:rPr>
                <w:rFonts w:ascii="Times New Roman" w:hAnsi="Times New Roman" w:cs="Times New Roman"/>
                <w:sz w:val="18"/>
                <w:szCs w:val="18"/>
              </w:rPr>
            </w:pPr>
            <w:r w:rsidRPr="00925066">
              <w:rPr>
                <w:rFonts w:ascii="Times New Roman" w:hAnsi="Times New Roman" w:cs="Times New Roman"/>
                <w:sz w:val="18"/>
                <w:szCs w:val="18"/>
              </w:rPr>
              <w:t>Brazil</w:t>
            </w:r>
          </w:p>
        </w:tc>
      </w:tr>
      <w:tr w:rsidR="00697D76" w:rsidRPr="00F56C57" w14:paraId="2BC64B42" w14:textId="77777777" w:rsidTr="00A53441">
        <w:trPr>
          <w:jc w:val="center"/>
        </w:trPr>
        <w:tc>
          <w:tcPr>
            <w:tcW w:w="1001" w:type="pct"/>
            <w:tcBorders>
              <w:left w:val="nil"/>
              <w:bottom w:val="single" w:sz="6" w:space="0" w:color="auto"/>
              <w:right w:val="nil"/>
            </w:tcBorders>
          </w:tcPr>
          <w:p w14:paraId="54F1C166" w14:textId="6CFE4C62" w:rsidR="00697D76" w:rsidRPr="00F56C57" w:rsidRDefault="00697D76" w:rsidP="00697D76">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Dependent variables</w:t>
            </w:r>
            <w:r w:rsidRPr="00F026D3">
              <w:rPr>
                <w:rStyle w:val="FootnoteReference"/>
              </w:rPr>
              <w:footnoteReference w:id="34"/>
            </w:r>
          </w:p>
        </w:tc>
        <w:tc>
          <w:tcPr>
            <w:tcW w:w="667" w:type="pct"/>
            <w:tcBorders>
              <w:left w:val="nil"/>
              <w:bottom w:val="single" w:sz="6" w:space="0" w:color="auto"/>
              <w:right w:val="nil"/>
            </w:tcBorders>
          </w:tcPr>
          <w:p w14:paraId="59953ACC" w14:textId="2153E408" w:rsidR="00697D76" w:rsidRPr="00F56C57" w:rsidRDefault="00697D76" w:rsidP="00697D76">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(1)</w:t>
            </w:r>
          </w:p>
        </w:tc>
        <w:tc>
          <w:tcPr>
            <w:tcW w:w="667" w:type="pct"/>
            <w:tcBorders>
              <w:left w:val="nil"/>
              <w:bottom w:val="single" w:sz="6" w:space="0" w:color="auto"/>
              <w:right w:val="nil"/>
            </w:tcBorders>
          </w:tcPr>
          <w:p w14:paraId="4CFD8EA8" w14:textId="36BD24EB" w:rsidR="00697D76" w:rsidRPr="00F56C57" w:rsidRDefault="00697D76" w:rsidP="00697D76">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(2)</w:t>
            </w:r>
          </w:p>
        </w:tc>
        <w:tc>
          <w:tcPr>
            <w:tcW w:w="667" w:type="pct"/>
            <w:tcBorders>
              <w:left w:val="nil"/>
              <w:bottom w:val="single" w:sz="6" w:space="0" w:color="auto"/>
              <w:right w:val="nil"/>
            </w:tcBorders>
          </w:tcPr>
          <w:p w14:paraId="3656A81C" w14:textId="18853606" w:rsidR="00697D76" w:rsidRPr="00F56C57" w:rsidRDefault="00697D76" w:rsidP="00697D76">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(3)</w:t>
            </w:r>
          </w:p>
        </w:tc>
        <w:tc>
          <w:tcPr>
            <w:tcW w:w="667" w:type="pct"/>
            <w:tcBorders>
              <w:left w:val="nil"/>
              <w:bottom w:val="single" w:sz="6" w:space="0" w:color="auto"/>
              <w:right w:val="nil"/>
            </w:tcBorders>
          </w:tcPr>
          <w:p w14:paraId="357C1549" w14:textId="59CE7C58" w:rsidR="00697D76" w:rsidRPr="00F56C57" w:rsidRDefault="00697D76" w:rsidP="00697D76">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(4)</w:t>
            </w:r>
          </w:p>
        </w:tc>
        <w:tc>
          <w:tcPr>
            <w:tcW w:w="667" w:type="pct"/>
            <w:tcBorders>
              <w:left w:val="nil"/>
              <w:bottom w:val="single" w:sz="6" w:space="0" w:color="auto"/>
              <w:right w:val="nil"/>
            </w:tcBorders>
          </w:tcPr>
          <w:p w14:paraId="7449668F" w14:textId="4D1AAFE9" w:rsidR="00697D76" w:rsidRPr="00F56C57" w:rsidRDefault="00697D76" w:rsidP="00697D76">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(5)</w:t>
            </w:r>
          </w:p>
        </w:tc>
        <w:tc>
          <w:tcPr>
            <w:tcW w:w="664" w:type="pct"/>
            <w:tcBorders>
              <w:left w:val="nil"/>
              <w:bottom w:val="single" w:sz="6" w:space="0" w:color="auto"/>
              <w:right w:val="nil"/>
            </w:tcBorders>
          </w:tcPr>
          <w:p w14:paraId="3EF0825F" w14:textId="5F8A2F4C" w:rsidR="00697D76" w:rsidRPr="00F56C57" w:rsidRDefault="00697D76" w:rsidP="00697D76">
            <w:pPr>
              <w:widowControl w:val="0"/>
              <w:autoSpaceDE w:val="0"/>
              <w:autoSpaceDN w:val="0"/>
              <w:adjustRightInd w:val="0"/>
              <w:spacing w:after="0" w:line="240" w:lineRule="auto"/>
              <w:jc w:val="center"/>
              <w:rPr>
                <w:rFonts w:ascii="Times New Roman" w:hAnsi="Times New Roman" w:cs="Times New Roman"/>
                <w:sz w:val="18"/>
                <w:szCs w:val="18"/>
              </w:rPr>
            </w:pPr>
            <w:r w:rsidRPr="000963E0">
              <w:rPr>
                <w:rFonts w:ascii="Times New Roman" w:hAnsi="Times New Roman" w:cs="Times New Roman"/>
                <w:sz w:val="18"/>
                <w:szCs w:val="18"/>
              </w:rPr>
              <w:t>(6)</w:t>
            </w:r>
          </w:p>
        </w:tc>
      </w:tr>
      <w:tr w:rsidR="00697D76" w:rsidRPr="00F56C57" w14:paraId="6E9275AD" w14:textId="77777777" w:rsidTr="00A53441">
        <w:trPr>
          <w:jc w:val="center"/>
        </w:trPr>
        <w:tc>
          <w:tcPr>
            <w:tcW w:w="1001" w:type="pct"/>
            <w:tcBorders>
              <w:top w:val="nil"/>
              <w:left w:val="nil"/>
              <w:bottom w:val="nil"/>
              <w:right w:val="nil"/>
            </w:tcBorders>
          </w:tcPr>
          <w:p w14:paraId="7141E729" w14:textId="77777777" w:rsidR="00697D76" w:rsidRPr="00F56C57" w:rsidRDefault="00697D76" w:rsidP="00697D76">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084DF4FA" w14:textId="77777777" w:rsidR="00697D76" w:rsidRPr="00F56C57" w:rsidRDefault="00697D76" w:rsidP="00697D76">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31BBCFA5" w14:textId="77777777" w:rsidR="00697D76" w:rsidRPr="00F56C57" w:rsidRDefault="00697D76" w:rsidP="00697D76">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0D19C8F5" w14:textId="77777777" w:rsidR="00697D76" w:rsidRPr="00F56C57" w:rsidRDefault="00697D76" w:rsidP="00697D76">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313F1494" w14:textId="77777777" w:rsidR="00697D76" w:rsidRPr="00F56C57" w:rsidRDefault="00697D76" w:rsidP="00697D76">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5C0546BC" w14:textId="77777777" w:rsidR="00697D76" w:rsidRPr="00F56C57" w:rsidRDefault="00697D76" w:rsidP="00697D76">
            <w:pPr>
              <w:widowControl w:val="0"/>
              <w:autoSpaceDE w:val="0"/>
              <w:autoSpaceDN w:val="0"/>
              <w:adjustRightInd w:val="0"/>
              <w:spacing w:after="0" w:line="240" w:lineRule="auto"/>
              <w:jc w:val="center"/>
              <w:rPr>
                <w:rFonts w:ascii="Times New Roman" w:hAnsi="Times New Roman" w:cs="Times New Roman"/>
                <w:sz w:val="18"/>
                <w:szCs w:val="18"/>
              </w:rPr>
            </w:pPr>
          </w:p>
        </w:tc>
        <w:tc>
          <w:tcPr>
            <w:tcW w:w="664" w:type="pct"/>
            <w:tcBorders>
              <w:top w:val="nil"/>
              <w:left w:val="nil"/>
              <w:bottom w:val="nil"/>
              <w:right w:val="nil"/>
            </w:tcBorders>
          </w:tcPr>
          <w:p w14:paraId="51777363" w14:textId="77777777" w:rsidR="00697D76" w:rsidRPr="00F56C57" w:rsidRDefault="00697D76" w:rsidP="00697D76">
            <w:pPr>
              <w:widowControl w:val="0"/>
              <w:autoSpaceDE w:val="0"/>
              <w:autoSpaceDN w:val="0"/>
              <w:adjustRightInd w:val="0"/>
              <w:spacing w:after="0" w:line="240" w:lineRule="auto"/>
              <w:jc w:val="center"/>
              <w:rPr>
                <w:rFonts w:ascii="Times New Roman" w:hAnsi="Times New Roman" w:cs="Times New Roman"/>
                <w:sz w:val="18"/>
                <w:szCs w:val="18"/>
              </w:rPr>
            </w:pPr>
          </w:p>
        </w:tc>
      </w:tr>
      <w:tr w:rsidR="00DF1E35" w:rsidRPr="00F56C57" w14:paraId="437517AF" w14:textId="77777777" w:rsidTr="00A53441">
        <w:trPr>
          <w:jc w:val="center"/>
        </w:trPr>
        <w:tc>
          <w:tcPr>
            <w:tcW w:w="1001" w:type="pct"/>
            <w:tcBorders>
              <w:top w:val="nil"/>
              <w:left w:val="nil"/>
              <w:bottom w:val="nil"/>
              <w:right w:val="nil"/>
            </w:tcBorders>
          </w:tcPr>
          <w:p w14:paraId="03B97074" w14:textId="32685BEF" w:rsidR="00DF1E35" w:rsidRPr="00DF1E35" w:rsidRDefault="00DF1E35" w:rsidP="00DF1E35">
            <w:pPr>
              <w:widowControl w:val="0"/>
              <w:autoSpaceDE w:val="0"/>
              <w:autoSpaceDN w:val="0"/>
              <w:adjustRightInd w:val="0"/>
              <w:spacing w:after="0" w:line="240" w:lineRule="auto"/>
              <w:rPr>
                <w:rFonts w:ascii="Times New Roman" w:hAnsi="Times New Roman" w:cs="Times New Roman"/>
                <w:b/>
                <w:sz w:val="18"/>
                <w:szCs w:val="18"/>
              </w:rPr>
            </w:pPr>
            <w:r w:rsidRPr="00DF1E35">
              <w:rPr>
                <w:rFonts w:ascii="Times New Roman" w:hAnsi="Times New Roman" w:cs="Times New Roman"/>
                <w:b/>
                <w:sz w:val="18"/>
                <w:szCs w:val="18"/>
              </w:rPr>
              <w:t>Trade</w:t>
            </w:r>
          </w:p>
        </w:tc>
        <w:tc>
          <w:tcPr>
            <w:tcW w:w="667" w:type="pct"/>
            <w:tcBorders>
              <w:top w:val="nil"/>
              <w:left w:val="nil"/>
              <w:bottom w:val="nil"/>
              <w:right w:val="nil"/>
            </w:tcBorders>
          </w:tcPr>
          <w:p w14:paraId="7C1BB654"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0.162***</w:t>
            </w:r>
          </w:p>
        </w:tc>
        <w:tc>
          <w:tcPr>
            <w:tcW w:w="667" w:type="pct"/>
            <w:tcBorders>
              <w:top w:val="nil"/>
              <w:left w:val="nil"/>
              <w:bottom w:val="nil"/>
              <w:right w:val="nil"/>
            </w:tcBorders>
          </w:tcPr>
          <w:p w14:paraId="4E2EAA74"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0.863***</w:t>
            </w:r>
          </w:p>
        </w:tc>
        <w:tc>
          <w:tcPr>
            <w:tcW w:w="667" w:type="pct"/>
            <w:tcBorders>
              <w:top w:val="nil"/>
              <w:left w:val="nil"/>
              <w:bottom w:val="nil"/>
              <w:right w:val="nil"/>
            </w:tcBorders>
          </w:tcPr>
          <w:p w14:paraId="6F4DFA61"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0.839***</w:t>
            </w:r>
          </w:p>
        </w:tc>
        <w:tc>
          <w:tcPr>
            <w:tcW w:w="667" w:type="pct"/>
            <w:tcBorders>
              <w:top w:val="nil"/>
              <w:left w:val="nil"/>
              <w:bottom w:val="nil"/>
              <w:right w:val="nil"/>
            </w:tcBorders>
          </w:tcPr>
          <w:p w14:paraId="1D8B5E11"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0.0821**</w:t>
            </w:r>
          </w:p>
        </w:tc>
        <w:tc>
          <w:tcPr>
            <w:tcW w:w="667" w:type="pct"/>
            <w:tcBorders>
              <w:top w:val="nil"/>
              <w:left w:val="nil"/>
              <w:bottom w:val="nil"/>
              <w:right w:val="nil"/>
            </w:tcBorders>
          </w:tcPr>
          <w:p w14:paraId="06A46B5A"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0.655***</w:t>
            </w:r>
          </w:p>
        </w:tc>
        <w:tc>
          <w:tcPr>
            <w:tcW w:w="664" w:type="pct"/>
            <w:tcBorders>
              <w:top w:val="nil"/>
              <w:left w:val="nil"/>
              <w:bottom w:val="nil"/>
              <w:right w:val="nil"/>
            </w:tcBorders>
          </w:tcPr>
          <w:p w14:paraId="6CB6FF82"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0.208***</w:t>
            </w:r>
          </w:p>
        </w:tc>
      </w:tr>
      <w:tr w:rsidR="00DF1E35" w:rsidRPr="00F56C57" w14:paraId="4D04B1BA" w14:textId="77777777" w:rsidTr="00A53441">
        <w:trPr>
          <w:jc w:val="center"/>
        </w:trPr>
        <w:tc>
          <w:tcPr>
            <w:tcW w:w="1001" w:type="pct"/>
            <w:tcBorders>
              <w:top w:val="nil"/>
              <w:left w:val="nil"/>
              <w:bottom w:val="nil"/>
              <w:right w:val="nil"/>
            </w:tcBorders>
          </w:tcPr>
          <w:p w14:paraId="7E1A7F58" w14:textId="77777777" w:rsidR="00DF1E35" w:rsidRPr="00DF1E35" w:rsidRDefault="00DF1E35" w:rsidP="00DF1E35">
            <w:pPr>
              <w:widowControl w:val="0"/>
              <w:autoSpaceDE w:val="0"/>
              <w:autoSpaceDN w:val="0"/>
              <w:adjustRightInd w:val="0"/>
              <w:spacing w:after="0" w:line="240" w:lineRule="auto"/>
              <w:rPr>
                <w:rFonts w:ascii="Times New Roman" w:hAnsi="Times New Roman" w:cs="Times New Roman"/>
                <w:b/>
                <w:sz w:val="18"/>
                <w:szCs w:val="18"/>
              </w:rPr>
            </w:pPr>
          </w:p>
        </w:tc>
        <w:tc>
          <w:tcPr>
            <w:tcW w:w="667" w:type="pct"/>
            <w:tcBorders>
              <w:top w:val="nil"/>
              <w:left w:val="nil"/>
              <w:bottom w:val="nil"/>
              <w:right w:val="nil"/>
            </w:tcBorders>
          </w:tcPr>
          <w:p w14:paraId="59944CF3"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(0.00500)</w:t>
            </w:r>
          </w:p>
        </w:tc>
        <w:tc>
          <w:tcPr>
            <w:tcW w:w="667" w:type="pct"/>
            <w:tcBorders>
              <w:top w:val="nil"/>
              <w:left w:val="nil"/>
              <w:bottom w:val="nil"/>
              <w:right w:val="nil"/>
            </w:tcBorders>
          </w:tcPr>
          <w:p w14:paraId="2958FB64"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(0.0362)</w:t>
            </w:r>
          </w:p>
        </w:tc>
        <w:tc>
          <w:tcPr>
            <w:tcW w:w="667" w:type="pct"/>
            <w:tcBorders>
              <w:top w:val="nil"/>
              <w:left w:val="nil"/>
              <w:bottom w:val="nil"/>
              <w:right w:val="nil"/>
            </w:tcBorders>
          </w:tcPr>
          <w:p w14:paraId="55B1017F"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(0.209)</w:t>
            </w:r>
          </w:p>
        </w:tc>
        <w:tc>
          <w:tcPr>
            <w:tcW w:w="667" w:type="pct"/>
            <w:tcBorders>
              <w:top w:val="nil"/>
              <w:left w:val="nil"/>
              <w:bottom w:val="nil"/>
              <w:right w:val="nil"/>
            </w:tcBorders>
          </w:tcPr>
          <w:p w14:paraId="02933AA2"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(0.0357)</w:t>
            </w:r>
          </w:p>
        </w:tc>
        <w:tc>
          <w:tcPr>
            <w:tcW w:w="667" w:type="pct"/>
            <w:tcBorders>
              <w:top w:val="nil"/>
              <w:left w:val="nil"/>
              <w:bottom w:val="nil"/>
              <w:right w:val="nil"/>
            </w:tcBorders>
          </w:tcPr>
          <w:p w14:paraId="653D15FE"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(0.145)</w:t>
            </w:r>
          </w:p>
        </w:tc>
        <w:tc>
          <w:tcPr>
            <w:tcW w:w="664" w:type="pct"/>
            <w:tcBorders>
              <w:top w:val="nil"/>
              <w:left w:val="nil"/>
              <w:bottom w:val="nil"/>
              <w:right w:val="nil"/>
            </w:tcBorders>
          </w:tcPr>
          <w:p w14:paraId="73819381"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(0.0417)</w:t>
            </w:r>
          </w:p>
        </w:tc>
      </w:tr>
      <w:tr w:rsidR="00DF1E35" w:rsidRPr="00F56C57" w14:paraId="60C6D90E" w14:textId="77777777" w:rsidTr="00A53441">
        <w:trPr>
          <w:jc w:val="center"/>
        </w:trPr>
        <w:tc>
          <w:tcPr>
            <w:tcW w:w="1001" w:type="pct"/>
            <w:tcBorders>
              <w:top w:val="nil"/>
              <w:left w:val="nil"/>
              <w:bottom w:val="nil"/>
              <w:right w:val="nil"/>
            </w:tcBorders>
          </w:tcPr>
          <w:p w14:paraId="4822FBC5" w14:textId="376B34BC" w:rsidR="00DF1E35" w:rsidRPr="00DF1E35" w:rsidRDefault="00DF1E35" w:rsidP="00DF1E35">
            <w:pPr>
              <w:widowControl w:val="0"/>
              <w:autoSpaceDE w:val="0"/>
              <w:autoSpaceDN w:val="0"/>
              <w:adjustRightInd w:val="0"/>
              <w:spacing w:after="0" w:line="240" w:lineRule="auto"/>
              <w:rPr>
                <w:rFonts w:ascii="Times New Roman" w:hAnsi="Times New Roman" w:cs="Times New Roman"/>
                <w:b/>
                <w:sz w:val="18"/>
                <w:szCs w:val="18"/>
              </w:rPr>
            </w:pPr>
            <w:r w:rsidRPr="00DF1E35">
              <w:rPr>
                <w:rFonts w:ascii="Times New Roman" w:hAnsi="Times New Roman" w:cs="Times New Roman"/>
                <w:b/>
                <w:sz w:val="18"/>
                <w:szCs w:val="18"/>
              </w:rPr>
              <w:t>UN voting distance</w:t>
            </w:r>
          </w:p>
        </w:tc>
        <w:tc>
          <w:tcPr>
            <w:tcW w:w="667" w:type="pct"/>
            <w:tcBorders>
              <w:top w:val="nil"/>
              <w:left w:val="nil"/>
              <w:bottom w:val="nil"/>
              <w:right w:val="nil"/>
            </w:tcBorders>
          </w:tcPr>
          <w:p w14:paraId="01218E2F"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0.112***</w:t>
            </w:r>
          </w:p>
        </w:tc>
        <w:tc>
          <w:tcPr>
            <w:tcW w:w="667" w:type="pct"/>
            <w:tcBorders>
              <w:top w:val="nil"/>
              <w:left w:val="nil"/>
              <w:bottom w:val="nil"/>
              <w:right w:val="nil"/>
            </w:tcBorders>
          </w:tcPr>
          <w:p w14:paraId="7F585DD6"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-1.123***</w:t>
            </w:r>
          </w:p>
        </w:tc>
        <w:tc>
          <w:tcPr>
            <w:tcW w:w="667" w:type="pct"/>
            <w:tcBorders>
              <w:top w:val="nil"/>
              <w:left w:val="nil"/>
              <w:bottom w:val="nil"/>
              <w:right w:val="nil"/>
            </w:tcBorders>
          </w:tcPr>
          <w:p w14:paraId="7C14E6DB"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-2.311***</w:t>
            </w:r>
          </w:p>
        </w:tc>
        <w:tc>
          <w:tcPr>
            <w:tcW w:w="667" w:type="pct"/>
            <w:tcBorders>
              <w:top w:val="nil"/>
              <w:left w:val="nil"/>
              <w:bottom w:val="nil"/>
              <w:right w:val="nil"/>
            </w:tcBorders>
          </w:tcPr>
          <w:p w14:paraId="48E95E90"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0.0549</w:t>
            </w:r>
          </w:p>
        </w:tc>
        <w:tc>
          <w:tcPr>
            <w:tcW w:w="667" w:type="pct"/>
            <w:tcBorders>
              <w:top w:val="nil"/>
              <w:left w:val="nil"/>
              <w:bottom w:val="nil"/>
              <w:right w:val="nil"/>
            </w:tcBorders>
          </w:tcPr>
          <w:p w14:paraId="3BDD8FA8"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-0.189</w:t>
            </w:r>
          </w:p>
        </w:tc>
        <w:tc>
          <w:tcPr>
            <w:tcW w:w="664" w:type="pct"/>
            <w:tcBorders>
              <w:top w:val="nil"/>
              <w:left w:val="nil"/>
              <w:bottom w:val="nil"/>
              <w:right w:val="nil"/>
            </w:tcBorders>
          </w:tcPr>
          <w:p w14:paraId="3DDCF59A"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-0.312*</w:t>
            </w:r>
          </w:p>
        </w:tc>
      </w:tr>
      <w:tr w:rsidR="00DF1E35" w:rsidRPr="00F56C57" w14:paraId="66453776" w14:textId="77777777" w:rsidTr="00A53441">
        <w:trPr>
          <w:jc w:val="center"/>
        </w:trPr>
        <w:tc>
          <w:tcPr>
            <w:tcW w:w="1001" w:type="pct"/>
            <w:tcBorders>
              <w:top w:val="nil"/>
              <w:left w:val="nil"/>
              <w:bottom w:val="nil"/>
              <w:right w:val="nil"/>
            </w:tcBorders>
          </w:tcPr>
          <w:p w14:paraId="4781CC32" w14:textId="77777777" w:rsidR="00DF1E35" w:rsidRPr="00DF1E35" w:rsidRDefault="00DF1E35" w:rsidP="00DF1E35">
            <w:pPr>
              <w:widowControl w:val="0"/>
              <w:autoSpaceDE w:val="0"/>
              <w:autoSpaceDN w:val="0"/>
              <w:adjustRightInd w:val="0"/>
              <w:spacing w:after="0" w:line="240" w:lineRule="auto"/>
              <w:rPr>
                <w:rFonts w:ascii="Times New Roman" w:hAnsi="Times New Roman" w:cs="Times New Roman"/>
                <w:b/>
                <w:sz w:val="18"/>
                <w:szCs w:val="18"/>
              </w:rPr>
            </w:pPr>
          </w:p>
        </w:tc>
        <w:tc>
          <w:tcPr>
            <w:tcW w:w="667" w:type="pct"/>
            <w:tcBorders>
              <w:top w:val="nil"/>
              <w:left w:val="nil"/>
              <w:bottom w:val="nil"/>
              <w:right w:val="nil"/>
            </w:tcBorders>
          </w:tcPr>
          <w:p w14:paraId="59837966"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(0.0154)</w:t>
            </w:r>
          </w:p>
        </w:tc>
        <w:tc>
          <w:tcPr>
            <w:tcW w:w="667" w:type="pct"/>
            <w:tcBorders>
              <w:top w:val="nil"/>
              <w:left w:val="nil"/>
              <w:bottom w:val="nil"/>
              <w:right w:val="nil"/>
            </w:tcBorders>
          </w:tcPr>
          <w:p w14:paraId="23D512BA"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(0.161)</w:t>
            </w:r>
          </w:p>
        </w:tc>
        <w:tc>
          <w:tcPr>
            <w:tcW w:w="667" w:type="pct"/>
            <w:tcBorders>
              <w:top w:val="nil"/>
              <w:left w:val="nil"/>
              <w:bottom w:val="nil"/>
              <w:right w:val="nil"/>
            </w:tcBorders>
          </w:tcPr>
          <w:p w14:paraId="403C26C9"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(0.551)</w:t>
            </w:r>
          </w:p>
        </w:tc>
        <w:tc>
          <w:tcPr>
            <w:tcW w:w="667" w:type="pct"/>
            <w:tcBorders>
              <w:top w:val="nil"/>
              <w:left w:val="nil"/>
              <w:bottom w:val="nil"/>
              <w:right w:val="nil"/>
            </w:tcBorders>
          </w:tcPr>
          <w:p w14:paraId="5EA8D638"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(0.252)</w:t>
            </w:r>
          </w:p>
        </w:tc>
        <w:tc>
          <w:tcPr>
            <w:tcW w:w="667" w:type="pct"/>
            <w:tcBorders>
              <w:top w:val="nil"/>
              <w:left w:val="nil"/>
              <w:bottom w:val="nil"/>
              <w:right w:val="nil"/>
            </w:tcBorders>
          </w:tcPr>
          <w:p w14:paraId="0E2EFD16"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(0.297)</w:t>
            </w:r>
          </w:p>
        </w:tc>
        <w:tc>
          <w:tcPr>
            <w:tcW w:w="664" w:type="pct"/>
            <w:tcBorders>
              <w:top w:val="nil"/>
              <w:left w:val="nil"/>
              <w:bottom w:val="nil"/>
              <w:right w:val="nil"/>
            </w:tcBorders>
          </w:tcPr>
          <w:p w14:paraId="3BAFE732"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(0.186)</w:t>
            </w:r>
          </w:p>
        </w:tc>
      </w:tr>
      <w:tr w:rsidR="00DF1E35" w:rsidRPr="00F56C57" w14:paraId="5C6805B5" w14:textId="77777777" w:rsidTr="00A53441">
        <w:trPr>
          <w:jc w:val="center"/>
        </w:trPr>
        <w:tc>
          <w:tcPr>
            <w:tcW w:w="1001" w:type="pct"/>
            <w:tcBorders>
              <w:top w:val="nil"/>
              <w:left w:val="nil"/>
              <w:bottom w:val="nil"/>
              <w:right w:val="nil"/>
            </w:tcBorders>
          </w:tcPr>
          <w:p w14:paraId="086DA2F4" w14:textId="33250137" w:rsidR="00DF1E35" w:rsidRPr="00DF1E35" w:rsidRDefault="00DF1E35" w:rsidP="00DF1E35">
            <w:pPr>
              <w:widowControl w:val="0"/>
              <w:autoSpaceDE w:val="0"/>
              <w:autoSpaceDN w:val="0"/>
              <w:adjustRightInd w:val="0"/>
              <w:spacing w:after="0" w:line="240" w:lineRule="auto"/>
              <w:rPr>
                <w:rFonts w:ascii="Times New Roman" w:hAnsi="Times New Roman" w:cs="Times New Roman"/>
                <w:b/>
                <w:sz w:val="18"/>
                <w:szCs w:val="18"/>
              </w:rPr>
            </w:pPr>
            <w:r w:rsidRPr="00DF1E35">
              <w:rPr>
                <w:rFonts w:ascii="Times New Roman" w:hAnsi="Times New Roman" w:cs="Times New Roman"/>
                <w:b/>
                <w:sz w:val="18"/>
                <w:szCs w:val="18"/>
              </w:rPr>
              <w:t>Contiguity</w:t>
            </w:r>
          </w:p>
        </w:tc>
        <w:tc>
          <w:tcPr>
            <w:tcW w:w="667" w:type="pct"/>
            <w:tcBorders>
              <w:top w:val="nil"/>
              <w:left w:val="nil"/>
              <w:bottom w:val="nil"/>
              <w:right w:val="nil"/>
            </w:tcBorders>
          </w:tcPr>
          <w:p w14:paraId="7111327F"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-0.651***</w:t>
            </w:r>
          </w:p>
        </w:tc>
        <w:tc>
          <w:tcPr>
            <w:tcW w:w="667" w:type="pct"/>
            <w:tcBorders>
              <w:top w:val="nil"/>
              <w:left w:val="nil"/>
              <w:bottom w:val="nil"/>
              <w:right w:val="nil"/>
            </w:tcBorders>
          </w:tcPr>
          <w:p w14:paraId="3BCB1365"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0.756**</w:t>
            </w:r>
          </w:p>
        </w:tc>
        <w:tc>
          <w:tcPr>
            <w:tcW w:w="667" w:type="pct"/>
            <w:tcBorders>
              <w:top w:val="nil"/>
              <w:left w:val="nil"/>
              <w:bottom w:val="nil"/>
              <w:right w:val="nil"/>
            </w:tcBorders>
          </w:tcPr>
          <w:p w14:paraId="78B3DAD6"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-0.0310</w:t>
            </w:r>
          </w:p>
        </w:tc>
        <w:tc>
          <w:tcPr>
            <w:tcW w:w="667" w:type="pct"/>
            <w:tcBorders>
              <w:top w:val="nil"/>
              <w:left w:val="nil"/>
              <w:bottom w:val="nil"/>
              <w:right w:val="nil"/>
            </w:tcBorders>
          </w:tcPr>
          <w:p w14:paraId="26DF3915"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1.037**</w:t>
            </w:r>
          </w:p>
        </w:tc>
        <w:tc>
          <w:tcPr>
            <w:tcW w:w="667" w:type="pct"/>
            <w:tcBorders>
              <w:top w:val="nil"/>
              <w:left w:val="nil"/>
              <w:bottom w:val="nil"/>
              <w:right w:val="nil"/>
            </w:tcBorders>
          </w:tcPr>
          <w:p w14:paraId="5C9D9F7D"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1.429*</w:t>
            </w:r>
          </w:p>
        </w:tc>
        <w:tc>
          <w:tcPr>
            <w:tcW w:w="664" w:type="pct"/>
            <w:tcBorders>
              <w:top w:val="nil"/>
              <w:left w:val="nil"/>
              <w:bottom w:val="nil"/>
              <w:right w:val="nil"/>
            </w:tcBorders>
          </w:tcPr>
          <w:p w14:paraId="25FC557B"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1.164*</w:t>
            </w:r>
          </w:p>
        </w:tc>
      </w:tr>
      <w:tr w:rsidR="00DF1E35" w:rsidRPr="00F56C57" w14:paraId="27FB6CF2" w14:textId="77777777" w:rsidTr="00A53441">
        <w:trPr>
          <w:jc w:val="center"/>
        </w:trPr>
        <w:tc>
          <w:tcPr>
            <w:tcW w:w="1001" w:type="pct"/>
            <w:tcBorders>
              <w:top w:val="nil"/>
              <w:left w:val="nil"/>
              <w:bottom w:val="nil"/>
              <w:right w:val="nil"/>
            </w:tcBorders>
          </w:tcPr>
          <w:p w14:paraId="1DAFC92C" w14:textId="77777777" w:rsidR="00DF1E35" w:rsidRPr="00DF1E35" w:rsidRDefault="00DF1E35" w:rsidP="00DF1E35">
            <w:pPr>
              <w:widowControl w:val="0"/>
              <w:autoSpaceDE w:val="0"/>
              <w:autoSpaceDN w:val="0"/>
              <w:adjustRightInd w:val="0"/>
              <w:spacing w:after="0" w:line="240" w:lineRule="auto"/>
              <w:rPr>
                <w:rFonts w:ascii="Times New Roman" w:hAnsi="Times New Roman" w:cs="Times New Roman"/>
                <w:b/>
                <w:sz w:val="18"/>
                <w:szCs w:val="18"/>
              </w:rPr>
            </w:pPr>
          </w:p>
        </w:tc>
        <w:tc>
          <w:tcPr>
            <w:tcW w:w="667" w:type="pct"/>
            <w:tcBorders>
              <w:top w:val="nil"/>
              <w:left w:val="nil"/>
              <w:bottom w:val="nil"/>
              <w:right w:val="nil"/>
            </w:tcBorders>
          </w:tcPr>
          <w:p w14:paraId="7BC55D58"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(0.0967)</w:t>
            </w:r>
          </w:p>
        </w:tc>
        <w:tc>
          <w:tcPr>
            <w:tcW w:w="667" w:type="pct"/>
            <w:tcBorders>
              <w:top w:val="nil"/>
              <w:left w:val="nil"/>
              <w:bottom w:val="nil"/>
              <w:right w:val="nil"/>
            </w:tcBorders>
          </w:tcPr>
          <w:p w14:paraId="5D9AFA4B"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(0.365)</w:t>
            </w:r>
          </w:p>
        </w:tc>
        <w:tc>
          <w:tcPr>
            <w:tcW w:w="667" w:type="pct"/>
            <w:tcBorders>
              <w:top w:val="nil"/>
              <w:left w:val="nil"/>
              <w:bottom w:val="nil"/>
              <w:right w:val="nil"/>
            </w:tcBorders>
          </w:tcPr>
          <w:p w14:paraId="1D80FCDE"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(0.718)</w:t>
            </w:r>
          </w:p>
        </w:tc>
        <w:tc>
          <w:tcPr>
            <w:tcW w:w="667" w:type="pct"/>
            <w:tcBorders>
              <w:top w:val="nil"/>
              <w:left w:val="nil"/>
              <w:bottom w:val="nil"/>
              <w:right w:val="nil"/>
            </w:tcBorders>
          </w:tcPr>
          <w:p w14:paraId="7871A085"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(0.505)</w:t>
            </w:r>
          </w:p>
        </w:tc>
        <w:tc>
          <w:tcPr>
            <w:tcW w:w="667" w:type="pct"/>
            <w:tcBorders>
              <w:top w:val="nil"/>
              <w:left w:val="nil"/>
              <w:bottom w:val="nil"/>
              <w:right w:val="nil"/>
            </w:tcBorders>
          </w:tcPr>
          <w:p w14:paraId="3A280048"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(0.835)</w:t>
            </w:r>
          </w:p>
        </w:tc>
        <w:tc>
          <w:tcPr>
            <w:tcW w:w="664" w:type="pct"/>
            <w:tcBorders>
              <w:top w:val="nil"/>
              <w:left w:val="nil"/>
              <w:bottom w:val="nil"/>
              <w:right w:val="nil"/>
            </w:tcBorders>
          </w:tcPr>
          <w:p w14:paraId="2B9FAEA3" w14:textId="77777777" w:rsidR="00DF1E35" w:rsidRPr="00DF1E35" w:rsidRDefault="00DF1E35" w:rsidP="00DF1E35">
            <w:pPr>
              <w:widowControl w:val="0"/>
              <w:autoSpaceDE w:val="0"/>
              <w:autoSpaceDN w:val="0"/>
              <w:adjustRightInd w:val="0"/>
              <w:spacing w:after="0" w:line="240" w:lineRule="auto"/>
              <w:jc w:val="center"/>
              <w:rPr>
                <w:rFonts w:ascii="Times New Roman" w:hAnsi="Times New Roman" w:cs="Times New Roman"/>
                <w:b/>
                <w:sz w:val="18"/>
                <w:szCs w:val="18"/>
              </w:rPr>
            </w:pPr>
            <w:r w:rsidRPr="00DF1E35">
              <w:rPr>
                <w:rFonts w:ascii="Times New Roman" w:hAnsi="Times New Roman" w:cs="Times New Roman"/>
                <w:b/>
                <w:sz w:val="18"/>
                <w:szCs w:val="18"/>
              </w:rPr>
              <w:t>(0.628)</w:t>
            </w:r>
          </w:p>
        </w:tc>
      </w:tr>
      <w:tr w:rsidR="00DF1E35" w:rsidRPr="00F56C57" w14:paraId="0B5DC183" w14:textId="77777777" w:rsidTr="00A53441">
        <w:trPr>
          <w:jc w:val="center"/>
        </w:trPr>
        <w:tc>
          <w:tcPr>
            <w:tcW w:w="1001" w:type="pct"/>
            <w:tcBorders>
              <w:top w:val="nil"/>
              <w:left w:val="nil"/>
              <w:bottom w:val="nil"/>
              <w:right w:val="nil"/>
            </w:tcBorders>
          </w:tcPr>
          <w:p w14:paraId="738F4F8F" w14:textId="160BF03E" w:rsidR="00DF1E35" w:rsidRPr="00F56C57" w:rsidRDefault="00DF1E35" w:rsidP="00DF1E35">
            <w:pPr>
              <w:widowControl w:val="0"/>
              <w:autoSpaceDE w:val="0"/>
              <w:autoSpaceDN w:val="0"/>
              <w:adjustRightInd w:val="0"/>
              <w:spacing w:after="0" w:line="240" w:lineRule="auto"/>
              <w:rPr>
                <w:rFonts w:ascii="Times New Roman" w:hAnsi="Times New Roman" w:cs="Times New Roman"/>
                <w:sz w:val="18"/>
                <w:szCs w:val="18"/>
              </w:rPr>
            </w:pPr>
            <w:r w:rsidRPr="00762677">
              <w:rPr>
                <w:rFonts w:ascii="Times New Roman" w:hAnsi="Times New Roman" w:cs="Times New Roman"/>
                <w:sz w:val="18"/>
                <w:szCs w:val="18"/>
              </w:rPr>
              <w:t>OECD bilateral lending</w:t>
            </w:r>
          </w:p>
        </w:tc>
        <w:tc>
          <w:tcPr>
            <w:tcW w:w="667" w:type="pct"/>
            <w:tcBorders>
              <w:top w:val="nil"/>
              <w:left w:val="nil"/>
              <w:bottom w:val="nil"/>
              <w:right w:val="nil"/>
            </w:tcBorders>
          </w:tcPr>
          <w:p w14:paraId="5BEC245F"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0D3C416F"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0.0467***</w:t>
            </w:r>
          </w:p>
        </w:tc>
        <w:tc>
          <w:tcPr>
            <w:tcW w:w="667" w:type="pct"/>
            <w:tcBorders>
              <w:top w:val="nil"/>
              <w:left w:val="nil"/>
              <w:bottom w:val="nil"/>
              <w:right w:val="nil"/>
            </w:tcBorders>
          </w:tcPr>
          <w:p w14:paraId="5BA6E889"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0.129***</w:t>
            </w:r>
          </w:p>
        </w:tc>
        <w:tc>
          <w:tcPr>
            <w:tcW w:w="667" w:type="pct"/>
            <w:tcBorders>
              <w:top w:val="nil"/>
              <w:left w:val="nil"/>
              <w:bottom w:val="nil"/>
              <w:right w:val="nil"/>
            </w:tcBorders>
          </w:tcPr>
          <w:p w14:paraId="2D33A5DD"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0.00747</w:t>
            </w:r>
          </w:p>
        </w:tc>
        <w:tc>
          <w:tcPr>
            <w:tcW w:w="667" w:type="pct"/>
            <w:tcBorders>
              <w:top w:val="nil"/>
              <w:left w:val="nil"/>
              <w:bottom w:val="nil"/>
              <w:right w:val="nil"/>
            </w:tcBorders>
          </w:tcPr>
          <w:p w14:paraId="316EDDD0"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0.0356**</w:t>
            </w:r>
          </w:p>
        </w:tc>
        <w:tc>
          <w:tcPr>
            <w:tcW w:w="664" w:type="pct"/>
            <w:tcBorders>
              <w:top w:val="nil"/>
              <w:left w:val="nil"/>
              <w:bottom w:val="nil"/>
              <w:right w:val="nil"/>
            </w:tcBorders>
          </w:tcPr>
          <w:p w14:paraId="054035D4"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0.00594</w:t>
            </w:r>
          </w:p>
        </w:tc>
      </w:tr>
      <w:tr w:rsidR="00DF1E35" w:rsidRPr="00F56C57" w14:paraId="1CB96971" w14:textId="77777777" w:rsidTr="00A53441">
        <w:trPr>
          <w:jc w:val="center"/>
        </w:trPr>
        <w:tc>
          <w:tcPr>
            <w:tcW w:w="1001" w:type="pct"/>
            <w:tcBorders>
              <w:top w:val="nil"/>
              <w:left w:val="nil"/>
              <w:bottom w:val="nil"/>
              <w:right w:val="nil"/>
            </w:tcBorders>
          </w:tcPr>
          <w:p w14:paraId="26D57A9C" w14:textId="77777777" w:rsidR="00DF1E35" w:rsidRPr="00F56C57" w:rsidRDefault="00DF1E35" w:rsidP="00DF1E35">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66CD791A"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p>
        </w:tc>
        <w:tc>
          <w:tcPr>
            <w:tcW w:w="667" w:type="pct"/>
            <w:tcBorders>
              <w:top w:val="nil"/>
              <w:left w:val="nil"/>
              <w:bottom w:val="nil"/>
              <w:right w:val="nil"/>
            </w:tcBorders>
          </w:tcPr>
          <w:p w14:paraId="73ABD0C1"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(0.00911)</w:t>
            </w:r>
          </w:p>
        </w:tc>
        <w:tc>
          <w:tcPr>
            <w:tcW w:w="667" w:type="pct"/>
            <w:tcBorders>
              <w:top w:val="nil"/>
              <w:left w:val="nil"/>
              <w:bottom w:val="nil"/>
              <w:right w:val="nil"/>
            </w:tcBorders>
          </w:tcPr>
          <w:p w14:paraId="2174750D"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(0.0263)</w:t>
            </w:r>
          </w:p>
        </w:tc>
        <w:tc>
          <w:tcPr>
            <w:tcW w:w="667" w:type="pct"/>
            <w:tcBorders>
              <w:top w:val="nil"/>
              <w:left w:val="nil"/>
              <w:bottom w:val="nil"/>
              <w:right w:val="nil"/>
            </w:tcBorders>
          </w:tcPr>
          <w:p w14:paraId="0BBB2DCC"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(0.00919)</w:t>
            </w:r>
          </w:p>
        </w:tc>
        <w:tc>
          <w:tcPr>
            <w:tcW w:w="667" w:type="pct"/>
            <w:tcBorders>
              <w:top w:val="nil"/>
              <w:left w:val="nil"/>
              <w:bottom w:val="nil"/>
              <w:right w:val="nil"/>
            </w:tcBorders>
          </w:tcPr>
          <w:p w14:paraId="26D895D2"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(0.0160)</w:t>
            </w:r>
          </w:p>
        </w:tc>
        <w:tc>
          <w:tcPr>
            <w:tcW w:w="664" w:type="pct"/>
            <w:tcBorders>
              <w:top w:val="nil"/>
              <w:left w:val="nil"/>
              <w:bottom w:val="nil"/>
              <w:right w:val="nil"/>
            </w:tcBorders>
          </w:tcPr>
          <w:p w14:paraId="5DF8614B"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(0.0101)</w:t>
            </w:r>
          </w:p>
        </w:tc>
      </w:tr>
      <w:tr w:rsidR="00DF1E35" w:rsidRPr="00F56C57" w14:paraId="629D0AA4" w14:textId="77777777" w:rsidTr="00A53441">
        <w:trPr>
          <w:jc w:val="center"/>
        </w:trPr>
        <w:tc>
          <w:tcPr>
            <w:tcW w:w="1001" w:type="pct"/>
            <w:tcBorders>
              <w:top w:val="nil"/>
              <w:left w:val="nil"/>
              <w:bottom w:val="nil"/>
              <w:right w:val="nil"/>
            </w:tcBorders>
          </w:tcPr>
          <w:p w14:paraId="100EDCCF" w14:textId="6744910A" w:rsidR="00DF1E35" w:rsidRPr="00F56C57" w:rsidRDefault="00DF1E35" w:rsidP="00DF1E35">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Polity2</w:t>
            </w:r>
          </w:p>
        </w:tc>
        <w:tc>
          <w:tcPr>
            <w:tcW w:w="667" w:type="pct"/>
            <w:tcBorders>
              <w:top w:val="nil"/>
              <w:left w:val="nil"/>
              <w:bottom w:val="nil"/>
              <w:right w:val="nil"/>
            </w:tcBorders>
          </w:tcPr>
          <w:p w14:paraId="2539B2FD"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0.000623</w:t>
            </w:r>
          </w:p>
        </w:tc>
        <w:tc>
          <w:tcPr>
            <w:tcW w:w="667" w:type="pct"/>
            <w:tcBorders>
              <w:top w:val="nil"/>
              <w:left w:val="nil"/>
              <w:bottom w:val="nil"/>
              <w:right w:val="nil"/>
            </w:tcBorders>
          </w:tcPr>
          <w:p w14:paraId="319459D2"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-0.0373***</w:t>
            </w:r>
          </w:p>
        </w:tc>
        <w:tc>
          <w:tcPr>
            <w:tcW w:w="667" w:type="pct"/>
            <w:tcBorders>
              <w:top w:val="nil"/>
              <w:left w:val="nil"/>
              <w:bottom w:val="nil"/>
              <w:right w:val="nil"/>
            </w:tcBorders>
          </w:tcPr>
          <w:p w14:paraId="234692D3"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-0.146***</w:t>
            </w:r>
          </w:p>
        </w:tc>
        <w:tc>
          <w:tcPr>
            <w:tcW w:w="667" w:type="pct"/>
            <w:tcBorders>
              <w:top w:val="nil"/>
              <w:left w:val="nil"/>
              <w:bottom w:val="nil"/>
              <w:right w:val="nil"/>
            </w:tcBorders>
          </w:tcPr>
          <w:p w14:paraId="657B71B5"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-0.0244</w:t>
            </w:r>
          </w:p>
        </w:tc>
        <w:tc>
          <w:tcPr>
            <w:tcW w:w="667" w:type="pct"/>
            <w:tcBorders>
              <w:top w:val="nil"/>
              <w:left w:val="nil"/>
              <w:bottom w:val="nil"/>
              <w:right w:val="nil"/>
            </w:tcBorders>
          </w:tcPr>
          <w:p w14:paraId="4BC60A6A"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0.00733</w:t>
            </w:r>
          </w:p>
        </w:tc>
        <w:tc>
          <w:tcPr>
            <w:tcW w:w="664" w:type="pct"/>
            <w:tcBorders>
              <w:top w:val="nil"/>
              <w:left w:val="nil"/>
              <w:bottom w:val="nil"/>
              <w:right w:val="nil"/>
            </w:tcBorders>
          </w:tcPr>
          <w:p w14:paraId="078A604C"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0.0115</w:t>
            </w:r>
          </w:p>
        </w:tc>
      </w:tr>
      <w:tr w:rsidR="00DF1E35" w:rsidRPr="00F56C57" w14:paraId="4A99027E" w14:textId="77777777" w:rsidTr="00A53441">
        <w:trPr>
          <w:jc w:val="center"/>
        </w:trPr>
        <w:tc>
          <w:tcPr>
            <w:tcW w:w="1001" w:type="pct"/>
            <w:tcBorders>
              <w:top w:val="nil"/>
              <w:left w:val="nil"/>
              <w:bottom w:val="nil"/>
              <w:right w:val="nil"/>
            </w:tcBorders>
          </w:tcPr>
          <w:p w14:paraId="3DAE16E9" w14:textId="77777777" w:rsidR="00DF1E35" w:rsidRPr="00F56C57" w:rsidRDefault="00DF1E35" w:rsidP="00DF1E35">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5AB1C09C"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(0.00220)</w:t>
            </w:r>
          </w:p>
        </w:tc>
        <w:tc>
          <w:tcPr>
            <w:tcW w:w="667" w:type="pct"/>
            <w:tcBorders>
              <w:top w:val="nil"/>
              <w:left w:val="nil"/>
              <w:bottom w:val="nil"/>
              <w:right w:val="nil"/>
            </w:tcBorders>
          </w:tcPr>
          <w:p w14:paraId="703703F3"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(0.0144)</w:t>
            </w:r>
          </w:p>
        </w:tc>
        <w:tc>
          <w:tcPr>
            <w:tcW w:w="667" w:type="pct"/>
            <w:tcBorders>
              <w:top w:val="nil"/>
              <w:left w:val="nil"/>
              <w:bottom w:val="nil"/>
              <w:right w:val="nil"/>
            </w:tcBorders>
          </w:tcPr>
          <w:p w14:paraId="099F74F8"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(0.0433)</w:t>
            </w:r>
          </w:p>
        </w:tc>
        <w:tc>
          <w:tcPr>
            <w:tcW w:w="667" w:type="pct"/>
            <w:tcBorders>
              <w:top w:val="nil"/>
              <w:left w:val="nil"/>
              <w:bottom w:val="nil"/>
              <w:right w:val="nil"/>
            </w:tcBorders>
          </w:tcPr>
          <w:p w14:paraId="455712F4"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(0.0181)</w:t>
            </w:r>
          </w:p>
        </w:tc>
        <w:tc>
          <w:tcPr>
            <w:tcW w:w="667" w:type="pct"/>
            <w:tcBorders>
              <w:top w:val="nil"/>
              <w:left w:val="nil"/>
              <w:bottom w:val="nil"/>
              <w:right w:val="nil"/>
            </w:tcBorders>
          </w:tcPr>
          <w:p w14:paraId="387EF1B5"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(0.0256)</w:t>
            </w:r>
          </w:p>
        </w:tc>
        <w:tc>
          <w:tcPr>
            <w:tcW w:w="664" w:type="pct"/>
            <w:tcBorders>
              <w:top w:val="nil"/>
              <w:left w:val="nil"/>
              <w:bottom w:val="nil"/>
              <w:right w:val="nil"/>
            </w:tcBorders>
          </w:tcPr>
          <w:p w14:paraId="790B8923"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(0.0104)</w:t>
            </w:r>
          </w:p>
        </w:tc>
      </w:tr>
      <w:tr w:rsidR="00DF1E35" w:rsidRPr="00F56C57" w14:paraId="072EFAF3" w14:textId="77777777" w:rsidTr="00A53441">
        <w:trPr>
          <w:jc w:val="center"/>
        </w:trPr>
        <w:tc>
          <w:tcPr>
            <w:tcW w:w="1001" w:type="pct"/>
            <w:tcBorders>
              <w:top w:val="nil"/>
              <w:left w:val="nil"/>
              <w:bottom w:val="nil"/>
              <w:right w:val="nil"/>
            </w:tcBorders>
          </w:tcPr>
          <w:p w14:paraId="6B01827F" w14:textId="7484F515" w:rsidR="00DF1E35" w:rsidRPr="00F56C57" w:rsidRDefault="00DF1E35" w:rsidP="00DF1E35">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Corruption control</w:t>
            </w:r>
          </w:p>
        </w:tc>
        <w:tc>
          <w:tcPr>
            <w:tcW w:w="667" w:type="pct"/>
            <w:tcBorders>
              <w:top w:val="nil"/>
              <w:left w:val="nil"/>
              <w:bottom w:val="nil"/>
              <w:right w:val="nil"/>
            </w:tcBorders>
          </w:tcPr>
          <w:p w14:paraId="33F84377"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0.132***</w:t>
            </w:r>
          </w:p>
        </w:tc>
        <w:tc>
          <w:tcPr>
            <w:tcW w:w="667" w:type="pct"/>
            <w:tcBorders>
              <w:top w:val="nil"/>
              <w:left w:val="nil"/>
              <w:bottom w:val="nil"/>
              <w:right w:val="nil"/>
            </w:tcBorders>
          </w:tcPr>
          <w:p w14:paraId="5640F37C"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-0.461***</w:t>
            </w:r>
          </w:p>
        </w:tc>
        <w:tc>
          <w:tcPr>
            <w:tcW w:w="667" w:type="pct"/>
            <w:tcBorders>
              <w:top w:val="nil"/>
              <w:left w:val="nil"/>
              <w:bottom w:val="nil"/>
              <w:right w:val="nil"/>
            </w:tcBorders>
          </w:tcPr>
          <w:p w14:paraId="14C9D249"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-1.746***</w:t>
            </w:r>
          </w:p>
        </w:tc>
        <w:tc>
          <w:tcPr>
            <w:tcW w:w="667" w:type="pct"/>
            <w:tcBorders>
              <w:top w:val="nil"/>
              <w:left w:val="nil"/>
              <w:bottom w:val="nil"/>
              <w:right w:val="nil"/>
            </w:tcBorders>
          </w:tcPr>
          <w:p w14:paraId="1D950620"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-0.220</w:t>
            </w:r>
          </w:p>
        </w:tc>
        <w:tc>
          <w:tcPr>
            <w:tcW w:w="667" w:type="pct"/>
            <w:tcBorders>
              <w:top w:val="nil"/>
              <w:left w:val="nil"/>
              <w:bottom w:val="nil"/>
              <w:right w:val="nil"/>
            </w:tcBorders>
          </w:tcPr>
          <w:p w14:paraId="7918B7AA"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0.807**</w:t>
            </w:r>
          </w:p>
        </w:tc>
        <w:tc>
          <w:tcPr>
            <w:tcW w:w="664" w:type="pct"/>
            <w:tcBorders>
              <w:top w:val="nil"/>
              <w:left w:val="nil"/>
              <w:bottom w:val="nil"/>
              <w:right w:val="nil"/>
            </w:tcBorders>
          </w:tcPr>
          <w:p w14:paraId="444ADDE2"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-0.643***</w:t>
            </w:r>
          </w:p>
        </w:tc>
      </w:tr>
      <w:tr w:rsidR="00DF1E35" w:rsidRPr="00F56C57" w14:paraId="0126E42B" w14:textId="77777777" w:rsidTr="00A53441">
        <w:trPr>
          <w:jc w:val="center"/>
        </w:trPr>
        <w:tc>
          <w:tcPr>
            <w:tcW w:w="1001" w:type="pct"/>
            <w:tcBorders>
              <w:top w:val="nil"/>
              <w:left w:val="nil"/>
              <w:bottom w:val="nil"/>
              <w:right w:val="nil"/>
            </w:tcBorders>
          </w:tcPr>
          <w:p w14:paraId="305DF992" w14:textId="77777777" w:rsidR="00DF1E35" w:rsidRPr="00F56C57" w:rsidRDefault="00DF1E35" w:rsidP="00DF1E35">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203C1FD8"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(0.0238)</w:t>
            </w:r>
          </w:p>
        </w:tc>
        <w:tc>
          <w:tcPr>
            <w:tcW w:w="667" w:type="pct"/>
            <w:tcBorders>
              <w:top w:val="nil"/>
              <w:left w:val="nil"/>
              <w:bottom w:val="nil"/>
              <w:right w:val="nil"/>
            </w:tcBorders>
          </w:tcPr>
          <w:p w14:paraId="3D9E7816"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(0.173)</w:t>
            </w:r>
          </w:p>
        </w:tc>
        <w:tc>
          <w:tcPr>
            <w:tcW w:w="667" w:type="pct"/>
            <w:tcBorders>
              <w:top w:val="nil"/>
              <w:left w:val="nil"/>
              <w:bottom w:val="nil"/>
              <w:right w:val="nil"/>
            </w:tcBorders>
          </w:tcPr>
          <w:p w14:paraId="0371BCF0"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(0.463)</w:t>
            </w:r>
          </w:p>
        </w:tc>
        <w:tc>
          <w:tcPr>
            <w:tcW w:w="667" w:type="pct"/>
            <w:tcBorders>
              <w:top w:val="nil"/>
              <w:left w:val="nil"/>
              <w:bottom w:val="nil"/>
              <w:right w:val="nil"/>
            </w:tcBorders>
          </w:tcPr>
          <w:p w14:paraId="3D69E79A"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(0.146)</w:t>
            </w:r>
          </w:p>
        </w:tc>
        <w:tc>
          <w:tcPr>
            <w:tcW w:w="667" w:type="pct"/>
            <w:tcBorders>
              <w:top w:val="nil"/>
              <w:left w:val="nil"/>
              <w:bottom w:val="nil"/>
              <w:right w:val="nil"/>
            </w:tcBorders>
          </w:tcPr>
          <w:p w14:paraId="22E6E36D"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(0.351)</w:t>
            </w:r>
          </w:p>
        </w:tc>
        <w:tc>
          <w:tcPr>
            <w:tcW w:w="664" w:type="pct"/>
            <w:tcBorders>
              <w:top w:val="nil"/>
              <w:left w:val="nil"/>
              <w:bottom w:val="nil"/>
              <w:right w:val="nil"/>
            </w:tcBorders>
          </w:tcPr>
          <w:p w14:paraId="0EAF9655"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(0.200)</w:t>
            </w:r>
          </w:p>
        </w:tc>
      </w:tr>
      <w:tr w:rsidR="00DF1E35" w:rsidRPr="00F56C57" w14:paraId="2B8E8A16" w14:textId="77777777" w:rsidTr="00A53441">
        <w:trPr>
          <w:jc w:val="center"/>
        </w:trPr>
        <w:tc>
          <w:tcPr>
            <w:tcW w:w="1001" w:type="pct"/>
            <w:tcBorders>
              <w:top w:val="nil"/>
              <w:left w:val="nil"/>
              <w:bottom w:val="nil"/>
              <w:right w:val="nil"/>
            </w:tcBorders>
          </w:tcPr>
          <w:p w14:paraId="4C0BFC51" w14:textId="435247C8" w:rsidR="00DF1E35" w:rsidRPr="00F56C57" w:rsidRDefault="00DF1E35" w:rsidP="00DF1E35">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Infrastructure (electricity)</w:t>
            </w:r>
          </w:p>
        </w:tc>
        <w:tc>
          <w:tcPr>
            <w:tcW w:w="667" w:type="pct"/>
            <w:tcBorders>
              <w:top w:val="nil"/>
              <w:left w:val="nil"/>
              <w:bottom w:val="nil"/>
              <w:right w:val="nil"/>
            </w:tcBorders>
          </w:tcPr>
          <w:p w14:paraId="02DBA033"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0.000103</w:t>
            </w:r>
          </w:p>
        </w:tc>
        <w:tc>
          <w:tcPr>
            <w:tcW w:w="667" w:type="pct"/>
            <w:tcBorders>
              <w:top w:val="nil"/>
              <w:left w:val="nil"/>
              <w:bottom w:val="nil"/>
              <w:right w:val="nil"/>
            </w:tcBorders>
          </w:tcPr>
          <w:p w14:paraId="3E9D6B44"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-0.0291***</w:t>
            </w:r>
          </w:p>
        </w:tc>
        <w:tc>
          <w:tcPr>
            <w:tcW w:w="667" w:type="pct"/>
            <w:tcBorders>
              <w:top w:val="nil"/>
              <w:left w:val="nil"/>
              <w:bottom w:val="nil"/>
              <w:right w:val="nil"/>
            </w:tcBorders>
          </w:tcPr>
          <w:p w14:paraId="3828E606"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-0.0247**</w:t>
            </w:r>
          </w:p>
        </w:tc>
        <w:tc>
          <w:tcPr>
            <w:tcW w:w="667" w:type="pct"/>
            <w:tcBorders>
              <w:top w:val="nil"/>
              <w:left w:val="nil"/>
              <w:bottom w:val="nil"/>
              <w:right w:val="nil"/>
            </w:tcBorders>
          </w:tcPr>
          <w:p w14:paraId="140D4841"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-0.00465</w:t>
            </w:r>
          </w:p>
        </w:tc>
        <w:tc>
          <w:tcPr>
            <w:tcW w:w="667" w:type="pct"/>
            <w:tcBorders>
              <w:top w:val="nil"/>
              <w:left w:val="nil"/>
              <w:bottom w:val="nil"/>
              <w:right w:val="nil"/>
            </w:tcBorders>
          </w:tcPr>
          <w:p w14:paraId="5C999172"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-0.0140**</w:t>
            </w:r>
          </w:p>
        </w:tc>
        <w:tc>
          <w:tcPr>
            <w:tcW w:w="664" w:type="pct"/>
            <w:tcBorders>
              <w:top w:val="nil"/>
              <w:left w:val="nil"/>
              <w:bottom w:val="nil"/>
              <w:right w:val="nil"/>
            </w:tcBorders>
          </w:tcPr>
          <w:p w14:paraId="0A6DA639"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-0.0167***</w:t>
            </w:r>
          </w:p>
        </w:tc>
      </w:tr>
      <w:tr w:rsidR="00DF1E35" w:rsidRPr="00F56C57" w14:paraId="5F72C3D8" w14:textId="77777777" w:rsidTr="00A53441">
        <w:trPr>
          <w:jc w:val="center"/>
        </w:trPr>
        <w:tc>
          <w:tcPr>
            <w:tcW w:w="1001" w:type="pct"/>
            <w:tcBorders>
              <w:top w:val="nil"/>
              <w:left w:val="nil"/>
              <w:bottom w:val="nil"/>
              <w:right w:val="nil"/>
            </w:tcBorders>
          </w:tcPr>
          <w:p w14:paraId="16543C5F" w14:textId="77777777" w:rsidR="00DF1E35" w:rsidRPr="00F56C57" w:rsidRDefault="00DF1E35" w:rsidP="00DF1E35">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389CBBD7"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(0.000485)</w:t>
            </w:r>
          </w:p>
        </w:tc>
        <w:tc>
          <w:tcPr>
            <w:tcW w:w="667" w:type="pct"/>
            <w:tcBorders>
              <w:top w:val="nil"/>
              <w:left w:val="nil"/>
              <w:bottom w:val="nil"/>
              <w:right w:val="nil"/>
            </w:tcBorders>
          </w:tcPr>
          <w:p w14:paraId="6FDEEAD7"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(0.00402)</w:t>
            </w:r>
          </w:p>
        </w:tc>
        <w:tc>
          <w:tcPr>
            <w:tcW w:w="667" w:type="pct"/>
            <w:tcBorders>
              <w:top w:val="nil"/>
              <w:left w:val="nil"/>
              <w:bottom w:val="nil"/>
              <w:right w:val="nil"/>
            </w:tcBorders>
          </w:tcPr>
          <w:p w14:paraId="55E41BBC"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(0.0126)</w:t>
            </w:r>
          </w:p>
        </w:tc>
        <w:tc>
          <w:tcPr>
            <w:tcW w:w="667" w:type="pct"/>
            <w:tcBorders>
              <w:top w:val="nil"/>
              <w:left w:val="nil"/>
              <w:bottom w:val="nil"/>
              <w:right w:val="nil"/>
            </w:tcBorders>
          </w:tcPr>
          <w:p w14:paraId="2B08EF36"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(0.00480)</w:t>
            </w:r>
          </w:p>
        </w:tc>
        <w:tc>
          <w:tcPr>
            <w:tcW w:w="667" w:type="pct"/>
            <w:tcBorders>
              <w:top w:val="nil"/>
              <w:left w:val="nil"/>
              <w:bottom w:val="nil"/>
              <w:right w:val="nil"/>
            </w:tcBorders>
          </w:tcPr>
          <w:p w14:paraId="10CDC462"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(0.00639)</w:t>
            </w:r>
          </w:p>
        </w:tc>
        <w:tc>
          <w:tcPr>
            <w:tcW w:w="664" w:type="pct"/>
            <w:tcBorders>
              <w:top w:val="nil"/>
              <w:left w:val="nil"/>
              <w:bottom w:val="nil"/>
              <w:right w:val="nil"/>
            </w:tcBorders>
          </w:tcPr>
          <w:p w14:paraId="40F3AE4E"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(0.00460)</w:t>
            </w:r>
          </w:p>
        </w:tc>
      </w:tr>
      <w:tr w:rsidR="00DF1E35" w:rsidRPr="00F56C57" w14:paraId="33C894E5" w14:textId="77777777" w:rsidTr="00A53441">
        <w:trPr>
          <w:jc w:val="center"/>
        </w:trPr>
        <w:tc>
          <w:tcPr>
            <w:tcW w:w="1001" w:type="pct"/>
            <w:tcBorders>
              <w:top w:val="nil"/>
              <w:left w:val="nil"/>
              <w:bottom w:val="nil"/>
              <w:right w:val="nil"/>
            </w:tcBorders>
          </w:tcPr>
          <w:p w14:paraId="50D029AF" w14:textId="6865FCBA" w:rsidR="00DF1E35" w:rsidRPr="00F56C57" w:rsidRDefault="00DF1E35" w:rsidP="00DF1E35">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Resources</w:t>
            </w:r>
          </w:p>
        </w:tc>
        <w:tc>
          <w:tcPr>
            <w:tcW w:w="667" w:type="pct"/>
            <w:tcBorders>
              <w:top w:val="nil"/>
              <w:left w:val="nil"/>
              <w:bottom w:val="nil"/>
              <w:right w:val="nil"/>
            </w:tcBorders>
          </w:tcPr>
          <w:p w14:paraId="5CDBEDD9"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-0.00635***</w:t>
            </w:r>
          </w:p>
        </w:tc>
        <w:tc>
          <w:tcPr>
            <w:tcW w:w="667" w:type="pct"/>
            <w:tcBorders>
              <w:top w:val="nil"/>
              <w:left w:val="nil"/>
              <w:bottom w:val="nil"/>
              <w:right w:val="nil"/>
            </w:tcBorders>
          </w:tcPr>
          <w:p w14:paraId="7C407E69"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0.000645</w:t>
            </w:r>
          </w:p>
        </w:tc>
        <w:tc>
          <w:tcPr>
            <w:tcW w:w="667" w:type="pct"/>
            <w:tcBorders>
              <w:top w:val="nil"/>
              <w:left w:val="nil"/>
              <w:bottom w:val="nil"/>
              <w:right w:val="nil"/>
            </w:tcBorders>
          </w:tcPr>
          <w:p w14:paraId="513E8784"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-0.00249</w:t>
            </w:r>
          </w:p>
        </w:tc>
        <w:tc>
          <w:tcPr>
            <w:tcW w:w="667" w:type="pct"/>
            <w:tcBorders>
              <w:top w:val="nil"/>
              <w:left w:val="nil"/>
              <w:bottom w:val="nil"/>
              <w:right w:val="nil"/>
            </w:tcBorders>
          </w:tcPr>
          <w:p w14:paraId="66E1B914"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-0.0187*</w:t>
            </w:r>
          </w:p>
        </w:tc>
        <w:tc>
          <w:tcPr>
            <w:tcW w:w="667" w:type="pct"/>
            <w:tcBorders>
              <w:top w:val="nil"/>
              <w:left w:val="nil"/>
              <w:bottom w:val="nil"/>
              <w:right w:val="nil"/>
            </w:tcBorders>
          </w:tcPr>
          <w:p w14:paraId="7C862435"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0.0285**</w:t>
            </w:r>
          </w:p>
        </w:tc>
        <w:tc>
          <w:tcPr>
            <w:tcW w:w="664" w:type="pct"/>
            <w:tcBorders>
              <w:top w:val="nil"/>
              <w:left w:val="nil"/>
              <w:bottom w:val="nil"/>
              <w:right w:val="nil"/>
            </w:tcBorders>
          </w:tcPr>
          <w:p w14:paraId="4127ED54"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0.00785</w:t>
            </w:r>
          </w:p>
        </w:tc>
      </w:tr>
      <w:tr w:rsidR="00DF1E35" w:rsidRPr="00F56C57" w14:paraId="1225E59E" w14:textId="77777777" w:rsidTr="00A53441">
        <w:trPr>
          <w:jc w:val="center"/>
        </w:trPr>
        <w:tc>
          <w:tcPr>
            <w:tcW w:w="1001" w:type="pct"/>
            <w:tcBorders>
              <w:top w:val="nil"/>
              <w:left w:val="nil"/>
              <w:bottom w:val="nil"/>
              <w:right w:val="nil"/>
            </w:tcBorders>
          </w:tcPr>
          <w:p w14:paraId="3104E5D1" w14:textId="77777777" w:rsidR="00DF1E35" w:rsidRPr="00F56C57" w:rsidRDefault="00DF1E35" w:rsidP="00DF1E35">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23F1477D"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(0.000941)</w:t>
            </w:r>
          </w:p>
        </w:tc>
        <w:tc>
          <w:tcPr>
            <w:tcW w:w="667" w:type="pct"/>
            <w:tcBorders>
              <w:top w:val="nil"/>
              <w:left w:val="nil"/>
              <w:bottom w:val="nil"/>
              <w:right w:val="nil"/>
            </w:tcBorders>
          </w:tcPr>
          <w:p w14:paraId="7A50419A"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(0.00842)</w:t>
            </w:r>
          </w:p>
        </w:tc>
        <w:tc>
          <w:tcPr>
            <w:tcW w:w="667" w:type="pct"/>
            <w:tcBorders>
              <w:top w:val="nil"/>
              <w:left w:val="nil"/>
              <w:bottom w:val="nil"/>
              <w:right w:val="nil"/>
            </w:tcBorders>
          </w:tcPr>
          <w:p w14:paraId="73F19DD0"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(0.0241)</w:t>
            </w:r>
          </w:p>
        </w:tc>
        <w:tc>
          <w:tcPr>
            <w:tcW w:w="667" w:type="pct"/>
            <w:tcBorders>
              <w:top w:val="nil"/>
              <w:left w:val="nil"/>
              <w:bottom w:val="nil"/>
              <w:right w:val="nil"/>
            </w:tcBorders>
          </w:tcPr>
          <w:p w14:paraId="174031EC"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(0.00953)</w:t>
            </w:r>
          </w:p>
        </w:tc>
        <w:tc>
          <w:tcPr>
            <w:tcW w:w="667" w:type="pct"/>
            <w:tcBorders>
              <w:top w:val="nil"/>
              <w:left w:val="nil"/>
              <w:bottom w:val="nil"/>
              <w:right w:val="nil"/>
            </w:tcBorders>
          </w:tcPr>
          <w:p w14:paraId="14C7D9DE"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(0.0142)</w:t>
            </w:r>
          </w:p>
        </w:tc>
        <w:tc>
          <w:tcPr>
            <w:tcW w:w="664" w:type="pct"/>
            <w:tcBorders>
              <w:top w:val="nil"/>
              <w:left w:val="nil"/>
              <w:bottom w:val="nil"/>
              <w:right w:val="nil"/>
            </w:tcBorders>
          </w:tcPr>
          <w:p w14:paraId="51FDD6CA"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(0.00937)</w:t>
            </w:r>
          </w:p>
        </w:tc>
      </w:tr>
      <w:tr w:rsidR="00DF1E35" w:rsidRPr="00F56C57" w14:paraId="42FB6680" w14:textId="77777777" w:rsidTr="00A53441">
        <w:trPr>
          <w:jc w:val="center"/>
        </w:trPr>
        <w:tc>
          <w:tcPr>
            <w:tcW w:w="1001" w:type="pct"/>
            <w:tcBorders>
              <w:top w:val="nil"/>
              <w:left w:val="nil"/>
              <w:bottom w:val="nil"/>
              <w:right w:val="nil"/>
            </w:tcBorders>
          </w:tcPr>
          <w:p w14:paraId="52E696E5" w14:textId="50E3409C" w:rsidR="00DF1E35" w:rsidRPr="00F56C57" w:rsidRDefault="00DF1E35" w:rsidP="00DF1E35">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Population</w:t>
            </w:r>
          </w:p>
        </w:tc>
        <w:tc>
          <w:tcPr>
            <w:tcW w:w="667" w:type="pct"/>
            <w:tcBorders>
              <w:top w:val="nil"/>
              <w:left w:val="nil"/>
              <w:bottom w:val="nil"/>
              <w:right w:val="nil"/>
            </w:tcBorders>
          </w:tcPr>
          <w:p w14:paraId="7337A761"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-0.0161**</w:t>
            </w:r>
          </w:p>
        </w:tc>
        <w:tc>
          <w:tcPr>
            <w:tcW w:w="667" w:type="pct"/>
            <w:tcBorders>
              <w:top w:val="nil"/>
              <w:left w:val="nil"/>
              <w:bottom w:val="nil"/>
              <w:right w:val="nil"/>
            </w:tcBorders>
          </w:tcPr>
          <w:p w14:paraId="391D2C6D"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-0.816***</w:t>
            </w:r>
          </w:p>
        </w:tc>
        <w:tc>
          <w:tcPr>
            <w:tcW w:w="667" w:type="pct"/>
            <w:tcBorders>
              <w:top w:val="nil"/>
              <w:left w:val="nil"/>
              <w:bottom w:val="nil"/>
              <w:right w:val="nil"/>
            </w:tcBorders>
          </w:tcPr>
          <w:p w14:paraId="2F3E1290"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-0.510*</w:t>
            </w:r>
          </w:p>
        </w:tc>
        <w:tc>
          <w:tcPr>
            <w:tcW w:w="667" w:type="pct"/>
            <w:tcBorders>
              <w:top w:val="nil"/>
              <w:left w:val="nil"/>
              <w:bottom w:val="nil"/>
              <w:right w:val="nil"/>
            </w:tcBorders>
          </w:tcPr>
          <w:p w14:paraId="7B5AE44B"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-0.0109</w:t>
            </w:r>
          </w:p>
        </w:tc>
        <w:tc>
          <w:tcPr>
            <w:tcW w:w="667" w:type="pct"/>
            <w:tcBorders>
              <w:top w:val="nil"/>
              <w:left w:val="nil"/>
              <w:bottom w:val="nil"/>
              <w:right w:val="nil"/>
            </w:tcBorders>
          </w:tcPr>
          <w:p w14:paraId="68F5041C"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-0.744***</w:t>
            </w:r>
          </w:p>
        </w:tc>
        <w:tc>
          <w:tcPr>
            <w:tcW w:w="664" w:type="pct"/>
            <w:tcBorders>
              <w:top w:val="nil"/>
              <w:left w:val="nil"/>
              <w:bottom w:val="nil"/>
              <w:right w:val="nil"/>
            </w:tcBorders>
          </w:tcPr>
          <w:p w14:paraId="1AAB918C"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-0.186***</w:t>
            </w:r>
          </w:p>
        </w:tc>
      </w:tr>
      <w:tr w:rsidR="00DF1E35" w:rsidRPr="00F56C57" w14:paraId="4D38876B" w14:textId="77777777" w:rsidTr="00A53441">
        <w:trPr>
          <w:jc w:val="center"/>
        </w:trPr>
        <w:tc>
          <w:tcPr>
            <w:tcW w:w="1001" w:type="pct"/>
            <w:tcBorders>
              <w:top w:val="nil"/>
              <w:left w:val="nil"/>
              <w:bottom w:val="nil"/>
              <w:right w:val="nil"/>
            </w:tcBorders>
          </w:tcPr>
          <w:p w14:paraId="419810A5" w14:textId="77777777" w:rsidR="00DF1E35" w:rsidRPr="00F56C57" w:rsidRDefault="00DF1E35" w:rsidP="00DF1E35">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01C3631C"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(0.00780)</w:t>
            </w:r>
          </w:p>
        </w:tc>
        <w:tc>
          <w:tcPr>
            <w:tcW w:w="667" w:type="pct"/>
            <w:tcBorders>
              <w:top w:val="nil"/>
              <w:left w:val="nil"/>
              <w:bottom w:val="nil"/>
              <w:right w:val="nil"/>
            </w:tcBorders>
          </w:tcPr>
          <w:p w14:paraId="3FBDE27E"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(0.0644)</w:t>
            </w:r>
          </w:p>
        </w:tc>
        <w:tc>
          <w:tcPr>
            <w:tcW w:w="667" w:type="pct"/>
            <w:tcBorders>
              <w:top w:val="nil"/>
              <w:left w:val="nil"/>
              <w:bottom w:val="nil"/>
              <w:right w:val="nil"/>
            </w:tcBorders>
          </w:tcPr>
          <w:p w14:paraId="72A6D3E4"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(0.270)</w:t>
            </w:r>
          </w:p>
        </w:tc>
        <w:tc>
          <w:tcPr>
            <w:tcW w:w="667" w:type="pct"/>
            <w:tcBorders>
              <w:top w:val="nil"/>
              <w:left w:val="nil"/>
              <w:bottom w:val="nil"/>
              <w:right w:val="nil"/>
            </w:tcBorders>
          </w:tcPr>
          <w:p w14:paraId="051BB3B0"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(0.101)</w:t>
            </w:r>
          </w:p>
        </w:tc>
        <w:tc>
          <w:tcPr>
            <w:tcW w:w="667" w:type="pct"/>
            <w:tcBorders>
              <w:top w:val="nil"/>
              <w:left w:val="nil"/>
              <w:bottom w:val="nil"/>
              <w:right w:val="nil"/>
            </w:tcBorders>
          </w:tcPr>
          <w:p w14:paraId="12C9231C"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(0.196)</w:t>
            </w:r>
          </w:p>
        </w:tc>
        <w:tc>
          <w:tcPr>
            <w:tcW w:w="664" w:type="pct"/>
            <w:tcBorders>
              <w:top w:val="nil"/>
              <w:left w:val="nil"/>
              <w:bottom w:val="nil"/>
              <w:right w:val="nil"/>
            </w:tcBorders>
          </w:tcPr>
          <w:p w14:paraId="4954972D"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(0.0584)</w:t>
            </w:r>
          </w:p>
        </w:tc>
      </w:tr>
      <w:tr w:rsidR="00DF1E35" w:rsidRPr="00F56C57" w14:paraId="2D66132D" w14:textId="77777777" w:rsidTr="00A53441">
        <w:trPr>
          <w:jc w:val="center"/>
        </w:trPr>
        <w:tc>
          <w:tcPr>
            <w:tcW w:w="1001" w:type="pct"/>
            <w:tcBorders>
              <w:top w:val="nil"/>
              <w:left w:val="nil"/>
              <w:bottom w:val="nil"/>
              <w:right w:val="nil"/>
            </w:tcBorders>
          </w:tcPr>
          <w:p w14:paraId="0CAFE732" w14:textId="6267502E" w:rsidR="00DF1E35" w:rsidRPr="00F56C57" w:rsidRDefault="00DF1E35" w:rsidP="00DF1E35">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GDP per capita</w:t>
            </w:r>
          </w:p>
        </w:tc>
        <w:tc>
          <w:tcPr>
            <w:tcW w:w="667" w:type="pct"/>
            <w:tcBorders>
              <w:top w:val="nil"/>
              <w:left w:val="nil"/>
              <w:bottom w:val="nil"/>
              <w:right w:val="nil"/>
            </w:tcBorders>
          </w:tcPr>
          <w:p w14:paraId="53451C0A"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-0.155***</w:t>
            </w:r>
          </w:p>
        </w:tc>
        <w:tc>
          <w:tcPr>
            <w:tcW w:w="667" w:type="pct"/>
            <w:tcBorders>
              <w:top w:val="nil"/>
              <w:left w:val="nil"/>
              <w:bottom w:val="nil"/>
              <w:right w:val="nil"/>
            </w:tcBorders>
          </w:tcPr>
          <w:p w14:paraId="1D519249"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-0.546***</w:t>
            </w:r>
          </w:p>
        </w:tc>
        <w:tc>
          <w:tcPr>
            <w:tcW w:w="667" w:type="pct"/>
            <w:tcBorders>
              <w:top w:val="nil"/>
              <w:left w:val="nil"/>
              <w:bottom w:val="nil"/>
              <w:right w:val="nil"/>
            </w:tcBorders>
          </w:tcPr>
          <w:p w14:paraId="5D65CE83"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-0.955**</w:t>
            </w:r>
          </w:p>
        </w:tc>
        <w:tc>
          <w:tcPr>
            <w:tcW w:w="667" w:type="pct"/>
            <w:tcBorders>
              <w:top w:val="nil"/>
              <w:left w:val="nil"/>
              <w:bottom w:val="nil"/>
              <w:right w:val="nil"/>
            </w:tcBorders>
          </w:tcPr>
          <w:p w14:paraId="25B0692F"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0.173</w:t>
            </w:r>
          </w:p>
        </w:tc>
        <w:tc>
          <w:tcPr>
            <w:tcW w:w="667" w:type="pct"/>
            <w:tcBorders>
              <w:top w:val="nil"/>
              <w:left w:val="nil"/>
              <w:bottom w:val="nil"/>
              <w:right w:val="nil"/>
            </w:tcBorders>
          </w:tcPr>
          <w:p w14:paraId="7BBFF1A2"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-1.156***</w:t>
            </w:r>
          </w:p>
        </w:tc>
        <w:tc>
          <w:tcPr>
            <w:tcW w:w="664" w:type="pct"/>
            <w:tcBorders>
              <w:top w:val="nil"/>
              <w:left w:val="nil"/>
              <w:bottom w:val="nil"/>
              <w:right w:val="nil"/>
            </w:tcBorders>
          </w:tcPr>
          <w:p w14:paraId="0DA5D196"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0.506***</w:t>
            </w:r>
          </w:p>
        </w:tc>
      </w:tr>
      <w:tr w:rsidR="00DF1E35" w:rsidRPr="00F56C57" w14:paraId="43B78D92" w14:textId="77777777" w:rsidTr="00A53441">
        <w:trPr>
          <w:jc w:val="center"/>
        </w:trPr>
        <w:tc>
          <w:tcPr>
            <w:tcW w:w="1001" w:type="pct"/>
            <w:tcBorders>
              <w:top w:val="nil"/>
              <w:left w:val="nil"/>
              <w:bottom w:val="nil"/>
              <w:right w:val="nil"/>
            </w:tcBorders>
          </w:tcPr>
          <w:p w14:paraId="3FFA7B37" w14:textId="77777777" w:rsidR="00DF1E35" w:rsidRPr="00F56C57" w:rsidRDefault="00DF1E35" w:rsidP="00DF1E35">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0755CCF8"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(0.0170)</w:t>
            </w:r>
          </w:p>
        </w:tc>
        <w:tc>
          <w:tcPr>
            <w:tcW w:w="667" w:type="pct"/>
            <w:tcBorders>
              <w:top w:val="nil"/>
              <w:left w:val="nil"/>
              <w:bottom w:val="nil"/>
              <w:right w:val="nil"/>
            </w:tcBorders>
          </w:tcPr>
          <w:p w14:paraId="01A4ED5C"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(0.133)</w:t>
            </w:r>
          </w:p>
        </w:tc>
        <w:tc>
          <w:tcPr>
            <w:tcW w:w="667" w:type="pct"/>
            <w:tcBorders>
              <w:top w:val="nil"/>
              <w:left w:val="nil"/>
              <w:bottom w:val="nil"/>
              <w:right w:val="nil"/>
            </w:tcBorders>
          </w:tcPr>
          <w:p w14:paraId="2F329CCB"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(0.403)</w:t>
            </w:r>
          </w:p>
        </w:tc>
        <w:tc>
          <w:tcPr>
            <w:tcW w:w="667" w:type="pct"/>
            <w:tcBorders>
              <w:top w:val="nil"/>
              <w:left w:val="nil"/>
              <w:bottom w:val="nil"/>
              <w:right w:val="nil"/>
            </w:tcBorders>
          </w:tcPr>
          <w:p w14:paraId="43B5DE54"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(0.155)</w:t>
            </w:r>
          </w:p>
        </w:tc>
        <w:tc>
          <w:tcPr>
            <w:tcW w:w="667" w:type="pct"/>
            <w:tcBorders>
              <w:top w:val="nil"/>
              <w:left w:val="nil"/>
              <w:bottom w:val="nil"/>
              <w:right w:val="nil"/>
            </w:tcBorders>
          </w:tcPr>
          <w:p w14:paraId="331F25E7"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(0.222)</w:t>
            </w:r>
          </w:p>
        </w:tc>
        <w:tc>
          <w:tcPr>
            <w:tcW w:w="664" w:type="pct"/>
            <w:tcBorders>
              <w:top w:val="nil"/>
              <w:left w:val="nil"/>
              <w:bottom w:val="nil"/>
              <w:right w:val="nil"/>
            </w:tcBorders>
          </w:tcPr>
          <w:p w14:paraId="4CFDE7EF"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(0.165)</w:t>
            </w:r>
          </w:p>
        </w:tc>
      </w:tr>
      <w:tr w:rsidR="00DF1E35" w:rsidRPr="00F56C57" w14:paraId="6CE0622C" w14:textId="77777777" w:rsidTr="00A53441">
        <w:trPr>
          <w:jc w:val="center"/>
        </w:trPr>
        <w:tc>
          <w:tcPr>
            <w:tcW w:w="1001" w:type="pct"/>
            <w:tcBorders>
              <w:top w:val="nil"/>
              <w:left w:val="nil"/>
              <w:bottom w:val="nil"/>
              <w:right w:val="nil"/>
            </w:tcBorders>
          </w:tcPr>
          <w:p w14:paraId="73BEFA65" w14:textId="1B700936" w:rsidR="00DF1E35" w:rsidRPr="00F56C57" w:rsidRDefault="00DF1E35" w:rsidP="00DF1E35">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GDP growth</w:t>
            </w:r>
          </w:p>
        </w:tc>
        <w:tc>
          <w:tcPr>
            <w:tcW w:w="667" w:type="pct"/>
            <w:tcBorders>
              <w:top w:val="nil"/>
              <w:left w:val="nil"/>
              <w:bottom w:val="nil"/>
              <w:right w:val="nil"/>
            </w:tcBorders>
          </w:tcPr>
          <w:p w14:paraId="0098E52A"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0.00364*</w:t>
            </w:r>
          </w:p>
        </w:tc>
        <w:tc>
          <w:tcPr>
            <w:tcW w:w="667" w:type="pct"/>
            <w:tcBorders>
              <w:top w:val="nil"/>
              <w:left w:val="nil"/>
              <w:bottom w:val="nil"/>
              <w:right w:val="nil"/>
            </w:tcBorders>
          </w:tcPr>
          <w:p w14:paraId="049C221A"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0.0429**</w:t>
            </w:r>
          </w:p>
        </w:tc>
        <w:tc>
          <w:tcPr>
            <w:tcW w:w="667" w:type="pct"/>
            <w:tcBorders>
              <w:top w:val="nil"/>
              <w:left w:val="nil"/>
              <w:bottom w:val="nil"/>
              <w:right w:val="nil"/>
            </w:tcBorders>
          </w:tcPr>
          <w:p w14:paraId="74D4E881"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0.0748</w:t>
            </w:r>
          </w:p>
        </w:tc>
        <w:tc>
          <w:tcPr>
            <w:tcW w:w="667" w:type="pct"/>
            <w:tcBorders>
              <w:top w:val="nil"/>
              <w:left w:val="nil"/>
              <w:bottom w:val="nil"/>
              <w:right w:val="nil"/>
            </w:tcBorders>
          </w:tcPr>
          <w:p w14:paraId="26E896E2"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0.0169</w:t>
            </w:r>
          </w:p>
        </w:tc>
        <w:tc>
          <w:tcPr>
            <w:tcW w:w="667" w:type="pct"/>
            <w:tcBorders>
              <w:top w:val="nil"/>
              <w:left w:val="nil"/>
              <w:bottom w:val="nil"/>
              <w:right w:val="nil"/>
            </w:tcBorders>
          </w:tcPr>
          <w:p w14:paraId="43F113A0"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0.0714**</w:t>
            </w:r>
          </w:p>
        </w:tc>
        <w:tc>
          <w:tcPr>
            <w:tcW w:w="664" w:type="pct"/>
            <w:tcBorders>
              <w:top w:val="nil"/>
              <w:left w:val="nil"/>
              <w:bottom w:val="nil"/>
              <w:right w:val="nil"/>
            </w:tcBorders>
          </w:tcPr>
          <w:p w14:paraId="128AAB75"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0.0380*</w:t>
            </w:r>
          </w:p>
        </w:tc>
      </w:tr>
      <w:tr w:rsidR="00DF1E35" w:rsidRPr="00F56C57" w14:paraId="1B90B417" w14:textId="77777777" w:rsidTr="00A53441">
        <w:trPr>
          <w:jc w:val="center"/>
        </w:trPr>
        <w:tc>
          <w:tcPr>
            <w:tcW w:w="1001" w:type="pct"/>
            <w:tcBorders>
              <w:top w:val="nil"/>
              <w:left w:val="nil"/>
              <w:bottom w:val="nil"/>
              <w:right w:val="nil"/>
            </w:tcBorders>
          </w:tcPr>
          <w:p w14:paraId="77231470" w14:textId="77777777" w:rsidR="00DF1E35" w:rsidRPr="00F56C57" w:rsidRDefault="00DF1E35" w:rsidP="00DF1E35">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17D4009B"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(0.00214)</w:t>
            </w:r>
          </w:p>
        </w:tc>
        <w:tc>
          <w:tcPr>
            <w:tcW w:w="667" w:type="pct"/>
            <w:tcBorders>
              <w:top w:val="nil"/>
              <w:left w:val="nil"/>
              <w:bottom w:val="nil"/>
              <w:right w:val="nil"/>
            </w:tcBorders>
          </w:tcPr>
          <w:p w14:paraId="3B27EDC9"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(0.0177)</w:t>
            </w:r>
          </w:p>
        </w:tc>
        <w:tc>
          <w:tcPr>
            <w:tcW w:w="667" w:type="pct"/>
            <w:tcBorders>
              <w:top w:val="nil"/>
              <w:left w:val="nil"/>
              <w:bottom w:val="nil"/>
              <w:right w:val="nil"/>
            </w:tcBorders>
          </w:tcPr>
          <w:p w14:paraId="05DA09B2"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(0.0502)</w:t>
            </w:r>
          </w:p>
        </w:tc>
        <w:tc>
          <w:tcPr>
            <w:tcW w:w="667" w:type="pct"/>
            <w:tcBorders>
              <w:top w:val="nil"/>
              <w:left w:val="nil"/>
              <w:bottom w:val="nil"/>
              <w:right w:val="nil"/>
            </w:tcBorders>
          </w:tcPr>
          <w:p w14:paraId="18B2A4B1"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(0.0140)</w:t>
            </w:r>
          </w:p>
        </w:tc>
        <w:tc>
          <w:tcPr>
            <w:tcW w:w="667" w:type="pct"/>
            <w:tcBorders>
              <w:top w:val="nil"/>
              <w:left w:val="nil"/>
              <w:bottom w:val="nil"/>
              <w:right w:val="nil"/>
            </w:tcBorders>
          </w:tcPr>
          <w:p w14:paraId="1864E887"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(0.0340)</w:t>
            </w:r>
          </w:p>
        </w:tc>
        <w:tc>
          <w:tcPr>
            <w:tcW w:w="664" w:type="pct"/>
            <w:tcBorders>
              <w:top w:val="nil"/>
              <w:left w:val="nil"/>
              <w:bottom w:val="nil"/>
              <w:right w:val="nil"/>
            </w:tcBorders>
          </w:tcPr>
          <w:p w14:paraId="72394ECB"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(0.0215)</w:t>
            </w:r>
          </w:p>
        </w:tc>
      </w:tr>
      <w:tr w:rsidR="00DF1E35" w:rsidRPr="00F56C57" w14:paraId="3D37CF3D" w14:textId="77777777" w:rsidTr="00A53441">
        <w:trPr>
          <w:jc w:val="center"/>
        </w:trPr>
        <w:tc>
          <w:tcPr>
            <w:tcW w:w="1001" w:type="pct"/>
            <w:tcBorders>
              <w:top w:val="nil"/>
              <w:left w:val="nil"/>
              <w:bottom w:val="nil"/>
              <w:right w:val="nil"/>
            </w:tcBorders>
          </w:tcPr>
          <w:p w14:paraId="19599107" w14:textId="04362E09" w:rsidR="00DF1E35" w:rsidRPr="00F56C57" w:rsidRDefault="00DF1E35" w:rsidP="00DF1E35">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Public debt service</w:t>
            </w:r>
          </w:p>
        </w:tc>
        <w:tc>
          <w:tcPr>
            <w:tcW w:w="667" w:type="pct"/>
            <w:tcBorders>
              <w:top w:val="nil"/>
              <w:left w:val="nil"/>
              <w:bottom w:val="nil"/>
              <w:right w:val="nil"/>
            </w:tcBorders>
          </w:tcPr>
          <w:p w14:paraId="1C1D75A3"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0.0178***</w:t>
            </w:r>
          </w:p>
        </w:tc>
        <w:tc>
          <w:tcPr>
            <w:tcW w:w="667" w:type="pct"/>
            <w:tcBorders>
              <w:top w:val="nil"/>
              <w:left w:val="nil"/>
              <w:bottom w:val="nil"/>
              <w:right w:val="nil"/>
            </w:tcBorders>
          </w:tcPr>
          <w:p w14:paraId="3136BB9E"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0.00797</w:t>
            </w:r>
          </w:p>
        </w:tc>
        <w:tc>
          <w:tcPr>
            <w:tcW w:w="667" w:type="pct"/>
            <w:tcBorders>
              <w:top w:val="nil"/>
              <w:left w:val="nil"/>
              <w:bottom w:val="nil"/>
              <w:right w:val="nil"/>
            </w:tcBorders>
          </w:tcPr>
          <w:p w14:paraId="1BC8683A"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0.0887</w:t>
            </w:r>
          </w:p>
        </w:tc>
        <w:tc>
          <w:tcPr>
            <w:tcW w:w="667" w:type="pct"/>
            <w:tcBorders>
              <w:top w:val="nil"/>
              <w:left w:val="nil"/>
              <w:bottom w:val="nil"/>
              <w:right w:val="nil"/>
            </w:tcBorders>
          </w:tcPr>
          <w:p w14:paraId="72534C03"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-0.0189</w:t>
            </w:r>
          </w:p>
        </w:tc>
        <w:tc>
          <w:tcPr>
            <w:tcW w:w="667" w:type="pct"/>
            <w:tcBorders>
              <w:top w:val="nil"/>
              <w:left w:val="nil"/>
              <w:bottom w:val="nil"/>
              <w:right w:val="nil"/>
            </w:tcBorders>
          </w:tcPr>
          <w:p w14:paraId="00981238"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-0.0306</w:t>
            </w:r>
          </w:p>
        </w:tc>
        <w:tc>
          <w:tcPr>
            <w:tcW w:w="664" w:type="pct"/>
            <w:tcBorders>
              <w:top w:val="nil"/>
              <w:left w:val="nil"/>
              <w:bottom w:val="nil"/>
              <w:right w:val="nil"/>
            </w:tcBorders>
          </w:tcPr>
          <w:p w14:paraId="64FF9D06"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0.0645</w:t>
            </w:r>
          </w:p>
        </w:tc>
      </w:tr>
      <w:tr w:rsidR="00DF1E35" w:rsidRPr="00F56C57" w14:paraId="7E673F74" w14:textId="77777777" w:rsidTr="00A53441">
        <w:trPr>
          <w:jc w:val="center"/>
        </w:trPr>
        <w:tc>
          <w:tcPr>
            <w:tcW w:w="1001" w:type="pct"/>
            <w:tcBorders>
              <w:top w:val="nil"/>
              <w:left w:val="nil"/>
              <w:bottom w:val="nil"/>
              <w:right w:val="nil"/>
            </w:tcBorders>
          </w:tcPr>
          <w:p w14:paraId="21163738" w14:textId="77777777" w:rsidR="00DF1E35" w:rsidRPr="00F56C57" w:rsidRDefault="00DF1E35" w:rsidP="00DF1E35">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6C5133EF"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(0.00384)</w:t>
            </w:r>
          </w:p>
        </w:tc>
        <w:tc>
          <w:tcPr>
            <w:tcW w:w="667" w:type="pct"/>
            <w:tcBorders>
              <w:top w:val="nil"/>
              <w:left w:val="nil"/>
              <w:bottom w:val="nil"/>
              <w:right w:val="nil"/>
            </w:tcBorders>
          </w:tcPr>
          <w:p w14:paraId="02425ACE"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(0.0312)</w:t>
            </w:r>
          </w:p>
        </w:tc>
        <w:tc>
          <w:tcPr>
            <w:tcW w:w="667" w:type="pct"/>
            <w:tcBorders>
              <w:top w:val="nil"/>
              <w:left w:val="nil"/>
              <w:bottom w:val="nil"/>
              <w:right w:val="nil"/>
            </w:tcBorders>
          </w:tcPr>
          <w:p w14:paraId="46A2316E"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(0.106)</w:t>
            </w:r>
          </w:p>
        </w:tc>
        <w:tc>
          <w:tcPr>
            <w:tcW w:w="667" w:type="pct"/>
            <w:tcBorders>
              <w:top w:val="nil"/>
              <w:left w:val="nil"/>
              <w:bottom w:val="nil"/>
              <w:right w:val="nil"/>
            </w:tcBorders>
          </w:tcPr>
          <w:p w14:paraId="574F2353"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(0.0227)</w:t>
            </w:r>
          </w:p>
        </w:tc>
        <w:tc>
          <w:tcPr>
            <w:tcW w:w="667" w:type="pct"/>
            <w:tcBorders>
              <w:top w:val="nil"/>
              <w:left w:val="nil"/>
              <w:bottom w:val="nil"/>
              <w:right w:val="nil"/>
            </w:tcBorders>
          </w:tcPr>
          <w:p w14:paraId="120B1A3F"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(0.0455)</w:t>
            </w:r>
          </w:p>
        </w:tc>
        <w:tc>
          <w:tcPr>
            <w:tcW w:w="664" w:type="pct"/>
            <w:tcBorders>
              <w:top w:val="nil"/>
              <w:left w:val="nil"/>
              <w:bottom w:val="nil"/>
              <w:right w:val="nil"/>
            </w:tcBorders>
          </w:tcPr>
          <w:p w14:paraId="4EFA965D"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(0.0455)</w:t>
            </w:r>
          </w:p>
        </w:tc>
      </w:tr>
      <w:tr w:rsidR="00DF1E35" w:rsidRPr="00F56C57" w14:paraId="7394B83D" w14:textId="77777777" w:rsidTr="00A53441">
        <w:trPr>
          <w:jc w:val="center"/>
        </w:trPr>
        <w:tc>
          <w:tcPr>
            <w:tcW w:w="1001" w:type="pct"/>
            <w:tcBorders>
              <w:top w:val="nil"/>
              <w:left w:val="nil"/>
              <w:bottom w:val="nil"/>
              <w:right w:val="nil"/>
            </w:tcBorders>
          </w:tcPr>
          <w:p w14:paraId="59FA44E4" w14:textId="265DC19F" w:rsidR="00DF1E35" w:rsidRPr="00F56C57" w:rsidRDefault="00DF1E35" w:rsidP="00DF1E35">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Constant</w:t>
            </w:r>
          </w:p>
        </w:tc>
        <w:tc>
          <w:tcPr>
            <w:tcW w:w="667" w:type="pct"/>
            <w:tcBorders>
              <w:top w:val="nil"/>
              <w:left w:val="nil"/>
              <w:bottom w:val="nil"/>
              <w:right w:val="nil"/>
            </w:tcBorders>
          </w:tcPr>
          <w:p w14:paraId="7131D37D"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-0.718***</w:t>
            </w:r>
          </w:p>
        </w:tc>
        <w:tc>
          <w:tcPr>
            <w:tcW w:w="667" w:type="pct"/>
            <w:tcBorders>
              <w:top w:val="nil"/>
              <w:left w:val="nil"/>
              <w:bottom w:val="nil"/>
              <w:right w:val="nil"/>
            </w:tcBorders>
          </w:tcPr>
          <w:p w14:paraId="1F8B5B7F"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2.219***</w:t>
            </w:r>
          </w:p>
        </w:tc>
        <w:tc>
          <w:tcPr>
            <w:tcW w:w="667" w:type="pct"/>
            <w:tcBorders>
              <w:top w:val="nil"/>
              <w:left w:val="nil"/>
              <w:bottom w:val="nil"/>
              <w:right w:val="nil"/>
            </w:tcBorders>
          </w:tcPr>
          <w:p w14:paraId="4041DEFE"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0.579</w:t>
            </w:r>
          </w:p>
        </w:tc>
        <w:tc>
          <w:tcPr>
            <w:tcW w:w="667" w:type="pct"/>
            <w:tcBorders>
              <w:top w:val="nil"/>
              <w:left w:val="nil"/>
              <w:bottom w:val="nil"/>
              <w:right w:val="nil"/>
            </w:tcBorders>
          </w:tcPr>
          <w:p w14:paraId="3A149788"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0.259</w:t>
            </w:r>
          </w:p>
        </w:tc>
        <w:tc>
          <w:tcPr>
            <w:tcW w:w="667" w:type="pct"/>
            <w:tcBorders>
              <w:top w:val="nil"/>
              <w:left w:val="nil"/>
              <w:bottom w:val="nil"/>
              <w:right w:val="nil"/>
            </w:tcBorders>
          </w:tcPr>
          <w:p w14:paraId="43060D67"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0.981</w:t>
            </w:r>
          </w:p>
        </w:tc>
        <w:tc>
          <w:tcPr>
            <w:tcW w:w="664" w:type="pct"/>
            <w:tcBorders>
              <w:top w:val="nil"/>
              <w:left w:val="nil"/>
              <w:bottom w:val="nil"/>
              <w:right w:val="nil"/>
            </w:tcBorders>
          </w:tcPr>
          <w:p w14:paraId="5A3D0FD1"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0.548</w:t>
            </w:r>
          </w:p>
        </w:tc>
      </w:tr>
      <w:tr w:rsidR="00DF1E35" w:rsidRPr="00F56C57" w14:paraId="4426B143" w14:textId="77777777" w:rsidTr="00A53441">
        <w:trPr>
          <w:jc w:val="center"/>
        </w:trPr>
        <w:tc>
          <w:tcPr>
            <w:tcW w:w="1001" w:type="pct"/>
            <w:tcBorders>
              <w:top w:val="nil"/>
              <w:left w:val="nil"/>
              <w:bottom w:val="nil"/>
              <w:right w:val="nil"/>
            </w:tcBorders>
          </w:tcPr>
          <w:p w14:paraId="2B6CEAE8" w14:textId="77777777" w:rsidR="00DF1E35" w:rsidRPr="00F56C57" w:rsidRDefault="00DF1E35" w:rsidP="00DF1E35">
            <w:pPr>
              <w:widowControl w:val="0"/>
              <w:autoSpaceDE w:val="0"/>
              <w:autoSpaceDN w:val="0"/>
              <w:adjustRightInd w:val="0"/>
              <w:spacing w:after="0" w:line="240" w:lineRule="auto"/>
              <w:rPr>
                <w:rFonts w:ascii="Times New Roman" w:hAnsi="Times New Roman" w:cs="Times New Roman"/>
                <w:sz w:val="18"/>
                <w:szCs w:val="18"/>
              </w:rPr>
            </w:pPr>
          </w:p>
        </w:tc>
        <w:tc>
          <w:tcPr>
            <w:tcW w:w="667" w:type="pct"/>
            <w:tcBorders>
              <w:top w:val="nil"/>
              <w:left w:val="nil"/>
              <w:bottom w:val="nil"/>
              <w:right w:val="nil"/>
            </w:tcBorders>
          </w:tcPr>
          <w:p w14:paraId="0C7C8BBE"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(0.104)</w:t>
            </w:r>
          </w:p>
        </w:tc>
        <w:tc>
          <w:tcPr>
            <w:tcW w:w="667" w:type="pct"/>
            <w:tcBorders>
              <w:top w:val="nil"/>
              <w:left w:val="nil"/>
              <w:bottom w:val="nil"/>
              <w:right w:val="nil"/>
            </w:tcBorders>
          </w:tcPr>
          <w:p w14:paraId="2109BA1D"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(0.633)</w:t>
            </w:r>
          </w:p>
        </w:tc>
        <w:tc>
          <w:tcPr>
            <w:tcW w:w="667" w:type="pct"/>
            <w:tcBorders>
              <w:top w:val="nil"/>
              <w:left w:val="nil"/>
              <w:bottom w:val="nil"/>
              <w:right w:val="nil"/>
            </w:tcBorders>
          </w:tcPr>
          <w:p w14:paraId="0D35A5F5"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(1.857)</w:t>
            </w:r>
          </w:p>
        </w:tc>
        <w:tc>
          <w:tcPr>
            <w:tcW w:w="667" w:type="pct"/>
            <w:tcBorders>
              <w:top w:val="nil"/>
              <w:left w:val="nil"/>
              <w:bottom w:val="nil"/>
              <w:right w:val="nil"/>
            </w:tcBorders>
          </w:tcPr>
          <w:p w14:paraId="5E2C5D0D"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(1.134)</w:t>
            </w:r>
          </w:p>
        </w:tc>
        <w:tc>
          <w:tcPr>
            <w:tcW w:w="667" w:type="pct"/>
            <w:tcBorders>
              <w:top w:val="nil"/>
              <w:left w:val="nil"/>
              <w:bottom w:val="nil"/>
              <w:right w:val="nil"/>
            </w:tcBorders>
          </w:tcPr>
          <w:p w14:paraId="66FAACA3"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(1.034)</w:t>
            </w:r>
          </w:p>
        </w:tc>
        <w:tc>
          <w:tcPr>
            <w:tcW w:w="664" w:type="pct"/>
            <w:tcBorders>
              <w:top w:val="nil"/>
              <w:left w:val="nil"/>
              <w:bottom w:val="nil"/>
              <w:right w:val="nil"/>
            </w:tcBorders>
          </w:tcPr>
          <w:p w14:paraId="39BDDF27"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(0.496)</w:t>
            </w:r>
          </w:p>
        </w:tc>
      </w:tr>
      <w:tr w:rsidR="00DF1E35" w:rsidRPr="00F56C57" w14:paraId="69EB1787" w14:textId="77777777" w:rsidTr="00A53441">
        <w:trPr>
          <w:jc w:val="center"/>
        </w:trPr>
        <w:tc>
          <w:tcPr>
            <w:tcW w:w="1001" w:type="pct"/>
            <w:tcBorders>
              <w:top w:val="nil"/>
              <w:left w:val="nil"/>
              <w:bottom w:val="nil"/>
              <w:right w:val="nil"/>
            </w:tcBorders>
          </w:tcPr>
          <w:p w14:paraId="1B6B25DE" w14:textId="3A562022" w:rsidR="00DF1E35" w:rsidRPr="00F56C57" w:rsidRDefault="00DF1E35" w:rsidP="00DF1E35">
            <w:pPr>
              <w:widowControl w:val="0"/>
              <w:autoSpaceDE w:val="0"/>
              <w:autoSpaceDN w:val="0"/>
              <w:adjustRightInd w:val="0"/>
              <w:spacing w:after="0" w:line="240" w:lineRule="auto"/>
              <w:rPr>
                <w:rFonts w:ascii="Times New Roman" w:hAnsi="Times New Roman" w:cs="Times New Roman"/>
                <w:sz w:val="18"/>
                <w:szCs w:val="18"/>
              </w:rPr>
            </w:pPr>
            <w:r w:rsidRPr="00925066">
              <w:rPr>
                <w:rFonts w:ascii="Times New Roman" w:hAnsi="Times New Roman" w:cs="Times New Roman"/>
                <w:sz w:val="18"/>
                <w:szCs w:val="18"/>
              </w:rPr>
              <w:t>Observations</w:t>
            </w:r>
          </w:p>
        </w:tc>
        <w:tc>
          <w:tcPr>
            <w:tcW w:w="667" w:type="pct"/>
            <w:tcBorders>
              <w:top w:val="nil"/>
              <w:left w:val="nil"/>
              <w:bottom w:val="nil"/>
              <w:right w:val="nil"/>
            </w:tcBorders>
          </w:tcPr>
          <w:p w14:paraId="789876E8"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59,749</w:t>
            </w:r>
          </w:p>
        </w:tc>
        <w:tc>
          <w:tcPr>
            <w:tcW w:w="667" w:type="pct"/>
            <w:tcBorders>
              <w:top w:val="nil"/>
              <w:left w:val="nil"/>
              <w:bottom w:val="nil"/>
              <w:right w:val="nil"/>
            </w:tcBorders>
          </w:tcPr>
          <w:p w14:paraId="0C16AA81"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6,622</w:t>
            </w:r>
          </w:p>
        </w:tc>
        <w:tc>
          <w:tcPr>
            <w:tcW w:w="667" w:type="pct"/>
            <w:tcBorders>
              <w:top w:val="nil"/>
              <w:left w:val="nil"/>
              <w:bottom w:val="nil"/>
              <w:right w:val="nil"/>
            </w:tcBorders>
          </w:tcPr>
          <w:p w14:paraId="5C97D307"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1,696</w:t>
            </w:r>
          </w:p>
        </w:tc>
        <w:tc>
          <w:tcPr>
            <w:tcW w:w="667" w:type="pct"/>
            <w:tcBorders>
              <w:top w:val="nil"/>
              <w:left w:val="nil"/>
              <w:bottom w:val="nil"/>
              <w:right w:val="nil"/>
            </w:tcBorders>
          </w:tcPr>
          <w:p w14:paraId="4787AE46"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1,575</w:t>
            </w:r>
          </w:p>
        </w:tc>
        <w:tc>
          <w:tcPr>
            <w:tcW w:w="667" w:type="pct"/>
            <w:tcBorders>
              <w:top w:val="nil"/>
              <w:left w:val="nil"/>
              <w:bottom w:val="nil"/>
              <w:right w:val="nil"/>
            </w:tcBorders>
          </w:tcPr>
          <w:p w14:paraId="3B35A180"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1,694</w:t>
            </w:r>
          </w:p>
        </w:tc>
        <w:tc>
          <w:tcPr>
            <w:tcW w:w="664" w:type="pct"/>
            <w:tcBorders>
              <w:top w:val="nil"/>
              <w:left w:val="nil"/>
              <w:bottom w:val="nil"/>
              <w:right w:val="nil"/>
            </w:tcBorders>
          </w:tcPr>
          <w:p w14:paraId="13817ED3"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1,657</w:t>
            </w:r>
          </w:p>
        </w:tc>
      </w:tr>
      <w:tr w:rsidR="00DF1E35" w:rsidRPr="00F56C57" w14:paraId="4F38DDB4" w14:textId="77777777" w:rsidTr="00A53441">
        <w:tblPrEx>
          <w:tblBorders>
            <w:bottom w:val="single" w:sz="6" w:space="0" w:color="auto"/>
          </w:tblBorders>
        </w:tblPrEx>
        <w:trPr>
          <w:jc w:val="center"/>
        </w:trPr>
        <w:tc>
          <w:tcPr>
            <w:tcW w:w="1001" w:type="pct"/>
            <w:tcBorders>
              <w:top w:val="nil"/>
              <w:left w:val="nil"/>
              <w:bottom w:val="single" w:sz="6" w:space="0" w:color="auto"/>
              <w:right w:val="nil"/>
            </w:tcBorders>
          </w:tcPr>
          <w:p w14:paraId="7AF27CB1" w14:textId="5D6277DE" w:rsidR="00DF1E35" w:rsidRPr="00F56C57" w:rsidRDefault="00DF1E35" w:rsidP="00DF1E35">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Number of pairs</w:t>
            </w:r>
          </w:p>
        </w:tc>
        <w:tc>
          <w:tcPr>
            <w:tcW w:w="667" w:type="pct"/>
            <w:tcBorders>
              <w:top w:val="nil"/>
              <w:left w:val="nil"/>
              <w:bottom w:val="single" w:sz="6" w:space="0" w:color="auto"/>
              <w:right w:val="nil"/>
            </w:tcBorders>
          </w:tcPr>
          <w:p w14:paraId="43A68CA9"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0.035</w:t>
            </w:r>
          </w:p>
        </w:tc>
        <w:tc>
          <w:tcPr>
            <w:tcW w:w="667" w:type="pct"/>
            <w:tcBorders>
              <w:top w:val="nil"/>
              <w:left w:val="nil"/>
              <w:bottom w:val="single" w:sz="6" w:space="0" w:color="auto"/>
              <w:right w:val="nil"/>
            </w:tcBorders>
          </w:tcPr>
          <w:p w14:paraId="676EFAB2"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0.122</w:t>
            </w:r>
          </w:p>
        </w:tc>
        <w:tc>
          <w:tcPr>
            <w:tcW w:w="667" w:type="pct"/>
            <w:tcBorders>
              <w:top w:val="nil"/>
              <w:left w:val="nil"/>
              <w:bottom w:val="single" w:sz="6" w:space="0" w:color="auto"/>
              <w:right w:val="nil"/>
            </w:tcBorders>
          </w:tcPr>
          <w:p w14:paraId="27946D8F"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0.111</w:t>
            </w:r>
          </w:p>
        </w:tc>
        <w:tc>
          <w:tcPr>
            <w:tcW w:w="667" w:type="pct"/>
            <w:tcBorders>
              <w:top w:val="nil"/>
              <w:left w:val="nil"/>
              <w:bottom w:val="single" w:sz="6" w:space="0" w:color="auto"/>
              <w:right w:val="nil"/>
            </w:tcBorders>
          </w:tcPr>
          <w:p w14:paraId="043BDA33"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0.042</w:t>
            </w:r>
          </w:p>
        </w:tc>
        <w:tc>
          <w:tcPr>
            <w:tcW w:w="667" w:type="pct"/>
            <w:tcBorders>
              <w:top w:val="nil"/>
              <w:left w:val="nil"/>
              <w:bottom w:val="single" w:sz="6" w:space="0" w:color="auto"/>
              <w:right w:val="nil"/>
            </w:tcBorders>
          </w:tcPr>
          <w:p w14:paraId="072E8270"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0.109</w:t>
            </w:r>
          </w:p>
        </w:tc>
        <w:tc>
          <w:tcPr>
            <w:tcW w:w="664" w:type="pct"/>
            <w:tcBorders>
              <w:top w:val="nil"/>
              <w:left w:val="nil"/>
              <w:bottom w:val="single" w:sz="6" w:space="0" w:color="auto"/>
              <w:right w:val="nil"/>
            </w:tcBorders>
          </w:tcPr>
          <w:p w14:paraId="1E4EC719" w14:textId="77777777" w:rsidR="00DF1E35" w:rsidRPr="00F56C57" w:rsidRDefault="00DF1E35" w:rsidP="00DF1E35">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0.081</w:t>
            </w:r>
          </w:p>
        </w:tc>
      </w:tr>
    </w:tbl>
    <w:p w14:paraId="539E1124" w14:textId="77777777" w:rsidR="00697D76" w:rsidRPr="00F56C57" w:rsidRDefault="00697D76" w:rsidP="00697D76">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Robust standard errors in parentheses</w:t>
      </w:r>
    </w:p>
    <w:p w14:paraId="7204683E" w14:textId="62A27AC7" w:rsidR="00C003E1" w:rsidRDefault="00697D76" w:rsidP="00697D76">
      <w:pPr>
        <w:widowControl w:val="0"/>
        <w:autoSpaceDE w:val="0"/>
        <w:autoSpaceDN w:val="0"/>
        <w:adjustRightInd w:val="0"/>
        <w:spacing w:after="0" w:line="240" w:lineRule="auto"/>
        <w:jc w:val="center"/>
        <w:rPr>
          <w:rFonts w:ascii="Times New Roman" w:hAnsi="Times New Roman" w:cs="Times New Roman"/>
          <w:sz w:val="18"/>
          <w:szCs w:val="18"/>
        </w:rPr>
      </w:pPr>
      <w:r w:rsidRPr="00F56C57">
        <w:rPr>
          <w:rFonts w:ascii="Times New Roman" w:hAnsi="Times New Roman" w:cs="Times New Roman"/>
          <w:sz w:val="18"/>
          <w:szCs w:val="18"/>
        </w:rPr>
        <w:t>*** p&lt;0.01, ** p&lt;0.05, * p&lt;0.1</w:t>
      </w:r>
      <w:r w:rsidR="00C003E1">
        <w:rPr>
          <w:rFonts w:ascii="Times New Roman" w:hAnsi="Times New Roman" w:cs="Times New Roman"/>
          <w:sz w:val="18"/>
          <w:szCs w:val="18"/>
        </w:rPr>
        <w:br w:type="page"/>
      </w:r>
    </w:p>
    <w:p w14:paraId="385F0B4D" w14:textId="0AA564A3" w:rsidR="00C003E1" w:rsidRPr="00F026D3" w:rsidRDefault="00C003E1" w:rsidP="00F026D3">
      <w:pPr>
        <w:widowControl w:val="0"/>
        <w:autoSpaceDE w:val="0"/>
        <w:autoSpaceDN w:val="0"/>
        <w:adjustRightInd w:val="0"/>
        <w:spacing w:after="0" w:line="240" w:lineRule="auto"/>
        <w:rPr>
          <w:rFonts w:ascii="Times New Roman" w:hAnsi="Times New Roman" w:cs="Times New Roman"/>
          <w:b/>
          <w:sz w:val="18"/>
          <w:szCs w:val="18"/>
        </w:rPr>
      </w:pPr>
      <w:r w:rsidRPr="00F026D3">
        <w:rPr>
          <w:rFonts w:ascii="Times New Roman" w:hAnsi="Times New Roman" w:cs="Times New Roman"/>
          <w:b/>
          <w:sz w:val="18"/>
          <w:szCs w:val="18"/>
        </w:rPr>
        <w:t>TABLE A18:</w:t>
      </w:r>
      <w:r w:rsidRPr="00F026D3">
        <w:rPr>
          <w:b/>
        </w:rPr>
        <w:t xml:space="preserve"> </w:t>
      </w:r>
      <w:r w:rsidRPr="00F026D3">
        <w:rPr>
          <w:rFonts w:ascii="Times New Roman" w:hAnsi="Times New Roman" w:cs="Times New Roman"/>
          <w:b/>
          <w:sz w:val="18"/>
          <w:szCs w:val="18"/>
        </w:rPr>
        <w:t>Political and economic determinants of lending from emerging bilat</w:t>
      </w:r>
      <w:r w:rsidRPr="00C003E1">
        <w:rPr>
          <w:rFonts w:ascii="Times New Roman" w:hAnsi="Times New Roman" w:cs="Times New Roman"/>
          <w:b/>
          <w:sz w:val="18"/>
          <w:szCs w:val="18"/>
        </w:rPr>
        <w:t xml:space="preserve">eral creditors </w:t>
      </w:r>
      <w:r w:rsidR="00D45E44">
        <w:rPr>
          <w:rFonts w:ascii="Times New Roman" w:hAnsi="Times New Roman" w:cs="Times New Roman"/>
          <w:b/>
          <w:sz w:val="18"/>
          <w:szCs w:val="18"/>
        </w:rPr>
        <w:t>(</w:t>
      </w:r>
      <w:r w:rsidRPr="00C003E1">
        <w:rPr>
          <w:rFonts w:ascii="Times New Roman" w:hAnsi="Times New Roman" w:cs="Times New Roman"/>
          <w:b/>
          <w:sz w:val="18"/>
          <w:szCs w:val="18"/>
        </w:rPr>
        <w:t>natural</w:t>
      </w:r>
      <w:r>
        <w:rPr>
          <w:rFonts w:ascii="Times New Roman" w:hAnsi="Times New Roman" w:cs="Times New Roman"/>
          <w:b/>
          <w:sz w:val="18"/>
          <w:szCs w:val="18"/>
        </w:rPr>
        <w:t xml:space="preserve"> logarithm of original value plus as</w:t>
      </w:r>
      <w:r w:rsidRPr="00C003E1">
        <w:rPr>
          <w:rFonts w:ascii="Times New Roman" w:hAnsi="Times New Roman" w:cs="Times New Roman"/>
          <w:b/>
          <w:sz w:val="18"/>
          <w:szCs w:val="18"/>
        </w:rPr>
        <w:t xml:space="preserve"> </w:t>
      </w:r>
      <w:r>
        <w:rPr>
          <w:rFonts w:ascii="Times New Roman" w:hAnsi="Times New Roman" w:cs="Times New Roman"/>
          <w:b/>
          <w:sz w:val="18"/>
          <w:szCs w:val="18"/>
        </w:rPr>
        <w:t>dependent variable</w:t>
      </w:r>
      <w:r w:rsidR="00D45E44">
        <w:rPr>
          <w:rFonts w:ascii="Times New Roman" w:hAnsi="Times New Roman" w:cs="Times New Roman"/>
          <w:b/>
          <w:sz w:val="18"/>
          <w:szCs w:val="18"/>
        </w:rPr>
        <w:t>)</w:t>
      </w:r>
    </w:p>
    <w:p w14:paraId="31677C3E" w14:textId="77777777" w:rsidR="00C003E1" w:rsidRDefault="00C003E1" w:rsidP="00F026D3">
      <w:pPr>
        <w:widowControl w:val="0"/>
        <w:autoSpaceDE w:val="0"/>
        <w:autoSpaceDN w:val="0"/>
        <w:adjustRightInd w:val="0"/>
        <w:spacing w:after="0" w:line="240" w:lineRule="auto"/>
        <w:rPr>
          <w:rFonts w:ascii="Times New Roman" w:hAnsi="Times New Roman" w:cs="Times New Roman"/>
          <w:sz w:val="18"/>
          <w:szCs w:val="18"/>
        </w:rPr>
      </w:pPr>
    </w:p>
    <w:tbl>
      <w:tblPr>
        <w:tblW w:w="5000" w:type="pct"/>
        <w:jc w:val="center"/>
        <w:tblCellMar>
          <w:left w:w="75" w:type="dxa"/>
          <w:right w:w="75" w:type="dxa"/>
        </w:tblCellMar>
        <w:tblLook w:val="0000" w:firstRow="0" w:lastRow="0" w:firstColumn="0" w:lastColumn="0" w:noHBand="0" w:noVBand="0"/>
      </w:tblPr>
      <w:tblGrid>
        <w:gridCol w:w="2734"/>
        <w:gridCol w:w="1702"/>
        <w:gridCol w:w="1706"/>
        <w:gridCol w:w="1706"/>
        <w:gridCol w:w="1706"/>
        <w:gridCol w:w="1706"/>
        <w:gridCol w:w="1700"/>
      </w:tblGrid>
      <w:tr w:rsidR="00C003E1" w:rsidRPr="00C003E1" w14:paraId="5DBBED63" w14:textId="77777777" w:rsidTr="00D63315">
        <w:trPr>
          <w:jc w:val="center"/>
        </w:trPr>
        <w:tc>
          <w:tcPr>
            <w:tcW w:w="1055" w:type="pct"/>
            <w:tcBorders>
              <w:top w:val="single" w:sz="4" w:space="0" w:color="auto"/>
              <w:left w:val="nil"/>
              <w:right w:val="nil"/>
            </w:tcBorders>
          </w:tcPr>
          <w:p w14:paraId="146A0F5A" w14:textId="77777777" w:rsidR="00C003E1" w:rsidRPr="00F026D3" w:rsidRDefault="00C003E1" w:rsidP="00D63315">
            <w:pPr>
              <w:widowControl w:val="0"/>
              <w:autoSpaceDE w:val="0"/>
              <w:autoSpaceDN w:val="0"/>
              <w:adjustRightInd w:val="0"/>
              <w:spacing w:after="0" w:line="240" w:lineRule="auto"/>
              <w:rPr>
                <w:rFonts w:ascii="Times New Roman" w:hAnsi="Times New Roman" w:cs="Times New Roman"/>
                <w:sz w:val="18"/>
                <w:szCs w:val="18"/>
              </w:rPr>
            </w:pPr>
          </w:p>
        </w:tc>
        <w:tc>
          <w:tcPr>
            <w:tcW w:w="3945" w:type="pct"/>
            <w:gridSpan w:val="6"/>
            <w:tcBorders>
              <w:top w:val="single" w:sz="4" w:space="0" w:color="auto"/>
              <w:left w:val="nil"/>
              <w:right w:val="nil"/>
            </w:tcBorders>
          </w:tcPr>
          <w:p w14:paraId="43DBAE56"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sz w:val="18"/>
                <w:szCs w:val="18"/>
              </w:rPr>
            </w:pPr>
            <w:r w:rsidRPr="00C003E1">
              <w:rPr>
                <w:rFonts w:ascii="Times New Roman" w:hAnsi="Times New Roman"/>
                <w:i/>
                <w:sz w:val="18"/>
                <w:szCs w:val="18"/>
              </w:rPr>
              <w:t>Dependent variable: bilateral official loan commitments</w:t>
            </w:r>
            <w:r w:rsidRPr="00F026D3">
              <w:rPr>
                <w:rStyle w:val="FootnoteReference"/>
              </w:rPr>
              <w:footnoteReference w:id="35"/>
            </w:r>
          </w:p>
        </w:tc>
      </w:tr>
      <w:tr w:rsidR="00C003E1" w:rsidRPr="00C003E1" w14:paraId="481123FF" w14:textId="77777777" w:rsidTr="00D63315">
        <w:trPr>
          <w:jc w:val="center"/>
        </w:trPr>
        <w:tc>
          <w:tcPr>
            <w:tcW w:w="1055" w:type="pct"/>
            <w:tcBorders>
              <w:left w:val="nil"/>
              <w:bottom w:val="nil"/>
              <w:right w:val="nil"/>
            </w:tcBorders>
          </w:tcPr>
          <w:p w14:paraId="0D8EC822" w14:textId="77777777" w:rsidR="00C003E1" w:rsidRPr="00F026D3" w:rsidRDefault="00C003E1" w:rsidP="00D63315">
            <w:pPr>
              <w:widowControl w:val="0"/>
              <w:autoSpaceDE w:val="0"/>
              <w:autoSpaceDN w:val="0"/>
              <w:adjustRightInd w:val="0"/>
              <w:spacing w:after="0" w:line="240" w:lineRule="auto"/>
              <w:rPr>
                <w:rFonts w:ascii="Times New Roman" w:hAnsi="Times New Roman" w:cs="Times New Roman"/>
                <w:sz w:val="18"/>
                <w:szCs w:val="18"/>
              </w:rPr>
            </w:pPr>
          </w:p>
        </w:tc>
        <w:tc>
          <w:tcPr>
            <w:tcW w:w="657" w:type="pct"/>
            <w:tcBorders>
              <w:left w:val="nil"/>
              <w:bottom w:val="nil"/>
              <w:right w:val="nil"/>
            </w:tcBorders>
          </w:tcPr>
          <w:p w14:paraId="39A079AC"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sz w:val="18"/>
                <w:szCs w:val="18"/>
              </w:rPr>
            </w:pPr>
            <w:r w:rsidRPr="00F026D3">
              <w:rPr>
                <w:rFonts w:ascii="Times New Roman" w:hAnsi="Times New Roman"/>
                <w:sz w:val="18"/>
                <w:szCs w:val="18"/>
              </w:rPr>
              <w:t>OECD</w:t>
            </w:r>
          </w:p>
        </w:tc>
        <w:tc>
          <w:tcPr>
            <w:tcW w:w="658" w:type="pct"/>
            <w:tcBorders>
              <w:left w:val="nil"/>
              <w:bottom w:val="nil"/>
              <w:right w:val="nil"/>
            </w:tcBorders>
          </w:tcPr>
          <w:p w14:paraId="5C689399"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sz w:val="18"/>
                <w:szCs w:val="18"/>
              </w:rPr>
            </w:pPr>
            <w:r w:rsidRPr="00F026D3">
              <w:rPr>
                <w:rFonts w:ascii="Times New Roman" w:hAnsi="Times New Roman"/>
                <w:sz w:val="18"/>
                <w:szCs w:val="18"/>
              </w:rPr>
              <w:t>BRICs</w:t>
            </w:r>
          </w:p>
        </w:tc>
        <w:tc>
          <w:tcPr>
            <w:tcW w:w="658" w:type="pct"/>
            <w:tcBorders>
              <w:left w:val="nil"/>
              <w:bottom w:val="nil"/>
              <w:right w:val="nil"/>
            </w:tcBorders>
          </w:tcPr>
          <w:p w14:paraId="32F345CD"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sz w:val="18"/>
                <w:szCs w:val="18"/>
              </w:rPr>
            </w:pPr>
            <w:r w:rsidRPr="00F026D3">
              <w:rPr>
                <w:rFonts w:ascii="Times New Roman" w:hAnsi="Times New Roman"/>
                <w:sz w:val="18"/>
                <w:szCs w:val="18"/>
              </w:rPr>
              <w:t>China</w:t>
            </w:r>
          </w:p>
        </w:tc>
        <w:tc>
          <w:tcPr>
            <w:tcW w:w="658" w:type="pct"/>
            <w:tcBorders>
              <w:left w:val="nil"/>
              <w:bottom w:val="nil"/>
              <w:right w:val="nil"/>
            </w:tcBorders>
          </w:tcPr>
          <w:p w14:paraId="39C98E8F"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sz w:val="18"/>
                <w:szCs w:val="18"/>
              </w:rPr>
            </w:pPr>
            <w:r w:rsidRPr="00F026D3">
              <w:rPr>
                <w:rFonts w:ascii="Times New Roman" w:hAnsi="Times New Roman"/>
                <w:sz w:val="18"/>
                <w:szCs w:val="18"/>
              </w:rPr>
              <w:t>Russia</w:t>
            </w:r>
          </w:p>
        </w:tc>
        <w:tc>
          <w:tcPr>
            <w:tcW w:w="658" w:type="pct"/>
            <w:tcBorders>
              <w:left w:val="nil"/>
              <w:bottom w:val="nil"/>
              <w:right w:val="nil"/>
            </w:tcBorders>
          </w:tcPr>
          <w:p w14:paraId="046EC990"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sz w:val="18"/>
                <w:szCs w:val="18"/>
              </w:rPr>
            </w:pPr>
            <w:r w:rsidRPr="00F026D3">
              <w:rPr>
                <w:rFonts w:ascii="Times New Roman" w:hAnsi="Times New Roman"/>
                <w:sz w:val="18"/>
                <w:szCs w:val="18"/>
              </w:rPr>
              <w:t>India</w:t>
            </w:r>
          </w:p>
        </w:tc>
        <w:tc>
          <w:tcPr>
            <w:tcW w:w="656" w:type="pct"/>
            <w:tcBorders>
              <w:left w:val="nil"/>
              <w:bottom w:val="nil"/>
              <w:right w:val="nil"/>
            </w:tcBorders>
          </w:tcPr>
          <w:p w14:paraId="293742F9"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sz w:val="18"/>
                <w:szCs w:val="18"/>
              </w:rPr>
            </w:pPr>
            <w:r w:rsidRPr="00F026D3">
              <w:rPr>
                <w:rFonts w:ascii="Times New Roman" w:hAnsi="Times New Roman"/>
                <w:sz w:val="18"/>
                <w:szCs w:val="18"/>
              </w:rPr>
              <w:t>Brazil</w:t>
            </w:r>
          </w:p>
        </w:tc>
      </w:tr>
      <w:tr w:rsidR="00C003E1" w:rsidRPr="00C003E1" w14:paraId="286B3809" w14:textId="77777777" w:rsidTr="00D63315">
        <w:trPr>
          <w:jc w:val="center"/>
        </w:trPr>
        <w:tc>
          <w:tcPr>
            <w:tcW w:w="1055" w:type="pct"/>
            <w:tcBorders>
              <w:top w:val="nil"/>
              <w:left w:val="nil"/>
              <w:bottom w:val="single" w:sz="6" w:space="0" w:color="auto"/>
              <w:right w:val="nil"/>
            </w:tcBorders>
          </w:tcPr>
          <w:p w14:paraId="549EC9CC" w14:textId="77777777" w:rsidR="00C003E1" w:rsidRPr="00F026D3" w:rsidRDefault="00C003E1" w:rsidP="00D63315">
            <w:pPr>
              <w:widowControl w:val="0"/>
              <w:autoSpaceDE w:val="0"/>
              <w:autoSpaceDN w:val="0"/>
              <w:adjustRightInd w:val="0"/>
              <w:spacing w:after="0" w:line="240" w:lineRule="auto"/>
              <w:rPr>
                <w:rFonts w:ascii="Times New Roman" w:hAnsi="Times New Roman"/>
                <w:sz w:val="18"/>
                <w:szCs w:val="18"/>
              </w:rPr>
            </w:pPr>
            <w:r w:rsidRPr="00F026D3">
              <w:rPr>
                <w:rFonts w:ascii="Times New Roman" w:hAnsi="Times New Roman"/>
                <w:sz w:val="18"/>
                <w:szCs w:val="18"/>
              </w:rPr>
              <w:t>Dependent variables</w:t>
            </w:r>
            <w:r w:rsidRPr="00F026D3">
              <w:rPr>
                <w:rStyle w:val="FootnoteReference"/>
              </w:rPr>
              <w:footnoteReference w:id="36"/>
            </w:r>
          </w:p>
        </w:tc>
        <w:tc>
          <w:tcPr>
            <w:tcW w:w="657" w:type="pct"/>
            <w:tcBorders>
              <w:top w:val="nil"/>
              <w:left w:val="nil"/>
              <w:bottom w:val="single" w:sz="6" w:space="0" w:color="auto"/>
              <w:right w:val="nil"/>
            </w:tcBorders>
          </w:tcPr>
          <w:p w14:paraId="6AB080FB"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(1)</w:t>
            </w:r>
          </w:p>
        </w:tc>
        <w:tc>
          <w:tcPr>
            <w:tcW w:w="658" w:type="pct"/>
            <w:tcBorders>
              <w:top w:val="nil"/>
              <w:left w:val="nil"/>
              <w:bottom w:val="single" w:sz="6" w:space="0" w:color="auto"/>
              <w:right w:val="nil"/>
            </w:tcBorders>
          </w:tcPr>
          <w:p w14:paraId="10511047"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(2)</w:t>
            </w:r>
          </w:p>
        </w:tc>
        <w:tc>
          <w:tcPr>
            <w:tcW w:w="658" w:type="pct"/>
            <w:tcBorders>
              <w:top w:val="nil"/>
              <w:left w:val="nil"/>
              <w:bottom w:val="single" w:sz="6" w:space="0" w:color="auto"/>
              <w:right w:val="nil"/>
            </w:tcBorders>
          </w:tcPr>
          <w:p w14:paraId="10EA2746"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(3)</w:t>
            </w:r>
          </w:p>
        </w:tc>
        <w:tc>
          <w:tcPr>
            <w:tcW w:w="658" w:type="pct"/>
            <w:tcBorders>
              <w:top w:val="nil"/>
              <w:left w:val="nil"/>
              <w:bottom w:val="single" w:sz="6" w:space="0" w:color="auto"/>
              <w:right w:val="nil"/>
            </w:tcBorders>
          </w:tcPr>
          <w:p w14:paraId="01F153BE"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(4)</w:t>
            </w:r>
          </w:p>
        </w:tc>
        <w:tc>
          <w:tcPr>
            <w:tcW w:w="658" w:type="pct"/>
            <w:tcBorders>
              <w:top w:val="nil"/>
              <w:left w:val="nil"/>
              <w:bottom w:val="single" w:sz="6" w:space="0" w:color="auto"/>
              <w:right w:val="nil"/>
            </w:tcBorders>
          </w:tcPr>
          <w:p w14:paraId="2226530D"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(5)</w:t>
            </w:r>
          </w:p>
        </w:tc>
        <w:tc>
          <w:tcPr>
            <w:tcW w:w="656" w:type="pct"/>
            <w:tcBorders>
              <w:top w:val="nil"/>
              <w:left w:val="nil"/>
              <w:bottom w:val="single" w:sz="6" w:space="0" w:color="auto"/>
              <w:right w:val="nil"/>
            </w:tcBorders>
          </w:tcPr>
          <w:p w14:paraId="334CE7F4"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(6)</w:t>
            </w:r>
          </w:p>
        </w:tc>
      </w:tr>
      <w:tr w:rsidR="00C003E1" w:rsidRPr="00C003E1" w14:paraId="1FD1883C" w14:textId="77777777" w:rsidTr="00D63315">
        <w:trPr>
          <w:jc w:val="center"/>
        </w:trPr>
        <w:tc>
          <w:tcPr>
            <w:tcW w:w="1055" w:type="pct"/>
            <w:tcBorders>
              <w:top w:val="nil"/>
              <w:left w:val="nil"/>
              <w:bottom w:val="nil"/>
              <w:right w:val="nil"/>
            </w:tcBorders>
          </w:tcPr>
          <w:p w14:paraId="3451742E" w14:textId="77777777" w:rsidR="00C003E1" w:rsidRPr="00C003E1" w:rsidRDefault="00C003E1" w:rsidP="00D63315">
            <w:pPr>
              <w:widowControl w:val="0"/>
              <w:autoSpaceDE w:val="0"/>
              <w:autoSpaceDN w:val="0"/>
              <w:adjustRightInd w:val="0"/>
              <w:spacing w:after="0" w:line="240" w:lineRule="auto"/>
              <w:rPr>
                <w:rFonts w:ascii="Times New Roman" w:hAnsi="Times New Roman"/>
                <w:sz w:val="18"/>
                <w:szCs w:val="18"/>
              </w:rPr>
            </w:pPr>
          </w:p>
        </w:tc>
        <w:tc>
          <w:tcPr>
            <w:tcW w:w="657" w:type="pct"/>
            <w:tcBorders>
              <w:top w:val="nil"/>
              <w:left w:val="nil"/>
              <w:bottom w:val="nil"/>
              <w:right w:val="nil"/>
            </w:tcBorders>
          </w:tcPr>
          <w:p w14:paraId="33E2EA6B"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p>
        </w:tc>
        <w:tc>
          <w:tcPr>
            <w:tcW w:w="658" w:type="pct"/>
            <w:tcBorders>
              <w:top w:val="nil"/>
              <w:left w:val="nil"/>
              <w:bottom w:val="nil"/>
              <w:right w:val="nil"/>
            </w:tcBorders>
          </w:tcPr>
          <w:p w14:paraId="2347DF51"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p>
        </w:tc>
        <w:tc>
          <w:tcPr>
            <w:tcW w:w="658" w:type="pct"/>
            <w:tcBorders>
              <w:top w:val="nil"/>
              <w:left w:val="nil"/>
              <w:bottom w:val="nil"/>
              <w:right w:val="nil"/>
            </w:tcBorders>
          </w:tcPr>
          <w:p w14:paraId="174EF51A"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p>
        </w:tc>
        <w:tc>
          <w:tcPr>
            <w:tcW w:w="658" w:type="pct"/>
            <w:tcBorders>
              <w:top w:val="nil"/>
              <w:left w:val="nil"/>
              <w:bottom w:val="nil"/>
              <w:right w:val="nil"/>
            </w:tcBorders>
          </w:tcPr>
          <w:p w14:paraId="4B1DB5A5"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p>
        </w:tc>
        <w:tc>
          <w:tcPr>
            <w:tcW w:w="658" w:type="pct"/>
            <w:tcBorders>
              <w:top w:val="nil"/>
              <w:left w:val="nil"/>
              <w:bottom w:val="nil"/>
              <w:right w:val="nil"/>
            </w:tcBorders>
          </w:tcPr>
          <w:p w14:paraId="4DCE548E"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p>
        </w:tc>
        <w:tc>
          <w:tcPr>
            <w:tcW w:w="656" w:type="pct"/>
            <w:tcBorders>
              <w:top w:val="nil"/>
              <w:left w:val="nil"/>
              <w:bottom w:val="nil"/>
              <w:right w:val="nil"/>
            </w:tcBorders>
          </w:tcPr>
          <w:p w14:paraId="7F8EAEB6"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p>
        </w:tc>
      </w:tr>
      <w:tr w:rsidR="00C003E1" w:rsidRPr="00C003E1" w14:paraId="7E49AF5F" w14:textId="77777777" w:rsidTr="00D63315">
        <w:trPr>
          <w:jc w:val="center"/>
        </w:trPr>
        <w:tc>
          <w:tcPr>
            <w:tcW w:w="1055" w:type="pct"/>
            <w:tcBorders>
              <w:top w:val="nil"/>
              <w:left w:val="nil"/>
              <w:bottom w:val="nil"/>
              <w:right w:val="nil"/>
            </w:tcBorders>
          </w:tcPr>
          <w:p w14:paraId="4464330C" w14:textId="77777777" w:rsidR="00C003E1" w:rsidRPr="00F026D3" w:rsidRDefault="00C003E1" w:rsidP="00D63315">
            <w:pPr>
              <w:widowControl w:val="0"/>
              <w:autoSpaceDE w:val="0"/>
              <w:autoSpaceDN w:val="0"/>
              <w:adjustRightInd w:val="0"/>
              <w:spacing w:after="0" w:line="240" w:lineRule="auto"/>
              <w:rPr>
                <w:rFonts w:ascii="Times New Roman" w:hAnsi="Times New Roman"/>
                <w:b/>
                <w:sz w:val="18"/>
                <w:szCs w:val="18"/>
              </w:rPr>
            </w:pPr>
            <w:r w:rsidRPr="00F026D3">
              <w:rPr>
                <w:rFonts w:ascii="Times New Roman" w:hAnsi="Times New Roman"/>
                <w:b/>
                <w:sz w:val="18"/>
                <w:szCs w:val="18"/>
              </w:rPr>
              <w:t xml:space="preserve">Trade </w:t>
            </w:r>
          </w:p>
        </w:tc>
        <w:tc>
          <w:tcPr>
            <w:tcW w:w="657" w:type="pct"/>
            <w:tcBorders>
              <w:top w:val="nil"/>
              <w:left w:val="nil"/>
              <w:bottom w:val="nil"/>
              <w:right w:val="nil"/>
            </w:tcBorders>
          </w:tcPr>
          <w:p w14:paraId="5307379D"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0.0738***</w:t>
            </w:r>
          </w:p>
        </w:tc>
        <w:tc>
          <w:tcPr>
            <w:tcW w:w="658" w:type="pct"/>
            <w:tcBorders>
              <w:top w:val="nil"/>
              <w:left w:val="nil"/>
              <w:bottom w:val="nil"/>
              <w:right w:val="nil"/>
            </w:tcBorders>
          </w:tcPr>
          <w:p w14:paraId="56ED5D39"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0.506***</w:t>
            </w:r>
          </w:p>
        </w:tc>
        <w:tc>
          <w:tcPr>
            <w:tcW w:w="658" w:type="pct"/>
            <w:tcBorders>
              <w:top w:val="nil"/>
              <w:left w:val="nil"/>
              <w:bottom w:val="nil"/>
              <w:right w:val="nil"/>
            </w:tcBorders>
          </w:tcPr>
          <w:p w14:paraId="6B1E2FB7"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0.670**</w:t>
            </w:r>
          </w:p>
        </w:tc>
        <w:tc>
          <w:tcPr>
            <w:tcW w:w="658" w:type="pct"/>
            <w:tcBorders>
              <w:top w:val="nil"/>
              <w:left w:val="nil"/>
              <w:bottom w:val="nil"/>
              <w:right w:val="nil"/>
            </w:tcBorders>
          </w:tcPr>
          <w:p w14:paraId="001981C9"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0.0759</w:t>
            </w:r>
          </w:p>
        </w:tc>
        <w:tc>
          <w:tcPr>
            <w:tcW w:w="658" w:type="pct"/>
            <w:tcBorders>
              <w:top w:val="nil"/>
              <w:left w:val="nil"/>
              <w:bottom w:val="nil"/>
              <w:right w:val="nil"/>
            </w:tcBorders>
          </w:tcPr>
          <w:p w14:paraId="6D94AAB3"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0.537***</w:t>
            </w:r>
          </w:p>
        </w:tc>
        <w:tc>
          <w:tcPr>
            <w:tcW w:w="656" w:type="pct"/>
            <w:tcBorders>
              <w:top w:val="nil"/>
              <w:left w:val="nil"/>
              <w:bottom w:val="nil"/>
              <w:right w:val="nil"/>
            </w:tcBorders>
          </w:tcPr>
          <w:p w14:paraId="7B657515"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0.125*</w:t>
            </w:r>
          </w:p>
        </w:tc>
      </w:tr>
      <w:tr w:rsidR="00C003E1" w:rsidRPr="00C003E1" w14:paraId="205CD736" w14:textId="77777777" w:rsidTr="00D63315">
        <w:trPr>
          <w:jc w:val="center"/>
        </w:trPr>
        <w:tc>
          <w:tcPr>
            <w:tcW w:w="1055" w:type="pct"/>
            <w:tcBorders>
              <w:top w:val="nil"/>
              <w:left w:val="nil"/>
              <w:bottom w:val="nil"/>
              <w:right w:val="nil"/>
            </w:tcBorders>
          </w:tcPr>
          <w:p w14:paraId="6BD9BC61" w14:textId="77777777" w:rsidR="00C003E1" w:rsidRPr="00F026D3" w:rsidRDefault="00C003E1" w:rsidP="00D63315">
            <w:pPr>
              <w:widowControl w:val="0"/>
              <w:autoSpaceDE w:val="0"/>
              <w:autoSpaceDN w:val="0"/>
              <w:adjustRightInd w:val="0"/>
              <w:spacing w:after="0" w:line="240" w:lineRule="auto"/>
              <w:rPr>
                <w:rFonts w:ascii="Times New Roman" w:hAnsi="Times New Roman"/>
                <w:b/>
                <w:sz w:val="18"/>
                <w:szCs w:val="18"/>
              </w:rPr>
            </w:pPr>
          </w:p>
        </w:tc>
        <w:tc>
          <w:tcPr>
            <w:tcW w:w="657" w:type="pct"/>
            <w:tcBorders>
              <w:top w:val="nil"/>
              <w:left w:val="nil"/>
              <w:bottom w:val="nil"/>
              <w:right w:val="nil"/>
            </w:tcBorders>
          </w:tcPr>
          <w:p w14:paraId="1B1CD299"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(0.00668)</w:t>
            </w:r>
          </w:p>
        </w:tc>
        <w:tc>
          <w:tcPr>
            <w:tcW w:w="658" w:type="pct"/>
            <w:tcBorders>
              <w:top w:val="nil"/>
              <w:left w:val="nil"/>
              <w:bottom w:val="nil"/>
              <w:right w:val="nil"/>
            </w:tcBorders>
          </w:tcPr>
          <w:p w14:paraId="3BC7E6B6"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(0.0568)</w:t>
            </w:r>
          </w:p>
        </w:tc>
        <w:tc>
          <w:tcPr>
            <w:tcW w:w="658" w:type="pct"/>
            <w:tcBorders>
              <w:top w:val="nil"/>
              <w:left w:val="nil"/>
              <w:bottom w:val="nil"/>
              <w:right w:val="nil"/>
            </w:tcBorders>
          </w:tcPr>
          <w:p w14:paraId="7EEAB79E"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(0.342)</w:t>
            </w:r>
          </w:p>
        </w:tc>
        <w:tc>
          <w:tcPr>
            <w:tcW w:w="658" w:type="pct"/>
            <w:tcBorders>
              <w:top w:val="nil"/>
              <w:left w:val="nil"/>
              <w:bottom w:val="nil"/>
              <w:right w:val="nil"/>
            </w:tcBorders>
          </w:tcPr>
          <w:p w14:paraId="0D9330FF"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(0.0507)</w:t>
            </w:r>
          </w:p>
        </w:tc>
        <w:tc>
          <w:tcPr>
            <w:tcW w:w="658" w:type="pct"/>
            <w:tcBorders>
              <w:top w:val="nil"/>
              <w:left w:val="nil"/>
              <w:bottom w:val="nil"/>
              <w:right w:val="nil"/>
            </w:tcBorders>
          </w:tcPr>
          <w:p w14:paraId="62CB5F35"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(0.161)</w:t>
            </w:r>
          </w:p>
        </w:tc>
        <w:tc>
          <w:tcPr>
            <w:tcW w:w="656" w:type="pct"/>
            <w:tcBorders>
              <w:top w:val="nil"/>
              <w:left w:val="nil"/>
              <w:bottom w:val="nil"/>
              <w:right w:val="nil"/>
            </w:tcBorders>
          </w:tcPr>
          <w:p w14:paraId="2F10536A"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(0.0741)</w:t>
            </w:r>
          </w:p>
        </w:tc>
      </w:tr>
      <w:tr w:rsidR="00C003E1" w:rsidRPr="00C003E1" w14:paraId="4CE168A8" w14:textId="77777777" w:rsidTr="00D63315">
        <w:trPr>
          <w:jc w:val="center"/>
        </w:trPr>
        <w:tc>
          <w:tcPr>
            <w:tcW w:w="1055" w:type="pct"/>
            <w:tcBorders>
              <w:top w:val="nil"/>
              <w:left w:val="nil"/>
              <w:bottom w:val="nil"/>
              <w:right w:val="nil"/>
            </w:tcBorders>
          </w:tcPr>
          <w:p w14:paraId="24B8F3F5" w14:textId="77777777" w:rsidR="00C003E1" w:rsidRPr="00F026D3" w:rsidRDefault="00C003E1" w:rsidP="00D63315">
            <w:pPr>
              <w:widowControl w:val="0"/>
              <w:autoSpaceDE w:val="0"/>
              <w:autoSpaceDN w:val="0"/>
              <w:adjustRightInd w:val="0"/>
              <w:spacing w:after="0" w:line="240" w:lineRule="auto"/>
              <w:rPr>
                <w:rFonts w:ascii="Times New Roman" w:hAnsi="Times New Roman"/>
                <w:b/>
                <w:sz w:val="18"/>
                <w:szCs w:val="18"/>
              </w:rPr>
            </w:pPr>
            <w:r w:rsidRPr="00F026D3">
              <w:rPr>
                <w:rFonts w:ascii="Times New Roman" w:hAnsi="Times New Roman"/>
                <w:b/>
                <w:sz w:val="18"/>
                <w:szCs w:val="18"/>
              </w:rPr>
              <w:t>UN voting distance</w:t>
            </w:r>
          </w:p>
        </w:tc>
        <w:tc>
          <w:tcPr>
            <w:tcW w:w="657" w:type="pct"/>
            <w:tcBorders>
              <w:top w:val="nil"/>
              <w:left w:val="nil"/>
              <w:bottom w:val="nil"/>
              <w:right w:val="nil"/>
            </w:tcBorders>
          </w:tcPr>
          <w:p w14:paraId="6673C077"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0.0591**</w:t>
            </w:r>
          </w:p>
        </w:tc>
        <w:tc>
          <w:tcPr>
            <w:tcW w:w="658" w:type="pct"/>
            <w:tcBorders>
              <w:top w:val="nil"/>
              <w:left w:val="nil"/>
              <w:bottom w:val="nil"/>
              <w:right w:val="nil"/>
            </w:tcBorders>
          </w:tcPr>
          <w:p w14:paraId="01AB737F"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-0.265</w:t>
            </w:r>
          </w:p>
        </w:tc>
        <w:tc>
          <w:tcPr>
            <w:tcW w:w="658" w:type="pct"/>
            <w:tcBorders>
              <w:top w:val="nil"/>
              <w:left w:val="nil"/>
              <w:bottom w:val="nil"/>
              <w:right w:val="nil"/>
            </w:tcBorders>
          </w:tcPr>
          <w:p w14:paraId="297A6F95"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-0.748</w:t>
            </w:r>
          </w:p>
        </w:tc>
        <w:tc>
          <w:tcPr>
            <w:tcW w:w="658" w:type="pct"/>
            <w:tcBorders>
              <w:top w:val="nil"/>
              <w:left w:val="nil"/>
              <w:bottom w:val="nil"/>
              <w:right w:val="nil"/>
            </w:tcBorders>
          </w:tcPr>
          <w:p w14:paraId="5917738F"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0.0727</w:t>
            </w:r>
          </w:p>
        </w:tc>
        <w:tc>
          <w:tcPr>
            <w:tcW w:w="658" w:type="pct"/>
            <w:tcBorders>
              <w:top w:val="nil"/>
              <w:left w:val="nil"/>
              <w:bottom w:val="nil"/>
              <w:right w:val="nil"/>
            </w:tcBorders>
          </w:tcPr>
          <w:p w14:paraId="73B909EA"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-0.133</w:t>
            </w:r>
          </w:p>
        </w:tc>
        <w:tc>
          <w:tcPr>
            <w:tcW w:w="656" w:type="pct"/>
            <w:tcBorders>
              <w:top w:val="nil"/>
              <w:left w:val="nil"/>
              <w:bottom w:val="nil"/>
              <w:right w:val="nil"/>
            </w:tcBorders>
          </w:tcPr>
          <w:p w14:paraId="1CBE5577"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-0.151</w:t>
            </w:r>
          </w:p>
        </w:tc>
      </w:tr>
      <w:tr w:rsidR="00C003E1" w:rsidRPr="00C003E1" w14:paraId="1DDE805D" w14:textId="77777777" w:rsidTr="00D63315">
        <w:trPr>
          <w:jc w:val="center"/>
        </w:trPr>
        <w:tc>
          <w:tcPr>
            <w:tcW w:w="1055" w:type="pct"/>
            <w:tcBorders>
              <w:top w:val="nil"/>
              <w:left w:val="nil"/>
              <w:bottom w:val="nil"/>
              <w:right w:val="nil"/>
            </w:tcBorders>
          </w:tcPr>
          <w:p w14:paraId="7E78D83C" w14:textId="77777777" w:rsidR="00C003E1" w:rsidRPr="00F026D3" w:rsidRDefault="00C003E1" w:rsidP="00D63315">
            <w:pPr>
              <w:widowControl w:val="0"/>
              <w:autoSpaceDE w:val="0"/>
              <w:autoSpaceDN w:val="0"/>
              <w:adjustRightInd w:val="0"/>
              <w:spacing w:after="0" w:line="240" w:lineRule="auto"/>
              <w:rPr>
                <w:rFonts w:ascii="Times New Roman" w:hAnsi="Times New Roman"/>
                <w:b/>
                <w:sz w:val="18"/>
                <w:szCs w:val="18"/>
              </w:rPr>
            </w:pPr>
          </w:p>
        </w:tc>
        <w:tc>
          <w:tcPr>
            <w:tcW w:w="657" w:type="pct"/>
            <w:tcBorders>
              <w:top w:val="nil"/>
              <w:left w:val="nil"/>
              <w:bottom w:val="nil"/>
              <w:right w:val="nil"/>
            </w:tcBorders>
          </w:tcPr>
          <w:p w14:paraId="7D0C6284"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(0.0266)</w:t>
            </w:r>
          </w:p>
        </w:tc>
        <w:tc>
          <w:tcPr>
            <w:tcW w:w="658" w:type="pct"/>
            <w:tcBorders>
              <w:top w:val="nil"/>
              <w:left w:val="nil"/>
              <w:bottom w:val="nil"/>
              <w:right w:val="nil"/>
            </w:tcBorders>
          </w:tcPr>
          <w:p w14:paraId="5F2C515F"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(0.239)</w:t>
            </w:r>
          </w:p>
        </w:tc>
        <w:tc>
          <w:tcPr>
            <w:tcW w:w="658" w:type="pct"/>
            <w:tcBorders>
              <w:top w:val="nil"/>
              <w:left w:val="nil"/>
              <w:bottom w:val="nil"/>
              <w:right w:val="nil"/>
            </w:tcBorders>
          </w:tcPr>
          <w:p w14:paraId="423A873F"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(0.758)</w:t>
            </w:r>
          </w:p>
        </w:tc>
        <w:tc>
          <w:tcPr>
            <w:tcW w:w="658" w:type="pct"/>
            <w:tcBorders>
              <w:top w:val="nil"/>
              <w:left w:val="nil"/>
              <w:bottom w:val="nil"/>
              <w:right w:val="nil"/>
            </w:tcBorders>
          </w:tcPr>
          <w:p w14:paraId="5A635EA4"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(0.280)</w:t>
            </w:r>
          </w:p>
        </w:tc>
        <w:tc>
          <w:tcPr>
            <w:tcW w:w="658" w:type="pct"/>
            <w:tcBorders>
              <w:top w:val="nil"/>
              <w:left w:val="nil"/>
              <w:bottom w:val="nil"/>
              <w:right w:val="nil"/>
            </w:tcBorders>
          </w:tcPr>
          <w:p w14:paraId="3132A2DB"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(0.443)</w:t>
            </w:r>
          </w:p>
        </w:tc>
        <w:tc>
          <w:tcPr>
            <w:tcW w:w="656" w:type="pct"/>
            <w:tcBorders>
              <w:top w:val="nil"/>
              <w:left w:val="nil"/>
              <w:bottom w:val="nil"/>
              <w:right w:val="nil"/>
            </w:tcBorders>
          </w:tcPr>
          <w:p w14:paraId="7E9E66E6"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(0.275)</w:t>
            </w:r>
          </w:p>
        </w:tc>
      </w:tr>
      <w:tr w:rsidR="00C003E1" w:rsidRPr="00C003E1" w14:paraId="664C8E9D" w14:textId="77777777" w:rsidTr="00D63315">
        <w:trPr>
          <w:jc w:val="center"/>
        </w:trPr>
        <w:tc>
          <w:tcPr>
            <w:tcW w:w="1055" w:type="pct"/>
            <w:tcBorders>
              <w:top w:val="nil"/>
              <w:left w:val="nil"/>
              <w:bottom w:val="nil"/>
              <w:right w:val="nil"/>
            </w:tcBorders>
          </w:tcPr>
          <w:p w14:paraId="7BEF3E88" w14:textId="77777777" w:rsidR="00C003E1" w:rsidRPr="00F026D3" w:rsidRDefault="00C003E1" w:rsidP="00D63315">
            <w:pPr>
              <w:widowControl w:val="0"/>
              <w:autoSpaceDE w:val="0"/>
              <w:autoSpaceDN w:val="0"/>
              <w:adjustRightInd w:val="0"/>
              <w:spacing w:after="0" w:line="240" w:lineRule="auto"/>
              <w:rPr>
                <w:rFonts w:ascii="Times New Roman" w:hAnsi="Times New Roman"/>
                <w:b/>
                <w:sz w:val="18"/>
                <w:szCs w:val="18"/>
              </w:rPr>
            </w:pPr>
            <w:r w:rsidRPr="00F026D3">
              <w:rPr>
                <w:rFonts w:ascii="Times New Roman" w:hAnsi="Times New Roman"/>
                <w:b/>
                <w:sz w:val="18"/>
                <w:szCs w:val="18"/>
              </w:rPr>
              <w:t>Contiguity</w:t>
            </w:r>
          </w:p>
        </w:tc>
        <w:tc>
          <w:tcPr>
            <w:tcW w:w="657" w:type="pct"/>
            <w:tcBorders>
              <w:top w:val="nil"/>
              <w:left w:val="nil"/>
              <w:bottom w:val="nil"/>
              <w:right w:val="nil"/>
            </w:tcBorders>
          </w:tcPr>
          <w:p w14:paraId="243EE3F0"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-0.474*</w:t>
            </w:r>
          </w:p>
        </w:tc>
        <w:tc>
          <w:tcPr>
            <w:tcW w:w="658" w:type="pct"/>
            <w:tcBorders>
              <w:top w:val="nil"/>
              <w:left w:val="nil"/>
              <w:bottom w:val="nil"/>
              <w:right w:val="nil"/>
            </w:tcBorders>
          </w:tcPr>
          <w:p w14:paraId="1BBB43D5"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1.431**</w:t>
            </w:r>
          </w:p>
        </w:tc>
        <w:tc>
          <w:tcPr>
            <w:tcW w:w="658" w:type="pct"/>
            <w:tcBorders>
              <w:top w:val="nil"/>
              <w:left w:val="nil"/>
              <w:bottom w:val="nil"/>
              <w:right w:val="nil"/>
            </w:tcBorders>
          </w:tcPr>
          <w:p w14:paraId="7A260D74"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0.117</w:t>
            </w:r>
          </w:p>
        </w:tc>
        <w:tc>
          <w:tcPr>
            <w:tcW w:w="658" w:type="pct"/>
            <w:tcBorders>
              <w:top w:val="nil"/>
              <w:left w:val="nil"/>
              <w:bottom w:val="nil"/>
              <w:right w:val="nil"/>
            </w:tcBorders>
          </w:tcPr>
          <w:p w14:paraId="20DF1B7F"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0.953</w:t>
            </w:r>
          </w:p>
        </w:tc>
        <w:tc>
          <w:tcPr>
            <w:tcW w:w="658" w:type="pct"/>
            <w:tcBorders>
              <w:top w:val="nil"/>
              <w:left w:val="nil"/>
              <w:bottom w:val="nil"/>
              <w:right w:val="nil"/>
            </w:tcBorders>
          </w:tcPr>
          <w:p w14:paraId="2A2E9075"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1.531*</w:t>
            </w:r>
          </w:p>
        </w:tc>
        <w:tc>
          <w:tcPr>
            <w:tcW w:w="656" w:type="pct"/>
            <w:tcBorders>
              <w:top w:val="nil"/>
              <w:left w:val="nil"/>
              <w:bottom w:val="nil"/>
              <w:right w:val="nil"/>
            </w:tcBorders>
          </w:tcPr>
          <w:p w14:paraId="5768B09E"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1.729**</w:t>
            </w:r>
          </w:p>
        </w:tc>
      </w:tr>
      <w:tr w:rsidR="00C003E1" w:rsidRPr="00C003E1" w14:paraId="512D2A94" w14:textId="77777777" w:rsidTr="00D63315">
        <w:trPr>
          <w:jc w:val="center"/>
        </w:trPr>
        <w:tc>
          <w:tcPr>
            <w:tcW w:w="1055" w:type="pct"/>
            <w:tcBorders>
              <w:top w:val="nil"/>
              <w:left w:val="nil"/>
              <w:bottom w:val="nil"/>
              <w:right w:val="nil"/>
            </w:tcBorders>
          </w:tcPr>
          <w:p w14:paraId="2208087C" w14:textId="77777777" w:rsidR="00C003E1" w:rsidRPr="00F026D3" w:rsidRDefault="00C003E1" w:rsidP="00D63315">
            <w:pPr>
              <w:widowControl w:val="0"/>
              <w:autoSpaceDE w:val="0"/>
              <w:autoSpaceDN w:val="0"/>
              <w:adjustRightInd w:val="0"/>
              <w:spacing w:after="0" w:line="240" w:lineRule="auto"/>
              <w:rPr>
                <w:rFonts w:ascii="Times New Roman" w:hAnsi="Times New Roman"/>
                <w:b/>
                <w:sz w:val="18"/>
                <w:szCs w:val="18"/>
              </w:rPr>
            </w:pPr>
          </w:p>
        </w:tc>
        <w:tc>
          <w:tcPr>
            <w:tcW w:w="657" w:type="pct"/>
            <w:tcBorders>
              <w:top w:val="nil"/>
              <w:left w:val="nil"/>
              <w:bottom w:val="nil"/>
              <w:right w:val="nil"/>
            </w:tcBorders>
          </w:tcPr>
          <w:p w14:paraId="293A42A8"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(0.267)</w:t>
            </w:r>
          </w:p>
        </w:tc>
        <w:tc>
          <w:tcPr>
            <w:tcW w:w="658" w:type="pct"/>
            <w:tcBorders>
              <w:top w:val="nil"/>
              <w:left w:val="nil"/>
              <w:bottom w:val="nil"/>
              <w:right w:val="nil"/>
            </w:tcBorders>
          </w:tcPr>
          <w:p w14:paraId="3B1BF70E"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(0.611)</w:t>
            </w:r>
          </w:p>
        </w:tc>
        <w:tc>
          <w:tcPr>
            <w:tcW w:w="658" w:type="pct"/>
            <w:tcBorders>
              <w:top w:val="nil"/>
              <w:left w:val="nil"/>
              <w:bottom w:val="nil"/>
              <w:right w:val="nil"/>
            </w:tcBorders>
          </w:tcPr>
          <w:p w14:paraId="3AE1ADA0"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(1.527)</w:t>
            </w:r>
          </w:p>
        </w:tc>
        <w:tc>
          <w:tcPr>
            <w:tcW w:w="658" w:type="pct"/>
            <w:tcBorders>
              <w:top w:val="nil"/>
              <w:left w:val="nil"/>
              <w:bottom w:val="nil"/>
              <w:right w:val="nil"/>
            </w:tcBorders>
          </w:tcPr>
          <w:p w14:paraId="7ECEAF49"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(0.623)</w:t>
            </w:r>
          </w:p>
        </w:tc>
        <w:tc>
          <w:tcPr>
            <w:tcW w:w="658" w:type="pct"/>
            <w:tcBorders>
              <w:top w:val="nil"/>
              <w:left w:val="nil"/>
              <w:bottom w:val="nil"/>
              <w:right w:val="nil"/>
            </w:tcBorders>
          </w:tcPr>
          <w:p w14:paraId="5A276D64"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(0.864)</w:t>
            </w:r>
          </w:p>
        </w:tc>
        <w:tc>
          <w:tcPr>
            <w:tcW w:w="656" w:type="pct"/>
            <w:tcBorders>
              <w:top w:val="nil"/>
              <w:left w:val="nil"/>
              <w:bottom w:val="nil"/>
              <w:right w:val="nil"/>
            </w:tcBorders>
          </w:tcPr>
          <w:p w14:paraId="359C887E"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b/>
                <w:sz w:val="18"/>
                <w:szCs w:val="18"/>
              </w:rPr>
            </w:pPr>
            <w:r w:rsidRPr="00F026D3">
              <w:rPr>
                <w:rFonts w:ascii="Times New Roman" w:hAnsi="Times New Roman" w:cs="Times New Roman"/>
                <w:b/>
                <w:sz w:val="18"/>
                <w:szCs w:val="18"/>
              </w:rPr>
              <w:t>(0.745)</w:t>
            </w:r>
          </w:p>
        </w:tc>
      </w:tr>
      <w:tr w:rsidR="00C003E1" w:rsidRPr="00C003E1" w14:paraId="3E158740" w14:textId="77777777" w:rsidTr="00D63315">
        <w:trPr>
          <w:jc w:val="center"/>
        </w:trPr>
        <w:tc>
          <w:tcPr>
            <w:tcW w:w="1055" w:type="pct"/>
            <w:tcBorders>
              <w:top w:val="nil"/>
              <w:left w:val="nil"/>
              <w:bottom w:val="nil"/>
              <w:right w:val="nil"/>
            </w:tcBorders>
          </w:tcPr>
          <w:p w14:paraId="4CC763AE" w14:textId="77777777" w:rsidR="00C003E1" w:rsidRPr="00F026D3" w:rsidRDefault="00C003E1" w:rsidP="00D63315">
            <w:pPr>
              <w:widowControl w:val="0"/>
              <w:autoSpaceDE w:val="0"/>
              <w:autoSpaceDN w:val="0"/>
              <w:adjustRightInd w:val="0"/>
              <w:spacing w:after="0" w:line="240" w:lineRule="auto"/>
              <w:rPr>
                <w:rFonts w:ascii="Times New Roman" w:hAnsi="Times New Roman"/>
                <w:sz w:val="18"/>
                <w:szCs w:val="18"/>
              </w:rPr>
            </w:pPr>
            <w:r w:rsidRPr="00F026D3">
              <w:rPr>
                <w:rFonts w:ascii="Times New Roman" w:hAnsi="Times New Roman"/>
                <w:sz w:val="18"/>
                <w:szCs w:val="18"/>
              </w:rPr>
              <w:t>OECD bilateral lending</w:t>
            </w:r>
          </w:p>
        </w:tc>
        <w:tc>
          <w:tcPr>
            <w:tcW w:w="657" w:type="pct"/>
            <w:tcBorders>
              <w:top w:val="nil"/>
              <w:left w:val="nil"/>
              <w:bottom w:val="nil"/>
              <w:right w:val="nil"/>
            </w:tcBorders>
          </w:tcPr>
          <w:p w14:paraId="1847E3FA"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p>
        </w:tc>
        <w:tc>
          <w:tcPr>
            <w:tcW w:w="658" w:type="pct"/>
            <w:tcBorders>
              <w:top w:val="nil"/>
              <w:left w:val="nil"/>
              <w:bottom w:val="nil"/>
              <w:right w:val="nil"/>
            </w:tcBorders>
          </w:tcPr>
          <w:p w14:paraId="1901B887"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0.0187**</w:t>
            </w:r>
          </w:p>
        </w:tc>
        <w:tc>
          <w:tcPr>
            <w:tcW w:w="658" w:type="pct"/>
            <w:tcBorders>
              <w:top w:val="nil"/>
              <w:left w:val="nil"/>
              <w:bottom w:val="nil"/>
              <w:right w:val="nil"/>
            </w:tcBorders>
          </w:tcPr>
          <w:p w14:paraId="7210CA30"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0.0491**</w:t>
            </w:r>
          </w:p>
        </w:tc>
        <w:tc>
          <w:tcPr>
            <w:tcW w:w="658" w:type="pct"/>
            <w:tcBorders>
              <w:top w:val="nil"/>
              <w:left w:val="nil"/>
              <w:bottom w:val="nil"/>
              <w:right w:val="nil"/>
            </w:tcBorders>
          </w:tcPr>
          <w:p w14:paraId="092987A8"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0.0119</w:t>
            </w:r>
          </w:p>
        </w:tc>
        <w:tc>
          <w:tcPr>
            <w:tcW w:w="658" w:type="pct"/>
            <w:tcBorders>
              <w:top w:val="nil"/>
              <w:left w:val="nil"/>
              <w:bottom w:val="nil"/>
              <w:right w:val="nil"/>
            </w:tcBorders>
          </w:tcPr>
          <w:p w14:paraId="1945E105"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0.0183</w:t>
            </w:r>
          </w:p>
        </w:tc>
        <w:tc>
          <w:tcPr>
            <w:tcW w:w="656" w:type="pct"/>
            <w:tcBorders>
              <w:top w:val="nil"/>
              <w:left w:val="nil"/>
              <w:bottom w:val="nil"/>
              <w:right w:val="nil"/>
            </w:tcBorders>
          </w:tcPr>
          <w:p w14:paraId="28D63E01"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0.00528</w:t>
            </w:r>
          </w:p>
        </w:tc>
      </w:tr>
      <w:tr w:rsidR="00C003E1" w:rsidRPr="00C003E1" w14:paraId="6BF89C4B" w14:textId="77777777" w:rsidTr="00D63315">
        <w:trPr>
          <w:jc w:val="center"/>
        </w:trPr>
        <w:tc>
          <w:tcPr>
            <w:tcW w:w="1055" w:type="pct"/>
            <w:tcBorders>
              <w:top w:val="nil"/>
              <w:left w:val="nil"/>
              <w:bottom w:val="nil"/>
              <w:right w:val="nil"/>
            </w:tcBorders>
          </w:tcPr>
          <w:p w14:paraId="5AF288C0" w14:textId="77777777" w:rsidR="00C003E1" w:rsidRPr="00F026D3" w:rsidRDefault="00C003E1" w:rsidP="00D63315">
            <w:pPr>
              <w:widowControl w:val="0"/>
              <w:autoSpaceDE w:val="0"/>
              <w:autoSpaceDN w:val="0"/>
              <w:adjustRightInd w:val="0"/>
              <w:spacing w:after="0" w:line="240" w:lineRule="auto"/>
              <w:rPr>
                <w:rFonts w:ascii="Times New Roman" w:hAnsi="Times New Roman"/>
                <w:sz w:val="18"/>
                <w:szCs w:val="18"/>
              </w:rPr>
            </w:pPr>
          </w:p>
        </w:tc>
        <w:tc>
          <w:tcPr>
            <w:tcW w:w="657" w:type="pct"/>
            <w:tcBorders>
              <w:top w:val="nil"/>
              <w:left w:val="nil"/>
              <w:bottom w:val="nil"/>
              <w:right w:val="nil"/>
            </w:tcBorders>
          </w:tcPr>
          <w:p w14:paraId="25751A2C"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p>
        </w:tc>
        <w:tc>
          <w:tcPr>
            <w:tcW w:w="658" w:type="pct"/>
            <w:tcBorders>
              <w:top w:val="nil"/>
              <w:left w:val="nil"/>
              <w:bottom w:val="nil"/>
              <w:right w:val="nil"/>
            </w:tcBorders>
          </w:tcPr>
          <w:p w14:paraId="1879DD75"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(0.00838)</w:t>
            </w:r>
          </w:p>
        </w:tc>
        <w:tc>
          <w:tcPr>
            <w:tcW w:w="658" w:type="pct"/>
            <w:tcBorders>
              <w:top w:val="nil"/>
              <w:left w:val="nil"/>
              <w:bottom w:val="nil"/>
              <w:right w:val="nil"/>
            </w:tcBorders>
          </w:tcPr>
          <w:p w14:paraId="16319252"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(0.0245)</w:t>
            </w:r>
          </w:p>
        </w:tc>
        <w:tc>
          <w:tcPr>
            <w:tcW w:w="658" w:type="pct"/>
            <w:tcBorders>
              <w:top w:val="nil"/>
              <w:left w:val="nil"/>
              <w:bottom w:val="nil"/>
              <w:right w:val="nil"/>
            </w:tcBorders>
          </w:tcPr>
          <w:p w14:paraId="06C70BD7"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(0.00965)</w:t>
            </w:r>
          </w:p>
        </w:tc>
        <w:tc>
          <w:tcPr>
            <w:tcW w:w="658" w:type="pct"/>
            <w:tcBorders>
              <w:top w:val="nil"/>
              <w:left w:val="nil"/>
              <w:bottom w:val="nil"/>
              <w:right w:val="nil"/>
            </w:tcBorders>
          </w:tcPr>
          <w:p w14:paraId="1D1DE57D"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(0.0164)</w:t>
            </w:r>
          </w:p>
        </w:tc>
        <w:tc>
          <w:tcPr>
            <w:tcW w:w="656" w:type="pct"/>
            <w:tcBorders>
              <w:top w:val="nil"/>
              <w:left w:val="nil"/>
              <w:bottom w:val="nil"/>
              <w:right w:val="nil"/>
            </w:tcBorders>
          </w:tcPr>
          <w:p w14:paraId="1EF9B099"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(0.00950)</w:t>
            </w:r>
          </w:p>
        </w:tc>
      </w:tr>
      <w:tr w:rsidR="00C003E1" w:rsidRPr="00C003E1" w14:paraId="15684C89" w14:textId="77777777" w:rsidTr="00D63315">
        <w:trPr>
          <w:jc w:val="center"/>
        </w:trPr>
        <w:tc>
          <w:tcPr>
            <w:tcW w:w="1055" w:type="pct"/>
            <w:tcBorders>
              <w:top w:val="nil"/>
              <w:left w:val="nil"/>
              <w:bottom w:val="nil"/>
              <w:right w:val="nil"/>
            </w:tcBorders>
          </w:tcPr>
          <w:p w14:paraId="3B90EAB9" w14:textId="77777777" w:rsidR="00C003E1" w:rsidRPr="00F026D3" w:rsidRDefault="00C003E1" w:rsidP="00D63315">
            <w:pPr>
              <w:widowControl w:val="0"/>
              <w:autoSpaceDE w:val="0"/>
              <w:autoSpaceDN w:val="0"/>
              <w:adjustRightInd w:val="0"/>
              <w:spacing w:after="0" w:line="240" w:lineRule="auto"/>
              <w:rPr>
                <w:rFonts w:ascii="Times New Roman" w:hAnsi="Times New Roman"/>
                <w:sz w:val="18"/>
                <w:szCs w:val="18"/>
              </w:rPr>
            </w:pPr>
            <w:r w:rsidRPr="00F026D3">
              <w:rPr>
                <w:rFonts w:ascii="Times New Roman" w:hAnsi="Times New Roman"/>
                <w:sz w:val="18"/>
                <w:szCs w:val="18"/>
              </w:rPr>
              <w:t>Polity2</w:t>
            </w:r>
          </w:p>
        </w:tc>
        <w:tc>
          <w:tcPr>
            <w:tcW w:w="657" w:type="pct"/>
            <w:tcBorders>
              <w:top w:val="nil"/>
              <w:left w:val="nil"/>
              <w:bottom w:val="nil"/>
              <w:right w:val="nil"/>
            </w:tcBorders>
          </w:tcPr>
          <w:p w14:paraId="41899040"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7.79e-05</w:t>
            </w:r>
          </w:p>
        </w:tc>
        <w:tc>
          <w:tcPr>
            <w:tcW w:w="658" w:type="pct"/>
            <w:tcBorders>
              <w:top w:val="nil"/>
              <w:left w:val="nil"/>
              <w:bottom w:val="nil"/>
              <w:right w:val="nil"/>
            </w:tcBorders>
          </w:tcPr>
          <w:p w14:paraId="556FC74F"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-0.0388*</w:t>
            </w:r>
          </w:p>
        </w:tc>
        <w:tc>
          <w:tcPr>
            <w:tcW w:w="658" w:type="pct"/>
            <w:tcBorders>
              <w:top w:val="nil"/>
              <w:left w:val="nil"/>
              <w:bottom w:val="nil"/>
              <w:right w:val="nil"/>
            </w:tcBorders>
          </w:tcPr>
          <w:p w14:paraId="3C3DF64B"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-0.139**</w:t>
            </w:r>
          </w:p>
        </w:tc>
        <w:tc>
          <w:tcPr>
            <w:tcW w:w="658" w:type="pct"/>
            <w:tcBorders>
              <w:top w:val="nil"/>
              <w:left w:val="nil"/>
              <w:bottom w:val="nil"/>
              <w:right w:val="nil"/>
            </w:tcBorders>
          </w:tcPr>
          <w:p w14:paraId="301E77DC"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-0.0313</w:t>
            </w:r>
          </w:p>
        </w:tc>
        <w:tc>
          <w:tcPr>
            <w:tcW w:w="658" w:type="pct"/>
            <w:tcBorders>
              <w:top w:val="nil"/>
              <w:left w:val="nil"/>
              <w:bottom w:val="nil"/>
              <w:right w:val="nil"/>
            </w:tcBorders>
          </w:tcPr>
          <w:p w14:paraId="1BE8F9E2"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0.00117</w:t>
            </w:r>
          </w:p>
        </w:tc>
        <w:tc>
          <w:tcPr>
            <w:tcW w:w="656" w:type="pct"/>
            <w:tcBorders>
              <w:top w:val="nil"/>
              <w:left w:val="nil"/>
              <w:bottom w:val="nil"/>
              <w:right w:val="nil"/>
            </w:tcBorders>
          </w:tcPr>
          <w:p w14:paraId="53C7071A"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0.00237</w:t>
            </w:r>
          </w:p>
        </w:tc>
      </w:tr>
      <w:tr w:rsidR="00C003E1" w:rsidRPr="00C003E1" w14:paraId="68930244" w14:textId="77777777" w:rsidTr="00D63315">
        <w:trPr>
          <w:jc w:val="center"/>
        </w:trPr>
        <w:tc>
          <w:tcPr>
            <w:tcW w:w="1055" w:type="pct"/>
            <w:tcBorders>
              <w:top w:val="nil"/>
              <w:left w:val="nil"/>
              <w:bottom w:val="nil"/>
              <w:right w:val="nil"/>
            </w:tcBorders>
          </w:tcPr>
          <w:p w14:paraId="5D4CE04F" w14:textId="77777777" w:rsidR="00C003E1" w:rsidRPr="00F026D3" w:rsidRDefault="00C003E1" w:rsidP="00D63315">
            <w:pPr>
              <w:widowControl w:val="0"/>
              <w:autoSpaceDE w:val="0"/>
              <w:autoSpaceDN w:val="0"/>
              <w:adjustRightInd w:val="0"/>
              <w:spacing w:after="0" w:line="240" w:lineRule="auto"/>
              <w:rPr>
                <w:rFonts w:ascii="Times New Roman" w:hAnsi="Times New Roman"/>
                <w:sz w:val="18"/>
                <w:szCs w:val="18"/>
              </w:rPr>
            </w:pPr>
          </w:p>
        </w:tc>
        <w:tc>
          <w:tcPr>
            <w:tcW w:w="657" w:type="pct"/>
            <w:tcBorders>
              <w:top w:val="nil"/>
              <w:left w:val="nil"/>
              <w:bottom w:val="nil"/>
              <w:right w:val="nil"/>
            </w:tcBorders>
          </w:tcPr>
          <w:p w14:paraId="69462DE8"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(0.00325)</w:t>
            </w:r>
          </w:p>
        </w:tc>
        <w:tc>
          <w:tcPr>
            <w:tcW w:w="658" w:type="pct"/>
            <w:tcBorders>
              <w:top w:val="nil"/>
              <w:left w:val="nil"/>
              <w:bottom w:val="nil"/>
              <w:right w:val="nil"/>
            </w:tcBorders>
          </w:tcPr>
          <w:p w14:paraId="445C1D1C"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(0.0221)</w:t>
            </w:r>
          </w:p>
        </w:tc>
        <w:tc>
          <w:tcPr>
            <w:tcW w:w="658" w:type="pct"/>
            <w:tcBorders>
              <w:top w:val="nil"/>
              <w:left w:val="nil"/>
              <w:bottom w:val="nil"/>
              <w:right w:val="nil"/>
            </w:tcBorders>
          </w:tcPr>
          <w:p w14:paraId="1CD5905E"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(0.0647)</w:t>
            </w:r>
          </w:p>
        </w:tc>
        <w:tc>
          <w:tcPr>
            <w:tcW w:w="658" w:type="pct"/>
            <w:tcBorders>
              <w:top w:val="nil"/>
              <w:left w:val="nil"/>
              <w:bottom w:val="nil"/>
              <w:right w:val="nil"/>
            </w:tcBorders>
          </w:tcPr>
          <w:p w14:paraId="48102DC8"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(0.0240)</w:t>
            </w:r>
          </w:p>
        </w:tc>
        <w:tc>
          <w:tcPr>
            <w:tcW w:w="658" w:type="pct"/>
            <w:tcBorders>
              <w:top w:val="nil"/>
              <w:left w:val="nil"/>
              <w:bottom w:val="nil"/>
              <w:right w:val="nil"/>
            </w:tcBorders>
          </w:tcPr>
          <w:p w14:paraId="2FB91E02"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(0.0330)</w:t>
            </w:r>
          </w:p>
        </w:tc>
        <w:tc>
          <w:tcPr>
            <w:tcW w:w="656" w:type="pct"/>
            <w:tcBorders>
              <w:top w:val="nil"/>
              <w:left w:val="nil"/>
              <w:bottom w:val="nil"/>
              <w:right w:val="nil"/>
            </w:tcBorders>
          </w:tcPr>
          <w:p w14:paraId="6BC11016"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(0.0254)</w:t>
            </w:r>
          </w:p>
        </w:tc>
      </w:tr>
      <w:tr w:rsidR="00C003E1" w:rsidRPr="00C003E1" w14:paraId="0B3CC6BF" w14:textId="77777777" w:rsidTr="00D63315">
        <w:trPr>
          <w:jc w:val="center"/>
        </w:trPr>
        <w:tc>
          <w:tcPr>
            <w:tcW w:w="1055" w:type="pct"/>
            <w:tcBorders>
              <w:top w:val="nil"/>
              <w:left w:val="nil"/>
              <w:bottom w:val="nil"/>
              <w:right w:val="nil"/>
            </w:tcBorders>
          </w:tcPr>
          <w:p w14:paraId="6ACAE8A8" w14:textId="77777777" w:rsidR="00C003E1" w:rsidRPr="00F026D3" w:rsidRDefault="00C003E1" w:rsidP="00D63315">
            <w:pPr>
              <w:widowControl w:val="0"/>
              <w:autoSpaceDE w:val="0"/>
              <w:autoSpaceDN w:val="0"/>
              <w:adjustRightInd w:val="0"/>
              <w:spacing w:after="0" w:line="240" w:lineRule="auto"/>
              <w:rPr>
                <w:rFonts w:ascii="Times New Roman" w:hAnsi="Times New Roman"/>
                <w:sz w:val="18"/>
                <w:szCs w:val="18"/>
              </w:rPr>
            </w:pPr>
            <w:r w:rsidRPr="00F026D3">
              <w:rPr>
                <w:rFonts w:ascii="Times New Roman" w:hAnsi="Times New Roman"/>
                <w:sz w:val="18"/>
                <w:szCs w:val="18"/>
              </w:rPr>
              <w:t>Corruption control</w:t>
            </w:r>
          </w:p>
        </w:tc>
        <w:tc>
          <w:tcPr>
            <w:tcW w:w="657" w:type="pct"/>
            <w:tcBorders>
              <w:top w:val="nil"/>
              <w:left w:val="nil"/>
              <w:bottom w:val="nil"/>
              <w:right w:val="nil"/>
            </w:tcBorders>
          </w:tcPr>
          <w:p w14:paraId="054C5BD6"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0.106***</w:t>
            </w:r>
          </w:p>
        </w:tc>
        <w:tc>
          <w:tcPr>
            <w:tcW w:w="658" w:type="pct"/>
            <w:tcBorders>
              <w:top w:val="nil"/>
              <w:left w:val="nil"/>
              <w:bottom w:val="nil"/>
              <w:right w:val="nil"/>
            </w:tcBorders>
          </w:tcPr>
          <w:p w14:paraId="5D6BDC4F"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-0.0702</w:t>
            </w:r>
          </w:p>
        </w:tc>
        <w:tc>
          <w:tcPr>
            <w:tcW w:w="658" w:type="pct"/>
            <w:tcBorders>
              <w:top w:val="nil"/>
              <w:left w:val="nil"/>
              <w:bottom w:val="nil"/>
              <w:right w:val="nil"/>
            </w:tcBorders>
          </w:tcPr>
          <w:p w14:paraId="0DEFAC0D"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-0.828</w:t>
            </w:r>
          </w:p>
        </w:tc>
        <w:tc>
          <w:tcPr>
            <w:tcW w:w="658" w:type="pct"/>
            <w:tcBorders>
              <w:top w:val="nil"/>
              <w:left w:val="nil"/>
              <w:bottom w:val="nil"/>
              <w:right w:val="nil"/>
            </w:tcBorders>
          </w:tcPr>
          <w:p w14:paraId="3EA83109"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-0.135</w:t>
            </w:r>
          </w:p>
        </w:tc>
        <w:tc>
          <w:tcPr>
            <w:tcW w:w="658" w:type="pct"/>
            <w:tcBorders>
              <w:top w:val="nil"/>
              <w:left w:val="nil"/>
              <w:bottom w:val="nil"/>
              <w:right w:val="nil"/>
            </w:tcBorders>
          </w:tcPr>
          <w:p w14:paraId="556DF697"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0.718*</w:t>
            </w:r>
          </w:p>
        </w:tc>
        <w:tc>
          <w:tcPr>
            <w:tcW w:w="656" w:type="pct"/>
            <w:tcBorders>
              <w:top w:val="nil"/>
              <w:left w:val="nil"/>
              <w:bottom w:val="nil"/>
              <w:right w:val="nil"/>
            </w:tcBorders>
          </w:tcPr>
          <w:p w14:paraId="7699F444"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0.00876</w:t>
            </w:r>
          </w:p>
        </w:tc>
      </w:tr>
      <w:tr w:rsidR="00C003E1" w:rsidRPr="00C003E1" w14:paraId="09221C64" w14:textId="77777777" w:rsidTr="00D63315">
        <w:trPr>
          <w:jc w:val="center"/>
        </w:trPr>
        <w:tc>
          <w:tcPr>
            <w:tcW w:w="1055" w:type="pct"/>
            <w:tcBorders>
              <w:top w:val="nil"/>
              <w:left w:val="nil"/>
              <w:bottom w:val="nil"/>
              <w:right w:val="nil"/>
            </w:tcBorders>
          </w:tcPr>
          <w:p w14:paraId="35A1528C" w14:textId="77777777" w:rsidR="00C003E1" w:rsidRPr="00F026D3" w:rsidRDefault="00C003E1" w:rsidP="00D63315">
            <w:pPr>
              <w:widowControl w:val="0"/>
              <w:autoSpaceDE w:val="0"/>
              <w:autoSpaceDN w:val="0"/>
              <w:adjustRightInd w:val="0"/>
              <w:spacing w:after="0" w:line="240" w:lineRule="auto"/>
              <w:rPr>
                <w:rFonts w:ascii="Times New Roman" w:hAnsi="Times New Roman"/>
                <w:sz w:val="18"/>
                <w:szCs w:val="18"/>
              </w:rPr>
            </w:pPr>
          </w:p>
        </w:tc>
        <w:tc>
          <w:tcPr>
            <w:tcW w:w="657" w:type="pct"/>
            <w:tcBorders>
              <w:top w:val="nil"/>
              <w:left w:val="nil"/>
              <w:bottom w:val="nil"/>
              <w:right w:val="nil"/>
            </w:tcBorders>
          </w:tcPr>
          <w:p w14:paraId="08E89171"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(0.0390)</w:t>
            </w:r>
          </w:p>
        </w:tc>
        <w:tc>
          <w:tcPr>
            <w:tcW w:w="658" w:type="pct"/>
            <w:tcBorders>
              <w:top w:val="nil"/>
              <w:left w:val="nil"/>
              <w:bottom w:val="nil"/>
              <w:right w:val="nil"/>
            </w:tcBorders>
          </w:tcPr>
          <w:p w14:paraId="5D204197"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(0.267)</w:t>
            </w:r>
          </w:p>
        </w:tc>
        <w:tc>
          <w:tcPr>
            <w:tcW w:w="658" w:type="pct"/>
            <w:tcBorders>
              <w:top w:val="nil"/>
              <w:left w:val="nil"/>
              <w:bottom w:val="nil"/>
              <w:right w:val="nil"/>
            </w:tcBorders>
          </w:tcPr>
          <w:p w14:paraId="398117C5"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(0.776)</w:t>
            </w:r>
          </w:p>
        </w:tc>
        <w:tc>
          <w:tcPr>
            <w:tcW w:w="658" w:type="pct"/>
            <w:tcBorders>
              <w:top w:val="nil"/>
              <w:left w:val="nil"/>
              <w:bottom w:val="nil"/>
              <w:right w:val="nil"/>
            </w:tcBorders>
          </w:tcPr>
          <w:p w14:paraId="2879B935"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(0.280)</w:t>
            </w:r>
          </w:p>
        </w:tc>
        <w:tc>
          <w:tcPr>
            <w:tcW w:w="658" w:type="pct"/>
            <w:tcBorders>
              <w:top w:val="nil"/>
              <w:left w:val="nil"/>
              <w:bottom w:val="nil"/>
              <w:right w:val="nil"/>
            </w:tcBorders>
          </w:tcPr>
          <w:p w14:paraId="60C2FB85"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(0.411)</w:t>
            </w:r>
          </w:p>
        </w:tc>
        <w:tc>
          <w:tcPr>
            <w:tcW w:w="656" w:type="pct"/>
            <w:tcBorders>
              <w:top w:val="nil"/>
              <w:left w:val="nil"/>
              <w:bottom w:val="nil"/>
              <w:right w:val="nil"/>
            </w:tcBorders>
          </w:tcPr>
          <w:p w14:paraId="33381248"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(0.302)</w:t>
            </w:r>
          </w:p>
        </w:tc>
      </w:tr>
      <w:tr w:rsidR="00C003E1" w:rsidRPr="00C003E1" w14:paraId="15856D32" w14:textId="77777777" w:rsidTr="00D63315">
        <w:trPr>
          <w:jc w:val="center"/>
        </w:trPr>
        <w:tc>
          <w:tcPr>
            <w:tcW w:w="1055" w:type="pct"/>
            <w:tcBorders>
              <w:top w:val="nil"/>
              <w:left w:val="nil"/>
              <w:bottom w:val="nil"/>
              <w:right w:val="nil"/>
            </w:tcBorders>
          </w:tcPr>
          <w:p w14:paraId="7CA7DFB2" w14:textId="77777777" w:rsidR="00C003E1" w:rsidRPr="00F026D3" w:rsidRDefault="00C003E1" w:rsidP="00D63315">
            <w:pPr>
              <w:widowControl w:val="0"/>
              <w:autoSpaceDE w:val="0"/>
              <w:autoSpaceDN w:val="0"/>
              <w:adjustRightInd w:val="0"/>
              <w:spacing w:after="0" w:line="240" w:lineRule="auto"/>
              <w:rPr>
                <w:rFonts w:ascii="Times New Roman" w:hAnsi="Times New Roman"/>
                <w:sz w:val="18"/>
                <w:szCs w:val="18"/>
              </w:rPr>
            </w:pPr>
            <w:r w:rsidRPr="00F026D3">
              <w:rPr>
                <w:rFonts w:ascii="Times New Roman" w:hAnsi="Times New Roman"/>
                <w:sz w:val="18"/>
                <w:szCs w:val="18"/>
              </w:rPr>
              <w:t>Infrastructure (electricity)</w:t>
            </w:r>
          </w:p>
        </w:tc>
        <w:tc>
          <w:tcPr>
            <w:tcW w:w="657" w:type="pct"/>
            <w:tcBorders>
              <w:top w:val="nil"/>
              <w:left w:val="nil"/>
              <w:bottom w:val="nil"/>
              <w:right w:val="nil"/>
            </w:tcBorders>
          </w:tcPr>
          <w:p w14:paraId="4F3DB8C8"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-9.17e-05</w:t>
            </w:r>
          </w:p>
        </w:tc>
        <w:tc>
          <w:tcPr>
            <w:tcW w:w="658" w:type="pct"/>
            <w:tcBorders>
              <w:top w:val="nil"/>
              <w:left w:val="nil"/>
              <w:bottom w:val="nil"/>
              <w:right w:val="nil"/>
            </w:tcBorders>
          </w:tcPr>
          <w:p w14:paraId="0DE6BA15"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-0.0144**</w:t>
            </w:r>
          </w:p>
        </w:tc>
        <w:tc>
          <w:tcPr>
            <w:tcW w:w="658" w:type="pct"/>
            <w:tcBorders>
              <w:top w:val="nil"/>
              <w:left w:val="nil"/>
              <w:bottom w:val="nil"/>
              <w:right w:val="nil"/>
            </w:tcBorders>
          </w:tcPr>
          <w:p w14:paraId="677D80E8"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-0.0178</w:t>
            </w:r>
          </w:p>
        </w:tc>
        <w:tc>
          <w:tcPr>
            <w:tcW w:w="658" w:type="pct"/>
            <w:tcBorders>
              <w:top w:val="nil"/>
              <w:left w:val="nil"/>
              <w:bottom w:val="nil"/>
              <w:right w:val="nil"/>
            </w:tcBorders>
          </w:tcPr>
          <w:p w14:paraId="54C736D8"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-0.00331</w:t>
            </w:r>
          </w:p>
        </w:tc>
        <w:tc>
          <w:tcPr>
            <w:tcW w:w="658" w:type="pct"/>
            <w:tcBorders>
              <w:top w:val="nil"/>
              <w:left w:val="nil"/>
              <w:bottom w:val="nil"/>
              <w:right w:val="nil"/>
            </w:tcBorders>
          </w:tcPr>
          <w:p w14:paraId="798FF241"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-0.0115</w:t>
            </w:r>
          </w:p>
        </w:tc>
        <w:tc>
          <w:tcPr>
            <w:tcW w:w="656" w:type="pct"/>
            <w:tcBorders>
              <w:top w:val="nil"/>
              <w:left w:val="nil"/>
              <w:bottom w:val="nil"/>
              <w:right w:val="nil"/>
            </w:tcBorders>
          </w:tcPr>
          <w:p w14:paraId="224D9622"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-0.00365</w:t>
            </w:r>
          </w:p>
        </w:tc>
      </w:tr>
      <w:tr w:rsidR="00C003E1" w:rsidRPr="00C003E1" w14:paraId="2F24C354" w14:textId="77777777" w:rsidTr="00D63315">
        <w:trPr>
          <w:jc w:val="center"/>
        </w:trPr>
        <w:tc>
          <w:tcPr>
            <w:tcW w:w="1055" w:type="pct"/>
            <w:tcBorders>
              <w:top w:val="nil"/>
              <w:left w:val="nil"/>
              <w:bottom w:val="nil"/>
              <w:right w:val="nil"/>
            </w:tcBorders>
          </w:tcPr>
          <w:p w14:paraId="3ABADEA5" w14:textId="77777777" w:rsidR="00C003E1" w:rsidRPr="00F026D3" w:rsidRDefault="00C003E1" w:rsidP="00D63315">
            <w:pPr>
              <w:widowControl w:val="0"/>
              <w:autoSpaceDE w:val="0"/>
              <w:autoSpaceDN w:val="0"/>
              <w:adjustRightInd w:val="0"/>
              <w:spacing w:after="0" w:line="240" w:lineRule="auto"/>
              <w:rPr>
                <w:rFonts w:ascii="Times New Roman" w:hAnsi="Times New Roman"/>
                <w:sz w:val="18"/>
                <w:szCs w:val="18"/>
              </w:rPr>
            </w:pPr>
          </w:p>
        </w:tc>
        <w:tc>
          <w:tcPr>
            <w:tcW w:w="657" w:type="pct"/>
            <w:tcBorders>
              <w:top w:val="nil"/>
              <w:left w:val="nil"/>
              <w:bottom w:val="nil"/>
              <w:right w:val="nil"/>
            </w:tcBorders>
          </w:tcPr>
          <w:p w14:paraId="2DFC44B9"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(0.000890)</w:t>
            </w:r>
          </w:p>
        </w:tc>
        <w:tc>
          <w:tcPr>
            <w:tcW w:w="658" w:type="pct"/>
            <w:tcBorders>
              <w:top w:val="nil"/>
              <w:left w:val="nil"/>
              <w:bottom w:val="nil"/>
              <w:right w:val="nil"/>
            </w:tcBorders>
          </w:tcPr>
          <w:p w14:paraId="41E52C72"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(0.00611)</w:t>
            </w:r>
          </w:p>
        </w:tc>
        <w:tc>
          <w:tcPr>
            <w:tcW w:w="658" w:type="pct"/>
            <w:tcBorders>
              <w:top w:val="nil"/>
              <w:left w:val="nil"/>
              <w:bottom w:val="nil"/>
              <w:right w:val="nil"/>
            </w:tcBorders>
          </w:tcPr>
          <w:p w14:paraId="0FE6F6F2"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(0.0186)</w:t>
            </w:r>
          </w:p>
        </w:tc>
        <w:tc>
          <w:tcPr>
            <w:tcW w:w="658" w:type="pct"/>
            <w:tcBorders>
              <w:top w:val="nil"/>
              <w:left w:val="nil"/>
              <w:bottom w:val="nil"/>
              <w:right w:val="nil"/>
            </w:tcBorders>
          </w:tcPr>
          <w:p w14:paraId="2A9C5A1D"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(0.00675)</w:t>
            </w:r>
          </w:p>
        </w:tc>
        <w:tc>
          <w:tcPr>
            <w:tcW w:w="658" w:type="pct"/>
            <w:tcBorders>
              <w:top w:val="nil"/>
              <w:left w:val="nil"/>
              <w:bottom w:val="nil"/>
              <w:right w:val="nil"/>
            </w:tcBorders>
          </w:tcPr>
          <w:p w14:paraId="4B39C6DA"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(0.00891)</w:t>
            </w:r>
          </w:p>
        </w:tc>
        <w:tc>
          <w:tcPr>
            <w:tcW w:w="656" w:type="pct"/>
            <w:tcBorders>
              <w:top w:val="nil"/>
              <w:left w:val="nil"/>
              <w:bottom w:val="nil"/>
              <w:right w:val="nil"/>
            </w:tcBorders>
          </w:tcPr>
          <w:p w14:paraId="028E7B81"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(0.00675)</w:t>
            </w:r>
          </w:p>
        </w:tc>
      </w:tr>
      <w:tr w:rsidR="00C003E1" w:rsidRPr="00C003E1" w14:paraId="29048936" w14:textId="77777777" w:rsidTr="00D63315">
        <w:trPr>
          <w:jc w:val="center"/>
        </w:trPr>
        <w:tc>
          <w:tcPr>
            <w:tcW w:w="1055" w:type="pct"/>
            <w:tcBorders>
              <w:top w:val="nil"/>
              <w:left w:val="nil"/>
              <w:bottom w:val="nil"/>
              <w:right w:val="nil"/>
            </w:tcBorders>
          </w:tcPr>
          <w:p w14:paraId="30664197" w14:textId="77777777" w:rsidR="00C003E1" w:rsidRPr="00F026D3" w:rsidRDefault="00C003E1" w:rsidP="00D63315">
            <w:pPr>
              <w:widowControl w:val="0"/>
              <w:autoSpaceDE w:val="0"/>
              <w:autoSpaceDN w:val="0"/>
              <w:adjustRightInd w:val="0"/>
              <w:spacing w:after="0" w:line="240" w:lineRule="auto"/>
              <w:rPr>
                <w:rFonts w:ascii="Times New Roman" w:hAnsi="Times New Roman"/>
                <w:sz w:val="18"/>
                <w:szCs w:val="18"/>
              </w:rPr>
            </w:pPr>
            <w:r w:rsidRPr="00F026D3">
              <w:rPr>
                <w:rFonts w:ascii="Times New Roman" w:hAnsi="Times New Roman"/>
                <w:sz w:val="18"/>
                <w:szCs w:val="18"/>
              </w:rPr>
              <w:t>Resources</w:t>
            </w:r>
          </w:p>
        </w:tc>
        <w:tc>
          <w:tcPr>
            <w:tcW w:w="657" w:type="pct"/>
            <w:tcBorders>
              <w:top w:val="nil"/>
              <w:left w:val="nil"/>
              <w:bottom w:val="nil"/>
              <w:right w:val="nil"/>
            </w:tcBorders>
          </w:tcPr>
          <w:p w14:paraId="5DEF00B1"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-0.00376**</w:t>
            </w:r>
          </w:p>
        </w:tc>
        <w:tc>
          <w:tcPr>
            <w:tcW w:w="658" w:type="pct"/>
            <w:tcBorders>
              <w:top w:val="nil"/>
              <w:left w:val="nil"/>
              <w:bottom w:val="nil"/>
              <w:right w:val="nil"/>
            </w:tcBorders>
          </w:tcPr>
          <w:p w14:paraId="34FA610A"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0.00982</w:t>
            </w:r>
          </w:p>
        </w:tc>
        <w:tc>
          <w:tcPr>
            <w:tcW w:w="658" w:type="pct"/>
            <w:tcBorders>
              <w:top w:val="nil"/>
              <w:left w:val="nil"/>
              <w:bottom w:val="nil"/>
              <w:right w:val="nil"/>
            </w:tcBorders>
          </w:tcPr>
          <w:p w14:paraId="04699534"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0.0209</w:t>
            </w:r>
          </w:p>
        </w:tc>
        <w:tc>
          <w:tcPr>
            <w:tcW w:w="658" w:type="pct"/>
            <w:tcBorders>
              <w:top w:val="nil"/>
              <w:left w:val="nil"/>
              <w:bottom w:val="nil"/>
              <w:right w:val="nil"/>
            </w:tcBorders>
          </w:tcPr>
          <w:p w14:paraId="618D93D3"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-0.00842</w:t>
            </w:r>
          </w:p>
        </w:tc>
        <w:tc>
          <w:tcPr>
            <w:tcW w:w="658" w:type="pct"/>
            <w:tcBorders>
              <w:top w:val="nil"/>
              <w:left w:val="nil"/>
              <w:bottom w:val="nil"/>
              <w:right w:val="nil"/>
            </w:tcBorders>
          </w:tcPr>
          <w:p w14:paraId="0F6CFEBD"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0.0182</w:t>
            </w:r>
          </w:p>
        </w:tc>
        <w:tc>
          <w:tcPr>
            <w:tcW w:w="656" w:type="pct"/>
            <w:tcBorders>
              <w:top w:val="nil"/>
              <w:left w:val="nil"/>
              <w:bottom w:val="nil"/>
              <w:right w:val="nil"/>
            </w:tcBorders>
          </w:tcPr>
          <w:p w14:paraId="63756084"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0.0204*</w:t>
            </w:r>
          </w:p>
        </w:tc>
      </w:tr>
      <w:tr w:rsidR="00C003E1" w:rsidRPr="00C003E1" w14:paraId="2E7C2B7C" w14:textId="77777777" w:rsidTr="00D63315">
        <w:trPr>
          <w:jc w:val="center"/>
        </w:trPr>
        <w:tc>
          <w:tcPr>
            <w:tcW w:w="1055" w:type="pct"/>
            <w:tcBorders>
              <w:top w:val="nil"/>
              <w:left w:val="nil"/>
              <w:bottom w:val="nil"/>
              <w:right w:val="nil"/>
            </w:tcBorders>
          </w:tcPr>
          <w:p w14:paraId="2E10AD9E" w14:textId="77777777" w:rsidR="00C003E1" w:rsidRPr="00F026D3" w:rsidRDefault="00C003E1" w:rsidP="00D63315">
            <w:pPr>
              <w:widowControl w:val="0"/>
              <w:autoSpaceDE w:val="0"/>
              <w:autoSpaceDN w:val="0"/>
              <w:adjustRightInd w:val="0"/>
              <w:spacing w:after="0" w:line="240" w:lineRule="auto"/>
              <w:rPr>
                <w:rFonts w:ascii="Times New Roman" w:hAnsi="Times New Roman"/>
                <w:sz w:val="18"/>
                <w:szCs w:val="18"/>
              </w:rPr>
            </w:pPr>
          </w:p>
        </w:tc>
        <w:tc>
          <w:tcPr>
            <w:tcW w:w="657" w:type="pct"/>
            <w:tcBorders>
              <w:top w:val="nil"/>
              <w:left w:val="nil"/>
              <w:bottom w:val="nil"/>
              <w:right w:val="nil"/>
            </w:tcBorders>
          </w:tcPr>
          <w:p w14:paraId="50E1476F"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(0.00152)</w:t>
            </w:r>
          </w:p>
        </w:tc>
        <w:tc>
          <w:tcPr>
            <w:tcW w:w="658" w:type="pct"/>
            <w:tcBorders>
              <w:top w:val="nil"/>
              <w:left w:val="nil"/>
              <w:bottom w:val="nil"/>
              <w:right w:val="nil"/>
            </w:tcBorders>
          </w:tcPr>
          <w:p w14:paraId="6D7E60A3"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(0.0104)</w:t>
            </w:r>
          </w:p>
        </w:tc>
        <w:tc>
          <w:tcPr>
            <w:tcW w:w="658" w:type="pct"/>
            <w:tcBorders>
              <w:top w:val="nil"/>
              <w:left w:val="nil"/>
              <w:bottom w:val="nil"/>
              <w:right w:val="nil"/>
            </w:tcBorders>
          </w:tcPr>
          <w:p w14:paraId="244E3BF6"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(0.0304)</w:t>
            </w:r>
          </w:p>
        </w:tc>
        <w:tc>
          <w:tcPr>
            <w:tcW w:w="658" w:type="pct"/>
            <w:tcBorders>
              <w:top w:val="nil"/>
              <w:left w:val="nil"/>
              <w:bottom w:val="nil"/>
              <w:right w:val="nil"/>
            </w:tcBorders>
          </w:tcPr>
          <w:p w14:paraId="685F11D3"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(0.0115)</w:t>
            </w:r>
          </w:p>
        </w:tc>
        <w:tc>
          <w:tcPr>
            <w:tcW w:w="658" w:type="pct"/>
            <w:tcBorders>
              <w:top w:val="nil"/>
              <w:left w:val="nil"/>
              <w:bottom w:val="nil"/>
              <w:right w:val="nil"/>
            </w:tcBorders>
          </w:tcPr>
          <w:p w14:paraId="223BB41B"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(0.0171)</w:t>
            </w:r>
          </w:p>
        </w:tc>
        <w:tc>
          <w:tcPr>
            <w:tcW w:w="656" w:type="pct"/>
            <w:tcBorders>
              <w:top w:val="nil"/>
              <w:left w:val="nil"/>
              <w:bottom w:val="nil"/>
              <w:right w:val="nil"/>
            </w:tcBorders>
          </w:tcPr>
          <w:p w14:paraId="67792B3A"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(0.0117)</w:t>
            </w:r>
          </w:p>
        </w:tc>
      </w:tr>
      <w:tr w:rsidR="00C003E1" w:rsidRPr="00C003E1" w14:paraId="4D82B7EF" w14:textId="77777777" w:rsidTr="00D63315">
        <w:trPr>
          <w:jc w:val="center"/>
        </w:trPr>
        <w:tc>
          <w:tcPr>
            <w:tcW w:w="1055" w:type="pct"/>
            <w:tcBorders>
              <w:top w:val="nil"/>
              <w:left w:val="nil"/>
              <w:bottom w:val="nil"/>
              <w:right w:val="nil"/>
            </w:tcBorders>
          </w:tcPr>
          <w:p w14:paraId="6C9CFE99" w14:textId="77777777" w:rsidR="00C003E1" w:rsidRPr="00F026D3" w:rsidRDefault="00C003E1" w:rsidP="00D63315">
            <w:pPr>
              <w:widowControl w:val="0"/>
              <w:autoSpaceDE w:val="0"/>
              <w:autoSpaceDN w:val="0"/>
              <w:adjustRightInd w:val="0"/>
              <w:spacing w:after="0" w:line="240" w:lineRule="auto"/>
              <w:rPr>
                <w:rFonts w:ascii="Times New Roman" w:hAnsi="Times New Roman"/>
                <w:sz w:val="18"/>
                <w:szCs w:val="18"/>
              </w:rPr>
            </w:pPr>
            <w:r w:rsidRPr="00F026D3">
              <w:rPr>
                <w:rFonts w:ascii="Times New Roman" w:hAnsi="Times New Roman"/>
                <w:sz w:val="18"/>
                <w:szCs w:val="18"/>
              </w:rPr>
              <w:t>Population</w:t>
            </w:r>
          </w:p>
        </w:tc>
        <w:tc>
          <w:tcPr>
            <w:tcW w:w="657" w:type="pct"/>
            <w:tcBorders>
              <w:top w:val="nil"/>
              <w:left w:val="nil"/>
              <w:bottom w:val="nil"/>
              <w:right w:val="nil"/>
            </w:tcBorders>
          </w:tcPr>
          <w:p w14:paraId="5DE02985"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0.0589***</w:t>
            </w:r>
          </w:p>
        </w:tc>
        <w:tc>
          <w:tcPr>
            <w:tcW w:w="658" w:type="pct"/>
            <w:tcBorders>
              <w:top w:val="nil"/>
              <w:left w:val="nil"/>
              <w:bottom w:val="nil"/>
              <w:right w:val="nil"/>
            </w:tcBorders>
          </w:tcPr>
          <w:p w14:paraId="7BA5A98E"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-0.385***</w:t>
            </w:r>
          </w:p>
        </w:tc>
        <w:tc>
          <w:tcPr>
            <w:tcW w:w="658" w:type="pct"/>
            <w:tcBorders>
              <w:top w:val="nil"/>
              <w:left w:val="nil"/>
              <w:bottom w:val="nil"/>
              <w:right w:val="nil"/>
            </w:tcBorders>
          </w:tcPr>
          <w:p w14:paraId="1D66AF6A"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-0.0164</w:t>
            </w:r>
          </w:p>
        </w:tc>
        <w:tc>
          <w:tcPr>
            <w:tcW w:w="658" w:type="pct"/>
            <w:tcBorders>
              <w:top w:val="nil"/>
              <w:left w:val="nil"/>
              <w:bottom w:val="nil"/>
              <w:right w:val="nil"/>
            </w:tcBorders>
          </w:tcPr>
          <w:p w14:paraId="07642EAF"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-0.0200</w:t>
            </w:r>
          </w:p>
        </w:tc>
        <w:tc>
          <w:tcPr>
            <w:tcW w:w="658" w:type="pct"/>
            <w:tcBorders>
              <w:top w:val="nil"/>
              <w:left w:val="nil"/>
              <w:bottom w:val="nil"/>
              <w:right w:val="nil"/>
            </w:tcBorders>
          </w:tcPr>
          <w:p w14:paraId="295F9364"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-0.584***</w:t>
            </w:r>
          </w:p>
        </w:tc>
        <w:tc>
          <w:tcPr>
            <w:tcW w:w="656" w:type="pct"/>
            <w:tcBorders>
              <w:top w:val="nil"/>
              <w:left w:val="nil"/>
              <w:bottom w:val="nil"/>
              <w:right w:val="nil"/>
            </w:tcBorders>
          </w:tcPr>
          <w:p w14:paraId="52A6366C"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-0.0934</w:t>
            </w:r>
          </w:p>
        </w:tc>
      </w:tr>
      <w:tr w:rsidR="00C003E1" w:rsidRPr="00C003E1" w14:paraId="38281409" w14:textId="77777777" w:rsidTr="00D63315">
        <w:trPr>
          <w:jc w:val="center"/>
        </w:trPr>
        <w:tc>
          <w:tcPr>
            <w:tcW w:w="1055" w:type="pct"/>
            <w:tcBorders>
              <w:top w:val="nil"/>
              <w:left w:val="nil"/>
              <w:bottom w:val="nil"/>
              <w:right w:val="nil"/>
            </w:tcBorders>
          </w:tcPr>
          <w:p w14:paraId="2AD7187A" w14:textId="77777777" w:rsidR="00C003E1" w:rsidRPr="00F026D3" w:rsidRDefault="00C003E1" w:rsidP="00D63315">
            <w:pPr>
              <w:widowControl w:val="0"/>
              <w:autoSpaceDE w:val="0"/>
              <w:autoSpaceDN w:val="0"/>
              <w:adjustRightInd w:val="0"/>
              <w:spacing w:after="0" w:line="240" w:lineRule="auto"/>
              <w:rPr>
                <w:rFonts w:ascii="Times New Roman" w:hAnsi="Times New Roman"/>
                <w:sz w:val="18"/>
                <w:szCs w:val="18"/>
              </w:rPr>
            </w:pPr>
          </w:p>
        </w:tc>
        <w:tc>
          <w:tcPr>
            <w:tcW w:w="657" w:type="pct"/>
            <w:tcBorders>
              <w:top w:val="nil"/>
              <w:left w:val="nil"/>
              <w:bottom w:val="nil"/>
              <w:right w:val="nil"/>
            </w:tcBorders>
          </w:tcPr>
          <w:p w14:paraId="18D2D332"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(0.0175)</w:t>
            </w:r>
          </w:p>
        </w:tc>
        <w:tc>
          <w:tcPr>
            <w:tcW w:w="658" w:type="pct"/>
            <w:tcBorders>
              <w:top w:val="nil"/>
              <w:left w:val="nil"/>
              <w:bottom w:val="nil"/>
              <w:right w:val="nil"/>
            </w:tcBorders>
          </w:tcPr>
          <w:p w14:paraId="6AFCD497"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(0.125)</w:t>
            </w:r>
          </w:p>
        </w:tc>
        <w:tc>
          <w:tcPr>
            <w:tcW w:w="658" w:type="pct"/>
            <w:tcBorders>
              <w:top w:val="nil"/>
              <w:left w:val="nil"/>
              <w:bottom w:val="nil"/>
              <w:right w:val="nil"/>
            </w:tcBorders>
          </w:tcPr>
          <w:p w14:paraId="0074A43D"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(0.471)</w:t>
            </w:r>
          </w:p>
        </w:tc>
        <w:tc>
          <w:tcPr>
            <w:tcW w:w="658" w:type="pct"/>
            <w:tcBorders>
              <w:top w:val="nil"/>
              <w:left w:val="nil"/>
              <w:bottom w:val="nil"/>
              <w:right w:val="nil"/>
            </w:tcBorders>
          </w:tcPr>
          <w:p w14:paraId="15CD638C"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(0.119)</w:t>
            </w:r>
          </w:p>
        </w:tc>
        <w:tc>
          <w:tcPr>
            <w:tcW w:w="658" w:type="pct"/>
            <w:tcBorders>
              <w:top w:val="nil"/>
              <w:left w:val="nil"/>
              <w:bottom w:val="nil"/>
              <w:right w:val="nil"/>
            </w:tcBorders>
          </w:tcPr>
          <w:p w14:paraId="0370ABDC"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(0.215)</w:t>
            </w:r>
          </w:p>
        </w:tc>
        <w:tc>
          <w:tcPr>
            <w:tcW w:w="656" w:type="pct"/>
            <w:tcBorders>
              <w:top w:val="nil"/>
              <w:left w:val="nil"/>
              <w:bottom w:val="nil"/>
              <w:right w:val="nil"/>
            </w:tcBorders>
          </w:tcPr>
          <w:p w14:paraId="147DC62B"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(0.143)</w:t>
            </w:r>
          </w:p>
        </w:tc>
      </w:tr>
      <w:tr w:rsidR="00C003E1" w:rsidRPr="00C003E1" w14:paraId="38ECFD83" w14:textId="77777777" w:rsidTr="00D63315">
        <w:trPr>
          <w:jc w:val="center"/>
        </w:trPr>
        <w:tc>
          <w:tcPr>
            <w:tcW w:w="1055" w:type="pct"/>
            <w:tcBorders>
              <w:top w:val="nil"/>
              <w:left w:val="nil"/>
              <w:bottom w:val="nil"/>
              <w:right w:val="nil"/>
            </w:tcBorders>
          </w:tcPr>
          <w:p w14:paraId="74956622" w14:textId="77777777" w:rsidR="00C003E1" w:rsidRPr="00F026D3" w:rsidRDefault="00C003E1" w:rsidP="00D63315">
            <w:pPr>
              <w:widowControl w:val="0"/>
              <w:autoSpaceDE w:val="0"/>
              <w:autoSpaceDN w:val="0"/>
              <w:adjustRightInd w:val="0"/>
              <w:spacing w:after="0" w:line="240" w:lineRule="auto"/>
              <w:rPr>
                <w:rFonts w:ascii="Times New Roman" w:hAnsi="Times New Roman"/>
                <w:sz w:val="18"/>
                <w:szCs w:val="18"/>
              </w:rPr>
            </w:pPr>
            <w:r w:rsidRPr="00F026D3">
              <w:rPr>
                <w:rFonts w:ascii="Times New Roman" w:hAnsi="Times New Roman"/>
                <w:sz w:val="18"/>
                <w:szCs w:val="18"/>
              </w:rPr>
              <w:t>GDP per capita</w:t>
            </w:r>
          </w:p>
        </w:tc>
        <w:tc>
          <w:tcPr>
            <w:tcW w:w="657" w:type="pct"/>
            <w:tcBorders>
              <w:top w:val="nil"/>
              <w:left w:val="nil"/>
              <w:bottom w:val="nil"/>
              <w:right w:val="nil"/>
            </w:tcBorders>
          </w:tcPr>
          <w:p w14:paraId="227C2C2D"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-0.00832</w:t>
            </w:r>
          </w:p>
        </w:tc>
        <w:tc>
          <w:tcPr>
            <w:tcW w:w="658" w:type="pct"/>
            <w:tcBorders>
              <w:top w:val="nil"/>
              <w:left w:val="nil"/>
              <w:bottom w:val="nil"/>
              <w:right w:val="nil"/>
            </w:tcBorders>
          </w:tcPr>
          <w:p w14:paraId="10B77DB6"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-0.535***</w:t>
            </w:r>
          </w:p>
        </w:tc>
        <w:tc>
          <w:tcPr>
            <w:tcW w:w="658" w:type="pct"/>
            <w:tcBorders>
              <w:top w:val="nil"/>
              <w:left w:val="nil"/>
              <w:bottom w:val="nil"/>
              <w:right w:val="nil"/>
            </w:tcBorders>
          </w:tcPr>
          <w:p w14:paraId="6A5E6DE8"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-0.871</w:t>
            </w:r>
          </w:p>
        </w:tc>
        <w:tc>
          <w:tcPr>
            <w:tcW w:w="658" w:type="pct"/>
            <w:tcBorders>
              <w:top w:val="nil"/>
              <w:left w:val="nil"/>
              <w:bottom w:val="nil"/>
              <w:right w:val="nil"/>
            </w:tcBorders>
          </w:tcPr>
          <w:p w14:paraId="43AB3F5D"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0.180</w:t>
            </w:r>
          </w:p>
        </w:tc>
        <w:tc>
          <w:tcPr>
            <w:tcW w:w="658" w:type="pct"/>
            <w:tcBorders>
              <w:top w:val="nil"/>
              <w:left w:val="nil"/>
              <w:bottom w:val="nil"/>
              <w:right w:val="nil"/>
            </w:tcBorders>
          </w:tcPr>
          <w:p w14:paraId="1BAAA3B6"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-1.075***</w:t>
            </w:r>
          </w:p>
        </w:tc>
        <w:tc>
          <w:tcPr>
            <w:tcW w:w="656" w:type="pct"/>
            <w:tcBorders>
              <w:top w:val="nil"/>
              <w:left w:val="nil"/>
              <w:bottom w:val="nil"/>
              <w:right w:val="nil"/>
            </w:tcBorders>
          </w:tcPr>
          <w:p w14:paraId="7C57372F"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0.0654</w:t>
            </w:r>
          </w:p>
        </w:tc>
      </w:tr>
      <w:tr w:rsidR="00C003E1" w:rsidRPr="00C003E1" w14:paraId="0B2618E0" w14:textId="77777777" w:rsidTr="00D63315">
        <w:trPr>
          <w:jc w:val="center"/>
        </w:trPr>
        <w:tc>
          <w:tcPr>
            <w:tcW w:w="1055" w:type="pct"/>
            <w:tcBorders>
              <w:top w:val="nil"/>
              <w:left w:val="nil"/>
              <w:bottom w:val="nil"/>
              <w:right w:val="nil"/>
            </w:tcBorders>
          </w:tcPr>
          <w:p w14:paraId="76C652BE" w14:textId="77777777" w:rsidR="00C003E1" w:rsidRPr="00F026D3" w:rsidRDefault="00C003E1" w:rsidP="00D63315">
            <w:pPr>
              <w:widowControl w:val="0"/>
              <w:autoSpaceDE w:val="0"/>
              <w:autoSpaceDN w:val="0"/>
              <w:adjustRightInd w:val="0"/>
              <w:spacing w:after="0" w:line="240" w:lineRule="auto"/>
              <w:rPr>
                <w:rFonts w:ascii="Times New Roman" w:hAnsi="Times New Roman"/>
                <w:sz w:val="18"/>
                <w:szCs w:val="18"/>
              </w:rPr>
            </w:pPr>
          </w:p>
        </w:tc>
        <w:tc>
          <w:tcPr>
            <w:tcW w:w="657" w:type="pct"/>
            <w:tcBorders>
              <w:top w:val="nil"/>
              <w:left w:val="nil"/>
              <w:bottom w:val="nil"/>
              <w:right w:val="nil"/>
            </w:tcBorders>
          </w:tcPr>
          <w:p w14:paraId="31614028"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(0.0284)</w:t>
            </w:r>
          </w:p>
        </w:tc>
        <w:tc>
          <w:tcPr>
            <w:tcW w:w="658" w:type="pct"/>
            <w:tcBorders>
              <w:top w:val="nil"/>
              <w:left w:val="nil"/>
              <w:bottom w:val="nil"/>
              <w:right w:val="nil"/>
            </w:tcBorders>
          </w:tcPr>
          <w:p w14:paraId="7AE6FF31"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(0.194)</w:t>
            </w:r>
          </w:p>
        </w:tc>
        <w:tc>
          <w:tcPr>
            <w:tcW w:w="658" w:type="pct"/>
            <w:tcBorders>
              <w:top w:val="nil"/>
              <w:left w:val="nil"/>
              <w:bottom w:val="nil"/>
              <w:right w:val="nil"/>
            </w:tcBorders>
          </w:tcPr>
          <w:p w14:paraId="0AD8F1A4"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(0.607)</w:t>
            </w:r>
          </w:p>
        </w:tc>
        <w:tc>
          <w:tcPr>
            <w:tcW w:w="658" w:type="pct"/>
            <w:tcBorders>
              <w:top w:val="nil"/>
              <w:left w:val="nil"/>
              <w:bottom w:val="nil"/>
              <w:right w:val="nil"/>
            </w:tcBorders>
          </w:tcPr>
          <w:p w14:paraId="3FBAD75A"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(0.202)</w:t>
            </w:r>
          </w:p>
        </w:tc>
        <w:tc>
          <w:tcPr>
            <w:tcW w:w="658" w:type="pct"/>
            <w:tcBorders>
              <w:top w:val="nil"/>
              <w:left w:val="nil"/>
              <w:bottom w:val="nil"/>
              <w:right w:val="nil"/>
            </w:tcBorders>
          </w:tcPr>
          <w:p w14:paraId="7DE46910"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(0.292)</w:t>
            </w:r>
          </w:p>
        </w:tc>
        <w:tc>
          <w:tcPr>
            <w:tcW w:w="656" w:type="pct"/>
            <w:tcBorders>
              <w:top w:val="nil"/>
              <w:left w:val="nil"/>
              <w:bottom w:val="nil"/>
              <w:right w:val="nil"/>
            </w:tcBorders>
          </w:tcPr>
          <w:p w14:paraId="3E9F950E"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(0.232)</w:t>
            </w:r>
          </w:p>
        </w:tc>
      </w:tr>
      <w:tr w:rsidR="00C003E1" w:rsidRPr="00C003E1" w14:paraId="7A258321" w14:textId="77777777" w:rsidTr="00D63315">
        <w:trPr>
          <w:jc w:val="center"/>
        </w:trPr>
        <w:tc>
          <w:tcPr>
            <w:tcW w:w="1055" w:type="pct"/>
            <w:tcBorders>
              <w:top w:val="nil"/>
              <w:left w:val="nil"/>
              <w:bottom w:val="nil"/>
              <w:right w:val="nil"/>
            </w:tcBorders>
          </w:tcPr>
          <w:p w14:paraId="4F94F43C" w14:textId="77777777" w:rsidR="00C003E1" w:rsidRPr="00F026D3" w:rsidRDefault="00C003E1" w:rsidP="00D63315">
            <w:pPr>
              <w:widowControl w:val="0"/>
              <w:autoSpaceDE w:val="0"/>
              <w:autoSpaceDN w:val="0"/>
              <w:adjustRightInd w:val="0"/>
              <w:spacing w:after="0" w:line="240" w:lineRule="auto"/>
              <w:rPr>
                <w:rFonts w:ascii="Times New Roman" w:hAnsi="Times New Roman"/>
                <w:sz w:val="18"/>
                <w:szCs w:val="18"/>
              </w:rPr>
            </w:pPr>
            <w:r w:rsidRPr="00F026D3">
              <w:rPr>
                <w:rFonts w:ascii="Times New Roman" w:hAnsi="Times New Roman"/>
                <w:sz w:val="18"/>
                <w:szCs w:val="18"/>
              </w:rPr>
              <w:t>GDP growth</w:t>
            </w:r>
          </w:p>
        </w:tc>
        <w:tc>
          <w:tcPr>
            <w:tcW w:w="657" w:type="pct"/>
            <w:tcBorders>
              <w:top w:val="nil"/>
              <w:left w:val="nil"/>
              <w:bottom w:val="nil"/>
              <w:right w:val="nil"/>
            </w:tcBorders>
          </w:tcPr>
          <w:p w14:paraId="206A77BE"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0.00268</w:t>
            </w:r>
          </w:p>
        </w:tc>
        <w:tc>
          <w:tcPr>
            <w:tcW w:w="658" w:type="pct"/>
            <w:tcBorders>
              <w:top w:val="nil"/>
              <w:left w:val="nil"/>
              <w:bottom w:val="nil"/>
              <w:right w:val="nil"/>
            </w:tcBorders>
          </w:tcPr>
          <w:p w14:paraId="2F80749D"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0.0120</w:t>
            </w:r>
          </w:p>
        </w:tc>
        <w:tc>
          <w:tcPr>
            <w:tcW w:w="658" w:type="pct"/>
            <w:tcBorders>
              <w:top w:val="nil"/>
              <w:left w:val="nil"/>
              <w:bottom w:val="nil"/>
              <w:right w:val="nil"/>
            </w:tcBorders>
          </w:tcPr>
          <w:p w14:paraId="6E06748A"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0.00288</w:t>
            </w:r>
          </w:p>
        </w:tc>
        <w:tc>
          <w:tcPr>
            <w:tcW w:w="658" w:type="pct"/>
            <w:tcBorders>
              <w:top w:val="nil"/>
              <w:left w:val="nil"/>
              <w:bottom w:val="nil"/>
              <w:right w:val="nil"/>
            </w:tcBorders>
          </w:tcPr>
          <w:p w14:paraId="08B1B33E"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0.00742</w:t>
            </w:r>
          </w:p>
        </w:tc>
        <w:tc>
          <w:tcPr>
            <w:tcW w:w="658" w:type="pct"/>
            <w:tcBorders>
              <w:top w:val="nil"/>
              <w:left w:val="nil"/>
              <w:bottom w:val="nil"/>
              <w:right w:val="nil"/>
            </w:tcBorders>
          </w:tcPr>
          <w:p w14:paraId="24361496"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0.0425</w:t>
            </w:r>
          </w:p>
        </w:tc>
        <w:tc>
          <w:tcPr>
            <w:tcW w:w="656" w:type="pct"/>
            <w:tcBorders>
              <w:top w:val="nil"/>
              <w:left w:val="nil"/>
              <w:bottom w:val="nil"/>
              <w:right w:val="nil"/>
            </w:tcBorders>
          </w:tcPr>
          <w:p w14:paraId="49C087C6"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0.0266</w:t>
            </w:r>
          </w:p>
        </w:tc>
      </w:tr>
      <w:tr w:rsidR="00C003E1" w:rsidRPr="00C003E1" w14:paraId="5C8737B9" w14:textId="77777777" w:rsidTr="00D63315">
        <w:trPr>
          <w:jc w:val="center"/>
        </w:trPr>
        <w:tc>
          <w:tcPr>
            <w:tcW w:w="1055" w:type="pct"/>
            <w:tcBorders>
              <w:top w:val="nil"/>
              <w:left w:val="nil"/>
              <w:bottom w:val="nil"/>
              <w:right w:val="nil"/>
            </w:tcBorders>
          </w:tcPr>
          <w:p w14:paraId="0C247EC7" w14:textId="77777777" w:rsidR="00C003E1" w:rsidRPr="00C003E1" w:rsidRDefault="00C003E1" w:rsidP="00D63315">
            <w:pPr>
              <w:widowControl w:val="0"/>
              <w:autoSpaceDE w:val="0"/>
              <w:autoSpaceDN w:val="0"/>
              <w:adjustRightInd w:val="0"/>
              <w:spacing w:after="0" w:line="240" w:lineRule="auto"/>
              <w:rPr>
                <w:rFonts w:ascii="Times New Roman" w:hAnsi="Times New Roman"/>
                <w:sz w:val="18"/>
                <w:szCs w:val="18"/>
              </w:rPr>
            </w:pPr>
          </w:p>
        </w:tc>
        <w:tc>
          <w:tcPr>
            <w:tcW w:w="657" w:type="pct"/>
            <w:tcBorders>
              <w:top w:val="nil"/>
              <w:left w:val="nil"/>
              <w:bottom w:val="nil"/>
              <w:right w:val="nil"/>
            </w:tcBorders>
          </w:tcPr>
          <w:p w14:paraId="6F206072"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(0.00239)</w:t>
            </w:r>
          </w:p>
        </w:tc>
        <w:tc>
          <w:tcPr>
            <w:tcW w:w="658" w:type="pct"/>
            <w:tcBorders>
              <w:top w:val="nil"/>
              <w:left w:val="nil"/>
              <w:bottom w:val="nil"/>
              <w:right w:val="nil"/>
            </w:tcBorders>
          </w:tcPr>
          <w:p w14:paraId="4820F28B"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(0.0169)</w:t>
            </w:r>
          </w:p>
        </w:tc>
        <w:tc>
          <w:tcPr>
            <w:tcW w:w="658" w:type="pct"/>
            <w:tcBorders>
              <w:top w:val="nil"/>
              <w:left w:val="nil"/>
              <w:bottom w:val="nil"/>
              <w:right w:val="nil"/>
            </w:tcBorders>
          </w:tcPr>
          <w:p w14:paraId="3305A586"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(0.0492)</w:t>
            </w:r>
          </w:p>
        </w:tc>
        <w:tc>
          <w:tcPr>
            <w:tcW w:w="658" w:type="pct"/>
            <w:tcBorders>
              <w:top w:val="nil"/>
              <w:left w:val="nil"/>
              <w:bottom w:val="nil"/>
              <w:right w:val="nil"/>
            </w:tcBorders>
          </w:tcPr>
          <w:p w14:paraId="7AABD626"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(0.0197)</w:t>
            </w:r>
          </w:p>
        </w:tc>
        <w:tc>
          <w:tcPr>
            <w:tcW w:w="658" w:type="pct"/>
            <w:tcBorders>
              <w:top w:val="nil"/>
              <w:left w:val="nil"/>
              <w:bottom w:val="nil"/>
              <w:right w:val="nil"/>
            </w:tcBorders>
          </w:tcPr>
          <w:p w14:paraId="2D437328"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(0.0334)</w:t>
            </w:r>
          </w:p>
        </w:tc>
        <w:tc>
          <w:tcPr>
            <w:tcW w:w="656" w:type="pct"/>
            <w:tcBorders>
              <w:top w:val="nil"/>
              <w:left w:val="nil"/>
              <w:bottom w:val="nil"/>
              <w:right w:val="nil"/>
            </w:tcBorders>
          </w:tcPr>
          <w:p w14:paraId="0FA5890B"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(0.0191)</w:t>
            </w:r>
          </w:p>
        </w:tc>
      </w:tr>
      <w:tr w:rsidR="00C003E1" w:rsidRPr="00C003E1" w14:paraId="6AB55748" w14:textId="77777777" w:rsidTr="00D63315">
        <w:trPr>
          <w:jc w:val="center"/>
        </w:trPr>
        <w:tc>
          <w:tcPr>
            <w:tcW w:w="1055" w:type="pct"/>
            <w:tcBorders>
              <w:top w:val="nil"/>
              <w:left w:val="nil"/>
              <w:bottom w:val="nil"/>
              <w:right w:val="nil"/>
            </w:tcBorders>
          </w:tcPr>
          <w:p w14:paraId="4A718E0C" w14:textId="77777777" w:rsidR="00C003E1" w:rsidRPr="00C003E1" w:rsidRDefault="00C003E1" w:rsidP="00D63315">
            <w:pPr>
              <w:widowControl w:val="0"/>
              <w:autoSpaceDE w:val="0"/>
              <w:autoSpaceDN w:val="0"/>
              <w:adjustRightInd w:val="0"/>
              <w:spacing w:after="0" w:line="240" w:lineRule="auto"/>
              <w:rPr>
                <w:rFonts w:ascii="Times New Roman" w:hAnsi="Times New Roman"/>
                <w:sz w:val="18"/>
                <w:szCs w:val="18"/>
              </w:rPr>
            </w:pPr>
            <w:r w:rsidRPr="00C003E1">
              <w:rPr>
                <w:rFonts w:ascii="Times New Roman" w:hAnsi="Times New Roman"/>
                <w:sz w:val="18"/>
                <w:szCs w:val="18"/>
              </w:rPr>
              <w:t>Public debt service</w:t>
            </w:r>
          </w:p>
        </w:tc>
        <w:tc>
          <w:tcPr>
            <w:tcW w:w="657" w:type="pct"/>
            <w:tcBorders>
              <w:top w:val="nil"/>
              <w:left w:val="nil"/>
              <w:bottom w:val="nil"/>
              <w:right w:val="nil"/>
            </w:tcBorders>
          </w:tcPr>
          <w:p w14:paraId="01633409"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0.00298</w:t>
            </w:r>
          </w:p>
        </w:tc>
        <w:tc>
          <w:tcPr>
            <w:tcW w:w="658" w:type="pct"/>
            <w:tcBorders>
              <w:top w:val="nil"/>
              <w:left w:val="nil"/>
              <w:bottom w:val="nil"/>
              <w:right w:val="nil"/>
            </w:tcBorders>
          </w:tcPr>
          <w:p w14:paraId="55CFF04B"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-0.0134</w:t>
            </w:r>
          </w:p>
        </w:tc>
        <w:tc>
          <w:tcPr>
            <w:tcW w:w="658" w:type="pct"/>
            <w:tcBorders>
              <w:top w:val="nil"/>
              <w:left w:val="nil"/>
              <w:bottom w:val="nil"/>
              <w:right w:val="nil"/>
            </w:tcBorders>
          </w:tcPr>
          <w:p w14:paraId="254261D6"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0.0571</w:t>
            </w:r>
          </w:p>
        </w:tc>
        <w:tc>
          <w:tcPr>
            <w:tcW w:w="658" w:type="pct"/>
            <w:tcBorders>
              <w:top w:val="nil"/>
              <w:left w:val="nil"/>
              <w:bottom w:val="nil"/>
              <w:right w:val="nil"/>
            </w:tcBorders>
          </w:tcPr>
          <w:p w14:paraId="7EB025F5"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-0.0417</w:t>
            </w:r>
          </w:p>
        </w:tc>
        <w:tc>
          <w:tcPr>
            <w:tcW w:w="658" w:type="pct"/>
            <w:tcBorders>
              <w:top w:val="nil"/>
              <w:left w:val="nil"/>
              <w:bottom w:val="nil"/>
              <w:right w:val="nil"/>
            </w:tcBorders>
          </w:tcPr>
          <w:p w14:paraId="46AD1254"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-0.0499</w:t>
            </w:r>
          </w:p>
        </w:tc>
        <w:tc>
          <w:tcPr>
            <w:tcW w:w="656" w:type="pct"/>
            <w:tcBorders>
              <w:top w:val="nil"/>
              <w:left w:val="nil"/>
              <w:bottom w:val="nil"/>
              <w:right w:val="nil"/>
            </w:tcBorders>
          </w:tcPr>
          <w:p w14:paraId="78A4F0C3"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0.0313</w:t>
            </w:r>
          </w:p>
        </w:tc>
      </w:tr>
      <w:tr w:rsidR="00C003E1" w:rsidRPr="00C003E1" w14:paraId="7CB4B82D" w14:textId="77777777" w:rsidTr="00D63315">
        <w:trPr>
          <w:jc w:val="center"/>
        </w:trPr>
        <w:tc>
          <w:tcPr>
            <w:tcW w:w="1055" w:type="pct"/>
            <w:tcBorders>
              <w:top w:val="nil"/>
              <w:left w:val="nil"/>
              <w:bottom w:val="nil"/>
              <w:right w:val="nil"/>
            </w:tcBorders>
          </w:tcPr>
          <w:p w14:paraId="49E25B78" w14:textId="77777777" w:rsidR="00C003E1" w:rsidRPr="00F026D3" w:rsidRDefault="00C003E1" w:rsidP="00D63315">
            <w:pPr>
              <w:widowControl w:val="0"/>
              <w:autoSpaceDE w:val="0"/>
              <w:autoSpaceDN w:val="0"/>
              <w:adjustRightInd w:val="0"/>
              <w:spacing w:after="0" w:line="240" w:lineRule="auto"/>
              <w:rPr>
                <w:rFonts w:ascii="Times New Roman" w:hAnsi="Times New Roman"/>
                <w:sz w:val="18"/>
                <w:szCs w:val="18"/>
              </w:rPr>
            </w:pPr>
          </w:p>
        </w:tc>
        <w:tc>
          <w:tcPr>
            <w:tcW w:w="657" w:type="pct"/>
            <w:tcBorders>
              <w:top w:val="nil"/>
              <w:left w:val="nil"/>
              <w:bottom w:val="nil"/>
              <w:right w:val="nil"/>
            </w:tcBorders>
          </w:tcPr>
          <w:p w14:paraId="0BDBDD2B"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(0.00443)</w:t>
            </w:r>
          </w:p>
        </w:tc>
        <w:tc>
          <w:tcPr>
            <w:tcW w:w="658" w:type="pct"/>
            <w:tcBorders>
              <w:top w:val="nil"/>
              <w:left w:val="nil"/>
              <w:bottom w:val="nil"/>
              <w:right w:val="nil"/>
            </w:tcBorders>
          </w:tcPr>
          <w:p w14:paraId="0CC0748B"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(0.0316)</w:t>
            </w:r>
          </w:p>
        </w:tc>
        <w:tc>
          <w:tcPr>
            <w:tcW w:w="658" w:type="pct"/>
            <w:tcBorders>
              <w:top w:val="nil"/>
              <w:left w:val="nil"/>
              <w:bottom w:val="nil"/>
              <w:right w:val="nil"/>
            </w:tcBorders>
          </w:tcPr>
          <w:p w14:paraId="4E43BBA2"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(0.0921)</w:t>
            </w:r>
          </w:p>
        </w:tc>
        <w:tc>
          <w:tcPr>
            <w:tcW w:w="658" w:type="pct"/>
            <w:tcBorders>
              <w:top w:val="nil"/>
              <w:left w:val="nil"/>
              <w:bottom w:val="nil"/>
              <w:right w:val="nil"/>
            </w:tcBorders>
          </w:tcPr>
          <w:p w14:paraId="1782061A"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(0.0360)</w:t>
            </w:r>
          </w:p>
        </w:tc>
        <w:tc>
          <w:tcPr>
            <w:tcW w:w="658" w:type="pct"/>
            <w:tcBorders>
              <w:top w:val="nil"/>
              <w:left w:val="nil"/>
              <w:bottom w:val="nil"/>
              <w:right w:val="nil"/>
            </w:tcBorders>
          </w:tcPr>
          <w:p w14:paraId="7230DB86"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(0.0605)</w:t>
            </w:r>
          </w:p>
        </w:tc>
        <w:tc>
          <w:tcPr>
            <w:tcW w:w="656" w:type="pct"/>
            <w:tcBorders>
              <w:top w:val="nil"/>
              <w:left w:val="nil"/>
              <w:bottom w:val="nil"/>
              <w:right w:val="nil"/>
            </w:tcBorders>
          </w:tcPr>
          <w:p w14:paraId="576299D7"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(0.0360)</w:t>
            </w:r>
          </w:p>
        </w:tc>
      </w:tr>
      <w:tr w:rsidR="00C003E1" w:rsidRPr="00C003E1" w14:paraId="1160F6BB" w14:textId="77777777" w:rsidTr="00D63315">
        <w:trPr>
          <w:jc w:val="center"/>
        </w:trPr>
        <w:tc>
          <w:tcPr>
            <w:tcW w:w="1055" w:type="pct"/>
            <w:tcBorders>
              <w:top w:val="nil"/>
              <w:left w:val="nil"/>
              <w:bottom w:val="nil"/>
              <w:right w:val="nil"/>
            </w:tcBorders>
          </w:tcPr>
          <w:p w14:paraId="3C0A85D7" w14:textId="77777777" w:rsidR="00C003E1" w:rsidRPr="00F026D3" w:rsidRDefault="00C003E1" w:rsidP="00D63315">
            <w:pPr>
              <w:widowControl w:val="0"/>
              <w:autoSpaceDE w:val="0"/>
              <w:autoSpaceDN w:val="0"/>
              <w:adjustRightInd w:val="0"/>
              <w:spacing w:after="0" w:line="240" w:lineRule="auto"/>
              <w:rPr>
                <w:rFonts w:ascii="Times New Roman" w:hAnsi="Times New Roman"/>
                <w:sz w:val="18"/>
                <w:szCs w:val="18"/>
              </w:rPr>
            </w:pPr>
            <w:r w:rsidRPr="00F026D3">
              <w:rPr>
                <w:rFonts w:ascii="Times New Roman" w:hAnsi="Times New Roman"/>
                <w:sz w:val="18"/>
                <w:szCs w:val="18"/>
              </w:rPr>
              <w:t>Constant</w:t>
            </w:r>
          </w:p>
        </w:tc>
        <w:tc>
          <w:tcPr>
            <w:tcW w:w="657" w:type="pct"/>
            <w:tcBorders>
              <w:top w:val="nil"/>
              <w:left w:val="nil"/>
              <w:bottom w:val="nil"/>
              <w:right w:val="nil"/>
            </w:tcBorders>
          </w:tcPr>
          <w:p w14:paraId="7ABD6DBB"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-0.579***</w:t>
            </w:r>
          </w:p>
        </w:tc>
        <w:tc>
          <w:tcPr>
            <w:tcW w:w="658" w:type="pct"/>
            <w:tcBorders>
              <w:top w:val="nil"/>
              <w:left w:val="nil"/>
              <w:bottom w:val="nil"/>
              <w:right w:val="nil"/>
            </w:tcBorders>
          </w:tcPr>
          <w:p w14:paraId="50279CF6"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0.633</w:t>
            </w:r>
          </w:p>
        </w:tc>
        <w:tc>
          <w:tcPr>
            <w:tcW w:w="658" w:type="pct"/>
            <w:tcBorders>
              <w:top w:val="nil"/>
              <w:left w:val="nil"/>
              <w:bottom w:val="nil"/>
              <w:right w:val="nil"/>
            </w:tcBorders>
          </w:tcPr>
          <w:p w14:paraId="1ABD774A"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-2.378</w:t>
            </w:r>
          </w:p>
        </w:tc>
        <w:tc>
          <w:tcPr>
            <w:tcW w:w="658" w:type="pct"/>
            <w:tcBorders>
              <w:top w:val="nil"/>
              <w:left w:val="nil"/>
              <w:bottom w:val="nil"/>
              <w:right w:val="nil"/>
            </w:tcBorders>
          </w:tcPr>
          <w:p w14:paraId="71961744"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0.234</w:t>
            </w:r>
          </w:p>
        </w:tc>
        <w:tc>
          <w:tcPr>
            <w:tcW w:w="658" w:type="pct"/>
            <w:tcBorders>
              <w:top w:val="nil"/>
              <w:left w:val="nil"/>
              <w:bottom w:val="nil"/>
              <w:right w:val="nil"/>
            </w:tcBorders>
          </w:tcPr>
          <w:p w14:paraId="26076D30"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0.784</w:t>
            </w:r>
          </w:p>
        </w:tc>
        <w:tc>
          <w:tcPr>
            <w:tcW w:w="656" w:type="pct"/>
            <w:tcBorders>
              <w:top w:val="nil"/>
              <w:left w:val="nil"/>
              <w:bottom w:val="nil"/>
              <w:right w:val="nil"/>
            </w:tcBorders>
          </w:tcPr>
          <w:p w14:paraId="05F48A0E"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-0.134</w:t>
            </w:r>
          </w:p>
        </w:tc>
      </w:tr>
      <w:tr w:rsidR="00C003E1" w:rsidRPr="00C003E1" w14:paraId="64E824F3" w14:textId="77777777" w:rsidTr="00D63315">
        <w:trPr>
          <w:jc w:val="center"/>
        </w:trPr>
        <w:tc>
          <w:tcPr>
            <w:tcW w:w="1055" w:type="pct"/>
            <w:tcBorders>
              <w:top w:val="nil"/>
              <w:left w:val="nil"/>
              <w:bottom w:val="nil"/>
              <w:right w:val="nil"/>
            </w:tcBorders>
          </w:tcPr>
          <w:p w14:paraId="4FE62DE3" w14:textId="77777777" w:rsidR="00C003E1" w:rsidRPr="00F026D3" w:rsidRDefault="00C003E1" w:rsidP="00D63315">
            <w:pPr>
              <w:widowControl w:val="0"/>
              <w:autoSpaceDE w:val="0"/>
              <w:autoSpaceDN w:val="0"/>
              <w:adjustRightInd w:val="0"/>
              <w:spacing w:after="0" w:line="240" w:lineRule="auto"/>
              <w:rPr>
                <w:rFonts w:ascii="Times New Roman" w:hAnsi="Times New Roman"/>
                <w:sz w:val="18"/>
                <w:szCs w:val="18"/>
              </w:rPr>
            </w:pPr>
          </w:p>
        </w:tc>
        <w:tc>
          <w:tcPr>
            <w:tcW w:w="657" w:type="pct"/>
            <w:tcBorders>
              <w:top w:val="nil"/>
              <w:left w:val="nil"/>
              <w:bottom w:val="nil"/>
              <w:right w:val="nil"/>
            </w:tcBorders>
          </w:tcPr>
          <w:p w14:paraId="4C7B4205"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(0.166)</w:t>
            </w:r>
          </w:p>
        </w:tc>
        <w:tc>
          <w:tcPr>
            <w:tcW w:w="658" w:type="pct"/>
            <w:tcBorders>
              <w:top w:val="nil"/>
              <w:left w:val="nil"/>
              <w:bottom w:val="nil"/>
              <w:right w:val="nil"/>
            </w:tcBorders>
          </w:tcPr>
          <w:p w14:paraId="2FA08A84"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(1.102)</w:t>
            </w:r>
          </w:p>
        </w:tc>
        <w:tc>
          <w:tcPr>
            <w:tcW w:w="658" w:type="pct"/>
            <w:tcBorders>
              <w:top w:val="nil"/>
              <w:left w:val="nil"/>
              <w:bottom w:val="nil"/>
              <w:right w:val="nil"/>
            </w:tcBorders>
          </w:tcPr>
          <w:p w14:paraId="3CEEB57B"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(3.283)</w:t>
            </w:r>
          </w:p>
        </w:tc>
        <w:tc>
          <w:tcPr>
            <w:tcW w:w="658" w:type="pct"/>
            <w:tcBorders>
              <w:top w:val="nil"/>
              <w:left w:val="nil"/>
              <w:bottom w:val="nil"/>
              <w:right w:val="nil"/>
            </w:tcBorders>
          </w:tcPr>
          <w:p w14:paraId="2CB50D1F"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(1.134)</w:t>
            </w:r>
          </w:p>
        </w:tc>
        <w:tc>
          <w:tcPr>
            <w:tcW w:w="658" w:type="pct"/>
            <w:tcBorders>
              <w:top w:val="nil"/>
              <w:left w:val="nil"/>
              <w:bottom w:val="nil"/>
              <w:right w:val="nil"/>
            </w:tcBorders>
          </w:tcPr>
          <w:p w14:paraId="38C52525"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(1.514)</w:t>
            </w:r>
          </w:p>
        </w:tc>
        <w:tc>
          <w:tcPr>
            <w:tcW w:w="656" w:type="pct"/>
            <w:tcBorders>
              <w:top w:val="nil"/>
              <w:left w:val="nil"/>
              <w:bottom w:val="nil"/>
              <w:right w:val="nil"/>
            </w:tcBorders>
          </w:tcPr>
          <w:p w14:paraId="7E2ECFD5"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(1.215)</w:t>
            </w:r>
          </w:p>
        </w:tc>
      </w:tr>
      <w:tr w:rsidR="00C003E1" w:rsidRPr="00C003E1" w14:paraId="017904F3" w14:textId="77777777" w:rsidTr="00D63315">
        <w:trPr>
          <w:jc w:val="center"/>
        </w:trPr>
        <w:tc>
          <w:tcPr>
            <w:tcW w:w="1055" w:type="pct"/>
            <w:tcBorders>
              <w:top w:val="nil"/>
              <w:left w:val="nil"/>
              <w:bottom w:val="nil"/>
              <w:right w:val="nil"/>
            </w:tcBorders>
          </w:tcPr>
          <w:p w14:paraId="38DE60CF" w14:textId="77777777" w:rsidR="00C003E1" w:rsidRPr="00F026D3" w:rsidRDefault="00C003E1" w:rsidP="00D63315">
            <w:pPr>
              <w:widowControl w:val="0"/>
              <w:autoSpaceDE w:val="0"/>
              <w:autoSpaceDN w:val="0"/>
              <w:adjustRightInd w:val="0"/>
              <w:spacing w:after="0" w:line="240" w:lineRule="auto"/>
              <w:rPr>
                <w:rFonts w:ascii="Times New Roman" w:hAnsi="Times New Roman"/>
                <w:sz w:val="18"/>
                <w:szCs w:val="18"/>
              </w:rPr>
            </w:pPr>
            <w:r w:rsidRPr="00F026D3">
              <w:rPr>
                <w:rFonts w:ascii="Times New Roman" w:hAnsi="Times New Roman"/>
                <w:sz w:val="18"/>
                <w:szCs w:val="18"/>
              </w:rPr>
              <w:t>Observations</w:t>
            </w:r>
          </w:p>
        </w:tc>
        <w:tc>
          <w:tcPr>
            <w:tcW w:w="657" w:type="pct"/>
            <w:tcBorders>
              <w:top w:val="nil"/>
              <w:left w:val="nil"/>
              <w:bottom w:val="nil"/>
              <w:right w:val="nil"/>
            </w:tcBorders>
          </w:tcPr>
          <w:p w14:paraId="4634B992"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59,749</w:t>
            </w:r>
          </w:p>
        </w:tc>
        <w:tc>
          <w:tcPr>
            <w:tcW w:w="658" w:type="pct"/>
            <w:tcBorders>
              <w:top w:val="nil"/>
              <w:left w:val="nil"/>
              <w:bottom w:val="nil"/>
              <w:right w:val="nil"/>
            </w:tcBorders>
          </w:tcPr>
          <w:p w14:paraId="6FBFDDBE"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6,622</w:t>
            </w:r>
          </w:p>
        </w:tc>
        <w:tc>
          <w:tcPr>
            <w:tcW w:w="658" w:type="pct"/>
            <w:tcBorders>
              <w:top w:val="nil"/>
              <w:left w:val="nil"/>
              <w:bottom w:val="nil"/>
              <w:right w:val="nil"/>
            </w:tcBorders>
          </w:tcPr>
          <w:p w14:paraId="2EAABBB5"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1,696</w:t>
            </w:r>
          </w:p>
        </w:tc>
        <w:tc>
          <w:tcPr>
            <w:tcW w:w="658" w:type="pct"/>
            <w:tcBorders>
              <w:top w:val="nil"/>
              <w:left w:val="nil"/>
              <w:bottom w:val="nil"/>
              <w:right w:val="nil"/>
            </w:tcBorders>
          </w:tcPr>
          <w:p w14:paraId="66EFE7FE"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1,575</w:t>
            </w:r>
          </w:p>
        </w:tc>
        <w:tc>
          <w:tcPr>
            <w:tcW w:w="658" w:type="pct"/>
            <w:tcBorders>
              <w:top w:val="nil"/>
              <w:left w:val="nil"/>
              <w:bottom w:val="nil"/>
              <w:right w:val="nil"/>
            </w:tcBorders>
          </w:tcPr>
          <w:p w14:paraId="1CA3E1ED"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1,694</w:t>
            </w:r>
          </w:p>
        </w:tc>
        <w:tc>
          <w:tcPr>
            <w:tcW w:w="656" w:type="pct"/>
            <w:tcBorders>
              <w:top w:val="nil"/>
              <w:left w:val="nil"/>
              <w:bottom w:val="nil"/>
              <w:right w:val="nil"/>
            </w:tcBorders>
          </w:tcPr>
          <w:p w14:paraId="561F1517"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1,657</w:t>
            </w:r>
          </w:p>
        </w:tc>
      </w:tr>
      <w:tr w:rsidR="00C003E1" w:rsidRPr="00C003E1" w14:paraId="7F4638AD" w14:textId="77777777" w:rsidTr="00D63315">
        <w:tblPrEx>
          <w:tblBorders>
            <w:bottom w:val="single" w:sz="6" w:space="0" w:color="auto"/>
          </w:tblBorders>
        </w:tblPrEx>
        <w:trPr>
          <w:jc w:val="center"/>
        </w:trPr>
        <w:tc>
          <w:tcPr>
            <w:tcW w:w="1055" w:type="pct"/>
            <w:tcBorders>
              <w:top w:val="nil"/>
              <w:left w:val="nil"/>
              <w:bottom w:val="single" w:sz="6" w:space="0" w:color="auto"/>
              <w:right w:val="nil"/>
            </w:tcBorders>
          </w:tcPr>
          <w:p w14:paraId="1ABF9FD8" w14:textId="77777777" w:rsidR="00C003E1" w:rsidRPr="00F026D3" w:rsidRDefault="00C003E1" w:rsidP="00D63315">
            <w:pPr>
              <w:widowControl w:val="0"/>
              <w:autoSpaceDE w:val="0"/>
              <w:autoSpaceDN w:val="0"/>
              <w:adjustRightInd w:val="0"/>
              <w:spacing w:after="0" w:line="240" w:lineRule="auto"/>
              <w:rPr>
                <w:rFonts w:ascii="Times New Roman" w:hAnsi="Times New Roman"/>
                <w:sz w:val="18"/>
                <w:szCs w:val="18"/>
              </w:rPr>
            </w:pPr>
            <w:r w:rsidRPr="00F026D3">
              <w:rPr>
                <w:rFonts w:ascii="Times New Roman" w:hAnsi="Times New Roman"/>
                <w:sz w:val="18"/>
                <w:szCs w:val="18"/>
              </w:rPr>
              <w:t>Number of pairs</w:t>
            </w:r>
          </w:p>
        </w:tc>
        <w:tc>
          <w:tcPr>
            <w:tcW w:w="657" w:type="pct"/>
            <w:tcBorders>
              <w:top w:val="nil"/>
              <w:left w:val="nil"/>
              <w:bottom w:val="single" w:sz="6" w:space="0" w:color="auto"/>
              <w:right w:val="nil"/>
            </w:tcBorders>
          </w:tcPr>
          <w:p w14:paraId="4463D279"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3,786</w:t>
            </w:r>
          </w:p>
        </w:tc>
        <w:tc>
          <w:tcPr>
            <w:tcW w:w="658" w:type="pct"/>
            <w:tcBorders>
              <w:top w:val="nil"/>
              <w:left w:val="nil"/>
              <w:bottom w:val="single" w:sz="6" w:space="0" w:color="auto"/>
              <w:right w:val="nil"/>
            </w:tcBorders>
          </w:tcPr>
          <w:p w14:paraId="448E495B"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407</w:t>
            </w:r>
          </w:p>
        </w:tc>
        <w:tc>
          <w:tcPr>
            <w:tcW w:w="658" w:type="pct"/>
            <w:tcBorders>
              <w:top w:val="nil"/>
              <w:left w:val="nil"/>
              <w:bottom w:val="single" w:sz="6" w:space="0" w:color="auto"/>
              <w:right w:val="nil"/>
            </w:tcBorders>
          </w:tcPr>
          <w:p w14:paraId="21A0FEAE"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102</w:t>
            </w:r>
          </w:p>
        </w:tc>
        <w:tc>
          <w:tcPr>
            <w:tcW w:w="658" w:type="pct"/>
            <w:tcBorders>
              <w:top w:val="nil"/>
              <w:left w:val="nil"/>
              <w:bottom w:val="single" w:sz="6" w:space="0" w:color="auto"/>
              <w:right w:val="nil"/>
            </w:tcBorders>
          </w:tcPr>
          <w:p w14:paraId="38570BCA"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101</w:t>
            </w:r>
          </w:p>
        </w:tc>
        <w:tc>
          <w:tcPr>
            <w:tcW w:w="658" w:type="pct"/>
            <w:tcBorders>
              <w:top w:val="nil"/>
              <w:left w:val="nil"/>
              <w:bottom w:val="single" w:sz="6" w:space="0" w:color="auto"/>
              <w:right w:val="nil"/>
            </w:tcBorders>
          </w:tcPr>
          <w:p w14:paraId="7E6C0F28"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102</w:t>
            </w:r>
          </w:p>
        </w:tc>
        <w:tc>
          <w:tcPr>
            <w:tcW w:w="656" w:type="pct"/>
            <w:tcBorders>
              <w:top w:val="nil"/>
              <w:left w:val="nil"/>
              <w:bottom w:val="single" w:sz="6" w:space="0" w:color="auto"/>
              <w:right w:val="nil"/>
            </w:tcBorders>
          </w:tcPr>
          <w:p w14:paraId="128E7C60" w14:textId="77777777" w:rsidR="00C003E1" w:rsidRPr="00F026D3" w:rsidRDefault="00C003E1" w:rsidP="00D63315">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102</w:t>
            </w:r>
          </w:p>
        </w:tc>
      </w:tr>
    </w:tbl>
    <w:p w14:paraId="43F941D4" w14:textId="77777777" w:rsidR="00C003E1" w:rsidRPr="00F026D3" w:rsidRDefault="00C003E1" w:rsidP="00C003E1">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Standard errors in parentheses</w:t>
      </w:r>
    </w:p>
    <w:p w14:paraId="29A41CFE" w14:textId="2CA74688" w:rsidR="00697D76" w:rsidRPr="00C003E1" w:rsidRDefault="00C003E1" w:rsidP="00C003E1">
      <w:pPr>
        <w:widowControl w:val="0"/>
        <w:autoSpaceDE w:val="0"/>
        <w:autoSpaceDN w:val="0"/>
        <w:adjustRightInd w:val="0"/>
        <w:spacing w:after="0" w:line="240" w:lineRule="auto"/>
        <w:jc w:val="center"/>
        <w:rPr>
          <w:rFonts w:ascii="Times New Roman" w:hAnsi="Times New Roman" w:cs="Times New Roman"/>
          <w:sz w:val="18"/>
          <w:szCs w:val="18"/>
        </w:rPr>
      </w:pPr>
      <w:r w:rsidRPr="00F026D3">
        <w:rPr>
          <w:rFonts w:ascii="Times New Roman" w:hAnsi="Times New Roman" w:cs="Times New Roman"/>
          <w:sz w:val="18"/>
          <w:szCs w:val="18"/>
        </w:rPr>
        <w:t>*** p&lt;0.01, ** p&lt;0.05, * p&lt;0.1</w:t>
      </w:r>
    </w:p>
    <w:p w14:paraId="7AA61C49" w14:textId="6BF9A8A0" w:rsidR="00C15497" w:rsidRDefault="00C15497" w:rsidP="00697D76">
      <w:pPr>
        <w:widowControl w:val="0"/>
        <w:autoSpaceDE w:val="0"/>
        <w:autoSpaceDN w:val="0"/>
        <w:adjustRightInd w:val="0"/>
        <w:spacing w:after="0" w:line="240" w:lineRule="auto"/>
        <w:jc w:val="center"/>
        <w:rPr>
          <w:rFonts w:ascii="Times New Roman" w:hAnsi="Times New Roman" w:cs="Times New Roman"/>
          <w:sz w:val="18"/>
          <w:szCs w:val="18"/>
        </w:rPr>
      </w:pPr>
    </w:p>
    <w:p w14:paraId="236F1AE1" w14:textId="52AF77E3" w:rsidR="00DA540F" w:rsidRPr="00F026D3" w:rsidRDefault="00DA540F" w:rsidP="00F026D3">
      <w:pPr>
        <w:rPr>
          <w:rFonts w:ascii="Times New Roman" w:hAnsi="Times New Roman" w:cs="Times New Roman"/>
          <w:sz w:val="18"/>
          <w:szCs w:val="18"/>
        </w:rPr>
      </w:pPr>
      <w:r>
        <w:rPr>
          <w:rFonts w:ascii="Times New Roman" w:hAnsi="Times New Roman" w:cs="Times New Roman"/>
          <w:sz w:val="18"/>
          <w:szCs w:val="18"/>
        </w:rPr>
        <w:br w:type="page"/>
      </w:r>
      <w:r>
        <w:rPr>
          <w:rFonts w:ascii="Times New Roman" w:hAnsi="Times New Roman" w:cs="Times New Roman"/>
          <w:b/>
          <w:sz w:val="18"/>
          <w:szCs w:val="18"/>
        </w:rPr>
        <w:t>TABLE A19</w:t>
      </w:r>
      <w:r w:rsidRPr="004363EE">
        <w:rPr>
          <w:rFonts w:ascii="Times New Roman" w:hAnsi="Times New Roman" w:cs="Times New Roman"/>
          <w:b/>
          <w:sz w:val="18"/>
          <w:szCs w:val="18"/>
        </w:rPr>
        <w:t xml:space="preserve">: </w:t>
      </w:r>
      <w:r w:rsidRPr="00432111">
        <w:rPr>
          <w:rFonts w:ascii="Times New Roman" w:hAnsi="Times New Roman" w:cs="Times New Roman"/>
          <w:b/>
          <w:sz w:val="18"/>
          <w:szCs w:val="18"/>
        </w:rPr>
        <w:t>Political and economic determinants of lending from emerging bilateral creditors</w:t>
      </w:r>
      <w:r>
        <w:rPr>
          <w:rFonts w:ascii="Times New Roman" w:hAnsi="Times New Roman" w:cs="Times New Roman"/>
          <w:b/>
          <w:sz w:val="18"/>
          <w:szCs w:val="18"/>
        </w:rPr>
        <w:t>, pooled specifications with creditor fixed effects</w:t>
      </w:r>
    </w:p>
    <w:p w14:paraId="7866E00F" w14:textId="77777777" w:rsidR="00DA540F" w:rsidRDefault="00DA540F" w:rsidP="00DA540F">
      <w:pPr>
        <w:widowControl w:val="0"/>
        <w:autoSpaceDE w:val="0"/>
        <w:autoSpaceDN w:val="0"/>
        <w:adjustRightInd w:val="0"/>
        <w:spacing w:after="0" w:line="240" w:lineRule="auto"/>
        <w:rPr>
          <w:rFonts w:ascii="Times New Roman" w:hAnsi="Times New Roman" w:cs="Times New Roman"/>
          <w:b/>
          <w:sz w:val="18"/>
          <w:szCs w:val="18"/>
        </w:rPr>
      </w:pPr>
    </w:p>
    <w:tbl>
      <w:tblPr>
        <w:tblW w:w="10587" w:type="dxa"/>
        <w:jc w:val="center"/>
        <w:tblLayout w:type="fixed"/>
        <w:tblCellMar>
          <w:left w:w="75" w:type="dxa"/>
          <w:right w:w="75" w:type="dxa"/>
        </w:tblCellMar>
        <w:tblLook w:val="0000" w:firstRow="0" w:lastRow="0" w:firstColumn="0" w:lastColumn="0" w:noHBand="0" w:noVBand="0"/>
      </w:tblPr>
      <w:tblGrid>
        <w:gridCol w:w="4539"/>
        <w:gridCol w:w="3024"/>
        <w:gridCol w:w="3024"/>
      </w:tblGrid>
      <w:tr w:rsidR="00DA540F" w:rsidRPr="00335D50" w14:paraId="72AB6D60" w14:textId="77777777" w:rsidTr="004363EE">
        <w:trPr>
          <w:jc w:val="center"/>
        </w:trPr>
        <w:tc>
          <w:tcPr>
            <w:tcW w:w="4539" w:type="dxa"/>
            <w:tcBorders>
              <w:top w:val="single" w:sz="6" w:space="0" w:color="auto"/>
              <w:left w:val="nil"/>
              <w:right w:val="nil"/>
            </w:tcBorders>
          </w:tcPr>
          <w:p w14:paraId="1DAE93BE"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p>
        </w:tc>
        <w:tc>
          <w:tcPr>
            <w:tcW w:w="6048" w:type="dxa"/>
            <w:gridSpan w:val="2"/>
            <w:tcBorders>
              <w:top w:val="single" w:sz="6" w:space="0" w:color="auto"/>
              <w:left w:val="nil"/>
              <w:right w:val="nil"/>
            </w:tcBorders>
          </w:tcPr>
          <w:p w14:paraId="4D668FE7"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i/>
                <w:sz w:val="18"/>
                <w:szCs w:val="18"/>
              </w:rPr>
              <w:t>Dependent variable: bilateral official loan commitments</w:t>
            </w:r>
            <w:r w:rsidRPr="00F026D3">
              <w:rPr>
                <w:rStyle w:val="FootnoteReference"/>
              </w:rPr>
              <w:footnoteReference w:id="37"/>
            </w:r>
          </w:p>
        </w:tc>
      </w:tr>
      <w:tr w:rsidR="00DA540F" w:rsidRPr="00335D50" w14:paraId="75BE60E2" w14:textId="77777777" w:rsidTr="004363EE">
        <w:trPr>
          <w:jc w:val="center"/>
        </w:trPr>
        <w:tc>
          <w:tcPr>
            <w:tcW w:w="4539" w:type="dxa"/>
            <w:tcBorders>
              <w:left w:val="nil"/>
              <w:bottom w:val="nil"/>
              <w:right w:val="nil"/>
            </w:tcBorders>
          </w:tcPr>
          <w:p w14:paraId="3590019F"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p>
        </w:tc>
        <w:tc>
          <w:tcPr>
            <w:tcW w:w="3024" w:type="dxa"/>
            <w:tcBorders>
              <w:left w:val="nil"/>
              <w:bottom w:val="nil"/>
              <w:right w:val="nil"/>
            </w:tcBorders>
          </w:tcPr>
          <w:p w14:paraId="709B1371"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 xml:space="preserve">OECD </w:t>
            </w:r>
          </w:p>
        </w:tc>
        <w:tc>
          <w:tcPr>
            <w:tcW w:w="3024" w:type="dxa"/>
            <w:tcBorders>
              <w:left w:val="nil"/>
              <w:bottom w:val="nil"/>
              <w:right w:val="nil"/>
            </w:tcBorders>
          </w:tcPr>
          <w:p w14:paraId="0845B85C"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BRICs</w:t>
            </w:r>
          </w:p>
        </w:tc>
      </w:tr>
      <w:tr w:rsidR="00DA540F" w:rsidRPr="00335D50" w14:paraId="75B3974A" w14:textId="77777777" w:rsidTr="004363EE">
        <w:trPr>
          <w:jc w:val="center"/>
        </w:trPr>
        <w:tc>
          <w:tcPr>
            <w:tcW w:w="4539" w:type="dxa"/>
            <w:tcBorders>
              <w:top w:val="nil"/>
              <w:left w:val="nil"/>
              <w:bottom w:val="single" w:sz="6" w:space="0" w:color="auto"/>
              <w:right w:val="nil"/>
            </w:tcBorders>
          </w:tcPr>
          <w:p w14:paraId="2397B889"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r w:rsidRPr="00335D50">
              <w:rPr>
                <w:rFonts w:ascii="Times New Roman" w:hAnsi="Times New Roman" w:cs="Times New Roman"/>
                <w:sz w:val="18"/>
                <w:szCs w:val="18"/>
              </w:rPr>
              <w:t>Dependent variables</w:t>
            </w:r>
            <w:r w:rsidRPr="00F026D3">
              <w:rPr>
                <w:rStyle w:val="FootnoteReference"/>
              </w:rPr>
              <w:footnoteReference w:id="38"/>
            </w:r>
          </w:p>
        </w:tc>
        <w:tc>
          <w:tcPr>
            <w:tcW w:w="3024" w:type="dxa"/>
            <w:tcBorders>
              <w:top w:val="nil"/>
              <w:left w:val="nil"/>
              <w:bottom w:val="single" w:sz="6" w:space="0" w:color="auto"/>
              <w:right w:val="nil"/>
            </w:tcBorders>
          </w:tcPr>
          <w:p w14:paraId="0E8F321E"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(1)</w:t>
            </w:r>
          </w:p>
        </w:tc>
        <w:tc>
          <w:tcPr>
            <w:tcW w:w="3024" w:type="dxa"/>
            <w:tcBorders>
              <w:top w:val="nil"/>
              <w:left w:val="nil"/>
              <w:bottom w:val="single" w:sz="6" w:space="0" w:color="auto"/>
              <w:right w:val="nil"/>
            </w:tcBorders>
          </w:tcPr>
          <w:p w14:paraId="26827447"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(2)</w:t>
            </w:r>
          </w:p>
        </w:tc>
      </w:tr>
      <w:tr w:rsidR="00DA540F" w:rsidRPr="00335D50" w14:paraId="208F5909" w14:textId="77777777" w:rsidTr="004363EE">
        <w:trPr>
          <w:jc w:val="center"/>
        </w:trPr>
        <w:tc>
          <w:tcPr>
            <w:tcW w:w="4539" w:type="dxa"/>
            <w:tcBorders>
              <w:top w:val="nil"/>
              <w:left w:val="nil"/>
              <w:bottom w:val="nil"/>
              <w:right w:val="nil"/>
            </w:tcBorders>
          </w:tcPr>
          <w:p w14:paraId="05BFE760"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p>
        </w:tc>
        <w:tc>
          <w:tcPr>
            <w:tcW w:w="3024" w:type="dxa"/>
            <w:tcBorders>
              <w:top w:val="nil"/>
              <w:left w:val="nil"/>
              <w:bottom w:val="nil"/>
              <w:right w:val="nil"/>
            </w:tcBorders>
          </w:tcPr>
          <w:p w14:paraId="2E1BFA29"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p>
        </w:tc>
        <w:tc>
          <w:tcPr>
            <w:tcW w:w="3024" w:type="dxa"/>
            <w:tcBorders>
              <w:top w:val="nil"/>
              <w:left w:val="nil"/>
              <w:bottom w:val="nil"/>
              <w:right w:val="nil"/>
            </w:tcBorders>
          </w:tcPr>
          <w:p w14:paraId="0258B7C9"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p>
        </w:tc>
      </w:tr>
      <w:tr w:rsidR="00DA540F" w:rsidRPr="00335D50" w14:paraId="701337A3" w14:textId="77777777" w:rsidTr="004363EE">
        <w:trPr>
          <w:jc w:val="center"/>
        </w:trPr>
        <w:tc>
          <w:tcPr>
            <w:tcW w:w="4539" w:type="dxa"/>
            <w:tcBorders>
              <w:top w:val="nil"/>
              <w:left w:val="nil"/>
              <w:bottom w:val="nil"/>
              <w:right w:val="nil"/>
            </w:tcBorders>
          </w:tcPr>
          <w:p w14:paraId="36577EE5"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Trade</w:t>
            </w:r>
          </w:p>
        </w:tc>
        <w:tc>
          <w:tcPr>
            <w:tcW w:w="3024" w:type="dxa"/>
            <w:tcBorders>
              <w:top w:val="nil"/>
              <w:left w:val="nil"/>
              <w:bottom w:val="nil"/>
              <w:right w:val="nil"/>
            </w:tcBorders>
          </w:tcPr>
          <w:p w14:paraId="55ABF2C1"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0.0314***</w:t>
            </w:r>
          </w:p>
        </w:tc>
        <w:tc>
          <w:tcPr>
            <w:tcW w:w="3024" w:type="dxa"/>
            <w:tcBorders>
              <w:top w:val="nil"/>
              <w:left w:val="nil"/>
              <w:bottom w:val="nil"/>
              <w:right w:val="nil"/>
            </w:tcBorders>
          </w:tcPr>
          <w:p w14:paraId="408CAE9B"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0.261***</w:t>
            </w:r>
          </w:p>
        </w:tc>
      </w:tr>
      <w:tr w:rsidR="00DA540F" w:rsidRPr="00335D50" w14:paraId="53BFBF78" w14:textId="77777777" w:rsidTr="004363EE">
        <w:trPr>
          <w:jc w:val="center"/>
        </w:trPr>
        <w:tc>
          <w:tcPr>
            <w:tcW w:w="4539" w:type="dxa"/>
            <w:tcBorders>
              <w:top w:val="nil"/>
              <w:left w:val="nil"/>
              <w:bottom w:val="nil"/>
              <w:right w:val="nil"/>
            </w:tcBorders>
          </w:tcPr>
          <w:p w14:paraId="2C4A656C"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p>
        </w:tc>
        <w:tc>
          <w:tcPr>
            <w:tcW w:w="3024" w:type="dxa"/>
            <w:tcBorders>
              <w:top w:val="nil"/>
              <w:left w:val="nil"/>
              <w:bottom w:val="nil"/>
              <w:right w:val="nil"/>
            </w:tcBorders>
          </w:tcPr>
          <w:p w14:paraId="3D21A7CB"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(0.00783)</w:t>
            </w:r>
          </w:p>
        </w:tc>
        <w:tc>
          <w:tcPr>
            <w:tcW w:w="3024" w:type="dxa"/>
            <w:tcBorders>
              <w:top w:val="nil"/>
              <w:left w:val="nil"/>
              <w:bottom w:val="nil"/>
              <w:right w:val="nil"/>
            </w:tcBorders>
          </w:tcPr>
          <w:p w14:paraId="4F2EDC21"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(0.0620)</w:t>
            </w:r>
          </w:p>
        </w:tc>
      </w:tr>
      <w:tr w:rsidR="00DA540F" w:rsidRPr="00335D50" w14:paraId="0B685E4A" w14:textId="77777777" w:rsidTr="004363EE">
        <w:trPr>
          <w:jc w:val="center"/>
        </w:trPr>
        <w:tc>
          <w:tcPr>
            <w:tcW w:w="4539" w:type="dxa"/>
            <w:tcBorders>
              <w:top w:val="nil"/>
              <w:left w:val="nil"/>
              <w:bottom w:val="nil"/>
              <w:right w:val="nil"/>
            </w:tcBorders>
          </w:tcPr>
          <w:p w14:paraId="7E21447E"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UN voting distance</w:t>
            </w:r>
          </w:p>
        </w:tc>
        <w:tc>
          <w:tcPr>
            <w:tcW w:w="3024" w:type="dxa"/>
            <w:tcBorders>
              <w:top w:val="nil"/>
              <w:left w:val="nil"/>
              <w:bottom w:val="nil"/>
              <w:right w:val="nil"/>
            </w:tcBorders>
          </w:tcPr>
          <w:p w14:paraId="5D4D972C"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0.0619**</w:t>
            </w:r>
          </w:p>
        </w:tc>
        <w:tc>
          <w:tcPr>
            <w:tcW w:w="3024" w:type="dxa"/>
            <w:tcBorders>
              <w:top w:val="nil"/>
              <w:left w:val="nil"/>
              <w:bottom w:val="nil"/>
              <w:right w:val="nil"/>
            </w:tcBorders>
          </w:tcPr>
          <w:p w14:paraId="04AD6780"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-0.220</w:t>
            </w:r>
          </w:p>
        </w:tc>
      </w:tr>
      <w:tr w:rsidR="00DA540F" w:rsidRPr="00335D50" w14:paraId="6ED61309" w14:textId="77777777" w:rsidTr="004363EE">
        <w:trPr>
          <w:jc w:val="center"/>
        </w:trPr>
        <w:tc>
          <w:tcPr>
            <w:tcW w:w="4539" w:type="dxa"/>
            <w:tcBorders>
              <w:top w:val="nil"/>
              <w:left w:val="nil"/>
              <w:bottom w:val="nil"/>
              <w:right w:val="nil"/>
            </w:tcBorders>
          </w:tcPr>
          <w:p w14:paraId="3DF5E69E"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p>
        </w:tc>
        <w:tc>
          <w:tcPr>
            <w:tcW w:w="3024" w:type="dxa"/>
            <w:tcBorders>
              <w:top w:val="nil"/>
              <w:left w:val="nil"/>
              <w:bottom w:val="nil"/>
              <w:right w:val="nil"/>
            </w:tcBorders>
          </w:tcPr>
          <w:p w14:paraId="1D9D1BE9"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(0.0308)</w:t>
            </w:r>
          </w:p>
        </w:tc>
        <w:tc>
          <w:tcPr>
            <w:tcW w:w="3024" w:type="dxa"/>
            <w:tcBorders>
              <w:top w:val="nil"/>
              <w:left w:val="nil"/>
              <w:bottom w:val="nil"/>
              <w:right w:val="nil"/>
            </w:tcBorders>
          </w:tcPr>
          <w:p w14:paraId="2F446B53"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(0.244)</w:t>
            </w:r>
          </w:p>
        </w:tc>
      </w:tr>
      <w:tr w:rsidR="00DA540F" w:rsidRPr="00335D50" w14:paraId="0E99E2D8" w14:textId="77777777" w:rsidTr="004363EE">
        <w:trPr>
          <w:jc w:val="center"/>
        </w:trPr>
        <w:tc>
          <w:tcPr>
            <w:tcW w:w="4539" w:type="dxa"/>
            <w:tcBorders>
              <w:top w:val="nil"/>
              <w:left w:val="nil"/>
              <w:bottom w:val="nil"/>
              <w:right w:val="nil"/>
            </w:tcBorders>
          </w:tcPr>
          <w:p w14:paraId="25A52FD7"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Contiguity</w:t>
            </w:r>
          </w:p>
        </w:tc>
        <w:tc>
          <w:tcPr>
            <w:tcW w:w="3024" w:type="dxa"/>
            <w:tcBorders>
              <w:top w:val="nil"/>
              <w:left w:val="nil"/>
              <w:bottom w:val="nil"/>
              <w:right w:val="nil"/>
            </w:tcBorders>
          </w:tcPr>
          <w:p w14:paraId="4D29106A"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-0.0836</w:t>
            </w:r>
          </w:p>
        </w:tc>
        <w:tc>
          <w:tcPr>
            <w:tcW w:w="3024" w:type="dxa"/>
            <w:tcBorders>
              <w:top w:val="nil"/>
              <w:left w:val="nil"/>
              <w:bottom w:val="nil"/>
              <w:right w:val="nil"/>
            </w:tcBorders>
          </w:tcPr>
          <w:p w14:paraId="3B678D06"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1.404**</w:t>
            </w:r>
          </w:p>
        </w:tc>
      </w:tr>
      <w:tr w:rsidR="00DA540F" w:rsidRPr="00335D50" w14:paraId="7060998E" w14:textId="77777777" w:rsidTr="004363EE">
        <w:trPr>
          <w:jc w:val="center"/>
        </w:trPr>
        <w:tc>
          <w:tcPr>
            <w:tcW w:w="4539" w:type="dxa"/>
            <w:tcBorders>
              <w:top w:val="nil"/>
              <w:left w:val="nil"/>
              <w:bottom w:val="nil"/>
              <w:right w:val="nil"/>
            </w:tcBorders>
          </w:tcPr>
          <w:p w14:paraId="40A02CC5"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p>
        </w:tc>
        <w:tc>
          <w:tcPr>
            <w:tcW w:w="3024" w:type="dxa"/>
            <w:tcBorders>
              <w:top w:val="nil"/>
              <w:left w:val="nil"/>
              <w:bottom w:val="nil"/>
              <w:right w:val="nil"/>
            </w:tcBorders>
          </w:tcPr>
          <w:p w14:paraId="5BE25329"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(0.237)</w:t>
            </w:r>
          </w:p>
        </w:tc>
        <w:tc>
          <w:tcPr>
            <w:tcW w:w="3024" w:type="dxa"/>
            <w:tcBorders>
              <w:top w:val="nil"/>
              <w:left w:val="nil"/>
              <w:bottom w:val="nil"/>
              <w:right w:val="nil"/>
            </w:tcBorders>
          </w:tcPr>
          <w:p w14:paraId="149D44AF"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(0.571)</w:t>
            </w:r>
          </w:p>
        </w:tc>
      </w:tr>
      <w:tr w:rsidR="00DA540F" w:rsidRPr="00335D50" w14:paraId="65DCB831" w14:textId="77777777" w:rsidTr="004363EE">
        <w:trPr>
          <w:jc w:val="center"/>
        </w:trPr>
        <w:tc>
          <w:tcPr>
            <w:tcW w:w="4539" w:type="dxa"/>
            <w:tcBorders>
              <w:top w:val="nil"/>
              <w:left w:val="nil"/>
              <w:bottom w:val="nil"/>
              <w:right w:val="nil"/>
            </w:tcBorders>
          </w:tcPr>
          <w:p w14:paraId="44EFCE54"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Polity2</w:t>
            </w:r>
          </w:p>
        </w:tc>
        <w:tc>
          <w:tcPr>
            <w:tcW w:w="3024" w:type="dxa"/>
            <w:tcBorders>
              <w:top w:val="nil"/>
              <w:left w:val="nil"/>
              <w:bottom w:val="nil"/>
              <w:right w:val="nil"/>
            </w:tcBorders>
          </w:tcPr>
          <w:p w14:paraId="3ECB3C2A"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0.000326</w:t>
            </w:r>
          </w:p>
        </w:tc>
        <w:tc>
          <w:tcPr>
            <w:tcW w:w="3024" w:type="dxa"/>
            <w:tcBorders>
              <w:top w:val="nil"/>
              <w:left w:val="nil"/>
              <w:bottom w:val="nil"/>
              <w:right w:val="nil"/>
            </w:tcBorders>
          </w:tcPr>
          <w:p w14:paraId="15CFF452"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-0.0419*</w:t>
            </w:r>
          </w:p>
        </w:tc>
      </w:tr>
      <w:tr w:rsidR="00DA540F" w:rsidRPr="00335D50" w14:paraId="2517C221" w14:textId="77777777" w:rsidTr="004363EE">
        <w:trPr>
          <w:jc w:val="center"/>
        </w:trPr>
        <w:tc>
          <w:tcPr>
            <w:tcW w:w="4539" w:type="dxa"/>
            <w:tcBorders>
              <w:top w:val="nil"/>
              <w:left w:val="nil"/>
              <w:bottom w:val="nil"/>
              <w:right w:val="nil"/>
            </w:tcBorders>
          </w:tcPr>
          <w:p w14:paraId="5F9317CD"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p>
        </w:tc>
        <w:tc>
          <w:tcPr>
            <w:tcW w:w="3024" w:type="dxa"/>
            <w:tcBorders>
              <w:top w:val="nil"/>
              <w:left w:val="nil"/>
              <w:bottom w:val="nil"/>
              <w:right w:val="nil"/>
            </w:tcBorders>
          </w:tcPr>
          <w:p w14:paraId="2904F1CF"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(0.00315)</w:t>
            </w:r>
          </w:p>
        </w:tc>
        <w:tc>
          <w:tcPr>
            <w:tcW w:w="3024" w:type="dxa"/>
            <w:tcBorders>
              <w:top w:val="nil"/>
              <w:left w:val="nil"/>
              <w:bottom w:val="nil"/>
              <w:right w:val="nil"/>
            </w:tcBorders>
          </w:tcPr>
          <w:p w14:paraId="3DBD5FFA"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(0.0218)</w:t>
            </w:r>
          </w:p>
        </w:tc>
      </w:tr>
      <w:tr w:rsidR="00DA540F" w:rsidRPr="00335D50" w14:paraId="118C3E7A" w14:textId="77777777" w:rsidTr="004363EE">
        <w:trPr>
          <w:jc w:val="center"/>
        </w:trPr>
        <w:tc>
          <w:tcPr>
            <w:tcW w:w="4539" w:type="dxa"/>
            <w:tcBorders>
              <w:top w:val="nil"/>
              <w:left w:val="nil"/>
              <w:bottom w:val="nil"/>
              <w:right w:val="nil"/>
            </w:tcBorders>
          </w:tcPr>
          <w:p w14:paraId="1B7F2A55"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Corruption control</w:t>
            </w:r>
          </w:p>
        </w:tc>
        <w:tc>
          <w:tcPr>
            <w:tcW w:w="3024" w:type="dxa"/>
            <w:tcBorders>
              <w:top w:val="nil"/>
              <w:left w:val="nil"/>
              <w:bottom w:val="nil"/>
              <w:right w:val="nil"/>
            </w:tcBorders>
          </w:tcPr>
          <w:p w14:paraId="7887B726"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0.123***</w:t>
            </w:r>
          </w:p>
        </w:tc>
        <w:tc>
          <w:tcPr>
            <w:tcW w:w="3024" w:type="dxa"/>
            <w:tcBorders>
              <w:top w:val="nil"/>
              <w:left w:val="nil"/>
              <w:bottom w:val="nil"/>
              <w:right w:val="nil"/>
            </w:tcBorders>
          </w:tcPr>
          <w:p w14:paraId="098A1675"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-0.0969</w:t>
            </w:r>
          </w:p>
        </w:tc>
      </w:tr>
      <w:tr w:rsidR="00DA540F" w:rsidRPr="00335D50" w14:paraId="31B61BC2" w14:textId="77777777" w:rsidTr="004363EE">
        <w:trPr>
          <w:jc w:val="center"/>
        </w:trPr>
        <w:tc>
          <w:tcPr>
            <w:tcW w:w="4539" w:type="dxa"/>
            <w:tcBorders>
              <w:top w:val="nil"/>
              <w:left w:val="nil"/>
              <w:bottom w:val="nil"/>
              <w:right w:val="nil"/>
            </w:tcBorders>
          </w:tcPr>
          <w:p w14:paraId="4C459C18"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p>
        </w:tc>
        <w:tc>
          <w:tcPr>
            <w:tcW w:w="3024" w:type="dxa"/>
            <w:tcBorders>
              <w:top w:val="nil"/>
              <w:left w:val="nil"/>
              <w:bottom w:val="nil"/>
              <w:right w:val="nil"/>
            </w:tcBorders>
          </w:tcPr>
          <w:p w14:paraId="25823364"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(0.0375)</w:t>
            </w:r>
          </w:p>
        </w:tc>
        <w:tc>
          <w:tcPr>
            <w:tcW w:w="3024" w:type="dxa"/>
            <w:tcBorders>
              <w:top w:val="nil"/>
              <w:left w:val="nil"/>
              <w:bottom w:val="nil"/>
              <w:right w:val="nil"/>
            </w:tcBorders>
          </w:tcPr>
          <w:p w14:paraId="0EFA41AC"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(0.263)</w:t>
            </w:r>
          </w:p>
        </w:tc>
      </w:tr>
      <w:tr w:rsidR="00DA540F" w:rsidRPr="00335D50" w14:paraId="0B2FDF27" w14:textId="77777777" w:rsidTr="004363EE">
        <w:trPr>
          <w:jc w:val="center"/>
        </w:trPr>
        <w:tc>
          <w:tcPr>
            <w:tcW w:w="4539" w:type="dxa"/>
            <w:tcBorders>
              <w:top w:val="nil"/>
              <w:left w:val="nil"/>
              <w:bottom w:val="nil"/>
              <w:right w:val="nil"/>
            </w:tcBorders>
          </w:tcPr>
          <w:p w14:paraId="3253A4C3"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Infrastructure (electricity)</w:t>
            </w:r>
          </w:p>
        </w:tc>
        <w:tc>
          <w:tcPr>
            <w:tcW w:w="3024" w:type="dxa"/>
            <w:tcBorders>
              <w:top w:val="nil"/>
              <w:left w:val="nil"/>
              <w:bottom w:val="nil"/>
              <w:right w:val="nil"/>
            </w:tcBorders>
          </w:tcPr>
          <w:p w14:paraId="4DE4AB06"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0.000471</w:t>
            </w:r>
          </w:p>
        </w:tc>
        <w:tc>
          <w:tcPr>
            <w:tcW w:w="3024" w:type="dxa"/>
            <w:tcBorders>
              <w:top w:val="nil"/>
              <w:left w:val="nil"/>
              <w:bottom w:val="nil"/>
              <w:right w:val="nil"/>
            </w:tcBorders>
          </w:tcPr>
          <w:p w14:paraId="5881EB61"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-0.0122**</w:t>
            </w:r>
          </w:p>
        </w:tc>
      </w:tr>
      <w:tr w:rsidR="00DA540F" w:rsidRPr="00335D50" w14:paraId="31AE3833" w14:textId="77777777" w:rsidTr="004363EE">
        <w:trPr>
          <w:jc w:val="center"/>
        </w:trPr>
        <w:tc>
          <w:tcPr>
            <w:tcW w:w="4539" w:type="dxa"/>
            <w:tcBorders>
              <w:top w:val="nil"/>
              <w:left w:val="nil"/>
              <w:bottom w:val="nil"/>
              <w:right w:val="nil"/>
            </w:tcBorders>
          </w:tcPr>
          <w:p w14:paraId="469098C2"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p>
        </w:tc>
        <w:tc>
          <w:tcPr>
            <w:tcW w:w="3024" w:type="dxa"/>
            <w:tcBorders>
              <w:top w:val="nil"/>
              <w:left w:val="nil"/>
              <w:bottom w:val="nil"/>
              <w:right w:val="nil"/>
            </w:tcBorders>
          </w:tcPr>
          <w:p w14:paraId="34413028"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(0.000848)</w:t>
            </w:r>
          </w:p>
        </w:tc>
        <w:tc>
          <w:tcPr>
            <w:tcW w:w="3024" w:type="dxa"/>
            <w:tcBorders>
              <w:top w:val="nil"/>
              <w:left w:val="nil"/>
              <w:bottom w:val="nil"/>
              <w:right w:val="nil"/>
            </w:tcBorders>
          </w:tcPr>
          <w:p w14:paraId="43E134AA"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(0.00600)</w:t>
            </w:r>
          </w:p>
        </w:tc>
      </w:tr>
      <w:tr w:rsidR="00DA540F" w:rsidRPr="00335D50" w14:paraId="1494FC90" w14:textId="77777777" w:rsidTr="004363EE">
        <w:trPr>
          <w:jc w:val="center"/>
        </w:trPr>
        <w:tc>
          <w:tcPr>
            <w:tcW w:w="4539" w:type="dxa"/>
            <w:tcBorders>
              <w:top w:val="nil"/>
              <w:left w:val="nil"/>
              <w:bottom w:val="nil"/>
              <w:right w:val="nil"/>
            </w:tcBorders>
          </w:tcPr>
          <w:p w14:paraId="03AEB939"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Resources</w:t>
            </w:r>
          </w:p>
        </w:tc>
        <w:tc>
          <w:tcPr>
            <w:tcW w:w="3024" w:type="dxa"/>
            <w:tcBorders>
              <w:top w:val="nil"/>
              <w:left w:val="nil"/>
              <w:bottom w:val="nil"/>
              <w:right w:val="nil"/>
            </w:tcBorders>
          </w:tcPr>
          <w:p w14:paraId="61047820"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-0.00405***</w:t>
            </w:r>
          </w:p>
        </w:tc>
        <w:tc>
          <w:tcPr>
            <w:tcW w:w="3024" w:type="dxa"/>
            <w:tcBorders>
              <w:top w:val="nil"/>
              <w:left w:val="nil"/>
              <w:bottom w:val="nil"/>
              <w:right w:val="nil"/>
            </w:tcBorders>
          </w:tcPr>
          <w:p w14:paraId="03815B37"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0.0109</w:t>
            </w:r>
          </w:p>
        </w:tc>
      </w:tr>
      <w:tr w:rsidR="00DA540F" w:rsidRPr="00335D50" w14:paraId="499D0208" w14:textId="77777777" w:rsidTr="004363EE">
        <w:trPr>
          <w:jc w:val="center"/>
        </w:trPr>
        <w:tc>
          <w:tcPr>
            <w:tcW w:w="4539" w:type="dxa"/>
            <w:tcBorders>
              <w:top w:val="nil"/>
              <w:left w:val="nil"/>
              <w:bottom w:val="nil"/>
              <w:right w:val="nil"/>
            </w:tcBorders>
          </w:tcPr>
          <w:p w14:paraId="32A9E0E7"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p>
        </w:tc>
        <w:tc>
          <w:tcPr>
            <w:tcW w:w="3024" w:type="dxa"/>
            <w:tcBorders>
              <w:top w:val="nil"/>
              <w:left w:val="nil"/>
              <w:bottom w:val="nil"/>
              <w:right w:val="nil"/>
            </w:tcBorders>
          </w:tcPr>
          <w:p w14:paraId="3A25C76C"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(0.00149)</w:t>
            </w:r>
          </w:p>
        </w:tc>
        <w:tc>
          <w:tcPr>
            <w:tcW w:w="3024" w:type="dxa"/>
            <w:tcBorders>
              <w:top w:val="nil"/>
              <w:left w:val="nil"/>
              <w:bottom w:val="nil"/>
              <w:right w:val="nil"/>
            </w:tcBorders>
          </w:tcPr>
          <w:p w14:paraId="56605B57"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(0.0104)</w:t>
            </w:r>
          </w:p>
        </w:tc>
      </w:tr>
      <w:tr w:rsidR="00DA540F" w:rsidRPr="00335D50" w14:paraId="78F11884" w14:textId="77777777" w:rsidTr="004363EE">
        <w:trPr>
          <w:jc w:val="center"/>
        </w:trPr>
        <w:tc>
          <w:tcPr>
            <w:tcW w:w="4539" w:type="dxa"/>
            <w:tcBorders>
              <w:top w:val="nil"/>
              <w:left w:val="nil"/>
              <w:bottom w:val="nil"/>
              <w:right w:val="nil"/>
            </w:tcBorders>
          </w:tcPr>
          <w:p w14:paraId="2763B630"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Population</w:t>
            </w:r>
          </w:p>
        </w:tc>
        <w:tc>
          <w:tcPr>
            <w:tcW w:w="3024" w:type="dxa"/>
            <w:tcBorders>
              <w:top w:val="nil"/>
              <w:left w:val="nil"/>
              <w:bottom w:val="nil"/>
              <w:right w:val="nil"/>
            </w:tcBorders>
          </w:tcPr>
          <w:p w14:paraId="37511BA4"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0.107***</w:t>
            </w:r>
          </w:p>
        </w:tc>
        <w:tc>
          <w:tcPr>
            <w:tcW w:w="3024" w:type="dxa"/>
            <w:tcBorders>
              <w:top w:val="nil"/>
              <w:left w:val="nil"/>
              <w:bottom w:val="nil"/>
              <w:right w:val="nil"/>
            </w:tcBorders>
          </w:tcPr>
          <w:p w14:paraId="3D9E3201"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-0.111</w:t>
            </w:r>
          </w:p>
        </w:tc>
      </w:tr>
      <w:tr w:rsidR="00DA540F" w:rsidRPr="00335D50" w14:paraId="65F8F7D9" w14:textId="77777777" w:rsidTr="004363EE">
        <w:trPr>
          <w:jc w:val="center"/>
        </w:trPr>
        <w:tc>
          <w:tcPr>
            <w:tcW w:w="4539" w:type="dxa"/>
            <w:tcBorders>
              <w:top w:val="nil"/>
              <w:left w:val="nil"/>
              <w:bottom w:val="nil"/>
              <w:right w:val="nil"/>
            </w:tcBorders>
          </w:tcPr>
          <w:p w14:paraId="54467D15"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p>
        </w:tc>
        <w:tc>
          <w:tcPr>
            <w:tcW w:w="3024" w:type="dxa"/>
            <w:tcBorders>
              <w:top w:val="nil"/>
              <w:left w:val="nil"/>
              <w:bottom w:val="nil"/>
              <w:right w:val="nil"/>
            </w:tcBorders>
          </w:tcPr>
          <w:p w14:paraId="2F3975A8"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(0.0164)</w:t>
            </w:r>
          </w:p>
        </w:tc>
        <w:tc>
          <w:tcPr>
            <w:tcW w:w="3024" w:type="dxa"/>
            <w:tcBorders>
              <w:top w:val="nil"/>
              <w:left w:val="nil"/>
              <w:bottom w:val="nil"/>
              <w:right w:val="nil"/>
            </w:tcBorders>
          </w:tcPr>
          <w:p w14:paraId="4A637E81"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(0.122)</w:t>
            </w:r>
          </w:p>
        </w:tc>
      </w:tr>
      <w:tr w:rsidR="00DA540F" w:rsidRPr="00335D50" w14:paraId="71EBD725" w14:textId="77777777" w:rsidTr="004363EE">
        <w:trPr>
          <w:jc w:val="center"/>
        </w:trPr>
        <w:tc>
          <w:tcPr>
            <w:tcW w:w="4539" w:type="dxa"/>
            <w:tcBorders>
              <w:top w:val="nil"/>
              <w:left w:val="nil"/>
              <w:bottom w:val="nil"/>
              <w:right w:val="nil"/>
            </w:tcBorders>
          </w:tcPr>
          <w:p w14:paraId="1B4929A2"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GDP per capita</w:t>
            </w:r>
          </w:p>
        </w:tc>
        <w:tc>
          <w:tcPr>
            <w:tcW w:w="3024" w:type="dxa"/>
            <w:tcBorders>
              <w:top w:val="nil"/>
              <w:left w:val="nil"/>
              <w:bottom w:val="nil"/>
              <w:right w:val="nil"/>
            </w:tcBorders>
          </w:tcPr>
          <w:p w14:paraId="60CEF19C"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0.0156</w:t>
            </w:r>
          </w:p>
        </w:tc>
        <w:tc>
          <w:tcPr>
            <w:tcW w:w="3024" w:type="dxa"/>
            <w:tcBorders>
              <w:top w:val="nil"/>
              <w:left w:val="nil"/>
              <w:bottom w:val="nil"/>
              <w:right w:val="nil"/>
            </w:tcBorders>
          </w:tcPr>
          <w:p w14:paraId="7E17CBA1"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-0.392**</w:t>
            </w:r>
          </w:p>
        </w:tc>
      </w:tr>
      <w:tr w:rsidR="00DA540F" w:rsidRPr="00335D50" w14:paraId="6D7BD719" w14:textId="77777777" w:rsidTr="004363EE">
        <w:trPr>
          <w:jc w:val="center"/>
        </w:trPr>
        <w:tc>
          <w:tcPr>
            <w:tcW w:w="4539" w:type="dxa"/>
            <w:tcBorders>
              <w:top w:val="nil"/>
              <w:left w:val="nil"/>
              <w:bottom w:val="nil"/>
              <w:right w:val="nil"/>
            </w:tcBorders>
          </w:tcPr>
          <w:p w14:paraId="7FA9A9CA"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p>
        </w:tc>
        <w:tc>
          <w:tcPr>
            <w:tcW w:w="3024" w:type="dxa"/>
            <w:tcBorders>
              <w:top w:val="nil"/>
              <w:left w:val="nil"/>
              <w:bottom w:val="nil"/>
              <w:right w:val="nil"/>
            </w:tcBorders>
          </w:tcPr>
          <w:p w14:paraId="2AE39442"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(0.0276)</w:t>
            </w:r>
          </w:p>
        </w:tc>
        <w:tc>
          <w:tcPr>
            <w:tcW w:w="3024" w:type="dxa"/>
            <w:tcBorders>
              <w:top w:val="nil"/>
              <w:left w:val="nil"/>
              <w:bottom w:val="nil"/>
              <w:right w:val="nil"/>
            </w:tcBorders>
          </w:tcPr>
          <w:p w14:paraId="77BB74C6"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(0.191)</w:t>
            </w:r>
          </w:p>
        </w:tc>
      </w:tr>
      <w:tr w:rsidR="00DA540F" w:rsidRPr="00335D50" w14:paraId="6F1B8FA9" w14:textId="77777777" w:rsidTr="004363EE">
        <w:trPr>
          <w:jc w:val="center"/>
        </w:trPr>
        <w:tc>
          <w:tcPr>
            <w:tcW w:w="4539" w:type="dxa"/>
            <w:tcBorders>
              <w:top w:val="nil"/>
              <w:left w:val="nil"/>
              <w:bottom w:val="nil"/>
              <w:right w:val="nil"/>
            </w:tcBorders>
          </w:tcPr>
          <w:p w14:paraId="42F7CDFF"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GDP growth</w:t>
            </w:r>
          </w:p>
        </w:tc>
        <w:tc>
          <w:tcPr>
            <w:tcW w:w="3024" w:type="dxa"/>
            <w:tcBorders>
              <w:top w:val="nil"/>
              <w:left w:val="nil"/>
              <w:bottom w:val="nil"/>
              <w:right w:val="nil"/>
            </w:tcBorders>
          </w:tcPr>
          <w:p w14:paraId="37A6897A"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0.00297</w:t>
            </w:r>
          </w:p>
        </w:tc>
        <w:tc>
          <w:tcPr>
            <w:tcW w:w="3024" w:type="dxa"/>
            <w:tcBorders>
              <w:top w:val="nil"/>
              <w:left w:val="nil"/>
              <w:bottom w:val="nil"/>
              <w:right w:val="nil"/>
            </w:tcBorders>
          </w:tcPr>
          <w:p w14:paraId="0AF4DEFF"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0.0173</w:t>
            </w:r>
          </w:p>
        </w:tc>
      </w:tr>
      <w:tr w:rsidR="00DA540F" w:rsidRPr="00335D50" w14:paraId="0F2B9550" w14:textId="77777777" w:rsidTr="004363EE">
        <w:trPr>
          <w:jc w:val="center"/>
        </w:trPr>
        <w:tc>
          <w:tcPr>
            <w:tcW w:w="4539" w:type="dxa"/>
            <w:tcBorders>
              <w:top w:val="nil"/>
              <w:left w:val="nil"/>
              <w:bottom w:val="nil"/>
              <w:right w:val="nil"/>
            </w:tcBorders>
          </w:tcPr>
          <w:p w14:paraId="0F633AFC"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p>
        </w:tc>
        <w:tc>
          <w:tcPr>
            <w:tcW w:w="3024" w:type="dxa"/>
            <w:tcBorders>
              <w:top w:val="nil"/>
              <w:left w:val="nil"/>
              <w:bottom w:val="nil"/>
              <w:right w:val="nil"/>
            </w:tcBorders>
          </w:tcPr>
          <w:p w14:paraId="6CDAA14C"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(0.00246)</w:t>
            </w:r>
          </w:p>
        </w:tc>
        <w:tc>
          <w:tcPr>
            <w:tcW w:w="3024" w:type="dxa"/>
            <w:tcBorders>
              <w:top w:val="nil"/>
              <w:left w:val="nil"/>
              <w:bottom w:val="nil"/>
              <w:right w:val="nil"/>
            </w:tcBorders>
          </w:tcPr>
          <w:p w14:paraId="1A6AD2F4"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(0.0174)</w:t>
            </w:r>
          </w:p>
        </w:tc>
      </w:tr>
      <w:tr w:rsidR="00DA540F" w:rsidRPr="00335D50" w14:paraId="28222A9E" w14:textId="77777777" w:rsidTr="004363EE">
        <w:trPr>
          <w:jc w:val="center"/>
        </w:trPr>
        <w:tc>
          <w:tcPr>
            <w:tcW w:w="4539" w:type="dxa"/>
            <w:tcBorders>
              <w:top w:val="nil"/>
              <w:left w:val="nil"/>
              <w:bottom w:val="nil"/>
              <w:right w:val="nil"/>
            </w:tcBorders>
          </w:tcPr>
          <w:p w14:paraId="160BDA28"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Public debt service</w:t>
            </w:r>
          </w:p>
        </w:tc>
        <w:tc>
          <w:tcPr>
            <w:tcW w:w="3024" w:type="dxa"/>
            <w:tcBorders>
              <w:top w:val="nil"/>
              <w:left w:val="nil"/>
              <w:bottom w:val="nil"/>
              <w:right w:val="nil"/>
            </w:tcBorders>
          </w:tcPr>
          <w:p w14:paraId="5FBCFDEE"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0.00522</w:t>
            </w:r>
          </w:p>
        </w:tc>
        <w:tc>
          <w:tcPr>
            <w:tcW w:w="3024" w:type="dxa"/>
            <w:tcBorders>
              <w:top w:val="nil"/>
              <w:left w:val="nil"/>
              <w:bottom w:val="nil"/>
              <w:right w:val="nil"/>
            </w:tcBorders>
          </w:tcPr>
          <w:p w14:paraId="706685A6"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-0.00457</w:t>
            </w:r>
          </w:p>
        </w:tc>
      </w:tr>
      <w:tr w:rsidR="00DA540F" w:rsidRPr="00335D50" w14:paraId="68E8F229" w14:textId="77777777" w:rsidTr="004363EE">
        <w:trPr>
          <w:jc w:val="center"/>
        </w:trPr>
        <w:tc>
          <w:tcPr>
            <w:tcW w:w="4539" w:type="dxa"/>
            <w:tcBorders>
              <w:top w:val="nil"/>
              <w:left w:val="nil"/>
              <w:bottom w:val="nil"/>
              <w:right w:val="nil"/>
            </w:tcBorders>
          </w:tcPr>
          <w:p w14:paraId="41C9A5DF"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p>
        </w:tc>
        <w:tc>
          <w:tcPr>
            <w:tcW w:w="3024" w:type="dxa"/>
            <w:tcBorders>
              <w:top w:val="nil"/>
              <w:left w:val="nil"/>
              <w:bottom w:val="nil"/>
              <w:right w:val="nil"/>
            </w:tcBorders>
          </w:tcPr>
          <w:p w14:paraId="6FED37DF"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(0.00454)</w:t>
            </w:r>
          </w:p>
        </w:tc>
        <w:tc>
          <w:tcPr>
            <w:tcW w:w="3024" w:type="dxa"/>
            <w:tcBorders>
              <w:top w:val="nil"/>
              <w:left w:val="nil"/>
              <w:bottom w:val="nil"/>
              <w:right w:val="nil"/>
            </w:tcBorders>
          </w:tcPr>
          <w:p w14:paraId="7A855A5F"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(0.0324)</w:t>
            </w:r>
          </w:p>
        </w:tc>
      </w:tr>
      <w:tr w:rsidR="00DA540F" w:rsidRPr="00335D50" w14:paraId="0D1DD648" w14:textId="77777777" w:rsidTr="004363EE">
        <w:trPr>
          <w:jc w:val="center"/>
        </w:trPr>
        <w:tc>
          <w:tcPr>
            <w:tcW w:w="4539" w:type="dxa"/>
            <w:tcBorders>
              <w:top w:val="nil"/>
              <w:left w:val="nil"/>
              <w:bottom w:val="nil"/>
              <w:right w:val="nil"/>
            </w:tcBorders>
          </w:tcPr>
          <w:p w14:paraId="4B9EEE47"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r w:rsidRPr="00335D50">
              <w:rPr>
                <w:rFonts w:ascii="Times New Roman" w:hAnsi="Times New Roman" w:cs="Times New Roman"/>
                <w:sz w:val="18"/>
                <w:szCs w:val="18"/>
              </w:rPr>
              <w:t>Constant</w:t>
            </w:r>
          </w:p>
        </w:tc>
        <w:tc>
          <w:tcPr>
            <w:tcW w:w="3024" w:type="dxa"/>
            <w:tcBorders>
              <w:top w:val="nil"/>
              <w:left w:val="nil"/>
              <w:bottom w:val="nil"/>
              <w:right w:val="nil"/>
            </w:tcBorders>
          </w:tcPr>
          <w:p w14:paraId="2B27FC66"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-1.023***</w:t>
            </w:r>
          </w:p>
        </w:tc>
        <w:tc>
          <w:tcPr>
            <w:tcW w:w="3024" w:type="dxa"/>
            <w:tcBorders>
              <w:top w:val="nil"/>
              <w:left w:val="nil"/>
              <w:bottom w:val="nil"/>
              <w:right w:val="nil"/>
            </w:tcBorders>
          </w:tcPr>
          <w:p w14:paraId="380AB065"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-1.258</w:t>
            </w:r>
          </w:p>
        </w:tc>
      </w:tr>
      <w:tr w:rsidR="00DA540F" w:rsidRPr="00335D50" w14:paraId="44534536" w14:textId="77777777" w:rsidTr="004363EE">
        <w:trPr>
          <w:jc w:val="center"/>
        </w:trPr>
        <w:tc>
          <w:tcPr>
            <w:tcW w:w="4539" w:type="dxa"/>
            <w:tcBorders>
              <w:top w:val="nil"/>
              <w:left w:val="nil"/>
              <w:bottom w:val="nil"/>
              <w:right w:val="nil"/>
            </w:tcBorders>
          </w:tcPr>
          <w:p w14:paraId="4CB2357D"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p>
        </w:tc>
        <w:tc>
          <w:tcPr>
            <w:tcW w:w="3024" w:type="dxa"/>
            <w:tcBorders>
              <w:top w:val="nil"/>
              <w:left w:val="nil"/>
              <w:bottom w:val="nil"/>
              <w:right w:val="nil"/>
            </w:tcBorders>
          </w:tcPr>
          <w:p w14:paraId="6BBAD220"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(0.201)</w:t>
            </w:r>
          </w:p>
        </w:tc>
        <w:tc>
          <w:tcPr>
            <w:tcW w:w="3024" w:type="dxa"/>
            <w:tcBorders>
              <w:top w:val="nil"/>
              <w:left w:val="nil"/>
              <w:bottom w:val="nil"/>
              <w:right w:val="nil"/>
            </w:tcBorders>
          </w:tcPr>
          <w:p w14:paraId="791C0E08"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(1.084)</w:t>
            </w:r>
          </w:p>
        </w:tc>
      </w:tr>
      <w:tr w:rsidR="00DA540F" w:rsidRPr="00335D50" w14:paraId="66DDD392" w14:textId="77777777" w:rsidTr="004363EE">
        <w:trPr>
          <w:jc w:val="center"/>
        </w:trPr>
        <w:tc>
          <w:tcPr>
            <w:tcW w:w="4539" w:type="dxa"/>
            <w:tcBorders>
              <w:top w:val="nil"/>
              <w:left w:val="nil"/>
              <w:bottom w:val="nil"/>
              <w:right w:val="nil"/>
            </w:tcBorders>
          </w:tcPr>
          <w:p w14:paraId="49930FA5"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r w:rsidRPr="00335D50">
              <w:rPr>
                <w:rFonts w:ascii="Times New Roman" w:hAnsi="Times New Roman" w:cs="Times New Roman"/>
                <w:sz w:val="18"/>
                <w:szCs w:val="18"/>
              </w:rPr>
              <w:t>Observations</w:t>
            </w:r>
          </w:p>
        </w:tc>
        <w:tc>
          <w:tcPr>
            <w:tcW w:w="3024" w:type="dxa"/>
            <w:tcBorders>
              <w:top w:val="nil"/>
              <w:left w:val="nil"/>
              <w:bottom w:val="nil"/>
              <w:right w:val="nil"/>
            </w:tcBorders>
          </w:tcPr>
          <w:p w14:paraId="29CBFD6B"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59,749</w:t>
            </w:r>
          </w:p>
        </w:tc>
        <w:tc>
          <w:tcPr>
            <w:tcW w:w="3024" w:type="dxa"/>
            <w:tcBorders>
              <w:top w:val="nil"/>
              <w:left w:val="nil"/>
              <w:bottom w:val="nil"/>
              <w:right w:val="nil"/>
            </w:tcBorders>
          </w:tcPr>
          <w:p w14:paraId="11C5A87F"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6,622</w:t>
            </w:r>
          </w:p>
        </w:tc>
      </w:tr>
      <w:tr w:rsidR="00DA540F" w:rsidRPr="00335D50" w14:paraId="53085E78" w14:textId="77777777" w:rsidTr="004363EE">
        <w:tblPrEx>
          <w:tblBorders>
            <w:bottom w:val="single" w:sz="6" w:space="0" w:color="auto"/>
          </w:tblBorders>
        </w:tblPrEx>
        <w:trPr>
          <w:jc w:val="center"/>
        </w:trPr>
        <w:tc>
          <w:tcPr>
            <w:tcW w:w="4539" w:type="dxa"/>
            <w:tcBorders>
              <w:top w:val="nil"/>
              <w:left w:val="nil"/>
              <w:bottom w:val="single" w:sz="6" w:space="0" w:color="auto"/>
              <w:right w:val="nil"/>
            </w:tcBorders>
          </w:tcPr>
          <w:p w14:paraId="670A7429" w14:textId="77777777" w:rsidR="00DA540F" w:rsidRPr="00335D50" w:rsidRDefault="00DA540F" w:rsidP="004363EE">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Number of pairs</w:t>
            </w:r>
          </w:p>
        </w:tc>
        <w:tc>
          <w:tcPr>
            <w:tcW w:w="3024" w:type="dxa"/>
            <w:tcBorders>
              <w:top w:val="nil"/>
              <w:left w:val="nil"/>
              <w:bottom w:val="single" w:sz="6" w:space="0" w:color="auto"/>
              <w:right w:val="nil"/>
            </w:tcBorders>
          </w:tcPr>
          <w:p w14:paraId="171726DC"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3,786</w:t>
            </w:r>
          </w:p>
        </w:tc>
        <w:tc>
          <w:tcPr>
            <w:tcW w:w="3024" w:type="dxa"/>
            <w:tcBorders>
              <w:top w:val="nil"/>
              <w:left w:val="nil"/>
              <w:bottom w:val="single" w:sz="6" w:space="0" w:color="auto"/>
              <w:right w:val="nil"/>
            </w:tcBorders>
          </w:tcPr>
          <w:p w14:paraId="6E3A70DA" w14:textId="77777777" w:rsidR="00DA540F" w:rsidRPr="00335D50" w:rsidRDefault="00DA540F" w:rsidP="004363EE">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407</w:t>
            </w:r>
          </w:p>
        </w:tc>
      </w:tr>
    </w:tbl>
    <w:p w14:paraId="031D046E" w14:textId="77777777" w:rsidR="00DA540F" w:rsidRPr="00335D50" w:rsidRDefault="00DA540F" w:rsidP="00DA540F">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Standard errors in parentheses</w:t>
      </w:r>
    </w:p>
    <w:p w14:paraId="0B3F937B" w14:textId="77777777" w:rsidR="00DA540F" w:rsidRPr="00335D50" w:rsidRDefault="00DA540F" w:rsidP="00DA540F">
      <w:pPr>
        <w:widowControl w:val="0"/>
        <w:autoSpaceDE w:val="0"/>
        <w:autoSpaceDN w:val="0"/>
        <w:adjustRightInd w:val="0"/>
        <w:spacing w:after="0" w:line="240" w:lineRule="auto"/>
        <w:jc w:val="center"/>
        <w:rPr>
          <w:rFonts w:ascii="Times New Roman" w:hAnsi="Times New Roman" w:cs="Times New Roman"/>
          <w:sz w:val="18"/>
          <w:szCs w:val="18"/>
        </w:rPr>
      </w:pPr>
      <w:r w:rsidRPr="00335D50">
        <w:rPr>
          <w:rFonts w:ascii="Times New Roman" w:hAnsi="Times New Roman" w:cs="Times New Roman"/>
          <w:sz w:val="18"/>
          <w:szCs w:val="18"/>
        </w:rPr>
        <w:t>*** p&lt;0.01, ** p&lt;0.05, * p&lt;0.1</w:t>
      </w:r>
    </w:p>
    <w:p w14:paraId="7111E8B8" w14:textId="06C8B3F7" w:rsidR="00DA540F" w:rsidRDefault="00DA540F">
      <w:pPr>
        <w:rPr>
          <w:rFonts w:ascii="Times New Roman" w:hAnsi="Times New Roman" w:cs="Times New Roman"/>
          <w:sz w:val="18"/>
          <w:szCs w:val="18"/>
        </w:rPr>
      </w:pPr>
    </w:p>
    <w:p w14:paraId="5CACB477" w14:textId="77777777" w:rsidR="00C003E1" w:rsidRDefault="00C003E1" w:rsidP="00697D76">
      <w:pPr>
        <w:widowControl w:val="0"/>
        <w:autoSpaceDE w:val="0"/>
        <w:autoSpaceDN w:val="0"/>
        <w:adjustRightInd w:val="0"/>
        <w:spacing w:after="0" w:line="240" w:lineRule="auto"/>
        <w:jc w:val="center"/>
        <w:rPr>
          <w:rFonts w:ascii="Times New Roman" w:hAnsi="Times New Roman" w:cs="Times New Roman"/>
          <w:sz w:val="18"/>
          <w:szCs w:val="18"/>
        </w:rPr>
      </w:pPr>
    </w:p>
    <w:p w14:paraId="5C12CCE1" w14:textId="77777777" w:rsidR="00C003E1" w:rsidRDefault="00C003E1" w:rsidP="00697D76">
      <w:pPr>
        <w:widowControl w:val="0"/>
        <w:autoSpaceDE w:val="0"/>
        <w:autoSpaceDN w:val="0"/>
        <w:adjustRightInd w:val="0"/>
        <w:spacing w:after="0" w:line="240" w:lineRule="auto"/>
        <w:jc w:val="center"/>
        <w:rPr>
          <w:rFonts w:ascii="Times New Roman" w:hAnsi="Times New Roman" w:cs="Times New Roman"/>
          <w:sz w:val="18"/>
          <w:szCs w:val="18"/>
        </w:rPr>
      </w:pPr>
    </w:p>
    <w:tbl>
      <w:tblPr>
        <w:tblW w:w="5000" w:type="pct"/>
        <w:jc w:val="center"/>
        <w:tblCellMar>
          <w:left w:w="75" w:type="dxa"/>
          <w:right w:w="75" w:type="dxa"/>
        </w:tblCellMar>
        <w:tblLook w:val="0000" w:firstRow="0" w:lastRow="0" w:firstColumn="0" w:lastColumn="0" w:noHBand="0" w:noVBand="0"/>
      </w:tblPr>
      <w:tblGrid>
        <w:gridCol w:w="3716"/>
        <w:gridCol w:w="1822"/>
        <w:gridCol w:w="1400"/>
        <w:gridCol w:w="1400"/>
        <w:gridCol w:w="1822"/>
        <w:gridCol w:w="1400"/>
        <w:gridCol w:w="1400"/>
      </w:tblGrid>
      <w:tr w:rsidR="00C15497" w:rsidRPr="001D3E7A" w14:paraId="029DFC24" w14:textId="77777777" w:rsidTr="00C15497">
        <w:trPr>
          <w:jc w:val="center"/>
        </w:trPr>
        <w:tc>
          <w:tcPr>
            <w:tcW w:w="5000" w:type="pct"/>
            <w:gridSpan w:val="7"/>
            <w:tcBorders>
              <w:left w:val="nil"/>
              <w:bottom w:val="single" w:sz="6" w:space="0" w:color="auto"/>
              <w:right w:val="nil"/>
            </w:tcBorders>
          </w:tcPr>
          <w:p w14:paraId="5DE0F1FC" w14:textId="31FF6525" w:rsidR="00C15497" w:rsidRPr="00E33DF4" w:rsidRDefault="00E33DF4" w:rsidP="00C15497">
            <w:pPr>
              <w:widowControl w:val="0"/>
              <w:autoSpaceDE w:val="0"/>
              <w:autoSpaceDN w:val="0"/>
              <w:adjustRightInd w:val="0"/>
              <w:spacing w:after="0" w:line="240" w:lineRule="auto"/>
              <w:rPr>
                <w:rFonts w:ascii="Times New Roman" w:eastAsia="DengXian" w:hAnsi="Times New Roman"/>
                <w:b/>
                <w:sz w:val="18"/>
                <w:szCs w:val="18"/>
              </w:rPr>
            </w:pPr>
            <w:r>
              <w:rPr>
                <w:rFonts w:ascii="Times New Roman" w:hAnsi="Times New Roman" w:cs="Times New Roman"/>
                <w:b/>
                <w:sz w:val="18"/>
                <w:szCs w:val="18"/>
              </w:rPr>
              <w:t>TABLE A</w:t>
            </w:r>
            <w:r w:rsidR="007E03C5">
              <w:rPr>
                <w:rFonts w:ascii="Times New Roman" w:hAnsi="Times New Roman" w:cs="Times New Roman"/>
                <w:b/>
                <w:sz w:val="18"/>
                <w:szCs w:val="18"/>
              </w:rPr>
              <w:t>20</w:t>
            </w:r>
            <w:r w:rsidRPr="00E33DF4">
              <w:rPr>
                <w:rFonts w:ascii="Times New Roman" w:hAnsi="Times New Roman" w:cs="Times New Roman"/>
                <w:b/>
                <w:sz w:val="18"/>
                <w:szCs w:val="18"/>
              </w:rPr>
              <w:t xml:space="preserve">: </w:t>
            </w:r>
            <w:r w:rsidRPr="00E33DF4">
              <w:rPr>
                <w:rFonts w:ascii="Times New Roman" w:eastAsia="DengXian" w:hAnsi="Times New Roman"/>
                <w:b/>
                <w:sz w:val="18"/>
                <w:szCs w:val="18"/>
              </w:rPr>
              <w:t>Impact of borrowing from BRICs and OECD creditors on average official loan terms compared</w:t>
            </w:r>
            <w:r w:rsidR="00160B62">
              <w:rPr>
                <w:rFonts w:ascii="Times New Roman" w:eastAsia="DengXian" w:hAnsi="Times New Roman"/>
                <w:b/>
                <w:sz w:val="18"/>
                <w:szCs w:val="18"/>
              </w:rPr>
              <w:t>, controlling for government effectiveness</w:t>
            </w:r>
          </w:p>
          <w:p w14:paraId="6F509CD8" w14:textId="0E61ED80" w:rsidR="00E33DF4" w:rsidRPr="00E33DF4" w:rsidRDefault="00E33DF4" w:rsidP="00C15497">
            <w:pPr>
              <w:widowControl w:val="0"/>
              <w:autoSpaceDE w:val="0"/>
              <w:autoSpaceDN w:val="0"/>
              <w:adjustRightInd w:val="0"/>
              <w:spacing w:after="0" w:line="240" w:lineRule="auto"/>
              <w:rPr>
                <w:rFonts w:ascii="Times New Roman" w:hAnsi="Times New Roman" w:cs="Times New Roman"/>
                <w:sz w:val="18"/>
                <w:szCs w:val="18"/>
              </w:rPr>
            </w:pPr>
          </w:p>
        </w:tc>
      </w:tr>
      <w:tr w:rsidR="00160B62" w:rsidRPr="001D3E7A" w14:paraId="73CCD533" w14:textId="77777777" w:rsidTr="00A53441">
        <w:trPr>
          <w:jc w:val="center"/>
        </w:trPr>
        <w:tc>
          <w:tcPr>
            <w:tcW w:w="1434" w:type="pct"/>
            <w:tcBorders>
              <w:top w:val="single" w:sz="4" w:space="0" w:color="auto"/>
              <w:left w:val="nil"/>
              <w:right w:val="nil"/>
            </w:tcBorders>
          </w:tcPr>
          <w:p w14:paraId="01DEAA41" w14:textId="77777777" w:rsidR="00160B62" w:rsidRPr="001D3E7A" w:rsidRDefault="00160B62" w:rsidP="00160B62">
            <w:pPr>
              <w:widowControl w:val="0"/>
              <w:autoSpaceDE w:val="0"/>
              <w:autoSpaceDN w:val="0"/>
              <w:adjustRightInd w:val="0"/>
              <w:spacing w:after="0" w:line="240" w:lineRule="auto"/>
              <w:ind w:firstLine="720"/>
              <w:rPr>
                <w:rFonts w:ascii="Times New Roman" w:hAnsi="Times New Roman" w:cs="Times New Roman"/>
                <w:sz w:val="18"/>
                <w:szCs w:val="18"/>
              </w:rPr>
            </w:pPr>
          </w:p>
        </w:tc>
        <w:tc>
          <w:tcPr>
            <w:tcW w:w="3566" w:type="pct"/>
            <w:gridSpan w:val="6"/>
            <w:tcBorders>
              <w:top w:val="single" w:sz="4" w:space="0" w:color="auto"/>
              <w:left w:val="nil"/>
              <w:right w:val="nil"/>
            </w:tcBorders>
          </w:tcPr>
          <w:p w14:paraId="6853D986" w14:textId="27BA99E3"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i/>
                <w:sz w:val="18"/>
                <w:szCs w:val="18"/>
              </w:rPr>
              <w:t>Dependent variables: average terms on new official external debts (borrower-year)</w:t>
            </w:r>
          </w:p>
        </w:tc>
      </w:tr>
      <w:tr w:rsidR="00160B62" w:rsidRPr="001D3E7A" w14:paraId="0A209BF2" w14:textId="77777777" w:rsidTr="00A53441">
        <w:trPr>
          <w:jc w:val="center"/>
        </w:trPr>
        <w:tc>
          <w:tcPr>
            <w:tcW w:w="1434" w:type="pct"/>
            <w:tcBorders>
              <w:left w:val="nil"/>
              <w:bottom w:val="nil"/>
              <w:right w:val="nil"/>
            </w:tcBorders>
          </w:tcPr>
          <w:p w14:paraId="141BF878" w14:textId="77777777" w:rsidR="00160B62" w:rsidRPr="001D3E7A" w:rsidRDefault="00160B62" w:rsidP="00160B62">
            <w:pPr>
              <w:widowControl w:val="0"/>
              <w:autoSpaceDE w:val="0"/>
              <w:autoSpaceDN w:val="0"/>
              <w:adjustRightInd w:val="0"/>
              <w:spacing w:after="0" w:line="240" w:lineRule="auto"/>
              <w:rPr>
                <w:rFonts w:ascii="Times New Roman" w:hAnsi="Times New Roman" w:cs="Times New Roman"/>
                <w:sz w:val="18"/>
                <w:szCs w:val="18"/>
              </w:rPr>
            </w:pPr>
          </w:p>
        </w:tc>
        <w:tc>
          <w:tcPr>
            <w:tcW w:w="703" w:type="pct"/>
            <w:tcBorders>
              <w:left w:val="nil"/>
              <w:right w:val="nil"/>
            </w:tcBorders>
          </w:tcPr>
          <w:p w14:paraId="1017DFA6" w14:textId="08798C51"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Interest rate (%)</w:t>
            </w:r>
          </w:p>
        </w:tc>
        <w:tc>
          <w:tcPr>
            <w:tcW w:w="540" w:type="pct"/>
            <w:tcBorders>
              <w:left w:val="nil"/>
              <w:right w:val="nil"/>
            </w:tcBorders>
          </w:tcPr>
          <w:p w14:paraId="7EEBA4CA" w14:textId="7C92E4C4"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Grace period (years)</w:t>
            </w:r>
          </w:p>
        </w:tc>
        <w:tc>
          <w:tcPr>
            <w:tcW w:w="540" w:type="pct"/>
            <w:tcBorders>
              <w:left w:val="nil"/>
              <w:right w:val="nil"/>
            </w:tcBorders>
          </w:tcPr>
          <w:p w14:paraId="311DD025" w14:textId="1F80A2E9"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Grant element (%)</w:t>
            </w:r>
          </w:p>
        </w:tc>
        <w:tc>
          <w:tcPr>
            <w:tcW w:w="703" w:type="pct"/>
            <w:tcBorders>
              <w:left w:val="nil"/>
              <w:right w:val="nil"/>
            </w:tcBorders>
          </w:tcPr>
          <w:p w14:paraId="5FC6F188" w14:textId="1FAA2095"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Interest rate (%)</w:t>
            </w:r>
          </w:p>
        </w:tc>
        <w:tc>
          <w:tcPr>
            <w:tcW w:w="540" w:type="pct"/>
            <w:tcBorders>
              <w:left w:val="nil"/>
              <w:right w:val="nil"/>
            </w:tcBorders>
          </w:tcPr>
          <w:p w14:paraId="6E2CE34B" w14:textId="007992B8"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Grace period (years)</w:t>
            </w:r>
          </w:p>
        </w:tc>
        <w:tc>
          <w:tcPr>
            <w:tcW w:w="540" w:type="pct"/>
            <w:tcBorders>
              <w:left w:val="nil"/>
              <w:right w:val="nil"/>
            </w:tcBorders>
          </w:tcPr>
          <w:p w14:paraId="4B189BDF" w14:textId="7E28F051"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Grant element (%)</w:t>
            </w:r>
          </w:p>
        </w:tc>
      </w:tr>
      <w:tr w:rsidR="00160B62" w:rsidRPr="001D3E7A" w14:paraId="608EF2E4" w14:textId="77777777" w:rsidTr="00A53441">
        <w:trPr>
          <w:jc w:val="center"/>
        </w:trPr>
        <w:tc>
          <w:tcPr>
            <w:tcW w:w="1434" w:type="pct"/>
            <w:tcBorders>
              <w:top w:val="nil"/>
              <w:left w:val="nil"/>
              <w:bottom w:val="single" w:sz="6" w:space="0" w:color="auto"/>
              <w:right w:val="nil"/>
            </w:tcBorders>
          </w:tcPr>
          <w:p w14:paraId="200B55E7" w14:textId="18FEAE54" w:rsidR="00160B62" w:rsidRPr="001D3E7A" w:rsidRDefault="00160B62" w:rsidP="00160B62">
            <w:pPr>
              <w:widowControl w:val="0"/>
              <w:autoSpaceDE w:val="0"/>
              <w:autoSpaceDN w:val="0"/>
              <w:adjustRightInd w:val="0"/>
              <w:spacing w:after="0" w:line="240" w:lineRule="auto"/>
              <w:rPr>
                <w:rFonts w:ascii="Times New Roman" w:hAnsi="Times New Roman" w:cs="Times New Roman"/>
                <w:sz w:val="18"/>
                <w:szCs w:val="18"/>
              </w:rPr>
            </w:pPr>
            <w:r w:rsidRPr="006574DD">
              <w:rPr>
                <w:rFonts w:ascii="Times New Roman" w:hAnsi="Times New Roman"/>
                <w:i/>
                <w:sz w:val="18"/>
                <w:szCs w:val="18"/>
              </w:rPr>
              <w:t>Explanatory variables</w:t>
            </w:r>
            <w:r w:rsidRPr="00F026D3">
              <w:rPr>
                <w:rStyle w:val="FootnoteReference"/>
              </w:rPr>
              <w:footnoteReference w:id="39"/>
            </w:r>
          </w:p>
        </w:tc>
        <w:tc>
          <w:tcPr>
            <w:tcW w:w="703" w:type="pct"/>
            <w:tcBorders>
              <w:left w:val="nil"/>
              <w:bottom w:val="single" w:sz="4" w:space="0" w:color="auto"/>
              <w:right w:val="nil"/>
            </w:tcBorders>
          </w:tcPr>
          <w:p w14:paraId="6DEB413A" w14:textId="47DBC5BD"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(1)</w:t>
            </w:r>
          </w:p>
        </w:tc>
        <w:tc>
          <w:tcPr>
            <w:tcW w:w="540" w:type="pct"/>
            <w:tcBorders>
              <w:left w:val="nil"/>
              <w:bottom w:val="single" w:sz="4" w:space="0" w:color="auto"/>
              <w:right w:val="nil"/>
            </w:tcBorders>
          </w:tcPr>
          <w:p w14:paraId="753244C1" w14:textId="3CC1077E"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(2)</w:t>
            </w:r>
          </w:p>
        </w:tc>
        <w:tc>
          <w:tcPr>
            <w:tcW w:w="540" w:type="pct"/>
            <w:tcBorders>
              <w:left w:val="nil"/>
              <w:bottom w:val="single" w:sz="4" w:space="0" w:color="auto"/>
              <w:right w:val="nil"/>
            </w:tcBorders>
          </w:tcPr>
          <w:p w14:paraId="24849587" w14:textId="17CE01BD"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(3)</w:t>
            </w:r>
          </w:p>
        </w:tc>
        <w:tc>
          <w:tcPr>
            <w:tcW w:w="703" w:type="pct"/>
            <w:tcBorders>
              <w:left w:val="nil"/>
              <w:bottom w:val="single" w:sz="4" w:space="0" w:color="auto"/>
              <w:right w:val="nil"/>
            </w:tcBorders>
          </w:tcPr>
          <w:p w14:paraId="0D6927CD" w14:textId="18DFCA4B"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(4)</w:t>
            </w:r>
          </w:p>
        </w:tc>
        <w:tc>
          <w:tcPr>
            <w:tcW w:w="540" w:type="pct"/>
            <w:tcBorders>
              <w:left w:val="nil"/>
              <w:bottom w:val="single" w:sz="4" w:space="0" w:color="auto"/>
              <w:right w:val="nil"/>
            </w:tcBorders>
          </w:tcPr>
          <w:p w14:paraId="16288917" w14:textId="754700E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(5)</w:t>
            </w:r>
          </w:p>
        </w:tc>
        <w:tc>
          <w:tcPr>
            <w:tcW w:w="540" w:type="pct"/>
            <w:tcBorders>
              <w:left w:val="nil"/>
              <w:bottom w:val="single" w:sz="4" w:space="0" w:color="auto"/>
              <w:right w:val="nil"/>
            </w:tcBorders>
          </w:tcPr>
          <w:p w14:paraId="2C1FF1E0" w14:textId="0C713E5C"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(6)</w:t>
            </w:r>
          </w:p>
        </w:tc>
      </w:tr>
      <w:tr w:rsidR="00160B62" w:rsidRPr="001D3E7A" w14:paraId="6A04F542" w14:textId="77777777" w:rsidTr="00A53441">
        <w:trPr>
          <w:jc w:val="center"/>
        </w:trPr>
        <w:tc>
          <w:tcPr>
            <w:tcW w:w="1434" w:type="pct"/>
            <w:tcBorders>
              <w:top w:val="nil"/>
              <w:left w:val="nil"/>
              <w:bottom w:val="nil"/>
              <w:right w:val="nil"/>
            </w:tcBorders>
          </w:tcPr>
          <w:p w14:paraId="670910D5" w14:textId="77777777" w:rsidR="00160B62" w:rsidRPr="00160B62" w:rsidRDefault="00160B62" w:rsidP="00160B62">
            <w:pPr>
              <w:widowControl w:val="0"/>
              <w:autoSpaceDE w:val="0"/>
              <w:autoSpaceDN w:val="0"/>
              <w:adjustRightInd w:val="0"/>
              <w:spacing w:after="0" w:line="240" w:lineRule="auto"/>
              <w:rPr>
                <w:rFonts w:ascii="Times New Roman" w:hAnsi="Times New Roman" w:cs="Times New Roman"/>
                <w:b/>
                <w:sz w:val="18"/>
                <w:szCs w:val="18"/>
              </w:rPr>
            </w:pPr>
          </w:p>
        </w:tc>
        <w:tc>
          <w:tcPr>
            <w:tcW w:w="703" w:type="pct"/>
            <w:tcBorders>
              <w:top w:val="nil"/>
              <w:left w:val="nil"/>
              <w:bottom w:val="nil"/>
              <w:right w:val="nil"/>
            </w:tcBorders>
          </w:tcPr>
          <w:p w14:paraId="61D7ACD2" w14:textId="77777777" w:rsidR="00160B62" w:rsidRPr="00160B62" w:rsidRDefault="00160B62" w:rsidP="00160B62">
            <w:pPr>
              <w:widowControl w:val="0"/>
              <w:autoSpaceDE w:val="0"/>
              <w:autoSpaceDN w:val="0"/>
              <w:adjustRightInd w:val="0"/>
              <w:spacing w:after="0" w:line="240" w:lineRule="auto"/>
              <w:jc w:val="center"/>
              <w:rPr>
                <w:rFonts w:ascii="Times New Roman" w:hAnsi="Times New Roman" w:cs="Times New Roman"/>
                <w:b/>
                <w:sz w:val="18"/>
                <w:szCs w:val="18"/>
              </w:rPr>
            </w:pPr>
          </w:p>
        </w:tc>
        <w:tc>
          <w:tcPr>
            <w:tcW w:w="540" w:type="pct"/>
            <w:tcBorders>
              <w:top w:val="nil"/>
              <w:left w:val="nil"/>
              <w:bottom w:val="nil"/>
              <w:right w:val="nil"/>
            </w:tcBorders>
          </w:tcPr>
          <w:p w14:paraId="2A0DCE48" w14:textId="77777777" w:rsidR="00160B62" w:rsidRPr="00160B62" w:rsidRDefault="00160B62" w:rsidP="00160B62">
            <w:pPr>
              <w:widowControl w:val="0"/>
              <w:autoSpaceDE w:val="0"/>
              <w:autoSpaceDN w:val="0"/>
              <w:adjustRightInd w:val="0"/>
              <w:spacing w:after="0" w:line="240" w:lineRule="auto"/>
              <w:jc w:val="center"/>
              <w:rPr>
                <w:rFonts w:ascii="Times New Roman" w:hAnsi="Times New Roman" w:cs="Times New Roman"/>
                <w:b/>
                <w:sz w:val="18"/>
                <w:szCs w:val="18"/>
              </w:rPr>
            </w:pPr>
          </w:p>
        </w:tc>
        <w:tc>
          <w:tcPr>
            <w:tcW w:w="540" w:type="pct"/>
            <w:tcBorders>
              <w:top w:val="nil"/>
              <w:left w:val="nil"/>
              <w:bottom w:val="nil"/>
              <w:right w:val="nil"/>
            </w:tcBorders>
          </w:tcPr>
          <w:p w14:paraId="6EAF5966" w14:textId="77777777" w:rsidR="00160B62" w:rsidRPr="00160B62" w:rsidRDefault="00160B62" w:rsidP="00160B62">
            <w:pPr>
              <w:widowControl w:val="0"/>
              <w:autoSpaceDE w:val="0"/>
              <w:autoSpaceDN w:val="0"/>
              <w:adjustRightInd w:val="0"/>
              <w:spacing w:after="0" w:line="240" w:lineRule="auto"/>
              <w:jc w:val="center"/>
              <w:rPr>
                <w:rFonts w:ascii="Times New Roman" w:hAnsi="Times New Roman" w:cs="Times New Roman"/>
                <w:b/>
                <w:sz w:val="18"/>
                <w:szCs w:val="18"/>
              </w:rPr>
            </w:pPr>
          </w:p>
        </w:tc>
        <w:tc>
          <w:tcPr>
            <w:tcW w:w="703" w:type="pct"/>
            <w:tcBorders>
              <w:top w:val="nil"/>
              <w:left w:val="nil"/>
              <w:bottom w:val="nil"/>
              <w:right w:val="nil"/>
            </w:tcBorders>
          </w:tcPr>
          <w:p w14:paraId="58059590" w14:textId="77777777" w:rsidR="00160B62" w:rsidRPr="00160B62" w:rsidRDefault="00160B62" w:rsidP="00160B62">
            <w:pPr>
              <w:widowControl w:val="0"/>
              <w:autoSpaceDE w:val="0"/>
              <w:autoSpaceDN w:val="0"/>
              <w:adjustRightInd w:val="0"/>
              <w:spacing w:after="0" w:line="240" w:lineRule="auto"/>
              <w:jc w:val="center"/>
              <w:rPr>
                <w:rFonts w:ascii="Times New Roman" w:hAnsi="Times New Roman" w:cs="Times New Roman"/>
                <w:b/>
                <w:sz w:val="18"/>
                <w:szCs w:val="18"/>
              </w:rPr>
            </w:pPr>
          </w:p>
        </w:tc>
        <w:tc>
          <w:tcPr>
            <w:tcW w:w="540" w:type="pct"/>
            <w:tcBorders>
              <w:top w:val="nil"/>
              <w:left w:val="nil"/>
              <w:bottom w:val="nil"/>
              <w:right w:val="nil"/>
            </w:tcBorders>
          </w:tcPr>
          <w:p w14:paraId="6947AAB9" w14:textId="77777777" w:rsidR="00160B62" w:rsidRPr="00160B62" w:rsidRDefault="00160B62" w:rsidP="00160B62">
            <w:pPr>
              <w:widowControl w:val="0"/>
              <w:autoSpaceDE w:val="0"/>
              <w:autoSpaceDN w:val="0"/>
              <w:adjustRightInd w:val="0"/>
              <w:spacing w:after="0" w:line="240" w:lineRule="auto"/>
              <w:jc w:val="center"/>
              <w:rPr>
                <w:rFonts w:ascii="Times New Roman" w:hAnsi="Times New Roman" w:cs="Times New Roman"/>
                <w:b/>
                <w:sz w:val="18"/>
                <w:szCs w:val="18"/>
              </w:rPr>
            </w:pPr>
          </w:p>
        </w:tc>
        <w:tc>
          <w:tcPr>
            <w:tcW w:w="540" w:type="pct"/>
            <w:tcBorders>
              <w:top w:val="nil"/>
              <w:left w:val="nil"/>
              <w:bottom w:val="nil"/>
              <w:right w:val="nil"/>
            </w:tcBorders>
          </w:tcPr>
          <w:p w14:paraId="7D6D6D3F" w14:textId="77777777" w:rsidR="00160B62" w:rsidRPr="00160B62" w:rsidRDefault="00160B62" w:rsidP="00160B62">
            <w:pPr>
              <w:widowControl w:val="0"/>
              <w:autoSpaceDE w:val="0"/>
              <w:autoSpaceDN w:val="0"/>
              <w:adjustRightInd w:val="0"/>
              <w:spacing w:after="0" w:line="240" w:lineRule="auto"/>
              <w:jc w:val="center"/>
              <w:rPr>
                <w:rFonts w:ascii="Times New Roman" w:hAnsi="Times New Roman" w:cs="Times New Roman"/>
                <w:b/>
                <w:sz w:val="18"/>
                <w:szCs w:val="18"/>
              </w:rPr>
            </w:pPr>
          </w:p>
        </w:tc>
      </w:tr>
      <w:tr w:rsidR="00160B62" w:rsidRPr="001D3E7A" w14:paraId="6B2D0FE7" w14:textId="77777777" w:rsidTr="00A53441">
        <w:trPr>
          <w:jc w:val="center"/>
        </w:trPr>
        <w:tc>
          <w:tcPr>
            <w:tcW w:w="1434" w:type="pct"/>
            <w:tcBorders>
              <w:top w:val="nil"/>
              <w:left w:val="nil"/>
              <w:bottom w:val="nil"/>
              <w:right w:val="nil"/>
            </w:tcBorders>
          </w:tcPr>
          <w:p w14:paraId="5B41CA0E" w14:textId="5A3D72E4" w:rsidR="00160B62" w:rsidRPr="00160B62" w:rsidRDefault="00160B62" w:rsidP="00160B62">
            <w:pPr>
              <w:widowControl w:val="0"/>
              <w:autoSpaceDE w:val="0"/>
              <w:autoSpaceDN w:val="0"/>
              <w:adjustRightInd w:val="0"/>
              <w:spacing w:after="0" w:line="240" w:lineRule="auto"/>
              <w:rPr>
                <w:rFonts w:ascii="Times New Roman" w:hAnsi="Times New Roman" w:cs="Times New Roman"/>
                <w:b/>
                <w:sz w:val="18"/>
                <w:szCs w:val="18"/>
              </w:rPr>
            </w:pPr>
            <w:r w:rsidRPr="00160B62">
              <w:rPr>
                <w:rFonts w:ascii="Times New Roman" w:hAnsi="Times New Roman"/>
                <w:b/>
                <w:sz w:val="18"/>
                <w:szCs w:val="18"/>
              </w:rPr>
              <w:t>BRICs commitments (/GDP)</w:t>
            </w:r>
          </w:p>
        </w:tc>
        <w:tc>
          <w:tcPr>
            <w:tcW w:w="703" w:type="pct"/>
            <w:tcBorders>
              <w:top w:val="nil"/>
              <w:left w:val="nil"/>
              <w:bottom w:val="nil"/>
              <w:right w:val="nil"/>
            </w:tcBorders>
          </w:tcPr>
          <w:p w14:paraId="05F15634" w14:textId="77777777" w:rsidR="00160B62" w:rsidRPr="00160B62" w:rsidRDefault="00160B62" w:rsidP="00160B62">
            <w:pPr>
              <w:widowControl w:val="0"/>
              <w:autoSpaceDE w:val="0"/>
              <w:autoSpaceDN w:val="0"/>
              <w:adjustRightInd w:val="0"/>
              <w:spacing w:after="0" w:line="240" w:lineRule="auto"/>
              <w:jc w:val="center"/>
              <w:rPr>
                <w:rFonts w:ascii="Times New Roman" w:hAnsi="Times New Roman" w:cs="Times New Roman"/>
                <w:b/>
                <w:sz w:val="18"/>
                <w:szCs w:val="18"/>
              </w:rPr>
            </w:pPr>
            <w:r w:rsidRPr="00160B62">
              <w:rPr>
                <w:rFonts w:ascii="Times New Roman" w:hAnsi="Times New Roman" w:cs="Times New Roman"/>
                <w:b/>
                <w:sz w:val="18"/>
                <w:szCs w:val="18"/>
              </w:rPr>
              <w:t>6.536***</w:t>
            </w:r>
          </w:p>
        </w:tc>
        <w:tc>
          <w:tcPr>
            <w:tcW w:w="540" w:type="pct"/>
            <w:tcBorders>
              <w:top w:val="nil"/>
              <w:left w:val="nil"/>
              <w:bottom w:val="nil"/>
              <w:right w:val="nil"/>
            </w:tcBorders>
          </w:tcPr>
          <w:p w14:paraId="1684B793" w14:textId="77777777" w:rsidR="00160B62" w:rsidRPr="00160B62" w:rsidRDefault="00160B62" w:rsidP="00160B62">
            <w:pPr>
              <w:widowControl w:val="0"/>
              <w:autoSpaceDE w:val="0"/>
              <w:autoSpaceDN w:val="0"/>
              <w:adjustRightInd w:val="0"/>
              <w:spacing w:after="0" w:line="240" w:lineRule="auto"/>
              <w:jc w:val="center"/>
              <w:rPr>
                <w:rFonts w:ascii="Times New Roman" w:hAnsi="Times New Roman" w:cs="Times New Roman"/>
                <w:b/>
                <w:sz w:val="18"/>
                <w:szCs w:val="18"/>
              </w:rPr>
            </w:pPr>
            <w:r w:rsidRPr="00160B62">
              <w:rPr>
                <w:rFonts w:ascii="Times New Roman" w:hAnsi="Times New Roman" w:cs="Times New Roman"/>
                <w:b/>
                <w:sz w:val="18"/>
                <w:szCs w:val="18"/>
              </w:rPr>
              <w:t>-2.137*</w:t>
            </w:r>
          </w:p>
        </w:tc>
        <w:tc>
          <w:tcPr>
            <w:tcW w:w="540" w:type="pct"/>
            <w:tcBorders>
              <w:top w:val="nil"/>
              <w:left w:val="nil"/>
              <w:bottom w:val="nil"/>
              <w:right w:val="nil"/>
            </w:tcBorders>
          </w:tcPr>
          <w:p w14:paraId="7C833C18" w14:textId="77777777" w:rsidR="00160B62" w:rsidRPr="00160B62" w:rsidRDefault="00160B62" w:rsidP="00160B62">
            <w:pPr>
              <w:widowControl w:val="0"/>
              <w:autoSpaceDE w:val="0"/>
              <w:autoSpaceDN w:val="0"/>
              <w:adjustRightInd w:val="0"/>
              <w:spacing w:after="0" w:line="240" w:lineRule="auto"/>
              <w:jc w:val="center"/>
              <w:rPr>
                <w:rFonts w:ascii="Times New Roman" w:hAnsi="Times New Roman" w:cs="Times New Roman"/>
                <w:b/>
                <w:sz w:val="18"/>
                <w:szCs w:val="18"/>
              </w:rPr>
            </w:pPr>
            <w:r w:rsidRPr="00160B62">
              <w:rPr>
                <w:rFonts w:ascii="Times New Roman" w:hAnsi="Times New Roman" w:cs="Times New Roman"/>
                <w:b/>
                <w:sz w:val="18"/>
                <w:szCs w:val="18"/>
              </w:rPr>
              <w:t>-77.66***</w:t>
            </w:r>
          </w:p>
        </w:tc>
        <w:tc>
          <w:tcPr>
            <w:tcW w:w="703" w:type="pct"/>
            <w:tcBorders>
              <w:top w:val="nil"/>
              <w:left w:val="nil"/>
              <w:bottom w:val="nil"/>
              <w:right w:val="nil"/>
            </w:tcBorders>
          </w:tcPr>
          <w:p w14:paraId="51A55FAD" w14:textId="77777777" w:rsidR="00160B62" w:rsidRPr="00160B62" w:rsidRDefault="00160B62" w:rsidP="00160B62">
            <w:pPr>
              <w:widowControl w:val="0"/>
              <w:autoSpaceDE w:val="0"/>
              <w:autoSpaceDN w:val="0"/>
              <w:adjustRightInd w:val="0"/>
              <w:spacing w:after="0" w:line="240" w:lineRule="auto"/>
              <w:jc w:val="center"/>
              <w:rPr>
                <w:rFonts w:ascii="Times New Roman" w:hAnsi="Times New Roman" w:cs="Times New Roman"/>
                <w:b/>
                <w:sz w:val="18"/>
                <w:szCs w:val="18"/>
              </w:rPr>
            </w:pPr>
          </w:p>
        </w:tc>
        <w:tc>
          <w:tcPr>
            <w:tcW w:w="540" w:type="pct"/>
            <w:tcBorders>
              <w:top w:val="nil"/>
              <w:left w:val="nil"/>
              <w:bottom w:val="nil"/>
              <w:right w:val="nil"/>
            </w:tcBorders>
          </w:tcPr>
          <w:p w14:paraId="50544C89" w14:textId="77777777" w:rsidR="00160B62" w:rsidRPr="00160B62" w:rsidRDefault="00160B62" w:rsidP="00160B62">
            <w:pPr>
              <w:widowControl w:val="0"/>
              <w:autoSpaceDE w:val="0"/>
              <w:autoSpaceDN w:val="0"/>
              <w:adjustRightInd w:val="0"/>
              <w:spacing w:after="0" w:line="240" w:lineRule="auto"/>
              <w:jc w:val="center"/>
              <w:rPr>
                <w:rFonts w:ascii="Times New Roman" w:hAnsi="Times New Roman" w:cs="Times New Roman"/>
                <w:b/>
                <w:sz w:val="18"/>
                <w:szCs w:val="18"/>
              </w:rPr>
            </w:pPr>
          </w:p>
        </w:tc>
        <w:tc>
          <w:tcPr>
            <w:tcW w:w="540" w:type="pct"/>
            <w:tcBorders>
              <w:top w:val="nil"/>
              <w:left w:val="nil"/>
              <w:bottom w:val="nil"/>
              <w:right w:val="nil"/>
            </w:tcBorders>
          </w:tcPr>
          <w:p w14:paraId="4D08F1B2" w14:textId="77777777" w:rsidR="00160B62" w:rsidRPr="00160B62" w:rsidRDefault="00160B62" w:rsidP="00160B62">
            <w:pPr>
              <w:widowControl w:val="0"/>
              <w:autoSpaceDE w:val="0"/>
              <w:autoSpaceDN w:val="0"/>
              <w:adjustRightInd w:val="0"/>
              <w:spacing w:after="0" w:line="240" w:lineRule="auto"/>
              <w:jc w:val="center"/>
              <w:rPr>
                <w:rFonts w:ascii="Times New Roman" w:hAnsi="Times New Roman" w:cs="Times New Roman"/>
                <w:b/>
                <w:sz w:val="18"/>
                <w:szCs w:val="18"/>
              </w:rPr>
            </w:pPr>
          </w:p>
        </w:tc>
      </w:tr>
      <w:tr w:rsidR="00160B62" w:rsidRPr="001D3E7A" w14:paraId="29704A91" w14:textId="77777777" w:rsidTr="00A53441">
        <w:trPr>
          <w:jc w:val="center"/>
        </w:trPr>
        <w:tc>
          <w:tcPr>
            <w:tcW w:w="1434" w:type="pct"/>
            <w:tcBorders>
              <w:top w:val="nil"/>
              <w:left w:val="nil"/>
              <w:bottom w:val="nil"/>
              <w:right w:val="nil"/>
            </w:tcBorders>
          </w:tcPr>
          <w:p w14:paraId="3AC813BE" w14:textId="77777777" w:rsidR="00160B62" w:rsidRPr="00160B62" w:rsidRDefault="00160B62" w:rsidP="00160B62">
            <w:pPr>
              <w:widowControl w:val="0"/>
              <w:autoSpaceDE w:val="0"/>
              <w:autoSpaceDN w:val="0"/>
              <w:adjustRightInd w:val="0"/>
              <w:spacing w:after="0" w:line="240" w:lineRule="auto"/>
              <w:rPr>
                <w:rFonts w:ascii="Times New Roman" w:hAnsi="Times New Roman" w:cs="Times New Roman"/>
                <w:b/>
                <w:sz w:val="18"/>
                <w:szCs w:val="18"/>
              </w:rPr>
            </w:pPr>
          </w:p>
        </w:tc>
        <w:tc>
          <w:tcPr>
            <w:tcW w:w="703" w:type="pct"/>
            <w:tcBorders>
              <w:top w:val="nil"/>
              <w:left w:val="nil"/>
              <w:bottom w:val="nil"/>
              <w:right w:val="nil"/>
            </w:tcBorders>
          </w:tcPr>
          <w:p w14:paraId="28AA3F8F" w14:textId="77777777" w:rsidR="00160B62" w:rsidRPr="00160B62" w:rsidRDefault="00160B62" w:rsidP="00160B62">
            <w:pPr>
              <w:widowControl w:val="0"/>
              <w:autoSpaceDE w:val="0"/>
              <w:autoSpaceDN w:val="0"/>
              <w:adjustRightInd w:val="0"/>
              <w:spacing w:after="0" w:line="240" w:lineRule="auto"/>
              <w:jc w:val="center"/>
              <w:rPr>
                <w:rFonts w:ascii="Times New Roman" w:hAnsi="Times New Roman" w:cs="Times New Roman"/>
                <w:b/>
                <w:sz w:val="18"/>
                <w:szCs w:val="18"/>
              </w:rPr>
            </w:pPr>
            <w:r w:rsidRPr="00160B62">
              <w:rPr>
                <w:rFonts w:ascii="Times New Roman" w:hAnsi="Times New Roman" w:cs="Times New Roman"/>
                <w:b/>
                <w:sz w:val="18"/>
                <w:szCs w:val="18"/>
              </w:rPr>
              <w:t>(0.630)</w:t>
            </w:r>
          </w:p>
        </w:tc>
        <w:tc>
          <w:tcPr>
            <w:tcW w:w="540" w:type="pct"/>
            <w:tcBorders>
              <w:top w:val="nil"/>
              <w:left w:val="nil"/>
              <w:bottom w:val="nil"/>
              <w:right w:val="nil"/>
            </w:tcBorders>
          </w:tcPr>
          <w:p w14:paraId="26551B21" w14:textId="77777777" w:rsidR="00160B62" w:rsidRPr="00160B62" w:rsidRDefault="00160B62" w:rsidP="00160B62">
            <w:pPr>
              <w:widowControl w:val="0"/>
              <w:autoSpaceDE w:val="0"/>
              <w:autoSpaceDN w:val="0"/>
              <w:adjustRightInd w:val="0"/>
              <w:spacing w:after="0" w:line="240" w:lineRule="auto"/>
              <w:jc w:val="center"/>
              <w:rPr>
                <w:rFonts w:ascii="Times New Roman" w:hAnsi="Times New Roman" w:cs="Times New Roman"/>
                <w:b/>
                <w:sz w:val="18"/>
                <w:szCs w:val="18"/>
              </w:rPr>
            </w:pPr>
            <w:r w:rsidRPr="00160B62">
              <w:rPr>
                <w:rFonts w:ascii="Times New Roman" w:hAnsi="Times New Roman" w:cs="Times New Roman"/>
                <w:b/>
                <w:sz w:val="18"/>
                <w:szCs w:val="18"/>
              </w:rPr>
              <w:t>(1.207)</w:t>
            </w:r>
          </w:p>
        </w:tc>
        <w:tc>
          <w:tcPr>
            <w:tcW w:w="540" w:type="pct"/>
            <w:tcBorders>
              <w:top w:val="nil"/>
              <w:left w:val="nil"/>
              <w:bottom w:val="nil"/>
              <w:right w:val="nil"/>
            </w:tcBorders>
          </w:tcPr>
          <w:p w14:paraId="29FE9416" w14:textId="77777777" w:rsidR="00160B62" w:rsidRPr="00160B62" w:rsidRDefault="00160B62" w:rsidP="00160B62">
            <w:pPr>
              <w:widowControl w:val="0"/>
              <w:autoSpaceDE w:val="0"/>
              <w:autoSpaceDN w:val="0"/>
              <w:adjustRightInd w:val="0"/>
              <w:spacing w:after="0" w:line="240" w:lineRule="auto"/>
              <w:jc w:val="center"/>
              <w:rPr>
                <w:rFonts w:ascii="Times New Roman" w:hAnsi="Times New Roman" w:cs="Times New Roman"/>
                <w:b/>
                <w:sz w:val="18"/>
                <w:szCs w:val="18"/>
              </w:rPr>
            </w:pPr>
            <w:r w:rsidRPr="00160B62">
              <w:rPr>
                <w:rFonts w:ascii="Times New Roman" w:hAnsi="Times New Roman" w:cs="Times New Roman"/>
                <w:b/>
                <w:sz w:val="18"/>
                <w:szCs w:val="18"/>
              </w:rPr>
              <w:t>(6.972)</w:t>
            </w:r>
          </w:p>
        </w:tc>
        <w:tc>
          <w:tcPr>
            <w:tcW w:w="703" w:type="pct"/>
            <w:tcBorders>
              <w:top w:val="nil"/>
              <w:left w:val="nil"/>
              <w:bottom w:val="nil"/>
              <w:right w:val="nil"/>
            </w:tcBorders>
          </w:tcPr>
          <w:p w14:paraId="2683D454" w14:textId="77777777" w:rsidR="00160B62" w:rsidRPr="00160B62" w:rsidRDefault="00160B62" w:rsidP="00160B62">
            <w:pPr>
              <w:widowControl w:val="0"/>
              <w:autoSpaceDE w:val="0"/>
              <w:autoSpaceDN w:val="0"/>
              <w:adjustRightInd w:val="0"/>
              <w:spacing w:after="0" w:line="240" w:lineRule="auto"/>
              <w:jc w:val="center"/>
              <w:rPr>
                <w:rFonts w:ascii="Times New Roman" w:hAnsi="Times New Roman" w:cs="Times New Roman"/>
                <w:b/>
                <w:sz w:val="18"/>
                <w:szCs w:val="18"/>
              </w:rPr>
            </w:pPr>
          </w:p>
        </w:tc>
        <w:tc>
          <w:tcPr>
            <w:tcW w:w="540" w:type="pct"/>
            <w:tcBorders>
              <w:top w:val="nil"/>
              <w:left w:val="nil"/>
              <w:bottom w:val="nil"/>
              <w:right w:val="nil"/>
            </w:tcBorders>
          </w:tcPr>
          <w:p w14:paraId="2A75672B" w14:textId="77777777" w:rsidR="00160B62" w:rsidRPr="00160B62" w:rsidRDefault="00160B62" w:rsidP="00160B62">
            <w:pPr>
              <w:widowControl w:val="0"/>
              <w:autoSpaceDE w:val="0"/>
              <w:autoSpaceDN w:val="0"/>
              <w:adjustRightInd w:val="0"/>
              <w:spacing w:after="0" w:line="240" w:lineRule="auto"/>
              <w:jc w:val="center"/>
              <w:rPr>
                <w:rFonts w:ascii="Times New Roman" w:hAnsi="Times New Roman" w:cs="Times New Roman"/>
                <w:b/>
                <w:sz w:val="18"/>
                <w:szCs w:val="18"/>
              </w:rPr>
            </w:pPr>
          </w:p>
        </w:tc>
        <w:tc>
          <w:tcPr>
            <w:tcW w:w="540" w:type="pct"/>
            <w:tcBorders>
              <w:top w:val="nil"/>
              <w:left w:val="nil"/>
              <w:bottom w:val="nil"/>
              <w:right w:val="nil"/>
            </w:tcBorders>
          </w:tcPr>
          <w:p w14:paraId="7503AF7D" w14:textId="77777777" w:rsidR="00160B62" w:rsidRPr="00160B62" w:rsidRDefault="00160B62" w:rsidP="00160B62">
            <w:pPr>
              <w:widowControl w:val="0"/>
              <w:autoSpaceDE w:val="0"/>
              <w:autoSpaceDN w:val="0"/>
              <w:adjustRightInd w:val="0"/>
              <w:spacing w:after="0" w:line="240" w:lineRule="auto"/>
              <w:jc w:val="center"/>
              <w:rPr>
                <w:rFonts w:ascii="Times New Roman" w:hAnsi="Times New Roman" w:cs="Times New Roman"/>
                <w:b/>
                <w:sz w:val="18"/>
                <w:szCs w:val="18"/>
              </w:rPr>
            </w:pPr>
          </w:p>
        </w:tc>
      </w:tr>
      <w:tr w:rsidR="00160B62" w:rsidRPr="001D3E7A" w14:paraId="3F0CE101" w14:textId="77777777" w:rsidTr="00A53441">
        <w:trPr>
          <w:jc w:val="center"/>
        </w:trPr>
        <w:tc>
          <w:tcPr>
            <w:tcW w:w="1434" w:type="pct"/>
            <w:tcBorders>
              <w:top w:val="nil"/>
              <w:left w:val="nil"/>
              <w:bottom w:val="nil"/>
              <w:right w:val="nil"/>
            </w:tcBorders>
          </w:tcPr>
          <w:p w14:paraId="53E975C4" w14:textId="3E12A713" w:rsidR="00160B62" w:rsidRPr="00160B62" w:rsidRDefault="00160B62" w:rsidP="00160B62">
            <w:pPr>
              <w:widowControl w:val="0"/>
              <w:autoSpaceDE w:val="0"/>
              <w:autoSpaceDN w:val="0"/>
              <w:adjustRightInd w:val="0"/>
              <w:spacing w:after="0" w:line="240" w:lineRule="auto"/>
              <w:rPr>
                <w:rFonts w:ascii="Times New Roman" w:hAnsi="Times New Roman" w:cs="Times New Roman"/>
                <w:b/>
                <w:sz w:val="18"/>
                <w:szCs w:val="18"/>
              </w:rPr>
            </w:pPr>
            <w:r w:rsidRPr="00160B62">
              <w:rPr>
                <w:rFonts w:ascii="Times New Roman" w:hAnsi="Times New Roman"/>
                <w:b/>
                <w:sz w:val="18"/>
                <w:szCs w:val="18"/>
              </w:rPr>
              <w:t>Traditional commitments (/GDP)</w:t>
            </w:r>
          </w:p>
        </w:tc>
        <w:tc>
          <w:tcPr>
            <w:tcW w:w="703" w:type="pct"/>
            <w:tcBorders>
              <w:top w:val="nil"/>
              <w:left w:val="nil"/>
              <w:bottom w:val="nil"/>
              <w:right w:val="nil"/>
            </w:tcBorders>
          </w:tcPr>
          <w:p w14:paraId="3E57B8EB" w14:textId="77777777" w:rsidR="00160B62" w:rsidRPr="00160B62" w:rsidRDefault="00160B62" w:rsidP="00160B62">
            <w:pPr>
              <w:widowControl w:val="0"/>
              <w:autoSpaceDE w:val="0"/>
              <w:autoSpaceDN w:val="0"/>
              <w:adjustRightInd w:val="0"/>
              <w:spacing w:after="0" w:line="240" w:lineRule="auto"/>
              <w:jc w:val="center"/>
              <w:rPr>
                <w:rFonts w:ascii="Times New Roman" w:hAnsi="Times New Roman" w:cs="Times New Roman"/>
                <w:b/>
                <w:sz w:val="18"/>
                <w:szCs w:val="18"/>
              </w:rPr>
            </w:pPr>
          </w:p>
        </w:tc>
        <w:tc>
          <w:tcPr>
            <w:tcW w:w="540" w:type="pct"/>
            <w:tcBorders>
              <w:top w:val="nil"/>
              <w:left w:val="nil"/>
              <w:bottom w:val="nil"/>
              <w:right w:val="nil"/>
            </w:tcBorders>
          </w:tcPr>
          <w:p w14:paraId="465DEB9C" w14:textId="77777777" w:rsidR="00160B62" w:rsidRPr="00160B62" w:rsidRDefault="00160B62" w:rsidP="00160B62">
            <w:pPr>
              <w:widowControl w:val="0"/>
              <w:autoSpaceDE w:val="0"/>
              <w:autoSpaceDN w:val="0"/>
              <w:adjustRightInd w:val="0"/>
              <w:spacing w:after="0" w:line="240" w:lineRule="auto"/>
              <w:jc w:val="center"/>
              <w:rPr>
                <w:rFonts w:ascii="Times New Roman" w:hAnsi="Times New Roman" w:cs="Times New Roman"/>
                <w:b/>
                <w:sz w:val="18"/>
                <w:szCs w:val="18"/>
              </w:rPr>
            </w:pPr>
          </w:p>
        </w:tc>
        <w:tc>
          <w:tcPr>
            <w:tcW w:w="540" w:type="pct"/>
            <w:tcBorders>
              <w:top w:val="nil"/>
              <w:left w:val="nil"/>
              <w:bottom w:val="nil"/>
              <w:right w:val="nil"/>
            </w:tcBorders>
          </w:tcPr>
          <w:p w14:paraId="1C248A27" w14:textId="77777777" w:rsidR="00160B62" w:rsidRPr="00160B62" w:rsidRDefault="00160B62" w:rsidP="00160B62">
            <w:pPr>
              <w:widowControl w:val="0"/>
              <w:autoSpaceDE w:val="0"/>
              <w:autoSpaceDN w:val="0"/>
              <w:adjustRightInd w:val="0"/>
              <w:spacing w:after="0" w:line="240" w:lineRule="auto"/>
              <w:jc w:val="center"/>
              <w:rPr>
                <w:rFonts w:ascii="Times New Roman" w:hAnsi="Times New Roman" w:cs="Times New Roman"/>
                <w:b/>
                <w:sz w:val="18"/>
                <w:szCs w:val="18"/>
              </w:rPr>
            </w:pPr>
          </w:p>
        </w:tc>
        <w:tc>
          <w:tcPr>
            <w:tcW w:w="703" w:type="pct"/>
            <w:tcBorders>
              <w:top w:val="nil"/>
              <w:left w:val="nil"/>
              <w:bottom w:val="nil"/>
              <w:right w:val="nil"/>
            </w:tcBorders>
          </w:tcPr>
          <w:p w14:paraId="40D4C2C6" w14:textId="77777777" w:rsidR="00160B62" w:rsidRPr="00160B62" w:rsidRDefault="00160B62" w:rsidP="00160B62">
            <w:pPr>
              <w:widowControl w:val="0"/>
              <w:autoSpaceDE w:val="0"/>
              <w:autoSpaceDN w:val="0"/>
              <w:adjustRightInd w:val="0"/>
              <w:spacing w:after="0" w:line="240" w:lineRule="auto"/>
              <w:jc w:val="center"/>
              <w:rPr>
                <w:rFonts w:ascii="Times New Roman" w:hAnsi="Times New Roman" w:cs="Times New Roman"/>
                <w:b/>
                <w:sz w:val="18"/>
                <w:szCs w:val="18"/>
              </w:rPr>
            </w:pPr>
            <w:r w:rsidRPr="00160B62">
              <w:rPr>
                <w:rFonts w:ascii="Times New Roman" w:hAnsi="Times New Roman" w:cs="Times New Roman"/>
                <w:b/>
                <w:sz w:val="18"/>
                <w:szCs w:val="18"/>
              </w:rPr>
              <w:t>-4.969***</w:t>
            </w:r>
          </w:p>
        </w:tc>
        <w:tc>
          <w:tcPr>
            <w:tcW w:w="540" w:type="pct"/>
            <w:tcBorders>
              <w:top w:val="nil"/>
              <w:left w:val="nil"/>
              <w:bottom w:val="nil"/>
              <w:right w:val="nil"/>
            </w:tcBorders>
          </w:tcPr>
          <w:p w14:paraId="3D410025" w14:textId="77777777" w:rsidR="00160B62" w:rsidRPr="00160B62" w:rsidRDefault="00160B62" w:rsidP="00160B62">
            <w:pPr>
              <w:widowControl w:val="0"/>
              <w:autoSpaceDE w:val="0"/>
              <w:autoSpaceDN w:val="0"/>
              <w:adjustRightInd w:val="0"/>
              <w:spacing w:after="0" w:line="240" w:lineRule="auto"/>
              <w:jc w:val="center"/>
              <w:rPr>
                <w:rFonts w:ascii="Times New Roman" w:hAnsi="Times New Roman" w:cs="Times New Roman"/>
                <w:b/>
                <w:sz w:val="18"/>
                <w:szCs w:val="18"/>
              </w:rPr>
            </w:pPr>
            <w:r w:rsidRPr="00160B62">
              <w:rPr>
                <w:rFonts w:ascii="Times New Roman" w:hAnsi="Times New Roman" w:cs="Times New Roman"/>
                <w:b/>
                <w:sz w:val="18"/>
                <w:szCs w:val="18"/>
              </w:rPr>
              <w:t>18.13***</w:t>
            </w:r>
          </w:p>
        </w:tc>
        <w:tc>
          <w:tcPr>
            <w:tcW w:w="540" w:type="pct"/>
            <w:tcBorders>
              <w:top w:val="nil"/>
              <w:left w:val="nil"/>
              <w:bottom w:val="nil"/>
              <w:right w:val="nil"/>
            </w:tcBorders>
          </w:tcPr>
          <w:p w14:paraId="01AF5999" w14:textId="77777777" w:rsidR="00160B62" w:rsidRPr="00160B62" w:rsidRDefault="00160B62" w:rsidP="00160B62">
            <w:pPr>
              <w:widowControl w:val="0"/>
              <w:autoSpaceDE w:val="0"/>
              <w:autoSpaceDN w:val="0"/>
              <w:adjustRightInd w:val="0"/>
              <w:spacing w:after="0" w:line="240" w:lineRule="auto"/>
              <w:jc w:val="center"/>
              <w:rPr>
                <w:rFonts w:ascii="Times New Roman" w:hAnsi="Times New Roman" w:cs="Times New Roman"/>
                <w:b/>
                <w:sz w:val="18"/>
                <w:szCs w:val="18"/>
              </w:rPr>
            </w:pPr>
            <w:r w:rsidRPr="00160B62">
              <w:rPr>
                <w:rFonts w:ascii="Times New Roman" w:hAnsi="Times New Roman" w:cs="Times New Roman"/>
                <w:b/>
                <w:sz w:val="18"/>
                <w:szCs w:val="18"/>
              </w:rPr>
              <w:t>111.8***</w:t>
            </w:r>
          </w:p>
        </w:tc>
      </w:tr>
      <w:tr w:rsidR="00160B62" w:rsidRPr="001D3E7A" w14:paraId="739C0AE2" w14:textId="77777777" w:rsidTr="00A53441">
        <w:trPr>
          <w:jc w:val="center"/>
        </w:trPr>
        <w:tc>
          <w:tcPr>
            <w:tcW w:w="1434" w:type="pct"/>
            <w:tcBorders>
              <w:top w:val="nil"/>
              <w:left w:val="nil"/>
              <w:bottom w:val="nil"/>
              <w:right w:val="nil"/>
            </w:tcBorders>
          </w:tcPr>
          <w:p w14:paraId="6C20B376" w14:textId="77777777" w:rsidR="00160B62" w:rsidRPr="001D3E7A" w:rsidRDefault="00160B62" w:rsidP="00160B62">
            <w:pPr>
              <w:widowControl w:val="0"/>
              <w:autoSpaceDE w:val="0"/>
              <w:autoSpaceDN w:val="0"/>
              <w:adjustRightInd w:val="0"/>
              <w:spacing w:after="0" w:line="240" w:lineRule="auto"/>
              <w:rPr>
                <w:rFonts w:ascii="Times New Roman" w:hAnsi="Times New Roman" w:cs="Times New Roman"/>
                <w:sz w:val="18"/>
                <w:szCs w:val="18"/>
              </w:rPr>
            </w:pPr>
          </w:p>
        </w:tc>
        <w:tc>
          <w:tcPr>
            <w:tcW w:w="703" w:type="pct"/>
            <w:tcBorders>
              <w:top w:val="nil"/>
              <w:left w:val="nil"/>
              <w:bottom w:val="nil"/>
              <w:right w:val="nil"/>
            </w:tcBorders>
          </w:tcPr>
          <w:p w14:paraId="3D91AD61"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p>
        </w:tc>
        <w:tc>
          <w:tcPr>
            <w:tcW w:w="540" w:type="pct"/>
            <w:tcBorders>
              <w:top w:val="nil"/>
              <w:left w:val="nil"/>
              <w:bottom w:val="nil"/>
              <w:right w:val="nil"/>
            </w:tcBorders>
          </w:tcPr>
          <w:p w14:paraId="18B5314A"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p>
        </w:tc>
        <w:tc>
          <w:tcPr>
            <w:tcW w:w="540" w:type="pct"/>
            <w:tcBorders>
              <w:top w:val="nil"/>
              <w:left w:val="nil"/>
              <w:bottom w:val="nil"/>
              <w:right w:val="nil"/>
            </w:tcBorders>
          </w:tcPr>
          <w:p w14:paraId="7A30AF8F"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p>
        </w:tc>
        <w:tc>
          <w:tcPr>
            <w:tcW w:w="703" w:type="pct"/>
            <w:tcBorders>
              <w:top w:val="nil"/>
              <w:left w:val="nil"/>
              <w:bottom w:val="nil"/>
              <w:right w:val="nil"/>
            </w:tcBorders>
          </w:tcPr>
          <w:p w14:paraId="38CBEC52"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(1.899)</w:t>
            </w:r>
          </w:p>
        </w:tc>
        <w:tc>
          <w:tcPr>
            <w:tcW w:w="540" w:type="pct"/>
            <w:tcBorders>
              <w:top w:val="nil"/>
              <w:left w:val="nil"/>
              <w:bottom w:val="nil"/>
              <w:right w:val="nil"/>
            </w:tcBorders>
          </w:tcPr>
          <w:p w14:paraId="0235EADF"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(3.494)</w:t>
            </w:r>
          </w:p>
        </w:tc>
        <w:tc>
          <w:tcPr>
            <w:tcW w:w="540" w:type="pct"/>
            <w:tcBorders>
              <w:top w:val="nil"/>
              <w:left w:val="nil"/>
              <w:bottom w:val="nil"/>
              <w:right w:val="nil"/>
            </w:tcBorders>
          </w:tcPr>
          <w:p w14:paraId="698021C2"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(20.88)</w:t>
            </w:r>
          </w:p>
        </w:tc>
      </w:tr>
      <w:tr w:rsidR="00160B62" w:rsidRPr="001D3E7A" w14:paraId="3D911D57" w14:textId="77777777" w:rsidTr="00A53441">
        <w:trPr>
          <w:jc w:val="center"/>
        </w:trPr>
        <w:tc>
          <w:tcPr>
            <w:tcW w:w="1434" w:type="pct"/>
            <w:tcBorders>
              <w:top w:val="nil"/>
              <w:left w:val="nil"/>
              <w:bottom w:val="nil"/>
              <w:right w:val="nil"/>
            </w:tcBorders>
          </w:tcPr>
          <w:p w14:paraId="445A772A" w14:textId="5E22573E" w:rsidR="00160B62" w:rsidRPr="001D3E7A" w:rsidRDefault="00160B62" w:rsidP="00160B62">
            <w:pPr>
              <w:widowControl w:val="0"/>
              <w:autoSpaceDE w:val="0"/>
              <w:autoSpaceDN w:val="0"/>
              <w:adjustRightInd w:val="0"/>
              <w:spacing w:after="0" w:line="240" w:lineRule="auto"/>
              <w:rPr>
                <w:rFonts w:ascii="Times New Roman" w:hAnsi="Times New Roman" w:cs="Times New Roman"/>
                <w:sz w:val="18"/>
                <w:szCs w:val="18"/>
              </w:rPr>
            </w:pPr>
            <w:r w:rsidRPr="006574DD">
              <w:rPr>
                <w:rFonts w:ascii="Times New Roman" w:hAnsi="Times New Roman"/>
                <w:sz w:val="18"/>
                <w:szCs w:val="18"/>
              </w:rPr>
              <w:t>Public debt service</w:t>
            </w:r>
          </w:p>
        </w:tc>
        <w:tc>
          <w:tcPr>
            <w:tcW w:w="703" w:type="pct"/>
            <w:tcBorders>
              <w:top w:val="nil"/>
              <w:left w:val="nil"/>
              <w:bottom w:val="nil"/>
              <w:right w:val="nil"/>
            </w:tcBorders>
          </w:tcPr>
          <w:p w14:paraId="5D9A51DC"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0.0428***</w:t>
            </w:r>
          </w:p>
        </w:tc>
        <w:tc>
          <w:tcPr>
            <w:tcW w:w="540" w:type="pct"/>
            <w:tcBorders>
              <w:top w:val="nil"/>
              <w:left w:val="nil"/>
              <w:bottom w:val="nil"/>
              <w:right w:val="nil"/>
            </w:tcBorders>
          </w:tcPr>
          <w:p w14:paraId="04434954"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-0.0352</w:t>
            </w:r>
          </w:p>
        </w:tc>
        <w:tc>
          <w:tcPr>
            <w:tcW w:w="540" w:type="pct"/>
            <w:tcBorders>
              <w:top w:val="nil"/>
              <w:left w:val="nil"/>
              <w:bottom w:val="nil"/>
              <w:right w:val="nil"/>
            </w:tcBorders>
          </w:tcPr>
          <w:p w14:paraId="2460DE47"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-0.210</w:t>
            </w:r>
          </w:p>
        </w:tc>
        <w:tc>
          <w:tcPr>
            <w:tcW w:w="703" w:type="pct"/>
            <w:tcBorders>
              <w:top w:val="nil"/>
              <w:left w:val="nil"/>
              <w:bottom w:val="nil"/>
              <w:right w:val="nil"/>
            </w:tcBorders>
          </w:tcPr>
          <w:p w14:paraId="333C1D90"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0.0444***</w:t>
            </w:r>
          </w:p>
        </w:tc>
        <w:tc>
          <w:tcPr>
            <w:tcW w:w="540" w:type="pct"/>
            <w:tcBorders>
              <w:top w:val="nil"/>
              <w:left w:val="nil"/>
              <w:bottom w:val="nil"/>
              <w:right w:val="nil"/>
            </w:tcBorders>
          </w:tcPr>
          <w:p w14:paraId="2446FA00"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-0.0329</w:t>
            </w:r>
          </w:p>
        </w:tc>
        <w:tc>
          <w:tcPr>
            <w:tcW w:w="540" w:type="pct"/>
            <w:tcBorders>
              <w:top w:val="nil"/>
              <w:left w:val="nil"/>
              <w:bottom w:val="nil"/>
              <w:right w:val="nil"/>
            </w:tcBorders>
          </w:tcPr>
          <w:p w14:paraId="51F19FED"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-0.219</w:t>
            </w:r>
          </w:p>
        </w:tc>
      </w:tr>
      <w:tr w:rsidR="00160B62" w:rsidRPr="001D3E7A" w14:paraId="7F022B58" w14:textId="77777777" w:rsidTr="00A53441">
        <w:trPr>
          <w:jc w:val="center"/>
        </w:trPr>
        <w:tc>
          <w:tcPr>
            <w:tcW w:w="1434" w:type="pct"/>
            <w:tcBorders>
              <w:top w:val="nil"/>
              <w:left w:val="nil"/>
              <w:bottom w:val="nil"/>
              <w:right w:val="nil"/>
            </w:tcBorders>
          </w:tcPr>
          <w:p w14:paraId="031F6F12" w14:textId="77777777" w:rsidR="00160B62" w:rsidRPr="001D3E7A" w:rsidRDefault="00160B62" w:rsidP="00160B62">
            <w:pPr>
              <w:widowControl w:val="0"/>
              <w:autoSpaceDE w:val="0"/>
              <w:autoSpaceDN w:val="0"/>
              <w:adjustRightInd w:val="0"/>
              <w:spacing w:after="0" w:line="240" w:lineRule="auto"/>
              <w:rPr>
                <w:rFonts w:ascii="Times New Roman" w:hAnsi="Times New Roman" w:cs="Times New Roman"/>
                <w:sz w:val="18"/>
                <w:szCs w:val="18"/>
              </w:rPr>
            </w:pPr>
          </w:p>
        </w:tc>
        <w:tc>
          <w:tcPr>
            <w:tcW w:w="703" w:type="pct"/>
            <w:tcBorders>
              <w:top w:val="nil"/>
              <w:left w:val="nil"/>
              <w:bottom w:val="nil"/>
              <w:right w:val="nil"/>
            </w:tcBorders>
          </w:tcPr>
          <w:p w14:paraId="67F4BE8F"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(0.0140)</w:t>
            </w:r>
          </w:p>
        </w:tc>
        <w:tc>
          <w:tcPr>
            <w:tcW w:w="540" w:type="pct"/>
            <w:tcBorders>
              <w:top w:val="nil"/>
              <w:left w:val="nil"/>
              <w:bottom w:val="nil"/>
              <w:right w:val="nil"/>
            </w:tcBorders>
          </w:tcPr>
          <w:p w14:paraId="333F568F"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(0.0253)</w:t>
            </w:r>
          </w:p>
        </w:tc>
        <w:tc>
          <w:tcPr>
            <w:tcW w:w="540" w:type="pct"/>
            <w:tcBorders>
              <w:top w:val="nil"/>
              <w:left w:val="nil"/>
              <w:bottom w:val="nil"/>
              <w:right w:val="nil"/>
            </w:tcBorders>
          </w:tcPr>
          <w:p w14:paraId="1FE877EE"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(0.146)</w:t>
            </w:r>
          </w:p>
        </w:tc>
        <w:tc>
          <w:tcPr>
            <w:tcW w:w="703" w:type="pct"/>
            <w:tcBorders>
              <w:top w:val="nil"/>
              <w:left w:val="nil"/>
              <w:bottom w:val="nil"/>
              <w:right w:val="nil"/>
            </w:tcBorders>
          </w:tcPr>
          <w:p w14:paraId="344D9FFB"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(0.0144)</w:t>
            </w:r>
          </w:p>
        </w:tc>
        <w:tc>
          <w:tcPr>
            <w:tcW w:w="540" w:type="pct"/>
            <w:tcBorders>
              <w:top w:val="nil"/>
              <w:left w:val="nil"/>
              <w:bottom w:val="nil"/>
              <w:right w:val="nil"/>
            </w:tcBorders>
          </w:tcPr>
          <w:p w14:paraId="20FF34B4"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(0.0252)</w:t>
            </w:r>
          </w:p>
        </w:tc>
        <w:tc>
          <w:tcPr>
            <w:tcW w:w="540" w:type="pct"/>
            <w:tcBorders>
              <w:top w:val="nil"/>
              <w:left w:val="nil"/>
              <w:bottom w:val="nil"/>
              <w:right w:val="nil"/>
            </w:tcBorders>
          </w:tcPr>
          <w:p w14:paraId="7995B308"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(0.150)</w:t>
            </w:r>
          </w:p>
        </w:tc>
      </w:tr>
      <w:tr w:rsidR="00160B62" w:rsidRPr="001D3E7A" w14:paraId="1C5E5026" w14:textId="77777777" w:rsidTr="00A53441">
        <w:trPr>
          <w:jc w:val="center"/>
        </w:trPr>
        <w:tc>
          <w:tcPr>
            <w:tcW w:w="1434" w:type="pct"/>
            <w:tcBorders>
              <w:top w:val="nil"/>
              <w:left w:val="nil"/>
              <w:bottom w:val="nil"/>
              <w:right w:val="nil"/>
            </w:tcBorders>
          </w:tcPr>
          <w:p w14:paraId="1145CF79" w14:textId="68AC1913" w:rsidR="00160B62" w:rsidRPr="001D3E7A" w:rsidRDefault="00160B62" w:rsidP="00160B62">
            <w:pPr>
              <w:widowControl w:val="0"/>
              <w:autoSpaceDE w:val="0"/>
              <w:autoSpaceDN w:val="0"/>
              <w:adjustRightInd w:val="0"/>
              <w:spacing w:after="0" w:line="240" w:lineRule="auto"/>
              <w:rPr>
                <w:rFonts w:ascii="Times New Roman" w:hAnsi="Times New Roman" w:cs="Times New Roman"/>
                <w:sz w:val="18"/>
                <w:szCs w:val="18"/>
              </w:rPr>
            </w:pPr>
            <w:r w:rsidRPr="006574DD">
              <w:rPr>
                <w:rFonts w:ascii="Times New Roman" w:hAnsi="Times New Roman"/>
                <w:sz w:val="18"/>
                <w:szCs w:val="18"/>
              </w:rPr>
              <w:t>Stability</w:t>
            </w:r>
          </w:p>
        </w:tc>
        <w:tc>
          <w:tcPr>
            <w:tcW w:w="703" w:type="pct"/>
            <w:tcBorders>
              <w:top w:val="nil"/>
              <w:left w:val="nil"/>
              <w:bottom w:val="nil"/>
              <w:right w:val="nil"/>
            </w:tcBorders>
          </w:tcPr>
          <w:p w14:paraId="3E351C37"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0.00230</w:t>
            </w:r>
          </w:p>
        </w:tc>
        <w:tc>
          <w:tcPr>
            <w:tcW w:w="540" w:type="pct"/>
            <w:tcBorders>
              <w:top w:val="nil"/>
              <w:left w:val="nil"/>
              <w:bottom w:val="nil"/>
              <w:right w:val="nil"/>
            </w:tcBorders>
          </w:tcPr>
          <w:p w14:paraId="168839DB"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0.337**</w:t>
            </w:r>
          </w:p>
        </w:tc>
        <w:tc>
          <w:tcPr>
            <w:tcW w:w="540" w:type="pct"/>
            <w:tcBorders>
              <w:top w:val="nil"/>
              <w:left w:val="nil"/>
              <w:bottom w:val="nil"/>
              <w:right w:val="nil"/>
            </w:tcBorders>
          </w:tcPr>
          <w:p w14:paraId="0320522A"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1.070</w:t>
            </w:r>
          </w:p>
        </w:tc>
        <w:tc>
          <w:tcPr>
            <w:tcW w:w="703" w:type="pct"/>
            <w:tcBorders>
              <w:top w:val="nil"/>
              <w:left w:val="nil"/>
              <w:bottom w:val="nil"/>
              <w:right w:val="nil"/>
            </w:tcBorders>
          </w:tcPr>
          <w:p w14:paraId="09FCD34D"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0.0303</w:t>
            </w:r>
          </w:p>
        </w:tc>
        <w:tc>
          <w:tcPr>
            <w:tcW w:w="540" w:type="pct"/>
            <w:tcBorders>
              <w:top w:val="nil"/>
              <w:left w:val="nil"/>
              <w:bottom w:val="nil"/>
              <w:right w:val="nil"/>
            </w:tcBorders>
          </w:tcPr>
          <w:p w14:paraId="4342F3BC"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0.308**</w:t>
            </w:r>
          </w:p>
        </w:tc>
        <w:tc>
          <w:tcPr>
            <w:tcW w:w="540" w:type="pct"/>
            <w:tcBorders>
              <w:top w:val="nil"/>
              <w:left w:val="nil"/>
              <w:bottom w:val="nil"/>
              <w:right w:val="nil"/>
            </w:tcBorders>
          </w:tcPr>
          <w:p w14:paraId="7A8D5E0F"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0.678</w:t>
            </w:r>
          </w:p>
        </w:tc>
      </w:tr>
      <w:tr w:rsidR="00160B62" w:rsidRPr="001D3E7A" w14:paraId="2B16FA7A" w14:textId="77777777" w:rsidTr="00A53441">
        <w:trPr>
          <w:jc w:val="center"/>
        </w:trPr>
        <w:tc>
          <w:tcPr>
            <w:tcW w:w="1434" w:type="pct"/>
            <w:tcBorders>
              <w:top w:val="nil"/>
              <w:left w:val="nil"/>
              <w:bottom w:val="nil"/>
              <w:right w:val="nil"/>
            </w:tcBorders>
          </w:tcPr>
          <w:p w14:paraId="69358E74" w14:textId="77777777" w:rsidR="00160B62" w:rsidRPr="001D3E7A" w:rsidRDefault="00160B62" w:rsidP="00160B62">
            <w:pPr>
              <w:widowControl w:val="0"/>
              <w:autoSpaceDE w:val="0"/>
              <w:autoSpaceDN w:val="0"/>
              <w:adjustRightInd w:val="0"/>
              <w:spacing w:after="0" w:line="240" w:lineRule="auto"/>
              <w:rPr>
                <w:rFonts w:ascii="Times New Roman" w:hAnsi="Times New Roman" w:cs="Times New Roman"/>
                <w:sz w:val="18"/>
                <w:szCs w:val="18"/>
              </w:rPr>
            </w:pPr>
          </w:p>
        </w:tc>
        <w:tc>
          <w:tcPr>
            <w:tcW w:w="703" w:type="pct"/>
            <w:tcBorders>
              <w:top w:val="nil"/>
              <w:left w:val="nil"/>
              <w:bottom w:val="nil"/>
              <w:right w:val="nil"/>
            </w:tcBorders>
          </w:tcPr>
          <w:p w14:paraId="46A6F160"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(0.0804)</w:t>
            </w:r>
          </w:p>
        </w:tc>
        <w:tc>
          <w:tcPr>
            <w:tcW w:w="540" w:type="pct"/>
            <w:tcBorders>
              <w:top w:val="nil"/>
              <w:left w:val="nil"/>
              <w:bottom w:val="nil"/>
              <w:right w:val="nil"/>
            </w:tcBorders>
          </w:tcPr>
          <w:p w14:paraId="0D86C5AC"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(0.153)</w:t>
            </w:r>
          </w:p>
        </w:tc>
        <w:tc>
          <w:tcPr>
            <w:tcW w:w="540" w:type="pct"/>
            <w:tcBorders>
              <w:top w:val="nil"/>
              <w:left w:val="nil"/>
              <w:bottom w:val="nil"/>
              <w:right w:val="nil"/>
            </w:tcBorders>
          </w:tcPr>
          <w:p w14:paraId="065A0A24"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(0.887)</w:t>
            </w:r>
          </w:p>
        </w:tc>
        <w:tc>
          <w:tcPr>
            <w:tcW w:w="703" w:type="pct"/>
            <w:tcBorders>
              <w:top w:val="nil"/>
              <w:left w:val="nil"/>
              <w:bottom w:val="nil"/>
              <w:right w:val="nil"/>
            </w:tcBorders>
          </w:tcPr>
          <w:p w14:paraId="4743B276"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(0.0827)</w:t>
            </w:r>
          </w:p>
        </w:tc>
        <w:tc>
          <w:tcPr>
            <w:tcW w:w="540" w:type="pct"/>
            <w:tcBorders>
              <w:top w:val="nil"/>
              <w:left w:val="nil"/>
              <w:bottom w:val="nil"/>
              <w:right w:val="nil"/>
            </w:tcBorders>
          </w:tcPr>
          <w:p w14:paraId="0B22393B"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(0.152)</w:t>
            </w:r>
          </w:p>
        </w:tc>
        <w:tc>
          <w:tcPr>
            <w:tcW w:w="540" w:type="pct"/>
            <w:tcBorders>
              <w:top w:val="nil"/>
              <w:left w:val="nil"/>
              <w:bottom w:val="nil"/>
              <w:right w:val="nil"/>
            </w:tcBorders>
          </w:tcPr>
          <w:p w14:paraId="3AFA302D"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(0.911)</w:t>
            </w:r>
          </w:p>
        </w:tc>
      </w:tr>
      <w:tr w:rsidR="00160B62" w:rsidRPr="001D3E7A" w14:paraId="22FD8F80" w14:textId="77777777" w:rsidTr="00A53441">
        <w:trPr>
          <w:jc w:val="center"/>
        </w:trPr>
        <w:tc>
          <w:tcPr>
            <w:tcW w:w="1434" w:type="pct"/>
            <w:tcBorders>
              <w:top w:val="nil"/>
              <w:left w:val="nil"/>
              <w:bottom w:val="nil"/>
              <w:right w:val="nil"/>
            </w:tcBorders>
          </w:tcPr>
          <w:p w14:paraId="2B93E2C7" w14:textId="2BF13243" w:rsidR="00160B62" w:rsidRPr="001D3E7A" w:rsidRDefault="00160B62" w:rsidP="00160B62">
            <w:pPr>
              <w:widowControl w:val="0"/>
              <w:autoSpaceDE w:val="0"/>
              <w:autoSpaceDN w:val="0"/>
              <w:adjustRightInd w:val="0"/>
              <w:spacing w:after="0" w:line="240" w:lineRule="auto"/>
              <w:rPr>
                <w:rFonts w:ascii="Times New Roman" w:hAnsi="Times New Roman" w:cs="Times New Roman"/>
                <w:sz w:val="18"/>
                <w:szCs w:val="18"/>
              </w:rPr>
            </w:pPr>
            <w:r w:rsidRPr="006574DD">
              <w:rPr>
                <w:rFonts w:ascii="Times New Roman" w:hAnsi="Times New Roman"/>
                <w:sz w:val="18"/>
                <w:szCs w:val="18"/>
              </w:rPr>
              <w:t>GDP per capita</w:t>
            </w:r>
          </w:p>
        </w:tc>
        <w:tc>
          <w:tcPr>
            <w:tcW w:w="703" w:type="pct"/>
            <w:tcBorders>
              <w:top w:val="nil"/>
              <w:left w:val="nil"/>
              <w:bottom w:val="nil"/>
              <w:right w:val="nil"/>
            </w:tcBorders>
          </w:tcPr>
          <w:p w14:paraId="636FB891"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0.365***</w:t>
            </w:r>
          </w:p>
        </w:tc>
        <w:tc>
          <w:tcPr>
            <w:tcW w:w="540" w:type="pct"/>
            <w:tcBorders>
              <w:top w:val="nil"/>
              <w:left w:val="nil"/>
              <w:bottom w:val="nil"/>
              <w:right w:val="nil"/>
            </w:tcBorders>
          </w:tcPr>
          <w:p w14:paraId="50088F6E"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-0.762***</w:t>
            </w:r>
          </w:p>
        </w:tc>
        <w:tc>
          <w:tcPr>
            <w:tcW w:w="540" w:type="pct"/>
            <w:tcBorders>
              <w:top w:val="nil"/>
              <w:left w:val="nil"/>
              <w:bottom w:val="nil"/>
              <w:right w:val="nil"/>
            </w:tcBorders>
          </w:tcPr>
          <w:p w14:paraId="7373595B"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-4.677***</w:t>
            </w:r>
          </w:p>
        </w:tc>
        <w:tc>
          <w:tcPr>
            <w:tcW w:w="703" w:type="pct"/>
            <w:tcBorders>
              <w:top w:val="nil"/>
              <w:left w:val="nil"/>
              <w:bottom w:val="nil"/>
              <w:right w:val="nil"/>
            </w:tcBorders>
          </w:tcPr>
          <w:p w14:paraId="2B37F591"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0.299**</w:t>
            </w:r>
          </w:p>
        </w:tc>
        <w:tc>
          <w:tcPr>
            <w:tcW w:w="540" w:type="pct"/>
            <w:tcBorders>
              <w:top w:val="nil"/>
              <w:left w:val="nil"/>
              <w:bottom w:val="nil"/>
              <w:right w:val="nil"/>
            </w:tcBorders>
          </w:tcPr>
          <w:p w14:paraId="1CD478BF"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-0.638**</w:t>
            </w:r>
          </w:p>
        </w:tc>
        <w:tc>
          <w:tcPr>
            <w:tcW w:w="540" w:type="pct"/>
            <w:tcBorders>
              <w:top w:val="nil"/>
              <w:left w:val="nil"/>
              <w:bottom w:val="nil"/>
              <w:right w:val="nil"/>
            </w:tcBorders>
          </w:tcPr>
          <w:p w14:paraId="1E28EC4A"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-3.569**</w:t>
            </w:r>
          </w:p>
        </w:tc>
      </w:tr>
      <w:tr w:rsidR="00160B62" w:rsidRPr="001D3E7A" w14:paraId="05C8146B" w14:textId="77777777" w:rsidTr="00A53441">
        <w:trPr>
          <w:jc w:val="center"/>
        </w:trPr>
        <w:tc>
          <w:tcPr>
            <w:tcW w:w="1434" w:type="pct"/>
            <w:tcBorders>
              <w:top w:val="nil"/>
              <w:left w:val="nil"/>
              <w:bottom w:val="nil"/>
              <w:right w:val="nil"/>
            </w:tcBorders>
          </w:tcPr>
          <w:p w14:paraId="7476F950" w14:textId="77777777" w:rsidR="00160B62" w:rsidRPr="001D3E7A" w:rsidRDefault="00160B62" w:rsidP="00160B62">
            <w:pPr>
              <w:widowControl w:val="0"/>
              <w:autoSpaceDE w:val="0"/>
              <w:autoSpaceDN w:val="0"/>
              <w:adjustRightInd w:val="0"/>
              <w:spacing w:after="0" w:line="240" w:lineRule="auto"/>
              <w:rPr>
                <w:rFonts w:ascii="Times New Roman" w:hAnsi="Times New Roman" w:cs="Times New Roman"/>
                <w:sz w:val="18"/>
                <w:szCs w:val="18"/>
              </w:rPr>
            </w:pPr>
          </w:p>
        </w:tc>
        <w:tc>
          <w:tcPr>
            <w:tcW w:w="703" w:type="pct"/>
            <w:tcBorders>
              <w:top w:val="nil"/>
              <w:left w:val="nil"/>
              <w:bottom w:val="nil"/>
              <w:right w:val="nil"/>
            </w:tcBorders>
          </w:tcPr>
          <w:p w14:paraId="13476DC6"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(0.132)</w:t>
            </w:r>
          </w:p>
        </w:tc>
        <w:tc>
          <w:tcPr>
            <w:tcW w:w="540" w:type="pct"/>
            <w:tcBorders>
              <w:top w:val="nil"/>
              <w:left w:val="nil"/>
              <w:bottom w:val="nil"/>
              <w:right w:val="nil"/>
            </w:tcBorders>
          </w:tcPr>
          <w:p w14:paraId="364AF436"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(0.252)</w:t>
            </w:r>
          </w:p>
        </w:tc>
        <w:tc>
          <w:tcPr>
            <w:tcW w:w="540" w:type="pct"/>
            <w:tcBorders>
              <w:top w:val="nil"/>
              <w:left w:val="nil"/>
              <w:bottom w:val="nil"/>
              <w:right w:val="nil"/>
            </w:tcBorders>
          </w:tcPr>
          <w:p w14:paraId="748786B1"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(1.455)</w:t>
            </w:r>
          </w:p>
        </w:tc>
        <w:tc>
          <w:tcPr>
            <w:tcW w:w="703" w:type="pct"/>
            <w:tcBorders>
              <w:top w:val="nil"/>
              <w:left w:val="nil"/>
              <w:bottom w:val="nil"/>
              <w:right w:val="nil"/>
            </w:tcBorders>
          </w:tcPr>
          <w:p w14:paraId="0E4734A8"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(0.137)</w:t>
            </w:r>
          </w:p>
        </w:tc>
        <w:tc>
          <w:tcPr>
            <w:tcW w:w="540" w:type="pct"/>
            <w:tcBorders>
              <w:top w:val="nil"/>
              <w:left w:val="nil"/>
              <w:bottom w:val="nil"/>
              <w:right w:val="nil"/>
            </w:tcBorders>
          </w:tcPr>
          <w:p w14:paraId="5CBBCA5A"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(0.251)</w:t>
            </w:r>
          </w:p>
        </w:tc>
        <w:tc>
          <w:tcPr>
            <w:tcW w:w="540" w:type="pct"/>
            <w:tcBorders>
              <w:top w:val="nil"/>
              <w:left w:val="nil"/>
              <w:bottom w:val="nil"/>
              <w:right w:val="nil"/>
            </w:tcBorders>
          </w:tcPr>
          <w:p w14:paraId="2B4EB6D0"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(1.500)</w:t>
            </w:r>
          </w:p>
        </w:tc>
      </w:tr>
      <w:tr w:rsidR="00160B62" w:rsidRPr="001D3E7A" w14:paraId="0A903C6C" w14:textId="77777777" w:rsidTr="00A53441">
        <w:trPr>
          <w:jc w:val="center"/>
        </w:trPr>
        <w:tc>
          <w:tcPr>
            <w:tcW w:w="1434" w:type="pct"/>
            <w:tcBorders>
              <w:top w:val="nil"/>
              <w:left w:val="nil"/>
              <w:bottom w:val="nil"/>
              <w:right w:val="nil"/>
            </w:tcBorders>
          </w:tcPr>
          <w:p w14:paraId="67C411F4" w14:textId="35F769DF" w:rsidR="00160B62" w:rsidRPr="001D3E7A" w:rsidRDefault="00160B62" w:rsidP="00160B62">
            <w:pPr>
              <w:widowControl w:val="0"/>
              <w:autoSpaceDE w:val="0"/>
              <w:autoSpaceDN w:val="0"/>
              <w:adjustRightInd w:val="0"/>
              <w:spacing w:after="0" w:line="240" w:lineRule="auto"/>
              <w:rPr>
                <w:rFonts w:ascii="Times New Roman" w:hAnsi="Times New Roman" w:cs="Times New Roman"/>
                <w:sz w:val="18"/>
                <w:szCs w:val="18"/>
              </w:rPr>
            </w:pPr>
            <w:r w:rsidRPr="006574DD">
              <w:rPr>
                <w:rFonts w:ascii="Times New Roman" w:hAnsi="Times New Roman"/>
                <w:sz w:val="18"/>
                <w:szCs w:val="18"/>
              </w:rPr>
              <w:t>GDP growth</w:t>
            </w:r>
          </w:p>
        </w:tc>
        <w:tc>
          <w:tcPr>
            <w:tcW w:w="703" w:type="pct"/>
            <w:tcBorders>
              <w:top w:val="nil"/>
              <w:left w:val="nil"/>
              <w:bottom w:val="nil"/>
              <w:right w:val="nil"/>
            </w:tcBorders>
          </w:tcPr>
          <w:p w14:paraId="67F1A99C"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-0.00638</w:t>
            </w:r>
          </w:p>
        </w:tc>
        <w:tc>
          <w:tcPr>
            <w:tcW w:w="540" w:type="pct"/>
            <w:tcBorders>
              <w:top w:val="nil"/>
              <w:left w:val="nil"/>
              <w:bottom w:val="nil"/>
              <w:right w:val="nil"/>
            </w:tcBorders>
          </w:tcPr>
          <w:p w14:paraId="3D04BC0F"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0.0214</w:t>
            </w:r>
          </w:p>
        </w:tc>
        <w:tc>
          <w:tcPr>
            <w:tcW w:w="540" w:type="pct"/>
            <w:tcBorders>
              <w:top w:val="nil"/>
              <w:left w:val="nil"/>
              <w:bottom w:val="nil"/>
              <w:right w:val="nil"/>
            </w:tcBorders>
          </w:tcPr>
          <w:p w14:paraId="79AF64FC"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0.124</w:t>
            </w:r>
          </w:p>
        </w:tc>
        <w:tc>
          <w:tcPr>
            <w:tcW w:w="703" w:type="pct"/>
            <w:tcBorders>
              <w:top w:val="nil"/>
              <w:left w:val="nil"/>
              <w:bottom w:val="nil"/>
              <w:right w:val="nil"/>
            </w:tcBorders>
          </w:tcPr>
          <w:p w14:paraId="58C21A12"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-0.00697</w:t>
            </w:r>
          </w:p>
        </w:tc>
        <w:tc>
          <w:tcPr>
            <w:tcW w:w="540" w:type="pct"/>
            <w:tcBorders>
              <w:top w:val="nil"/>
              <w:left w:val="nil"/>
              <w:bottom w:val="nil"/>
              <w:right w:val="nil"/>
            </w:tcBorders>
          </w:tcPr>
          <w:p w14:paraId="296F0E90"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0.0227*</w:t>
            </w:r>
          </w:p>
        </w:tc>
        <w:tc>
          <w:tcPr>
            <w:tcW w:w="540" w:type="pct"/>
            <w:tcBorders>
              <w:top w:val="nil"/>
              <w:left w:val="nil"/>
              <w:bottom w:val="nil"/>
              <w:right w:val="nil"/>
            </w:tcBorders>
          </w:tcPr>
          <w:p w14:paraId="248E84FA"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0.134</w:t>
            </w:r>
          </w:p>
        </w:tc>
      </w:tr>
      <w:tr w:rsidR="00160B62" w:rsidRPr="001D3E7A" w14:paraId="2A8ACCF3" w14:textId="77777777" w:rsidTr="00A53441">
        <w:trPr>
          <w:jc w:val="center"/>
        </w:trPr>
        <w:tc>
          <w:tcPr>
            <w:tcW w:w="1434" w:type="pct"/>
            <w:tcBorders>
              <w:top w:val="nil"/>
              <w:left w:val="nil"/>
              <w:bottom w:val="nil"/>
              <w:right w:val="nil"/>
            </w:tcBorders>
          </w:tcPr>
          <w:p w14:paraId="5A6AA74A" w14:textId="77777777" w:rsidR="00160B62" w:rsidRPr="001D3E7A" w:rsidRDefault="00160B62" w:rsidP="00160B62">
            <w:pPr>
              <w:widowControl w:val="0"/>
              <w:autoSpaceDE w:val="0"/>
              <w:autoSpaceDN w:val="0"/>
              <w:adjustRightInd w:val="0"/>
              <w:spacing w:after="0" w:line="240" w:lineRule="auto"/>
              <w:rPr>
                <w:rFonts w:ascii="Times New Roman" w:hAnsi="Times New Roman" w:cs="Times New Roman"/>
                <w:sz w:val="18"/>
                <w:szCs w:val="18"/>
              </w:rPr>
            </w:pPr>
          </w:p>
        </w:tc>
        <w:tc>
          <w:tcPr>
            <w:tcW w:w="703" w:type="pct"/>
            <w:tcBorders>
              <w:top w:val="nil"/>
              <w:left w:val="nil"/>
              <w:bottom w:val="nil"/>
              <w:right w:val="nil"/>
            </w:tcBorders>
          </w:tcPr>
          <w:p w14:paraId="48A0BA98"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(0.00727)</w:t>
            </w:r>
          </w:p>
        </w:tc>
        <w:tc>
          <w:tcPr>
            <w:tcW w:w="540" w:type="pct"/>
            <w:tcBorders>
              <w:top w:val="nil"/>
              <w:left w:val="nil"/>
              <w:bottom w:val="nil"/>
              <w:right w:val="nil"/>
            </w:tcBorders>
          </w:tcPr>
          <w:p w14:paraId="59232498"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(0.0138)</w:t>
            </w:r>
          </w:p>
        </w:tc>
        <w:tc>
          <w:tcPr>
            <w:tcW w:w="540" w:type="pct"/>
            <w:tcBorders>
              <w:top w:val="nil"/>
              <w:left w:val="nil"/>
              <w:bottom w:val="nil"/>
              <w:right w:val="nil"/>
            </w:tcBorders>
          </w:tcPr>
          <w:p w14:paraId="343FD115"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(0.0799)</w:t>
            </w:r>
          </w:p>
        </w:tc>
        <w:tc>
          <w:tcPr>
            <w:tcW w:w="703" w:type="pct"/>
            <w:tcBorders>
              <w:top w:val="nil"/>
              <w:left w:val="nil"/>
              <w:bottom w:val="nil"/>
              <w:right w:val="nil"/>
            </w:tcBorders>
          </w:tcPr>
          <w:p w14:paraId="0F44E1C2"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(0.00748)</w:t>
            </w:r>
          </w:p>
        </w:tc>
        <w:tc>
          <w:tcPr>
            <w:tcW w:w="540" w:type="pct"/>
            <w:tcBorders>
              <w:top w:val="nil"/>
              <w:left w:val="nil"/>
              <w:bottom w:val="nil"/>
              <w:right w:val="nil"/>
            </w:tcBorders>
          </w:tcPr>
          <w:p w14:paraId="60957BC2"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(0.0137)</w:t>
            </w:r>
          </w:p>
        </w:tc>
        <w:tc>
          <w:tcPr>
            <w:tcW w:w="540" w:type="pct"/>
            <w:tcBorders>
              <w:top w:val="nil"/>
              <w:left w:val="nil"/>
              <w:bottom w:val="nil"/>
              <w:right w:val="nil"/>
            </w:tcBorders>
          </w:tcPr>
          <w:p w14:paraId="61B9A8BA"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(0.0821)</w:t>
            </w:r>
          </w:p>
        </w:tc>
      </w:tr>
      <w:tr w:rsidR="00160B62" w:rsidRPr="001D3E7A" w14:paraId="5EE23C53" w14:textId="77777777" w:rsidTr="00A53441">
        <w:trPr>
          <w:jc w:val="center"/>
        </w:trPr>
        <w:tc>
          <w:tcPr>
            <w:tcW w:w="1434" w:type="pct"/>
            <w:tcBorders>
              <w:top w:val="nil"/>
              <w:left w:val="nil"/>
              <w:bottom w:val="nil"/>
              <w:right w:val="nil"/>
            </w:tcBorders>
          </w:tcPr>
          <w:p w14:paraId="29E556E7" w14:textId="34DE0445" w:rsidR="00160B62" w:rsidRPr="001D3E7A" w:rsidRDefault="00160B62" w:rsidP="00160B62">
            <w:pPr>
              <w:widowControl w:val="0"/>
              <w:autoSpaceDE w:val="0"/>
              <w:autoSpaceDN w:val="0"/>
              <w:adjustRightInd w:val="0"/>
              <w:spacing w:after="0" w:line="240" w:lineRule="auto"/>
              <w:rPr>
                <w:rFonts w:ascii="Times New Roman" w:hAnsi="Times New Roman" w:cs="Times New Roman"/>
                <w:sz w:val="18"/>
                <w:szCs w:val="18"/>
              </w:rPr>
            </w:pPr>
            <w:r w:rsidRPr="006574DD">
              <w:rPr>
                <w:rFonts w:ascii="Times New Roman" w:hAnsi="Times New Roman"/>
                <w:sz w:val="18"/>
                <w:szCs w:val="18"/>
              </w:rPr>
              <w:t>Population</w:t>
            </w:r>
          </w:p>
        </w:tc>
        <w:tc>
          <w:tcPr>
            <w:tcW w:w="703" w:type="pct"/>
            <w:tcBorders>
              <w:top w:val="nil"/>
              <w:left w:val="nil"/>
              <w:bottom w:val="nil"/>
              <w:right w:val="nil"/>
            </w:tcBorders>
          </w:tcPr>
          <w:p w14:paraId="5E43A07A"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3.256***</w:t>
            </w:r>
          </w:p>
        </w:tc>
        <w:tc>
          <w:tcPr>
            <w:tcW w:w="540" w:type="pct"/>
            <w:tcBorders>
              <w:top w:val="nil"/>
              <w:left w:val="nil"/>
              <w:bottom w:val="nil"/>
              <w:right w:val="nil"/>
            </w:tcBorders>
          </w:tcPr>
          <w:p w14:paraId="637049E0"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-5.309***</w:t>
            </w:r>
          </w:p>
        </w:tc>
        <w:tc>
          <w:tcPr>
            <w:tcW w:w="540" w:type="pct"/>
            <w:tcBorders>
              <w:top w:val="nil"/>
              <w:left w:val="nil"/>
              <w:bottom w:val="nil"/>
              <w:right w:val="nil"/>
            </w:tcBorders>
          </w:tcPr>
          <w:p w14:paraId="65CF033E"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-38.83***</w:t>
            </w:r>
          </w:p>
        </w:tc>
        <w:tc>
          <w:tcPr>
            <w:tcW w:w="703" w:type="pct"/>
            <w:tcBorders>
              <w:top w:val="nil"/>
              <w:left w:val="nil"/>
              <w:bottom w:val="nil"/>
              <w:right w:val="nil"/>
            </w:tcBorders>
          </w:tcPr>
          <w:p w14:paraId="51BC5ECE"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3.343***</w:t>
            </w:r>
          </w:p>
        </w:tc>
        <w:tc>
          <w:tcPr>
            <w:tcW w:w="540" w:type="pct"/>
            <w:tcBorders>
              <w:top w:val="nil"/>
              <w:left w:val="nil"/>
              <w:bottom w:val="nil"/>
              <w:right w:val="nil"/>
            </w:tcBorders>
          </w:tcPr>
          <w:p w14:paraId="428DD349"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-5.253***</w:t>
            </w:r>
          </w:p>
        </w:tc>
        <w:tc>
          <w:tcPr>
            <w:tcW w:w="540" w:type="pct"/>
            <w:tcBorders>
              <w:top w:val="nil"/>
              <w:left w:val="nil"/>
              <w:bottom w:val="nil"/>
              <w:right w:val="nil"/>
            </w:tcBorders>
          </w:tcPr>
          <w:p w14:paraId="55EF782D"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-39.61***</w:t>
            </w:r>
          </w:p>
        </w:tc>
      </w:tr>
      <w:tr w:rsidR="00160B62" w:rsidRPr="001D3E7A" w14:paraId="7EFAFCCC" w14:textId="77777777" w:rsidTr="00A53441">
        <w:trPr>
          <w:jc w:val="center"/>
        </w:trPr>
        <w:tc>
          <w:tcPr>
            <w:tcW w:w="1434" w:type="pct"/>
            <w:tcBorders>
              <w:top w:val="nil"/>
              <w:left w:val="nil"/>
              <w:bottom w:val="nil"/>
              <w:right w:val="nil"/>
            </w:tcBorders>
          </w:tcPr>
          <w:p w14:paraId="28311E29" w14:textId="77777777" w:rsidR="00160B62" w:rsidRPr="001D3E7A" w:rsidRDefault="00160B62" w:rsidP="00160B62">
            <w:pPr>
              <w:widowControl w:val="0"/>
              <w:autoSpaceDE w:val="0"/>
              <w:autoSpaceDN w:val="0"/>
              <w:adjustRightInd w:val="0"/>
              <w:spacing w:after="0" w:line="240" w:lineRule="auto"/>
              <w:rPr>
                <w:rFonts w:ascii="Times New Roman" w:hAnsi="Times New Roman" w:cs="Times New Roman"/>
                <w:sz w:val="18"/>
                <w:szCs w:val="18"/>
              </w:rPr>
            </w:pPr>
          </w:p>
        </w:tc>
        <w:tc>
          <w:tcPr>
            <w:tcW w:w="703" w:type="pct"/>
            <w:tcBorders>
              <w:top w:val="nil"/>
              <w:left w:val="nil"/>
              <w:bottom w:val="nil"/>
              <w:right w:val="nil"/>
            </w:tcBorders>
          </w:tcPr>
          <w:p w14:paraId="7F5ED4D8"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(0.439)</w:t>
            </w:r>
          </w:p>
        </w:tc>
        <w:tc>
          <w:tcPr>
            <w:tcW w:w="540" w:type="pct"/>
            <w:tcBorders>
              <w:top w:val="nil"/>
              <w:left w:val="nil"/>
              <w:bottom w:val="nil"/>
              <w:right w:val="nil"/>
            </w:tcBorders>
          </w:tcPr>
          <w:p w14:paraId="74186D62"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(0.837)</w:t>
            </w:r>
          </w:p>
        </w:tc>
        <w:tc>
          <w:tcPr>
            <w:tcW w:w="540" w:type="pct"/>
            <w:tcBorders>
              <w:top w:val="nil"/>
              <w:left w:val="nil"/>
              <w:bottom w:val="nil"/>
              <w:right w:val="nil"/>
            </w:tcBorders>
          </w:tcPr>
          <w:p w14:paraId="68293FCF"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(4.833)</w:t>
            </w:r>
          </w:p>
        </w:tc>
        <w:tc>
          <w:tcPr>
            <w:tcW w:w="703" w:type="pct"/>
            <w:tcBorders>
              <w:top w:val="nil"/>
              <w:left w:val="nil"/>
              <w:bottom w:val="nil"/>
              <w:right w:val="nil"/>
            </w:tcBorders>
          </w:tcPr>
          <w:p w14:paraId="1181E81B"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(0.452)</w:t>
            </w:r>
          </w:p>
        </w:tc>
        <w:tc>
          <w:tcPr>
            <w:tcW w:w="540" w:type="pct"/>
            <w:tcBorders>
              <w:top w:val="nil"/>
              <w:left w:val="nil"/>
              <w:bottom w:val="nil"/>
              <w:right w:val="nil"/>
            </w:tcBorders>
          </w:tcPr>
          <w:p w14:paraId="3FB2099C"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(0.832)</w:t>
            </w:r>
          </w:p>
        </w:tc>
        <w:tc>
          <w:tcPr>
            <w:tcW w:w="540" w:type="pct"/>
            <w:tcBorders>
              <w:top w:val="nil"/>
              <w:left w:val="nil"/>
              <w:bottom w:val="nil"/>
              <w:right w:val="nil"/>
            </w:tcBorders>
          </w:tcPr>
          <w:p w14:paraId="2C27692F"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(4.965)</w:t>
            </w:r>
          </w:p>
        </w:tc>
      </w:tr>
      <w:tr w:rsidR="00160B62" w:rsidRPr="001D3E7A" w14:paraId="053E3467" w14:textId="77777777" w:rsidTr="00A53441">
        <w:trPr>
          <w:jc w:val="center"/>
        </w:trPr>
        <w:tc>
          <w:tcPr>
            <w:tcW w:w="1434" w:type="pct"/>
            <w:tcBorders>
              <w:top w:val="nil"/>
              <w:left w:val="nil"/>
              <w:bottom w:val="nil"/>
              <w:right w:val="nil"/>
            </w:tcBorders>
          </w:tcPr>
          <w:p w14:paraId="7DC11E4F" w14:textId="487D46EC" w:rsidR="00160B62" w:rsidRPr="001D3E7A" w:rsidRDefault="00160B62" w:rsidP="00160B62">
            <w:pPr>
              <w:widowControl w:val="0"/>
              <w:autoSpaceDE w:val="0"/>
              <w:autoSpaceDN w:val="0"/>
              <w:adjustRightInd w:val="0"/>
              <w:spacing w:after="0" w:line="240" w:lineRule="auto"/>
              <w:rPr>
                <w:rFonts w:ascii="Times New Roman" w:hAnsi="Times New Roman" w:cs="Times New Roman"/>
                <w:sz w:val="18"/>
                <w:szCs w:val="18"/>
              </w:rPr>
            </w:pPr>
            <w:r w:rsidRPr="006574DD">
              <w:rPr>
                <w:rFonts w:ascii="Times New Roman" w:hAnsi="Times New Roman"/>
                <w:sz w:val="18"/>
                <w:szCs w:val="18"/>
              </w:rPr>
              <w:t>Resources</w:t>
            </w:r>
          </w:p>
        </w:tc>
        <w:tc>
          <w:tcPr>
            <w:tcW w:w="703" w:type="pct"/>
            <w:tcBorders>
              <w:top w:val="nil"/>
              <w:left w:val="nil"/>
              <w:bottom w:val="nil"/>
              <w:right w:val="nil"/>
            </w:tcBorders>
          </w:tcPr>
          <w:p w14:paraId="74B4B4CE"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0.00666</w:t>
            </w:r>
          </w:p>
        </w:tc>
        <w:tc>
          <w:tcPr>
            <w:tcW w:w="540" w:type="pct"/>
            <w:tcBorders>
              <w:top w:val="nil"/>
              <w:left w:val="nil"/>
              <w:bottom w:val="nil"/>
              <w:right w:val="nil"/>
            </w:tcBorders>
          </w:tcPr>
          <w:p w14:paraId="538949A2"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-0.00371</w:t>
            </w:r>
          </w:p>
        </w:tc>
        <w:tc>
          <w:tcPr>
            <w:tcW w:w="540" w:type="pct"/>
            <w:tcBorders>
              <w:top w:val="nil"/>
              <w:left w:val="nil"/>
              <w:bottom w:val="nil"/>
              <w:right w:val="nil"/>
            </w:tcBorders>
          </w:tcPr>
          <w:p w14:paraId="54DA9CFF"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-0.0957</w:t>
            </w:r>
          </w:p>
        </w:tc>
        <w:tc>
          <w:tcPr>
            <w:tcW w:w="703" w:type="pct"/>
            <w:tcBorders>
              <w:top w:val="nil"/>
              <w:left w:val="nil"/>
              <w:bottom w:val="nil"/>
              <w:right w:val="nil"/>
            </w:tcBorders>
          </w:tcPr>
          <w:p w14:paraId="61C5D7F9"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0.00505</w:t>
            </w:r>
          </w:p>
        </w:tc>
        <w:tc>
          <w:tcPr>
            <w:tcW w:w="540" w:type="pct"/>
            <w:tcBorders>
              <w:top w:val="nil"/>
              <w:left w:val="nil"/>
              <w:bottom w:val="nil"/>
              <w:right w:val="nil"/>
            </w:tcBorders>
          </w:tcPr>
          <w:p w14:paraId="7DFB5687"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-0.000264</w:t>
            </w:r>
          </w:p>
        </w:tc>
        <w:tc>
          <w:tcPr>
            <w:tcW w:w="540" w:type="pct"/>
            <w:tcBorders>
              <w:top w:val="nil"/>
              <w:left w:val="nil"/>
              <w:bottom w:val="nil"/>
              <w:right w:val="nil"/>
            </w:tcBorders>
          </w:tcPr>
          <w:p w14:paraId="2E33688A"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-0.0669</w:t>
            </w:r>
          </w:p>
        </w:tc>
      </w:tr>
      <w:tr w:rsidR="00160B62" w:rsidRPr="001D3E7A" w14:paraId="400DE25E" w14:textId="77777777" w:rsidTr="00A53441">
        <w:trPr>
          <w:jc w:val="center"/>
        </w:trPr>
        <w:tc>
          <w:tcPr>
            <w:tcW w:w="1434" w:type="pct"/>
            <w:tcBorders>
              <w:top w:val="nil"/>
              <w:left w:val="nil"/>
              <w:bottom w:val="nil"/>
              <w:right w:val="nil"/>
            </w:tcBorders>
          </w:tcPr>
          <w:p w14:paraId="3E6D04B9" w14:textId="77777777" w:rsidR="00160B62" w:rsidRPr="001D3E7A" w:rsidRDefault="00160B62" w:rsidP="00160B62">
            <w:pPr>
              <w:widowControl w:val="0"/>
              <w:autoSpaceDE w:val="0"/>
              <w:autoSpaceDN w:val="0"/>
              <w:adjustRightInd w:val="0"/>
              <w:spacing w:after="0" w:line="240" w:lineRule="auto"/>
              <w:rPr>
                <w:rFonts w:ascii="Times New Roman" w:hAnsi="Times New Roman" w:cs="Times New Roman"/>
                <w:sz w:val="18"/>
                <w:szCs w:val="18"/>
              </w:rPr>
            </w:pPr>
          </w:p>
        </w:tc>
        <w:tc>
          <w:tcPr>
            <w:tcW w:w="703" w:type="pct"/>
            <w:tcBorders>
              <w:top w:val="nil"/>
              <w:left w:val="nil"/>
              <w:bottom w:val="nil"/>
              <w:right w:val="nil"/>
            </w:tcBorders>
          </w:tcPr>
          <w:p w14:paraId="775AF49C"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(0.00648)</w:t>
            </w:r>
          </w:p>
        </w:tc>
        <w:tc>
          <w:tcPr>
            <w:tcW w:w="540" w:type="pct"/>
            <w:tcBorders>
              <w:top w:val="nil"/>
              <w:left w:val="nil"/>
              <w:bottom w:val="nil"/>
              <w:right w:val="nil"/>
            </w:tcBorders>
          </w:tcPr>
          <w:p w14:paraId="776708D8"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(0.0122)</w:t>
            </w:r>
          </w:p>
        </w:tc>
        <w:tc>
          <w:tcPr>
            <w:tcW w:w="540" w:type="pct"/>
            <w:tcBorders>
              <w:top w:val="nil"/>
              <w:left w:val="nil"/>
              <w:bottom w:val="nil"/>
              <w:right w:val="nil"/>
            </w:tcBorders>
          </w:tcPr>
          <w:p w14:paraId="46CB3031"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(0.0702)</w:t>
            </w:r>
          </w:p>
        </w:tc>
        <w:tc>
          <w:tcPr>
            <w:tcW w:w="703" w:type="pct"/>
            <w:tcBorders>
              <w:top w:val="nil"/>
              <w:left w:val="nil"/>
              <w:bottom w:val="nil"/>
              <w:right w:val="nil"/>
            </w:tcBorders>
          </w:tcPr>
          <w:p w14:paraId="7C04AD07"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(0.00667)</w:t>
            </w:r>
          </w:p>
        </w:tc>
        <w:tc>
          <w:tcPr>
            <w:tcW w:w="540" w:type="pct"/>
            <w:tcBorders>
              <w:top w:val="nil"/>
              <w:left w:val="nil"/>
              <w:bottom w:val="nil"/>
              <w:right w:val="nil"/>
            </w:tcBorders>
          </w:tcPr>
          <w:p w14:paraId="5A6ECE97"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(0.0121)</w:t>
            </w:r>
          </w:p>
        </w:tc>
        <w:tc>
          <w:tcPr>
            <w:tcW w:w="540" w:type="pct"/>
            <w:tcBorders>
              <w:top w:val="nil"/>
              <w:left w:val="nil"/>
              <w:bottom w:val="nil"/>
              <w:right w:val="nil"/>
            </w:tcBorders>
          </w:tcPr>
          <w:p w14:paraId="67F86A2B"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(0.0722)</w:t>
            </w:r>
          </w:p>
        </w:tc>
      </w:tr>
      <w:tr w:rsidR="00160B62" w:rsidRPr="001D3E7A" w14:paraId="2158FD3B" w14:textId="77777777" w:rsidTr="00A53441">
        <w:trPr>
          <w:jc w:val="center"/>
        </w:trPr>
        <w:tc>
          <w:tcPr>
            <w:tcW w:w="1434" w:type="pct"/>
            <w:tcBorders>
              <w:top w:val="nil"/>
              <w:left w:val="nil"/>
              <w:bottom w:val="nil"/>
              <w:right w:val="nil"/>
            </w:tcBorders>
          </w:tcPr>
          <w:p w14:paraId="6FB1F574" w14:textId="7F3BAFB4" w:rsidR="00160B62" w:rsidRPr="001D3E7A" w:rsidRDefault="00160B62" w:rsidP="00160B62">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Government effectiveness</w:t>
            </w:r>
          </w:p>
        </w:tc>
        <w:tc>
          <w:tcPr>
            <w:tcW w:w="703" w:type="pct"/>
            <w:tcBorders>
              <w:top w:val="nil"/>
              <w:left w:val="nil"/>
              <w:bottom w:val="nil"/>
              <w:right w:val="nil"/>
            </w:tcBorders>
          </w:tcPr>
          <w:p w14:paraId="19226405"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-0.0689</w:t>
            </w:r>
          </w:p>
        </w:tc>
        <w:tc>
          <w:tcPr>
            <w:tcW w:w="540" w:type="pct"/>
            <w:tcBorders>
              <w:top w:val="nil"/>
              <w:left w:val="nil"/>
              <w:bottom w:val="nil"/>
              <w:right w:val="nil"/>
            </w:tcBorders>
          </w:tcPr>
          <w:p w14:paraId="5763D77A"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-0.492*</w:t>
            </w:r>
          </w:p>
        </w:tc>
        <w:tc>
          <w:tcPr>
            <w:tcW w:w="540" w:type="pct"/>
            <w:tcBorders>
              <w:top w:val="nil"/>
              <w:left w:val="nil"/>
              <w:bottom w:val="nil"/>
              <w:right w:val="nil"/>
            </w:tcBorders>
          </w:tcPr>
          <w:p w14:paraId="2C4E3DFC"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-0.433</w:t>
            </w:r>
          </w:p>
        </w:tc>
        <w:tc>
          <w:tcPr>
            <w:tcW w:w="703" w:type="pct"/>
            <w:tcBorders>
              <w:top w:val="nil"/>
              <w:left w:val="nil"/>
              <w:bottom w:val="nil"/>
              <w:right w:val="nil"/>
            </w:tcBorders>
          </w:tcPr>
          <w:p w14:paraId="50ACBE25"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-0.0886</w:t>
            </w:r>
          </w:p>
        </w:tc>
        <w:tc>
          <w:tcPr>
            <w:tcW w:w="540" w:type="pct"/>
            <w:tcBorders>
              <w:top w:val="nil"/>
              <w:left w:val="nil"/>
              <w:bottom w:val="nil"/>
              <w:right w:val="nil"/>
            </w:tcBorders>
          </w:tcPr>
          <w:p w14:paraId="0E0763DE"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-0.560*</w:t>
            </w:r>
          </w:p>
        </w:tc>
        <w:tc>
          <w:tcPr>
            <w:tcW w:w="540" w:type="pct"/>
            <w:tcBorders>
              <w:top w:val="nil"/>
              <w:left w:val="nil"/>
              <w:bottom w:val="nil"/>
              <w:right w:val="nil"/>
            </w:tcBorders>
          </w:tcPr>
          <w:p w14:paraId="4C8EE7A2"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-0.428</w:t>
            </w:r>
          </w:p>
        </w:tc>
      </w:tr>
      <w:tr w:rsidR="00160B62" w:rsidRPr="001D3E7A" w14:paraId="43A9A022" w14:textId="77777777" w:rsidTr="00A53441">
        <w:trPr>
          <w:jc w:val="center"/>
        </w:trPr>
        <w:tc>
          <w:tcPr>
            <w:tcW w:w="1434" w:type="pct"/>
            <w:tcBorders>
              <w:top w:val="nil"/>
              <w:left w:val="nil"/>
              <w:bottom w:val="nil"/>
              <w:right w:val="nil"/>
            </w:tcBorders>
          </w:tcPr>
          <w:p w14:paraId="6DF78FEE" w14:textId="77777777" w:rsidR="00160B62" w:rsidRPr="001D3E7A" w:rsidRDefault="00160B62" w:rsidP="00160B62">
            <w:pPr>
              <w:widowControl w:val="0"/>
              <w:autoSpaceDE w:val="0"/>
              <w:autoSpaceDN w:val="0"/>
              <w:adjustRightInd w:val="0"/>
              <w:spacing w:after="0" w:line="240" w:lineRule="auto"/>
              <w:rPr>
                <w:rFonts w:ascii="Times New Roman" w:hAnsi="Times New Roman" w:cs="Times New Roman"/>
                <w:sz w:val="18"/>
                <w:szCs w:val="18"/>
              </w:rPr>
            </w:pPr>
          </w:p>
        </w:tc>
        <w:tc>
          <w:tcPr>
            <w:tcW w:w="703" w:type="pct"/>
            <w:tcBorders>
              <w:top w:val="nil"/>
              <w:left w:val="nil"/>
              <w:bottom w:val="nil"/>
              <w:right w:val="nil"/>
            </w:tcBorders>
          </w:tcPr>
          <w:p w14:paraId="4D5992F3"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(0.153)</w:t>
            </w:r>
          </w:p>
        </w:tc>
        <w:tc>
          <w:tcPr>
            <w:tcW w:w="540" w:type="pct"/>
            <w:tcBorders>
              <w:top w:val="nil"/>
              <w:left w:val="nil"/>
              <w:bottom w:val="nil"/>
              <w:right w:val="nil"/>
            </w:tcBorders>
          </w:tcPr>
          <w:p w14:paraId="006746ED"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(0.292)</w:t>
            </w:r>
          </w:p>
        </w:tc>
        <w:tc>
          <w:tcPr>
            <w:tcW w:w="540" w:type="pct"/>
            <w:tcBorders>
              <w:top w:val="nil"/>
              <w:left w:val="nil"/>
              <w:bottom w:val="nil"/>
              <w:right w:val="nil"/>
            </w:tcBorders>
          </w:tcPr>
          <w:p w14:paraId="1518B2FD"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(1.685)</w:t>
            </w:r>
          </w:p>
        </w:tc>
        <w:tc>
          <w:tcPr>
            <w:tcW w:w="703" w:type="pct"/>
            <w:tcBorders>
              <w:top w:val="nil"/>
              <w:left w:val="nil"/>
              <w:bottom w:val="nil"/>
              <w:right w:val="nil"/>
            </w:tcBorders>
          </w:tcPr>
          <w:p w14:paraId="6F9752EC"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(0.157)</w:t>
            </w:r>
          </w:p>
        </w:tc>
        <w:tc>
          <w:tcPr>
            <w:tcW w:w="540" w:type="pct"/>
            <w:tcBorders>
              <w:top w:val="nil"/>
              <w:left w:val="nil"/>
              <w:bottom w:val="nil"/>
              <w:right w:val="nil"/>
            </w:tcBorders>
          </w:tcPr>
          <w:p w14:paraId="1B552D17"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(0.290)</w:t>
            </w:r>
          </w:p>
        </w:tc>
        <w:tc>
          <w:tcPr>
            <w:tcW w:w="540" w:type="pct"/>
            <w:tcBorders>
              <w:top w:val="nil"/>
              <w:left w:val="nil"/>
              <w:bottom w:val="nil"/>
              <w:right w:val="nil"/>
            </w:tcBorders>
          </w:tcPr>
          <w:p w14:paraId="2DAF9310"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(1.733)</w:t>
            </w:r>
          </w:p>
        </w:tc>
      </w:tr>
      <w:tr w:rsidR="00160B62" w:rsidRPr="001D3E7A" w14:paraId="01D6631F" w14:textId="77777777" w:rsidTr="00A53441">
        <w:trPr>
          <w:jc w:val="center"/>
        </w:trPr>
        <w:tc>
          <w:tcPr>
            <w:tcW w:w="1434" w:type="pct"/>
            <w:tcBorders>
              <w:top w:val="nil"/>
              <w:left w:val="nil"/>
              <w:bottom w:val="nil"/>
              <w:right w:val="nil"/>
            </w:tcBorders>
          </w:tcPr>
          <w:p w14:paraId="5D711197" w14:textId="77777777" w:rsidR="00160B62" w:rsidRPr="001D3E7A" w:rsidRDefault="00160B62" w:rsidP="00160B62">
            <w:pPr>
              <w:widowControl w:val="0"/>
              <w:autoSpaceDE w:val="0"/>
              <w:autoSpaceDN w:val="0"/>
              <w:adjustRightInd w:val="0"/>
              <w:spacing w:after="0" w:line="240" w:lineRule="auto"/>
              <w:rPr>
                <w:rFonts w:ascii="Times New Roman" w:hAnsi="Times New Roman" w:cs="Times New Roman"/>
                <w:sz w:val="18"/>
                <w:szCs w:val="18"/>
              </w:rPr>
            </w:pPr>
            <w:r w:rsidRPr="001D3E7A">
              <w:rPr>
                <w:rFonts w:ascii="Times New Roman" w:hAnsi="Times New Roman" w:cs="Times New Roman"/>
                <w:sz w:val="18"/>
                <w:szCs w:val="18"/>
              </w:rPr>
              <w:t>Constant</w:t>
            </w:r>
          </w:p>
        </w:tc>
        <w:tc>
          <w:tcPr>
            <w:tcW w:w="703" w:type="pct"/>
            <w:tcBorders>
              <w:top w:val="nil"/>
              <w:left w:val="nil"/>
              <w:bottom w:val="nil"/>
              <w:right w:val="nil"/>
            </w:tcBorders>
          </w:tcPr>
          <w:p w14:paraId="55BCB482"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-51.81***</w:t>
            </w:r>
          </w:p>
        </w:tc>
        <w:tc>
          <w:tcPr>
            <w:tcW w:w="540" w:type="pct"/>
            <w:tcBorders>
              <w:top w:val="nil"/>
              <w:left w:val="nil"/>
              <w:bottom w:val="nil"/>
              <w:right w:val="nil"/>
            </w:tcBorders>
          </w:tcPr>
          <w:p w14:paraId="4365B339"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96.84***</w:t>
            </w:r>
          </w:p>
        </w:tc>
        <w:tc>
          <w:tcPr>
            <w:tcW w:w="540" w:type="pct"/>
            <w:tcBorders>
              <w:top w:val="nil"/>
              <w:left w:val="nil"/>
              <w:bottom w:val="nil"/>
              <w:right w:val="nil"/>
            </w:tcBorders>
          </w:tcPr>
          <w:p w14:paraId="2F995CF0"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679.4***</w:t>
            </w:r>
          </w:p>
        </w:tc>
        <w:tc>
          <w:tcPr>
            <w:tcW w:w="703" w:type="pct"/>
            <w:tcBorders>
              <w:top w:val="nil"/>
              <w:left w:val="nil"/>
              <w:bottom w:val="nil"/>
              <w:right w:val="nil"/>
            </w:tcBorders>
          </w:tcPr>
          <w:p w14:paraId="298F24C0"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-52.63***</w:t>
            </w:r>
          </w:p>
        </w:tc>
        <w:tc>
          <w:tcPr>
            <w:tcW w:w="540" w:type="pct"/>
            <w:tcBorders>
              <w:top w:val="nil"/>
              <w:left w:val="nil"/>
              <w:bottom w:val="nil"/>
              <w:right w:val="nil"/>
            </w:tcBorders>
          </w:tcPr>
          <w:p w14:paraId="7381B11D"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94.67***</w:t>
            </w:r>
          </w:p>
        </w:tc>
        <w:tc>
          <w:tcPr>
            <w:tcW w:w="540" w:type="pct"/>
            <w:tcBorders>
              <w:top w:val="nil"/>
              <w:left w:val="nil"/>
              <w:bottom w:val="nil"/>
              <w:right w:val="nil"/>
            </w:tcBorders>
          </w:tcPr>
          <w:p w14:paraId="51749DCB"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681.6***</w:t>
            </w:r>
          </w:p>
        </w:tc>
      </w:tr>
      <w:tr w:rsidR="00160B62" w:rsidRPr="001D3E7A" w14:paraId="4A56F1A4" w14:textId="77777777" w:rsidTr="00A53441">
        <w:trPr>
          <w:jc w:val="center"/>
        </w:trPr>
        <w:tc>
          <w:tcPr>
            <w:tcW w:w="1434" w:type="pct"/>
            <w:tcBorders>
              <w:top w:val="nil"/>
              <w:left w:val="nil"/>
              <w:bottom w:val="nil"/>
              <w:right w:val="nil"/>
            </w:tcBorders>
          </w:tcPr>
          <w:p w14:paraId="18A53EBB" w14:textId="77777777" w:rsidR="00160B62" w:rsidRPr="001D3E7A" w:rsidRDefault="00160B62" w:rsidP="00160B62">
            <w:pPr>
              <w:widowControl w:val="0"/>
              <w:autoSpaceDE w:val="0"/>
              <w:autoSpaceDN w:val="0"/>
              <w:adjustRightInd w:val="0"/>
              <w:spacing w:after="0" w:line="240" w:lineRule="auto"/>
              <w:rPr>
                <w:rFonts w:ascii="Times New Roman" w:hAnsi="Times New Roman" w:cs="Times New Roman"/>
                <w:sz w:val="18"/>
                <w:szCs w:val="18"/>
              </w:rPr>
            </w:pPr>
          </w:p>
        </w:tc>
        <w:tc>
          <w:tcPr>
            <w:tcW w:w="703" w:type="pct"/>
            <w:tcBorders>
              <w:top w:val="nil"/>
              <w:left w:val="nil"/>
              <w:bottom w:val="nil"/>
              <w:right w:val="nil"/>
            </w:tcBorders>
          </w:tcPr>
          <w:p w14:paraId="166454B2"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(7.150)</w:t>
            </w:r>
          </w:p>
        </w:tc>
        <w:tc>
          <w:tcPr>
            <w:tcW w:w="540" w:type="pct"/>
            <w:tcBorders>
              <w:top w:val="nil"/>
              <w:left w:val="nil"/>
              <w:bottom w:val="nil"/>
              <w:right w:val="nil"/>
            </w:tcBorders>
          </w:tcPr>
          <w:p w14:paraId="2211E318"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(13.63)</w:t>
            </w:r>
          </w:p>
        </w:tc>
        <w:tc>
          <w:tcPr>
            <w:tcW w:w="540" w:type="pct"/>
            <w:tcBorders>
              <w:top w:val="nil"/>
              <w:left w:val="nil"/>
              <w:bottom w:val="nil"/>
              <w:right w:val="nil"/>
            </w:tcBorders>
          </w:tcPr>
          <w:p w14:paraId="2341CC90"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(78.66)</w:t>
            </w:r>
          </w:p>
        </w:tc>
        <w:tc>
          <w:tcPr>
            <w:tcW w:w="703" w:type="pct"/>
            <w:tcBorders>
              <w:top w:val="nil"/>
              <w:left w:val="nil"/>
              <w:bottom w:val="nil"/>
              <w:right w:val="nil"/>
            </w:tcBorders>
          </w:tcPr>
          <w:p w14:paraId="2E5176AC"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(7.366)</w:t>
            </w:r>
          </w:p>
        </w:tc>
        <w:tc>
          <w:tcPr>
            <w:tcW w:w="540" w:type="pct"/>
            <w:tcBorders>
              <w:top w:val="nil"/>
              <w:left w:val="nil"/>
              <w:bottom w:val="nil"/>
              <w:right w:val="nil"/>
            </w:tcBorders>
          </w:tcPr>
          <w:p w14:paraId="06426D78"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(13.54)</w:t>
            </w:r>
          </w:p>
        </w:tc>
        <w:tc>
          <w:tcPr>
            <w:tcW w:w="540" w:type="pct"/>
            <w:tcBorders>
              <w:top w:val="nil"/>
              <w:left w:val="nil"/>
              <w:bottom w:val="nil"/>
              <w:right w:val="nil"/>
            </w:tcBorders>
          </w:tcPr>
          <w:p w14:paraId="3D6E44EC"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(80.85)</w:t>
            </w:r>
          </w:p>
        </w:tc>
      </w:tr>
      <w:tr w:rsidR="00160B62" w:rsidRPr="001D3E7A" w14:paraId="6DF8A97F" w14:textId="77777777" w:rsidTr="00A53441">
        <w:trPr>
          <w:jc w:val="center"/>
        </w:trPr>
        <w:tc>
          <w:tcPr>
            <w:tcW w:w="1434" w:type="pct"/>
            <w:tcBorders>
              <w:top w:val="nil"/>
              <w:left w:val="nil"/>
              <w:bottom w:val="nil"/>
              <w:right w:val="nil"/>
            </w:tcBorders>
          </w:tcPr>
          <w:p w14:paraId="04810D9A" w14:textId="77777777" w:rsidR="00160B62" w:rsidRPr="001D3E7A" w:rsidRDefault="00160B62" w:rsidP="00160B62">
            <w:pPr>
              <w:widowControl w:val="0"/>
              <w:autoSpaceDE w:val="0"/>
              <w:autoSpaceDN w:val="0"/>
              <w:adjustRightInd w:val="0"/>
              <w:spacing w:after="0" w:line="240" w:lineRule="auto"/>
              <w:rPr>
                <w:rFonts w:ascii="Times New Roman" w:hAnsi="Times New Roman" w:cs="Times New Roman"/>
                <w:sz w:val="18"/>
                <w:szCs w:val="18"/>
              </w:rPr>
            </w:pPr>
            <w:r w:rsidRPr="001D3E7A">
              <w:rPr>
                <w:rFonts w:ascii="Times New Roman" w:hAnsi="Times New Roman" w:cs="Times New Roman"/>
                <w:sz w:val="18"/>
                <w:szCs w:val="18"/>
              </w:rPr>
              <w:t>Observations</w:t>
            </w:r>
          </w:p>
        </w:tc>
        <w:tc>
          <w:tcPr>
            <w:tcW w:w="703" w:type="pct"/>
            <w:tcBorders>
              <w:top w:val="nil"/>
              <w:left w:val="nil"/>
              <w:bottom w:val="nil"/>
              <w:right w:val="nil"/>
            </w:tcBorders>
          </w:tcPr>
          <w:p w14:paraId="65F38B6F"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1,814</w:t>
            </w:r>
          </w:p>
        </w:tc>
        <w:tc>
          <w:tcPr>
            <w:tcW w:w="540" w:type="pct"/>
            <w:tcBorders>
              <w:top w:val="nil"/>
              <w:left w:val="nil"/>
              <w:bottom w:val="nil"/>
              <w:right w:val="nil"/>
            </w:tcBorders>
          </w:tcPr>
          <w:p w14:paraId="4B390DE5"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1,829</w:t>
            </w:r>
          </w:p>
        </w:tc>
        <w:tc>
          <w:tcPr>
            <w:tcW w:w="540" w:type="pct"/>
            <w:tcBorders>
              <w:top w:val="nil"/>
              <w:left w:val="nil"/>
              <w:bottom w:val="nil"/>
              <w:right w:val="nil"/>
            </w:tcBorders>
          </w:tcPr>
          <w:p w14:paraId="66D6EB99"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1,832</w:t>
            </w:r>
          </w:p>
        </w:tc>
        <w:tc>
          <w:tcPr>
            <w:tcW w:w="703" w:type="pct"/>
            <w:tcBorders>
              <w:top w:val="nil"/>
              <w:left w:val="nil"/>
              <w:bottom w:val="nil"/>
              <w:right w:val="nil"/>
            </w:tcBorders>
          </w:tcPr>
          <w:p w14:paraId="5E192B84"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1,814</w:t>
            </w:r>
          </w:p>
        </w:tc>
        <w:tc>
          <w:tcPr>
            <w:tcW w:w="540" w:type="pct"/>
            <w:tcBorders>
              <w:top w:val="nil"/>
              <w:left w:val="nil"/>
              <w:bottom w:val="nil"/>
              <w:right w:val="nil"/>
            </w:tcBorders>
          </w:tcPr>
          <w:p w14:paraId="06A7461E"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1,829</w:t>
            </w:r>
          </w:p>
        </w:tc>
        <w:tc>
          <w:tcPr>
            <w:tcW w:w="540" w:type="pct"/>
            <w:tcBorders>
              <w:top w:val="nil"/>
              <w:left w:val="nil"/>
              <w:bottom w:val="nil"/>
              <w:right w:val="nil"/>
            </w:tcBorders>
          </w:tcPr>
          <w:p w14:paraId="5A39943C"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1,832</w:t>
            </w:r>
          </w:p>
        </w:tc>
      </w:tr>
      <w:tr w:rsidR="00160B62" w:rsidRPr="001D3E7A" w14:paraId="506F3E07" w14:textId="77777777" w:rsidTr="00A53441">
        <w:tblPrEx>
          <w:tblBorders>
            <w:bottom w:val="single" w:sz="6" w:space="0" w:color="auto"/>
          </w:tblBorders>
        </w:tblPrEx>
        <w:trPr>
          <w:jc w:val="center"/>
        </w:trPr>
        <w:tc>
          <w:tcPr>
            <w:tcW w:w="1434" w:type="pct"/>
            <w:tcBorders>
              <w:top w:val="nil"/>
              <w:left w:val="nil"/>
              <w:bottom w:val="single" w:sz="6" w:space="0" w:color="auto"/>
              <w:right w:val="nil"/>
            </w:tcBorders>
          </w:tcPr>
          <w:p w14:paraId="778B55F5" w14:textId="3B34F6FE" w:rsidR="00160B62" w:rsidRPr="001D3E7A" w:rsidRDefault="00160B62" w:rsidP="00160B62">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Number of borrowers</w:t>
            </w:r>
          </w:p>
        </w:tc>
        <w:tc>
          <w:tcPr>
            <w:tcW w:w="703" w:type="pct"/>
            <w:tcBorders>
              <w:top w:val="nil"/>
              <w:left w:val="nil"/>
              <w:bottom w:val="single" w:sz="6" w:space="0" w:color="auto"/>
              <w:right w:val="nil"/>
            </w:tcBorders>
          </w:tcPr>
          <w:p w14:paraId="376D9CB4"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114</w:t>
            </w:r>
          </w:p>
        </w:tc>
        <w:tc>
          <w:tcPr>
            <w:tcW w:w="540" w:type="pct"/>
            <w:tcBorders>
              <w:top w:val="nil"/>
              <w:left w:val="nil"/>
              <w:bottom w:val="single" w:sz="6" w:space="0" w:color="auto"/>
              <w:right w:val="nil"/>
            </w:tcBorders>
          </w:tcPr>
          <w:p w14:paraId="0321733F"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114</w:t>
            </w:r>
          </w:p>
        </w:tc>
        <w:tc>
          <w:tcPr>
            <w:tcW w:w="540" w:type="pct"/>
            <w:tcBorders>
              <w:top w:val="nil"/>
              <w:left w:val="nil"/>
              <w:bottom w:val="single" w:sz="6" w:space="0" w:color="auto"/>
              <w:right w:val="nil"/>
            </w:tcBorders>
          </w:tcPr>
          <w:p w14:paraId="354EE0CC"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114</w:t>
            </w:r>
          </w:p>
        </w:tc>
        <w:tc>
          <w:tcPr>
            <w:tcW w:w="703" w:type="pct"/>
            <w:tcBorders>
              <w:top w:val="nil"/>
              <w:left w:val="nil"/>
              <w:bottom w:val="single" w:sz="6" w:space="0" w:color="auto"/>
              <w:right w:val="nil"/>
            </w:tcBorders>
          </w:tcPr>
          <w:p w14:paraId="2E12D2B2"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114</w:t>
            </w:r>
          </w:p>
        </w:tc>
        <w:tc>
          <w:tcPr>
            <w:tcW w:w="540" w:type="pct"/>
            <w:tcBorders>
              <w:top w:val="nil"/>
              <w:left w:val="nil"/>
              <w:bottom w:val="single" w:sz="6" w:space="0" w:color="auto"/>
              <w:right w:val="nil"/>
            </w:tcBorders>
          </w:tcPr>
          <w:p w14:paraId="2329C651"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114</w:t>
            </w:r>
          </w:p>
        </w:tc>
        <w:tc>
          <w:tcPr>
            <w:tcW w:w="540" w:type="pct"/>
            <w:tcBorders>
              <w:top w:val="nil"/>
              <w:left w:val="nil"/>
              <w:bottom w:val="single" w:sz="6" w:space="0" w:color="auto"/>
              <w:right w:val="nil"/>
            </w:tcBorders>
          </w:tcPr>
          <w:p w14:paraId="14A9C820" w14:textId="77777777" w:rsidR="00160B62" w:rsidRPr="001D3E7A" w:rsidRDefault="00160B62" w:rsidP="00160B62">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114</w:t>
            </w:r>
          </w:p>
        </w:tc>
      </w:tr>
    </w:tbl>
    <w:p w14:paraId="56AB7A8B" w14:textId="77777777" w:rsidR="00C15497" w:rsidRPr="001D3E7A" w:rsidRDefault="00C15497" w:rsidP="00C15497">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Standard errors in parentheses</w:t>
      </w:r>
    </w:p>
    <w:p w14:paraId="0B8904D6" w14:textId="77777777" w:rsidR="00C15497" w:rsidRPr="001D3E7A" w:rsidRDefault="00C15497" w:rsidP="00C15497">
      <w:pPr>
        <w:widowControl w:val="0"/>
        <w:autoSpaceDE w:val="0"/>
        <w:autoSpaceDN w:val="0"/>
        <w:adjustRightInd w:val="0"/>
        <w:spacing w:after="0" w:line="240" w:lineRule="auto"/>
        <w:jc w:val="center"/>
        <w:rPr>
          <w:rFonts w:ascii="Times New Roman" w:hAnsi="Times New Roman" w:cs="Times New Roman"/>
          <w:sz w:val="18"/>
          <w:szCs w:val="18"/>
        </w:rPr>
      </w:pPr>
      <w:r w:rsidRPr="001D3E7A">
        <w:rPr>
          <w:rFonts w:ascii="Times New Roman" w:hAnsi="Times New Roman" w:cs="Times New Roman"/>
          <w:sz w:val="18"/>
          <w:szCs w:val="18"/>
        </w:rPr>
        <w:t>*** p&lt;0.01, ** p&lt;0.05, * p&lt;0.1</w:t>
      </w:r>
    </w:p>
    <w:p w14:paraId="0D0F7B4A" w14:textId="520A1A95" w:rsidR="00C15497" w:rsidRDefault="00C15497" w:rsidP="00697D76">
      <w:pPr>
        <w:widowControl w:val="0"/>
        <w:autoSpaceDE w:val="0"/>
        <w:autoSpaceDN w:val="0"/>
        <w:adjustRightInd w:val="0"/>
        <w:spacing w:after="0" w:line="240" w:lineRule="auto"/>
        <w:jc w:val="center"/>
        <w:rPr>
          <w:rFonts w:ascii="Times New Roman" w:hAnsi="Times New Roman" w:cs="Times New Roman"/>
          <w:sz w:val="18"/>
          <w:szCs w:val="18"/>
        </w:rPr>
      </w:pPr>
    </w:p>
    <w:p w14:paraId="68AA9DF1" w14:textId="4ED7A61E" w:rsidR="00E75449" w:rsidRDefault="00E75449" w:rsidP="00697D76">
      <w:pPr>
        <w:widowControl w:val="0"/>
        <w:autoSpaceDE w:val="0"/>
        <w:autoSpaceDN w:val="0"/>
        <w:adjustRightInd w:val="0"/>
        <w:spacing w:after="0" w:line="240" w:lineRule="auto"/>
        <w:jc w:val="center"/>
        <w:rPr>
          <w:rFonts w:ascii="Times New Roman" w:hAnsi="Times New Roman" w:cs="Times New Roman"/>
          <w:sz w:val="18"/>
          <w:szCs w:val="18"/>
        </w:rPr>
      </w:pPr>
    </w:p>
    <w:p w14:paraId="420CB8F2" w14:textId="6DE74690" w:rsidR="00E75449" w:rsidRDefault="00E75449" w:rsidP="00697D76">
      <w:pPr>
        <w:widowControl w:val="0"/>
        <w:autoSpaceDE w:val="0"/>
        <w:autoSpaceDN w:val="0"/>
        <w:adjustRightInd w:val="0"/>
        <w:spacing w:after="0" w:line="240" w:lineRule="auto"/>
        <w:jc w:val="center"/>
        <w:rPr>
          <w:rFonts w:ascii="Times New Roman" w:hAnsi="Times New Roman" w:cs="Times New Roman"/>
          <w:sz w:val="18"/>
          <w:szCs w:val="18"/>
        </w:rPr>
      </w:pPr>
    </w:p>
    <w:p w14:paraId="5C8AE8AA" w14:textId="76B34521" w:rsidR="00E75449" w:rsidRDefault="00E75449" w:rsidP="00697D76">
      <w:pPr>
        <w:widowControl w:val="0"/>
        <w:autoSpaceDE w:val="0"/>
        <w:autoSpaceDN w:val="0"/>
        <w:adjustRightInd w:val="0"/>
        <w:spacing w:after="0" w:line="240" w:lineRule="auto"/>
        <w:jc w:val="center"/>
        <w:rPr>
          <w:rFonts w:ascii="Times New Roman" w:hAnsi="Times New Roman" w:cs="Times New Roman"/>
          <w:sz w:val="18"/>
          <w:szCs w:val="18"/>
        </w:rPr>
      </w:pPr>
    </w:p>
    <w:p w14:paraId="5670079C" w14:textId="7E87FF95" w:rsidR="00E75449" w:rsidRDefault="00E75449" w:rsidP="00697D76">
      <w:pPr>
        <w:widowControl w:val="0"/>
        <w:autoSpaceDE w:val="0"/>
        <w:autoSpaceDN w:val="0"/>
        <w:adjustRightInd w:val="0"/>
        <w:spacing w:after="0" w:line="240" w:lineRule="auto"/>
        <w:jc w:val="center"/>
        <w:rPr>
          <w:rFonts w:ascii="Times New Roman" w:hAnsi="Times New Roman" w:cs="Times New Roman"/>
          <w:sz w:val="18"/>
          <w:szCs w:val="18"/>
        </w:rPr>
      </w:pPr>
    </w:p>
    <w:p w14:paraId="4264F6F5" w14:textId="4E7FBAE7" w:rsidR="00E75449" w:rsidRDefault="00E75449" w:rsidP="00697D76">
      <w:pPr>
        <w:widowControl w:val="0"/>
        <w:autoSpaceDE w:val="0"/>
        <w:autoSpaceDN w:val="0"/>
        <w:adjustRightInd w:val="0"/>
        <w:spacing w:after="0" w:line="240" w:lineRule="auto"/>
        <w:jc w:val="center"/>
        <w:rPr>
          <w:rFonts w:ascii="Times New Roman" w:hAnsi="Times New Roman" w:cs="Times New Roman"/>
          <w:sz w:val="18"/>
          <w:szCs w:val="18"/>
        </w:rPr>
      </w:pPr>
    </w:p>
    <w:p w14:paraId="15320497" w14:textId="01F02B9A" w:rsidR="00E75449" w:rsidRDefault="00E75449" w:rsidP="00697D76">
      <w:pPr>
        <w:widowControl w:val="0"/>
        <w:autoSpaceDE w:val="0"/>
        <w:autoSpaceDN w:val="0"/>
        <w:adjustRightInd w:val="0"/>
        <w:spacing w:after="0" w:line="240" w:lineRule="auto"/>
        <w:jc w:val="center"/>
        <w:rPr>
          <w:rFonts w:ascii="Times New Roman" w:hAnsi="Times New Roman" w:cs="Times New Roman"/>
          <w:sz w:val="18"/>
          <w:szCs w:val="18"/>
        </w:rPr>
      </w:pPr>
    </w:p>
    <w:p w14:paraId="75C573FB" w14:textId="0A8C934F" w:rsidR="00E75449" w:rsidRDefault="00E75449" w:rsidP="00697D76">
      <w:pPr>
        <w:widowControl w:val="0"/>
        <w:autoSpaceDE w:val="0"/>
        <w:autoSpaceDN w:val="0"/>
        <w:adjustRightInd w:val="0"/>
        <w:spacing w:after="0" w:line="240" w:lineRule="auto"/>
        <w:jc w:val="center"/>
        <w:rPr>
          <w:rFonts w:ascii="Times New Roman" w:hAnsi="Times New Roman" w:cs="Times New Roman"/>
          <w:sz w:val="18"/>
          <w:szCs w:val="18"/>
        </w:rPr>
      </w:pPr>
    </w:p>
    <w:p w14:paraId="4DFBEB08" w14:textId="209D50AB" w:rsidR="00E75449" w:rsidRDefault="00E75449" w:rsidP="00697D76">
      <w:pPr>
        <w:widowControl w:val="0"/>
        <w:autoSpaceDE w:val="0"/>
        <w:autoSpaceDN w:val="0"/>
        <w:adjustRightInd w:val="0"/>
        <w:spacing w:after="0" w:line="240" w:lineRule="auto"/>
        <w:jc w:val="center"/>
        <w:rPr>
          <w:rFonts w:ascii="Times New Roman" w:hAnsi="Times New Roman" w:cs="Times New Roman"/>
          <w:sz w:val="18"/>
          <w:szCs w:val="18"/>
        </w:rPr>
      </w:pPr>
    </w:p>
    <w:p w14:paraId="4E2C6ACA" w14:textId="32AD7C06" w:rsidR="00E75449" w:rsidRDefault="00E75449" w:rsidP="00697D76">
      <w:pPr>
        <w:widowControl w:val="0"/>
        <w:autoSpaceDE w:val="0"/>
        <w:autoSpaceDN w:val="0"/>
        <w:adjustRightInd w:val="0"/>
        <w:spacing w:after="0" w:line="240" w:lineRule="auto"/>
        <w:jc w:val="center"/>
        <w:rPr>
          <w:rFonts w:ascii="Times New Roman" w:hAnsi="Times New Roman" w:cs="Times New Roman"/>
          <w:sz w:val="18"/>
          <w:szCs w:val="18"/>
        </w:rPr>
      </w:pPr>
    </w:p>
    <w:p w14:paraId="447BC02E" w14:textId="7C421F0F" w:rsidR="00E75449" w:rsidRDefault="00E75449" w:rsidP="00697D76">
      <w:pPr>
        <w:widowControl w:val="0"/>
        <w:autoSpaceDE w:val="0"/>
        <w:autoSpaceDN w:val="0"/>
        <w:adjustRightInd w:val="0"/>
        <w:spacing w:after="0" w:line="240" w:lineRule="auto"/>
        <w:jc w:val="center"/>
        <w:rPr>
          <w:rFonts w:ascii="Times New Roman" w:hAnsi="Times New Roman" w:cs="Times New Roman"/>
          <w:sz w:val="18"/>
          <w:szCs w:val="18"/>
        </w:rPr>
      </w:pPr>
    </w:p>
    <w:p w14:paraId="0FAE7757" w14:textId="77777777" w:rsidR="00E75449" w:rsidRPr="00F56C57" w:rsidRDefault="00E75449" w:rsidP="00697D76">
      <w:pPr>
        <w:widowControl w:val="0"/>
        <w:autoSpaceDE w:val="0"/>
        <w:autoSpaceDN w:val="0"/>
        <w:adjustRightInd w:val="0"/>
        <w:spacing w:after="0" w:line="240" w:lineRule="auto"/>
        <w:jc w:val="center"/>
        <w:rPr>
          <w:rFonts w:ascii="Times New Roman" w:hAnsi="Times New Roman" w:cs="Times New Roman"/>
          <w:sz w:val="18"/>
          <w:szCs w:val="18"/>
        </w:rPr>
      </w:pPr>
    </w:p>
    <w:tbl>
      <w:tblPr>
        <w:tblW w:w="5000" w:type="pct"/>
        <w:jc w:val="center"/>
        <w:tblCellMar>
          <w:left w:w="75" w:type="dxa"/>
          <w:right w:w="75" w:type="dxa"/>
        </w:tblCellMar>
        <w:tblLook w:val="0000" w:firstRow="0" w:lastRow="0" w:firstColumn="0" w:lastColumn="0" w:noHBand="0" w:noVBand="0"/>
      </w:tblPr>
      <w:tblGrid>
        <w:gridCol w:w="2342"/>
        <w:gridCol w:w="905"/>
        <w:gridCol w:w="876"/>
        <w:gridCol w:w="876"/>
        <w:gridCol w:w="905"/>
        <w:gridCol w:w="876"/>
        <w:gridCol w:w="876"/>
        <w:gridCol w:w="905"/>
        <w:gridCol w:w="876"/>
        <w:gridCol w:w="876"/>
        <w:gridCol w:w="905"/>
        <w:gridCol w:w="876"/>
        <w:gridCol w:w="866"/>
      </w:tblGrid>
      <w:tr w:rsidR="00E75449" w:rsidRPr="000B0070" w14:paraId="22A3E85F" w14:textId="77777777" w:rsidTr="00A53441">
        <w:trPr>
          <w:jc w:val="center"/>
        </w:trPr>
        <w:tc>
          <w:tcPr>
            <w:tcW w:w="5000" w:type="pct"/>
            <w:gridSpan w:val="13"/>
            <w:tcBorders>
              <w:left w:val="nil"/>
              <w:bottom w:val="single" w:sz="4" w:space="0" w:color="auto"/>
            </w:tcBorders>
          </w:tcPr>
          <w:p w14:paraId="54C32B45" w14:textId="2DD7FDEE" w:rsidR="00E75449" w:rsidRDefault="00E75449" w:rsidP="00A53441">
            <w:pPr>
              <w:widowControl w:val="0"/>
              <w:autoSpaceDE w:val="0"/>
              <w:autoSpaceDN w:val="0"/>
              <w:adjustRightInd w:val="0"/>
              <w:spacing w:after="0" w:line="240" w:lineRule="auto"/>
              <w:rPr>
                <w:rFonts w:ascii="Times New Roman" w:eastAsia="DengXian" w:hAnsi="Times New Roman"/>
                <w:b/>
                <w:sz w:val="18"/>
                <w:szCs w:val="18"/>
              </w:rPr>
            </w:pPr>
            <w:r>
              <w:rPr>
                <w:rFonts w:ascii="Times New Roman" w:eastAsia="DengXian" w:hAnsi="Times New Roman"/>
                <w:b/>
                <w:sz w:val="18"/>
                <w:szCs w:val="18"/>
              </w:rPr>
              <w:t>TABLE A2</w:t>
            </w:r>
            <w:r w:rsidR="007E03C5">
              <w:rPr>
                <w:rFonts w:ascii="Times New Roman" w:eastAsia="DengXian" w:hAnsi="Times New Roman"/>
                <w:b/>
                <w:sz w:val="18"/>
                <w:szCs w:val="18"/>
              </w:rPr>
              <w:t>1</w:t>
            </w:r>
            <w:r w:rsidRPr="00334070">
              <w:rPr>
                <w:rFonts w:ascii="Times New Roman" w:eastAsia="DengXian" w:hAnsi="Times New Roman"/>
                <w:b/>
                <w:sz w:val="18"/>
                <w:szCs w:val="18"/>
              </w:rPr>
              <w:t>: Impact of borrowing from China, Russia, India, and Brazil on average official loan terms compared</w:t>
            </w:r>
            <w:r>
              <w:rPr>
                <w:rFonts w:ascii="Times New Roman" w:eastAsia="DengXian" w:hAnsi="Times New Roman"/>
                <w:b/>
                <w:sz w:val="18"/>
                <w:szCs w:val="18"/>
              </w:rPr>
              <w:t>, controlling for government effectiveness</w:t>
            </w:r>
          </w:p>
          <w:p w14:paraId="1B4434A2" w14:textId="4BD2102B" w:rsidR="009C04FE" w:rsidRPr="00334070" w:rsidRDefault="009C04FE" w:rsidP="00A53441">
            <w:pPr>
              <w:widowControl w:val="0"/>
              <w:autoSpaceDE w:val="0"/>
              <w:autoSpaceDN w:val="0"/>
              <w:adjustRightInd w:val="0"/>
              <w:spacing w:after="0" w:line="240" w:lineRule="auto"/>
              <w:rPr>
                <w:rFonts w:ascii="Times New Roman" w:hAnsi="Times New Roman"/>
                <w:i/>
                <w:sz w:val="18"/>
                <w:szCs w:val="18"/>
              </w:rPr>
            </w:pPr>
          </w:p>
        </w:tc>
      </w:tr>
      <w:tr w:rsidR="00E75449" w:rsidRPr="00E75449" w14:paraId="72402E69" w14:textId="77777777" w:rsidTr="00A53441">
        <w:trPr>
          <w:jc w:val="center"/>
        </w:trPr>
        <w:tc>
          <w:tcPr>
            <w:tcW w:w="904" w:type="pct"/>
            <w:tcBorders>
              <w:top w:val="single" w:sz="4" w:space="0" w:color="auto"/>
              <w:left w:val="nil"/>
              <w:right w:val="nil"/>
            </w:tcBorders>
          </w:tcPr>
          <w:p w14:paraId="05163CDD" w14:textId="77777777" w:rsidR="00E75449" w:rsidRPr="00E75449" w:rsidRDefault="00E75449" w:rsidP="00A53441">
            <w:pPr>
              <w:widowControl w:val="0"/>
              <w:autoSpaceDE w:val="0"/>
              <w:autoSpaceDN w:val="0"/>
              <w:adjustRightInd w:val="0"/>
              <w:spacing w:after="0" w:line="240" w:lineRule="auto"/>
              <w:rPr>
                <w:rFonts w:ascii="Times New Roman" w:hAnsi="Times New Roman"/>
                <w:sz w:val="17"/>
                <w:szCs w:val="17"/>
              </w:rPr>
            </w:pPr>
          </w:p>
        </w:tc>
        <w:tc>
          <w:tcPr>
            <w:tcW w:w="4096" w:type="pct"/>
            <w:gridSpan w:val="12"/>
            <w:tcBorders>
              <w:top w:val="single" w:sz="4" w:space="0" w:color="auto"/>
              <w:left w:val="nil"/>
              <w:right w:val="nil"/>
            </w:tcBorders>
          </w:tcPr>
          <w:p w14:paraId="41298E2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i/>
                <w:sz w:val="17"/>
                <w:szCs w:val="17"/>
              </w:rPr>
            </w:pPr>
            <w:r w:rsidRPr="00E75449">
              <w:rPr>
                <w:rFonts w:ascii="Times New Roman" w:hAnsi="Times New Roman"/>
                <w:i/>
                <w:sz w:val="17"/>
                <w:szCs w:val="17"/>
              </w:rPr>
              <w:t>Dependent variables: average terms on new official external debts (borrower-year)</w:t>
            </w:r>
          </w:p>
        </w:tc>
      </w:tr>
      <w:tr w:rsidR="00E75449" w:rsidRPr="00E75449" w14:paraId="7829922E" w14:textId="77777777" w:rsidTr="00A53441">
        <w:trPr>
          <w:jc w:val="center"/>
        </w:trPr>
        <w:tc>
          <w:tcPr>
            <w:tcW w:w="904" w:type="pct"/>
            <w:tcBorders>
              <w:left w:val="nil"/>
              <w:bottom w:val="nil"/>
              <w:right w:val="nil"/>
            </w:tcBorders>
          </w:tcPr>
          <w:p w14:paraId="234158B9" w14:textId="77777777" w:rsidR="00E75449" w:rsidRPr="00E75449" w:rsidRDefault="00E75449" w:rsidP="00A53441">
            <w:pPr>
              <w:widowControl w:val="0"/>
              <w:autoSpaceDE w:val="0"/>
              <w:autoSpaceDN w:val="0"/>
              <w:adjustRightInd w:val="0"/>
              <w:spacing w:after="0" w:line="240" w:lineRule="auto"/>
              <w:rPr>
                <w:rFonts w:ascii="Times New Roman" w:hAnsi="Times New Roman"/>
                <w:sz w:val="17"/>
                <w:szCs w:val="17"/>
              </w:rPr>
            </w:pPr>
          </w:p>
        </w:tc>
        <w:tc>
          <w:tcPr>
            <w:tcW w:w="349" w:type="pct"/>
            <w:tcBorders>
              <w:left w:val="nil"/>
              <w:right w:val="nil"/>
            </w:tcBorders>
          </w:tcPr>
          <w:p w14:paraId="1CF57E50"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sz w:val="17"/>
                <w:szCs w:val="17"/>
              </w:rPr>
            </w:pPr>
            <w:r w:rsidRPr="00E75449">
              <w:rPr>
                <w:rFonts w:ascii="Times New Roman" w:hAnsi="Times New Roman"/>
                <w:sz w:val="17"/>
                <w:szCs w:val="17"/>
              </w:rPr>
              <w:t>Interest rate (%)</w:t>
            </w:r>
          </w:p>
        </w:tc>
        <w:tc>
          <w:tcPr>
            <w:tcW w:w="338" w:type="pct"/>
            <w:tcBorders>
              <w:left w:val="nil"/>
              <w:right w:val="nil"/>
            </w:tcBorders>
          </w:tcPr>
          <w:p w14:paraId="10FB730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sz w:val="17"/>
                <w:szCs w:val="17"/>
              </w:rPr>
            </w:pPr>
            <w:r w:rsidRPr="00E75449">
              <w:rPr>
                <w:rFonts w:ascii="Times New Roman" w:hAnsi="Times New Roman"/>
                <w:sz w:val="17"/>
                <w:szCs w:val="17"/>
              </w:rPr>
              <w:t>Grace period (years)</w:t>
            </w:r>
          </w:p>
        </w:tc>
        <w:tc>
          <w:tcPr>
            <w:tcW w:w="338" w:type="pct"/>
            <w:tcBorders>
              <w:left w:val="nil"/>
              <w:right w:val="nil"/>
            </w:tcBorders>
          </w:tcPr>
          <w:p w14:paraId="197843E3"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sz w:val="17"/>
                <w:szCs w:val="17"/>
              </w:rPr>
            </w:pPr>
            <w:r w:rsidRPr="00E75449">
              <w:rPr>
                <w:rFonts w:ascii="Times New Roman" w:hAnsi="Times New Roman"/>
                <w:sz w:val="17"/>
                <w:szCs w:val="17"/>
              </w:rPr>
              <w:t>Grant element (%)</w:t>
            </w:r>
          </w:p>
        </w:tc>
        <w:tc>
          <w:tcPr>
            <w:tcW w:w="349" w:type="pct"/>
            <w:tcBorders>
              <w:left w:val="nil"/>
              <w:right w:val="nil"/>
            </w:tcBorders>
          </w:tcPr>
          <w:p w14:paraId="35D1105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sz w:val="17"/>
                <w:szCs w:val="17"/>
              </w:rPr>
            </w:pPr>
            <w:r w:rsidRPr="00E75449">
              <w:rPr>
                <w:rFonts w:ascii="Times New Roman" w:hAnsi="Times New Roman"/>
                <w:sz w:val="17"/>
                <w:szCs w:val="17"/>
              </w:rPr>
              <w:t>Interest rate (%)</w:t>
            </w:r>
          </w:p>
        </w:tc>
        <w:tc>
          <w:tcPr>
            <w:tcW w:w="338" w:type="pct"/>
            <w:tcBorders>
              <w:left w:val="nil"/>
              <w:right w:val="nil"/>
            </w:tcBorders>
          </w:tcPr>
          <w:p w14:paraId="306DA2C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sz w:val="17"/>
                <w:szCs w:val="17"/>
              </w:rPr>
            </w:pPr>
            <w:r w:rsidRPr="00E75449">
              <w:rPr>
                <w:rFonts w:ascii="Times New Roman" w:hAnsi="Times New Roman"/>
                <w:sz w:val="17"/>
                <w:szCs w:val="17"/>
              </w:rPr>
              <w:t>Grace period (years)</w:t>
            </w:r>
          </w:p>
        </w:tc>
        <w:tc>
          <w:tcPr>
            <w:tcW w:w="338" w:type="pct"/>
            <w:tcBorders>
              <w:left w:val="nil"/>
              <w:right w:val="nil"/>
            </w:tcBorders>
          </w:tcPr>
          <w:p w14:paraId="790A110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sz w:val="17"/>
                <w:szCs w:val="17"/>
              </w:rPr>
            </w:pPr>
            <w:r w:rsidRPr="00E75449">
              <w:rPr>
                <w:rFonts w:ascii="Times New Roman" w:hAnsi="Times New Roman"/>
                <w:sz w:val="17"/>
                <w:szCs w:val="17"/>
              </w:rPr>
              <w:t>Grant element (%)</w:t>
            </w:r>
          </w:p>
        </w:tc>
        <w:tc>
          <w:tcPr>
            <w:tcW w:w="349" w:type="pct"/>
            <w:tcBorders>
              <w:left w:val="nil"/>
              <w:right w:val="nil"/>
            </w:tcBorders>
          </w:tcPr>
          <w:p w14:paraId="123BC22A"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sz w:val="17"/>
                <w:szCs w:val="17"/>
              </w:rPr>
            </w:pPr>
            <w:r w:rsidRPr="00E75449">
              <w:rPr>
                <w:rFonts w:ascii="Times New Roman" w:hAnsi="Times New Roman"/>
                <w:sz w:val="17"/>
                <w:szCs w:val="17"/>
              </w:rPr>
              <w:t>Interest rate (%)</w:t>
            </w:r>
          </w:p>
        </w:tc>
        <w:tc>
          <w:tcPr>
            <w:tcW w:w="338" w:type="pct"/>
            <w:tcBorders>
              <w:left w:val="nil"/>
              <w:right w:val="nil"/>
            </w:tcBorders>
          </w:tcPr>
          <w:p w14:paraId="1994748A"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sz w:val="17"/>
                <w:szCs w:val="17"/>
              </w:rPr>
            </w:pPr>
            <w:r w:rsidRPr="00E75449">
              <w:rPr>
                <w:rFonts w:ascii="Times New Roman" w:hAnsi="Times New Roman"/>
                <w:sz w:val="17"/>
                <w:szCs w:val="17"/>
              </w:rPr>
              <w:t>Grace period (years)</w:t>
            </w:r>
          </w:p>
        </w:tc>
        <w:tc>
          <w:tcPr>
            <w:tcW w:w="338" w:type="pct"/>
            <w:tcBorders>
              <w:left w:val="nil"/>
              <w:right w:val="nil"/>
            </w:tcBorders>
          </w:tcPr>
          <w:p w14:paraId="6F479D3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sz w:val="17"/>
                <w:szCs w:val="17"/>
              </w:rPr>
            </w:pPr>
            <w:r w:rsidRPr="00E75449">
              <w:rPr>
                <w:rFonts w:ascii="Times New Roman" w:hAnsi="Times New Roman"/>
                <w:sz w:val="17"/>
                <w:szCs w:val="17"/>
              </w:rPr>
              <w:t>Grant element (%)</w:t>
            </w:r>
          </w:p>
        </w:tc>
        <w:tc>
          <w:tcPr>
            <w:tcW w:w="349" w:type="pct"/>
            <w:tcBorders>
              <w:left w:val="nil"/>
              <w:right w:val="nil"/>
            </w:tcBorders>
          </w:tcPr>
          <w:p w14:paraId="2966FA9C"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sz w:val="17"/>
                <w:szCs w:val="17"/>
              </w:rPr>
            </w:pPr>
            <w:r w:rsidRPr="00E75449">
              <w:rPr>
                <w:rFonts w:ascii="Times New Roman" w:hAnsi="Times New Roman"/>
                <w:sz w:val="17"/>
                <w:szCs w:val="17"/>
              </w:rPr>
              <w:t>Interest rate (%)</w:t>
            </w:r>
          </w:p>
        </w:tc>
        <w:tc>
          <w:tcPr>
            <w:tcW w:w="338" w:type="pct"/>
            <w:tcBorders>
              <w:left w:val="nil"/>
              <w:right w:val="nil"/>
            </w:tcBorders>
          </w:tcPr>
          <w:p w14:paraId="6EA8EBF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sz w:val="17"/>
                <w:szCs w:val="17"/>
              </w:rPr>
            </w:pPr>
            <w:r w:rsidRPr="00E75449">
              <w:rPr>
                <w:rFonts w:ascii="Times New Roman" w:hAnsi="Times New Roman"/>
                <w:sz w:val="17"/>
                <w:szCs w:val="17"/>
              </w:rPr>
              <w:t>Grace period (years)</w:t>
            </w:r>
          </w:p>
        </w:tc>
        <w:tc>
          <w:tcPr>
            <w:tcW w:w="338" w:type="pct"/>
            <w:tcBorders>
              <w:left w:val="nil"/>
              <w:right w:val="nil"/>
            </w:tcBorders>
          </w:tcPr>
          <w:p w14:paraId="61724763"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sz w:val="17"/>
                <w:szCs w:val="17"/>
              </w:rPr>
            </w:pPr>
            <w:r w:rsidRPr="00E75449">
              <w:rPr>
                <w:rFonts w:ascii="Times New Roman" w:hAnsi="Times New Roman"/>
                <w:sz w:val="17"/>
                <w:szCs w:val="17"/>
              </w:rPr>
              <w:t>Grant element (%)</w:t>
            </w:r>
          </w:p>
        </w:tc>
      </w:tr>
      <w:tr w:rsidR="00E75449" w:rsidRPr="00E75449" w14:paraId="4E2D70A8" w14:textId="77777777" w:rsidTr="00A53441">
        <w:trPr>
          <w:jc w:val="center"/>
        </w:trPr>
        <w:tc>
          <w:tcPr>
            <w:tcW w:w="904" w:type="pct"/>
            <w:tcBorders>
              <w:top w:val="nil"/>
              <w:left w:val="nil"/>
              <w:bottom w:val="single" w:sz="4" w:space="0" w:color="auto"/>
              <w:right w:val="nil"/>
            </w:tcBorders>
          </w:tcPr>
          <w:p w14:paraId="6DD9DA28" w14:textId="77777777" w:rsidR="00E75449" w:rsidRPr="00E75449" w:rsidRDefault="00E75449" w:rsidP="00A53441">
            <w:pPr>
              <w:widowControl w:val="0"/>
              <w:autoSpaceDE w:val="0"/>
              <w:autoSpaceDN w:val="0"/>
              <w:adjustRightInd w:val="0"/>
              <w:spacing w:after="0" w:line="240" w:lineRule="auto"/>
              <w:rPr>
                <w:rFonts w:ascii="Times New Roman" w:hAnsi="Times New Roman"/>
                <w:sz w:val="17"/>
                <w:szCs w:val="17"/>
              </w:rPr>
            </w:pPr>
            <w:r w:rsidRPr="00E75449">
              <w:rPr>
                <w:rFonts w:ascii="Times New Roman" w:hAnsi="Times New Roman"/>
                <w:i/>
                <w:sz w:val="17"/>
                <w:szCs w:val="17"/>
              </w:rPr>
              <w:t>Explanatory variables</w:t>
            </w:r>
            <w:r w:rsidRPr="00F026D3">
              <w:rPr>
                <w:rStyle w:val="FootnoteReference"/>
              </w:rPr>
              <w:footnoteReference w:id="40"/>
            </w:r>
          </w:p>
        </w:tc>
        <w:tc>
          <w:tcPr>
            <w:tcW w:w="349" w:type="pct"/>
            <w:tcBorders>
              <w:left w:val="nil"/>
              <w:bottom w:val="single" w:sz="4" w:space="0" w:color="auto"/>
              <w:right w:val="nil"/>
            </w:tcBorders>
          </w:tcPr>
          <w:p w14:paraId="59931CA7"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sz w:val="17"/>
                <w:szCs w:val="17"/>
              </w:rPr>
            </w:pPr>
            <w:r w:rsidRPr="00E75449">
              <w:rPr>
                <w:rFonts w:ascii="Times New Roman" w:hAnsi="Times New Roman"/>
                <w:sz w:val="17"/>
                <w:szCs w:val="17"/>
              </w:rPr>
              <w:t>(1)</w:t>
            </w:r>
          </w:p>
        </w:tc>
        <w:tc>
          <w:tcPr>
            <w:tcW w:w="338" w:type="pct"/>
            <w:tcBorders>
              <w:left w:val="nil"/>
              <w:bottom w:val="single" w:sz="4" w:space="0" w:color="auto"/>
              <w:right w:val="nil"/>
            </w:tcBorders>
          </w:tcPr>
          <w:p w14:paraId="7BBF10B3"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sz w:val="17"/>
                <w:szCs w:val="17"/>
              </w:rPr>
            </w:pPr>
            <w:r w:rsidRPr="00E75449">
              <w:rPr>
                <w:rFonts w:ascii="Times New Roman" w:hAnsi="Times New Roman"/>
                <w:sz w:val="17"/>
                <w:szCs w:val="17"/>
              </w:rPr>
              <w:t>(2)</w:t>
            </w:r>
          </w:p>
        </w:tc>
        <w:tc>
          <w:tcPr>
            <w:tcW w:w="338" w:type="pct"/>
            <w:tcBorders>
              <w:left w:val="nil"/>
              <w:bottom w:val="single" w:sz="4" w:space="0" w:color="auto"/>
              <w:right w:val="nil"/>
            </w:tcBorders>
          </w:tcPr>
          <w:p w14:paraId="6BF0A1A7"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sz w:val="17"/>
                <w:szCs w:val="17"/>
              </w:rPr>
            </w:pPr>
            <w:r w:rsidRPr="00E75449">
              <w:rPr>
                <w:rFonts w:ascii="Times New Roman" w:hAnsi="Times New Roman"/>
                <w:sz w:val="17"/>
                <w:szCs w:val="17"/>
              </w:rPr>
              <w:t>(3)</w:t>
            </w:r>
          </w:p>
        </w:tc>
        <w:tc>
          <w:tcPr>
            <w:tcW w:w="349" w:type="pct"/>
            <w:tcBorders>
              <w:left w:val="nil"/>
              <w:bottom w:val="single" w:sz="4" w:space="0" w:color="auto"/>
              <w:right w:val="nil"/>
            </w:tcBorders>
          </w:tcPr>
          <w:p w14:paraId="097682FA"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sz w:val="17"/>
                <w:szCs w:val="17"/>
              </w:rPr>
            </w:pPr>
            <w:r w:rsidRPr="00E75449">
              <w:rPr>
                <w:rFonts w:ascii="Times New Roman" w:hAnsi="Times New Roman"/>
                <w:sz w:val="17"/>
                <w:szCs w:val="17"/>
              </w:rPr>
              <w:t>(4)</w:t>
            </w:r>
          </w:p>
        </w:tc>
        <w:tc>
          <w:tcPr>
            <w:tcW w:w="338" w:type="pct"/>
            <w:tcBorders>
              <w:left w:val="nil"/>
              <w:bottom w:val="single" w:sz="4" w:space="0" w:color="auto"/>
              <w:right w:val="nil"/>
            </w:tcBorders>
          </w:tcPr>
          <w:p w14:paraId="228B5550"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sz w:val="17"/>
                <w:szCs w:val="17"/>
              </w:rPr>
            </w:pPr>
            <w:r w:rsidRPr="00E75449">
              <w:rPr>
                <w:rFonts w:ascii="Times New Roman" w:hAnsi="Times New Roman"/>
                <w:sz w:val="17"/>
                <w:szCs w:val="17"/>
              </w:rPr>
              <w:t>(5)</w:t>
            </w:r>
          </w:p>
        </w:tc>
        <w:tc>
          <w:tcPr>
            <w:tcW w:w="338" w:type="pct"/>
            <w:tcBorders>
              <w:left w:val="nil"/>
              <w:bottom w:val="single" w:sz="4" w:space="0" w:color="auto"/>
              <w:right w:val="nil"/>
            </w:tcBorders>
          </w:tcPr>
          <w:p w14:paraId="5654A32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sz w:val="17"/>
                <w:szCs w:val="17"/>
              </w:rPr>
            </w:pPr>
            <w:r w:rsidRPr="00E75449">
              <w:rPr>
                <w:rFonts w:ascii="Times New Roman" w:hAnsi="Times New Roman"/>
                <w:sz w:val="17"/>
                <w:szCs w:val="17"/>
              </w:rPr>
              <w:t>(6)</w:t>
            </w:r>
          </w:p>
        </w:tc>
        <w:tc>
          <w:tcPr>
            <w:tcW w:w="349" w:type="pct"/>
            <w:tcBorders>
              <w:left w:val="nil"/>
              <w:bottom w:val="single" w:sz="4" w:space="0" w:color="auto"/>
              <w:right w:val="nil"/>
            </w:tcBorders>
          </w:tcPr>
          <w:p w14:paraId="0803AE6B"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sz w:val="17"/>
                <w:szCs w:val="17"/>
              </w:rPr>
            </w:pPr>
            <w:r w:rsidRPr="00E75449">
              <w:rPr>
                <w:rFonts w:ascii="Times New Roman" w:hAnsi="Times New Roman"/>
                <w:sz w:val="17"/>
                <w:szCs w:val="17"/>
              </w:rPr>
              <w:t>(7)</w:t>
            </w:r>
          </w:p>
        </w:tc>
        <w:tc>
          <w:tcPr>
            <w:tcW w:w="338" w:type="pct"/>
            <w:tcBorders>
              <w:left w:val="nil"/>
              <w:bottom w:val="single" w:sz="4" w:space="0" w:color="auto"/>
              <w:right w:val="nil"/>
            </w:tcBorders>
          </w:tcPr>
          <w:p w14:paraId="1046E889"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sz w:val="17"/>
                <w:szCs w:val="17"/>
              </w:rPr>
            </w:pPr>
            <w:r w:rsidRPr="00E75449">
              <w:rPr>
                <w:rFonts w:ascii="Times New Roman" w:hAnsi="Times New Roman"/>
                <w:sz w:val="17"/>
                <w:szCs w:val="17"/>
              </w:rPr>
              <w:t>(8)</w:t>
            </w:r>
          </w:p>
        </w:tc>
        <w:tc>
          <w:tcPr>
            <w:tcW w:w="338" w:type="pct"/>
            <w:tcBorders>
              <w:left w:val="nil"/>
              <w:bottom w:val="single" w:sz="4" w:space="0" w:color="auto"/>
              <w:right w:val="nil"/>
            </w:tcBorders>
          </w:tcPr>
          <w:p w14:paraId="0B5382F3"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sz w:val="17"/>
                <w:szCs w:val="17"/>
              </w:rPr>
            </w:pPr>
            <w:r w:rsidRPr="00E75449">
              <w:rPr>
                <w:rFonts w:ascii="Times New Roman" w:hAnsi="Times New Roman"/>
                <w:sz w:val="17"/>
                <w:szCs w:val="17"/>
              </w:rPr>
              <w:t>(9)</w:t>
            </w:r>
          </w:p>
        </w:tc>
        <w:tc>
          <w:tcPr>
            <w:tcW w:w="349" w:type="pct"/>
            <w:tcBorders>
              <w:left w:val="nil"/>
              <w:bottom w:val="single" w:sz="4" w:space="0" w:color="auto"/>
              <w:right w:val="nil"/>
            </w:tcBorders>
          </w:tcPr>
          <w:p w14:paraId="1DD35A1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sz w:val="17"/>
                <w:szCs w:val="17"/>
              </w:rPr>
            </w:pPr>
            <w:r w:rsidRPr="00E75449">
              <w:rPr>
                <w:rFonts w:ascii="Times New Roman" w:hAnsi="Times New Roman"/>
                <w:sz w:val="17"/>
                <w:szCs w:val="17"/>
              </w:rPr>
              <w:t>(10)</w:t>
            </w:r>
          </w:p>
        </w:tc>
        <w:tc>
          <w:tcPr>
            <w:tcW w:w="338" w:type="pct"/>
            <w:tcBorders>
              <w:left w:val="nil"/>
              <w:bottom w:val="single" w:sz="4" w:space="0" w:color="auto"/>
              <w:right w:val="nil"/>
            </w:tcBorders>
          </w:tcPr>
          <w:p w14:paraId="503374C6"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sz w:val="17"/>
                <w:szCs w:val="17"/>
              </w:rPr>
            </w:pPr>
            <w:r w:rsidRPr="00E75449">
              <w:rPr>
                <w:rFonts w:ascii="Times New Roman" w:hAnsi="Times New Roman"/>
                <w:sz w:val="17"/>
                <w:szCs w:val="17"/>
              </w:rPr>
              <w:t>(11)</w:t>
            </w:r>
          </w:p>
        </w:tc>
        <w:tc>
          <w:tcPr>
            <w:tcW w:w="338" w:type="pct"/>
            <w:tcBorders>
              <w:left w:val="nil"/>
              <w:bottom w:val="single" w:sz="4" w:space="0" w:color="auto"/>
              <w:right w:val="nil"/>
            </w:tcBorders>
          </w:tcPr>
          <w:p w14:paraId="6113C30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sz w:val="17"/>
                <w:szCs w:val="17"/>
              </w:rPr>
            </w:pPr>
            <w:r w:rsidRPr="00E75449">
              <w:rPr>
                <w:rFonts w:ascii="Times New Roman" w:hAnsi="Times New Roman"/>
                <w:sz w:val="17"/>
                <w:szCs w:val="17"/>
              </w:rPr>
              <w:t>(12)</w:t>
            </w:r>
          </w:p>
        </w:tc>
      </w:tr>
      <w:tr w:rsidR="00E75449" w:rsidRPr="00E75449" w14:paraId="2344F745" w14:textId="77777777" w:rsidTr="00A53441">
        <w:trPr>
          <w:jc w:val="center"/>
        </w:trPr>
        <w:tc>
          <w:tcPr>
            <w:tcW w:w="904" w:type="pct"/>
            <w:tcBorders>
              <w:top w:val="nil"/>
              <w:left w:val="nil"/>
              <w:bottom w:val="nil"/>
              <w:right w:val="nil"/>
            </w:tcBorders>
          </w:tcPr>
          <w:p w14:paraId="4047AEB4" w14:textId="77777777" w:rsidR="00E75449" w:rsidRPr="00E75449" w:rsidRDefault="00E75449" w:rsidP="00A53441">
            <w:pPr>
              <w:widowControl w:val="0"/>
              <w:autoSpaceDE w:val="0"/>
              <w:autoSpaceDN w:val="0"/>
              <w:adjustRightInd w:val="0"/>
              <w:spacing w:after="0" w:line="240" w:lineRule="auto"/>
              <w:rPr>
                <w:rFonts w:ascii="Times New Roman" w:hAnsi="Times New Roman" w:cs="Times New Roman"/>
                <w:b/>
                <w:sz w:val="17"/>
                <w:szCs w:val="17"/>
              </w:rPr>
            </w:pPr>
          </w:p>
        </w:tc>
        <w:tc>
          <w:tcPr>
            <w:tcW w:w="349" w:type="pct"/>
            <w:tcBorders>
              <w:top w:val="nil"/>
              <w:left w:val="nil"/>
              <w:bottom w:val="nil"/>
              <w:right w:val="nil"/>
            </w:tcBorders>
          </w:tcPr>
          <w:p w14:paraId="190608C8"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178BAEE2"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64C0DFDA"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9" w:type="pct"/>
            <w:tcBorders>
              <w:top w:val="nil"/>
              <w:left w:val="nil"/>
              <w:bottom w:val="nil"/>
              <w:right w:val="nil"/>
            </w:tcBorders>
          </w:tcPr>
          <w:p w14:paraId="5658A089"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211388A7"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056E4331"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9" w:type="pct"/>
            <w:tcBorders>
              <w:top w:val="nil"/>
              <w:left w:val="nil"/>
              <w:bottom w:val="nil"/>
              <w:right w:val="nil"/>
            </w:tcBorders>
          </w:tcPr>
          <w:p w14:paraId="72145E1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126A16B6"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0AF5F7E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9" w:type="pct"/>
            <w:tcBorders>
              <w:top w:val="nil"/>
              <w:left w:val="nil"/>
              <w:bottom w:val="nil"/>
              <w:right w:val="nil"/>
            </w:tcBorders>
          </w:tcPr>
          <w:p w14:paraId="1933D360"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7440D2C7"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75E31261"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r>
      <w:tr w:rsidR="00E75449" w:rsidRPr="00E75449" w14:paraId="5095BCD5" w14:textId="77777777" w:rsidTr="00A53441">
        <w:trPr>
          <w:jc w:val="center"/>
        </w:trPr>
        <w:tc>
          <w:tcPr>
            <w:tcW w:w="904" w:type="pct"/>
            <w:tcBorders>
              <w:top w:val="nil"/>
              <w:left w:val="nil"/>
              <w:bottom w:val="nil"/>
              <w:right w:val="nil"/>
            </w:tcBorders>
          </w:tcPr>
          <w:p w14:paraId="27CED86D" w14:textId="77777777" w:rsidR="00E75449" w:rsidRPr="00E75449" w:rsidRDefault="00E75449" w:rsidP="00A53441">
            <w:pPr>
              <w:widowControl w:val="0"/>
              <w:autoSpaceDE w:val="0"/>
              <w:autoSpaceDN w:val="0"/>
              <w:adjustRightInd w:val="0"/>
              <w:spacing w:after="0" w:line="240" w:lineRule="auto"/>
              <w:rPr>
                <w:rFonts w:ascii="Times New Roman" w:hAnsi="Times New Roman"/>
                <w:b/>
                <w:sz w:val="17"/>
                <w:szCs w:val="17"/>
              </w:rPr>
            </w:pPr>
            <w:r w:rsidRPr="00E75449">
              <w:rPr>
                <w:rFonts w:ascii="Times New Roman" w:hAnsi="Times New Roman"/>
                <w:b/>
                <w:sz w:val="17"/>
                <w:szCs w:val="17"/>
              </w:rPr>
              <w:t>China commitments (/GDP)</w:t>
            </w:r>
          </w:p>
        </w:tc>
        <w:tc>
          <w:tcPr>
            <w:tcW w:w="349" w:type="pct"/>
            <w:tcBorders>
              <w:top w:val="nil"/>
              <w:left w:val="nil"/>
              <w:bottom w:val="nil"/>
              <w:right w:val="nil"/>
            </w:tcBorders>
          </w:tcPr>
          <w:p w14:paraId="4551969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r w:rsidRPr="00E75449">
              <w:rPr>
                <w:rFonts w:ascii="Times New Roman" w:hAnsi="Times New Roman" w:cs="Times New Roman"/>
                <w:b/>
                <w:sz w:val="17"/>
                <w:szCs w:val="17"/>
              </w:rPr>
              <w:t>9.491***</w:t>
            </w:r>
          </w:p>
        </w:tc>
        <w:tc>
          <w:tcPr>
            <w:tcW w:w="338" w:type="pct"/>
            <w:tcBorders>
              <w:top w:val="nil"/>
              <w:left w:val="nil"/>
              <w:bottom w:val="nil"/>
              <w:right w:val="nil"/>
            </w:tcBorders>
          </w:tcPr>
          <w:p w14:paraId="660A827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r w:rsidRPr="00E75449">
              <w:rPr>
                <w:rFonts w:ascii="Times New Roman" w:hAnsi="Times New Roman" w:cs="Times New Roman"/>
                <w:b/>
                <w:sz w:val="17"/>
                <w:szCs w:val="17"/>
              </w:rPr>
              <w:t>-13.84***</w:t>
            </w:r>
          </w:p>
        </w:tc>
        <w:tc>
          <w:tcPr>
            <w:tcW w:w="338" w:type="pct"/>
            <w:tcBorders>
              <w:top w:val="nil"/>
              <w:left w:val="nil"/>
              <w:bottom w:val="nil"/>
              <w:right w:val="nil"/>
            </w:tcBorders>
          </w:tcPr>
          <w:p w14:paraId="3C3BA26A"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r w:rsidRPr="00E75449">
              <w:rPr>
                <w:rFonts w:ascii="Times New Roman" w:hAnsi="Times New Roman" w:cs="Times New Roman"/>
                <w:b/>
                <w:sz w:val="17"/>
                <w:szCs w:val="17"/>
              </w:rPr>
              <w:t>-140.9***</w:t>
            </w:r>
          </w:p>
        </w:tc>
        <w:tc>
          <w:tcPr>
            <w:tcW w:w="349" w:type="pct"/>
            <w:tcBorders>
              <w:top w:val="nil"/>
              <w:left w:val="nil"/>
              <w:bottom w:val="nil"/>
              <w:right w:val="nil"/>
            </w:tcBorders>
          </w:tcPr>
          <w:p w14:paraId="56D2832A"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64FEC71C"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1D2969BF"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9" w:type="pct"/>
            <w:tcBorders>
              <w:top w:val="nil"/>
              <w:left w:val="nil"/>
              <w:bottom w:val="nil"/>
              <w:right w:val="nil"/>
            </w:tcBorders>
          </w:tcPr>
          <w:p w14:paraId="58CA7F6E"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6B877DE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47F5995A"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9" w:type="pct"/>
            <w:tcBorders>
              <w:top w:val="nil"/>
              <w:left w:val="nil"/>
              <w:bottom w:val="nil"/>
              <w:right w:val="nil"/>
            </w:tcBorders>
          </w:tcPr>
          <w:p w14:paraId="3408DF8C"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5374CD22"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42EE71EF"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r>
      <w:tr w:rsidR="00E75449" w:rsidRPr="00E75449" w14:paraId="22C9E9DE" w14:textId="77777777" w:rsidTr="00A53441">
        <w:trPr>
          <w:jc w:val="center"/>
        </w:trPr>
        <w:tc>
          <w:tcPr>
            <w:tcW w:w="904" w:type="pct"/>
            <w:tcBorders>
              <w:top w:val="nil"/>
              <w:left w:val="nil"/>
              <w:bottom w:val="nil"/>
              <w:right w:val="nil"/>
            </w:tcBorders>
          </w:tcPr>
          <w:p w14:paraId="1B7A1D82" w14:textId="77777777" w:rsidR="00E75449" w:rsidRPr="00E75449" w:rsidRDefault="00E75449" w:rsidP="00A53441">
            <w:pPr>
              <w:widowControl w:val="0"/>
              <w:autoSpaceDE w:val="0"/>
              <w:autoSpaceDN w:val="0"/>
              <w:adjustRightInd w:val="0"/>
              <w:spacing w:after="0" w:line="240" w:lineRule="auto"/>
              <w:rPr>
                <w:rFonts w:ascii="Times New Roman" w:hAnsi="Times New Roman"/>
                <w:b/>
                <w:sz w:val="17"/>
                <w:szCs w:val="17"/>
              </w:rPr>
            </w:pPr>
          </w:p>
        </w:tc>
        <w:tc>
          <w:tcPr>
            <w:tcW w:w="349" w:type="pct"/>
            <w:tcBorders>
              <w:top w:val="nil"/>
              <w:left w:val="nil"/>
              <w:bottom w:val="nil"/>
              <w:right w:val="nil"/>
            </w:tcBorders>
          </w:tcPr>
          <w:p w14:paraId="36CACDCF"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r w:rsidRPr="00E75449">
              <w:rPr>
                <w:rFonts w:ascii="Times New Roman" w:hAnsi="Times New Roman" w:cs="Times New Roman"/>
                <w:b/>
                <w:sz w:val="17"/>
                <w:szCs w:val="17"/>
              </w:rPr>
              <w:t>(1.604)</w:t>
            </w:r>
          </w:p>
        </w:tc>
        <w:tc>
          <w:tcPr>
            <w:tcW w:w="338" w:type="pct"/>
            <w:tcBorders>
              <w:top w:val="nil"/>
              <w:left w:val="nil"/>
              <w:bottom w:val="nil"/>
              <w:right w:val="nil"/>
            </w:tcBorders>
          </w:tcPr>
          <w:p w14:paraId="1D463FEA"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r w:rsidRPr="00E75449">
              <w:rPr>
                <w:rFonts w:ascii="Times New Roman" w:hAnsi="Times New Roman" w:cs="Times New Roman"/>
                <w:b/>
                <w:sz w:val="17"/>
                <w:szCs w:val="17"/>
              </w:rPr>
              <w:t>(3.002)</w:t>
            </w:r>
          </w:p>
        </w:tc>
        <w:tc>
          <w:tcPr>
            <w:tcW w:w="338" w:type="pct"/>
            <w:tcBorders>
              <w:top w:val="nil"/>
              <w:left w:val="nil"/>
              <w:bottom w:val="nil"/>
              <w:right w:val="nil"/>
            </w:tcBorders>
          </w:tcPr>
          <w:p w14:paraId="2B0EB2F3"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r w:rsidRPr="00E75449">
              <w:rPr>
                <w:rFonts w:ascii="Times New Roman" w:hAnsi="Times New Roman" w:cs="Times New Roman"/>
                <w:b/>
                <w:sz w:val="17"/>
                <w:szCs w:val="17"/>
              </w:rPr>
              <w:t>(17.67)</w:t>
            </w:r>
          </w:p>
        </w:tc>
        <w:tc>
          <w:tcPr>
            <w:tcW w:w="349" w:type="pct"/>
            <w:tcBorders>
              <w:top w:val="nil"/>
              <w:left w:val="nil"/>
              <w:bottom w:val="nil"/>
              <w:right w:val="nil"/>
            </w:tcBorders>
          </w:tcPr>
          <w:p w14:paraId="6DF3DDEE"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3F95E281"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741F5031"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9" w:type="pct"/>
            <w:tcBorders>
              <w:top w:val="nil"/>
              <w:left w:val="nil"/>
              <w:bottom w:val="nil"/>
              <w:right w:val="nil"/>
            </w:tcBorders>
          </w:tcPr>
          <w:p w14:paraId="70546621"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70DEE36A"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31C75B36"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9" w:type="pct"/>
            <w:tcBorders>
              <w:top w:val="nil"/>
              <w:left w:val="nil"/>
              <w:bottom w:val="nil"/>
              <w:right w:val="nil"/>
            </w:tcBorders>
          </w:tcPr>
          <w:p w14:paraId="4802EA47"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32E2807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3666DA1A"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r>
      <w:tr w:rsidR="00E75449" w:rsidRPr="00E75449" w14:paraId="61DA6E4F" w14:textId="77777777" w:rsidTr="00A53441">
        <w:trPr>
          <w:jc w:val="center"/>
        </w:trPr>
        <w:tc>
          <w:tcPr>
            <w:tcW w:w="904" w:type="pct"/>
            <w:tcBorders>
              <w:top w:val="nil"/>
              <w:left w:val="nil"/>
              <w:bottom w:val="nil"/>
              <w:right w:val="nil"/>
            </w:tcBorders>
          </w:tcPr>
          <w:p w14:paraId="371DBBFF" w14:textId="77777777" w:rsidR="00E75449" w:rsidRPr="00E75449" w:rsidRDefault="00E75449" w:rsidP="00A53441">
            <w:pPr>
              <w:widowControl w:val="0"/>
              <w:autoSpaceDE w:val="0"/>
              <w:autoSpaceDN w:val="0"/>
              <w:adjustRightInd w:val="0"/>
              <w:spacing w:after="0" w:line="240" w:lineRule="auto"/>
              <w:rPr>
                <w:rFonts w:ascii="Times New Roman" w:hAnsi="Times New Roman"/>
                <w:b/>
                <w:sz w:val="17"/>
                <w:szCs w:val="17"/>
              </w:rPr>
            </w:pPr>
            <w:r w:rsidRPr="00E75449">
              <w:rPr>
                <w:rFonts w:ascii="Times New Roman" w:hAnsi="Times New Roman"/>
                <w:b/>
                <w:sz w:val="17"/>
                <w:szCs w:val="17"/>
              </w:rPr>
              <w:t>Russia commitments (/GDP)</w:t>
            </w:r>
          </w:p>
        </w:tc>
        <w:tc>
          <w:tcPr>
            <w:tcW w:w="349" w:type="pct"/>
            <w:tcBorders>
              <w:top w:val="nil"/>
              <w:left w:val="nil"/>
              <w:bottom w:val="nil"/>
              <w:right w:val="nil"/>
            </w:tcBorders>
          </w:tcPr>
          <w:p w14:paraId="0AC1F10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4D47F5F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5CB360C3"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9" w:type="pct"/>
            <w:tcBorders>
              <w:top w:val="nil"/>
              <w:left w:val="nil"/>
              <w:bottom w:val="nil"/>
              <w:right w:val="nil"/>
            </w:tcBorders>
          </w:tcPr>
          <w:p w14:paraId="689411D9"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r w:rsidRPr="00E75449">
              <w:rPr>
                <w:rFonts w:ascii="Times New Roman" w:hAnsi="Times New Roman" w:cs="Times New Roman"/>
                <w:b/>
                <w:sz w:val="17"/>
                <w:szCs w:val="17"/>
              </w:rPr>
              <w:t>6.355</w:t>
            </w:r>
          </w:p>
        </w:tc>
        <w:tc>
          <w:tcPr>
            <w:tcW w:w="338" w:type="pct"/>
            <w:tcBorders>
              <w:top w:val="nil"/>
              <w:left w:val="nil"/>
              <w:bottom w:val="nil"/>
              <w:right w:val="nil"/>
            </w:tcBorders>
          </w:tcPr>
          <w:p w14:paraId="137D9916"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r w:rsidRPr="00E75449">
              <w:rPr>
                <w:rFonts w:ascii="Times New Roman" w:hAnsi="Times New Roman" w:cs="Times New Roman"/>
                <w:b/>
                <w:sz w:val="17"/>
                <w:szCs w:val="17"/>
              </w:rPr>
              <w:t>22.97**</w:t>
            </w:r>
          </w:p>
        </w:tc>
        <w:tc>
          <w:tcPr>
            <w:tcW w:w="338" w:type="pct"/>
            <w:tcBorders>
              <w:top w:val="nil"/>
              <w:left w:val="nil"/>
              <w:bottom w:val="nil"/>
              <w:right w:val="nil"/>
            </w:tcBorders>
          </w:tcPr>
          <w:p w14:paraId="5466A002"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r w:rsidRPr="00E75449">
              <w:rPr>
                <w:rFonts w:ascii="Times New Roman" w:hAnsi="Times New Roman" w:cs="Times New Roman"/>
                <w:b/>
                <w:sz w:val="17"/>
                <w:szCs w:val="17"/>
              </w:rPr>
              <w:t>-46.89</w:t>
            </w:r>
          </w:p>
        </w:tc>
        <w:tc>
          <w:tcPr>
            <w:tcW w:w="349" w:type="pct"/>
            <w:tcBorders>
              <w:top w:val="nil"/>
              <w:left w:val="nil"/>
              <w:bottom w:val="nil"/>
              <w:right w:val="nil"/>
            </w:tcBorders>
          </w:tcPr>
          <w:p w14:paraId="00153D5B"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49DF6A41"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1AFC212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9" w:type="pct"/>
            <w:tcBorders>
              <w:top w:val="nil"/>
              <w:left w:val="nil"/>
              <w:bottom w:val="nil"/>
              <w:right w:val="nil"/>
            </w:tcBorders>
          </w:tcPr>
          <w:p w14:paraId="55916921"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467AF027"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755BE7D9"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r>
      <w:tr w:rsidR="00E75449" w:rsidRPr="00E75449" w14:paraId="0B749E73" w14:textId="77777777" w:rsidTr="00A53441">
        <w:trPr>
          <w:jc w:val="center"/>
        </w:trPr>
        <w:tc>
          <w:tcPr>
            <w:tcW w:w="904" w:type="pct"/>
            <w:tcBorders>
              <w:top w:val="nil"/>
              <w:left w:val="nil"/>
              <w:bottom w:val="nil"/>
              <w:right w:val="nil"/>
            </w:tcBorders>
          </w:tcPr>
          <w:p w14:paraId="13C6BDEB" w14:textId="77777777" w:rsidR="00E75449" w:rsidRPr="00E75449" w:rsidRDefault="00E75449" w:rsidP="00A53441">
            <w:pPr>
              <w:widowControl w:val="0"/>
              <w:autoSpaceDE w:val="0"/>
              <w:autoSpaceDN w:val="0"/>
              <w:adjustRightInd w:val="0"/>
              <w:spacing w:after="0" w:line="240" w:lineRule="auto"/>
              <w:rPr>
                <w:rFonts w:ascii="Times New Roman" w:hAnsi="Times New Roman"/>
                <w:b/>
                <w:sz w:val="17"/>
                <w:szCs w:val="17"/>
              </w:rPr>
            </w:pPr>
          </w:p>
        </w:tc>
        <w:tc>
          <w:tcPr>
            <w:tcW w:w="349" w:type="pct"/>
            <w:tcBorders>
              <w:top w:val="nil"/>
              <w:left w:val="nil"/>
              <w:bottom w:val="nil"/>
              <w:right w:val="nil"/>
            </w:tcBorders>
          </w:tcPr>
          <w:p w14:paraId="4A70A57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5E883F1C"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2BEA0B8F"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9" w:type="pct"/>
            <w:tcBorders>
              <w:top w:val="nil"/>
              <w:left w:val="nil"/>
              <w:bottom w:val="nil"/>
              <w:right w:val="nil"/>
            </w:tcBorders>
          </w:tcPr>
          <w:p w14:paraId="4CCA467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r w:rsidRPr="00E75449">
              <w:rPr>
                <w:rFonts w:ascii="Times New Roman" w:hAnsi="Times New Roman" w:cs="Times New Roman"/>
                <w:b/>
                <w:sz w:val="17"/>
                <w:szCs w:val="17"/>
              </w:rPr>
              <w:t>(5.161)</w:t>
            </w:r>
          </w:p>
        </w:tc>
        <w:tc>
          <w:tcPr>
            <w:tcW w:w="338" w:type="pct"/>
            <w:tcBorders>
              <w:top w:val="nil"/>
              <w:left w:val="nil"/>
              <w:bottom w:val="nil"/>
              <w:right w:val="nil"/>
            </w:tcBorders>
          </w:tcPr>
          <w:p w14:paraId="06FF0593"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r w:rsidRPr="00E75449">
              <w:rPr>
                <w:rFonts w:ascii="Times New Roman" w:hAnsi="Times New Roman" w:cs="Times New Roman"/>
                <w:b/>
                <w:sz w:val="17"/>
                <w:szCs w:val="17"/>
              </w:rPr>
              <w:t>(9.583)</w:t>
            </w:r>
          </w:p>
        </w:tc>
        <w:tc>
          <w:tcPr>
            <w:tcW w:w="338" w:type="pct"/>
            <w:tcBorders>
              <w:top w:val="nil"/>
              <w:left w:val="nil"/>
              <w:bottom w:val="nil"/>
              <w:right w:val="nil"/>
            </w:tcBorders>
          </w:tcPr>
          <w:p w14:paraId="00859BEB"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r w:rsidRPr="00E75449">
              <w:rPr>
                <w:rFonts w:ascii="Times New Roman" w:hAnsi="Times New Roman" w:cs="Times New Roman"/>
                <w:b/>
                <w:sz w:val="17"/>
                <w:szCs w:val="17"/>
              </w:rPr>
              <w:t>(57.51)</w:t>
            </w:r>
          </w:p>
        </w:tc>
        <w:tc>
          <w:tcPr>
            <w:tcW w:w="349" w:type="pct"/>
            <w:tcBorders>
              <w:top w:val="nil"/>
              <w:left w:val="nil"/>
              <w:bottom w:val="nil"/>
              <w:right w:val="nil"/>
            </w:tcBorders>
          </w:tcPr>
          <w:p w14:paraId="20BB2CB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47B00223"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464ED5E3"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9" w:type="pct"/>
            <w:tcBorders>
              <w:top w:val="nil"/>
              <w:left w:val="nil"/>
              <w:bottom w:val="nil"/>
              <w:right w:val="nil"/>
            </w:tcBorders>
          </w:tcPr>
          <w:p w14:paraId="59704D77"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4458AC91"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18E1047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r>
      <w:tr w:rsidR="00E75449" w:rsidRPr="00E75449" w14:paraId="4472DEF0" w14:textId="77777777" w:rsidTr="00A53441">
        <w:trPr>
          <w:jc w:val="center"/>
        </w:trPr>
        <w:tc>
          <w:tcPr>
            <w:tcW w:w="904" w:type="pct"/>
            <w:tcBorders>
              <w:top w:val="nil"/>
              <w:left w:val="nil"/>
              <w:bottom w:val="nil"/>
              <w:right w:val="nil"/>
            </w:tcBorders>
          </w:tcPr>
          <w:p w14:paraId="13EF601F" w14:textId="77777777" w:rsidR="00E75449" w:rsidRPr="00E75449" w:rsidRDefault="00E75449" w:rsidP="00A53441">
            <w:pPr>
              <w:widowControl w:val="0"/>
              <w:autoSpaceDE w:val="0"/>
              <w:autoSpaceDN w:val="0"/>
              <w:adjustRightInd w:val="0"/>
              <w:spacing w:after="0" w:line="240" w:lineRule="auto"/>
              <w:rPr>
                <w:rFonts w:ascii="Times New Roman" w:hAnsi="Times New Roman"/>
                <w:b/>
                <w:sz w:val="17"/>
                <w:szCs w:val="17"/>
              </w:rPr>
            </w:pPr>
            <w:r w:rsidRPr="00E75449">
              <w:rPr>
                <w:rFonts w:ascii="Times New Roman" w:hAnsi="Times New Roman"/>
                <w:b/>
                <w:sz w:val="17"/>
                <w:szCs w:val="17"/>
              </w:rPr>
              <w:t>India commitments (/GDP)</w:t>
            </w:r>
          </w:p>
        </w:tc>
        <w:tc>
          <w:tcPr>
            <w:tcW w:w="349" w:type="pct"/>
            <w:tcBorders>
              <w:top w:val="nil"/>
              <w:left w:val="nil"/>
              <w:bottom w:val="nil"/>
              <w:right w:val="nil"/>
            </w:tcBorders>
          </w:tcPr>
          <w:p w14:paraId="61473D88"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0510740F"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63411B4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9" w:type="pct"/>
            <w:tcBorders>
              <w:top w:val="nil"/>
              <w:left w:val="nil"/>
              <w:bottom w:val="nil"/>
              <w:right w:val="nil"/>
            </w:tcBorders>
          </w:tcPr>
          <w:p w14:paraId="53C00C4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09A3839E"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60FD01F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9" w:type="pct"/>
            <w:tcBorders>
              <w:top w:val="nil"/>
              <w:left w:val="nil"/>
              <w:bottom w:val="nil"/>
              <w:right w:val="nil"/>
            </w:tcBorders>
          </w:tcPr>
          <w:p w14:paraId="65422C96"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r w:rsidRPr="00E75449">
              <w:rPr>
                <w:rFonts w:ascii="Times New Roman" w:hAnsi="Times New Roman" w:cs="Times New Roman"/>
                <w:b/>
                <w:sz w:val="17"/>
                <w:szCs w:val="17"/>
              </w:rPr>
              <w:t>5.945***</w:t>
            </w:r>
          </w:p>
        </w:tc>
        <w:tc>
          <w:tcPr>
            <w:tcW w:w="338" w:type="pct"/>
            <w:tcBorders>
              <w:top w:val="nil"/>
              <w:left w:val="nil"/>
              <w:bottom w:val="nil"/>
              <w:right w:val="nil"/>
            </w:tcBorders>
          </w:tcPr>
          <w:p w14:paraId="36B562F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r w:rsidRPr="00E75449">
              <w:rPr>
                <w:rFonts w:ascii="Times New Roman" w:hAnsi="Times New Roman" w:cs="Times New Roman"/>
                <w:b/>
                <w:sz w:val="17"/>
                <w:szCs w:val="17"/>
              </w:rPr>
              <w:t>-0.238</w:t>
            </w:r>
          </w:p>
        </w:tc>
        <w:tc>
          <w:tcPr>
            <w:tcW w:w="338" w:type="pct"/>
            <w:tcBorders>
              <w:top w:val="nil"/>
              <w:left w:val="nil"/>
              <w:bottom w:val="nil"/>
              <w:right w:val="nil"/>
            </w:tcBorders>
          </w:tcPr>
          <w:p w14:paraId="67A35E59"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r w:rsidRPr="00E75449">
              <w:rPr>
                <w:rFonts w:ascii="Times New Roman" w:hAnsi="Times New Roman" w:cs="Times New Roman"/>
                <w:b/>
                <w:sz w:val="17"/>
                <w:szCs w:val="17"/>
              </w:rPr>
              <w:t>-65.06***</w:t>
            </w:r>
          </w:p>
        </w:tc>
        <w:tc>
          <w:tcPr>
            <w:tcW w:w="349" w:type="pct"/>
            <w:tcBorders>
              <w:top w:val="nil"/>
              <w:left w:val="nil"/>
              <w:bottom w:val="nil"/>
              <w:right w:val="nil"/>
            </w:tcBorders>
          </w:tcPr>
          <w:p w14:paraId="01675F6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75C337BF"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5D3E91F9"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r>
      <w:tr w:rsidR="00E75449" w:rsidRPr="00E75449" w14:paraId="6B4A7032" w14:textId="77777777" w:rsidTr="00A53441">
        <w:trPr>
          <w:jc w:val="center"/>
        </w:trPr>
        <w:tc>
          <w:tcPr>
            <w:tcW w:w="904" w:type="pct"/>
            <w:tcBorders>
              <w:top w:val="nil"/>
              <w:left w:val="nil"/>
              <w:bottom w:val="nil"/>
              <w:right w:val="nil"/>
            </w:tcBorders>
          </w:tcPr>
          <w:p w14:paraId="05DF8318" w14:textId="77777777" w:rsidR="00E75449" w:rsidRPr="00E75449" w:rsidRDefault="00E75449" w:rsidP="00A53441">
            <w:pPr>
              <w:widowControl w:val="0"/>
              <w:autoSpaceDE w:val="0"/>
              <w:autoSpaceDN w:val="0"/>
              <w:adjustRightInd w:val="0"/>
              <w:spacing w:after="0" w:line="240" w:lineRule="auto"/>
              <w:rPr>
                <w:rFonts w:ascii="Times New Roman" w:hAnsi="Times New Roman"/>
                <w:b/>
                <w:sz w:val="17"/>
                <w:szCs w:val="17"/>
              </w:rPr>
            </w:pPr>
          </w:p>
        </w:tc>
        <w:tc>
          <w:tcPr>
            <w:tcW w:w="349" w:type="pct"/>
            <w:tcBorders>
              <w:top w:val="nil"/>
              <w:left w:val="nil"/>
              <w:bottom w:val="nil"/>
              <w:right w:val="nil"/>
            </w:tcBorders>
          </w:tcPr>
          <w:p w14:paraId="6AB4E46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38AAC4C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0A4B7763"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9" w:type="pct"/>
            <w:tcBorders>
              <w:top w:val="nil"/>
              <w:left w:val="nil"/>
              <w:bottom w:val="nil"/>
              <w:right w:val="nil"/>
            </w:tcBorders>
          </w:tcPr>
          <w:p w14:paraId="0C2FBED3"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1EB85E6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220B30C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9" w:type="pct"/>
            <w:tcBorders>
              <w:top w:val="nil"/>
              <w:left w:val="nil"/>
              <w:bottom w:val="nil"/>
              <w:right w:val="nil"/>
            </w:tcBorders>
          </w:tcPr>
          <w:p w14:paraId="225BDA9A"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r w:rsidRPr="00E75449">
              <w:rPr>
                <w:rFonts w:ascii="Times New Roman" w:hAnsi="Times New Roman" w:cs="Times New Roman"/>
                <w:b/>
                <w:sz w:val="17"/>
                <w:szCs w:val="17"/>
              </w:rPr>
              <w:t>(0.703)</w:t>
            </w:r>
          </w:p>
        </w:tc>
        <w:tc>
          <w:tcPr>
            <w:tcW w:w="338" w:type="pct"/>
            <w:tcBorders>
              <w:top w:val="nil"/>
              <w:left w:val="nil"/>
              <w:bottom w:val="nil"/>
              <w:right w:val="nil"/>
            </w:tcBorders>
          </w:tcPr>
          <w:p w14:paraId="38DE0D47"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r w:rsidRPr="00E75449">
              <w:rPr>
                <w:rFonts w:ascii="Times New Roman" w:hAnsi="Times New Roman" w:cs="Times New Roman"/>
                <w:b/>
                <w:sz w:val="17"/>
                <w:szCs w:val="17"/>
              </w:rPr>
              <w:t>(1.336)</w:t>
            </w:r>
          </w:p>
        </w:tc>
        <w:tc>
          <w:tcPr>
            <w:tcW w:w="338" w:type="pct"/>
            <w:tcBorders>
              <w:top w:val="nil"/>
              <w:left w:val="nil"/>
              <w:bottom w:val="nil"/>
              <w:right w:val="nil"/>
            </w:tcBorders>
          </w:tcPr>
          <w:p w14:paraId="39B033A3"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r w:rsidRPr="00E75449">
              <w:rPr>
                <w:rFonts w:ascii="Times New Roman" w:hAnsi="Times New Roman" w:cs="Times New Roman"/>
                <w:b/>
                <w:sz w:val="17"/>
                <w:szCs w:val="17"/>
              </w:rPr>
              <w:t>(7.821)</w:t>
            </w:r>
          </w:p>
        </w:tc>
        <w:tc>
          <w:tcPr>
            <w:tcW w:w="349" w:type="pct"/>
            <w:tcBorders>
              <w:top w:val="nil"/>
              <w:left w:val="nil"/>
              <w:bottom w:val="nil"/>
              <w:right w:val="nil"/>
            </w:tcBorders>
          </w:tcPr>
          <w:p w14:paraId="37B9BBB3"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6B628071"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3CE654A7"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r>
      <w:tr w:rsidR="00E75449" w:rsidRPr="00E75449" w14:paraId="0D7D8BCD" w14:textId="77777777" w:rsidTr="00A53441">
        <w:trPr>
          <w:jc w:val="center"/>
        </w:trPr>
        <w:tc>
          <w:tcPr>
            <w:tcW w:w="904" w:type="pct"/>
            <w:tcBorders>
              <w:top w:val="nil"/>
              <w:left w:val="nil"/>
              <w:bottom w:val="nil"/>
              <w:right w:val="nil"/>
            </w:tcBorders>
          </w:tcPr>
          <w:p w14:paraId="21BF0CBA" w14:textId="77777777" w:rsidR="00E75449" w:rsidRPr="00E75449" w:rsidRDefault="00E75449" w:rsidP="00A53441">
            <w:pPr>
              <w:widowControl w:val="0"/>
              <w:autoSpaceDE w:val="0"/>
              <w:autoSpaceDN w:val="0"/>
              <w:adjustRightInd w:val="0"/>
              <w:spacing w:after="0" w:line="240" w:lineRule="auto"/>
              <w:rPr>
                <w:rFonts w:ascii="Times New Roman" w:hAnsi="Times New Roman"/>
                <w:b/>
                <w:sz w:val="17"/>
                <w:szCs w:val="17"/>
              </w:rPr>
            </w:pPr>
            <w:r w:rsidRPr="00E75449">
              <w:rPr>
                <w:rFonts w:ascii="Times New Roman" w:hAnsi="Times New Roman"/>
                <w:b/>
                <w:sz w:val="17"/>
                <w:szCs w:val="17"/>
              </w:rPr>
              <w:t>Brazil commitments (/GDP)</w:t>
            </w:r>
          </w:p>
        </w:tc>
        <w:tc>
          <w:tcPr>
            <w:tcW w:w="349" w:type="pct"/>
            <w:tcBorders>
              <w:top w:val="nil"/>
              <w:left w:val="nil"/>
              <w:bottom w:val="nil"/>
              <w:right w:val="nil"/>
            </w:tcBorders>
          </w:tcPr>
          <w:p w14:paraId="3957F80A"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7ED36182"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0E50BC2E"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9" w:type="pct"/>
            <w:tcBorders>
              <w:top w:val="nil"/>
              <w:left w:val="nil"/>
              <w:bottom w:val="nil"/>
              <w:right w:val="nil"/>
            </w:tcBorders>
          </w:tcPr>
          <w:p w14:paraId="4A4FDF3E"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75341FA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6BAED9C6"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9" w:type="pct"/>
            <w:tcBorders>
              <w:top w:val="nil"/>
              <w:left w:val="nil"/>
              <w:bottom w:val="nil"/>
              <w:right w:val="nil"/>
            </w:tcBorders>
          </w:tcPr>
          <w:p w14:paraId="2DE5833B"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58E8437A"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61717F60"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9" w:type="pct"/>
            <w:tcBorders>
              <w:top w:val="nil"/>
              <w:left w:val="nil"/>
              <w:bottom w:val="nil"/>
              <w:right w:val="nil"/>
            </w:tcBorders>
          </w:tcPr>
          <w:p w14:paraId="5A3080D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r w:rsidRPr="00E75449">
              <w:rPr>
                <w:rFonts w:ascii="Times New Roman" w:hAnsi="Times New Roman" w:cs="Times New Roman"/>
                <w:b/>
                <w:sz w:val="17"/>
                <w:szCs w:val="17"/>
              </w:rPr>
              <w:t>2.089</w:t>
            </w:r>
          </w:p>
        </w:tc>
        <w:tc>
          <w:tcPr>
            <w:tcW w:w="338" w:type="pct"/>
            <w:tcBorders>
              <w:top w:val="nil"/>
              <w:left w:val="nil"/>
              <w:bottom w:val="nil"/>
              <w:right w:val="nil"/>
            </w:tcBorders>
          </w:tcPr>
          <w:p w14:paraId="11CB47FE"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r w:rsidRPr="00E75449">
              <w:rPr>
                <w:rFonts w:ascii="Times New Roman" w:hAnsi="Times New Roman" w:cs="Times New Roman"/>
                <w:b/>
                <w:sz w:val="17"/>
                <w:szCs w:val="17"/>
              </w:rPr>
              <w:t>-55.18</w:t>
            </w:r>
          </w:p>
        </w:tc>
        <w:tc>
          <w:tcPr>
            <w:tcW w:w="338" w:type="pct"/>
            <w:tcBorders>
              <w:top w:val="nil"/>
              <w:left w:val="nil"/>
              <w:bottom w:val="nil"/>
              <w:right w:val="nil"/>
            </w:tcBorders>
          </w:tcPr>
          <w:p w14:paraId="3E95A23B"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r w:rsidRPr="00E75449">
              <w:rPr>
                <w:rFonts w:ascii="Times New Roman" w:hAnsi="Times New Roman" w:cs="Times New Roman"/>
                <w:b/>
                <w:sz w:val="17"/>
                <w:szCs w:val="17"/>
              </w:rPr>
              <w:t>-415.8**</w:t>
            </w:r>
          </w:p>
        </w:tc>
      </w:tr>
      <w:tr w:rsidR="00E75449" w:rsidRPr="00E75449" w14:paraId="0340662E" w14:textId="77777777" w:rsidTr="00A53441">
        <w:trPr>
          <w:jc w:val="center"/>
        </w:trPr>
        <w:tc>
          <w:tcPr>
            <w:tcW w:w="904" w:type="pct"/>
            <w:tcBorders>
              <w:top w:val="nil"/>
              <w:left w:val="nil"/>
              <w:bottom w:val="nil"/>
              <w:right w:val="nil"/>
            </w:tcBorders>
          </w:tcPr>
          <w:p w14:paraId="2468ED33" w14:textId="77777777" w:rsidR="00E75449" w:rsidRPr="00E75449" w:rsidRDefault="00E75449" w:rsidP="00A53441">
            <w:pPr>
              <w:widowControl w:val="0"/>
              <w:autoSpaceDE w:val="0"/>
              <w:autoSpaceDN w:val="0"/>
              <w:adjustRightInd w:val="0"/>
              <w:spacing w:after="0" w:line="240" w:lineRule="auto"/>
              <w:rPr>
                <w:rFonts w:ascii="Times New Roman" w:hAnsi="Times New Roman"/>
                <w:b/>
                <w:sz w:val="17"/>
                <w:szCs w:val="17"/>
              </w:rPr>
            </w:pPr>
          </w:p>
        </w:tc>
        <w:tc>
          <w:tcPr>
            <w:tcW w:w="349" w:type="pct"/>
            <w:tcBorders>
              <w:top w:val="nil"/>
              <w:left w:val="nil"/>
              <w:bottom w:val="nil"/>
              <w:right w:val="nil"/>
            </w:tcBorders>
          </w:tcPr>
          <w:p w14:paraId="68607A11"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5837D563"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7102106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9" w:type="pct"/>
            <w:tcBorders>
              <w:top w:val="nil"/>
              <w:left w:val="nil"/>
              <w:bottom w:val="nil"/>
              <w:right w:val="nil"/>
            </w:tcBorders>
          </w:tcPr>
          <w:p w14:paraId="773D2127"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7F2DC33C"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19A7CE8F"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9" w:type="pct"/>
            <w:tcBorders>
              <w:top w:val="nil"/>
              <w:left w:val="nil"/>
              <w:bottom w:val="nil"/>
              <w:right w:val="nil"/>
            </w:tcBorders>
          </w:tcPr>
          <w:p w14:paraId="55ABFDDE"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42371726"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8" w:type="pct"/>
            <w:tcBorders>
              <w:top w:val="nil"/>
              <w:left w:val="nil"/>
              <w:bottom w:val="nil"/>
              <w:right w:val="nil"/>
            </w:tcBorders>
          </w:tcPr>
          <w:p w14:paraId="567FDD0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p>
        </w:tc>
        <w:tc>
          <w:tcPr>
            <w:tcW w:w="349" w:type="pct"/>
            <w:tcBorders>
              <w:top w:val="nil"/>
              <w:left w:val="nil"/>
              <w:bottom w:val="nil"/>
              <w:right w:val="nil"/>
            </w:tcBorders>
          </w:tcPr>
          <w:p w14:paraId="02502A2C"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r w:rsidRPr="00E75449">
              <w:rPr>
                <w:rFonts w:ascii="Times New Roman" w:hAnsi="Times New Roman" w:cs="Times New Roman"/>
                <w:b/>
                <w:sz w:val="17"/>
                <w:szCs w:val="17"/>
              </w:rPr>
              <w:t>(18.66)</w:t>
            </w:r>
          </w:p>
        </w:tc>
        <w:tc>
          <w:tcPr>
            <w:tcW w:w="338" w:type="pct"/>
            <w:tcBorders>
              <w:top w:val="nil"/>
              <w:left w:val="nil"/>
              <w:bottom w:val="nil"/>
              <w:right w:val="nil"/>
            </w:tcBorders>
          </w:tcPr>
          <w:p w14:paraId="586E836B"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r w:rsidRPr="00E75449">
              <w:rPr>
                <w:rFonts w:ascii="Times New Roman" w:hAnsi="Times New Roman" w:cs="Times New Roman"/>
                <w:b/>
                <w:sz w:val="17"/>
                <w:szCs w:val="17"/>
              </w:rPr>
              <w:t>(34.81)</w:t>
            </w:r>
          </w:p>
        </w:tc>
        <w:tc>
          <w:tcPr>
            <w:tcW w:w="338" w:type="pct"/>
            <w:tcBorders>
              <w:top w:val="nil"/>
              <w:left w:val="nil"/>
              <w:bottom w:val="nil"/>
              <w:right w:val="nil"/>
            </w:tcBorders>
          </w:tcPr>
          <w:p w14:paraId="22B48AE0"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b/>
                <w:sz w:val="17"/>
                <w:szCs w:val="17"/>
              </w:rPr>
            </w:pPr>
            <w:r w:rsidRPr="00E75449">
              <w:rPr>
                <w:rFonts w:ascii="Times New Roman" w:hAnsi="Times New Roman" w:cs="Times New Roman"/>
                <w:b/>
                <w:sz w:val="17"/>
                <w:szCs w:val="17"/>
              </w:rPr>
              <w:t>(207.3)</w:t>
            </w:r>
          </w:p>
        </w:tc>
      </w:tr>
      <w:tr w:rsidR="00E75449" w:rsidRPr="00E75449" w14:paraId="2043473A" w14:textId="77777777" w:rsidTr="00A53441">
        <w:trPr>
          <w:jc w:val="center"/>
        </w:trPr>
        <w:tc>
          <w:tcPr>
            <w:tcW w:w="904" w:type="pct"/>
            <w:tcBorders>
              <w:top w:val="nil"/>
              <w:left w:val="nil"/>
              <w:bottom w:val="nil"/>
              <w:right w:val="nil"/>
            </w:tcBorders>
          </w:tcPr>
          <w:p w14:paraId="589CAC08" w14:textId="77777777" w:rsidR="00E75449" w:rsidRPr="00E75449" w:rsidRDefault="00E75449" w:rsidP="00A53441">
            <w:pPr>
              <w:widowControl w:val="0"/>
              <w:autoSpaceDE w:val="0"/>
              <w:autoSpaceDN w:val="0"/>
              <w:adjustRightInd w:val="0"/>
              <w:spacing w:after="0" w:line="240" w:lineRule="auto"/>
              <w:rPr>
                <w:rFonts w:ascii="Times New Roman" w:hAnsi="Times New Roman"/>
                <w:sz w:val="17"/>
                <w:szCs w:val="17"/>
              </w:rPr>
            </w:pPr>
            <w:r w:rsidRPr="00E75449">
              <w:rPr>
                <w:rFonts w:ascii="Times New Roman" w:hAnsi="Times New Roman"/>
                <w:sz w:val="17"/>
                <w:szCs w:val="17"/>
              </w:rPr>
              <w:t>Public debt service</w:t>
            </w:r>
          </w:p>
        </w:tc>
        <w:tc>
          <w:tcPr>
            <w:tcW w:w="349" w:type="pct"/>
            <w:tcBorders>
              <w:top w:val="nil"/>
              <w:left w:val="nil"/>
              <w:bottom w:val="nil"/>
              <w:right w:val="nil"/>
            </w:tcBorders>
          </w:tcPr>
          <w:p w14:paraId="0D808707"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0.0438***</w:t>
            </w:r>
          </w:p>
        </w:tc>
        <w:tc>
          <w:tcPr>
            <w:tcW w:w="338" w:type="pct"/>
            <w:tcBorders>
              <w:top w:val="nil"/>
              <w:left w:val="nil"/>
              <w:bottom w:val="nil"/>
              <w:right w:val="nil"/>
            </w:tcBorders>
          </w:tcPr>
          <w:p w14:paraId="16C8D30A"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-0.0337</w:t>
            </w:r>
          </w:p>
        </w:tc>
        <w:tc>
          <w:tcPr>
            <w:tcW w:w="338" w:type="pct"/>
            <w:tcBorders>
              <w:top w:val="nil"/>
              <w:left w:val="nil"/>
              <w:bottom w:val="nil"/>
              <w:right w:val="nil"/>
            </w:tcBorders>
          </w:tcPr>
          <w:p w14:paraId="3154E2A7"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-0.217</w:t>
            </w:r>
          </w:p>
        </w:tc>
        <w:tc>
          <w:tcPr>
            <w:tcW w:w="349" w:type="pct"/>
            <w:tcBorders>
              <w:top w:val="nil"/>
              <w:left w:val="nil"/>
              <w:bottom w:val="nil"/>
              <w:right w:val="nil"/>
            </w:tcBorders>
          </w:tcPr>
          <w:p w14:paraId="2087E71A"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0.0462***</w:t>
            </w:r>
          </w:p>
        </w:tc>
        <w:tc>
          <w:tcPr>
            <w:tcW w:w="338" w:type="pct"/>
            <w:tcBorders>
              <w:top w:val="nil"/>
              <w:left w:val="nil"/>
              <w:bottom w:val="nil"/>
              <w:right w:val="nil"/>
            </w:tcBorders>
          </w:tcPr>
          <w:p w14:paraId="18B9A066"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-0.0356</w:t>
            </w:r>
          </w:p>
        </w:tc>
        <w:tc>
          <w:tcPr>
            <w:tcW w:w="338" w:type="pct"/>
            <w:tcBorders>
              <w:top w:val="nil"/>
              <w:left w:val="nil"/>
              <w:bottom w:val="nil"/>
              <w:right w:val="nil"/>
            </w:tcBorders>
          </w:tcPr>
          <w:p w14:paraId="244B154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-0.246</w:t>
            </w:r>
          </w:p>
        </w:tc>
        <w:tc>
          <w:tcPr>
            <w:tcW w:w="349" w:type="pct"/>
            <w:tcBorders>
              <w:top w:val="nil"/>
              <w:left w:val="nil"/>
              <w:bottom w:val="nil"/>
              <w:right w:val="nil"/>
            </w:tcBorders>
          </w:tcPr>
          <w:p w14:paraId="6F7B8B9F"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0.0443***</w:t>
            </w:r>
          </w:p>
        </w:tc>
        <w:tc>
          <w:tcPr>
            <w:tcW w:w="338" w:type="pct"/>
            <w:tcBorders>
              <w:top w:val="nil"/>
              <w:left w:val="nil"/>
              <w:bottom w:val="nil"/>
              <w:right w:val="nil"/>
            </w:tcBorders>
          </w:tcPr>
          <w:p w14:paraId="71A83C42"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-0.0357</w:t>
            </w:r>
          </w:p>
        </w:tc>
        <w:tc>
          <w:tcPr>
            <w:tcW w:w="338" w:type="pct"/>
            <w:tcBorders>
              <w:top w:val="nil"/>
              <w:left w:val="nil"/>
              <w:bottom w:val="nil"/>
              <w:right w:val="nil"/>
            </w:tcBorders>
          </w:tcPr>
          <w:p w14:paraId="5E1CA696"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-0.227</w:t>
            </w:r>
          </w:p>
        </w:tc>
        <w:tc>
          <w:tcPr>
            <w:tcW w:w="349" w:type="pct"/>
            <w:tcBorders>
              <w:top w:val="nil"/>
              <w:left w:val="nil"/>
              <w:bottom w:val="nil"/>
              <w:right w:val="nil"/>
            </w:tcBorders>
          </w:tcPr>
          <w:p w14:paraId="0C2FB70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0.0450***</w:t>
            </w:r>
          </w:p>
        </w:tc>
        <w:tc>
          <w:tcPr>
            <w:tcW w:w="338" w:type="pct"/>
            <w:tcBorders>
              <w:top w:val="nil"/>
              <w:left w:val="nil"/>
              <w:bottom w:val="nil"/>
              <w:right w:val="nil"/>
            </w:tcBorders>
          </w:tcPr>
          <w:p w14:paraId="1D8CC4DC"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-0.0344</w:t>
            </w:r>
          </w:p>
        </w:tc>
        <w:tc>
          <w:tcPr>
            <w:tcW w:w="338" w:type="pct"/>
            <w:tcBorders>
              <w:top w:val="nil"/>
              <w:left w:val="nil"/>
              <w:bottom w:val="nil"/>
              <w:right w:val="nil"/>
            </w:tcBorders>
          </w:tcPr>
          <w:p w14:paraId="3C68EC70"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-0.224</w:t>
            </w:r>
          </w:p>
        </w:tc>
      </w:tr>
      <w:tr w:rsidR="00E75449" w:rsidRPr="00E75449" w14:paraId="2007CD19" w14:textId="77777777" w:rsidTr="00A53441">
        <w:trPr>
          <w:jc w:val="center"/>
        </w:trPr>
        <w:tc>
          <w:tcPr>
            <w:tcW w:w="904" w:type="pct"/>
            <w:tcBorders>
              <w:top w:val="nil"/>
              <w:left w:val="nil"/>
              <w:bottom w:val="nil"/>
              <w:right w:val="nil"/>
            </w:tcBorders>
          </w:tcPr>
          <w:p w14:paraId="50103AEF" w14:textId="77777777" w:rsidR="00E75449" w:rsidRPr="00E75449" w:rsidRDefault="00E75449" w:rsidP="00A53441">
            <w:pPr>
              <w:widowControl w:val="0"/>
              <w:autoSpaceDE w:val="0"/>
              <w:autoSpaceDN w:val="0"/>
              <w:adjustRightInd w:val="0"/>
              <w:spacing w:after="0" w:line="240" w:lineRule="auto"/>
              <w:rPr>
                <w:rFonts w:ascii="Times New Roman" w:hAnsi="Times New Roman"/>
                <w:sz w:val="17"/>
                <w:szCs w:val="17"/>
              </w:rPr>
            </w:pPr>
          </w:p>
        </w:tc>
        <w:tc>
          <w:tcPr>
            <w:tcW w:w="349" w:type="pct"/>
            <w:tcBorders>
              <w:top w:val="nil"/>
              <w:left w:val="nil"/>
              <w:bottom w:val="nil"/>
              <w:right w:val="nil"/>
            </w:tcBorders>
          </w:tcPr>
          <w:p w14:paraId="19B1CBE0"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(0.0143)</w:t>
            </w:r>
          </w:p>
        </w:tc>
        <w:tc>
          <w:tcPr>
            <w:tcW w:w="338" w:type="pct"/>
            <w:tcBorders>
              <w:top w:val="nil"/>
              <w:left w:val="nil"/>
              <w:bottom w:val="nil"/>
              <w:right w:val="nil"/>
            </w:tcBorders>
          </w:tcPr>
          <w:p w14:paraId="54E71D2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(0.0253)</w:t>
            </w:r>
          </w:p>
        </w:tc>
        <w:tc>
          <w:tcPr>
            <w:tcW w:w="338" w:type="pct"/>
            <w:tcBorders>
              <w:top w:val="nil"/>
              <w:left w:val="nil"/>
              <w:bottom w:val="nil"/>
              <w:right w:val="nil"/>
            </w:tcBorders>
          </w:tcPr>
          <w:p w14:paraId="41572828"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(0.149)</w:t>
            </w:r>
          </w:p>
        </w:tc>
        <w:tc>
          <w:tcPr>
            <w:tcW w:w="349" w:type="pct"/>
            <w:tcBorders>
              <w:top w:val="nil"/>
              <w:left w:val="nil"/>
              <w:bottom w:val="nil"/>
              <w:right w:val="nil"/>
            </w:tcBorders>
          </w:tcPr>
          <w:p w14:paraId="47AC541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(0.0143)</w:t>
            </w:r>
          </w:p>
        </w:tc>
        <w:tc>
          <w:tcPr>
            <w:tcW w:w="338" w:type="pct"/>
            <w:tcBorders>
              <w:top w:val="nil"/>
              <w:left w:val="nil"/>
              <w:bottom w:val="nil"/>
              <w:right w:val="nil"/>
            </w:tcBorders>
          </w:tcPr>
          <w:p w14:paraId="3922836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(0.0252)</w:t>
            </w:r>
          </w:p>
        </w:tc>
        <w:tc>
          <w:tcPr>
            <w:tcW w:w="338" w:type="pct"/>
            <w:tcBorders>
              <w:top w:val="nil"/>
              <w:left w:val="nil"/>
              <w:bottom w:val="nil"/>
              <w:right w:val="nil"/>
            </w:tcBorders>
          </w:tcPr>
          <w:p w14:paraId="7C17846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(0.151)</w:t>
            </w:r>
          </w:p>
        </w:tc>
        <w:tc>
          <w:tcPr>
            <w:tcW w:w="349" w:type="pct"/>
            <w:tcBorders>
              <w:top w:val="nil"/>
              <w:left w:val="nil"/>
              <w:bottom w:val="nil"/>
              <w:right w:val="nil"/>
            </w:tcBorders>
          </w:tcPr>
          <w:p w14:paraId="2D3EF43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(0.0142)</w:t>
            </w:r>
          </w:p>
        </w:tc>
        <w:tc>
          <w:tcPr>
            <w:tcW w:w="338" w:type="pct"/>
            <w:tcBorders>
              <w:top w:val="nil"/>
              <w:left w:val="nil"/>
              <w:bottom w:val="nil"/>
              <w:right w:val="nil"/>
            </w:tcBorders>
          </w:tcPr>
          <w:p w14:paraId="632B3CB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(0.0254)</w:t>
            </w:r>
          </w:p>
        </w:tc>
        <w:tc>
          <w:tcPr>
            <w:tcW w:w="338" w:type="pct"/>
            <w:tcBorders>
              <w:top w:val="nil"/>
              <w:left w:val="nil"/>
              <w:bottom w:val="nil"/>
              <w:right w:val="nil"/>
            </w:tcBorders>
          </w:tcPr>
          <w:p w14:paraId="0CC6144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(0.149)</w:t>
            </w:r>
          </w:p>
        </w:tc>
        <w:tc>
          <w:tcPr>
            <w:tcW w:w="349" w:type="pct"/>
            <w:tcBorders>
              <w:top w:val="nil"/>
              <w:left w:val="nil"/>
              <w:bottom w:val="nil"/>
              <w:right w:val="nil"/>
            </w:tcBorders>
          </w:tcPr>
          <w:p w14:paraId="26058832"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(0.0144)</w:t>
            </w:r>
          </w:p>
        </w:tc>
        <w:tc>
          <w:tcPr>
            <w:tcW w:w="338" w:type="pct"/>
            <w:tcBorders>
              <w:top w:val="nil"/>
              <w:left w:val="nil"/>
              <w:bottom w:val="nil"/>
              <w:right w:val="nil"/>
            </w:tcBorders>
          </w:tcPr>
          <w:p w14:paraId="3D469ECF"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(0.0254)</w:t>
            </w:r>
          </w:p>
        </w:tc>
        <w:tc>
          <w:tcPr>
            <w:tcW w:w="338" w:type="pct"/>
            <w:tcBorders>
              <w:top w:val="nil"/>
              <w:left w:val="nil"/>
              <w:bottom w:val="nil"/>
              <w:right w:val="nil"/>
            </w:tcBorders>
          </w:tcPr>
          <w:p w14:paraId="59475153"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(0.152)</w:t>
            </w:r>
          </w:p>
        </w:tc>
      </w:tr>
      <w:tr w:rsidR="00E75449" w:rsidRPr="00E75449" w14:paraId="4956DDB5" w14:textId="77777777" w:rsidTr="00A53441">
        <w:trPr>
          <w:jc w:val="center"/>
        </w:trPr>
        <w:tc>
          <w:tcPr>
            <w:tcW w:w="904" w:type="pct"/>
            <w:tcBorders>
              <w:top w:val="nil"/>
              <w:left w:val="nil"/>
              <w:bottom w:val="nil"/>
              <w:right w:val="nil"/>
            </w:tcBorders>
          </w:tcPr>
          <w:p w14:paraId="6653F9CB" w14:textId="77777777" w:rsidR="00E75449" w:rsidRPr="00E75449" w:rsidRDefault="00E75449" w:rsidP="00A53441">
            <w:pPr>
              <w:widowControl w:val="0"/>
              <w:autoSpaceDE w:val="0"/>
              <w:autoSpaceDN w:val="0"/>
              <w:adjustRightInd w:val="0"/>
              <w:spacing w:after="0" w:line="240" w:lineRule="auto"/>
              <w:rPr>
                <w:rFonts w:ascii="Times New Roman" w:hAnsi="Times New Roman"/>
                <w:sz w:val="17"/>
                <w:szCs w:val="17"/>
              </w:rPr>
            </w:pPr>
            <w:r w:rsidRPr="00E75449">
              <w:rPr>
                <w:rFonts w:ascii="Times New Roman" w:hAnsi="Times New Roman"/>
                <w:sz w:val="17"/>
                <w:szCs w:val="17"/>
              </w:rPr>
              <w:t>Stability</w:t>
            </w:r>
          </w:p>
        </w:tc>
        <w:tc>
          <w:tcPr>
            <w:tcW w:w="349" w:type="pct"/>
            <w:tcBorders>
              <w:top w:val="nil"/>
              <w:left w:val="nil"/>
              <w:bottom w:val="nil"/>
              <w:right w:val="nil"/>
            </w:tcBorders>
          </w:tcPr>
          <w:p w14:paraId="3EA2C60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0.00437</w:t>
            </w:r>
          </w:p>
        </w:tc>
        <w:tc>
          <w:tcPr>
            <w:tcW w:w="338" w:type="pct"/>
            <w:tcBorders>
              <w:top w:val="nil"/>
              <w:left w:val="nil"/>
              <w:bottom w:val="nil"/>
              <w:right w:val="nil"/>
            </w:tcBorders>
          </w:tcPr>
          <w:p w14:paraId="0594AA62"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0.349**</w:t>
            </w:r>
          </w:p>
        </w:tc>
        <w:tc>
          <w:tcPr>
            <w:tcW w:w="338" w:type="pct"/>
            <w:tcBorders>
              <w:top w:val="nil"/>
              <w:left w:val="nil"/>
              <w:bottom w:val="nil"/>
              <w:right w:val="nil"/>
            </w:tcBorders>
          </w:tcPr>
          <w:p w14:paraId="335913EB"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1.060</w:t>
            </w:r>
          </w:p>
        </w:tc>
        <w:tc>
          <w:tcPr>
            <w:tcW w:w="349" w:type="pct"/>
            <w:tcBorders>
              <w:top w:val="nil"/>
              <w:left w:val="nil"/>
              <w:bottom w:val="nil"/>
              <w:right w:val="nil"/>
            </w:tcBorders>
          </w:tcPr>
          <w:p w14:paraId="7B5DFF8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0.0356</w:t>
            </w:r>
          </w:p>
        </w:tc>
        <w:tc>
          <w:tcPr>
            <w:tcW w:w="338" w:type="pct"/>
            <w:tcBorders>
              <w:top w:val="nil"/>
              <w:left w:val="nil"/>
              <w:bottom w:val="nil"/>
              <w:right w:val="nil"/>
            </w:tcBorders>
          </w:tcPr>
          <w:p w14:paraId="6021B49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0.330**</w:t>
            </w:r>
          </w:p>
        </w:tc>
        <w:tc>
          <w:tcPr>
            <w:tcW w:w="338" w:type="pct"/>
            <w:tcBorders>
              <w:top w:val="nil"/>
              <w:left w:val="nil"/>
              <w:bottom w:val="nil"/>
              <w:right w:val="nil"/>
            </w:tcBorders>
          </w:tcPr>
          <w:p w14:paraId="081AD690"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0.758</w:t>
            </w:r>
          </w:p>
        </w:tc>
        <w:tc>
          <w:tcPr>
            <w:tcW w:w="349" w:type="pct"/>
            <w:tcBorders>
              <w:top w:val="nil"/>
              <w:left w:val="nil"/>
              <w:bottom w:val="nil"/>
              <w:right w:val="nil"/>
            </w:tcBorders>
          </w:tcPr>
          <w:p w14:paraId="08A5F888"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0.00435</w:t>
            </w:r>
          </w:p>
        </w:tc>
        <w:tc>
          <w:tcPr>
            <w:tcW w:w="338" w:type="pct"/>
            <w:tcBorders>
              <w:top w:val="nil"/>
              <w:left w:val="nil"/>
              <w:bottom w:val="nil"/>
              <w:right w:val="nil"/>
            </w:tcBorders>
          </w:tcPr>
          <w:p w14:paraId="623C1EF2"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0.334**</w:t>
            </w:r>
          </w:p>
        </w:tc>
        <w:tc>
          <w:tcPr>
            <w:tcW w:w="338" w:type="pct"/>
            <w:tcBorders>
              <w:top w:val="nil"/>
              <w:left w:val="nil"/>
              <w:bottom w:val="nil"/>
              <w:right w:val="nil"/>
            </w:tcBorders>
          </w:tcPr>
          <w:p w14:paraId="377C03D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1.037</w:t>
            </w:r>
          </w:p>
        </w:tc>
        <w:tc>
          <w:tcPr>
            <w:tcW w:w="349" w:type="pct"/>
            <w:tcBorders>
              <w:top w:val="nil"/>
              <w:left w:val="nil"/>
              <w:bottom w:val="nil"/>
              <w:right w:val="nil"/>
            </w:tcBorders>
          </w:tcPr>
          <w:p w14:paraId="2BABB4A8"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0.0315</w:t>
            </w:r>
          </w:p>
        </w:tc>
        <w:tc>
          <w:tcPr>
            <w:tcW w:w="338" w:type="pct"/>
            <w:tcBorders>
              <w:top w:val="nil"/>
              <w:left w:val="nil"/>
              <w:bottom w:val="nil"/>
              <w:right w:val="nil"/>
            </w:tcBorders>
          </w:tcPr>
          <w:p w14:paraId="753E664C"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0.339**</w:t>
            </w:r>
          </w:p>
        </w:tc>
        <w:tc>
          <w:tcPr>
            <w:tcW w:w="338" w:type="pct"/>
            <w:tcBorders>
              <w:top w:val="nil"/>
              <w:left w:val="nil"/>
              <w:bottom w:val="nil"/>
              <w:right w:val="nil"/>
            </w:tcBorders>
          </w:tcPr>
          <w:p w14:paraId="75E76692"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0.802</w:t>
            </w:r>
          </w:p>
        </w:tc>
      </w:tr>
      <w:tr w:rsidR="00E75449" w:rsidRPr="00E75449" w14:paraId="23369D10" w14:textId="77777777" w:rsidTr="00A53441">
        <w:trPr>
          <w:jc w:val="center"/>
        </w:trPr>
        <w:tc>
          <w:tcPr>
            <w:tcW w:w="904" w:type="pct"/>
            <w:tcBorders>
              <w:top w:val="nil"/>
              <w:left w:val="nil"/>
              <w:bottom w:val="nil"/>
              <w:right w:val="nil"/>
            </w:tcBorders>
          </w:tcPr>
          <w:p w14:paraId="24844D89" w14:textId="77777777" w:rsidR="00E75449" w:rsidRPr="00E75449" w:rsidRDefault="00E75449" w:rsidP="00A53441">
            <w:pPr>
              <w:widowControl w:val="0"/>
              <w:autoSpaceDE w:val="0"/>
              <w:autoSpaceDN w:val="0"/>
              <w:adjustRightInd w:val="0"/>
              <w:spacing w:after="0" w:line="240" w:lineRule="auto"/>
              <w:rPr>
                <w:rFonts w:ascii="Times New Roman" w:hAnsi="Times New Roman"/>
                <w:sz w:val="17"/>
                <w:szCs w:val="17"/>
              </w:rPr>
            </w:pPr>
          </w:p>
        </w:tc>
        <w:tc>
          <w:tcPr>
            <w:tcW w:w="349" w:type="pct"/>
            <w:tcBorders>
              <w:top w:val="nil"/>
              <w:left w:val="nil"/>
              <w:bottom w:val="nil"/>
              <w:right w:val="nil"/>
            </w:tcBorders>
          </w:tcPr>
          <w:p w14:paraId="029F4003"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(0.0824)</w:t>
            </w:r>
          </w:p>
        </w:tc>
        <w:tc>
          <w:tcPr>
            <w:tcW w:w="338" w:type="pct"/>
            <w:tcBorders>
              <w:top w:val="nil"/>
              <w:left w:val="nil"/>
              <w:bottom w:val="nil"/>
              <w:right w:val="nil"/>
            </w:tcBorders>
          </w:tcPr>
          <w:p w14:paraId="32677241"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(0.154)</w:t>
            </w:r>
          </w:p>
        </w:tc>
        <w:tc>
          <w:tcPr>
            <w:tcW w:w="338" w:type="pct"/>
            <w:tcBorders>
              <w:top w:val="nil"/>
              <w:left w:val="nil"/>
              <w:bottom w:val="nil"/>
              <w:right w:val="nil"/>
            </w:tcBorders>
          </w:tcPr>
          <w:p w14:paraId="4597062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(0.905)</w:t>
            </w:r>
          </w:p>
        </w:tc>
        <w:tc>
          <w:tcPr>
            <w:tcW w:w="349" w:type="pct"/>
            <w:tcBorders>
              <w:top w:val="nil"/>
              <w:left w:val="nil"/>
              <w:bottom w:val="nil"/>
              <w:right w:val="nil"/>
            </w:tcBorders>
          </w:tcPr>
          <w:p w14:paraId="4DD4BFAB"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(0.0822)</w:t>
            </w:r>
          </w:p>
        </w:tc>
        <w:tc>
          <w:tcPr>
            <w:tcW w:w="338" w:type="pct"/>
            <w:tcBorders>
              <w:top w:val="nil"/>
              <w:left w:val="nil"/>
              <w:bottom w:val="nil"/>
              <w:right w:val="nil"/>
            </w:tcBorders>
          </w:tcPr>
          <w:p w14:paraId="75C9DC5C"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(0.153)</w:t>
            </w:r>
          </w:p>
        </w:tc>
        <w:tc>
          <w:tcPr>
            <w:tcW w:w="338" w:type="pct"/>
            <w:tcBorders>
              <w:top w:val="nil"/>
              <w:left w:val="nil"/>
              <w:bottom w:val="nil"/>
              <w:right w:val="nil"/>
            </w:tcBorders>
          </w:tcPr>
          <w:p w14:paraId="5C179C12"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(0.916)</w:t>
            </w:r>
          </w:p>
        </w:tc>
        <w:tc>
          <w:tcPr>
            <w:tcW w:w="349" w:type="pct"/>
            <w:tcBorders>
              <w:top w:val="nil"/>
              <w:left w:val="nil"/>
              <w:bottom w:val="nil"/>
              <w:right w:val="nil"/>
            </w:tcBorders>
          </w:tcPr>
          <w:p w14:paraId="10CB590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(0.0816)</w:t>
            </w:r>
          </w:p>
        </w:tc>
        <w:tc>
          <w:tcPr>
            <w:tcW w:w="338" w:type="pct"/>
            <w:tcBorders>
              <w:top w:val="nil"/>
              <w:left w:val="nil"/>
              <w:bottom w:val="nil"/>
              <w:right w:val="nil"/>
            </w:tcBorders>
          </w:tcPr>
          <w:p w14:paraId="6423FA86"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(0.154)</w:t>
            </w:r>
          </w:p>
        </w:tc>
        <w:tc>
          <w:tcPr>
            <w:tcW w:w="338" w:type="pct"/>
            <w:tcBorders>
              <w:top w:val="nil"/>
              <w:left w:val="nil"/>
              <w:bottom w:val="nil"/>
              <w:right w:val="nil"/>
            </w:tcBorders>
          </w:tcPr>
          <w:p w14:paraId="534EC65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(0.904)</w:t>
            </w:r>
          </w:p>
        </w:tc>
        <w:tc>
          <w:tcPr>
            <w:tcW w:w="349" w:type="pct"/>
            <w:tcBorders>
              <w:top w:val="nil"/>
              <w:left w:val="nil"/>
              <w:bottom w:val="nil"/>
              <w:right w:val="nil"/>
            </w:tcBorders>
          </w:tcPr>
          <w:p w14:paraId="101CB5E7"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(0.0830)</w:t>
            </w:r>
          </w:p>
        </w:tc>
        <w:tc>
          <w:tcPr>
            <w:tcW w:w="338" w:type="pct"/>
            <w:tcBorders>
              <w:top w:val="nil"/>
              <w:left w:val="nil"/>
              <w:bottom w:val="nil"/>
              <w:right w:val="nil"/>
            </w:tcBorders>
          </w:tcPr>
          <w:p w14:paraId="387B29C6"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(0.154)</w:t>
            </w:r>
          </w:p>
        </w:tc>
        <w:tc>
          <w:tcPr>
            <w:tcW w:w="338" w:type="pct"/>
            <w:tcBorders>
              <w:top w:val="nil"/>
              <w:left w:val="nil"/>
              <w:bottom w:val="nil"/>
              <w:right w:val="nil"/>
            </w:tcBorders>
          </w:tcPr>
          <w:p w14:paraId="67FE5603"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(0.918)</w:t>
            </w:r>
          </w:p>
        </w:tc>
      </w:tr>
      <w:tr w:rsidR="00E75449" w:rsidRPr="00E75449" w14:paraId="5A3AC901" w14:textId="77777777" w:rsidTr="00A53441">
        <w:trPr>
          <w:jc w:val="center"/>
        </w:trPr>
        <w:tc>
          <w:tcPr>
            <w:tcW w:w="904" w:type="pct"/>
            <w:tcBorders>
              <w:top w:val="nil"/>
              <w:left w:val="nil"/>
              <w:bottom w:val="nil"/>
              <w:right w:val="nil"/>
            </w:tcBorders>
          </w:tcPr>
          <w:p w14:paraId="01343ED7" w14:textId="77777777" w:rsidR="00E75449" w:rsidRPr="00E75449" w:rsidRDefault="00E75449" w:rsidP="00A53441">
            <w:pPr>
              <w:widowControl w:val="0"/>
              <w:autoSpaceDE w:val="0"/>
              <w:autoSpaceDN w:val="0"/>
              <w:adjustRightInd w:val="0"/>
              <w:spacing w:after="0" w:line="240" w:lineRule="auto"/>
              <w:rPr>
                <w:rFonts w:ascii="Times New Roman" w:hAnsi="Times New Roman"/>
                <w:sz w:val="17"/>
                <w:szCs w:val="17"/>
              </w:rPr>
            </w:pPr>
            <w:r w:rsidRPr="00E75449">
              <w:rPr>
                <w:rFonts w:ascii="Times New Roman" w:hAnsi="Times New Roman"/>
                <w:sz w:val="17"/>
                <w:szCs w:val="17"/>
              </w:rPr>
              <w:t>GDP per capita</w:t>
            </w:r>
          </w:p>
        </w:tc>
        <w:tc>
          <w:tcPr>
            <w:tcW w:w="349" w:type="pct"/>
            <w:tcBorders>
              <w:top w:val="nil"/>
              <w:left w:val="nil"/>
              <w:bottom w:val="nil"/>
              <w:right w:val="nil"/>
            </w:tcBorders>
          </w:tcPr>
          <w:p w14:paraId="4C5B7148"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0.416***</w:t>
            </w:r>
          </w:p>
        </w:tc>
        <w:tc>
          <w:tcPr>
            <w:tcW w:w="338" w:type="pct"/>
            <w:tcBorders>
              <w:top w:val="nil"/>
              <w:left w:val="nil"/>
              <w:bottom w:val="nil"/>
              <w:right w:val="nil"/>
            </w:tcBorders>
          </w:tcPr>
          <w:p w14:paraId="6B15B351"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-0.841***</w:t>
            </w:r>
          </w:p>
        </w:tc>
        <w:tc>
          <w:tcPr>
            <w:tcW w:w="338" w:type="pct"/>
            <w:tcBorders>
              <w:top w:val="nil"/>
              <w:left w:val="nil"/>
              <w:bottom w:val="nil"/>
              <w:right w:val="nil"/>
            </w:tcBorders>
          </w:tcPr>
          <w:p w14:paraId="3A8D1FC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-5.389***</w:t>
            </w:r>
          </w:p>
        </w:tc>
        <w:tc>
          <w:tcPr>
            <w:tcW w:w="349" w:type="pct"/>
            <w:tcBorders>
              <w:top w:val="nil"/>
              <w:left w:val="nil"/>
              <w:bottom w:val="nil"/>
              <w:right w:val="nil"/>
            </w:tcBorders>
          </w:tcPr>
          <w:p w14:paraId="53086710"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0.333**</w:t>
            </w:r>
          </w:p>
        </w:tc>
        <w:tc>
          <w:tcPr>
            <w:tcW w:w="338" w:type="pct"/>
            <w:tcBorders>
              <w:top w:val="nil"/>
              <w:left w:val="nil"/>
              <w:bottom w:val="nil"/>
              <w:right w:val="nil"/>
            </w:tcBorders>
          </w:tcPr>
          <w:p w14:paraId="0466A7E2"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-0.814***</w:t>
            </w:r>
          </w:p>
        </w:tc>
        <w:tc>
          <w:tcPr>
            <w:tcW w:w="338" w:type="pct"/>
            <w:tcBorders>
              <w:top w:val="nil"/>
              <w:left w:val="nil"/>
              <w:bottom w:val="nil"/>
              <w:right w:val="nil"/>
            </w:tcBorders>
          </w:tcPr>
          <w:p w14:paraId="71433F1F"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-4.313***</w:t>
            </w:r>
          </w:p>
        </w:tc>
        <w:tc>
          <w:tcPr>
            <w:tcW w:w="349" w:type="pct"/>
            <w:tcBorders>
              <w:top w:val="nil"/>
              <w:left w:val="nil"/>
              <w:bottom w:val="nil"/>
              <w:right w:val="nil"/>
            </w:tcBorders>
          </w:tcPr>
          <w:p w14:paraId="3BD9870A"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0.347***</w:t>
            </w:r>
          </w:p>
        </w:tc>
        <w:tc>
          <w:tcPr>
            <w:tcW w:w="338" w:type="pct"/>
            <w:tcBorders>
              <w:top w:val="nil"/>
              <w:left w:val="nil"/>
              <w:bottom w:val="nil"/>
              <w:right w:val="nil"/>
            </w:tcBorders>
          </w:tcPr>
          <w:p w14:paraId="231E715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-0.759***</w:t>
            </w:r>
          </w:p>
        </w:tc>
        <w:tc>
          <w:tcPr>
            <w:tcW w:w="338" w:type="pct"/>
            <w:tcBorders>
              <w:top w:val="nil"/>
              <w:left w:val="nil"/>
              <w:bottom w:val="nil"/>
              <w:right w:val="nil"/>
            </w:tcBorders>
          </w:tcPr>
          <w:p w14:paraId="61EFB162"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-4.456***</w:t>
            </w:r>
          </w:p>
        </w:tc>
        <w:tc>
          <w:tcPr>
            <w:tcW w:w="349" w:type="pct"/>
            <w:tcBorders>
              <w:top w:val="nil"/>
              <w:left w:val="nil"/>
              <w:bottom w:val="nil"/>
              <w:right w:val="nil"/>
            </w:tcBorders>
          </w:tcPr>
          <w:p w14:paraId="4374EA12"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0.351**</w:t>
            </w:r>
          </w:p>
        </w:tc>
        <w:tc>
          <w:tcPr>
            <w:tcW w:w="338" w:type="pct"/>
            <w:tcBorders>
              <w:top w:val="nil"/>
              <w:left w:val="nil"/>
              <w:bottom w:val="nil"/>
              <w:right w:val="nil"/>
            </w:tcBorders>
          </w:tcPr>
          <w:p w14:paraId="77449CD6"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-0.765***</w:t>
            </w:r>
          </w:p>
        </w:tc>
        <w:tc>
          <w:tcPr>
            <w:tcW w:w="338" w:type="pct"/>
            <w:tcBorders>
              <w:top w:val="nil"/>
              <w:left w:val="nil"/>
              <w:bottom w:val="nil"/>
              <w:right w:val="nil"/>
            </w:tcBorders>
          </w:tcPr>
          <w:p w14:paraId="1E41B7F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-4.598***</w:t>
            </w:r>
          </w:p>
        </w:tc>
      </w:tr>
      <w:tr w:rsidR="00E75449" w:rsidRPr="00E75449" w14:paraId="4932A6BE" w14:textId="77777777" w:rsidTr="00A53441">
        <w:trPr>
          <w:jc w:val="center"/>
        </w:trPr>
        <w:tc>
          <w:tcPr>
            <w:tcW w:w="904" w:type="pct"/>
            <w:tcBorders>
              <w:top w:val="nil"/>
              <w:left w:val="nil"/>
              <w:bottom w:val="nil"/>
              <w:right w:val="nil"/>
            </w:tcBorders>
          </w:tcPr>
          <w:p w14:paraId="1C3E2280" w14:textId="77777777" w:rsidR="00E75449" w:rsidRPr="00E75449" w:rsidRDefault="00E75449" w:rsidP="00A53441">
            <w:pPr>
              <w:widowControl w:val="0"/>
              <w:autoSpaceDE w:val="0"/>
              <w:autoSpaceDN w:val="0"/>
              <w:adjustRightInd w:val="0"/>
              <w:spacing w:after="0" w:line="240" w:lineRule="auto"/>
              <w:rPr>
                <w:rFonts w:ascii="Times New Roman" w:hAnsi="Times New Roman"/>
                <w:sz w:val="17"/>
                <w:szCs w:val="17"/>
              </w:rPr>
            </w:pPr>
          </w:p>
        </w:tc>
        <w:tc>
          <w:tcPr>
            <w:tcW w:w="349" w:type="pct"/>
            <w:tcBorders>
              <w:top w:val="nil"/>
              <w:left w:val="nil"/>
              <w:bottom w:val="nil"/>
              <w:right w:val="nil"/>
            </w:tcBorders>
          </w:tcPr>
          <w:p w14:paraId="16BE5B00"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(0.137)</w:t>
            </w:r>
          </w:p>
        </w:tc>
        <w:tc>
          <w:tcPr>
            <w:tcW w:w="338" w:type="pct"/>
            <w:tcBorders>
              <w:top w:val="nil"/>
              <w:left w:val="nil"/>
              <w:bottom w:val="nil"/>
              <w:right w:val="nil"/>
            </w:tcBorders>
          </w:tcPr>
          <w:p w14:paraId="1FB5C1F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(0.255)</w:t>
            </w:r>
          </w:p>
        </w:tc>
        <w:tc>
          <w:tcPr>
            <w:tcW w:w="338" w:type="pct"/>
            <w:tcBorders>
              <w:top w:val="nil"/>
              <w:left w:val="nil"/>
              <w:bottom w:val="nil"/>
              <w:right w:val="nil"/>
            </w:tcBorders>
          </w:tcPr>
          <w:p w14:paraId="1ADE74E6"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(1.505)</w:t>
            </w:r>
          </w:p>
        </w:tc>
        <w:tc>
          <w:tcPr>
            <w:tcW w:w="349" w:type="pct"/>
            <w:tcBorders>
              <w:top w:val="nil"/>
              <w:left w:val="nil"/>
              <w:bottom w:val="nil"/>
              <w:right w:val="nil"/>
            </w:tcBorders>
          </w:tcPr>
          <w:p w14:paraId="63376B6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(0.136)</w:t>
            </w:r>
          </w:p>
        </w:tc>
        <w:tc>
          <w:tcPr>
            <w:tcW w:w="338" w:type="pct"/>
            <w:tcBorders>
              <w:top w:val="nil"/>
              <w:left w:val="nil"/>
              <w:bottom w:val="nil"/>
              <w:right w:val="nil"/>
            </w:tcBorders>
          </w:tcPr>
          <w:p w14:paraId="60212690"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(0.252)</w:t>
            </w:r>
          </w:p>
        </w:tc>
        <w:tc>
          <w:tcPr>
            <w:tcW w:w="338" w:type="pct"/>
            <w:tcBorders>
              <w:top w:val="nil"/>
              <w:left w:val="nil"/>
              <w:bottom w:val="nil"/>
              <w:right w:val="nil"/>
            </w:tcBorders>
          </w:tcPr>
          <w:p w14:paraId="72D146B7"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(1.514)</w:t>
            </w:r>
          </w:p>
        </w:tc>
        <w:tc>
          <w:tcPr>
            <w:tcW w:w="349" w:type="pct"/>
            <w:tcBorders>
              <w:top w:val="nil"/>
              <w:left w:val="nil"/>
              <w:bottom w:val="nil"/>
              <w:right w:val="nil"/>
            </w:tcBorders>
          </w:tcPr>
          <w:p w14:paraId="6192C39A"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(0.134)</w:t>
            </w:r>
          </w:p>
        </w:tc>
        <w:tc>
          <w:tcPr>
            <w:tcW w:w="338" w:type="pct"/>
            <w:tcBorders>
              <w:top w:val="nil"/>
              <w:left w:val="nil"/>
              <w:bottom w:val="nil"/>
              <w:right w:val="nil"/>
            </w:tcBorders>
          </w:tcPr>
          <w:p w14:paraId="5666E527"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(0.253)</w:t>
            </w:r>
          </w:p>
        </w:tc>
        <w:tc>
          <w:tcPr>
            <w:tcW w:w="338" w:type="pct"/>
            <w:tcBorders>
              <w:top w:val="nil"/>
              <w:left w:val="nil"/>
              <w:bottom w:val="nil"/>
              <w:right w:val="nil"/>
            </w:tcBorders>
          </w:tcPr>
          <w:p w14:paraId="4471ECD3"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(1.483)</w:t>
            </w:r>
          </w:p>
        </w:tc>
        <w:tc>
          <w:tcPr>
            <w:tcW w:w="349" w:type="pct"/>
            <w:tcBorders>
              <w:top w:val="nil"/>
              <w:left w:val="nil"/>
              <w:bottom w:val="nil"/>
              <w:right w:val="nil"/>
            </w:tcBorders>
          </w:tcPr>
          <w:p w14:paraId="6197247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(0.137)</w:t>
            </w:r>
          </w:p>
        </w:tc>
        <w:tc>
          <w:tcPr>
            <w:tcW w:w="338" w:type="pct"/>
            <w:tcBorders>
              <w:top w:val="nil"/>
              <w:left w:val="nil"/>
              <w:bottom w:val="nil"/>
              <w:right w:val="nil"/>
            </w:tcBorders>
          </w:tcPr>
          <w:p w14:paraId="7E5E731E"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(0.254)</w:t>
            </w:r>
          </w:p>
        </w:tc>
        <w:tc>
          <w:tcPr>
            <w:tcW w:w="338" w:type="pct"/>
            <w:tcBorders>
              <w:top w:val="nil"/>
              <w:left w:val="nil"/>
              <w:bottom w:val="nil"/>
              <w:right w:val="nil"/>
            </w:tcBorders>
          </w:tcPr>
          <w:p w14:paraId="0873453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(1.510)</w:t>
            </w:r>
          </w:p>
        </w:tc>
      </w:tr>
      <w:tr w:rsidR="00E75449" w:rsidRPr="00E75449" w14:paraId="54D55ABD" w14:textId="77777777" w:rsidTr="00A53441">
        <w:trPr>
          <w:jc w:val="center"/>
        </w:trPr>
        <w:tc>
          <w:tcPr>
            <w:tcW w:w="904" w:type="pct"/>
            <w:tcBorders>
              <w:top w:val="nil"/>
              <w:left w:val="nil"/>
              <w:bottom w:val="nil"/>
              <w:right w:val="nil"/>
            </w:tcBorders>
          </w:tcPr>
          <w:p w14:paraId="3733B279" w14:textId="77777777" w:rsidR="00E75449" w:rsidRPr="00E75449" w:rsidRDefault="00E75449" w:rsidP="00A53441">
            <w:pPr>
              <w:widowControl w:val="0"/>
              <w:autoSpaceDE w:val="0"/>
              <w:autoSpaceDN w:val="0"/>
              <w:adjustRightInd w:val="0"/>
              <w:spacing w:after="0" w:line="240" w:lineRule="auto"/>
              <w:rPr>
                <w:rFonts w:ascii="Times New Roman" w:hAnsi="Times New Roman"/>
                <w:sz w:val="17"/>
                <w:szCs w:val="17"/>
              </w:rPr>
            </w:pPr>
            <w:r w:rsidRPr="00E75449">
              <w:rPr>
                <w:rFonts w:ascii="Times New Roman" w:hAnsi="Times New Roman"/>
                <w:sz w:val="17"/>
                <w:szCs w:val="17"/>
              </w:rPr>
              <w:t>GDP growth</w:t>
            </w:r>
          </w:p>
        </w:tc>
        <w:tc>
          <w:tcPr>
            <w:tcW w:w="349" w:type="pct"/>
            <w:tcBorders>
              <w:top w:val="nil"/>
              <w:left w:val="nil"/>
              <w:bottom w:val="nil"/>
              <w:right w:val="nil"/>
            </w:tcBorders>
          </w:tcPr>
          <w:p w14:paraId="55529190"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-0.00620</w:t>
            </w:r>
          </w:p>
        </w:tc>
        <w:tc>
          <w:tcPr>
            <w:tcW w:w="338" w:type="pct"/>
            <w:tcBorders>
              <w:top w:val="nil"/>
              <w:left w:val="nil"/>
              <w:bottom w:val="nil"/>
              <w:right w:val="nil"/>
            </w:tcBorders>
          </w:tcPr>
          <w:p w14:paraId="5BA737B3"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0.0208</w:t>
            </w:r>
          </w:p>
        </w:tc>
        <w:tc>
          <w:tcPr>
            <w:tcW w:w="338" w:type="pct"/>
            <w:tcBorders>
              <w:top w:val="nil"/>
              <w:left w:val="nil"/>
              <w:bottom w:val="nil"/>
              <w:right w:val="nil"/>
            </w:tcBorders>
          </w:tcPr>
          <w:p w14:paraId="3910A791"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0.120</w:t>
            </w:r>
          </w:p>
        </w:tc>
        <w:tc>
          <w:tcPr>
            <w:tcW w:w="349" w:type="pct"/>
            <w:tcBorders>
              <w:top w:val="nil"/>
              <w:left w:val="nil"/>
              <w:bottom w:val="nil"/>
              <w:right w:val="nil"/>
            </w:tcBorders>
          </w:tcPr>
          <w:p w14:paraId="4EF941D6"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-0.00551</w:t>
            </w:r>
          </w:p>
        </w:tc>
        <w:tc>
          <w:tcPr>
            <w:tcW w:w="338" w:type="pct"/>
            <w:tcBorders>
              <w:top w:val="nil"/>
              <w:left w:val="nil"/>
              <w:bottom w:val="nil"/>
              <w:right w:val="nil"/>
            </w:tcBorders>
          </w:tcPr>
          <w:p w14:paraId="4B5F989E"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0.0267*</w:t>
            </w:r>
          </w:p>
        </w:tc>
        <w:tc>
          <w:tcPr>
            <w:tcW w:w="338" w:type="pct"/>
            <w:tcBorders>
              <w:top w:val="nil"/>
              <w:left w:val="nil"/>
              <w:bottom w:val="nil"/>
              <w:right w:val="nil"/>
            </w:tcBorders>
          </w:tcPr>
          <w:p w14:paraId="2D6EB220"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0.115</w:t>
            </w:r>
          </w:p>
        </w:tc>
        <w:tc>
          <w:tcPr>
            <w:tcW w:w="349" w:type="pct"/>
            <w:tcBorders>
              <w:top w:val="nil"/>
              <w:left w:val="nil"/>
              <w:bottom w:val="nil"/>
              <w:right w:val="nil"/>
            </w:tcBorders>
          </w:tcPr>
          <w:p w14:paraId="0AB44F78"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-0.00645</w:t>
            </w:r>
          </w:p>
        </w:tc>
        <w:tc>
          <w:tcPr>
            <w:tcW w:w="338" w:type="pct"/>
            <w:tcBorders>
              <w:top w:val="nil"/>
              <w:left w:val="nil"/>
              <w:bottom w:val="nil"/>
              <w:right w:val="nil"/>
            </w:tcBorders>
          </w:tcPr>
          <w:p w14:paraId="425959E7"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0.0208</w:t>
            </w:r>
          </w:p>
        </w:tc>
        <w:tc>
          <w:tcPr>
            <w:tcW w:w="338" w:type="pct"/>
            <w:tcBorders>
              <w:top w:val="nil"/>
              <w:left w:val="nil"/>
              <w:bottom w:val="nil"/>
              <w:right w:val="nil"/>
            </w:tcBorders>
          </w:tcPr>
          <w:p w14:paraId="78DACC4E"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0.124</w:t>
            </w:r>
          </w:p>
        </w:tc>
        <w:tc>
          <w:tcPr>
            <w:tcW w:w="349" w:type="pct"/>
            <w:tcBorders>
              <w:top w:val="nil"/>
              <w:left w:val="nil"/>
              <w:bottom w:val="nil"/>
              <w:right w:val="nil"/>
            </w:tcBorders>
          </w:tcPr>
          <w:p w14:paraId="7CDCC0EC"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-0.00625</w:t>
            </w:r>
          </w:p>
        </w:tc>
        <w:tc>
          <w:tcPr>
            <w:tcW w:w="338" w:type="pct"/>
            <w:tcBorders>
              <w:top w:val="nil"/>
              <w:left w:val="nil"/>
              <w:bottom w:val="nil"/>
              <w:right w:val="nil"/>
            </w:tcBorders>
          </w:tcPr>
          <w:p w14:paraId="3BE20FDA"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0.0221</w:t>
            </w:r>
          </w:p>
        </w:tc>
        <w:tc>
          <w:tcPr>
            <w:tcW w:w="338" w:type="pct"/>
            <w:tcBorders>
              <w:top w:val="nil"/>
              <w:left w:val="nil"/>
              <w:bottom w:val="nil"/>
              <w:right w:val="nil"/>
            </w:tcBorders>
          </w:tcPr>
          <w:p w14:paraId="6A86EA3F"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0.127</w:t>
            </w:r>
          </w:p>
        </w:tc>
      </w:tr>
      <w:tr w:rsidR="00E75449" w:rsidRPr="00E75449" w14:paraId="6500CCF6" w14:textId="77777777" w:rsidTr="00A53441">
        <w:trPr>
          <w:jc w:val="center"/>
        </w:trPr>
        <w:tc>
          <w:tcPr>
            <w:tcW w:w="904" w:type="pct"/>
            <w:tcBorders>
              <w:top w:val="nil"/>
              <w:left w:val="nil"/>
              <w:bottom w:val="nil"/>
              <w:right w:val="nil"/>
            </w:tcBorders>
          </w:tcPr>
          <w:p w14:paraId="1806D510" w14:textId="77777777" w:rsidR="00E75449" w:rsidRPr="00E75449" w:rsidRDefault="00E75449" w:rsidP="00A53441">
            <w:pPr>
              <w:widowControl w:val="0"/>
              <w:autoSpaceDE w:val="0"/>
              <w:autoSpaceDN w:val="0"/>
              <w:adjustRightInd w:val="0"/>
              <w:spacing w:after="0" w:line="240" w:lineRule="auto"/>
              <w:rPr>
                <w:rFonts w:ascii="Times New Roman" w:hAnsi="Times New Roman"/>
                <w:sz w:val="17"/>
                <w:szCs w:val="17"/>
              </w:rPr>
            </w:pPr>
          </w:p>
        </w:tc>
        <w:tc>
          <w:tcPr>
            <w:tcW w:w="349" w:type="pct"/>
            <w:tcBorders>
              <w:top w:val="nil"/>
              <w:left w:val="nil"/>
              <w:bottom w:val="nil"/>
              <w:right w:val="nil"/>
            </w:tcBorders>
          </w:tcPr>
          <w:p w14:paraId="59287677"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(0.00743)</w:t>
            </w:r>
          </w:p>
        </w:tc>
        <w:tc>
          <w:tcPr>
            <w:tcW w:w="338" w:type="pct"/>
            <w:tcBorders>
              <w:top w:val="nil"/>
              <w:left w:val="nil"/>
              <w:bottom w:val="nil"/>
              <w:right w:val="nil"/>
            </w:tcBorders>
          </w:tcPr>
          <w:p w14:paraId="0055A128"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(0.0138)</w:t>
            </w:r>
          </w:p>
        </w:tc>
        <w:tc>
          <w:tcPr>
            <w:tcW w:w="338" w:type="pct"/>
            <w:tcBorders>
              <w:top w:val="nil"/>
              <w:left w:val="nil"/>
              <w:bottom w:val="nil"/>
              <w:right w:val="nil"/>
            </w:tcBorders>
          </w:tcPr>
          <w:p w14:paraId="70141A8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(0.0814)</w:t>
            </w:r>
          </w:p>
        </w:tc>
        <w:tc>
          <w:tcPr>
            <w:tcW w:w="349" w:type="pct"/>
            <w:tcBorders>
              <w:top w:val="nil"/>
              <w:left w:val="nil"/>
              <w:bottom w:val="nil"/>
              <w:right w:val="nil"/>
            </w:tcBorders>
          </w:tcPr>
          <w:p w14:paraId="4E4B74B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(0.00745)</w:t>
            </w:r>
          </w:p>
        </w:tc>
        <w:tc>
          <w:tcPr>
            <w:tcW w:w="338" w:type="pct"/>
            <w:tcBorders>
              <w:top w:val="nil"/>
              <w:left w:val="nil"/>
              <w:bottom w:val="nil"/>
              <w:right w:val="nil"/>
            </w:tcBorders>
          </w:tcPr>
          <w:p w14:paraId="3FC911C1"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(0.0138)</w:t>
            </w:r>
          </w:p>
        </w:tc>
        <w:tc>
          <w:tcPr>
            <w:tcW w:w="338" w:type="pct"/>
            <w:tcBorders>
              <w:top w:val="nil"/>
              <w:left w:val="nil"/>
              <w:bottom w:val="nil"/>
              <w:right w:val="nil"/>
            </w:tcBorders>
          </w:tcPr>
          <w:p w14:paraId="1FBAF65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(0.0827)</w:t>
            </w:r>
          </w:p>
        </w:tc>
        <w:tc>
          <w:tcPr>
            <w:tcW w:w="349" w:type="pct"/>
            <w:tcBorders>
              <w:top w:val="nil"/>
              <w:left w:val="nil"/>
              <w:bottom w:val="nil"/>
              <w:right w:val="nil"/>
            </w:tcBorders>
          </w:tcPr>
          <w:p w14:paraId="6288A67E"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(0.00738)</w:t>
            </w:r>
          </w:p>
        </w:tc>
        <w:tc>
          <w:tcPr>
            <w:tcW w:w="338" w:type="pct"/>
            <w:tcBorders>
              <w:top w:val="nil"/>
              <w:left w:val="nil"/>
              <w:bottom w:val="nil"/>
              <w:right w:val="nil"/>
            </w:tcBorders>
          </w:tcPr>
          <w:p w14:paraId="2F680F88"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(0.0139)</w:t>
            </w:r>
          </w:p>
        </w:tc>
        <w:tc>
          <w:tcPr>
            <w:tcW w:w="338" w:type="pct"/>
            <w:tcBorders>
              <w:top w:val="nil"/>
              <w:left w:val="nil"/>
              <w:bottom w:val="nil"/>
              <w:right w:val="nil"/>
            </w:tcBorders>
          </w:tcPr>
          <w:p w14:paraId="4628B37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(0.0815)</w:t>
            </w:r>
          </w:p>
        </w:tc>
        <w:tc>
          <w:tcPr>
            <w:tcW w:w="349" w:type="pct"/>
            <w:tcBorders>
              <w:top w:val="nil"/>
              <w:left w:val="nil"/>
              <w:bottom w:val="nil"/>
              <w:right w:val="nil"/>
            </w:tcBorders>
          </w:tcPr>
          <w:p w14:paraId="227AAF82"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(0.00751)</w:t>
            </w:r>
          </w:p>
        </w:tc>
        <w:tc>
          <w:tcPr>
            <w:tcW w:w="338" w:type="pct"/>
            <w:tcBorders>
              <w:top w:val="nil"/>
              <w:left w:val="nil"/>
              <w:bottom w:val="nil"/>
              <w:right w:val="nil"/>
            </w:tcBorders>
          </w:tcPr>
          <w:p w14:paraId="57ABD3AF"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(0.0139)</w:t>
            </w:r>
          </w:p>
        </w:tc>
        <w:tc>
          <w:tcPr>
            <w:tcW w:w="338" w:type="pct"/>
            <w:tcBorders>
              <w:top w:val="nil"/>
              <w:left w:val="nil"/>
              <w:bottom w:val="nil"/>
              <w:right w:val="nil"/>
            </w:tcBorders>
          </w:tcPr>
          <w:p w14:paraId="75E4C90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(0.0828)</w:t>
            </w:r>
          </w:p>
        </w:tc>
      </w:tr>
      <w:tr w:rsidR="00E75449" w:rsidRPr="00E75449" w14:paraId="52F31AA8" w14:textId="77777777" w:rsidTr="00A53441">
        <w:trPr>
          <w:jc w:val="center"/>
        </w:trPr>
        <w:tc>
          <w:tcPr>
            <w:tcW w:w="904" w:type="pct"/>
            <w:tcBorders>
              <w:top w:val="nil"/>
              <w:left w:val="nil"/>
              <w:bottom w:val="nil"/>
              <w:right w:val="nil"/>
            </w:tcBorders>
          </w:tcPr>
          <w:p w14:paraId="6AC3D4DA" w14:textId="77777777" w:rsidR="00E75449" w:rsidRPr="00E75449" w:rsidRDefault="00E75449" w:rsidP="00A53441">
            <w:pPr>
              <w:widowControl w:val="0"/>
              <w:autoSpaceDE w:val="0"/>
              <w:autoSpaceDN w:val="0"/>
              <w:adjustRightInd w:val="0"/>
              <w:spacing w:after="0" w:line="240" w:lineRule="auto"/>
              <w:rPr>
                <w:rFonts w:ascii="Times New Roman" w:hAnsi="Times New Roman"/>
                <w:sz w:val="17"/>
                <w:szCs w:val="17"/>
              </w:rPr>
            </w:pPr>
            <w:r w:rsidRPr="00E75449">
              <w:rPr>
                <w:rFonts w:ascii="Times New Roman" w:hAnsi="Times New Roman"/>
                <w:sz w:val="17"/>
                <w:szCs w:val="17"/>
              </w:rPr>
              <w:t>Population</w:t>
            </w:r>
          </w:p>
        </w:tc>
        <w:tc>
          <w:tcPr>
            <w:tcW w:w="349" w:type="pct"/>
            <w:tcBorders>
              <w:top w:val="nil"/>
              <w:left w:val="nil"/>
              <w:bottom w:val="nil"/>
              <w:right w:val="nil"/>
            </w:tcBorders>
          </w:tcPr>
          <w:p w14:paraId="75C9A71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3.254***</w:t>
            </w:r>
          </w:p>
        </w:tc>
        <w:tc>
          <w:tcPr>
            <w:tcW w:w="338" w:type="pct"/>
            <w:tcBorders>
              <w:top w:val="nil"/>
              <w:left w:val="nil"/>
              <w:bottom w:val="nil"/>
              <w:right w:val="nil"/>
            </w:tcBorders>
          </w:tcPr>
          <w:p w14:paraId="541B9C1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-5.214***</w:t>
            </w:r>
          </w:p>
        </w:tc>
        <w:tc>
          <w:tcPr>
            <w:tcW w:w="338" w:type="pct"/>
            <w:tcBorders>
              <w:top w:val="nil"/>
              <w:left w:val="nil"/>
              <w:bottom w:val="nil"/>
              <w:right w:val="nil"/>
            </w:tcBorders>
          </w:tcPr>
          <w:p w14:paraId="423FA82C"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-38.58***</w:t>
            </w:r>
          </w:p>
        </w:tc>
        <w:tc>
          <w:tcPr>
            <w:tcW w:w="349" w:type="pct"/>
            <w:tcBorders>
              <w:top w:val="nil"/>
              <w:left w:val="nil"/>
              <w:bottom w:val="nil"/>
              <w:right w:val="nil"/>
            </w:tcBorders>
          </w:tcPr>
          <w:p w14:paraId="1F2371F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3.374***</w:t>
            </w:r>
          </w:p>
        </w:tc>
        <w:tc>
          <w:tcPr>
            <w:tcW w:w="338" w:type="pct"/>
            <w:tcBorders>
              <w:top w:val="nil"/>
              <w:left w:val="nil"/>
              <w:bottom w:val="nil"/>
              <w:right w:val="nil"/>
            </w:tcBorders>
          </w:tcPr>
          <w:p w14:paraId="2DD792E8"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-5.189***</w:t>
            </w:r>
          </w:p>
        </w:tc>
        <w:tc>
          <w:tcPr>
            <w:tcW w:w="338" w:type="pct"/>
            <w:tcBorders>
              <w:top w:val="nil"/>
              <w:left w:val="nil"/>
              <w:bottom w:val="nil"/>
              <w:right w:val="nil"/>
            </w:tcBorders>
          </w:tcPr>
          <w:p w14:paraId="422B8C06"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-40.16***</w:t>
            </w:r>
          </w:p>
        </w:tc>
        <w:tc>
          <w:tcPr>
            <w:tcW w:w="349" w:type="pct"/>
            <w:tcBorders>
              <w:top w:val="nil"/>
              <w:left w:val="nil"/>
              <w:bottom w:val="nil"/>
              <w:right w:val="nil"/>
            </w:tcBorders>
          </w:tcPr>
          <w:p w14:paraId="1BA78F6F"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3.300***</w:t>
            </w:r>
          </w:p>
        </w:tc>
        <w:tc>
          <w:tcPr>
            <w:tcW w:w="338" w:type="pct"/>
            <w:tcBorders>
              <w:top w:val="nil"/>
              <w:left w:val="nil"/>
              <w:bottom w:val="nil"/>
              <w:right w:val="nil"/>
            </w:tcBorders>
          </w:tcPr>
          <w:p w14:paraId="06365338"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-5.329***</w:t>
            </w:r>
          </w:p>
        </w:tc>
        <w:tc>
          <w:tcPr>
            <w:tcW w:w="338" w:type="pct"/>
            <w:tcBorders>
              <w:top w:val="nil"/>
              <w:left w:val="nil"/>
              <w:bottom w:val="nil"/>
              <w:right w:val="nil"/>
            </w:tcBorders>
          </w:tcPr>
          <w:p w14:paraId="6D23402A"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-39.38***</w:t>
            </w:r>
          </w:p>
        </w:tc>
        <w:tc>
          <w:tcPr>
            <w:tcW w:w="349" w:type="pct"/>
            <w:tcBorders>
              <w:top w:val="nil"/>
              <w:left w:val="nil"/>
              <w:bottom w:val="nil"/>
              <w:right w:val="nil"/>
            </w:tcBorders>
          </w:tcPr>
          <w:p w14:paraId="7C618DA1"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3.363***</w:t>
            </w:r>
          </w:p>
        </w:tc>
        <w:tc>
          <w:tcPr>
            <w:tcW w:w="338" w:type="pct"/>
            <w:tcBorders>
              <w:top w:val="nil"/>
              <w:left w:val="nil"/>
              <w:bottom w:val="nil"/>
              <w:right w:val="nil"/>
            </w:tcBorders>
          </w:tcPr>
          <w:p w14:paraId="45835BCA"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-5.281***</w:t>
            </w:r>
          </w:p>
        </w:tc>
        <w:tc>
          <w:tcPr>
            <w:tcW w:w="338" w:type="pct"/>
            <w:tcBorders>
              <w:top w:val="nil"/>
              <w:left w:val="nil"/>
              <w:bottom w:val="nil"/>
              <w:right w:val="nil"/>
            </w:tcBorders>
          </w:tcPr>
          <w:p w14:paraId="5B65296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-39.95***</w:t>
            </w:r>
          </w:p>
        </w:tc>
      </w:tr>
      <w:tr w:rsidR="00E75449" w:rsidRPr="00E75449" w14:paraId="200202E7" w14:textId="77777777" w:rsidTr="00A53441">
        <w:trPr>
          <w:jc w:val="center"/>
        </w:trPr>
        <w:tc>
          <w:tcPr>
            <w:tcW w:w="904" w:type="pct"/>
            <w:tcBorders>
              <w:top w:val="nil"/>
              <w:left w:val="nil"/>
              <w:bottom w:val="nil"/>
              <w:right w:val="nil"/>
            </w:tcBorders>
          </w:tcPr>
          <w:p w14:paraId="535273A0" w14:textId="77777777" w:rsidR="00E75449" w:rsidRPr="00E75449" w:rsidRDefault="00E75449" w:rsidP="00A53441">
            <w:pPr>
              <w:widowControl w:val="0"/>
              <w:autoSpaceDE w:val="0"/>
              <w:autoSpaceDN w:val="0"/>
              <w:adjustRightInd w:val="0"/>
              <w:spacing w:after="0" w:line="240" w:lineRule="auto"/>
              <w:rPr>
                <w:rFonts w:ascii="Times New Roman" w:hAnsi="Times New Roman"/>
                <w:sz w:val="17"/>
                <w:szCs w:val="17"/>
              </w:rPr>
            </w:pPr>
          </w:p>
        </w:tc>
        <w:tc>
          <w:tcPr>
            <w:tcW w:w="349" w:type="pct"/>
            <w:tcBorders>
              <w:top w:val="nil"/>
              <w:left w:val="nil"/>
              <w:bottom w:val="nil"/>
              <w:right w:val="nil"/>
            </w:tcBorders>
          </w:tcPr>
          <w:p w14:paraId="1D2A9DB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(0.450)</w:t>
            </w:r>
          </w:p>
        </w:tc>
        <w:tc>
          <w:tcPr>
            <w:tcW w:w="338" w:type="pct"/>
            <w:tcBorders>
              <w:top w:val="nil"/>
              <w:left w:val="nil"/>
              <w:bottom w:val="nil"/>
              <w:right w:val="nil"/>
            </w:tcBorders>
          </w:tcPr>
          <w:p w14:paraId="06F2229F"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(0.837)</w:t>
            </w:r>
          </w:p>
        </w:tc>
        <w:tc>
          <w:tcPr>
            <w:tcW w:w="338" w:type="pct"/>
            <w:tcBorders>
              <w:top w:val="nil"/>
              <w:left w:val="nil"/>
              <w:bottom w:val="nil"/>
              <w:right w:val="nil"/>
            </w:tcBorders>
          </w:tcPr>
          <w:p w14:paraId="1226E1C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(4.929)</w:t>
            </w:r>
          </w:p>
        </w:tc>
        <w:tc>
          <w:tcPr>
            <w:tcW w:w="349" w:type="pct"/>
            <w:tcBorders>
              <w:top w:val="nil"/>
              <w:left w:val="nil"/>
              <w:bottom w:val="nil"/>
              <w:right w:val="nil"/>
            </w:tcBorders>
          </w:tcPr>
          <w:p w14:paraId="78AFD1EC"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(0.450)</w:t>
            </w:r>
          </w:p>
        </w:tc>
        <w:tc>
          <w:tcPr>
            <w:tcW w:w="338" w:type="pct"/>
            <w:tcBorders>
              <w:top w:val="nil"/>
              <w:left w:val="nil"/>
              <w:bottom w:val="nil"/>
              <w:right w:val="nil"/>
            </w:tcBorders>
          </w:tcPr>
          <w:p w14:paraId="0C155402"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(0.835)</w:t>
            </w:r>
          </w:p>
        </w:tc>
        <w:tc>
          <w:tcPr>
            <w:tcW w:w="338" w:type="pct"/>
            <w:tcBorders>
              <w:top w:val="nil"/>
              <w:left w:val="nil"/>
              <w:bottom w:val="nil"/>
              <w:right w:val="nil"/>
            </w:tcBorders>
          </w:tcPr>
          <w:p w14:paraId="29447B36"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(5.003)</w:t>
            </w:r>
          </w:p>
        </w:tc>
        <w:tc>
          <w:tcPr>
            <w:tcW w:w="349" w:type="pct"/>
            <w:tcBorders>
              <w:top w:val="nil"/>
              <w:left w:val="nil"/>
              <w:bottom w:val="nil"/>
              <w:right w:val="nil"/>
            </w:tcBorders>
          </w:tcPr>
          <w:p w14:paraId="4337A01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(0.445)</w:t>
            </w:r>
          </w:p>
        </w:tc>
        <w:tc>
          <w:tcPr>
            <w:tcW w:w="338" w:type="pct"/>
            <w:tcBorders>
              <w:top w:val="nil"/>
              <w:left w:val="nil"/>
              <w:bottom w:val="nil"/>
              <w:right w:val="nil"/>
            </w:tcBorders>
          </w:tcPr>
          <w:p w14:paraId="48051AD2"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(0.842)</w:t>
            </w:r>
          </w:p>
        </w:tc>
        <w:tc>
          <w:tcPr>
            <w:tcW w:w="338" w:type="pct"/>
            <w:tcBorders>
              <w:top w:val="nil"/>
              <w:left w:val="nil"/>
              <w:bottom w:val="nil"/>
              <w:right w:val="nil"/>
            </w:tcBorders>
          </w:tcPr>
          <w:p w14:paraId="06E2D84A"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(4.923)</w:t>
            </w:r>
          </w:p>
        </w:tc>
        <w:tc>
          <w:tcPr>
            <w:tcW w:w="349" w:type="pct"/>
            <w:tcBorders>
              <w:top w:val="nil"/>
              <w:left w:val="nil"/>
              <w:bottom w:val="nil"/>
              <w:right w:val="nil"/>
            </w:tcBorders>
          </w:tcPr>
          <w:p w14:paraId="479034DF"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(0.454)</w:t>
            </w:r>
          </w:p>
        </w:tc>
        <w:tc>
          <w:tcPr>
            <w:tcW w:w="338" w:type="pct"/>
            <w:tcBorders>
              <w:top w:val="nil"/>
              <w:left w:val="nil"/>
              <w:bottom w:val="nil"/>
              <w:right w:val="nil"/>
            </w:tcBorders>
          </w:tcPr>
          <w:p w14:paraId="02492C60"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(0.843)</w:t>
            </w:r>
          </w:p>
        </w:tc>
        <w:tc>
          <w:tcPr>
            <w:tcW w:w="338" w:type="pct"/>
            <w:tcBorders>
              <w:top w:val="nil"/>
              <w:left w:val="nil"/>
              <w:bottom w:val="nil"/>
              <w:right w:val="nil"/>
            </w:tcBorders>
          </w:tcPr>
          <w:p w14:paraId="4C381ECA"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(5.014)</w:t>
            </w:r>
          </w:p>
        </w:tc>
      </w:tr>
      <w:tr w:rsidR="00E75449" w:rsidRPr="00E75449" w14:paraId="73C5C99C" w14:textId="77777777" w:rsidTr="00A53441">
        <w:trPr>
          <w:jc w:val="center"/>
        </w:trPr>
        <w:tc>
          <w:tcPr>
            <w:tcW w:w="904" w:type="pct"/>
            <w:tcBorders>
              <w:top w:val="nil"/>
              <w:left w:val="nil"/>
              <w:bottom w:val="nil"/>
              <w:right w:val="nil"/>
            </w:tcBorders>
          </w:tcPr>
          <w:p w14:paraId="08362865" w14:textId="77777777" w:rsidR="00E75449" w:rsidRPr="00E75449" w:rsidRDefault="00E75449" w:rsidP="00A53441">
            <w:pPr>
              <w:widowControl w:val="0"/>
              <w:autoSpaceDE w:val="0"/>
              <w:autoSpaceDN w:val="0"/>
              <w:adjustRightInd w:val="0"/>
              <w:spacing w:after="0" w:line="240" w:lineRule="auto"/>
              <w:rPr>
                <w:rFonts w:ascii="Times New Roman" w:hAnsi="Times New Roman"/>
                <w:sz w:val="17"/>
                <w:szCs w:val="17"/>
              </w:rPr>
            </w:pPr>
            <w:r w:rsidRPr="00E75449">
              <w:rPr>
                <w:rFonts w:ascii="Times New Roman" w:hAnsi="Times New Roman"/>
                <w:sz w:val="17"/>
                <w:szCs w:val="17"/>
              </w:rPr>
              <w:t>Resources</w:t>
            </w:r>
          </w:p>
        </w:tc>
        <w:tc>
          <w:tcPr>
            <w:tcW w:w="349" w:type="pct"/>
            <w:tcBorders>
              <w:top w:val="nil"/>
              <w:left w:val="nil"/>
              <w:bottom w:val="nil"/>
              <w:right w:val="nil"/>
            </w:tcBorders>
          </w:tcPr>
          <w:p w14:paraId="20B86151"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0.00617</w:t>
            </w:r>
          </w:p>
        </w:tc>
        <w:tc>
          <w:tcPr>
            <w:tcW w:w="338" w:type="pct"/>
            <w:tcBorders>
              <w:top w:val="nil"/>
              <w:left w:val="nil"/>
              <w:bottom w:val="nil"/>
              <w:right w:val="nil"/>
            </w:tcBorders>
          </w:tcPr>
          <w:p w14:paraId="5C7A23DC"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-0.00398</w:t>
            </w:r>
          </w:p>
        </w:tc>
        <w:tc>
          <w:tcPr>
            <w:tcW w:w="338" w:type="pct"/>
            <w:tcBorders>
              <w:top w:val="nil"/>
              <w:left w:val="nil"/>
              <w:bottom w:val="nil"/>
              <w:right w:val="nil"/>
            </w:tcBorders>
          </w:tcPr>
          <w:p w14:paraId="54BE9B0B"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-0.0904</w:t>
            </w:r>
          </w:p>
        </w:tc>
        <w:tc>
          <w:tcPr>
            <w:tcW w:w="349" w:type="pct"/>
            <w:tcBorders>
              <w:top w:val="nil"/>
              <w:left w:val="nil"/>
              <w:bottom w:val="nil"/>
              <w:right w:val="nil"/>
            </w:tcBorders>
          </w:tcPr>
          <w:p w14:paraId="2F4ED2F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0.00562</w:t>
            </w:r>
          </w:p>
        </w:tc>
        <w:tc>
          <w:tcPr>
            <w:tcW w:w="338" w:type="pct"/>
            <w:tcBorders>
              <w:top w:val="nil"/>
              <w:left w:val="nil"/>
              <w:bottom w:val="nil"/>
              <w:right w:val="nil"/>
            </w:tcBorders>
          </w:tcPr>
          <w:p w14:paraId="7DFFD24C"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-0.00250</w:t>
            </w:r>
          </w:p>
        </w:tc>
        <w:tc>
          <w:tcPr>
            <w:tcW w:w="338" w:type="pct"/>
            <w:tcBorders>
              <w:top w:val="nil"/>
              <w:left w:val="nil"/>
              <w:bottom w:val="nil"/>
              <w:right w:val="nil"/>
            </w:tcBorders>
          </w:tcPr>
          <w:p w14:paraId="5A33B0E2"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-0.0833</w:t>
            </w:r>
          </w:p>
        </w:tc>
        <w:tc>
          <w:tcPr>
            <w:tcW w:w="349" w:type="pct"/>
            <w:tcBorders>
              <w:top w:val="nil"/>
              <w:left w:val="nil"/>
              <w:bottom w:val="nil"/>
              <w:right w:val="nil"/>
            </w:tcBorders>
          </w:tcPr>
          <w:p w14:paraId="0C15B0EF"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0.00651</w:t>
            </w:r>
          </w:p>
        </w:tc>
        <w:tc>
          <w:tcPr>
            <w:tcW w:w="338" w:type="pct"/>
            <w:tcBorders>
              <w:top w:val="nil"/>
              <w:left w:val="nil"/>
              <w:bottom w:val="nil"/>
              <w:right w:val="nil"/>
            </w:tcBorders>
          </w:tcPr>
          <w:p w14:paraId="37318AB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-0.00357</w:t>
            </w:r>
          </w:p>
        </w:tc>
        <w:tc>
          <w:tcPr>
            <w:tcW w:w="338" w:type="pct"/>
            <w:tcBorders>
              <w:top w:val="nil"/>
              <w:left w:val="nil"/>
              <w:bottom w:val="nil"/>
              <w:right w:val="nil"/>
            </w:tcBorders>
          </w:tcPr>
          <w:p w14:paraId="02A2F8FB"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-0.0926</w:t>
            </w:r>
          </w:p>
        </w:tc>
        <w:tc>
          <w:tcPr>
            <w:tcW w:w="349" w:type="pct"/>
            <w:tcBorders>
              <w:top w:val="nil"/>
              <w:left w:val="nil"/>
              <w:bottom w:val="nil"/>
              <w:right w:val="nil"/>
            </w:tcBorders>
          </w:tcPr>
          <w:p w14:paraId="413663A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0.00575</w:t>
            </w:r>
          </w:p>
        </w:tc>
        <w:tc>
          <w:tcPr>
            <w:tcW w:w="338" w:type="pct"/>
            <w:tcBorders>
              <w:top w:val="nil"/>
              <w:left w:val="nil"/>
              <w:bottom w:val="nil"/>
              <w:right w:val="nil"/>
            </w:tcBorders>
          </w:tcPr>
          <w:p w14:paraId="5E9955BB"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-0.00267</w:t>
            </w:r>
          </w:p>
        </w:tc>
        <w:tc>
          <w:tcPr>
            <w:tcW w:w="338" w:type="pct"/>
            <w:tcBorders>
              <w:top w:val="nil"/>
              <w:left w:val="nil"/>
              <w:bottom w:val="nil"/>
              <w:right w:val="nil"/>
            </w:tcBorders>
          </w:tcPr>
          <w:p w14:paraId="3B7ADEE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-0.0791</w:t>
            </w:r>
          </w:p>
        </w:tc>
      </w:tr>
      <w:tr w:rsidR="00E75449" w:rsidRPr="00E75449" w14:paraId="2DBE6F11" w14:textId="77777777" w:rsidTr="00A53441">
        <w:trPr>
          <w:jc w:val="center"/>
        </w:trPr>
        <w:tc>
          <w:tcPr>
            <w:tcW w:w="904" w:type="pct"/>
            <w:tcBorders>
              <w:top w:val="nil"/>
              <w:left w:val="nil"/>
              <w:bottom w:val="nil"/>
              <w:right w:val="nil"/>
            </w:tcBorders>
          </w:tcPr>
          <w:p w14:paraId="05D45E63" w14:textId="77777777" w:rsidR="00E75449" w:rsidRPr="00E75449" w:rsidRDefault="00E75449" w:rsidP="00A53441">
            <w:pPr>
              <w:widowControl w:val="0"/>
              <w:autoSpaceDE w:val="0"/>
              <w:autoSpaceDN w:val="0"/>
              <w:adjustRightInd w:val="0"/>
              <w:spacing w:after="0" w:line="240" w:lineRule="auto"/>
              <w:rPr>
                <w:rFonts w:ascii="Times New Roman" w:hAnsi="Times New Roman" w:cs="Times New Roman"/>
                <w:sz w:val="17"/>
                <w:szCs w:val="17"/>
              </w:rPr>
            </w:pPr>
          </w:p>
        </w:tc>
        <w:tc>
          <w:tcPr>
            <w:tcW w:w="349" w:type="pct"/>
            <w:tcBorders>
              <w:top w:val="nil"/>
              <w:left w:val="nil"/>
              <w:bottom w:val="nil"/>
              <w:right w:val="nil"/>
            </w:tcBorders>
          </w:tcPr>
          <w:p w14:paraId="3F35A10E"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(0.00662)</w:t>
            </w:r>
          </w:p>
        </w:tc>
        <w:tc>
          <w:tcPr>
            <w:tcW w:w="338" w:type="pct"/>
            <w:tcBorders>
              <w:top w:val="nil"/>
              <w:left w:val="nil"/>
              <w:bottom w:val="nil"/>
              <w:right w:val="nil"/>
            </w:tcBorders>
          </w:tcPr>
          <w:p w14:paraId="07706C8F"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(0.0122)</w:t>
            </w:r>
          </w:p>
        </w:tc>
        <w:tc>
          <w:tcPr>
            <w:tcW w:w="338" w:type="pct"/>
            <w:tcBorders>
              <w:top w:val="nil"/>
              <w:left w:val="nil"/>
              <w:bottom w:val="nil"/>
              <w:right w:val="nil"/>
            </w:tcBorders>
          </w:tcPr>
          <w:p w14:paraId="7F014E96"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(0.0715)</w:t>
            </w:r>
          </w:p>
        </w:tc>
        <w:tc>
          <w:tcPr>
            <w:tcW w:w="349" w:type="pct"/>
            <w:tcBorders>
              <w:top w:val="nil"/>
              <w:left w:val="nil"/>
              <w:bottom w:val="nil"/>
              <w:right w:val="nil"/>
            </w:tcBorders>
          </w:tcPr>
          <w:p w14:paraId="7030C9E0"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(0.00662)</w:t>
            </w:r>
          </w:p>
        </w:tc>
        <w:tc>
          <w:tcPr>
            <w:tcW w:w="338" w:type="pct"/>
            <w:tcBorders>
              <w:top w:val="nil"/>
              <w:left w:val="nil"/>
              <w:bottom w:val="nil"/>
              <w:right w:val="nil"/>
            </w:tcBorders>
          </w:tcPr>
          <w:p w14:paraId="1ABD7A1B"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(0.0121)</w:t>
            </w:r>
          </w:p>
        </w:tc>
        <w:tc>
          <w:tcPr>
            <w:tcW w:w="338" w:type="pct"/>
            <w:tcBorders>
              <w:top w:val="nil"/>
              <w:left w:val="nil"/>
              <w:bottom w:val="nil"/>
              <w:right w:val="nil"/>
            </w:tcBorders>
          </w:tcPr>
          <w:p w14:paraId="72022EA7"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(0.0725)</w:t>
            </w:r>
          </w:p>
        </w:tc>
        <w:tc>
          <w:tcPr>
            <w:tcW w:w="349" w:type="pct"/>
            <w:tcBorders>
              <w:top w:val="nil"/>
              <w:left w:val="nil"/>
              <w:bottom w:val="nil"/>
              <w:right w:val="nil"/>
            </w:tcBorders>
          </w:tcPr>
          <w:p w14:paraId="58C4BC7F"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(0.00657)</w:t>
            </w:r>
          </w:p>
        </w:tc>
        <w:tc>
          <w:tcPr>
            <w:tcW w:w="338" w:type="pct"/>
            <w:tcBorders>
              <w:top w:val="nil"/>
              <w:left w:val="nil"/>
              <w:bottom w:val="nil"/>
              <w:right w:val="nil"/>
            </w:tcBorders>
          </w:tcPr>
          <w:p w14:paraId="0E80297C"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(0.0122)</w:t>
            </w:r>
          </w:p>
        </w:tc>
        <w:tc>
          <w:tcPr>
            <w:tcW w:w="338" w:type="pct"/>
            <w:tcBorders>
              <w:top w:val="nil"/>
              <w:left w:val="nil"/>
              <w:bottom w:val="nil"/>
              <w:right w:val="nil"/>
            </w:tcBorders>
          </w:tcPr>
          <w:p w14:paraId="65C42940"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(0.0715)</w:t>
            </w:r>
          </w:p>
        </w:tc>
        <w:tc>
          <w:tcPr>
            <w:tcW w:w="349" w:type="pct"/>
            <w:tcBorders>
              <w:top w:val="nil"/>
              <w:left w:val="nil"/>
              <w:bottom w:val="nil"/>
              <w:right w:val="nil"/>
            </w:tcBorders>
          </w:tcPr>
          <w:p w14:paraId="316F66B9"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(0.00668)</w:t>
            </w:r>
          </w:p>
        </w:tc>
        <w:tc>
          <w:tcPr>
            <w:tcW w:w="338" w:type="pct"/>
            <w:tcBorders>
              <w:top w:val="nil"/>
              <w:left w:val="nil"/>
              <w:bottom w:val="nil"/>
              <w:right w:val="nil"/>
            </w:tcBorders>
          </w:tcPr>
          <w:p w14:paraId="19C4A552"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(0.0122)</w:t>
            </w:r>
          </w:p>
        </w:tc>
        <w:tc>
          <w:tcPr>
            <w:tcW w:w="338" w:type="pct"/>
            <w:tcBorders>
              <w:top w:val="nil"/>
              <w:left w:val="nil"/>
              <w:bottom w:val="nil"/>
              <w:right w:val="nil"/>
            </w:tcBorders>
          </w:tcPr>
          <w:p w14:paraId="2806F3A9"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(0.0727)</w:t>
            </w:r>
          </w:p>
        </w:tc>
      </w:tr>
      <w:tr w:rsidR="00E75449" w:rsidRPr="00E75449" w14:paraId="25F98E20" w14:textId="77777777" w:rsidTr="00A53441">
        <w:trPr>
          <w:jc w:val="center"/>
        </w:trPr>
        <w:tc>
          <w:tcPr>
            <w:tcW w:w="904" w:type="pct"/>
            <w:tcBorders>
              <w:top w:val="nil"/>
              <w:left w:val="nil"/>
              <w:bottom w:val="nil"/>
              <w:right w:val="nil"/>
            </w:tcBorders>
          </w:tcPr>
          <w:p w14:paraId="7DB79C64" w14:textId="77777777" w:rsidR="00E75449" w:rsidRPr="00E75449" w:rsidRDefault="00E75449" w:rsidP="00A53441">
            <w:pPr>
              <w:widowControl w:val="0"/>
              <w:autoSpaceDE w:val="0"/>
              <w:autoSpaceDN w:val="0"/>
              <w:adjustRightInd w:val="0"/>
              <w:spacing w:after="0" w:line="240" w:lineRule="auto"/>
              <w:rPr>
                <w:rFonts w:ascii="Times New Roman" w:hAnsi="Times New Roman" w:cs="Times New Roman"/>
                <w:sz w:val="17"/>
                <w:szCs w:val="17"/>
              </w:rPr>
            </w:pPr>
            <w:r w:rsidRPr="00E75449">
              <w:rPr>
                <w:rFonts w:ascii="Times New Roman" w:hAnsi="Times New Roman" w:cs="Times New Roman"/>
                <w:sz w:val="17"/>
                <w:szCs w:val="17"/>
              </w:rPr>
              <w:t>Government effectiveness</w:t>
            </w:r>
          </w:p>
        </w:tc>
        <w:tc>
          <w:tcPr>
            <w:tcW w:w="349" w:type="pct"/>
            <w:tcBorders>
              <w:top w:val="nil"/>
              <w:left w:val="nil"/>
              <w:bottom w:val="nil"/>
              <w:right w:val="nil"/>
            </w:tcBorders>
          </w:tcPr>
          <w:p w14:paraId="07F79188"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-0.0830</w:t>
            </w:r>
          </w:p>
        </w:tc>
        <w:tc>
          <w:tcPr>
            <w:tcW w:w="338" w:type="pct"/>
            <w:tcBorders>
              <w:top w:val="nil"/>
              <w:left w:val="nil"/>
              <w:bottom w:val="nil"/>
              <w:right w:val="nil"/>
            </w:tcBorders>
          </w:tcPr>
          <w:p w14:paraId="3F96C2C8"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-0.528*</w:t>
            </w:r>
          </w:p>
        </w:tc>
        <w:tc>
          <w:tcPr>
            <w:tcW w:w="338" w:type="pct"/>
            <w:tcBorders>
              <w:top w:val="nil"/>
              <w:left w:val="nil"/>
              <w:bottom w:val="nil"/>
              <w:right w:val="nil"/>
            </w:tcBorders>
          </w:tcPr>
          <w:p w14:paraId="15BB4B39"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-0.344</w:t>
            </w:r>
          </w:p>
        </w:tc>
        <w:tc>
          <w:tcPr>
            <w:tcW w:w="349" w:type="pct"/>
            <w:tcBorders>
              <w:top w:val="nil"/>
              <w:left w:val="nil"/>
              <w:bottom w:val="nil"/>
              <w:right w:val="nil"/>
            </w:tcBorders>
          </w:tcPr>
          <w:p w14:paraId="4D419802"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-0.0961</w:t>
            </w:r>
          </w:p>
        </w:tc>
        <w:tc>
          <w:tcPr>
            <w:tcW w:w="338" w:type="pct"/>
            <w:tcBorders>
              <w:top w:val="nil"/>
              <w:left w:val="nil"/>
              <w:bottom w:val="nil"/>
              <w:right w:val="nil"/>
            </w:tcBorders>
          </w:tcPr>
          <w:p w14:paraId="68715772"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-0.430</w:t>
            </w:r>
          </w:p>
        </w:tc>
        <w:tc>
          <w:tcPr>
            <w:tcW w:w="338" w:type="pct"/>
            <w:tcBorders>
              <w:top w:val="nil"/>
              <w:left w:val="nil"/>
              <w:bottom w:val="nil"/>
              <w:right w:val="nil"/>
            </w:tcBorders>
          </w:tcPr>
          <w:p w14:paraId="5F349EA2"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-0.0209</w:t>
            </w:r>
          </w:p>
        </w:tc>
        <w:tc>
          <w:tcPr>
            <w:tcW w:w="349" w:type="pct"/>
            <w:tcBorders>
              <w:top w:val="nil"/>
              <w:left w:val="nil"/>
              <w:bottom w:val="nil"/>
              <w:right w:val="nil"/>
            </w:tcBorders>
          </w:tcPr>
          <w:p w14:paraId="00B68E1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-0.0917</w:t>
            </w:r>
          </w:p>
        </w:tc>
        <w:tc>
          <w:tcPr>
            <w:tcW w:w="338" w:type="pct"/>
            <w:tcBorders>
              <w:top w:val="nil"/>
              <w:left w:val="nil"/>
              <w:bottom w:val="nil"/>
              <w:right w:val="nil"/>
            </w:tcBorders>
          </w:tcPr>
          <w:p w14:paraId="7676992B"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-0.486*</w:t>
            </w:r>
          </w:p>
        </w:tc>
        <w:tc>
          <w:tcPr>
            <w:tcW w:w="338" w:type="pct"/>
            <w:tcBorders>
              <w:top w:val="nil"/>
              <w:left w:val="nil"/>
              <w:bottom w:val="nil"/>
              <w:right w:val="nil"/>
            </w:tcBorders>
          </w:tcPr>
          <w:p w14:paraId="3EDEEE06"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-0.165</w:t>
            </w:r>
          </w:p>
        </w:tc>
        <w:tc>
          <w:tcPr>
            <w:tcW w:w="349" w:type="pct"/>
            <w:tcBorders>
              <w:top w:val="nil"/>
              <w:left w:val="nil"/>
              <w:bottom w:val="nil"/>
              <w:right w:val="nil"/>
            </w:tcBorders>
          </w:tcPr>
          <w:p w14:paraId="095E34AC"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-0.121</w:t>
            </w:r>
          </w:p>
        </w:tc>
        <w:tc>
          <w:tcPr>
            <w:tcW w:w="338" w:type="pct"/>
            <w:tcBorders>
              <w:top w:val="nil"/>
              <w:left w:val="nil"/>
              <w:bottom w:val="nil"/>
              <w:right w:val="nil"/>
            </w:tcBorders>
          </w:tcPr>
          <w:p w14:paraId="7E1771D0"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-0.458</w:t>
            </w:r>
          </w:p>
        </w:tc>
        <w:tc>
          <w:tcPr>
            <w:tcW w:w="338" w:type="pct"/>
            <w:tcBorders>
              <w:top w:val="nil"/>
              <w:left w:val="nil"/>
              <w:bottom w:val="nil"/>
              <w:right w:val="nil"/>
            </w:tcBorders>
          </w:tcPr>
          <w:p w14:paraId="647635C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0.230</w:t>
            </w:r>
          </w:p>
        </w:tc>
      </w:tr>
      <w:tr w:rsidR="00E75449" w:rsidRPr="00E75449" w14:paraId="31C7B438" w14:textId="77777777" w:rsidTr="00A53441">
        <w:trPr>
          <w:jc w:val="center"/>
        </w:trPr>
        <w:tc>
          <w:tcPr>
            <w:tcW w:w="904" w:type="pct"/>
            <w:tcBorders>
              <w:top w:val="nil"/>
              <w:left w:val="nil"/>
              <w:bottom w:val="nil"/>
              <w:right w:val="nil"/>
            </w:tcBorders>
          </w:tcPr>
          <w:p w14:paraId="71CE2702" w14:textId="77777777" w:rsidR="00E75449" w:rsidRPr="00E75449" w:rsidRDefault="00E75449" w:rsidP="00A53441">
            <w:pPr>
              <w:widowControl w:val="0"/>
              <w:autoSpaceDE w:val="0"/>
              <w:autoSpaceDN w:val="0"/>
              <w:adjustRightInd w:val="0"/>
              <w:spacing w:after="0" w:line="240" w:lineRule="auto"/>
              <w:rPr>
                <w:rFonts w:ascii="Times New Roman" w:hAnsi="Times New Roman" w:cs="Times New Roman"/>
                <w:sz w:val="17"/>
                <w:szCs w:val="17"/>
              </w:rPr>
            </w:pPr>
          </w:p>
        </w:tc>
        <w:tc>
          <w:tcPr>
            <w:tcW w:w="349" w:type="pct"/>
            <w:tcBorders>
              <w:top w:val="nil"/>
              <w:left w:val="nil"/>
              <w:bottom w:val="nil"/>
              <w:right w:val="nil"/>
            </w:tcBorders>
          </w:tcPr>
          <w:p w14:paraId="0CBB5936"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(0.156)</w:t>
            </w:r>
          </w:p>
        </w:tc>
        <w:tc>
          <w:tcPr>
            <w:tcW w:w="338" w:type="pct"/>
            <w:tcBorders>
              <w:top w:val="nil"/>
              <w:left w:val="nil"/>
              <w:bottom w:val="nil"/>
              <w:right w:val="nil"/>
            </w:tcBorders>
          </w:tcPr>
          <w:p w14:paraId="0A5A2C3C"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(0.292)</w:t>
            </w:r>
          </w:p>
        </w:tc>
        <w:tc>
          <w:tcPr>
            <w:tcW w:w="338" w:type="pct"/>
            <w:tcBorders>
              <w:top w:val="nil"/>
              <w:left w:val="nil"/>
              <w:bottom w:val="nil"/>
              <w:right w:val="nil"/>
            </w:tcBorders>
          </w:tcPr>
          <w:p w14:paraId="405FB571"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(1.720)</w:t>
            </w:r>
          </w:p>
        </w:tc>
        <w:tc>
          <w:tcPr>
            <w:tcW w:w="349" w:type="pct"/>
            <w:tcBorders>
              <w:top w:val="nil"/>
              <w:left w:val="nil"/>
              <w:bottom w:val="nil"/>
              <w:right w:val="nil"/>
            </w:tcBorders>
          </w:tcPr>
          <w:p w14:paraId="32C07A02"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(0.156)</w:t>
            </w:r>
          </w:p>
        </w:tc>
        <w:tc>
          <w:tcPr>
            <w:tcW w:w="338" w:type="pct"/>
            <w:tcBorders>
              <w:top w:val="nil"/>
              <w:left w:val="nil"/>
              <w:bottom w:val="nil"/>
              <w:right w:val="nil"/>
            </w:tcBorders>
          </w:tcPr>
          <w:p w14:paraId="1D155CEB"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(0.291)</w:t>
            </w:r>
          </w:p>
        </w:tc>
        <w:tc>
          <w:tcPr>
            <w:tcW w:w="338" w:type="pct"/>
            <w:tcBorders>
              <w:top w:val="nil"/>
              <w:left w:val="nil"/>
              <w:bottom w:val="nil"/>
              <w:right w:val="nil"/>
            </w:tcBorders>
          </w:tcPr>
          <w:p w14:paraId="579A7411"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(1.744)</w:t>
            </w:r>
          </w:p>
        </w:tc>
        <w:tc>
          <w:tcPr>
            <w:tcW w:w="349" w:type="pct"/>
            <w:tcBorders>
              <w:top w:val="nil"/>
              <w:left w:val="nil"/>
              <w:bottom w:val="nil"/>
              <w:right w:val="nil"/>
            </w:tcBorders>
          </w:tcPr>
          <w:p w14:paraId="5B63A211"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(0.155)</w:t>
            </w:r>
          </w:p>
        </w:tc>
        <w:tc>
          <w:tcPr>
            <w:tcW w:w="338" w:type="pct"/>
            <w:tcBorders>
              <w:top w:val="nil"/>
              <w:left w:val="nil"/>
              <w:bottom w:val="nil"/>
              <w:right w:val="nil"/>
            </w:tcBorders>
          </w:tcPr>
          <w:p w14:paraId="184D439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(0.294)</w:t>
            </w:r>
          </w:p>
        </w:tc>
        <w:tc>
          <w:tcPr>
            <w:tcW w:w="338" w:type="pct"/>
            <w:tcBorders>
              <w:top w:val="nil"/>
              <w:left w:val="nil"/>
              <w:bottom w:val="nil"/>
              <w:right w:val="nil"/>
            </w:tcBorders>
          </w:tcPr>
          <w:p w14:paraId="6727A4EA"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(1.719)</w:t>
            </w:r>
          </w:p>
        </w:tc>
        <w:tc>
          <w:tcPr>
            <w:tcW w:w="349" w:type="pct"/>
            <w:tcBorders>
              <w:top w:val="nil"/>
              <w:left w:val="nil"/>
              <w:bottom w:val="nil"/>
              <w:right w:val="nil"/>
            </w:tcBorders>
          </w:tcPr>
          <w:p w14:paraId="76EE9EC3"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(0.158)</w:t>
            </w:r>
          </w:p>
        </w:tc>
        <w:tc>
          <w:tcPr>
            <w:tcW w:w="338" w:type="pct"/>
            <w:tcBorders>
              <w:top w:val="nil"/>
              <w:left w:val="nil"/>
              <w:bottom w:val="nil"/>
              <w:right w:val="nil"/>
            </w:tcBorders>
          </w:tcPr>
          <w:p w14:paraId="3B4DA569"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(0.294)</w:t>
            </w:r>
          </w:p>
        </w:tc>
        <w:tc>
          <w:tcPr>
            <w:tcW w:w="338" w:type="pct"/>
            <w:tcBorders>
              <w:top w:val="nil"/>
              <w:left w:val="nil"/>
              <w:bottom w:val="nil"/>
              <w:right w:val="nil"/>
            </w:tcBorders>
          </w:tcPr>
          <w:p w14:paraId="2CCF8FA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(1.750)</w:t>
            </w:r>
          </w:p>
        </w:tc>
      </w:tr>
      <w:tr w:rsidR="00E75449" w:rsidRPr="00E75449" w14:paraId="1D74BAE6" w14:textId="77777777" w:rsidTr="00A53441">
        <w:trPr>
          <w:jc w:val="center"/>
        </w:trPr>
        <w:tc>
          <w:tcPr>
            <w:tcW w:w="904" w:type="pct"/>
            <w:tcBorders>
              <w:top w:val="nil"/>
              <w:left w:val="nil"/>
              <w:bottom w:val="nil"/>
              <w:right w:val="nil"/>
            </w:tcBorders>
          </w:tcPr>
          <w:p w14:paraId="5559900D" w14:textId="77777777" w:rsidR="00E75449" w:rsidRPr="00E75449" w:rsidRDefault="00E75449" w:rsidP="00A53441">
            <w:pPr>
              <w:widowControl w:val="0"/>
              <w:autoSpaceDE w:val="0"/>
              <w:autoSpaceDN w:val="0"/>
              <w:adjustRightInd w:val="0"/>
              <w:spacing w:after="0" w:line="240" w:lineRule="auto"/>
              <w:rPr>
                <w:rFonts w:ascii="Times New Roman" w:hAnsi="Times New Roman" w:cs="Times New Roman"/>
                <w:sz w:val="17"/>
                <w:szCs w:val="17"/>
              </w:rPr>
            </w:pPr>
            <w:r w:rsidRPr="00E75449">
              <w:rPr>
                <w:rFonts w:ascii="Times New Roman" w:hAnsi="Times New Roman" w:cs="Times New Roman"/>
                <w:sz w:val="17"/>
                <w:szCs w:val="17"/>
              </w:rPr>
              <w:t>Constant</w:t>
            </w:r>
          </w:p>
        </w:tc>
        <w:tc>
          <w:tcPr>
            <w:tcW w:w="349" w:type="pct"/>
            <w:tcBorders>
              <w:top w:val="nil"/>
              <w:left w:val="nil"/>
              <w:bottom w:val="nil"/>
              <w:right w:val="nil"/>
            </w:tcBorders>
          </w:tcPr>
          <w:p w14:paraId="67F8160A"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-52.01***</w:t>
            </w:r>
          </w:p>
        </w:tc>
        <w:tc>
          <w:tcPr>
            <w:tcW w:w="338" w:type="pct"/>
            <w:tcBorders>
              <w:top w:val="nil"/>
              <w:left w:val="nil"/>
              <w:bottom w:val="nil"/>
              <w:right w:val="nil"/>
            </w:tcBorders>
          </w:tcPr>
          <w:p w14:paraId="33727D3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95.63***</w:t>
            </w:r>
          </w:p>
        </w:tc>
        <w:tc>
          <w:tcPr>
            <w:tcW w:w="338" w:type="pct"/>
            <w:tcBorders>
              <w:top w:val="nil"/>
              <w:left w:val="nil"/>
              <w:bottom w:val="nil"/>
              <w:right w:val="nil"/>
            </w:tcBorders>
          </w:tcPr>
          <w:p w14:paraId="4A3B4D73"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678.8***</w:t>
            </w:r>
          </w:p>
        </w:tc>
        <w:tc>
          <w:tcPr>
            <w:tcW w:w="349" w:type="pct"/>
            <w:tcBorders>
              <w:top w:val="nil"/>
              <w:left w:val="nil"/>
              <w:bottom w:val="nil"/>
              <w:right w:val="nil"/>
            </w:tcBorders>
          </w:tcPr>
          <w:p w14:paraId="601708C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-53.43***</w:t>
            </w:r>
          </w:p>
        </w:tc>
        <w:tc>
          <w:tcPr>
            <w:tcW w:w="338" w:type="pct"/>
            <w:tcBorders>
              <w:top w:val="nil"/>
              <w:left w:val="nil"/>
              <w:bottom w:val="nil"/>
              <w:right w:val="nil"/>
            </w:tcBorders>
          </w:tcPr>
          <w:p w14:paraId="6EB85F28"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95.23***</w:t>
            </w:r>
          </w:p>
        </w:tc>
        <w:tc>
          <w:tcPr>
            <w:tcW w:w="338" w:type="pct"/>
            <w:tcBorders>
              <w:top w:val="nil"/>
              <w:left w:val="nil"/>
              <w:bottom w:val="nil"/>
              <w:right w:val="nil"/>
            </w:tcBorders>
          </w:tcPr>
          <w:p w14:paraId="3227697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697.7***</w:t>
            </w:r>
          </w:p>
        </w:tc>
        <w:tc>
          <w:tcPr>
            <w:tcW w:w="349" w:type="pct"/>
            <w:tcBorders>
              <w:top w:val="nil"/>
              <w:left w:val="nil"/>
              <w:bottom w:val="nil"/>
              <w:right w:val="nil"/>
            </w:tcBorders>
          </w:tcPr>
          <w:p w14:paraId="2D0584F2"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-52.25***</w:t>
            </w:r>
          </w:p>
        </w:tc>
        <w:tc>
          <w:tcPr>
            <w:tcW w:w="338" w:type="pct"/>
            <w:tcBorders>
              <w:top w:val="nil"/>
              <w:left w:val="nil"/>
              <w:bottom w:val="nil"/>
              <w:right w:val="nil"/>
            </w:tcBorders>
          </w:tcPr>
          <w:p w14:paraId="47CA10C7"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96.89***</w:t>
            </w:r>
          </w:p>
        </w:tc>
        <w:tc>
          <w:tcPr>
            <w:tcW w:w="338" w:type="pct"/>
            <w:tcBorders>
              <w:top w:val="nil"/>
              <w:left w:val="nil"/>
              <w:bottom w:val="nil"/>
              <w:right w:val="nil"/>
            </w:tcBorders>
          </w:tcPr>
          <w:p w14:paraId="2DF28C78"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685.0***</w:t>
            </w:r>
          </w:p>
        </w:tc>
        <w:tc>
          <w:tcPr>
            <w:tcW w:w="349" w:type="pct"/>
            <w:tcBorders>
              <w:top w:val="nil"/>
              <w:left w:val="nil"/>
              <w:bottom w:val="nil"/>
              <w:right w:val="nil"/>
            </w:tcBorders>
          </w:tcPr>
          <w:p w14:paraId="4D0399D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-53.33***</w:t>
            </w:r>
          </w:p>
        </w:tc>
        <w:tc>
          <w:tcPr>
            <w:tcW w:w="338" w:type="pct"/>
            <w:tcBorders>
              <w:top w:val="nil"/>
              <w:left w:val="nil"/>
              <w:bottom w:val="nil"/>
              <w:right w:val="nil"/>
            </w:tcBorders>
          </w:tcPr>
          <w:p w14:paraId="1E3149BC"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96.30***</w:t>
            </w:r>
          </w:p>
        </w:tc>
        <w:tc>
          <w:tcPr>
            <w:tcW w:w="338" w:type="pct"/>
            <w:tcBorders>
              <w:top w:val="nil"/>
              <w:left w:val="nil"/>
              <w:bottom w:val="nil"/>
              <w:right w:val="nil"/>
            </w:tcBorders>
          </w:tcPr>
          <w:p w14:paraId="63E68477"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695.8***</w:t>
            </w:r>
          </w:p>
        </w:tc>
      </w:tr>
      <w:tr w:rsidR="00E75449" w:rsidRPr="00E75449" w14:paraId="40145746" w14:textId="77777777" w:rsidTr="00A53441">
        <w:trPr>
          <w:jc w:val="center"/>
        </w:trPr>
        <w:tc>
          <w:tcPr>
            <w:tcW w:w="904" w:type="pct"/>
            <w:tcBorders>
              <w:top w:val="nil"/>
              <w:left w:val="nil"/>
              <w:bottom w:val="nil"/>
              <w:right w:val="nil"/>
            </w:tcBorders>
          </w:tcPr>
          <w:p w14:paraId="2232D216" w14:textId="77777777" w:rsidR="00E75449" w:rsidRPr="00E75449" w:rsidRDefault="00E75449" w:rsidP="00A53441">
            <w:pPr>
              <w:widowControl w:val="0"/>
              <w:autoSpaceDE w:val="0"/>
              <w:autoSpaceDN w:val="0"/>
              <w:adjustRightInd w:val="0"/>
              <w:spacing w:after="0" w:line="240" w:lineRule="auto"/>
              <w:rPr>
                <w:rFonts w:ascii="Times New Roman" w:hAnsi="Times New Roman" w:cs="Times New Roman"/>
                <w:sz w:val="17"/>
                <w:szCs w:val="17"/>
              </w:rPr>
            </w:pPr>
          </w:p>
        </w:tc>
        <w:tc>
          <w:tcPr>
            <w:tcW w:w="349" w:type="pct"/>
            <w:tcBorders>
              <w:top w:val="nil"/>
              <w:left w:val="nil"/>
              <w:bottom w:val="nil"/>
              <w:right w:val="nil"/>
            </w:tcBorders>
          </w:tcPr>
          <w:p w14:paraId="12B2693E"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(7.290)</w:t>
            </w:r>
          </w:p>
        </w:tc>
        <w:tc>
          <w:tcPr>
            <w:tcW w:w="338" w:type="pct"/>
            <w:tcBorders>
              <w:top w:val="nil"/>
              <w:left w:val="nil"/>
              <w:bottom w:val="nil"/>
              <w:right w:val="nil"/>
            </w:tcBorders>
          </w:tcPr>
          <w:p w14:paraId="617C1B6E"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(13.57)</w:t>
            </w:r>
          </w:p>
        </w:tc>
        <w:tc>
          <w:tcPr>
            <w:tcW w:w="338" w:type="pct"/>
            <w:tcBorders>
              <w:top w:val="nil"/>
              <w:left w:val="nil"/>
              <w:bottom w:val="nil"/>
              <w:right w:val="nil"/>
            </w:tcBorders>
          </w:tcPr>
          <w:p w14:paraId="713535BB"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(79.88)</w:t>
            </w:r>
          </w:p>
        </w:tc>
        <w:tc>
          <w:tcPr>
            <w:tcW w:w="349" w:type="pct"/>
            <w:tcBorders>
              <w:top w:val="nil"/>
              <w:left w:val="nil"/>
              <w:bottom w:val="nil"/>
              <w:right w:val="nil"/>
            </w:tcBorders>
          </w:tcPr>
          <w:p w14:paraId="215B40EB"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(7.312)</w:t>
            </w:r>
          </w:p>
        </w:tc>
        <w:tc>
          <w:tcPr>
            <w:tcW w:w="338" w:type="pct"/>
            <w:tcBorders>
              <w:top w:val="nil"/>
              <w:left w:val="nil"/>
              <w:bottom w:val="nil"/>
              <w:right w:val="nil"/>
            </w:tcBorders>
          </w:tcPr>
          <w:p w14:paraId="44D6461F"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(13.56)</w:t>
            </w:r>
          </w:p>
        </w:tc>
        <w:tc>
          <w:tcPr>
            <w:tcW w:w="338" w:type="pct"/>
            <w:tcBorders>
              <w:top w:val="nil"/>
              <w:left w:val="nil"/>
              <w:bottom w:val="nil"/>
              <w:right w:val="nil"/>
            </w:tcBorders>
          </w:tcPr>
          <w:p w14:paraId="6B4CE96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(81.23)</w:t>
            </w:r>
          </w:p>
        </w:tc>
        <w:tc>
          <w:tcPr>
            <w:tcW w:w="349" w:type="pct"/>
            <w:tcBorders>
              <w:top w:val="nil"/>
              <w:left w:val="nil"/>
              <w:bottom w:val="nil"/>
              <w:right w:val="nil"/>
            </w:tcBorders>
          </w:tcPr>
          <w:p w14:paraId="00A3F67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(7.230)</w:t>
            </w:r>
          </w:p>
        </w:tc>
        <w:tc>
          <w:tcPr>
            <w:tcW w:w="338" w:type="pct"/>
            <w:tcBorders>
              <w:top w:val="nil"/>
              <w:left w:val="nil"/>
              <w:bottom w:val="nil"/>
              <w:right w:val="nil"/>
            </w:tcBorders>
          </w:tcPr>
          <w:p w14:paraId="2D32A3B9"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(13.66)</w:t>
            </w:r>
          </w:p>
        </w:tc>
        <w:tc>
          <w:tcPr>
            <w:tcW w:w="338" w:type="pct"/>
            <w:tcBorders>
              <w:top w:val="nil"/>
              <w:left w:val="nil"/>
              <w:bottom w:val="nil"/>
              <w:right w:val="nil"/>
            </w:tcBorders>
          </w:tcPr>
          <w:p w14:paraId="0ABFB30C"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(79.89)</w:t>
            </w:r>
          </w:p>
        </w:tc>
        <w:tc>
          <w:tcPr>
            <w:tcW w:w="349" w:type="pct"/>
            <w:tcBorders>
              <w:top w:val="nil"/>
              <w:left w:val="nil"/>
              <w:bottom w:val="nil"/>
              <w:right w:val="nil"/>
            </w:tcBorders>
          </w:tcPr>
          <w:p w14:paraId="7744933C"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(7.377)</w:t>
            </w:r>
          </w:p>
        </w:tc>
        <w:tc>
          <w:tcPr>
            <w:tcW w:w="338" w:type="pct"/>
            <w:tcBorders>
              <w:top w:val="nil"/>
              <w:left w:val="nil"/>
              <w:bottom w:val="nil"/>
              <w:right w:val="nil"/>
            </w:tcBorders>
          </w:tcPr>
          <w:p w14:paraId="1CD14C03"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(13.70)</w:t>
            </w:r>
          </w:p>
        </w:tc>
        <w:tc>
          <w:tcPr>
            <w:tcW w:w="338" w:type="pct"/>
            <w:tcBorders>
              <w:top w:val="nil"/>
              <w:left w:val="nil"/>
              <w:bottom w:val="nil"/>
              <w:right w:val="nil"/>
            </w:tcBorders>
          </w:tcPr>
          <w:p w14:paraId="245DDDD7"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(81.44)</w:t>
            </w:r>
          </w:p>
        </w:tc>
      </w:tr>
      <w:tr w:rsidR="00E75449" w:rsidRPr="00E75449" w14:paraId="3453D393" w14:textId="77777777" w:rsidTr="00A53441">
        <w:trPr>
          <w:jc w:val="center"/>
        </w:trPr>
        <w:tc>
          <w:tcPr>
            <w:tcW w:w="904" w:type="pct"/>
            <w:tcBorders>
              <w:top w:val="nil"/>
              <w:left w:val="nil"/>
              <w:bottom w:val="nil"/>
              <w:right w:val="nil"/>
            </w:tcBorders>
          </w:tcPr>
          <w:p w14:paraId="6764EDEC" w14:textId="77777777" w:rsidR="00E75449" w:rsidRPr="00E75449" w:rsidRDefault="00E75449" w:rsidP="00A53441">
            <w:pPr>
              <w:widowControl w:val="0"/>
              <w:autoSpaceDE w:val="0"/>
              <w:autoSpaceDN w:val="0"/>
              <w:adjustRightInd w:val="0"/>
              <w:spacing w:after="0" w:line="240" w:lineRule="auto"/>
              <w:rPr>
                <w:rFonts w:ascii="Times New Roman" w:hAnsi="Times New Roman" w:cs="Times New Roman"/>
                <w:sz w:val="17"/>
                <w:szCs w:val="17"/>
              </w:rPr>
            </w:pPr>
          </w:p>
        </w:tc>
        <w:tc>
          <w:tcPr>
            <w:tcW w:w="349" w:type="pct"/>
            <w:tcBorders>
              <w:top w:val="nil"/>
              <w:left w:val="nil"/>
              <w:bottom w:val="nil"/>
              <w:right w:val="nil"/>
            </w:tcBorders>
          </w:tcPr>
          <w:p w14:paraId="26085A3E"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p>
        </w:tc>
        <w:tc>
          <w:tcPr>
            <w:tcW w:w="338" w:type="pct"/>
            <w:tcBorders>
              <w:top w:val="nil"/>
              <w:left w:val="nil"/>
              <w:bottom w:val="nil"/>
              <w:right w:val="nil"/>
            </w:tcBorders>
          </w:tcPr>
          <w:p w14:paraId="297AB86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p>
        </w:tc>
        <w:tc>
          <w:tcPr>
            <w:tcW w:w="338" w:type="pct"/>
            <w:tcBorders>
              <w:top w:val="nil"/>
              <w:left w:val="nil"/>
              <w:bottom w:val="nil"/>
              <w:right w:val="nil"/>
            </w:tcBorders>
          </w:tcPr>
          <w:p w14:paraId="6400B32F"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p>
        </w:tc>
        <w:tc>
          <w:tcPr>
            <w:tcW w:w="349" w:type="pct"/>
            <w:tcBorders>
              <w:top w:val="nil"/>
              <w:left w:val="nil"/>
              <w:bottom w:val="nil"/>
              <w:right w:val="nil"/>
            </w:tcBorders>
          </w:tcPr>
          <w:p w14:paraId="09E710A2"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p>
        </w:tc>
        <w:tc>
          <w:tcPr>
            <w:tcW w:w="338" w:type="pct"/>
            <w:tcBorders>
              <w:top w:val="nil"/>
              <w:left w:val="nil"/>
              <w:bottom w:val="nil"/>
              <w:right w:val="nil"/>
            </w:tcBorders>
          </w:tcPr>
          <w:p w14:paraId="0075C250"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p>
        </w:tc>
        <w:tc>
          <w:tcPr>
            <w:tcW w:w="338" w:type="pct"/>
            <w:tcBorders>
              <w:top w:val="nil"/>
              <w:left w:val="nil"/>
              <w:bottom w:val="nil"/>
              <w:right w:val="nil"/>
            </w:tcBorders>
          </w:tcPr>
          <w:p w14:paraId="40AC3807"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p>
        </w:tc>
        <w:tc>
          <w:tcPr>
            <w:tcW w:w="349" w:type="pct"/>
            <w:tcBorders>
              <w:top w:val="nil"/>
              <w:left w:val="nil"/>
              <w:bottom w:val="nil"/>
              <w:right w:val="nil"/>
            </w:tcBorders>
          </w:tcPr>
          <w:p w14:paraId="29EE2A87"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p>
        </w:tc>
        <w:tc>
          <w:tcPr>
            <w:tcW w:w="338" w:type="pct"/>
            <w:tcBorders>
              <w:top w:val="nil"/>
              <w:left w:val="nil"/>
              <w:bottom w:val="nil"/>
              <w:right w:val="nil"/>
            </w:tcBorders>
          </w:tcPr>
          <w:p w14:paraId="30E25503"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p>
        </w:tc>
        <w:tc>
          <w:tcPr>
            <w:tcW w:w="338" w:type="pct"/>
            <w:tcBorders>
              <w:top w:val="nil"/>
              <w:left w:val="nil"/>
              <w:bottom w:val="nil"/>
              <w:right w:val="nil"/>
            </w:tcBorders>
          </w:tcPr>
          <w:p w14:paraId="75E41101"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p>
        </w:tc>
        <w:tc>
          <w:tcPr>
            <w:tcW w:w="349" w:type="pct"/>
            <w:tcBorders>
              <w:top w:val="nil"/>
              <w:left w:val="nil"/>
              <w:bottom w:val="nil"/>
              <w:right w:val="nil"/>
            </w:tcBorders>
          </w:tcPr>
          <w:p w14:paraId="496D470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p>
        </w:tc>
        <w:tc>
          <w:tcPr>
            <w:tcW w:w="338" w:type="pct"/>
            <w:tcBorders>
              <w:top w:val="nil"/>
              <w:left w:val="nil"/>
              <w:bottom w:val="nil"/>
              <w:right w:val="nil"/>
            </w:tcBorders>
          </w:tcPr>
          <w:p w14:paraId="004BA8F3"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p>
        </w:tc>
        <w:tc>
          <w:tcPr>
            <w:tcW w:w="338" w:type="pct"/>
            <w:tcBorders>
              <w:top w:val="nil"/>
              <w:left w:val="nil"/>
              <w:bottom w:val="nil"/>
              <w:right w:val="nil"/>
            </w:tcBorders>
          </w:tcPr>
          <w:p w14:paraId="719D22FA"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p>
        </w:tc>
      </w:tr>
      <w:tr w:rsidR="00E75449" w:rsidRPr="00E75449" w14:paraId="6EF56B01" w14:textId="77777777" w:rsidTr="00A53441">
        <w:trPr>
          <w:jc w:val="center"/>
        </w:trPr>
        <w:tc>
          <w:tcPr>
            <w:tcW w:w="904" w:type="pct"/>
            <w:tcBorders>
              <w:top w:val="nil"/>
              <w:left w:val="nil"/>
              <w:bottom w:val="nil"/>
              <w:right w:val="nil"/>
            </w:tcBorders>
          </w:tcPr>
          <w:p w14:paraId="0EE86EEB" w14:textId="77777777" w:rsidR="00E75449" w:rsidRPr="00E75449" w:rsidRDefault="00E75449" w:rsidP="00A53441">
            <w:pPr>
              <w:widowControl w:val="0"/>
              <w:autoSpaceDE w:val="0"/>
              <w:autoSpaceDN w:val="0"/>
              <w:adjustRightInd w:val="0"/>
              <w:spacing w:after="0" w:line="240" w:lineRule="auto"/>
              <w:rPr>
                <w:rFonts w:ascii="Times New Roman" w:hAnsi="Times New Roman" w:cs="Times New Roman"/>
                <w:sz w:val="17"/>
                <w:szCs w:val="17"/>
              </w:rPr>
            </w:pPr>
            <w:r w:rsidRPr="00E75449">
              <w:rPr>
                <w:rFonts w:ascii="Times New Roman" w:hAnsi="Times New Roman" w:cs="Times New Roman"/>
                <w:sz w:val="17"/>
                <w:szCs w:val="17"/>
              </w:rPr>
              <w:t>Observations</w:t>
            </w:r>
          </w:p>
        </w:tc>
        <w:tc>
          <w:tcPr>
            <w:tcW w:w="349" w:type="pct"/>
            <w:tcBorders>
              <w:top w:val="nil"/>
              <w:left w:val="nil"/>
              <w:bottom w:val="nil"/>
              <w:right w:val="nil"/>
            </w:tcBorders>
          </w:tcPr>
          <w:p w14:paraId="05F3EFE9"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1,796</w:t>
            </w:r>
          </w:p>
        </w:tc>
        <w:tc>
          <w:tcPr>
            <w:tcW w:w="338" w:type="pct"/>
            <w:tcBorders>
              <w:top w:val="nil"/>
              <w:left w:val="nil"/>
              <w:bottom w:val="nil"/>
              <w:right w:val="nil"/>
            </w:tcBorders>
          </w:tcPr>
          <w:p w14:paraId="7A477C82"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1,811</w:t>
            </w:r>
          </w:p>
        </w:tc>
        <w:tc>
          <w:tcPr>
            <w:tcW w:w="338" w:type="pct"/>
            <w:tcBorders>
              <w:top w:val="nil"/>
              <w:left w:val="nil"/>
              <w:bottom w:val="nil"/>
              <w:right w:val="nil"/>
            </w:tcBorders>
          </w:tcPr>
          <w:p w14:paraId="23807047"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1,814</w:t>
            </w:r>
          </w:p>
        </w:tc>
        <w:tc>
          <w:tcPr>
            <w:tcW w:w="349" w:type="pct"/>
            <w:tcBorders>
              <w:top w:val="nil"/>
              <w:left w:val="nil"/>
              <w:bottom w:val="nil"/>
              <w:right w:val="nil"/>
            </w:tcBorders>
          </w:tcPr>
          <w:p w14:paraId="116020BF"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1,803</w:t>
            </w:r>
          </w:p>
        </w:tc>
        <w:tc>
          <w:tcPr>
            <w:tcW w:w="338" w:type="pct"/>
            <w:tcBorders>
              <w:top w:val="nil"/>
              <w:left w:val="nil"/>
              <w:bottom w:val="nil"/>
              <w:right w:val="nil"/>
            </w:tcBorders>
          </w:tcPr>
          <w:p w14:paraId="2FD507C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1,817</w:t>
            </w:r>
          </w:p>
        </w:tc>
        <w:tc>
          <w:tcPr>
            <w:tcW w:w="338" w:type="pct"/>
            <w:tcBorders>
              <w:top w:val="nil"/>
              <w:left w:val="nil"/>
              <w:bottom w:val="nil"/>
              <w:right w:val="nil"/>
            </w:tcBorders>
          </w:tcPr>
          <w:p w14:paraId="1A97D5E1"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1,820</w:t>
            </w:r>
          </w:p>
        </w:tc>
        <w:tc>
          <w:tcPr>
            <w:tcW w:w="349" w:type="pct"/>
            <w:tcBorders>
              <w:top w:val="nil"/>
              <w:left w:val="nil"/>
              <w:bottom w:val="nil"/>
              <w:right w:val="nil"/>
            </w:tcBorders>
          </w:tcPr>
          <w:p w14:paraId="4DF4CCE3"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1,796</w:t>
            </w:r>
          </w:p>
        </w:tc>
        <w:tc>
          <w:tcPr>
            <w:tcW w:w="338" w:type="pct"/>
            <w:tcBorders>
              <w:top w:val="nil"/>
              <w:left w:val="nil"/>
              <w:bottom w:val="nil"/>
              <w:right w:val="nil"/>
            </w:tcBorders>
          </w:tcPr>
          <w:p w14:paraId="43650A7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1,811</w:t>
            </w:r>
          </w:p>
        </w:tc>
        <w:tc>
          <w:tcPr>
            <w:tcW w:w="338" w:type="pct"/>
            <w:tcBorders>
              <w:top w:val="nil"/>
              <w:left w:val="nil"/>
              <w:bottom w:val="nil"/>
              <w:right w:val="nil"/>
            </w:tcBorders>
          </w:tcPr>
          <w:p w14:paraId="1650381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1,814</w:t>
            </w:r>
          </w:p>
        </w:tc>
        <w:tc>
          <w:tcPr>
            <w:tcW w:w="349" w:type="pct"/>
            <w:tcBorders>
              <w:top w:val="nil"/>
              <w:left w:val="nil"/>
              <w:bottom w:val="nil"/>
              <w:right w:val="nil"/>
            </w:tcBorders>
          </w:tcPr>
          <w:p w14:paraId="1E840280"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1,796</w:t>
            </w:r>
          </w:p>
        </w:tc>
        <w:tc>
          <w:tcPr>
            <w:tcW w:w="338" w:type="pct"/>
            <w:tcBorders>
              <w:top w:val="nil"/>
              <w:left w:val="nil"/>
              <w:bottom w:val="nil"/>
              <w:right w:val="nil"/>
            </w:tcBorders>
          </w:tcPr>
          <w:p w14:paraId="4960BAEC"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1,811</w:t>
            </w:r>
          </w:p>
        </w:tc>
        <w:tc>
          <w:tcPr>
            <w:tcW w:w="338" w:type="pct"/>
            <w:tcBorders>
              <w:top w:val="nil"/>
              <w:left w:val="nil"/>
              <w:bottom w:val="nil"/>
              <w:right w:val="nil"/>
            </w:tcBorders>
          </w:tcPr>
          <w:p w14:paraId="1EEFC21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1,814</w:t>
            </w:r>
          </w:p>
        </w:tc>
      </w:tr>
      <w:tr w:rsidR="00E75449" w:rsidRPr="00E75449" w14:paraId="28DA27EF" w14:textId="77777777" w:rsidTr="00A53441">
        <w:trPr>
          <w:jc w:val="center"/>
        </w:trPr>
        <w:tc>
          <w:tcPr>
            <w:tcW w:w="904" w:type="pct"/>
            <w:tcBorders>
              <w:top w:val="nil"/>
              <w:left w:val="nil"/>
              <w:bottom w:val="nil"/>
              <w:right w:val="nil"/>
            </w:tcBorders>
          </w:tcPr>
          <w:p w14:paraId="5816FB39" w14:textId="77777777" w:rsidR="00E75449" w:rsidRPr="00E75449" w:rsidRDefault="00E75449" w:rsidP="00A53441">
            <w:pPr>
              <w:widowControl w:val="0"/>
              <w:autoSpaceDE w:val="0"/>
              <w:autoSpaceDN w:val="0"/>
              <w:adjustRightInd w:val="0"/>
              <w:spacing w:after="0" w:line="240" w:lineRule="auto"/>
              <w:rPr>
                <w:rFonts w:ascii="Times New Roman" w:hAnsi="Times New Roman" w:cs="Times New Roman"/>
                <w:sz w:val="17"/>
                <w:szCs w:val="17"/>
              </w:rPr>
            </w:pPr>
            <w:r w:rsidRPr="00E75449">
              <w:rPr>
                <w:rFonts w:ascii="Times New Roman" w:hAnsi="Times New Roman" w:cs="Times New Roman"/>
                <w:sz w:val="17"/>
                <w:szCs w:val="17"/>
              </w:rPr>
              <w:t>R-squared</w:t>
            </w:r>
          </w:p>
        </w:tc>
        <w:tc>
          <w:tcPr>
            <w:tcW w:w="349" w:type="pct"/>
            <w:tcBorders>
              <w:top w:val="nil"/>
              <w:left w:val="nil"/>
              <w:bottom w:val="nil"/>
              <w:right w:val="nil"/>
            </w:tcBorders>
          </w:tcPr>
          <w:p w14:paraId="04B0AF46"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0.170</w:t>
            </w:r>
          </w:p>
        </w:tc>
        <w:tc>
          <w:tcPr>
            <w:tcW w:w="338" w:type="pct"/>
            <w:tcBorders>
              <w:top w:val="nil"/>
              <w:left w:val="nil"/>
              <w:bottom w:val="nil"/>
              <w:right w:val="nil"/>
            </w:tcBorders>
          </w:tcPr>
          <w:p w14:paraId="0940C3AF"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0.113</w:t>
            </w:r>
          </w:p>
        </w:tc>
        <w:tc>
          <w:tcPr>
            <w:tcW w:w="338" w:type="pct"/>
            <w:tcBorders>
              <w:top w:val="nil"/>
              <w:left w:val="nil"/>
              <w:bottom w:val="nil"/>
              <w:right w:val="nil"/>
            </w:tcBorders>
          </w:tcPr>
          <w:p w14:paraId="149FCD58"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0.125</w:t>
            </w:r>
          </w:p>
        </w:tc>
        <w:tc>
          <w:tcPr>
            <w:tcW w:w="349" w:type="pct"/>
            <w:tcBorders>
              <w:top w:val="nil"/>
              <w:left w:val="nil"/>
              <w:bottom w:val="nil"/>
              <w:right w:val="nil"/>
            </w:tcBorders>
          </w:tcPr>
          <w:p w14:paraId="5195685B"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0.158</w:t>
            </w:r>
          </w:p>
        </w:tc>
        <w:tc>
          <w:tcPr>
            <w:tcW w:w="338" w:type="pct"/>
            <w:tcBorders>
              <w:top w:val="nil"/>
              <w:left w:val="nil"/>
              <w:bottom w:val="nil"/>
              <w:right w:val="nil"/>
            </w:tcBorders>
          </w:tcPr>
          <w:p w14:paraId="6BD15E8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0.107</w:t>
            </w:r>
          </w:p>
        </w:tc>
        <w:tc>
          <w:tcPr>
            <w:tcW w:w="338" w:type="pct"/>
            <w:tcBorders>
              <w:top w:val="nil"/>
              <w:left w:val="nil"/>
              <w:bottom w:val="nil"/>
              <w:right w:val="nil"/>
            </w:tcBorders>
          </w:tcPr>
          <w:p w14:paraId="5A2410FF"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0.094</w:t>
            </w:r>
          </w:p>
        </w:tc>
        <w:tc>
          <w:tcPr>
            <w:tcW w:w="349" w:type="pct"/>
            <w:tcBorders>
              <w:top w:val="nil"/>
              <w:left w:val="nil"/>
              <w:bottom w:val="nil"/>
              <w:right w:val="nil"/>
            </w:tcBorders>
          </w:tcPr>
          <w:p w14:paraId="34ACEA11"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0.190</w:t>
            </w:r>
          </w:p>
        </w:tc>
        <w:tc>
          <w:tcPr>
            <w:tcW w:w="338" w:type="pct"/>
            <w:tcBorders>
              <w:top w:val="nil"/>
              <w:left w:val="nil"/>
              <w:bottom w:val="nil"/>
              <w:right w:val="nil"/>
            </w:tcBorders>
          </w:tcPr>
          <w:p w14:paraId="689C6970"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0.101</w:t>
            </w:r>
          </w:p>
        </w:tc>
        <w:tc>
          <w:tcPr>
            <w:tcW w:w="338" w:type="pct"/>
            <w:tcBorders>
              <w:top w:val="nil"/>
              <w:left w:val="nil"/>
              <w:bottom w:val="nil"/>
              <w:right w:val="nil"/>
            </w:tcBorders>
          </w:tcPr>
          <w:p w14:paraId="5385D0AB"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0.130</w:t>
            </w:r>
          </w:p>
        </w:tc>
        <w:tc>
          <w:tcPr>
            <w:tcW w:w="349" w:type="pct"/>
            <w:tcBorders>
              <w:top w:val="nil"/>
              <w:left w:val="nil"/>
              <w:bottom w:val="nil"/>
              <w:right w:val="nil"/>
            </w:tcBorders>
          </w:tcPr>
          <w:p w14:paraId="4FA307F0"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0.153</w:t>
            </w:r>
          </w:p>
        </w:tc>
        <w:tc>
          <w:tcPr>
            <w:tcW w:w="338" w:type="pct"/>
            <w:tcBorders>
              <w:top w:val="nil"/>
              <w:left w:val="nil"/>
              <w:bottom w:val="nil"/>
              <w:right w:val="nil"/>
            </w:tcBorders>
          </w:tcPr>
          <w:p w14:paraId="3C745788"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0.103</w:t>
            </w:r>
          </w:p>
        </w:tc>
        <w:tc>
          <w:tcPr>
            <w:tcW w:w="338" w:type="pct"/>
            <w:tcBorders>
              <w:top w:val="nil"/>
              <w:left w:val="nil"/>
              <w:bottom w:val="nil"/>
              <w:right w:val="nil"/>
            </w:tcBorders>
          </w:tcPr>
          <w:p w14:paraId="564ED1F9"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0.094</w:t>
            </w:r>
          </w:p>
        </w:tc>
      </w:tr>
      <w:tr w:rsidR="00E75449" w:rsidRPr="00E75449" w14:paraId="034BE05B" w14:textId="77777777" w:rsidTr="00A53441">
        <w:tblPrEx>
          <w:tblBorders>
            <w:bottom w:val="single" w:sz="6" w:space="0" w:color="auto"/>
          </w:tblBorders>
        </w:tblPrEx>
        <w:trPr>
          <w:jc w:val="center"/>
        </w:trPr>
        <w:tc>
          <w:tcPr>
            <w:tcW w:w="904" w:type="pct"/>
            <w:tcBorders>
              <w:top w:val="nil"/>
              <w:left w:val="nil"/>
              <w:bottom w:val="single" w:sz="6" w:space="0" w:color="auto"/>
              <w:right w:val="nil"/>
            </w:tcBorders>
          </w:tcPr>
          <w:p w14:paraId="543AB392" w14:textId="77777777" w:rsidR="00E75449" w:rsidRPr="00E75449" w:rsidRDefault="00E75449" w:rsidP="00A53441">
            <w:pPr>
              <w:widowControl w:val="0"/>
              <w:autoSpaceDE w:val="0"/>
              <w:autoSpaceDN w:val="0"/>
              <w:adjustRightInd w:val="0"/>
              <w:spacing w:after="0" w:line="240" w:lineRule="auto"/>
              <w:rPr>
                <w:rFonts w:ascii="Times New Roman" w:hAnsi="Times New Roman" w:cs="Times New Roman"/>
                <w:sz w:val="17"/>
                <w:szCs w:val="17"/>
              </w:rPr>
            </w:pPr>
            <w:r w:rsidRPr="00E75449">
              <w:rPr>
                <w:rFonts w:ascii="Times New Roman" w:hAnsi="Times New Roman" w:cs="Times New Roman"/>
                <w:sz w:val="17"/>
                <w:szCs w:val="17"/>
              </w:rPr>
              <w:t>Number of borrowers</w:t>
            </w:r>
          </w:p>
        </w:tc>
        <w:tc>
          <w:tcPr>
            <w:tcW w:w="349" w:type="pct"/>
            <w:tcBorders>
              <w:top w:val="nil"/>
              <w:left w:val="nil"/>
              <w:bottom w:val="single" w:sz="6" w:space="0" w:color="auto"/>
              <w:right w:val="nil"/>
            </w:tcBorders>
          </w:tcPr>
          <w:p w14:paraId="6B07C745"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113</w:t>
            </w:r>
          </w:p>
        </w:tc>
        <w:tc>
          <w:tcPr>
            <w:tcW w:w="338" w:type="pct"/>
            <w:tcBorders>
              <w:top w:val="nil"/>
              <w:left w:val="nil"/>
              <w:bottom w:val="single" w:sz="6" w:space="0" w:color="auto"/>
              <w:right w:val="nil"/>
            </w:tcBorders>
          </w:tcPr>
          <w:p w14:paraId="24749D1A"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113</w:t>
            </w:r>
          </w:p>
        </w:tc>
        <w:tc>
          <w:tcPr>
            <w:tcW w:w="338" w:type="pct"/>
            <w:tcBorders>
              <w:top w:val="nil"/>
              <w:left w:val="nil"/>
              <w:bottom w:val="single" w:sz="6" w:space="0" w:color="auto"/>
              <w:right w:val="nil"/>
            </w:tcBorders>
          </w:tcPr>
          <w:p w14:paraId="28BBABD0"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113</w:t>
            </w:r>
          </w:p>
        </w:tc>
        <w:tc>
          <w:tcPr>
            <w:tcW w:w="349" w:type="pct"/>
            <w:tcBorders>
              <w:top w:val="nil"/>
              <w:left w:val="nil"/>
              <w:bottom w:val="single" w:sz="6" w:space="0" w:color="auto"/>
              <w:right w:val="nil"/>
            </w:tcBorders>
          </w:tcPr>
          <w:p w14:paraId="42BB1B56"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113</w:t>
            </w:r>
          </w:p>
        </w:tc>
        <w:tc>
          <w:tcPr>
            <w:tcW w:w="338" w:type="pct"/>
            <w:tcBorders>
              <w:top w:val="nil"/>
              <w:left w:val="nil"/>
              <w:bottom w:val="single" w:sz="6" w:space="0" w:color="auto"/>
              <w:right w:val="nil"/>
            </w:tcBorders>
          </w:tcPr>
          <w:p w14:paraId="1F1484BE"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113</w:t>
            </w:r>
          </w:p>
        </w:tc>
        <w:tc>
          <w:tcPr>
            <w:tcW w:w="338" w:type="pct"/>
            <w:tcBorders>
              <w:top w:val="nil"/>
              <w:left w:val="nil"/>
              <w:bottom w:val="single" w:sz="6" w:space="0" w:color="auto"/>
              <w:right w:val="nil"/>
            </w:tcBorders>
          </w:tcPr>
          <w:p w14:paraId="71351FF9"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113</w:t>
            </w:r>
          </w:p>
        </w:tc>
        <w:tc>
          <w:tcPr>
            <w:tcW w:w="349" w:type="pct"/>
            <w:tcBorders>
              <w:top w:val="nil"/>
              <w:left w:val="nil"/>
              <w:bottom w:val="single" w:sz="6" w:space="0" w:color="auto"/>
              <w:right w:val="nil"/>
            </w:tcBorders>
          </w:tcPr>
          <w:p w14:paraId="1E188114"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113</w:t>
            </w:r>
          </w:p>
        </w:tc>
        <w:tc>
          <w:tcPr>
            <w:tcW w:w="338" w:type="pct"/>
            <w:tcBorders>
              <w:top w:val="nil"/>
              <w:left w:val="nil"/>
              <w:bottom w:val="single" w:sz="6" w:space="0" w:color="auto"/>
              <w:right w:val="nil"/>
            </w:tcBorders>
          </w:tcPr>
          <w:p w14:paraId="2D1CAC37"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113</w:t>
            </w:r>
          </w:p>
        </w:tc>
        <w:tc>
          <w:tcPr>
            <w:tcW w:w="338" w:type="pct"/>
            <w:tcBorders>
              <w:top w:val="nil"/>
              <w:left w:val="nil"/>
              <w:bottom w:val="single" w:sz="6" w:space="0" w:color="auto"/>
              <w:right w:val="nil"/>
            </w:tcBorders>
          </w:tcPr>
          <w:p w14:paraId="40078C8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113</w:t>
            </w:r>
          </w:p>
        </w:tc>
        <w:tc>
          <w:tcPr>
            <w:tcW w:w="349" w:type="pct"/>
            <w:tcBorders>
              <w:top w:val="nil"/>
              <w:left w:val="nil"/>
              <w:bottom w:val="single" w:sz="6" w:space="0" w:color="auto"/>
              <w:right w:val="nil"/>
            </w:tcBorders>
          </w:tcPr>
          <w:p w14:paraId="7CA7DD81"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113</w:t>
            </w:r>
          </w:p>
        </w:tc>
        <w:tc>
          <w:tcPr>
            <w:tcW w:w="338" w:type="pct"/>
            <w:tcBorders>
              <w:top w:val="nil"/>
              <w:left w:val="nil"/>
              <w:bottom w:val="single" w:sz="6" w:space="0" w:color="auto"/>
              <w:right w:val="nil"/>
            </w:tcBorders>
          </w:tcPr>
          <w:p w14:paraId="4EE9875D"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113</w:t>
            </w:r>
          </w:p>
        </w:tc>
        <w:tc>
          <w:tcPr>
            <w:tcW w:w="338" w:type="pct"/>
            <w:tcBorders>
              <w:top w:val="nil"/>
              <w:left w:val="nil"/>
              <w:bottom w:val="single" w:sz="6" w:space="0" w:color="auto"/>
              <w:right w:val="nil"/>
            </w:tcBorders>
          </w:tcPr>
          <w:p w14:paraId="6FFACB08" w14:textId="77777777" w:rsidR="00E75449" w:rsidRPr="00E75449" w:rsidRDefault="00E75449" w:rsidP="00A53441">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113</w:t>
            </w:r>
          </w:p>
        </w:tc>
      </w:tr>
    </w:tbl>
    <w:p w14:paraId="10EAACA6" w14:textId="77777777" w:rsidR="00E75449" w:rsidRPr="00E75449" w:rsidRDefault="00E75449" w:rsidP="00E75449">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Standard errors in parentheses</w:t>
      </w:r>
    </w:p>
    <w:p w14:paraId="15EE0885" w14:textId="77777777" w:rsidR="00E75449" w:rsidRPr="00E75449" w:rsidRDefault="00E75449" w:rsidP="00E75449">
      <w:pPr>
        <w:widowControl w:val="0"/>
        <w:autoSpaceDE w:val="0"/>
        <w:autoSpaceDN w:val="0"/>
        <w:adjustRightInd w:val="0"/>
        <w:spacing w:after="0" w:line="240" w:lineRule="auto"/>
        <w:jc w:val="center"/>
        <w:rPr>
          <w:rFonts w:ascii="Times New Roman" w:hAnsi="Times New Roman" w:cs="Times New Roman"/>
          <w:sz w:val="17"/>
          <w:szCs w:val="17"/>
        </w:rPr>
      </w:pPr>
      <w:r w:rsidRPr="00E75449">
        <w:rPr>
          <w:rFonts w:ascii="Times New Roman" w:hAnsi="Times New Roman" w:cs="Times New Roman"/>
          <w:sz w:val="17"/>
          <w:szCs w:val="17"/>
        </w:rPr>
        <w:t>*** p&lt;0.01, ** p&lt;0.05, * p&lt;0.1</w:t>
      </w:r>
    </w:p>
    <w:p w14:paraId="0CBA3A99" w14:textId="76307E36" w:rsidR="00697D76" w:rsidRDefault="00697D76" w:rsidP="00817D09">
      <w:pPr>
        <w:spacing w:line="360" w:lineRule="auto"/>
        <w:jc w:val="both"/>
      </w:pPr>
    </w:p>
    <w:p w14:paraId="3D66DE58" w14:textId="104FB724" w:rsidR="00E75449" w:rsidRDefault="00E75449" w:rsidP="00817D09">
      <w:pPr>
        <w:spacing w:line="360" w:lineRule="auto"/>
        <w:jc w:val="both"/>
      </w:pPr>
    </w:p>
    <w:tbl>
      <w:tblPr>
        <w:tblW w:w="13323" w:type="dxa"/>
        <w:jc w:val="center"/>
        <w:tblLayout w:type="fixed"/>
        <w:tblCellMar>
          <w:left w:w="75" w:type="dxa"/>
          <w:right w:w="75" w:type="dxa"/>
        </w:tblCellMar>
        <w:tblLook w:val="0000" w:firstRow="0" w:lastRow="0" w:firstColumn="0" w:lastColumn="0" w:noHBand="0" w:noVBand="0"/>
      </w:tblPr>
      <w:tblGrid>
        <w:gridCol w:w="3819"/>
        <w:gridCol w:w="1872"/>
        <w:gridCol w:w="1440"/>
        <w:gridCol w:w="1440"/>
        <w:gridCol w:w="1872"/>
        <w:gridCol w:w="1440"/>
        <w:gridCol w:w="1440"/>
      </w:tblGrid>
      <w:tr w:rsidR="009C04FE" w:rsidRPr="00F70285" w14:paraId="40AC0A8C" w14:textId="77777777" w:rsidTr="009C04FE">
        <w:trPr>
          <w:jc w:val="center"/>
        </w:trPr>
        <w:tc>
          <w:tcPr>
            <w:tcW w:w="3819" w:type="dxa"/>
            <w:tcBorders>
              <w:left w:val="nil"/>
              <w:right w:val="nil"/>
            </w:tcBorders>
          </w:tcPr>
          <w:p w14:paraId="667324CA" w14:textId="77777777" w:rsidR="009C04FE" w:rsidRPr="00F70285" w:rsidRDefault="009C04FE" w:rsidP="00A53441">
            <w:pPr>
              <w:widowControl w:val="0"/>
              <w:autoSpaceDE w:val="0"/>
              <w:autoSpaceDN w:val="0"/>
              <w:adjustRightInd w:val="0"/>
              <w:spacing w:after="0" w:line="240" w:lineRule="auto"/>
              <w:rPr>
                <w:rFonts w:ascii="Times New Roman" w:hAnsi="Times New Roman" w:cs="Times New Roman"/>
                <w:sz w:val="18"/>
                <w:szCs w:val="18"/>
              </w:rPr>
            </w:pPr>
          </w:p>
        </w:tc>
        <w:tc>
          <w:tcPr>
            <w:tcW w:w="1872" w:type="dxa"/>
            <w:tcBorders>
              <w:left w:val="nil"/>
              <w:right w:val="nil"/>
            </w:tcBorders>
          </w:tcPr>
          <w:p w14:paraId="6A574B59" w14:textId="77777777" w:rsidR="009C04FE" w:rsidRPr="00F70285" w:rsidRDefault="009C04FE" w:rsidP="00A53441">
            <w:pPr>
              <w:widowControl w:val="0"/>
              <w:autoSpaceDE w:val="0"/>
              <w:autoSpaceDN w:val="0"/>
              <w:adjustRightInd w:val="0"/>
              <w:spacing w:after="0" w:line="240" w:lineRule="auto"/>
              <w:jc w:val="center"/>
              <w:rPr>
                <w:rFonts w:ascii="Times New Roman" w:hAnsi="Times New Roman" w:cs="Times New Roman"/>
                <w:sz w:val="18"/>
                <w:szCs w:val="18"/>
              </w:rPr>
            </w:pPr>
          </w:p>
        </w:tc>
        <w:tc>
          <w:tcPr>
            <w:tcW w:w="1440" w:type="dxa"/>
            <w:tcBorders>
              <w:left w:val="nil"/>
              <w:right w:val="nil"/>
            </w:tcBorders>
          </w:tcPr>
          <w:p w14:paraId="31F279BD" w14:textId="77777777" w:rsidR="009C04FE" w:rsidRPr="00F70285" w:rsidRDefault="009C04FE" w:rsidP="00A53441">
            <w:pPr>
              <w:widowControl w:val="0"/>
              <w:autoSpaceDE w:val="0"/>
              <w:autoSpaceDN w:val="0"/>
              <w:adjustRightInd w:val="0"/>
              <w:spacing w:after="0" w:line="240" w:lineRule="auto"/>
              <w:jc w:val="center"/>
              <w:rPr>
                <w:rFonts w:ascii="Times New Roman" w:hAnsi="Times New Roman" w:cs="Times New Roman"/>
                <w:sz w:val="18"/>
                <w:szCs w:val="18"/>
              </w:rPr>
            </w:pPr>
          </w:p>
        </w:tc>
        <w:tc>
          <w:tcPr>
            <w:tcW w:w="1440" w:type="dxa"/>
            <w:tcBorders>
              <w:left w:val="nil"/>
              <w:right w:val="nil"/>
            </w:tcBorders>
          </w:tcPr>
          <w:p w14:paraId="3E350A6C" w14:textId="77777777" w:rsidR="009C04FE" w:rsidRPr="00F70285" w:rsidRDefault="009C04FE" w:rsidP="00A53441">
            <w:pPr>
              <w:widowControl w:val="0"/>
              <w:autoSpaceDE w:val="0"/>
              <w:autoSpaceDN w:val="0"/>
              <w:adjustRightInd w:val="0"/>
              <w:spacing w:after="0" w:line="240" w:lineRule="auto"/>
              <w:jc w:val="center"/>
              <w:rPr>
                <w:rFonts w:ascii="Times New Roman" w:hAnsi="Times New Roman" w:cs="Times New Roman"/>
                <w:sz w:val="18"/>
                <w:szCs w:val="18"/>
              </w:rPr>
            </w:pPr>
          </w:p>
        </w:tc>
        <w:tc>
          <w:tcPr>
            <w:tcW w:w="1872" w:type="dxa"/>
            <w:tcBorders>
              <w:left w:val="nil"/>
              <w:right w:val="nil"/>
            </w:tcBorders>
          </w:tcPr>
          <w:p w14:paraId="13DDA502" w14:textId="77777777" w:rsidR="009C04FE" w:rsidRPr="00F70285" w:rsidRDefault="009C04FE" w:rsidP="00A53441">
            <w:pPr>
              <w:widowControl w:val="0"/>
              <w:autoSpaceDE w:val="0"/>
              <w:autoSpaceDN w:val="0"/>
              <w:adjustRightInd w:val="0"/>
              <w:spacing w:after="0" w:line="240" w:lineRule="auto"/>
              <w:jc w:val="center"/>
              <w:rPr>
                <w:rFonts w:ascii="Times New Roman" w:hAnsi="Times New Roman" w:cs="Times New Roman"/>
                <w:sz w:val="18"/>
                <w:szCs w:val="18"/>
              </w:rPr>
            </w:pPr>
          </w:p>
        </w:tc>
        <w:tc>
          <w:tcPr>
            <w:tcW w:w="1440" w:type="dxa"/>
            <w:tcBorders>
              <w:left w:val="nil"/>
              <w:right w:val="nil"/>
            </w:tcBorders>
          </w:tcPr>
          <w:p w14:paraId="390FF40D" w14:textId="77777777" w:rsidR="009C04FE" w:rsidRPr="00F70285" w:rsidRDefault="009C04FE" w:rsidP="00A53441">
            <w:pPr>
              <w:widowControl w:val="0"/>
              <w:autoSpaceDE w:val="0"/>
              <w:autoSpaceDN w:val="0"/>
              <w:adjustRightInd w:val="0"/>
              <w:spacing w:after="0" w:line="240" w:lineRule="auto"/>
              <w:jc w:val="center"/>
              <w:rPr>
                <w:rFonts w:ascii="Times New Roman" w:hAnsi="Times New Roman" w:cs="Times New Roman"/>
                <w:sz w:val="18"/>
                <w:szCs w:val="18"/>
              </w:rPr>
            </w:pPr>
          </w:p>
        </w:tc>
        <w:tc>
          <w:tcPr>
            <w:tcW w:w="1440" w:type="dxa"/>
            <w:tcBorders>
              <w:left w:val="nil"/>
              <w:right w:val="nil"/>
            </w:tcBorders>
          </w:tcPr>
          <w:p w14:paraId="341264A6" w14:textId="77777777" w:rsidR="009C04FE" w:rsidRPr="00F70285" w:rsidRDefault="009C04FE" w:rsidP="00A53441">
            <w:pPr>
              <w:widowControl w:val="0"/>
              <w:autoSpaceDE w:val="0"/>
              <w:autoSpaceDN w:val="0"/>
              <w:adjustRightInd w:val="0"/>
              <w:spacing w:after="0" w:line="240" w:lineRule="auto"/>
              <w:jc w:val="center"/>
              <w:rPr>
                <w:rFonts w:ascii="Times New Roman" w:hAnsi="Times New Roman" w:cs="Times New Roman"/>
                <w:sz w:val="18"/>
                <w:szCs w:val="18"/>
              </w:rPr>
            </w:pPr>
          </w:p>
        </w:tc>
      </w:tr>
      <w:tr w:rsidR="009C04FE" w:rsidRPr="00F70285" w14:paraId="6CB4F974" w14:textId="77777777" w:rsidTr="00A53441">
        <w:trPr>
          <w:jc w:val="center"/>
        </w:trPr>
        <w:tc>
          <w:tcPr>
            <w:tcW w:w="13323" w:type="dxa"/>
            <w:gridSpan w:val="7"/>
            <w:tcBorders>
              <w:left w:val="nil"/>
              <w:bottom w:val="single" w:sz="6" w:space="0" w:color="auto"/>
              <w:right w:val="nil"/>
            </w:tcBorders>
          </w:tcPr>
          <w:p w14:paraId="1F7D2DE3" w14:textId="523563DC" w:rsidR="009C04FE" w:rsidRPr="00E33DF4" w:rsidRDefault="009C04FE" w:rsidP="009C04FE">
            <w:pPr>
              <w:widowControl w:val="0"/>
              <w:autoSpaceDE w:val="0"/>
              <w:autoSpaceDN w:val="0"/>
              <w:adjustRightInd w:val="0"/>
              <w:spacing w:after="0" w:line="240" w:lineRule="auto"/>
              <w:rPr>
                <w:rFonts w:ascii="Times New Roman" w:eastAsia="DengXian" w:hAnsi="Times New Roman"/>
                <w:b/>
                <w:sz w:val="18"/>
                <w:szCs w:val="18"/>
              </w:rPr>
            </w:pPr>
            <w:r>
              <w:rPr>
                <w:rFonts w:ascii="Times New Roman" w:hAnsi="Times New Roman" w:cs="Times New Roman"/>
                <w:b/>
                <w:sz w:val="18"/>
                <w:szCs w:val="18"/>
              </w:rPr>
              <w:t>TABLE A2</w:t>
            </w:r>
            <w:r w:rsidR="007E03C5">
              <w:rPr>
                <w:rFonts w:ascii="Times New Roman" w:hAnsi="Times New Roman" w:cs="Times New Roman"/>
                <w:b/>
                <w:sz w:val="18"/>
                <w:szCs w:val="18"/>
              </w:rPr>
              <w:t>2</w:t>
            </w:r>
            <w:r w:rsidRPr="00E33DF4">
              <w:rPr>
                <w:rFonts w:ascii="Times New Roman" w:hAnsi="Times New Roman" w:cs="Times New Roman"/>
                <w:b/>
                <w:sz w:val="18"/>
                <w:szCs w:val="18"/>
              </w:rPr>
              <w:t xml:space="preserve">: </w:t>
            </w:r>
            <w:r w:rsidRPr="00E33DF4">
              <w:rPr>
                <w:rFonts w:ascii="Times New Roman" w:eastAsia="DengXian" w:hAnsi="Times New Roman"/>
                <w:b/>
                <w:sz w:val="18"/>
                <w:szCs w:val="18"/>
              </w:rPr>
              <w:t>Impact of borrowing from BRICs and OECD creditors on average official loan terms compared</w:t>
            </w:r>
            <w:r>
              <w:rPr>
                <w:rFonts w:ascii="Times New Roman" w:eastAsia="DengXian" w:hAnsi="Times New Roman"/>
                <w:b/>
                <w:sz w:val="18"/>
                <w:szCs w:val="18"/>
              </w:rPr>
              <w:t>, random effects model</w:t>
            </w:r>
          </w:p>
          <w:p w14:paraId="7E3C5C7C" w14:textId="77777777" w:rsidR="009C04FE" w:rsidRPr="00F70285" w:rsidRDefault="009C04FE" w:rsidP="00A53441">
            <w:pPr>
              <w:widowControl w:val="0"/>
              <w:autoSpaceDE w:val="0"/>
              <w:autoSpaceDN w:val="0"/>
              <w:adjustRightInd w:val="0"/>
              <w:spacing w:after="0" w:line="240" w:lineRule="auto"/>
              <w:jc w:val="center"/>
              <w:rPr>
                <w:rFonts w:ascii="Times New Roman" w:hAnsi="Times New Roman" w:cs="Times New Roman"/>
                <w:sz w:val="18"/>
                <w:szCs w:val="18"/>
              </w:rPr>
            </w:pPr>
          </w:p>
        </w:tc>
      </w:tr>
      <w:tr w:rsidR="009C04FE" w:rsidRPr="00F70285" w14:paraId="4AC66097" w14:textId="77777777" w:rsidTr="009C04FE">
        <w:trPr>
          <w:jc w:val="center"/>
        </w:trPr>
        <w:tc>
          <w:tcPr>
            <w:tcW w:w="3819" w:type="dxa"/>
            <w:tcBorders>
              <w:top w:val="single" w:sz="6" w:space="0" w:color="auto"/>
              <w:left w:val="nil"/>
              <w:right w:val="nil"/>
            </w:tcBorders>
          </w:tcPr>
          <w:p w14:paraId="231D7953" w14:textId="77777777" w:rsidR="009C04FE" w:rsidRPr="00F70285" w:rsidRDefault="009C04FE" w:rsidP="009C04FE">
            <w:pPr>
              <w:widowControl w:val="0"/>
              <w:autoSpaceDE w:val="0"/>
              <w:autoSpaceDN w:val="0"/>
              <w:adjustRightInd w:val="0"/>
              <w:spacing w:after="0" w:line="240" w:lineRule="auto"/>
              <w:rPr>
                <w:rFonts w:ascii="Times New Roman" w:hAnsi="Times New Roman" w:cs="Times New Roman"/>
                <w:sz w:val="18"/>
                <w:szCs w:val="18"/>
              </w:rPr>
            </w:pPr>
          </w:p>
        </w:tc>
        <w:tc>
          <w:tcPr>
            <w:tcW w:w="9504" w:type="dxa"/>
            <w:gridSpan w:val="6"/>
            <w:tcBorders>
              <w:top w:val="single" w:sz="6" w:space="0" w:color="auto"/>
              <w:left w:val="nil"/>
              <w:right w:val="nil"/>
            </w:tcBorders>
          </w:tcPr>
          <w:p w14:paraId="3CC41E2C" w14:textId="5235FF02"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i/>
                <w:sz w:val="18"/>
                <w:szCs w:val="18"/>
              </w:rPr>
              <w:t>Dependent variables: average terms on new official external debts (borrower-year)</w:t>
            </w:r>
          </w:p>
        </w:tc>
      </w:tr>
      <w:tr w:rsidR="009C04FE" w:rsidRPr="00F70285" w14:paraId="06B20E79" w14:textId="77777777" w:rsidTr="00A53441">
        <w:trPr>
          <w:jc w:val="center"/>
        </w:trPr>
        <w:tc>
          <w:tcPr>
            <w:tcW w:w="3819" w:type="dxa"/>
            <w:tcBorders>
              <w:left w:val="nil"/>
              <w:bottom w:val="nil"/>
              <w:right w:val="nil"/>
            </w:tcBorders>
          </w:tcPr>
          <w:p w14:paraId="37745C32" w14:textId="77777777" w:rsidR="009C04FE" w:rsidRPr="00F70285" w:rsidRDefault="009C04FE" w:rsidP="009C04FE">
            <w:pPr>
              <w:widowControl w:val="0"/>
              <w:autoSpaceDE w:val="0"/>
              <w:autoSpaceDN w:val="0"/>
              <w:adjustRightInd w:val="0"/>
              <w:spacing w:after="0" w:line="240" w:lineRule="auto"/>
              <w:rPr>
                <w:rFonts w:ascii="Times New Roman" w:hAnsi="Times New Roman" w:cs="Times New Roman"/>
                <w:sz w:val="18"/>
                <w:szCs w:val="18"/>
              </w:rPr>
            </w:pPr>
          </w:p>
        </w:tc>
        <w:tc>
          <w:tcPr>
            <w:tcW w:w="1872" w:type="dxa"/>
            <w:tcBorders>
              <w:left w:val="nil"/>
              <w:bottom w:val="nil"/>
              <w:right w:val="nil"/>
            </w:tcBorders>
          </w:tcPr>
          <w:p w14:paraId="0601ADC1" w14:textId="0D1312E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Interest rate (%)</w:t>
            </w:r>
          </w:p>
        </w:tc>
        <w:tc>
          <w:tcPr>
            <w:tcW w:w="1440" w:type="dxa"/>
            <w:tcBorders>
              <w:left w:val="nil"/>
              <w:bottom w:val="nil"/>
              <w:right w:val="nil"/>
            </w:tcBorders>
          </w:tcPr>
          <w:p w14:paraId="09737273" w14:textId="493370BD"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Grace period (years)</w:t>
            </w:r>
          </w:p>
        </w:tc>
        <w:tc>
          <w:tcPr>
            <w:tcW w:w="1440" w:type="dxa"/>
            <w:tcBorders>
              <w:left w:val="nil"/>
              <w:bottom w:val="nil"/>
              <w:right w:val="nil"/>
            </w:tcBorders>
          </w:tcPr>
          <w:p w14:paraId="2CFA5522" w14:textId="1BAC89C6"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Grant element (%)</w:t>
            </w:r>
          </w:p>
        </w:tc>
        <w:tc>
          <w:tcPr>
            <w:tcW w:w="1872" w:type="dxa"/>
            <w:tcBorders>
              <w:left w:val="nil"/>
              <w:bottom w:val="nil"/>
              <w:right w:val="nil"/>
            </w:tcBorders>
          </w:tcPr>
          <w:p w14:paraId="1AA0CB67" w14:textId="1898E00A"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Interest rate (%)</w:t>
            </w:r>
          </w:p>
        </w:tc>
        <w:tc>
          <w:tcPr>
            <w:tcW w:w="1440" w:type="dxa"/>
            <w:tcBorders>
              <w:left w:val="nil"/>
              <w:bottom w:val="nil"/>
              <w:right w:val="nil"/>
            </w:tcBorders>
          </w:tcPr>
          <w:p w14:paraId="25A7DDED" w14:textId="596F9C9E"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Grace period (years)</w:t>
            </w:r>
          </w:p>
        </w:tc>
        <w:tc>
          <w:tcPr>
            <w:tcW w:w="1440" w:type="dxa"/>
            <w:tcBorders>
              <w:left w:val="nil"/>
              <w:bottom w:val="nil"/>
              <w:right w:val="nil"/>
            </w:tcBorders>
          </w:tcPr>
          <w:p w14:paraId="33F986B8" w14:textId="672F7173"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Grant element (%)</w:t>
            </w:r>
          </w:p>
        </w:tc>
      </w:tr>
      <w:tr w:rsidR="009C04FE" w:rsidRPr="00F70285" w14:paraId="700E6940" w14:textId="77777777" w:rsidTr="00A53441">
        <w:trPr>
          <w:jc w:val="center"/>
        </w:trPr>
        <w:tc>
          <w:tcPr>
            <w:tcW w:w="3819" w:type="dxa"/>
            <w:tcBorders>
              <w:top w:val="nil"/>
              <w:left w:val="nil"/>
              <w:bottom w:val="single" w:sz="6" w:space="0" w:color="auto"/>
              <w:right w:val="nil"/>
            </w:tcBorders>
          </w:tcPr>
          <w:p w14:paraId="77E1F253" w14:textId="2F066105" w:rsidR="009C04FE" w:rsidRPr="00F70285" w:rsidRDefault="009C04FE" w:rsidP="009C04FE">
            <w:pPr>
              <w:widowControl w:val="0"/>
              <w:autoSpaceDE w:val="0"/>
              <w:autoSpaceDN w:val="0"/>
              <w:adjustRightInd w:val="0"/>
              <w:spacing w:after="0" w:line="240" w:lineRule="auto"/>
              <w:rPr>
                <w:rFonts w:ascii="Times New Roman" w:hAnsi="Times New Roman" w:cs="Times New Roman"/>
                <w:sz w:val="18"/>
                <w:szCs w:val="18"/>
              </w:rPr>
            </w:pPr>
            <w:r w:rsidRPr="006574DD">
              <w:rPr>
                <w:rFonts w:ascii="Times New Roman" w:hAnsi="Times New Roman"/>
                <w:i/>
                <w:sz w:val="18"/>
                <w:szCs w:val="18"/>
              </w:rPr>
              <w:t>Explanatory variables</w:t>
            </w:r>
            <w:r w:rsidRPr="00F026D3">
              <w:rPr>
                <w:rStyle w:val="FootnoteReference"/>
              </w:rPr>
              <w:footnoteReference w:id="41"/>
            </w:r>
          </w:p>
        </w:tc>
        <w:tc>
          <w:tcPr>
            <w:tcW w:w="1872" w:type="dxa"/>
            <w:tcBorders>
              <w:top w:val="nil"/>
              <w:left w:val="nil"/>
              <w:bottom w:val="single" w:sz="6" w:space="0" w:color="auto"/>
              <w:right w:val="nil"/>
            </w:tcBorders>
          </w:tcPr>
          <w:p w14:paraId="321A4719" w14:textId="0BD16A73"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(1)</w:t>
            </w:r>
          </w:p>
        </w:tc>
        <w:tc>
          <w:tcPr>
            <w:tcW w:w="1440" w:type="dxa"/>
            <w:tcBorders>
              <w:top w:val="nil"/>
              <w:left w:val="nil"/>
              <w:bottom w:val="single" w:sz="6" w:space="0" w:color="auto"/>
              <w:right w:val="nil"/>
            </w:tcBorders>
          </w:tcPr>
          <w:p w14:paraId="3526681E" w14:textId="61DBFCBA"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(2)</w:t>
            </w:r>
          </w:p>
        </w:tc>
        <w:tc>
          <w:tcPr>
            <w:tcW w:w="1440" w:type="dxa"/>
            <w:tcBorders>
              <w:top w:val="nil"/>
              <w:left w:val="nil"/>
              <w:bottom w:val="single" w:sz="6" w:space="0" w:color="auto"/>
              <w:right w:val="nil"/>
            </w:tcBorders>
          </w:tcPr>
          <w:p w14:paraId="1D751F2B" w14:textId="4BA06B16"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(3)</w:t>
            </w:r>
          </w:p>
        </w:tc>
        <w:tc>
          <w:tcPr>
            <w:tcW w:w="1872" w:type="dxa"/>
            <w:tcBorders>
              <w:top w:val="nil"/>
              <w:left w:val="nil"/>
              <w:bottom w:val="single" w:sz="6" w:space="0" w:color="auto"/>
              <w:right w:val="nil"/>
            </w:tcBorders>
          </w:tcPr>
          <w:p w14:paraId="3139670D" w14:textId="7A97EFC1"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(4)</w:t>
            </w:r>
          </w:p>
        </w:tc>
        <w:tc>
          <w:tcPr>
            <w:tcW w:w="1440" w:type="dxa"/>
            <w:tcBorders>
              <w:top w:val="nil"/>
              <w:left w:val="nil"/>
              <w:bottom w:val="single" w:sz="6" w:space="0" w:color="auto"/>
              <w:right w:val="nil"/>
            </w:tcBorders>
          </w:tcPr>
          <w:p w14:paraId="02331A92" w14:textId="6F9ADDDC"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(5)</w:t>
            </w:r>
          </w:p>
        </w:tc>
        <w:tc>
          <w:tcPr>
            <w:tcW w:w="1440" w:type="dxa"/>
            <w:tcBorders>
              <w:top w:val="nil"/>
              <w:left w:val="nil"/>
              <w:bottom w:val="single" w:sz="6" w:space="0" w:color="auto"/>
              <w:right w:val="nil"/>
            </w:tcBorders>
          </w:tcPr>
          <w:p w14:paraId="7D8EF308" w14:textId="25BCE14E"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(6)</w:t>
            </w:r>
          </w:p>
        </w:tc>
      </w:tr>
      <w:tr w:rsidR="009C04FE" w:rsidRPr="00F70285" w14:paraId="0CE0B0CB" w14:textId="77777777" w:rsidTr="00A53441">
        <w:trPr>
          <w:jc w:val="center"/>
        </w:trPr>
        <w:tc>
          <w:tcPr>
            <w:tcW w:w="3819" w:type="dxa"/>
            <w:tcBorders>
              <w:top w:val="nil"/>
              <w:left w:val="nil"/>
              <w:bottom w:val="nil"/>
              <w:right w:val="nil"/>
            </w:tcBorders>
          </w:tcPr>
          <w:p w14:paraId="73E8AA04" w14:textId="77777777" w:rsidR="009C04FE" w:rsidRPr="00F70285" w:rsidRDefault="009C04FE" w:rsidP="009C04FE">
            <w:pPr>
              <w:widowControl w:val="0"/>
              <w:autoSpaceDE w:val="0"/>
              <w:autoSpaceDN w:val="0"/>
              <w:adjustRightInd w:val="0"/>
              <w:spacing w:after="0" w:line="240" w:lineRule="auto"/>
              <w:rPr>
                <w:rFonts w:ascii="Times New Roman" w:hAnsi="Times New Roman" w:cs="Times New Roman"/>
                <w:sz w:val="18"/>
                <w:szCs w:val="18"/>
              </w:rPr>
            </w:pPr>
          </w:p>
        </w:tc>
        <w:tc>
          <w:tcPr>
            <w:tcW w:w="1872" w:type="dxa"/>
            <w:tcBorders>
              <w:top w:val="nil"/>
              <w:left w:val="nil"/>
              <w:bottom w:val="nil"/>
              <w:right w:val="nil"/>
            </w:tcBorders>
          </w:tcPr>
          <w:p w14:paraId="3FCF5FB4"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p>
        </w:tc>
        <w:tc>
          <w:tcPr>
            <w:tcW w:w="1440" w:type="dxa"/>
            <w:tcBorders>
              <w:top w:val="nil"/>
              <w:left w:val="nil"/>
              <w:bottom w:val="nil"/>
              <w:right w:val="nil"/>
            </w:tcBorders>
          </w:tcPr>
          <w:p w14:paraId="119746CC"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p>
        </w:tc>
        <w:tc>
          <w:tcPr>
            <w:tcW w:w="1440" w:type="dxa"/>
            <w:tcBorders>
              <w:top w:val="nil"/>
              <w:left w:val="nil"/>
              <w:bottom w:val="nil"/>
              <w:right w:val="nil"/>
            </w:tcBorders>
          </w:tcPr>
          <w:p w14:paraId="7383C1BE"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p>
        </w:tc>
        <w:tc>
          <w:tcPr>
            <w:tcW w:w="1872" w:type="dxa"/>
            <w:tcBorders>
              <w:top w:val="nil"/>
              <w:left w:val="nil"/>
              <w:bottom w:val="nil"/>
              <w:right w:val="nil"/>
            </w:tcBorders>
          </w:tcPr>
          <w:p w14:paraId="20AC9AB9"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p>
        </w:tc>
        <w:tc>
          <w:tcPr>
            <w:tcW w:w="1440" w:type="dxa"/>
            <w:tcBorders>
              <w:top w:val="nil"/>
              <w:left w:val="nil"/>
              <w:bottom w:val="nil"/>
              <w:right w:val="nil"/>
            </w:tcBorders>
          </w:tcPr>
          <w:p w14:paraId="18B8790F"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p>
        </w:tc>
        <w:tc>
          <w:tcPr>
            <w:tcW w:w="1440" w:type="dxa"/>
            <w:tcBorders>
              <w:top w:val="nil"/>
              <w:left w:val="nil"/>
              <w:bottom w:val="nil"/>
              <w:right w:val="nil"/>
            </w:tcBorders>
          </w:tcPr>
          <w:p w14:paraId="780903B8"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p>
        </w:tc>
      </w:tr>
      <w:tr w:rsidR="009C04FE" w:rsidRPr="00F70285" w14:paraId="04B44CC7" w14:textId="77777777" w:rsidTr="00A53441">
        <w:trPr>
          <w:jc w:val="center"/>
        </w:trPr>
        <w:tc>
          <w:tcPr>
            <w:tcW w:w="3819" w:type="dxa"/>
            <w:tcBorders>
              <w:top w:val="nil"/>
              <w:left w:val="nil"/>
              <w:bottom w:val="nil"/>
              <w:right w:val="nil"/>
            </w:tcBorders>
          </w:tcPr>
          <w:p w14:paraId="22EB1478" w14:textId="0748F5A9" w:rsidR="009C04FE" w:rsidRPr="00F70285" w:rsidRDefault="009C04FE" w:rsidP="009C04FE">
            <w:pPr>
              <w:widowControl w:val="0"/>
              <w:autoSpaceDE w:val="0"/>
              <w:autoSpaceDN w:val="0"/>
              <w:adjustRightInd w:val="0"/>
              <w:spacing w:after="0" w:line="240" w:lineRule="auto"/>
              <w:rPr>
                <w:rFonts w:ascii="Times New Roman" w:hAnsi="Times New Roman" w:cs="Times New Roman"/>
                <w:b/>
                <w:sz w:val="18"/>
                <w:szCs w:val="18"/>
              </w:rPr>
            </w:pPr>
            <w:r w:rsidRPr="00160B62">
              <w:rPr>
                <w:rFonts w:ascii="Times New Roman" w:hAnsi="Times New Roman"/>
                <w:b/>
                <w:sz w:val="18"/>
                <w:szCs w:val="18"/>
              </w:rPr>
              <w:t>BRICs commitments (/GDP)</w:t>
            </w:r>
          </w:p>
        </w:tc>
        <w:tc>
          <w:tcPr>
            <w:tcW w:w="1872" w:type="dxa"/>
            <w:tcBorders>
              <w:top w:val="nil"/>
              <w:left w:val="nil"/>
              <w:bottom w:val="nil"/>
              <w:right w:val="nil"/>
            </w:tcBorders>
          </w:tcPr>
          <w:p w14:paraId="2F7D0654"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b/>
                <w:sz w:val="18"/>
                <w:szCs w:val="18"/>
              </w:rPr>
            </w:pPr>
            <w:r w:rsidRPr="00F70285">
              <w:rPr>
                <w:rFonts w:ascii="Times New Roman" w:hAnsi="Times New Roman" w:cs="Times New Roman"/>
                <w:b/>
                <w:sz w:val="18"/>
                <w:szCs w:val="18"/>
              </w:rPr>
              <w:t>6.877***</w:t>
            </w:r>
          </w:p>
        </w:tc>
        <w:tc>
          <w:tcPr>
            <w:tcW w:w="1440" w:type="dxa"/>
            <w:tcBorders>
              <w:top w:val="nil"/>
              <w:left w:val="nil"/>
              <w:bottom w:val="nil"/>
              <w:right w:val="nil"/>
            </w:tcBorders>
          </w:tcPr>
          <w:p w14:paraId="6A6889F9"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b/>
                <w:sz w:val="18"/>
                <w:szCs w:val="18"/>
              </w:rPr>
            </w:pPr>
            <w:r w:rsidRPr="00F70285">
              <w:rPr>
                <w:rFonts w:ascii="Times New Roman" w:hAnsi="Times New Roman" w:cs="Times New Roman"/>
                <w:b/>
                <w:sz w:val="18"/>
                <w:szCs w:val="18"/>
              </w:rPr>
              <w:t>-2.334*</w:t>
            </w:r>
          </w:p>
        </w:tc>
        <w:tc>
          <w:tcPr>
            <w:tcW w:w="1440" w:type="dxa"/>
            <w:tcBorders>
              <w:top w:val="nil"/>
              <w:left w:val="nil"/>
              <w:bottom w:val="nil"/>
              <w:right w:val="nil"/>
            </w:tcBorders>
          </w:tcPr>
          <w:p w14:paraId="4781FDE8"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b/>
                <w:sz w:val="18"/>
                <w:szCs w:val="18"/>
              </w:rPr>
            </w:pPr>
            <w:r w:rsidRPr="00F70285">
              <w:rPr>
                <w:rFonts w:ascii="Times New Roman" w:hAnsi="Times New Roman" w:cs="Times New Roman"/>
                <w:b/>
                <w:sz w:val="18"/>
                <w:szCs w:val="18"/>
              </w:rPr>
              <w:t>-81.30***</w:t>
            </w:r>
          </w:p>
        </w:tc>
        <w:tc>
          <w:tcPr>
            <w:tcW w:w="1872" w:type="dxa"/>
            <w:tcBorders>
              <w:top w:val="nil"/>
              <w:left w:val="nil"/>
              <w:bottom w:val="nil"/>
              <w:right w:val="nil"/>
            </w:tcBorders>
          </w:tcPr>
          <w:p w14:paraId="60F68F10"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b/>
                <w:sz w:val="18"/>
                <w:szCs w:val="18"/>
              </w:rPr>
            </w:pPr>
          </w:p>
        </w:tc>
        <w:tc>
          <w:tcPr>
            <w:tcW w:w="1440" w:type="dxa"/>
            <w:tcBorders>
              <w:top w:val="nil"/>
              <w:left w:val="nil"/>
              <w:bottom w:val="nil"/>
              <w:right w:val="nil"/>
            </w:tcBorders>
          </w:tcPr>
          <w:p w14:paraId="6DDB3439"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b/>
                <w:sz w:val="18"/>
                <w:szCs w:val="18"/>
              </w:rPr>
            </w:pPr>
          </w:p>
        </w:tc>
        <w:tc>
          <w:tcPr>
            <w:tcW w:w="1440" w:type="dxa"/>
            <w:tcBorders>
              <w:top w:val="nil"/>
              <w:left w:val="nil"/>
              <w:bottom w:val="nil"/>
              <w:right w:val="nil"/>
            </w:tcBorders>
          </w:tcPr>
          <w:p w14:paraId="0D6F5FA1"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b/>
                <w:sz w:val="18"/>
                <w:szCs w:val="18"/>
              </w:rPr>
            </w:pPr>
          </w:p>
        </w:tc>
      </w:tr>
      <w:tr w:rsidR="009C04FE" w:rsidRPr="00F70285" w14:paraId="405AC942" w14:textId="77777777" w:rsidTr="00A53441">
        <w:trPr>
          <w:jc w:val="center"/>
        </w:trPr>
        <w:tc>
          <w:tcPr>
            <w:tcW w:w="3819" w:type="dxa"/>
            <w:tcBorders>
              <w:top w:val="nil"/>
              <w:left w:val="nil"/>
              <w:bottom w:val="nil"/>
              <w:right w:val="nil"/>
            </w:tcBorders>
          </w:tcPr>
          <w:p w14:paraId="13F224FE" w14:textId="77777777" w:rsidR="009C04FE" w:rsidRPr="00F70285" w:rsidRDefault="009C04FE" w:rsidP="009C04FE">
            <w:pPr>
              <w:widowControl w:val="0"/>
              <w:autoSpaceDE w:val="0"/>
              <w:autoSpaceDN w:val="0"/>
              <w:adjustRightInd w:val="0"/>
              <w:spacing w:after="0" w:line="240" w:lineRule="auto"/>
              <w:rPr>
                <w:rFonts w:ascii="Times New Roman" w:hAnsi="Times New Roman" w:cs="Times New Roman"/>
                <w:b/>
                <w:sz w:val="18"/>
                <w:szCs w:val="18"/>
              </w:rPr>
            </w:pPr>
          </w:p>
        </w:tc>
        <w:tc>
          <w:tcPr>
            <w:tcW w:w="1872" w:type="dxa"/>
            <w:tcBorders>
              <w:top w:val="nil"/>
              <w:left w:val="nil"/>
              <w:bottom w:val="nil"/>
              <w:right w:val="nil"/>
            </w:tcBorders>
          </w:tcPr>
          <w:p w14:paraId="4B81EEAD"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b/>
                <w:sz w:val="18"/>
                <w:szCs w:val="18"/>
              </w:rPr>
            </w:pPr>
            <w:r w:rsidRPr="00F70285">
              <w:rPr>
                <w:rFonts w:ascii="Times New Roman" w:hAnsi="Times New Roman" w:cs="Times New Roman"/>
                <w:b/>
                <w:sz w:val="18"/>
                <w:szCs w:val="18"/>
              </w:rPr>
              <w:t>(0.629)</w:t>
            </w:r>
          </w:p>
        </w:tc>
        <w:tc>
          <w:tcPr>
            <w:tcW w:w="1440" w:type="dxa"/>
            <w:tcBorders>
              <w:top w:val="nil"/>
              <w:left w:val="nil"/>
              <w:bottom w:val="nil"/>
              <w:right w:val="nil"/>
            </w:tcBorders>
          </w:tcPr>
          <w:p w14:paraId="52AE4AD9"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b/>
                <w:sz w:val="18"/>
                <w:szCs w:val="18"/>
              </w:rPr>
            </w:pPr>
            <w:r w:rsidRPr="00F70285">
              <w:rPr>
                <w:rFonts w:ascii="Times New Roman" w:hAnsi="Times New Roman" w:cs="Times New Roman"/>
                <w:b/>
                <w:sz w:val="18"/>
                <w:szCs w:val="18"/>
              </w:rPr>
              <w:t>(1.221)</w:t>
            </w:r>
          </w:p>
        </w:tc>
        <w:tc>
          <w:tcPr>
            <w:tcW w:w="1440" w:type="dxa"/>
            <w:tcBorders>
              <w:top w:val="nil"/>
              <w:left w:val="nil"/>
              <w:bottom w:val="nil"/>
              <w:right w:val="nil"/>
            </w:tcBorders>
          </w:tcPr>
          <w:p w14:paraId="037A452C"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b/>
                <w:sz w:val="18"/>
                <w:szCs w:val="18"/>
              </w:rPr>
            </w:pPr>
            <w:r w:rsidRPr="00F70285">
              <w:rPr>
                <w:rFonts w:ascii="Times New Roman" w:hAnsi="Times New Roman" w:cs="Times New Roman"/>
                <w:b/>
                <w:sz w:val="18"/>
                <w:szCs w:val="18"/>
              </w:rPr>
              <w:t>(7.029)</w:t>
            </w:r>
          </w:p>
        </w:tc>
        <w:tc>
          <w:tcPr>
            <w:tcW w:w="1872" w:type="dxa"/>
            <w:tcBorders>
              <w:top w:val="nil"/>
              <w:left w:val="nil"/>
              <w:bottom w:val="nil"/>
              <w:right w:val="nil"/>
            </w:tcBorders>
          </w:tcPr>
          <w:p w14:paraId="04BC5067"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b/>
                <w:sz w:val="18"/>
                <w:szCs w:val="18"/>
              </w:rPr>
            </w:pPr>
          </w:p>
        </w:tc>
        <w:tc>
          <w:tcPr>
            <w:tcW w:w="1440" w:type="dxa"/>
            <w:tcBorders>
              <w:top w:val="nil"/>
              <w:left w:val="nil"/>
              <w:bottom w:val="nil"/>
              <w:right w:val="nil"/>
            </w:tcBorders>
          </w:tcPr>
          <w:p w14:paraId="4765215C"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b/>
                <w:sz w:val="18"/>
                <w:szCs w:val="18"/>
              </w:rPr>
            </w:pPr>
          </w:p>
        </w:tc>
        <w:tc>
          <w:tcPr>
            <w:tcW w:w="1440" w:type="dxa"/>
            <w:tcBorders>
              <w:top w:val="nil"/>
              <w:left w:val="nil"/>
              <w:bottom w:val="nil"/>
              <w:right w:val="nil"/>
            </w:tcBorders>
          </w:tcPr>
          <w:p w14:paraId="0DBDAB21"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b/>
                <w:sz w:val="18"/>
                <w:szCs w:val="18"/>
              </w:rPr>
            </w:pPr>
          </w:p>
        </w:tc>
      </w:tr>
      <w:tr w:rsidR="009C04FE" w:rsidRPr="00F70285" w14:paraId="12E3713C" w14:textId="77777777" w:rsidTr="00A53441">
        <w:trPr>
          <w:jc w:val="center"/>
        </w:trPr>
        <w:tc>
          <w:tcPr>
            <w:tcW w:w="3819" w:type="dxa"/>
            <w:tcBorders>
              <w:top w:val="nil"/>
              <w:left w:val="nil"/>
              <w:bottom w:val="nil"/>
              <w:right w:val="nil"/>
            </w:tcBorders>
          </w:tcPr>
          <w:p w14:paraId="75E7D29F" w14:textId="7F05B0EB" w:rsidR="009C04FE" w:rsidRPr="00F70285" w:rsidRDefault="009C04FE" w:rsidP="009C04FE">
            <w:pPr>
              <w:widowControl w:val="0"/>
              <w:autoSpaceDE w:val="0"/>
              <w:autoSpaceDN w:val="0"/>
              <w:adjustRightInd w:val="0"/>
              <w:spacing w:after="0" w:line="240" w:lineRule="auto"/>
              <w:rPr>
                <w:rFonts w:ascii="Times New Roman" w:hAnsi="Times New Roman" w:cs="Times New Roman"/>
                <w:b/>
                <w:sz w:val="18"/>
                <w:szCs w:val="18"/>
              </w:rPr>
            </w:pPr>
            <w:r w:rsidRPr="00160B62">
              <w:rPr>
                <w:rFonts w:ascii="Times New Roman" w:hAnsi="Times New Roman"/>
                <w:b/>
                <w:sz w:val="18"/>
                <w:szCs w:val="18"/>
              </w:rPr>
              <w:t>Traditional commitments (/GDP)</w:t>
            </w:r>
          </w:p>
        </w:tc>
        <w:tc>
          <w:tcPr>
            <w:tcW w:w="1872" w:type="dxa"/>
            <w:tcBorders>
              <w:top w:val="nil"/>
              <w:left w:val="nil"/>
              <w:bottom w:val="nil"/>
              <w:right w:val="nil"/>
            </w:tcBorders>
          </w:tcPr>
          <w:p w14:paraId="5988224F"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b/>
                <w:sz w:val="18"/>
                <w:szCs w:val="18"/>
              </w:rPr>
            </w:pPr>
          </w:p>
        </w:tc>
        <w:tc>
          <w:tcPr>
            <w:tcW w:w="1440" w:type="dxa"/>
            <w:tcBorders>
              <w:top w:val="nil"/>
              <w:left w:val="nil"/>
              <w:bottom w:val="nil"/>
              <w:right w:val="nil"/>
            </w:tcBorders>
          </w:tcPr>
          <w:p w14:paraId="569916FA"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b/>
                <w:sz w:val="18"/>
                <w:szCs w:val="18"/>
              </w:rPr>
            </w:pPr>
          </w:p>
        </w:tc>
        <w:tc>
          <w:tcPr>
            <w:tcW w:w="1440" w:type="dxa"/>
            <w:tcBorders>
              <w:top w:val="nil"/>
              <w:left w:val="nil"/>
              <w:bottom w:val="nil"/>
              <w:right w:val="nil"/>
            </w:tcBorders>
          </w:tcPr>
          <w:p w14:paraId="4A134C56"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b/>
                <w:sz w:val="18"/>
                <w:szCs w:val="18"/>
              </w:rPr>
            </w:pPr>
          </w:p>
        </w:tc>
        <w:tc>
          <w:tcPr>
            <w:tcW w:w="1872" w:type="dxa"/>
            <w:tcBorders>
              <w:top w:val="nil"/>
              <w:left w:val="nil"/>
              <w:bottom w:val="nil"/>
              <w:right w:val="nil"/>
            </w:tcBorders>
          </w:tcPr>
          <w:p w14:paraId="61645F13"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b/>
                <w:sz w:val="18"/>
                <w:szCs w:val="18"/>
              </w:rPr>
            </w:pPr>
            <w:r w:rsidRPr="00F70285">
              <w:rPr>
                <w:rFonts w:ascii="Times New Roman" w:hAnsi="Times New Roman" w:cs="Times New Roman"/>
                <w:b/>
                <w:sz w:val="18"/>
                <w:szCs w:val="18"/>
              </w:rPr>
              <w:t>-6.667***</w:t>
            </w:r>
          </w:p>
        </w:tc>
        <w:tc>
          <w:tcPr>
            <w:tcW w:w="1440" w:type="dxa"/>
            <w:tcBorders>
              <w:top w:val="nil"/>
              <w:left w:val="nil"/>
              <w:bottom w:val="nil"/>
              <w:right w:val="nil"/>
            </w:tcBorders>
          </w:tcPr>
          <w:p w14:paraId="62A041F4"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b/>
                <w:sz w:val="18"/>
                <w:szCs w:val="18"/>
              </w:rPr>
            </w:pPr>
            <w:r w:rsidRPr="00F70285">
              <w:rPr>
                <w:rFonts w:ascii="Times New Roman" w:hAnsi="Times New Roman" w:cs="Times New Roman"/>
                <w:b/>
                <w:sz w:val="18"/>
                <w:szCs w:val="18"/>
              </w:rPr>
              <w:t>19.93***</w:t>
            </w:r>
          </w:p>
        </w:tc>
        <w:tc>
          <w:tcPr>
            <w:tcW w:w="1440" w:type="dxa"/>
            <w:tcBorders>
              <w:top w:val="nil"/>
              <w:left w:val="nil"/>
              <w:bottom w:val="nil"/>
              <w:right w:val="nil"/>
            </w:tcBorders>
          </w:tcPr>
          <w:p w14:paraId="390F169E"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b/>
                <w:sz w:val="18"/>
                <w:szCs w:val="18"/>
              </w:rPr>
            </w:pPr>
            <w:r w:rsidRPr="00F70285">
              <w:rPr>
                <w:rFonts w:ascii="Times New Roman" w:hAnsi="Times New Roman" w:cs="Times New Roman"/>
                <w:b/>
                <w:sz w:val="18"/>
                <w:szCs w:val="18"/>
              </w:rPr>
              <w:t>129.2***</w:t>
            </w:r>
          </w:p>
        </w:tc>
      </w:tr>
      <w:tr w:rsidR="009C04FE" w:rsidRPr="00F70285" w14:paraId="13E41B83" w14:textId="77777777" w:rsidTr="00A53441">
        <w:trPr>
          <w:jc w:val="center"/>
        </w:trPr>
        <w:tc>
          <w:tcPr>
            <w:tcW w:w="3819" w:type="dxa"/>
            <w:tcBorders>
              <w:top w:val="nil"/>
              <w:left w:val="nil"/>
              <w:bottom w:val="nil"/>
              <w:right w:val="nil"/>
            </w:tcBorders>
          </w:tcPr>
          <w:p w14:paraId="3A7BC95D" w14:textId="77777777" w:rsidR="009C04FE" w:rsidRPr="00F70285" w:rsidRDefault="009C04FE" w:rsidP="009C04FE">
            <w:pPr>
              <w:widowControl w:val="0"/>
              <w:autoSpaceDE w:val="0"/>
              <w:autoSpaceDN w:val="0"/>
              <w:adjustRightInd w:val="0"/>
              <w:spacing w:after="0" w:line="240" w:lineRule="auto"/>
              <w:rPr>
                <w:rFonts w:ascii="Times New Roman" w:hAnsi="Times New Roman" w:cs="Times New Roman"/>
                <w:b/>
                <w:sz w:val="18"/>
                <w:szCs w:val="18"/>
              </w:rPr>
            </w:pPr>
          </w:p>
        </w:tc>
        <w:tc>
          <w:tcPr>
            <w:tcW w:w="1872" w:type="dxa"/>
            <w:tcBorders>
              <w:top w:val="nil"/>
              <w:left w:val="nil"/>
              <w:bottom w:val="nil"/>
              <w:right w:val="nil"/>
            </w:tcBorders>
          </w:tcPr>
          <w:p w14:paraId="39E8C1F6"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b/>
                <w:sz w:val="18"/>
                <w:szCs w:val="18"/>
              </w:rPr>
            </w:pPr>
          </w:p>
        </w:tc>
        <w:tc>
          <w:tcPr>
            <w:tcW w:w="1440" w:type="dxa"/>
            <w:tcBorders>
              <w:top w:val="nil"/>
              <w:left w:val="nil"/>
              <w:bottom w:val="nil"/>
              <w:right w:val="nil"/>
            </w:tcBorders>
          </w:tcPr>
          <w:p w14:paraId="3165D7A7"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b/>
                <w:sz w:val="18"/>
                <w:szCs w:val="18"/>
              </w:rPr>
            </w:pPr>
          </w:p>
        </w:tc>
        <w:tc>
          <w:tcPr>
            <w:tcW w:w="1440" w:type="dxa"/>
            <w:tcBorders>
              <w:top w:val="nil"/>
              <w:left w:val="nil"/>
              <w:bottom w:val="nil"/>
              <w:right w:val="nil"/>
            </w:tcBorders>
          </w:tcPr>
          <w:p w14:paraId="2B0F00FA"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b/>
                <w:sz w:val="18"/>
                <w:szCs w:val="18"/>
              </w:rPr>
            </w:pPr>
          </w:p>
        </w:tc>
        <w:tc>
          <w:tcPr>
            <w:tcW w:w="1872" w:type="dxa"/>
            <w:tcBorders>
              <w:top w:val="nil"/>
              <w:left w:val="nil"/>
              <w:bottom w:val="nil"/>
              <w:right w:val="nil"/>
            </w:tcBorders>
          </w:tcPr>
          <w:p w14:paraId="79A55274"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b/>
                <w:sz w:val="18"/>
                <w:szCs w:val="18"/>
              </w:rPr>
            </w:pPr>
            <w:r w:rsidRPr="00F70285">
              <w:rPr>
                <w:rFonts w:ascii="Times New Roman" w:hAnsi="Times New Roman" w:cs="Times New Roman"/>
                <w:b/>
                <w:sz w:val="18"/>
                <w:szCs w:val="18"/>
              </w:rPr>
              <w:t>(1.883)</w:t>
            </w:r>
          </w:p>
        </w:tc>
        <w:tc>
          <w:tcPr>
            <w:tcW w:w="1440" w:type="dxa"/>
            <w:tcBorders>
              <w:top w:val="nil"/>
              <w:left w:val="nil"/>
              <w:bottom w:val="nil"/>
              <w:right w:val="nil"/>
            </w:tcBorders>
          </w:tcPr>
          <w:p w14:paraId="565931F6"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b/>
                <w:sz w:val="18"/>
                <w:szCs w:val="18"/>
              </w:rPr>
            </w:pPr>
            <w:r w:rsidRPr="00F70285">
              <w:rPr>
                <w:rFonts w:ascii="Times New Roman" w:hAnsi="Times New Roman" w:cs="Times New Roman"/>
                <w:b/>
                <w:sz w:val="18"/>
                <w:szCs w:val="18"/>
              </w:rPr>
              <w:t>(3.518)</w:t>
            </w:r>
          </w:p>
        </w:tc>
        <w:tc>
          <w:tcPr>
            <w:tcW w:w="1440" w:type="dxa"/>
            <w:tcBorders>
              <w:top w:val="nil"/>
              <w:left w:val="nil"/>
              <w:bottom w:val="nil"/>
              <w:right w:val="nil"/>
            </w:tcBorders>
          </w:tcPr>
          <w:p w14:paraId="36DE9418"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b/>
                <w:sz w:val="18"/>
                <w:szCs w:val="18"/>
              </w:rPr>
            </w:pPr>
            <w:r w:rsidRPr="00F70285">
              <w:rPr>
                <w:rFonts w:ascii="Times New Roman" w:hAnsi="Times New Roman" w:cs="Times New Roman"/>
                <w:b/>
                <w:sz w:val="18"/>
                <w:szCs w:val="18"/>
              </w:rPr>
              <w:t>(20.94)</w:t>
            </w:r>
          </w:p>
        </w:tc>
      </w:tr>
      <w:tr w:rsidR="009C04FE" w:rsidRPr="00F70285" w14:paraId="72F186B5" w14:textId="77777777" w:rsidTr="00A53441">
        <w:trPr>
          <w:jc w:val="center"/>
        </w:trPr>
        <w:tc>
          <w:tcPr>
            <w:tcW w:w="3819" w:type="dxa"/>
            <w:tcBorders>
              <w:top w:val="nil"/>
              <w:left w:val="nil"/>
              <w:bottom w:val="nil"/>
              <w:right w:val="nil"/>
            </w:tcBorders>
          </w:tcPr>
          <w:p w14:paraId="31002C4F" w14:textId="62B0BEB7" w:rsidR="009C04FE" w:rsidRPr="00F70285" w:rsidRDefault="009C04FE" w:rsidP="009C04FE">
            <w:pPr>
              <w:widowControl w:val="0"/>
              <w:autoSpaceDE w:val="0"/>
              <w:autoSpaceDN w:val="0"/>
              <w:adjustRightInd w:val="0"/>
              <w:spacing w:after="0" w:line="240" w:lineRule="auto"/>
              <w:rPr>
                <w:rFonts w:ascii="Times New Roman" w:hAnsi="Times New Roman" w:cs="Times New Roman"/>
                <w:sz w:val="18"/>
                <w:szCs w:val="18"/>
              </w:rPr>
            </w:pPr>
            <w:r w:rsidRPr="006574DD">
              <w:rPr>
                <w:rFonts w:ascii="Times New Roman" w:hAnsi="Times New Roman"/>
                <w:sz w:val="18"/>
                <w:szCs w:val="18"/>
              </w:rPr>
              <w:t>Public debt service</w:t>
            </w:r>
          </w:p>
        </w:tc>
        <w:tc>
          <w:tcPr>
            <w:tcW w:w="1872" w:type="dxa"/>
            <w:tcBorders>
              <w:top w:val="nil"/>
              <w:left w:val="nil"/>
              <w:bottom w:val="nil"/>
              <w:right w:val="nil"/>
            </w:tcBorders>
          </w:tcPr>
          <w:p w14:paraId="6EB0A39F"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0.0464***</w:t>
            </w:r>
          </w:p>
        </w:tc>
        <w:tc>
          <w:tcPr>
            <w:tcW w:w="1440" w:type="dxa"/>
            <w:tcBorders>
              <w:top w:val="nil"/>
              <w:left w:val="nil"/>
              <w:bottom w:val="nil"/>
              <w:right w:val="nil"/>
            </w:tcBorders>
          </w:tcPr>
          <w:p w14:paraId="0981EB33"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-0.0433*</w:t>
            </w:r>
          </w:p>
        </w:tc>
        <w:tc>
          <w:tcPr>
            <w:tcW w:w="1440" w:type="dxa"/>
            <w:tcBorders>
              <w:top w:val="nil"/>
              <w:left w:val="nil"/>
              <w:bottom w:val="nil"/>
              <w:right w:val="nil"/>
            </w:tcBorders>
          </w:tcPr>
          <w:p w14:paraId="5828AE4F"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-0.314**</w:t>
            </w:r>
          </w:p>
        </w:tc>
        <w:tc>
          <w:tcPr>
            <w:tcW w:w="1872" w:type="dxa"/>
            <w:tcBorders>
              <w:top w:val="nil"/>
              <w:left w:val="nil"/>
              <w:bottom w:val="nil"/>
              <w:right w:val="nil"/>
            </w:tcBorders>
          </w:tcPr>
          <w:p w14:paraId="2BB4020A"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0.0490***</w:t>
            </w:r>
          </w:p>
        </w:tc>
        <w:tc>
          <w:tcPr>
            <w:tcW w:w="1440" w:type="dxa"/>
            <w:tcBorders>
              <w:top w:val="nil"/>
              <w:left w:val="nil"/>
              <w:bottom w:val="nil"/>
              <w:right w:val="nil"/>
            </w:tcBorders>
          </w:tcPr>
          <w:p w14:paraId="33BEFE58"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-0.0436*</w:t>
            </w:r>
          </w:p>
        </w:tc>
        <w:tc>
          <w:tcPr>
            <w:tcW w:w="1440" w:type="dxa"/>
            <w:tcBorders>
              <w:top w:val="nil"/>
              <w:left w:val="nil"/>
              <w:bottom w:val="nil"/>
              <w:right w:val="nil"/>
            </w:tcBorders>
          </w:tcPr>
          <w:p w14:paraId="41303F19"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-0.346**</w:t>
            </w:r>
          </w:p>
        </w:tc>
      </w:tr>
      <w:tr w:rsidR="009C04FE" w:rsidRPr="00F70285" w14:paraId="593145C7" w14:textId="77777777" w:rsidTr="00A53441">
        <w:trPr>
          <w:jc w:val="center"/>
        </w:trPr>
        <w:tc>
          <w:tcPr>
            <w:tcW w:w="3819" w:type="dxa"/>
            <w:tcBorders>
              <w:top w:val="nil"/>
              <w:left w:val="nil"/>
              <w:bottom w:val="nil"/>
              <w:right w:val="nil"/>
            </w:tcBorders>
          </w:tcPr>
          <w:p w14:paraId="36C9CBC9" w14:textId="77777777" w:rsidR="009C04FE" w:rsidRPr="00F70285" w:rsidRDefault="009C04FE" w:rsidP="009C04FE">
            <w:pPr>
              <w:widowControl w:val="0"/>
              <w:autoSpaceDE w:val="0"/>
              <w:autoSpaceDN w:val="0"/>
              <w:adjustRightInd w:val="0"/>
              <w:spacing w:after="0" w:line="240" w:lineRule="auto"/>
              <w:rPr>
                <w:rFonts w:ascii="Times New Roman" w:hAnsi="Times New Roman" w:cs="Times New Roman"/>
                <w:sz w:val="18"/>
                <w:szCs w:val="18"/>
              </w:rPr>
            </w:pPr>
          </w:p>
        </w:tc>
        <w:tc>
          <w:tcPr>
            <w:tcW w:w="1872" w:type="dxa"/>
            <w:tcBorders>
              <w:top w:val="nil"/>
              <w:left w:val="nil"/>
              <w:bottom w:val="nil"/>
              <w:right w:val="nil"/>
            </w:tcBorders>
          </w:tcPr>
          <w:p w14:paraId="769BA593"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(0.0128)</w:t>
            </w:r>
          </w:p>
        </w:tc>
        <w:tc>
          <w:tcPr>
            <w:tcW w:w="1440" w:type="dxa"/>
            <w:tcBorders>
              <w:top w:val="nil"/>
              <w:left w:val="nil"/>
              <w:bottom w:val="nil"/>
              <w:right w:val="nil"/>
            </w:tcBorders>
          </w:tcPr>
          <w:p w14:paraId="4C2BE426"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(0.0236)</w:t>
            </w:r>
          </w:p>
        </w:tc>
        <w:tc>
          <w:tcPr>
            <w:tcW w:w="1440" w:type="dxa"/>
            <w:tcBorders>
              <w:top w:val="nil"/>
              <w:left w:val="nil"/>
              <w:bottom w:val="nil"/>
              <w:right w:val="nil"/>
            </w:tcBorders>
          </w:tcPr>
          <w:p w14:paraId="4ADC6770"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(0.137)</w:t>
            </w:r>
          </w:p>
        </w:tc>
        <w:tc>
          <w:tcPr>
            <w:tcW w:w="1872" w:type="dxa"/>
            <w:tcBorders>
              <w:top w:val="nil"/>
              <w:left w:val="nil"/>
              <w:bottom w:val="nil"/>
              <w:right w:val="nil"/>
            </w:tcBorders>
          </w:tcPr>
          <w:p w14:paraId="0479012B"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(0.0131)</w:t>
            </w:r>
          </w:p>
        </w:tc>
        <w:tc>
          <w:tcPr>
            <w:tcW w:w="1440" w:type="dxa"/>
            <w:tcBorders>
              <w:top w:val="nil"/>
              <w:left w:val="nil"/>
              <w:bottom w:val="nil"/>
              <w:right w:val="nil"/>
            </w:tcBorders>
          </w:tcPr>
          <w:p w14:paraId="312E7B0E"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(0.0233)</w:t>
            </w:r>
          </w:p>
        </w:tc>
        <w:tc>
          <w:tcPr>
            <w:tcW w:w="1440" w:type="dxa"/>
            <w:tcBorders>
              <w:top w:val="nil"/>
              <w:left w:val="nil"/>
              <w:bottom w:val="nil"/>
              <w:right w:val="nil"/>
            </w:tcBorders>
          </w:tcPr>
          <w:p w14:paraId="5F3396E9"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(0.140)</w:t>
            </w:r>
          </w:p>
        </w:tc>
      </w:tr>
      <w:tr w:rsidR="009C04FE" w:rsidRPr="00F70285" w14:paraId="6731B383" w14:textId="77777777" w:rsidTr="00A53441">
        <w:trPr>
          <w:jc w:val="center"/>
        </w:trPr>
        <w:tc>
          <w:tcPr>
            <w:tcW w:w="3819" w:type="dxa"/>
            <w:tcBorders>
              <w:top w:val="nil"/>
              <w:left w:val="nil"/>
              <w:bottom w:val="nil"/>
              <w:right w:val="nil"/>
            </w:tcBorders>
          </w:tcPr>
          <w:p w14:paraId="524EDB07" w14:textId="31F26BE1" w:rsidR="009C04FE" w:rsidRPr="00F70285" w:rsidRDefault="009C04FE" w:rsidP="009C04FE">
            <w:pPr>
              <w:widowControl w:val="0"/>
              <w:autoSpaceDE w:val="0"/>
              <w:autoSpaceDN w:val="0"/>
              <w:adjustRightInd w:val="0"/>
              <w:spacing w:after="0" w:line="240" w:lineRule="auto"/>
              <w:rPr>
                <w:rFonts w:ascii="Times New Roman" w:hAnsi="Times New Roman" w:cs="Times New Roman"/>
                <w:sz w:val="18"/>
                <w:szCs w:val="18"/>
              </w:rPr>
            </w:pPr>
            <w:r w:rsidRPr="006574DD">
              <w:rPr>
                <w:rFonts w:ascii="Times New Roman" w:hAnsi="Times New Roman"/>
                <w:sz w:val="18"/>
                <w:szCs w:val="18"/>
              </w:rPr>
              <w:t>Stability</w:t>
            </w:r>
          </w:p>
        </w:tc>
        <w:tc>
          <w:tcPr>
            <w:tcW w:w="1872" w:type="dxa"/>
            <w:tcBorders>
              <w:top w:val="nil"/>
              <w:left w:val="nil"/>
              <w:bottom w:val="nil"/>
              <w:right w:val="nil"/>
            </w:tcBorders>
          </w:tcPr>
          <w:p w14:paraId="36357F6C"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-0.0752</w:t>
            </w:r>
          </w:p>
        </w:tc>
        <w:tc>
          <w:tcPr>
            <w:tcW w:w="1440" w:type="dxa"/>
            <w:tcBorders>
              <w:top w:val="nil"/>
              <w:left w:val="nil"/>
              <w:bottom w:val="nil"/>
              <w:right w:val="nil"/>
            </w:tcBorders>
          </w:tcPr>
          <w:p w14:paraId="3D6630F2"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0.198</w:t>
            </w:r>
          </w:p>
        </w:tc>
        <w:tc>
          <w:tcPr>
            <w:tcW w:w="1440" w:type="dxa"/>
            <w:tcBorders>
              <w:top w:val="nil"/>
              <w:left w:val="nil"/>
              <w:bottom w:val="nil"/>
              <w:right w:val="nil"/>
            </w:tcBorders>
          </w:tcPr>
          <w:p w14:paraId="14707E2C"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1.952***</w:t>
            </w:r>
          </w:p>
        </w:tc>
        <w:tc>
          <w:tcPr>
            <w:tcW w:w="1872" w:type="dxa"/>
            <w:tcBorders>
              <w:top w:val="nil"/>
              <w:left w:val="nil"/>
              <w:bottom w:val="nil"/>
              <w:right w:val="nil"/>
            </w:tcBorders>
          </w:tcPr>
          <w:p w14:paraId="3AA511B0"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-0.0344</w:t>
            </w:r>
          </w:p>
        </w:tc>
        <w:tc>
          <w:tcPr>
            <w:tcW w:w="1440" w:type="dxa"/>
            <w:tcBorders>
              <w:top w:val="nil"/>
              <w:left w:val="nil"/>
              <w:bottom w:val="nil"/>
              <w:right w:val="nil"/>
            </w:tcBorders>
          </w:tcPr>
          <w:p w14:paraId="69A44D26"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0.127</w:t>
            </w:r>
          </w:p>
        </w:tc>
        <w:tc>
          <w:tcPr>
            <w:tcW w:w="1440" w:type="dxa"/>
            <w:tcBorders>
              <w:top w:val="nil"/>
              <w:left w:val="nil"/>
              <w:bottom w:val="nil"/>
              <w:right w:val="nil"/>
            </w:tcBorders>
          </w:tcPr>
          <w:p w14:paraId="5F309E31"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1.369*</w:t>
            </w:r>
          </w:p>
        </w:tc>
      </w:tr>
      <w:tr w:rsidR="009C04FE" w:rsidRPr="00F70285" w14:paraId="6F95B243" w14:textId="77777777" w:rsidTr="00A53441">
        <w:trPr>
          <w:jc w:val="center"/>
        </w:trPr>
        <w:tc>
          <w:tcPr>
            <w:tcW w:w="3819" w:type="dxa"/>
            <w:tcBorders>
              <w:top w:val="nil"/>
              <w:left w:val="nil"/>
              <w:bottom w:val="nil"/>
              <w:right w:val="nil"/>
            </w:tcBorders>
          </w:tcPr>
          <w:p w14:paraId="78C09023" w14:textId="77777777" w:rsidR="009C04FE" w:rsidRPr="00F70285" w:rsidRDefault="009C04FE" w:rsidP="009C04FE">
            <w:pPr>
              <w:widowControl w:val="0"/>
              <w:autoSpaceDE w:val="0"/>
              <w:autoSpaceDN w:val="0"/>
              <w:adjustRightInd w:val="0"/>
              <w:spacing w:after="0" w:line="240" w:lineRule="auto"/>
              <w:rPr>
                <w:rFonts w:ascii="Times New Roman" w:hAnsi="Times New Roman" w:cs="Times New Roman"/>
                <w:sz w:val="18"/>
                <w:szCs w:val="18"/>
              </w:rPr>
            </w:pPr>
          </w:p>
        </w:tc>
        <w:tc>
          <w:tcPr>
            <w:tcW w:w="1872" w:type="dxa"/>
            <w:tcBorders>
              <w:top w:val="nil"/>
              <w:left w:val="nil"/>
              <w:bottom w:val="nil"/>
              <w:right w:val="nil"/>
            </w:tcBorders>
          </w:tcPr>
          <w:p w14:paraId="0E668FF8"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(0.0619)</w:t>
            </w:r>
          </w:p>
        </w:tc>
        <w:tc>
          <w:tcPr>
            <w:tcW w:w="1440" w:type="dxa"/>
            <w:tcBorders>
              <w:top w:val="nil"/>
              <w:left w:val="nil"/>
              <w:bottom w:val="nil"/>
              <w:right w:val="nil"/>
            </w:tcBorders>
          </w:tcPr>
          <w:p w14:paraId="0FADDD50"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(0.121)</w:t>
            </w:r>
          </w:p>
        </w:tc>
        <w:tc>
          <w:tcPr>
            <w:tcW w:w="1440" w:type="dxa"/>
            <w:tcBorders>
              <w:top w:val="nil"/>
              <w:left w:val="nil"/>
              <w:bottom w:val="nil"/>
              <w:right w:val="nil"/>
            </w:tcBorders>
          </w:tcPr>
          <w:p w14:paraId="1C0FECBA"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(0.714)</w:t>
            </w:r>
          </w:p>
        </w:tc>
        <w:tc>
          <w:tcPr>
            <w:tcW w:w="1872" w:type="dxa"/>
            <w:tcBorders>
              <w:top w:val="nil"/>
              <w:left w:val="nil"/>
              <w:bottom w:val="nil"/>
              <w:right w:val="nil"/>
            </w:tcBorders>
          </w:tcPr>
          <w:p w14:paraId="29F96AEC"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(0.0636)</w:t>
            </w:r>
          </w:p>
        </w:tc>
        <w:tc>
          <w:tcPr>
            <w:tcW w:w="1440" w:type="dxa"/>
            <w:tcBorders>
              <w:top w:val="nil"/>
              <w:left w:val="nil"/>
              <w:bottom w:val="nil"/>
              <w:right w:val="nil"/>
            </w:tcBorders>
          </w:tcPr>
          <w:p w14:paraId="6087A0EC"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(0.118)</w:t>
            </w:r>
          </w:p>
        </w:tc>
        <w:tc>
          <w:tcPr>
            <w:tcW w:w="1440" w:type="dxa"/>
            <w:tcBorders>
              <w:top w:val="nil"/>
              <w:left w:val="nil"/>
              <w:bottom w:val="nil"/>
              <w:right w:val="nil"/>
            </w:tcBorders>
          </w:tcPr>
          <w:p w14:paraId="4E35589F"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(0.719)</w:t>
            </w:r>
          </w:p>
        </w:tc>
      </w:tr>
      <w:tr w:rsidR="009C04FE" w:rsidRPr="00F70285" w14:paraId="27D44E44" w14:textId="77777777" w:rsidTr="00A53441">
        <w:trPr>
          <w:jc w:val="center"/>
        </w:trPr>
        <w:tc>
          <w:tcPr>
            <w:tcW w:w="3819" w:type="dxa"/>
            <w:tcBorders>
              <w:top w:val="nil"/>
              <w:left w:val="nil"/>
              <w:bottom w:val="nil"/>
              <w:right w:val="nil"/>
            </w:tcBorders>
          </w:tcPr>
          <w:p w14:paraId="5CE4A0C2" w14:textId="68AF5D88" w:rsidR="009C04FE" w:rsidRPr="00F70285" w:rsidRDefault="009C04FE" w:rsidP="009C04FE">
            <w:pPr>
              <w:widowControl w:val="0"/>
              <w:autoSpaceDE w:val="0"/>
              <w:autoSpaceDN w:val="0"/>
              <w:adjustRightInd w:val="0"/>
              <w:spacing w:after="0" w:line="240" w:lineRule="auto"/>
              <w:rPr>
                <w:rFonts w:ascii="Times New Roman" w:hAnsi="Times New Roman" w:cs="Times New Roman"/>
                <w:sz w:val="18"/>
                <w:szCs w:val="18"/>
              </w:rPr>
            </w:pPr>
            <w:r w:rsidRPr="006574DD">
              <w:rPr>
                <w:rFonts w:ascii="Times New Roman" w:hAnsi="Times New Roman"/>
                <w:sz w:val="18"/>
                <w:szCs w:val="18"/>
              </w:rPr>
              <w:t>GDP per capita</w:t>
            </w:r>
          </w:p>
        </w:tc>
        <w:tc>
          <w:tcPr>
            <w:tcW w:w="1872" w:type="dxa"/>
            <w:tcBorders>
              <w:top w:val="nil"/>
              <w:left w:val="nil"/>
              <w:bottom w:val="nil"/>
              <w:right w:val="nil"/>
            </w:tcBorders>
          </w:tcPr>
          <w:p w14:paraId="49F82C62"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0.520***</w:t>
            </w:r>
          </w:p>
        </w:tc>
        <w:tc>
          <w:tcPr>
            <w:tcW w:w="1440" w:type="dxa"/>
            <w:tcBorders>
              <w:top w:val="nil"/>
              <w:left w:val="nil"/>
              <w:bottom w:val="nil"/>
              <w:right w:val="nil"/>
            </w:tcBorders>
          </w:tcPr>
          <w:p w14:paraId="50CB99BF"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-0.964***</w:t>
            </w:r>
          </w:p>
        </w:tc>
        <w:tc>
          <w:tcPr>
            <w:tcW w:w="1440" w:type="dxa"/>
            <w:tcBorders>
              <w:top w:val="nil"/>
              <w:left w:val="nil"/>
              <w:bottom w:val="nil"/>
              <w:right w:val="nil"/>
            </w:tcBorders>
          </w:tcPr>
          <w:p w14:paraId="2DD60EAD"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-8.675***</w:t>
            </w:r>
          </w:p>
        </w:tc>
        <w:tc>
          <w:tcPr>
            <w:tcW w:w="1872" w:type="dxa"/>
            <w:tcBorders>
              <w:top w:val="nil"/>
              <w:left w:val="nil"/>
              <w:bottom w:val="nil"/>
              <w:right w:val="nil"/>
            </w:tcBorders>
          </w:tcPr>
          <w:p w14:paraId="07FDD7F8"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0.458***</w:t>
            </w:r>
          </w:p>
        </w:tc>
        <w:tc>
          <w:tcPr>
            <w:tcW w:w="1440" w:type="dxa"/>
            <w:tcBorders>
              <w:top w:val="nil"/>
              <w:left w:val="nil"/>
              <w:bottom w:val="nil"/>
              <w:right w:val="nil"/>
            </w:tcBorders>
          </w:tcPr>
          <w:p w14:paraId="305305C2"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-0.858***</w:t>
            </w:r>
          </w:p>
        </w:tc>
        <w:tc>
          <w:tcPr>
            <w:tcW w:w="1440" w:type="dxa"/>
            <w:tcBorders>
              <w:top w:val="nil"/>
              <w:left w:val="nil"/>
              <w:bottom w:val="nil"/>
              <w:right w:val="nil"/>
            </w:tcBorders>
          </w:tcPr>
          <w:p w14:paraId="7C10B3F2"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-7.825***</w:t>
            </w:r>
          </w:p>
        </w:tc>
      </w:tr>
      <w:tr w:rsidR="009C04FE" w:rsidRPr="00F70285" w14:paraId="11F11C9E" w14:textId="77777777" w:rsidTr="00A53441">
        <w:trPr>
          <w:jc w:val="center"/>
        </w:trPr>
        <w:tc>
          <w:tcPr>
            <w:tcW w:w="3819" w:type="dxa"/>
            <w:tcBorders>
              <w:top w:val="nil"/>
              <w:left w:val="nil"/>
              <w:bottom w:val="nil"/>
              <w:right w:val="nil"/>
            </w:tcBorders>
          </w:tcPr>
          <w:p w14:paraId="16CB4A37" w14:textId="77777777" w:rsidR="009C04FE" w:rsidRPr="00F70285" w:rsidRDefault="009C04FE" w:rsidP="009C04FE">
            <w:pPr>
              <w:widowControl w:val="0"/>
              <w:autoSpaceDE w:val="0"/>
              <w:autoSpaceDN w:val="0"/>
              <w:adjustRightInd w:val="0"/>
              <w:spacing w:after="0" w:line="240" w:lineRule="auto"/>
              <w:rPr>
                <w:rFonts w:ascii="Times New Roman" w:hAnsi="Times New Roman" w:cs="Times New Roman"/>
                <w:sz w:val="18"/>
                <w:szCs w:val="18"/>
              </w:rPr>
            </w:pPr>
          </w:p>
        </w:tc>
        <w:tc>
          <w:tcPr>
            <w:tcW w:w="1872" w:type="dxa"/>
            <w:tcBorders>
              <w:top w:val="nil"/>
              <w:left w:val="nil"/>
              <w:bottom w:val="nil"/>
              <w:right w:val="nil"/>
            </w:tcBorders>
          </w:tcPr>
          <w:p w14:paraId="0FEAECB6"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(0.0538)</w:t>
            </w:r>
          </w:p>
        </w:tc>
        <w:tc>
          <w:tcPr>
            <w:tcW w:w="1440" w:type="dxa"/>
            <w:tcBorders>
              <w:top w:val="nil"/>
              <w:left w:val="nil"/>
              <w:bottom w:val="nil"/>
              <w:right w:val="nil"/>
            </w:tcBorders>
          </w:tcPr>
          <w:p w14:paraId="4287B598"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(0.108)</w:t>
            </w:r>
          </w:p>
        </w:tc>
        <w:tc>
          <w:tcPr>
            <w:tcW w:w="1440" w:type="dxa"/>
            <w:tcBorders>
              <w:top w:val="nil"/>
              <w:left w:val="nil"/>
              <w:bottom w:val="nil"/>
              <w:right w:val="nil"/>
            </w:tcBorders>
          </w:tcPr>
          <w:p w14:paraId="6B4E59E3"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(0.656)</w:t>
            </w:r>
          </w:p>
        </w:tc>
        <w:tc>
          <w:tcPr>
            <w:tcW w:w="1872" w:type="dxa"/>
            <w:tcBorders>
              <w:top w:val="nil"/>
              <w:left w:val="nil"/>
              <w:bottom w:val="nil"/>
              <w:right w:val="nil"/>
            </w:tcBorders>
          </w:tcPr>
          <w:p w14:paraId="37DB5938"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(0.0555)</w:t>
            </w:r>
          </w:p>
        </w:tc>
        <w:tc>
          <w:tcPr>
            <w:tcW w:w="1440" w:type="dxa"/>
            <w:tcBorders>
              <w:top w:val="nil"/>
              <w:left w:val="nil"/>
              <w:bottom w:val="nil"/>
              <w:right w:val="nil"/>
            </w:tcBorders>
          </w:tcPr>
          <w:p w14:paraId="74FA87A4"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(0.103)</w:t>
            </w:r>
          </w:p>
        </w:tc>
        <w:tc>
          <w:tcPr>
            <w:tcW w:w="1440" w:type="dxa"/>
            <w:tcBorders>
              <w:top w:val="nil"/>
              <w:left w:val="nil"/>
              <w:bottom w:val="nil"/>
              <w:right w:val="nil"/>
            </w:tcBorders>
          </w:tcPr>
          <w:p w14:paraId="4A3297A9"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(0.646)</w:t>
            </w:r>
          </w:p>
        </w:tc>
      </w:tr>
      <w:tr w:rsidR="009C04FE" w:rsidRPr="00F70285" w14:paraId="1923BB2C" w14:textId="77777777" w:rsidTr="00A53441">
        <w:trPr>
          <w:jc w:val="center"/>
        </w:trPr>
        <w:tc>
          <w:tcPr>
            <w:tcW w:w="3819" w:type="dxa"/>
            <w:tcBorders>
              <w:top w:val="nil"/>
              <w:left w:val="nil"/>
              <w:bottom w:val="nil"/>
              <w:right w:val="nil"/>
            </w:tcBorders>
          </w:tcPr>
          <w:p w14:paraId="69E3944A" w14:textId="7545E863" w:rsidR="009C04FE" w:rsidRPr="00F70285" w:rsidRDefault="009C04FE" w:rsidP="009C04FE">
            <w:pPr>
              <w:widowControl w:val="0"/>
              <w:autoSpaceDE w:val="0"/>
              <w:autoSpaceDN w:val="0"/>
              <w:adjustRightInd w:val="0"/>
              <w:spacing w:after="0" w:line="240" w:lineRule="auto"/>
              <w:rPr>
                <w:rFonts w:ascii="Times New Roman" w:hAnsi="Times New Roman" w:cs="Times New Roman"/>
                <w:sz w:val="18"/>
                <w:szCs w:val="18"/>
              </w:rPr>
            </w:pPr>
            <w:r w:rsidRPr="006574DD">
              <w:rPr>
                <w:rFonts w:ascii="Times New Roman" w:hAnsi="Times New Roman"/>
                <w:sz w:val="18"/>
                <w:szCs w:val="18"/>
              </w:rPr>
              <w:t>GDP growth</w:t>
            </w:r>
          </w:p>
        </w:tc>
        <w:tc>
          <w:tcPr>
            <w:tcW w:w="1872" w:type="dxa"/>
            <w:tcBorders>
              <w:top w:val="nil"/>
              <w:left w:val="nil"/>
              <w:bottom w:val="nil"/>
              <w:right w:val="nil"/>
            </w:tcBorders>
          </w:tcPr>
          <w:p w14:paraId="5ABCD23E"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-0.00430</w:t>
            </w:r>
          </w:p>
        </w:tc>
        <w:tc>
          <w:tcPr>
            <w:tcW w:w="1440" w:type="dxa"/>
            <w:tcBorders>
              <w:top w:val="nil"/>
              <w:left w:val="nil"/>
              <w:bottom w:val="nil"/>
              <w:right w:val="nil"/>
            </w:tcBorders>
          </w:tcPr>
          <w:p w14:paraId="18DA7BED"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0.0293**</w:t>
            </w:r>
          </w:p>
        </w:tc>
        <w:tc>
          <w:tcPr>
            <w:tcW w:w="1440" w:type="dxa"/>
            <w:tcBorders>
              <w:top w:val="nil"/>
              <w:left w:val="nil"/>
              <w:bottom w:val="nil"/>
              <w:right w:val="nil"/>
            </w:tcBorders>
          </w:tcPr>
          <w:p w14:paraId="10D1000D"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0.108</w:t>
            </w:r>
          </w:p>
        </w:tc>
        <w:tc>
          <w:tcPr>
            <w:tcW w:w="1872" w:type="dxa"/>
            <w:tcBorders>
              <w:top w:val="nil"/>
              <w:left w:val="nil"/>
              <w:bottom w:val="nil"/>
              <w:right w:val="nil"/>
            </w:tcBorders>
          </w:tcPr>
          <w:p w14:paraId="3CFBBB1B"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-0.00418</w:t>
            </w:r>
          </w:p>
        </w:tc>
        <w:tc>
          <w:tcPr>
            <w:tcW w:w="1440" w:type="dxa"/>
            <w:tcBorders>
              <w:top w:val="nil"/>
              <w:left w:val="nil"/>
              <w:bottom w:val="nil"/>
              <w:right w:val="nil"/>
            </w:tcBorders>
          </w:tcPr>
          <w:p w14:paraId="2045C01F"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0.0314**</w:t>
            </w:r>
          </w:p>
        </w:tc>
        <w:tc>
          <w:tcPr>
            <w:tcW w:w="1440" w:type="dxa"/>
            <w:tcBorders>
              <w:top w:val="nil"/>
              <w:left w:val="nil"/>
              <w:bottom w:val="nil"/>
              <w:right w:val="nil"/>
            </w:tcBorders>
          </w:tcPr>
          <w:p w14:paraId="2EE8196A"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0.112</w:t>
            </w:r>
          </w:p>
        </w:tc>
      </w:tr>
      <w:tr w:rsidR="009C04FE" w:rsidRPr="00F70285" w14:paraId="59BBD13D" w14:textId="77777777" w:rsidTr="00A53441">
        <w:trPr>
          <w:jc w:val="center"/>
        </w:trPr>
        <w:tc>
          <w:tcPr>
            <w:tcW w:w="3819" w:type="dxa"/>
            <w:tcBorders>
              <w:top w:val="nil"/>
              <w:left w:val="nil"/>
              <w:bottom w:val="nil"/>
              <w:right w:val="nil"/>
            </w:tcBorders>
          </w:tcPr>
          <w:p w14:paraId="0AD03B4A" w14:textId="77777777" w:rsidR="009C04FE" w:rsidRPr="00F70285" w:rsidRDefault="009C04FE" w:rsidP="009C04FE">
            <w:pPr>
              <w:widowControl w:val="0"/>
              <w:autoSpaceDE w:val="0"/>
              <w:autoSpaceDN w:val="0"/>
              <w:adjustRightInd w:val="0"/>
              <w:spacing w:after="0" w:line="240" w:lineRule="auto"/>
              <w:rPr>
                <w:rFonts w:ascii="Times New Roman" w:hAnsi="Times New Roman" w:cs="Times New Roman"/>
                <w:sz w:val="18"/>
                <w:szCs w:val="18"/>
              </w:rPr>
            </w:pPr>
          </w:p>
        </w:tc>
        <w:tc>
          <w:tcPr>
            <w:tcW w:w="1872" w:type="dxa"/>
            <w:tcBorders>
              <w:top w:val="nil"/>
              <w:left w:val="nil"/>
              <w:bottom w:val="nil"/>
              <w:right w:val="nil"/>
            </w:tcBorders>
          </w:tcPr>
          <w:p w14:paraId="717F311D"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(0.00705)</w:t>
            </w:r>
          </w:p>
        </w:tc>
        <w:tc>
          <w:tcPr>
            <w:tcW w:w="1440" w:type="dxa"/>
            <w:tcBorders>
              <w:top w:val="nil"/>
              <w:left w:val="nil"/>
              <w:bottom w:val="nil"/>
              <w:right w:val="nil"/>
            </w:tcBorders>
          </w:tcPr>
          <w:p w14:paraId="378C1E52"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(0.0136)</w:t>
            </w:r>
          </w:p>
        </w:tc>
        <w:tc>
          <w:tcPr>
            <w:tcW w:w="1440" w:type="dxa"/>
            <w:tcBorders>
              <w:top w:val="nil"/>
              <w:left w:val="nil"/>
              <w:bottom w:val="nil"/>
              <w:right w:val="nil"/>
            </w:tcBorders>
          </w:tcPr>
          <w:p w14:paraId="15740223"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(0.0787)</w:t>
            </w:r>
          </w:p>
        </w:tc>
        <w:tc>
          <w:tcPr>
            <w:tcW w:w="1872" w:type="dxa"/>
            <w:tcBorders>
              <w:top w:val="nil"/>
              <w:left w:val="nil"/>
              <w:bottom w:val="nil"/>
              <w:right w:val="nil"/>
            </w:tcBorders>
          </w:tcPr>
          <w:p w14:paraId="1E82C418"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(0.00726)</w:t>
            </w:r>
          </w:p>
        </w:tc>
        <w:tc>
          <w:tcPr>
            <w:tcW w:w="1440" w:type="dxa"/>
            <w:tcBorders>
              <w:top w:val="nil"/>
              <w:left w:val="nil"/>
              <w:bottom w:val="nil"/>
              <w:right w:val="nil"/>
            </w:tcBorders>
          </w:tcPr>
          <w:p w14:paraId="19A99C38"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(0.0135)</w:t>
            </w:r>
          </w:p>
        </w:tc>
        <w:tc>
          <w:tcPr>
            <w:tcW w:w="1440" w:type="dxa"/>
            <w:tcBorders>
              <w:top w:val="nil"/>
              <w:left w:val="nil"/>
              <w:bottom w:val="nil"/>
              <w:right w:val="nil"/>
            </w:tcBorders>
          </w:tcPr>
          <w:p w14:paraId="1ADADF78"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(0.0808)</w:t>
            </w:r>
          </w:p>
        </w:tc>
      </w:tr>
      <w:tr w:rsidR="009C04FE" w:rsidRPr="00F70285" w14:paraId="688C5DA4" w14:textId="77777777" w:rsidTr="00A53441">
        <w:trPr>
          <w:jc w:val="center"/>
        </w:trPr>
        <w:tc>
          <w:tcPr>
            <w:tcW w:w="3819" w:type="dxa"/>
            <w:tcBorders>
              <w:top w:val="nil"/>
              <w:left w:val="nil"/>
              <w:bottom w:val="nil"/>
              <w:right w:val="nil"/>
            </w:tcBorders>
          </w:tcPr>
          <w:p w14:paraId="1556F86A" w14:textId="5C0B615E" w:rsidR="009C04FE" w:rsidRPr="00F70285" w:rsidRDefault="009C04FE" w:rsidP="009C04FE">
            <w:pPr>
              <w:widowControl w:val="0"/>
              <w:autoSpaceDE w:val="0"/>
              <w:autoSpaceDN w:val="0"/>
              <w:adjustRightInd w:val="0"/>
              <w:spacing w:after="0" w:line="240" w:lineRule="auto"/>
              <w:rPr>
                <w:rFonts w:ascii="Times New Roman" w:hAnsi="Times New Roman" w:cs="Times New Roman"/>
                <w:sz w:val="18"/>
                <w:szCs w:val="18"/>
              </w:rPr>
            </w:pPr>
            <w:r w:rsidRPr="006574DD">
              <w:rPr>
                <w:rFonts w:ascii="Times New Roman" w:hAnsi="Times New Roman"/>
                <w:sz w:val="18"/>
                <w:szCs w:val="18"/>
              </w:rPr>
              <w:t>Population</w:t>
            </w:r>
          </w:p>
        </w:tc>
        <w:tc>
          <w:tcPr>
            <w:tcW w:w="1872" w:type="dxa"/>
            <w:tcBorders>
              <w:top w:val="nil"/>
              <w:left w:val="nil"/>
              <w:bottom w:val="nil"/>
              <w:right w:val="nil"/>
            </w:tcBorders>
          </w:tcPr>
          <w:p w14:paraId="4484B986"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0.0934***</w:t>
            </w:r>
          </w:p>
        </w:tc>
        <w:tc>
          <w:tcPr>
            <w:tcW w:w="1440" w:type="dxa"/>
            <w:tcBorders>
              <w:top w:val="nil"/>
              <w:left w:val="nil"/>
              <w:bottom w:val="nil"/>
              <w:right w:val="nil"/>
            </w:tcBorders>
          </w:tcPr>
          <w:p w14:paraId="32CE1A4E"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-0.111*</w:t>
            </w:r>
          </w:p>
        </w:tc>
        <w:tc>
          <w:tcPr>
            <w:tcW w:w="1440" w:type="dxa"/>
            <w:tcBorders>
              <w:top w:val="nil"/>
              <w:left w:val="nil"/>
              <w:bottom w:val="nil"/>
              <w:right w:val="nil"/>
            </w:tcBorders>
          </w:tcPr>
          <w:p w14:paraId="27D3E6E6"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-1.329***</w:t>
            </w:r>
          </w:p>
        </w:tc>
        <w:tc>
          <w:tcPr>
            <w:tcW w:w="1872" w:type="dxa"/>
            <w:tcBorders>
              <w:top w:val="nil"/>
              <w:left w:val="nil"/>
              <w:bottom w:val="nil"/>
              <w:right w:val="nil"/>
            </w:tcBorders>
          </w:tcPr>
          <w:p w14:paraId="074DC0C0"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0.0777**</w:t>
            </w:r>
          </w:p>
        </w:tc>
        <w:tc>
          <w:tcPr>
            <w:tcW w:w="1440" w:type="dxa"/>
            <w:tcBorders>
              <w:top w:val="nil"/>
              <w:left w:val="nil"/>
              <w:bottom w:val="nil"/>
              <w:right w:val="nil"/>
            </w:tcBorders>
          </w:tcPr>
          <w:p w14:paraId="4CE84C42"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-0.0912</w:t>
            </w:r>
          </w:p>
        </w:tc>
        <w:tc>
          <w:tcPr>
            <w:tcW w:w="1440" w:type="dxa"/>
            <w:tcBorders>
              <w:top w:val="nil"/>
              <w:left w:val="nil"/>
              <w:bottom w:val="nil"/>
              <w:right w:val="nil"/>
            </w:tcBorders>
          </w:tcPr>
          <w:p w14:paraId="06C256E6"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-1.085***</w:t>
            </w:r>
          </w:p>
        </w:tc>
      </w:tr>
      <w:tr w:rsidR="009C04FE" w:rsidRPr="00F70285" w14:paraId="6243CDFB" w14:textId="77777777" w:rsidTr="00A53441">
        <w:trPr>
          <w:jc w:val="center"/>
        </w:trPr>
        <w:tc>
          <w:tcPr>
            <w:tcW w:w="3819" w:type="dxa"/>
            <w:tcBorders>
              <w:top w:val="nil"/>
              <w:left w:val="nil"/>
              <w:bottom w:val="nil"/>
              <w:right w:val="nil"/>
            </w:tcBorders>
          </w:tcPr>
          <w:p w14:paraId="6BF13D3C" w14:textId="77777777" w:rsidR="009C04FE" w:rsidRPr="00F70285" w:rsidRDefault="009C04FE" w:rsidP="009C04FE">
            <w:pPr>
              <w:widowControl w:val="0"/>
              <w:autoSpaceDE w:val="0"/>
              <w:autoSpaceDN w:val="0"/>
              <w:adjustRightInd w:val="0"/>
              <w:spacing w:after="0" w:line="240" w:lineRule="auto"/>
              <w:rPr>
                <w:rFonts w:ascii="Times New Roman" w:hAnsi="Times New Roman" w:cs="Times New Roman"/>
                <w:sz w:val="18"/>
                <w:szCs w:val="18"/>
              </w:rPr>
            </w:pPr>
          </w:p>
        </w:tc>
        <w:tc>
          <w:tcPr>
            <w:tcW w:w="1872" w:type="dxa"/>
            <w:tcBorders>
              <w:top w:val="nil"/>
              <w:left w:val="nil"/>
              <w:bottom w:val="nil"/>
              <w:right w:val="nil"/>
            </w:tcBorders>
          </w:tcPr>
          <w:p w14:paraId="20C70CC7"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(0.0305)</w:t>
            </w:r>
          </w:p>
        </w:tc>
        <w:tc>
          <w:tcPr>
            <w:tcW w:w="1440" w:type="dxa"/>
            <w:tcBorders>
              <w:top w:val="nil"/>
              <w:left w:val="nil"/>
              <w:bottom w:val="nil"/>
              <w:right w:val="nil"/>
            </w:tcBorders>
          </w:tcPr>
          <w:p w14:paraId="0F41EA04"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(0.0611)</w:t>
            </w:r>
          </w:p>
        </w:tc>
        <w:tc>
          <w:tcPr>
            <w:tcW w:w="1440" w:type="dxa"/>
            <w:tcBorders>
              <w:top w:val="nil"/>
              <w:left w:val="nil"/>
              <w:bottom w:val="nil"/>
              <w:right w:val="nil"/>
            </w:tcBorders>
          </w:tcPr>
          <w:p w14:paraId="6EBB4603"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(0.375)</w:t>
            </w:r>
          </w:p>
        </w:tc>
        <w:tc>
          <w:tcPr>
            <w:tcW w:w="1872" w:type="dxa"/>
            <w:tcBorders>
              <w:top w:val="nil"/>
              <w:left w:val="nil"/>
              <w:bottom w:val="nil"/>
              <w:right w:val="nil"/>
            </w:tcBorders>
          </w:tcPr>
          <w:p w14:paraId="2179C186"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(0.0310)</w:t>
            </w:r>
          </w:p>
        </w:tc>
        <w:tc>
          <w:tcPr>
            <w:tcW w:w="1440" w:type="dxa"/>
            <w:tcBorders>
              <w:top w:val="nil"/>
              <w:left w:val="nil"/>
              <w:bottom w:val="nil"/>
              <w:right w:val="nil"/>
            </w:tcBorders>
          </w:tcPr>
          <w:p w14:paraId="570202D3"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(0.0573)</w:t>
            </w:r>
          </w:p>
        </w:tc>
        <w:tc>
          <w:tcPr>
            <w:tcW w:w="1440" w:type="dxa"/>
            <w:tcBorders>
              <w:top w:val="nil"/>
              <w:left w:val="nil"/>
              <w:bottom w:val="nil"/>
              <w:right w:val="nil"/>
            </w:tcBorders>
          </w:tcPr>
          <w:p w14:paraId="03334DFE"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(0.363)</w:t>
            </w:r>
          </w:p>
        </w:tc>
      </w:tr>
      <w:tr w:rsidR="009C04FE" w:rsidRPr="00F70285" w14:paraId="3DFF5E18" w14:textId="77777777" w:rsidTr="00A53441">
        <w:trPr>
          <w:jc w:val="center"/>
        </w:trPr>
        <w:tc>
          <w:tcPr>
            <w:tcW w:w="3819" w:type="dxa"/>
            <w:tcBorders>
              <w:top w:val="nil"/>
              <w:left w:val="nil"/>
              <w:bottom w:val="nil"/>
              <w:right w:val="nil"/>
            </w:tcBorders>
          </w:tcPr>
          <w:p w14:paraId="5E4205AD" w14:textId="7F4C48B5" w:rsidR="009C04FE" w:rsidRPr="00F70285" w:rsidRDefault="009C04FE" w:rsidP="009C04FE">
            <w:pPr>
              <w:widowControl w:val="0"/>
              <w:autoSpaceDE w:val="0"/>
              <w:autoSpaceDN w:val="0"/>
              <w:adjustRightInd w:val="0"/>
              <w:spacing w:after="0" w:line="240" w:lineRule="auto"/>
              <w:rPr>
                <w:rFonts w:ascii="Times New Roman" w:hAnsi="Times New Roman" w:cs="Times New Roman"/>
                <w:sz w:val="18"/>
                <w:szCs w:val="18"/>
              </w:rPr>
            </w:pPr>
            <w:r w:rsidRPr="006574DD">
              <w:rPr>
                <w:rFonts w:ascii="Times New Roman" w:hAnsi="Times New Roman"/>
                <w:sz w:val="18"/>
                <w:szCs w:val="18"/>
              </w:rPr>
              <w:t>Resources</w:t>
            </w:r>
          </w:p>
        </w:tc>
        <w:tc>
          <w:tcPr>
            <w:tcW w:w="1872" w:type="dxa"/>
            <w:tcBorders>
              <w:top w:val="nil"/>
              <w:left w:val="nil"/>
              <w:bottom w:val="nil"/>
              <w:right w:val="nil"/>
            </w:tcBorders>
          </w:tcPr>
          <w:p w14:paraId="25E0B97B"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0.00229</w:t>
            </w:r>
          </w:p>
        </w:tc>
        <w:tc>
          <w:tcPr>
            <w:tcW w:w="1440" w:type="dxa"/>
            <w:tcBorders>
              <w:top w:val="nil"/>
              <w:left w:val="nil"/>
              <w:bottom w:val="nil"/>
              <w:right w:val="nil"/>
            </w:tcBorders>
          </w:tcPr>
          <w:p w14:paraId="39387249"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-0.0201**</w:t>
            </w:r>
          </w:p>
        </w:tc>
        <w:tc>
          <w:tcPr>
            <w:tcW w:w="1440" w:type="dxa"/>
            <w:tcBorders>
              <w:top w:val="nil"/>
              <w:left w:val="nil"/>
              <w:bottom w:val="nil"/>
              <w:right w:val="nil"/>
            </w:tcBorders>
          </w:tcPr>
          <w:p w14:paraId="458522C0"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-0.0739</w:t>
            </w:r>
          </w:p>
        </w:tc>
        <w:tc>
          <w:tcPr>
            <w:tcW w:w="1872" w:type="dxa"/>
            <w:tcBorders>
              <w:top w:val="nil"/>
              <w:left w:val="nil"/>
              <w:bottom w:val="nil"/>
              <w:right w:val="nil"/>
            </w:tcBorders>
          </w:tcPr>
          <w:p w14:paraId="1F92FD7D"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0.00130</w:t>
            </w:r>
          </w:p>
        </w:tc>
        <w:tc>
          <w:tcPr>
            <w:tcW w:w="1440" w:type="dxa"/>
            <w:tcBorders>
              <w:top w:val="nil"/>
              <w:left w:val="nil"/>
              <w:bottom w:val="nil"/>
              <w:right w:val="nil"/>
            </w:tcBorders>
          </w:tcPr>
          <w:p w14:paraId="651360CD"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-0.0186**</w:t>
            </w:r>
          </w:p>
        </w:tc>
        <w:tc>
          <w:tcPr>
            <w:tcW w:w="1440" w:type="dxa"/>
            <w:tcBorders>
              <w:top w:val="nil"/>
              <w:left w:val="nil"/>
              <w:bottom w:val="nil"/>
              <w:right w:val="nil"/>
            </w:tcBorders>
          </w:tcPr>
          <w:p w14:paraId="337581BF"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-0.0553</w:t>
            </w:r>
          </w:p>
        </w:tc>
      </w:tr>
      <w:tr w:rsidR="009C04FE" w:rsidRPr="00F70285" w14:paraId="5AA52FAC" w14:textId="77777777" w:rsidTr="00A53441">
        <w:trPr>
          <w:jc w:val="center"/>
        </w:trPr>
        <w:tc>
          <w:tcPr>
            <w:tcW w:w="3819" w:type="dxa"/>
            <w:tcBorders>
              <w:top w:val="nil"/>
              <w:left w:val="nil"/>
              <w:bottom w:val="nil"/>
              <w:right w:val="nil"/>
            </w:tcBorders>
          </w:tcPr>
          <w:p w14:paraId="08C9932B" w14:textId="77777777" w:rsidR="009C04FE" w:rsidRPr="00F70285" w:rsidRDefault="009C04FE" w:rsidP="009C04FE">
            <w:pPr>
              <w:widowControl w:val="0"/>
              <w:autoSpaceDE w:val="0"/>
              <w:autoSpaceDN w:val="0"/>
              <w:adjustRightInd w:val="0"/>
              <w:spacing w:after="0" w:line="240" w:lineRule="auto"/>
              <w:rPr>
                <w:rFonts w:ascii="Times New Roman" w:hAnsi="Times New Roman" w:cs="Times New Roman"/>
                <w:sz w:val="18"/>
                <w:szCs w:val="18"/>
              </w:rPr>
            </w:pPr>
          </w:p>
        </w:tc>
        <w:tc>
          <w:tcPr>
            <w:tcW w:w="1872" w:type="dxa"/>
            <w:tcBorders>
              <w:top w:val="nil"/>
              <w:left w:val="nil"/>
              <w:bottom w:val="nil"/>
              <w:right w:val="nil"/>
            </w:tcBorders>
          </w:tcPr>
          <w:p w14:paraId="381F80EF"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(0.00400)</w:t>
            </w:r>
          </w:p>
        </w:tc>
        <w:tc>
          <w:tcPr>
            <w:tcW w:w="1440" w:type="dxa"/>
            <w:tcBorders>
              <w:top w:val="nil"/>
              <w:left w:val="nil"/>
              <w:bottom w:val="nil"/>
              <w:right w:val="nil"/>
            </w:tcBorders>
          </w:tcPr>
          <w:p w14:paraId="2BA22006"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(0.00786)</w:t>
            </w:r>
          </w:p>
        </w:tc>
        <w:tc>
          <w:tcPr>
            <w:tcW w:w="1440" w:type="dxa"/>
            <w:tcBorders>
              <w:top w:val="nil"/>
              <w:left w:val="nil"/>
              <w:bottom w:val="nil"/>
              <w:right w:val="nil"/>
            </w:tcBorders>
          </w:tcPr>
          <w:p w14:paraId="05B35FCC"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(0.0471)</w:t>
            </w:r>
          </w:p>
        </w:tc>
        <w:tc>
          <w:tcPr>
            <w:tcW w:w="1872" w:type="dxa"/>
            <w:tcBorders>
              <w:top w:val="nil"/>
              <w:left w:val="nil"/>
              <w:bottom w:val="nil"/>
              <w:right w:val="nil"/>
            </w:tcBorders>
          </w:tcPr>
          <w:p w14:paraId="4D6ED1E0"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(0.00409)</w:t>
            </w:r>
          </w:p>
        </w:tc>
        <w:tc>
          <w:tcPr>
            <w:tcW w:w="1440" w:type="dxa"/>
            <w:tcBorders>
              <w:top w:val="nil"/>
              <w:left w:val="nil"/>
              <w:bottom w:val="nil"/>
              <w:right w:val="nil"/>
            </w:tcBorders>
          </w:tcPr>
          <w:p w14:paraId="2F766421"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(0.00754)</w:t>
            </w:r>
          </w:p>
        </w:tc>
        <w:tc>
          <w:tcPr>
            <w:tcW w:w="1440" w:type="dxa"/>
            <w:tcBorders>
              <w:top w:val="nil"/>
              <w:left w:val="nil"/>
              <w:bottom w:val="nil"/>
              <w:right w:val="nil"/>
            </w:tcBorders>
          </w:tcPr>
          <w:p w14:paraId="6BEC1316"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(0.0467)</w:t>
            </w:r>
          </w:p>
        </w:tc>
      </w:tr>
      <w:tr w:rsidR="009C04FE" w:rsidRPr="00F70285" w14:paraId="3475F65F" w14:textId="77777777" w:rsidTr="00A53441">
        <w:trPr>
          <w:jc w:val="center"/>
        </w:trPr>
        <w:tc>
          <w:tcPr>
            <w:tcW w:w="3819" w:type="dxa"/>
            <w:tcBorders>
              <w:top w:val="nil"/>
              <w:left w:val="nil"/>
              <w:bottom w:val="nil"/>
              <w:right w:val="nil"/>
            </w:tcBorders>
          </w:tcPr>
          <w:p w14:paraId="0E22BCEB" w14:textId="77777777" w:rsidR="009C04FE" w:rsidRPr="00F70285" w:rsidRDefault="009C04FE" w:rsidP="009C04FE">
            <w:pPr>
              <w:widowControl w:val="0"/>
              <w:autoSpaceDE w:val="0"/>
              <w:autoSpaceDN w:val="0"/>
              <w:adjustRightInd w:val="0"/>
              <w:spacing w:after="0" w:line="240" w:lineRule="auto"/>
              <w:rPr>
                <w:rFonts w:ascii="Times New Roman" w:hAnsi="Times New Roman" w:cs="Times New Roman"/>
                <w:sz w:val="18"/>
                <w:szCs w:val="18"/>
              </w:rPr>
            </w:pPr>
            <w:r w:rsidRPr="00F70285">
              <w:rPr>
                <w:rFonts w:ascii="Times New Roman" w:hAnsi="Times New Roman" w:cs="Times New Roman"/>
                <w:sz w:val="18"/>
                <w:szCs w:val="18"/>
              </w:rPr>
              <w:t>Constant</w:t>
            </w:r>
          </w:p>
        </w:tc>
        <w:tc>
          <w:tcPr>
            <w:tcW w:w="1872" w:type="dxa"/>
            <w:tcBorders>
              <w:top w:val="nil"/>
              <w:left w:val="nil"/>
              <w:bottom w:val="nil"/>
              <w:right w:val="nil"/>
            </w:tcBorders>
          </w:tcPr>
          <w:p w14:paraId="65B63845"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-2.509***</w:t>
            </w:r>
          </w:p>
        </w:tc>
        <w:tc>
          <w:tcPr>
            <w:tcW w:w="1440" w:type="dxa"/>
            <w:tcBorders>
              <w:top w:val="nil"/>
              <w:left w:val="nil"/>
              <w:bottom w:val="nil"/>
              <w:right w:val="nil"/>
            </w:tcBorders>
          </w:tcPr>
          <w:p w14:paraId="1A99920D"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15.83***</w:t>
            </w:r>
          </w:p>
        </w:tc>
        <w:tc>
          <w:tcPr>
            <w:tcW w:w="1440" w:type="dxa"/>
            <w:tcBorders>
              <w:top w:val="nil"/>
              <w:left w:val="nil"/>
              <w:bottom w:val="nil"/>
              <w:right w:val="nil"/>
            </w:tcBorders>
          </w:tcPr>
          <w:p w14:paraId="1084AE2E"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110.7***</w:t>
            </w:r>
          </w:p>
        </w:tc>
        <w:tc>
          <w:tcPr>
            <w:tcW w:w="1872" w:type="dxa"/>
            <w:tcBorders>
              <w:top w:val="nil"/>
              <w:left w:val="nil"/>
              <w:bottom w:val="nil"/>
              <w:right w:val="nil"/>
            </w:tcBorders>
          </w:tcPr>
          <w:p w14:paraId="4D1AC9B1"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-1.688***</w:t>
            </w:r>
          </w:p>
        </w:tc>
        <w:tc>
          <w:tcPr>
            <w:tcW w:w="1440" w:type="dxa"/>
            <w:tcBorders>
              <w:top w:val="nil"/>
              <w:left w:val="nil"/>
              <w:bottom w:val="nil"/>
              <w:right w:val="nil"/>
            </w:tcBorders>
          </w:tcPr>
          <w:p w14:paraId="17B860DF"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14.37***</w:t>
            </w:r>
          </w:p>
        </w:tc>
        <w:tc>
          <w:tcPr>
            <w:tcW w:w="1440" w:type="dxa"/>
            <w:tcBorders>
              <w:top w:val="nil"/>
              <w:left w:val="nil"/>
              <w:bottom w:val="nil"/>
              <w:right w:val="nil"/>
            </w:tcBorders>
          </w:tcPr>
          <w:p w14:paraId="17690F20"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98.13***</w:t>
            </w:r>
          </w:p>
        </w:tc>
      </w:tr>
      <w:tr w:rsidR="009C04FE" w:rsidRPr="00F70285" w14:paraId="4D6E2F88" w14:textId="77777777" w:rsidTr="00A53441">
        <w:trPr>
          <w:jc w:val="center"/>
        </w:trPr>
        <w:tc>
          <w:tcPr>
            <w:tcW w:w="3819" w:type="dxa"/>
            <w:tcBorders>
              <w:top w:val="nil"/>
              <w:left w:val="nil"/>
              <w:bottom w:val="nil"/>
              <w:right w:val="nil"/>
            </w:tcBorders>
          </w:tcPr>
          <w:p w14:paraId="2C7979BF" w14:textId="77777777" w:rsidR="009C04FE" w:rsidRPr="00F70285" w:rsidRDefault="009C04FE" w:rsidP="009C04FE">
            <w:pPr>
              <w:widowControl w:val="0"/>
              <w:autoSpaceDE w:val="0"/>
              <w:autoSpaceDN w:val="0"/>
              <w:adjustRightInd w:val="0"/>
              <w:spacing w:after="0" w:line="240" w:lineRule="auto"/>
              <w:rPr>
                <w:rFonts w:ascii="Times New Roman" w:hAnsi="Times New Roman" w:cs="Times New Roman"/>
                <w:sz w:val="18"/>
                <w:szCs w:val="18"/>
              </w:rPr>
            </w:pPr>
          </w:p>
        </w:tc>
        <w:tc>
          <w:tcPr>
            <w:tcW w:w="1872" w:type="dxa"/>
            <w:tcBorders>
              <w:top w:val="nil"/>
              <w:left w:val="nil"/>
              <w:bottom w:val="nil"/>
              <w:right w:val="nil"/>
            </w:tcBorders>
          </w:tcPr>
          <w:p w14:paraId="4B40690E"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(0.610)</w:t>
            </w:r>
          </w:p>
        </w:tc>
        <w:tc>
          <w:tcPr>
            <w:tcW w:w="1440" w:type="dxa"/>
            <w:tcBorders>
              <w:top w:val="nil"/>
              <w:left w:val="nil"/>
              <w:bottom w:val="nil"/>
              <w:right w:val="nil"/>
            </w:tcBorders>
          </w:tcPr>
          <w:p w14:paraId="010B21AB"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(1.220)</w:t>
            </w:r>
          </w:p>
        </w:tc>
        <w:tc>
          <w:tcPr>
            <w:tcW w:w="1440" w:type="dxa"/>
            <w:tcBorders>
              <w:top w:val="nil"/>
              <w:left w:val="nil"/>
              <w:bottom w:val="nil"/>
              <w:right w:val="nil"/>
            </w:tcBorders>
          </w:tcPr>
          <w:p w14:paraId="23175FF6"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(7.494)</w:t>
            </w:r>
          </w:p>
        </w:tc>
        <w:tc>
          <w:tcPr>
            <w:tcW w:w="1872" w:type="dxa"/>
            <w:tcBorders>
              <w:top w:val="nil"/>
              <w:left w:val="nil"/>
              <w:bottom w:val="nil"/>
              <w:right w:val="nil"/>
            </w:tcBorders>
          </w:tcPr>
          <w:p w14:paraId="52C914BE"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(0.632)</w:t>
            </w:r>
          </w:p>
        </w:tc>
        <w:tc>
          <w:tcPr>
            <w:tcW w:w="1440" w:type="dxa"/>
            <w:tcBorders>
              <w:top w:val="nil"/>
              <w:left w:val="nil"/>
              <w:bottom w:val="nil"/>
              <w:right w:val="nil"/>
            </w:tcBorders>
          </w:tcPr>
          <w:p w14:paraId="072DA118"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(1.167)</w:t>
            </w:r>
          </w:p>
        </w:tc>
        <w:tc>
          <w:tcPr>
            <w:tcW w:w="1440" w:type="dxa"/>
            <w:tcBorders>
              <w:top w:val="nil"/>
              <w:left w:val="nil"/>
              <w:bottom w:val="nil"/>
              <w:right w:val="nil"/>
            </w:tcBorders>
          </w:tcPr>
          <w:p w14:paraId="7C89CC43"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(7.367)</w:t>
            </w:r>
          </w:p>
        </w:tc>
      </w:tr>
      <w:tr w:rsidR="009C04FE" w:rsidRPr="00F70285" w14:paraId="02C4AE95" w14:textId="77777777" w:rsidTr="00A53441">
        <w:trPr>
          <w:jc w:val="center"/>
        </w:trPr>
        <w:tc>
          <w:tcPr>
            <w:tcW w:w="3819" w:type="dxa"/>
            <w:tcBorders>
              <w:top w:val="nil"/>
              <w:left w:val="nil"/>
              <w:bottom w:val="nil"/>
              <w:right w:val="nil"/>
            </w:tcBorders>
          </w:tcPr>
          <w:p w14:paraId="172264BA" w14:textId="77777777" w:rsidR="009C04FE" w:rsidRPr="00F70285" w:rsidRDefault="009C04FE" w:rsidP="009C04FE">
            <w:pPr>
              <w:widowControl w:val="0"/>
              <w:autoSpaceDE w:val="0"/>
              <w:autoSpaceDN w:val="0"/>
              <w:adjustRightInd w:val="0"/>
              <w:spacing w:after="0" w:line="240" w:lineRule="auto"/>
              <w:rPr>
                <w:rFonts w:ascii="Times New Roman" w:hAnsi="Times New Roman" w:cs="Times New Roman"/>
                <w:sz w:val="18"/>
                <w:szCs w:val="18"/>
              </w:rPr>
            </w:pPr>
            <w:r w:rsidRPr="00F70285">
              <w:rPr>
                <w:rFonts w:ascii="Times New Roman" w:hAnsi="Times New Roman" w:cs="Times New Roman"/>
                <w:sz w:val="18"/>
                <w:szCs w:val="18"/>
              </w:rPr>
              <w:t>Observations</w:t>
            </w:r>
          </w:p>
        </w:tc>
        <w:tc>
          <w:tcPr>
            <w:tcW w:w="1872" w:type="dxa"/>
            <w:tcBorders>
              <w:top w:val="nil"/>
              <w:left w:val="nil"/>
              <w:bottom w:val="nil"/>
              <w:right w:val="nil"/>
            </w:tcBorders>
          </w:tcPr>
          <w:p w14:paraId="1D7EF1C3"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1,814</w:t>
            </w:r>
          </w:p>
        </w:tc>
        <w:tc>
          <w:tcPr>
            <w:tcW w:w="1440" w:type="dxa"/>
            <w:tcBorders>
              <w:top w:val="nil"/>
              <w:left w:val="nil"/>
              <w:bottom w:val="nil"/>
              <w:right w:val="nil"/>
            </w:tcBorders>
          </w:tcPr>
          <w:p w14:paraId="2A0D968A"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1,829</w:t>
            </w:r>
          </w:p>
        </w:tc>
        <w:tc>
          <w:tcPr>
            <w:tcW w:w="1440" w:type="dxa"/>
            <w:tcBorders>
              <w:top w:val="nil"/>
              <w:left w:val="nil"/>
              <w:bottom w:val="nil"/>
              <w:right w:val="nil"/>
            </w:tcBorders>
          </w:tcPr>
          <w:p w14:paraId="6654F7A9"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1,832</w:t>
            </w:r>
          </w:p>
        </w:tc>
        <w:tc>
          <w:tcPr>
            <w:tcW w:w="1872" w:type="dxa"/>
            <w:tcBorders>
              <w:top w:val="nil"/>
              <w:left w:val="nil"/>
              <w:bottom w:val="nil"/>
              <w:right w:val="nil"/>
            </w:tcBorders>
          </w:tcPr>
          <w:p w14:paraId="64ADEBD4"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1,814</w:t>
            </w:r>
          </w:p>
        </w:tc>
        <w:tc>
          <w:tcPr>
            <w:tcW w:w="1440" w:type="dxa"/>
            <w:tcBorders>
              <w:top w:val="nil"/>
              <w:left w:val="nil"/>
              <w:bottom w:val="nil"/>
              <w:right w:val="nil"/>
            </w:tcBorders>
          </w:tcPr>
          <w:p w14:paraId="7F3D1142"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1,829</w:t>
            </w:r>
          </w:p>
        </w:tc>
        <w:tc>
          <w:tcPr>
            <w:tcW w:w="1440" w:type="dxa"/>
            <w:tcBorders>
              <w:top w:val="nil"/>
              <w:left w:val="nil"/>
              <w:bottom w:val="nil"/>
              <w:right w:val="nil"/>
            </w:tcBorders>
          </w:tcPr>
          <w:p w14:paraId="64CC0ABC"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1,832</w:t>
            </w:r>
          </w:p>
        </w:tc>
      </w:tr>
      <w:tr w:rsidR="009C04FE" w:rsidRPr="00F70285" w14:paraId="4C987953" w14:textId="77777777" w:rsidTr="00A53441">
        <w:tblPrEx>
          <w:tblBorders>
            <w:bottom w:val="single" w:sz="6" w:space="0" w:color="auto"/>
          </w:tblBorders>
        </w:tblPrEx>
        <w:trPr>
          <w:jc w:val="center"/>
        </w:trPr>
        <w:tc>
          <w:tcPr>
            <w:tcW w:w="3819" w:type="dxa"/>
            <w:tcBorders>
              <w:top w:val="nil"/>
              <w:left w:val="nil"/>
              <w:bottom w:val="single" w:sz="6" w:space="0" w:color="auto"/>
              <w:right w:val="nil"/>
            </w:tcBorders>
          </w:tcPr>
          <w:p w14:paraId="4E6A4D44" w14:textId="19E0B337" w:rsidR="009C04FE" w:rsidRPr="00F70285" w:rsidRDefault="009C04FE" w:rsidP="009C04FE">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Number of borrowers</w:t>
            </w:r>
          </w:p>
        </w:tc>
        <w:tc>
          <w:tcPr>
            <w:tcW w:w="1872" w:type="dxa"/>
            <w:tcBorders>
              <w:top w:val="nil"/>
              <w:left w:val="nil"/>
              <w:bottom w:val="single" w:sz="6" w:space="0" w:color="auto"/>
              <w:right w:val="nil"/>
            </w:tcBorders>
          </w:tcPr>
          <w:p w14:paraId="5F22F9F4"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114</w:t>
            </w:r>
          </w:p>
        </w:tc>
        <w:tc>
          <w:tcPr>
            <w:tcW w:w="1440" w:type="dxa"/>
            <w:tcBorders>
              <w:top w:val="nil"/>
              <w:left w:val="nil"/>
              <w:bottom w:val="single" w:sz="6" w:space="0" w:color="auto"/>
              <w:right w:val="nil"/>
            </w:tcBorders>
          </w:tcPr>
          <w:p w14:paraId="5BDBE4B9"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114</w:t>
            </w:r>
          </w:p>
        </w:tc>
        <w:tc>
          <w:tcPr>
            <w:tcW w:w="1440" w:type="dxa"/>
            <w:tcBorders>
              <w:top w:val="nil"/>
              <w:left w:val="nil"/>
              <w:bottom w:val="single" w:sz="6" w:space="0" w:color="auto"/>
              <w:right w:val="nil"/>
            </w:tcBorders>
          </w:tcPr>
          <w:p w14:paraId="1DE27A4E"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114</w:t>
            </w:r>
          </w:p>
        </w:tc>
        <w:tc>
          <w:tcPr>
            <w:tcW w:w="1872" w:type="dxa"/>
            <w:tcBorders>
              <w:top w:val="nil"/>
              <w:left w:val="nil"/>
              <w:bottom w:val="single" w:sz="6" w:space="0" w:color="auto"/>
              <w:right w:val="nil"/>
            </w:tcBorders>
          </w:tcPr>
          <w:p w14:paraId="147AC7CC"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114</w:t>
            </w:r>
          </w:p>
        </w:tc>
        <w:tc>
          <w:tcPr>
            <w:tcW w:w="1440" w:type="dxa"/>
            <w:tcBorders>
              <w:top w:val="nil"/>
              <w:left w:val="nil"/>
              <w:bottom w:val="single" w:sz="6" w:space="0" w:color="auto"/>
              <w:right w:val="nil"/>
            </w:tcBorders>
          </w:tcPr>
          <w:p w14:paraId="454F9F32"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114</w:t>
            </w:r>
          </w:p>
        </w:tc>
        <w:tc>
          <w:tcPr>
            <w:tcW w:w="1440" w:type="dxa"/>
            <w:tcBorders>
              <w:top w:val="nil"/>
              <w:left w:val="nil"/>
              <w:bottom w:val="single" w:sz="6" w:space="0" w:color="auto"/>
              <w:right w:val="nil"/>
            </w:tcBorders>
          </w:tcPr>
          <w:p w14:paraId="1A9B22F3"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114</w:t>
            </w:r>
          </w:p>
        </w:tc>
      </w:tr>
    </w:tbl>
    <w:p w14:paraId="10735613"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Standard errors in parentheses</w:t>
      </w:r>
    </w:p>
    <w:p w14:paraId="33B9C01D" w14:textId="77777777" w:rsidR="009C04FE" w:rsidRPr="00F70285" w:rsidRDefault="009C04FE" w:rsidP="009C04FE">
      <w:pPr>
        <w:widowControl w:val="0"/>
        <w:autoSpaceDE w:val="0"/>
        <w:autoSpaceDN w:val="0"/>
        <w:adjustRightInd w:val="0"/>
        <w:spacing w:after="0" w:line="240" w:lineRule="auto"/>
        <w:jc w:val="center"/>
        <w:rPr>
          <w:rFonts w:ascii="Times New Roman" w:hAnsi="Times New Roman" w:cs="Times New Roman"/>
          <w:sz w:val="18"/>
          <w:szCs w:val="18"/>
        </w:rPr>
      </w:pPr>
      <w:r w:rsidRPr="00F70285">
        <w:rPr>
          <w:rFonts w:ascii="Times New Roman" w:hAnsi="Times New Roman" w:cs="Times New Roman"/>
          <w:sz w:val="18"/>
          <w:szCs w:val="18"/>
        </w:rPr>
        <w:t>*** p&lt;0.01, ** p&lt;0.05, * p&lt;0.1</w:t>
      </w:r>
    </w:p>
    <w:p w14:paraId="5D31A3F6" w14:textId="77777777" w:rsidR="00E75449" w:rsidRDefault="00E75449" w:rsidP="00817D09">
      <w:pPr>
        <w:spacing w:line="360" w:lineRule="auto"/>
        <w:jc w:val="both"/>
      </w:pPr>
    </w:p>
    <w:p w14:paraId="3E81971E" w14:textId="77777777" w:rsidR="00697D76" w:rsidRDefault="00697D76" w:rsidP="00817D09">
      <w:pPr>
        <w:spacing w:line="360" w:lineRule="auto"/>
        <w:jc w:val="both"/>
      </w:pPr>
    </w:p>
    <w:p w14:paraId="4A2C193D" w14:textId="075C8F27" w:rsidR="00BA13F4" w:rsidRDefault="00BA13F4" w:rsidP="00817D09">
      <w:pPr>
        <w:spacing w:line="360" w:lineRule="auto"/>
        <w:jc w:val="both"/>
      </w:pPr>
    </w:p>
    <w:p w14:paraId="04EC81F2" w14:textId="60D965BF" w:rsidR="009C04FE" w:rsidRDefault="009C04FE" w:rsidP="00817D09">
      <w:pPr>
        <w:spacing w:line="360" w:lineRule="auto"/>
        <w:jc w:val="both"/>
      </w:pPr>
    </w:p>
    <w:tbl>
      <w:tblPr>
        <w:tblW w:w="5000" w:type="pct"/>
        <w:jc w:val="center"/>
        <w:tblCellMar>
          <w:left w:w="75" w:type="dxa"/>
          <w:right w:w="75" w:type="dxa"/>
        </w:tblCellMar>
        <w:tblLook w:val="0000" w:firstRow="0" w:lastRow="0" w:firstColumn="0" w:lastColumn="0" w:noHBand="0" w:noVBand="0"/>
      </w:tblPr>
      <w:tblGrid>
        <w:gridCol w:w="2231"/>
        <w:gridCol w:w="873"/>
        <w:gridCol w:w="858"/>
        <w:gridCol w:w="858"/>
        <w:gridCol w:w="998"/>
        <w:gridCol w:w="858"/>
        <w:gridCol w:w="858"/>
        <w:gridCol w:w="998"/>
        <w:gridCol w:w="858"/>
        <w:gridCol w:w="858"/>
        <w:gridCol w:w="1001"/>
        <w:gridCol w:w="858"/>
        <w:gridCol w:w="853"/>
      </w:tblGrid>
      <w:tr w:rsidR="00681E32" w:rsidRPr="00681E32" w14:paraId="59F5E928" w14:textId="77777777" w:rsidTr="00681E32">
        <w:trPr>
          <w:jc w:val="center"/>
        </w:trPr>
        <w:tc>
          <w:tcPr>
            <w:tcW w:w="861" w:type="pct"/>
            <w:tcBorders>
              <w:left w:val="nil"/>
              <w:right w:val="nil"/>
            </w:tcBorders>
          </w:tcPr>
          <w:p w14:paraId="68FF89CC" w14:textId="77777777"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8"/>
                <w:szCs w:val="18"/>
              </w:rPr>
            </w:pPr>
          </w:p>
        </w:tc>
        <w:tc>
          <w:tcPr>
            <w:tcW w:w="337" w:type="pct"/>
            <w:tcBorders>
              <w:left w:val="nil"/>
              <w:right w:val="nil"/>
            </w:tcBorders>
          </w:tcPr>
          <w:p w14:paraId="2E5648B4"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8"/>
                <w:szCs w:val="18"/>
              </w:rPr>
            </w:pPr>
          </w:p>
        </w:tc>
        <w:tc>
          <w:tcPr>
            <w:tcW w:w="331" w:type="pct"/>
            <w:tcBorders>
              <w:left w:val="nil"/>
              <w:right w:val="nil"/>
            </w:tcBorders>
          </w:tcPr>
          <w:p w14:paraId="3F2FE2F4"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8"/>
                <w:szCs w:val="18"/>
              </w:rPr>
            </w:pPr>
          </w:p>
        </w:tc>
        <w:tc>
          <w:tcPr>
            <w:tcW w:w="331" w:type="pct"/>
            <w:tcBorders>
              <w:left w:val="nil"/>
              <w:right w:val="nil"/>
            </w:tcBorders>
          </w:tcPr>
          <w:p w14:paraId="2B228202"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8"/>
                <w:szCs w:val="18"/>
              </w:rPr>
            </w:pPr>
          </w:p>
        </w:tc>
        <w:tc>
          <w:tcPr>
            <w:tcW w:w="385" w:type="pct"/>
            <w:tcBorders>
              <w:left w:val="nil"/>
              <w:right w:val="nil"/>
            </w:tcBorders>
          </w:tcPr>
          <w:p w14:paraId="65E2589F"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8"/>
                <w:szCs w:val="18"/>
              </w:rPr>
            </w:pPr>
          </w:p>
        </w:tc>
        <w:tc>
          <w:tcPr>
            <w:tcW w:w="331" w:type="pct"/>
            <w:tcBorders>
              <w:left w:val="nil"/>
              <w:right w:val="nil"/>
            </w:tcBorders>
          </w:tcPr>
          <w:p w14:paraId="376EBA0F"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8"/>
                <w:szCs w:val="18"/>
              </w:rPr>
            </w:pPr>
          </w:p>
        </w:tc>
        <w:tc>
          <w:tcPr>
            <w:tcW w:w="331" w:type="pct"/>
            <w:tcBorders>
              <w:left w:val="nil"/>
              <w:right w:val="nil"/>
            </w:tcBorders>
          </w:tcPr>
          <w:p w14:paraId="2DE49350"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8"/>
                <w:szCs w:val="18"/>
              </w:rPr>
            </w:pPr>
          </w:p>
        </w:tc>
        <w:tc>
          <w:tcPr>
            <w:tcW w:w="385" w:type="pct"/>
            <w:tcBorders>
              <w:left w:val="nil"/>
              <w:right w:val="nil"/>
            </w:tcBorders>
          </w:tcPr>
          <w:p w14:paraId="34F430F1"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8"/>
                <w:szCs w:val="18"/>
              </w:rPr>
            </w:pPr>
          </w:p>
        </w:tc>
        <w:tc>
          <w:tcPr>
            <w:tcW w:w="331" w:type="pct"/>
            <w:tcBorders>
              <w:left w:val="nil"/>
              <w:right w:val="nil"/>
            </w:tcBorders>
          </w:tcPr>
          <w:p w14:paraId="17064EF7"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8"/>
                <w:szCs w:val="18"/>
              </w:rPr>
            </w:pPr>
          </w:p>
        </w:tc>
        <w:tc>
          <w:tcPr>
            <w:tcW w:w="331" w:type="pct"/>
            <w:tcBorders>
              <w:left w:val="nil"/>
              <w:right w:val="nil"/>
            </w:tcBorders>
          </w:tcPr>
          <w:p w14:paraId="68102328"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8"/>
                <w:szCs w:val="18"/>
              </w:rPr>
            </w:pPr>
          </w:p>
        </w:tc>
        <w:tc>
          <w:tcPr>
            <w:tcW w:w="386" w:type="pct"/>
            <w:tcBorders>
              <w:left w:val="nil"/>
              <w:right w:val="nil"/>
            </w:tcBorders>
          </w:tcPr>
          <w:p w14:paraId="4E21B608"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8"/>
                <w:szCs w:val="18"/>
              </w:rPr>
            </w:pPr>
          </w:p>
        </w:tc>
        <w:tc>
          <w:tcPr>
            <w:tcW w:w="331" w:type="pct"/>
            <w:tcBorders>
              <w:left w:val="nil"/>
              <w:right w:val="nil"/>
            </w:tcBorders>
          </w:tcPr>
          <w:p w14:paraId="7E513E73"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8"/>
                <w:szCs w:val="18"/>
              </w:rPr>
            </w:pPr>
          </w:p>
        </w:tc>
        <w:tc>
          <w:tcPr>
            <w:tcW w:w="329" w:type="pct"/>
            <w:tcBorders>
              <w:left w:val="nil"/>
              <w:right w:val="nil"/>
            </w:tcBorders>
          </w:tcPr>
          <w:p w14:paraId="0DD5B10D"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8"/>
                <w:szCs w:val="18"/>
              </w:rPr>
            </w:pPr>
          </w:p>
        </w:tc>
      </w:tr>
      <w:tr w:rsidR="00681E32" w:rsidRPr="00681E32" w14:paraId="75AC767C" w14:textId="77777777" w:rsidTr="00681E32">
        <w:trPr>
          <w:jc w:val="center"/>
        </w:trPr>
        <w:tc>
          <w:tcPr>
            <w:tcW w:w="5000" w:type="pct"/>
            <w:gridSpan w:val="13"/>
            <w:tcBorders>
              <w:left w:val="nil"/>
              <w:bottom w:val="single" w:sz="4" w:space="0" w:color="auto"/>
              <w:right w:val="nil"/>
            </w:tcBorders>
          </w:tcPr>
          <w:p w14:paraId="4EE5A2EC" w14:textId="6544C4F0" w:rsidR="00681E32" w:rsidRDefault="00681E32" w:rsidP="00681E32">
            <w:pPr>
              <w:widowControl w:val="0"/>
              <w:autoSpaceDE w:val="0"/>
              <w:autoSpaceDN w:val="0"/>
              <w:adjustRightInd w:val="0"/>
              <w:spacing w:after="0" w:line="240" w:lineRule="auto"/>
              <w:rPr>
                <w:rFonts w:ascii="Times New Roman" w:eastAsia="DengXian" w:hAnsi="Times New Roman"/>
                <w:b/>
                <w:sz w:val="18"/>
                <w:szCs w:val="18"/>
              </w:rPr>
            </w:pPr>
            <w:r>
              <w:rPr>
                <w:rFonts w:ascii="Times New Roman" w:eastAsia="DengXian" w:hAnsi="Times New Roman"/>
                <w:b/>
                <w:sz w:val="18"/>
                <w:szCs w:val="18"/>
              </w:rPr>
              <w:t>TABLE A2</w:t>
            </w:r>
            <w:r w:rsidR="007E03C5">
              <w:rPr>
                <w:rFonts w:ascii="Times New Roman" w:eastAsia="DengXian" w:hAnsi="Times New Roman"/>
                <w:b/>
                <w:sz w:val="18"/>
                <w:szCs w:val="18"/>
              </w:rPr>
              <w:t>3</w:t>
            </w:r>
            <w:r w:rsidRPr="00334070">
              <w:rPr>
                <w:rFonts w:ascii="Times New Roman" w:eastAsia="DengXian" w:hAnsi="Times New Roman"/>
                <w:b/>
                <w:sz w:val="18"/>
                <w:szCs w:val="18"/>
              </w:rPr>
              <w:t>: Impact of borrowing from China, Russia, India, and Brazil on average official loan terms compared</w:t>
            </w:r>
            <w:r>
              <w:rPr>
                <w:rFonts w:ascii="Times New Roman" w:eastAsia="DengXian" w:hAnsi="Times New Roman"/>
                <w:b/>
                <w:sz w:val="18"/>
                <w:szCs w:val="18"/>
              </w:rPr>
              <w:t>, random effects model</w:t>
            </w:r>
          </w:p>
          <w:p w14:paraId="7F478454" w14:textId="77777777"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8"/>
                <w:szCs w:val="18"/>
              </w:rPr>
            </w:pPr>
          </w:p>
        </w:tc>
      </w:tr>
      <w:tr w:rsidR="00681E32" w:rsidRPr="00681E32" w14:paraId="5B11D86D" w14:textId="77777777" w:rsidTr="00681E32">
        <w:trPr>
          <w:jc w:val="center"/>
        </w:trPr>
        <w:tc>
          <w:tcPr>
            <w:tcW w:w="861" w:type="pct"/>
            <w:tcBorders>
              <w:top w:val="single" w:sz="4" w:space="0" w:color="auto"/>
              <w:left w:val="nil"/>
              <w:right w:val="nil"/>
            </w:tcBorders>
          </w:tcPr>
          <w:p w14:paraId="49FE8E87" w14:textId="77777777"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7"/>
                <w:szCs w:val="17"/>
              </w:rPr>
            </w:pPr>
          </w:p>
        </w:tc>
        <w:tc>
          <w:tcPr>
            <w:tcW w:w="4139" w:type="pct"/>
            <w:gridSpan w:val="12"/>
            <w:tcBorders>
              <w:top w:val="single" w:sz="4" w:space="0" w:color="auto"/>
              <w:left w:val="nil"/>
              <w:right w:val="nil"/>
            </w:tcBorders>
          </w:tcPr>
          <w:p w14:paraId="45AEB991" w14:textId="1E976E41"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i/>
                <w:sz w:val="17"/>
                <w:szCs w:val="17"/>
              </w:rPr>
              <w:t>Dependent variables: average terms on new official external debts (borrower-year)</w:t>
            </w:r>
          </w:p>
        </w:tc>
      </w:tr>
      <w:tr w:rsidR="00681E32" w:rsidRPr="00681E32" w14:paraId="13568AFE" w14:textId="77777777" w:rsidTr="00681E32">
        <w:trPr>
          <w:jc w:val="center"/>
        </w:trPr>
        <w:tc>
          <w:tcPr>
            <w:tcW w:w="861" w:type="pct"/>
            <w:tcBorders>
              <w:left w:val="nil"/>
              <w:bottom w:val="nil"/>
              <w:right w:val="nil"/>
            </w:tcBorders>
          </w:tcPr>
          <w:p w14:paraId="56A8A4E3" w14:textId="77777777"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7"/>
                <w:szCs w:val="17"/>
              </w:rPr>
            </w:pPr>
          </w:p>
        </w:tc>
        <w:tc>
          <w:tcPr>
            <w:tcW w:w="337" w:type="pct"/>
            <w:tcBorders>
              <w:left w:val="nil"/>
              <w:bottom w:val="nil"/>
              <w:right w:val="nil"/>
            </w:tcBorders>
          </w:tcPr>
          <w:p w14:paraId="1ECA89C2" w14:textId="29A2D455"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Interest rate (%)</w:t>
            </w:r>
          </w:p>
        </w:tc>
        <w:tc>
          <w:tcPr>
            <w:tcW w:w="331" w:type="pct"/>
            <w:tcBorders>
              <w:left w:val="nil"/>
              <w:bottom w:val="nil"/>
              <w:right w:val="nil"/>
            </w:tcBorders>
          </w:tcPr>
          <w:p w14:paraId="5B13A387" w14:textId="4F965EBC"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Grace period (years)</w:t>
            </w:r>
          </w:p>
        </w:tc>
        <w:tc>
          <w:tcPr>
            <w:tcW w:w="331" w:type="pct"/>
            <w:tcBorders>
              <w:left w:val="nil"/>
              <w:bottom w:val="nil"/>
              <w:right w:val="nil"/>
            </w:tcBorders>
          </w:tcPr>
          <w:p w14:paraId="1B7559E5" w14:textId="349A9222"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Grant element (%)</w:t>
            </w:r>
          </w:p>
        </w:tc>
        <w:tc>
          <w:tcPr>
            <w:tcW w:w="385" w:type="pct"/>
            <w:tcBorders>
              <w:left w:val="nil"/>
              <w:bottom w:val="nil"/>
              <w:right w:val="nil"/>
            </w:tcBorders>
          </w:tcPr>
          <w:p w14:paraId="00067698" w14:textId="74B70971"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Interest rate (%)</w:t>
            </w:r>
          </w:p>
        </w:tc>
        <w:tc>
          <w:tcPr>
            <w:tcW w:w="331" w:type="pct"/>
            <w:tcBorders>
              <w:left w:val="nil"/>
              <w:bottom w:val="nil"/>
              <w:right w:val="nil"/>
            </w:tcBorders>
          </w:tcPr>
          <w:p w14:paraId="130054E0" w14:textId="62C89390"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Grace period (years)</w:t>
            </w:r>
          </w:p>
        </w:tc>
        <w:tc>
          <w:tcPr>
            <w:tcW w:w="331" w:type="pct"/>
            <w:tcBorders>
              <w:left w:val="nil"/>
              <w:bottom w:val="nil"/>
              <w:right w:val="nil"/>
            </w:tcBorders>
          </w:tcPr>
          <w:p w14:paraId="0EC4DCF0" w14:textId="668E8C72"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Grant element (%)</w:t>
            </w:r>
          </w:p>
        </w:tc>
        <w:tc>
          <w:tcPr>
            <w:tcW w:w="385" w:type="pct"/>
            <w:tcBorders>
              <w:left w:val="nil"/>
              <w:bottom w:val="nil"/>
              <w:right w:val="nil"/>
            </w:tcBorders>
          </w:tcPr>
          <w:p w14:paraId="315C8FDD" w14:textId="21FF7D04"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Interest rate (%)</w:t>
            </w:r>
          </w:p>
        </w:tc>
        <w:tc>
          <w:tcPr>
            <w:tcW w:w="331" w:type="pct"/>
            <w:tcBorders>
              <w:left w:val="nil"/>
              <w:bottom w:val="nil"/>
              <w:right w:val="nil"/>
            </w:tcBorders>
          </w:tcPr>
          <w:p w14:paraId="4707ED2A" w14:textId="7C88591F"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Grace period (years)</w:t>
            </w:r>
          </w:p>
        </w:tc>
        <w:tc>
          <w:tcPr>
            <w:tcW w:w="331" w:type="pct"/>
            <w:tcBorders>
              <w:left w:val="nil"/>
              <w:bottom w:val="nil"/>
              <w:right w:val="nil"/>
            </w:tcBorders>
          </w:tcPr>
          <w:p w14:paraId="162250C2" w14:textId="64D16F88"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Grant element (%)</w:t>
            </w:r>
          </w:p>
        </w:tc>
        <w:tc>
          <w:tcPr>
            <w:tcW w:w="386" w:type="pct"/>
            <w:tcBorders>
              <w:left w:val="nil"/>
              <w:bottom w:val="nil"/>
              <w:right w:val="nil"/>
            </w:tcBorders>
          </w:tcPr>
          <w:p w14:paraId="3D80D68D" w14:textId="01D44472"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Interest rate (%)</w:t>
            </w:r>
          </w:p>
        </w:tc>
        <w:tc>
          <w:tcPr>
            <w:tcW w:w="331" w:type="pct"/>
            <w:tcBorders>
              <w:left w:val="nil"/>
              <w:bottom w:val="nil"/>
              <w:right w:val="nil"/>
            </w:tcBorders>
          </w:tcPr>
          <w:p w14:paraId="12B3C248" w14:textId="40D07C8C"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Grace period (years)</w:t>
            </w:r>
          </w:p>
        </w:tc>
        <w:tc>
          <w:tcPr>
            <w:tcW w:w="329" w:type="pct"/>
            <w:tcBorders>
              <w:left w:val="nil"/>
              <w:bottom w:val="nil"/>
              <w:right w:val="nil"/>
            </w:tcBorders>
          </w:tcPr>
          <w:p w14:paraId="1530FC95" w14:textId="5085B4EC"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Grant element (%)</w:t>
            </w:r>
          </w:p>
        </w:tc>
      </w:tr>
      <w:tr w:rsidR="00681E32" w:rsidRPr="00681E32" w14:paraId="594F33AB" w14:textId="77777777" w:rsidTr="00681E32">
        <w:trPr>
          <w:jc w:val="center"/>
        </w:trPr>
        <w:tc>
          <w:tcPr>
            <w:tcW w:w="861" w:type="pct"/>
            <w:tcBorders>
              <w:top w:val="nil"/>
              <w:left w:val="nil"/>
              <w:bottom w:val="single" w:sz="6" w:space="0" w:color="auto"/>
              <w:right w:val="nil"/>
            </w:tcBorders>
          </w:tcPr>
          <w:p w14:paraId="7A1EE1DA" w14:textId="48A54606"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7"/>
                <w:szCs w:val="17"/>
              </w:rPr>
            </w:pPr>
            <w:r w:rsidRPr="00681E32">
              <w:rPr>
                <w:rFonts w:ascii="Times New Roman" w:hAnsi="Times New Roman"/>
                <w:i/>
                <w:sz w:val="17"/>
                <w:szCs w:val="17"/>
              </w:rPr>
              <w:t>Explanatory variables</w:t>
            </w:r>
            <w:r w:rsidRPr="00F026D3">
              <w:rPr>
                <w:rStyle w:val="FootnoteReference"/>
              </w:rPr>
              <w:footnoteReference w:id="42"/>
            </w:r>
          </w:p>
        </w:tc>
        <w:tc>
          <w:tcPr>
            <w:tcW w:w="337" w:type="pct"/>
            <w:tcBorders>
              <w:top w:val="nil"/>
              <w:left w:val="nil"/>
              <w:bottom w:val="single" w:sz="6" w:space="0" w:color="auto"/>
              <w:right w:val="nil"/>
            </w:tcBorders>
          </w:tcPr>
          <w:p w14:paraId="0DCB4F26" w14:textId="5492EC8B"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(1)</w:t>
            </w:r>
          </w:p>
        </w:tc>
        <w:tc>
          <w:tcPr>
            <w:tcW w:w="331" w:type="pct"/>
            <w:tcBorders>
              <w:top w:val="nil"/>
              <w:left w:val="nil"/>
              <w:bottom w:val="single" w:sz="6" w:space="0" w:color="auto"/>
              <w:right w:val="nil"/>
            </w:tcBorders>
          </w:tcPr>
          <w:p w14:paraId="4BA82E75" w14:textId="697C3A04"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(2)</w:t>
            </w:r>
          </w:p>
        </w:tc>
        <w:tc>
          <w:tcPr>
            <w:tcW w:w="331" w:type="pct"/>
            <w:tcBorders>
              <w:top w:val="nil"/>
              <w:left w:val="nil"/>
              <w:bottom w:val="single" w:sz="6" w:space="0" w:color="auto"/>
              <w:right w:val="nil"/>
            </w:tcBorders>
          </w:tcPr>
          <w:p w14:paraId="0E0B2D8D" w14:textId="40A9FA6A"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(3)</w:t>
            </w:r>
          </w:p>
        </w:tc>
        <w:tc>
          <w:tcPr>
            <w:tcW w:w="385" w:type="pct"/>
            <w:tcBorders>
              <w:top w:val="nil"/>
              <w:left w:val="nil"/>
              <w:bottom w:val="single" w:sz="6" w:space="0" w:color="auto"/>
              <w:right w:val="nil"/>
            </w:tcBorders>
          </w:tcPr>
          <w:p w14:paraId="5DDF350A" w14:textId="008848DF"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(4)</w:t>
            </w:r>
          </w:p>
        </w:tc>
        <w:tc>
          <w:tcPr>
            <w:tcW w:w="331" w:type="pct"/>
            <w:tcBorders>
              <w:top w:val="nil"/>
              <w:left w:val="nil"/>
              <w:bottom w:val="single" w:sz="6" w:space="0" w:color="auto"/>
              <w:right w:val="nil"/>
            </w:tcBorders>
          </w:tcPr>
          <w:p w14:paraId="5702B106" w14:textId="138E3A4F"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(5)</w:t>
            </w:r>
          </w:p>
        </w:tc>
        <w:tc>
          <w:tcPr>
            <w:tcW w:w="331" w:type="pct"/>
            <w:tcBorders>
              <w:top w:val="nil"/>
              <w:left w:val="nil"/>
              <w:bottom w:val="single" w:sz="6" w:space="0" w:color="auto"/>
              <w:right w:val="nil"/>
            </w:tcBorders>
          </w:tcPr>
          <w:p w14:paraId="1D4E1EB4" w14:textId="3CAA6168"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(6)</w:t>
            </w:r>
          </w:p>
        </w:tc>
        <w:tc>
          <w:tcPr>
            <w:tcW w:w="385" w:type="pct"/>
            <w:tcBorders>
              <w:top w:val="nil"/>
              <w:left w:val="nil"/>
              <w:bottom w:val="single" w:sz="6" w:space="0" w:color="auto"/>
              <w:right w:val="nil"/>
            </w:tcBorders>
          </w:tcPr>
          <w:p w14:paraId="58FCABF7" w14:textId="77DD3B5A"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(7)</w:t>
            </w:r>
          </w:p>
        </w:tc>
        <w:tc>
          <w:tcPr>
            <w:tcW w:w="331" w:type="pct"/>
            <w:tcBorders>
              <w:top w:val="nil"/>
              <w:left w:val="nil"/>
              <w:bottom w:val="single" w:sz="6" w:space="0" w:color="auto"/>
              <w:right w:val="nil"/>
            </w:tcBorders>
          </w:tcPr>
          <w:p w14:paraId="705E14FE" w14:textId="58226C2E"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(8)</w:t>
            </w:r>
          </w:p>
        </w:tc>
        <w:tc>
          <w:tcPr>
            <w:tcW w:w="331" w:type="pct"/>
            <w:tcBorders>
              <w:top w:val="nil"/>
              <w:left w:val="nil"/>
              <w:bottom w:val="single" w:sz="6" w:space="0" w:color="auto"/>
              <w:right w:val="nil"/>
            </w:tcBorders>
          </w:tcPr>
          <w:p w14:paraId="6458548C" w14:textId="12896AC6"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(9)</w:t>
            </w:r>
          </w:p>
        </w:tc>
        <w:tc>
          <w:tcPr>
            <w:tcW w:w="386" w:type="pct"/>
            <w:tcBorders>
              <w:top w:val="nil"/>
              <w:left w:val="nil"/>
              <w:bottom w:val="single" w:sz="6" w:space="0" w:color="auto"/>
              <w:right w:val="nil"/>
            </w:tcBorders>
          </w:tcPr>
          <w:p w14:paraId="2BB07DDD" w14:textId="5C6A9150"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(10)</w:t>
            </w:r>
          </w:p>
        </w:tc>
        <w:tc>
          <w:tcPr>
            <w:tcW w:w="331" w:type="pct"/>
            <w:tcBorders>
              <w:top w:val="nil"/>
              <w:left w:val="nil"/>
              <w:bottom w:val="single" w:sz="6" w:space="0" w:color="auto"/>
              <w:right w:val="nil"/>
            </w:tcBorders>
          </w:tcPr>
          <w:p w14:paraId="2CD95C8E" w14:textId="0F3640A5"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(11)</w:t>
            </w:r>
          </w:p>
        </w:tc>
        <w:tc>
          <w:tcPr>
            <w:tcW w:w="329" w:type="pct"/>
            <w:tcBorders>
              <w:top w:val="nil"/>
              <w:left w:val="nil"/>
              <w:bottom w:val="single" w:sz="6" w:space="0" w:color="auto"/>
              <w:right w:val="nil"/>
            </w:tcBorders>
          </w:tcPr>
          <w:p w14:paraId="29C08230" w14:textId="4500B070"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(12)</w:t>
            </w:r>
          </w:p>
        </w:tc>
      </w:tr>
      <w:tr w:rsidR="00681E32" w:rsidRPr="00681E32" w14:paraId="6A1E2F18" w14:textId="77777777" w:rsidTr="00681E32">
        <w:trPr>
          <w:jc w:val="center"/>
        </w:trPr>
        <w:tc>
          <w:tcPr>
            <w:tcW w:w="861" w:type="pct"/>
            <w:tcBorders>
              <w:top w:val="nil"/>
              <w:left w:val="nil"/>
              <w:bottom w:val="nil"/>
              <w:right w:val="nil"/>
            </w:tcBorders>
          </w:tcPr>
          <w:p w14:paraId="4E7E04DB" w14:textId="77777777"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7"/>
                <w:szCs w:val="17"/>
              </w:rPr>
            </w:pPr>
          </w:p>
        </w:tc>
        <w:tc>
          <w:tcPr>
            <w:tcW w:w="337" w:type="pct"/>
            <w:tcBorders>
              <w:top w:val="nil"/>
              <w:left w:val="nil"/>
              <w:bottom w:val="nil"/>
              <w:right w:val="nil"/>
            </w:tcBorders>
          </w:tcPr>
          <w:p w14:paraId="538D2850"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69506E56"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4DA5BAF3"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85" w:type="pct"/>
            <w:tcBorders>
              <w:top w:val="nil"/>
              <w:left w:val="nil"/>
              <w:bottom w:val="nil"/>
              <w:right w:val="nil"/>
            </w:tcBorders>
          </w:tcPr>
          <w:p w14:paraId="6A01D0B8"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62B117E1"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3EEE084D"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85" w:type="pct"/>
            <w:tcBorders>
              <w:top w:val="nil"/>
              <w:left w:val="nil"/>
              <w:bottom w:val="nil"/>
              <w:right w:val="nil"/>
            </w:tcBorders>
          </w:tcPr>
          <w:p w14:paraId="4CC14B96"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2E7D9CA0"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23EE6584"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86" w:type="pct"/>
            <w:tcBorders>
              <w:top w:val="nil"/>
              <w:left w:val="nil"/>
              <w:bottom w:val="nil"/>
              <w:right w:val="nil"/>
            </w:tcBorders>
          </w:tcPr>
          <w:p w14:paraId="0BB9460F"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5DC15D67"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29" w:type="pct"/>
            <w:tcBorders>
              <w:top w:val="nil"/>
              <w:left w:val="nil"/>
              <w:bottom w:val="nil"/>
              <w:right w:val="nil"/>
            </w:tcBorders>
          </w:tcPr>
          <w:p w14:paraId="5E291BD9"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r>
      <w:tr w:rsidR="00681E32" w:rsidRPr="00681E32" w14:paraId="6F93E622" w14:textId="77777777" w:rsidTr="00681E32">
        <w:trPr>
          <w:jc w:val="center"/>
        </w:trPr>
        <w:tc>
          <w:tcPr>
            <w:tcW w:w="861" w:type="pct"/>
            <w:tcBorders>
              <w:top w:val="nil"/>
              <w:left w:val="nil"/>
              <w:bottom w:val="nil"/>
              <w:right w:val="nil"/>
            </w:tcBorders>
          </w:tcPr>
          <w:p w14:paraId="23018EB3" w14:textId="4C0A533B"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7"/>
                <w:szCs w:val="17"/>
              </w:rPr>
            </w:pPr>
            <w:r w:rsidRPr="00681E32">
              <w:rPr>
                <w:rFonts w:ascii="Times New Roman" w:hAnsi="Times New Roman"/>
                <w:b/>
                <w:sz w:val="17"/>
                <w:szCs w:val="17"/>
              </w:rPr>
              <w:t>China commitments (/GDP)</w:t>
            </w:r>
          </w:p>
        </w:tc>
        <w:tc>
          <w:tcPr>
            <w:tcW w:w="337" w:type="pct"/>
            <w:tcBorders>
              <w:top w:val="nil"/>
              <w:left w:val="nil"/>
              <w:bottom w:val="nil"/>
              <w:right w:val="nil"/>
            </w:tcBorders>
          </w:tcPr>
          <w:p w14:paraId="0DCC40D9"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r w:rsidRPr="00681E32">
              <w:rPr>
                <w:rFonts w:ascii="Times New Roman" w:hAnsi="Times New Roman" w:cs="Times New Roman"/>
                <w:b/>
                <w:sz w:val="17"/>
                <w:szCs w:val="17"/>
              </w:rPr>
              <w:t>9.439***</w:t>
            </w:r>
          </w:p>
        </w:tc>
        <w:tc>
          <w:tcPr>
            <w:tcW w:w="331" w:type="pct"/>
            <w:tcBorders>
              <w:top w:val="nil"/>
              <w:left w:val="nil"/>
              <w:bottom w:val="nil"/>
              <w:right w:val="nil"/>
            </w:tcBorders>
          </w:tcPr>
          <w:p w14:paraId="6FE073CF"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r w:rsidRPr="00681E32">
              <w:rPr>
                <w:rFonts w:ascii="Times New Roman" w:hAnsi="Times New Roman" w:cs="Times New Roman"/>
                <w:b/>
                <w:sz w:val="17"/>
                <w:szCs w:val="17"/>
              </w:rPr>
              <w:t>-14.24***</w:t>
            </w:r>
          </w:p>
        </w:tc>
        <w:tc>
          <w:tcPr>
            <w:tcW w:w="331" w:type="pct"/>
            <w:tcBorders>
              <w:top w:val="nil"/>
              <w:left w:val="nil"/>
              <w:bottom w:val="nil"/>
              <w:right w:val="nil"/>
            </w:tcBorders>
          </w:tcPr>
          <w:p w14:paraId="10C7C822"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r w:rsidRPr="00681E32">
              <w:rPr>
                <w:rFonts w:ascii="Times New Roman" w:hAnsi="Times New Roman" w:cs="Times New Roman"/>
                <w:b/>
                <w:sz w:val="17"/>
                <w:szCs w:val="17"/>
              </w:rPr>
              <w:t>-142.7***</w:t>
            </w:r>
          </w:p>
        </w:tc>
        <w:tc>
          <w:tcPr>
            <w:tcW w:w="385" w:type="pct"/>
            <w:tcBorders>
              <w:top w:val="nil"/>
              <w:left w:val="nil"/>
              <w:bottom w:val="nil"/>
              <w:right w:val="nil"/>
            </w:tcBorders>
          </w:tcPr>
          <w:p w14:paraId="5B55849C"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7ACD40B7"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2F38A9D6"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85" w:type="pct"/>
            <w:tcBorders>
              <w:top w:val="nil"/>
              <w:left w:val="nil"/>
              <w:bottom w:val="nil"/>
              <w:right w:val="nil"/>
            </w:tcBorders>
          </w:tcPr>
          <w:p w14:paraId="2BD84C3D"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23F17D4E"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0260D535"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86" w:type="pct"/>
            <w:tcBorders>
              <w:top w:val="nil"/>
              <w:left w:val="nil"/>
              <w:bottom w:val="nil"/>
              <w:right w:val="nil"/>
            </w:tcBorders>
          </w:tcPr>
          <w:p w14:paraId="57E00AC0"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49093FF1"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29" w:type="pct"/>
            <w:tcBorders>
              <w:top w:val="nil"/>
              <w:left w:val="nil"/>
              <w:bottom w:val="nil"/>
              <w:right w:val="nil"/>
            </w:tcBorders>
          </w:tcPr>
          <w:p w14:paraId="02E6E961"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r>
      <w:tr w:rsidR="00681E32" w:rsidRPr="00681E32" w14:paraId="1CAE6690" w14:textId="77777777" w:rsidTr="00681E32">
        <w:trPr>
          <w:jc w:val="center"/>
        </w:trPr>
        <w:tc>
          <w:tcPr>
            <w:tcW w:w="861" w:type="pct"/>
            <w:tcBorders>
              <w:top w:val="nil"/>
              <w:left w:val="nil"/>
              <w:bottom w:val="nil"/>
              <w:right w:val="nil"/>
            </w:tcBorders>
          </w:tcPr>
          <w:p w14:paraId="17F09387" w14:textId="77777777"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7"/>
                <w:szCs w:val="17"/>
              </w:rPr>
            </w:pPr>
          </w:p>
        </w:tc>
        <w:tc>
          <w:tcPr>
            <w:tcW w:w="337" w:type="pct"/>
            <w:tcBorders>
              <w:top w:val="nil"/>
              <w:left w:val="nil"/>
              <w:bottom w:val="nil"/>
              <w:right w:val="nil"/>
            </w:tcBorders>
          </w:tcPr>
          <w:p w14:paraId="03585F1D"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r w:rsidRPr="00681E32">
              <w:rPr>
                <w:rFonts w:ascii="Times New Roman" w:hAnsi="Times New Roman" w:cs="Times New Roman"/>
                <w:b/>
                <w:sz w:val="17"/>
                <w:szCs w:val="17"/>
              </w:rPr>
              <w:t>(1.587)</w:t>
            </w:r>
          </w:p>
        </w:tc>
        <w:tc>
          <w:tcPr>
            <w:tcW w:w="331" w:type="pct"/>
            <w:tcBorders>
              <w:top w:val="nil"/>
              <w:left w:val="nil"/>
              <w:bottom w:val="nil"/>
              <w:right w:val="nil"/>
            </w:tcBorders>
          </w:tcPr>
          <w:p w14:paraId="7045906F"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r w:rsidRPr="00681E32">
              <w:rPr>
                <w:rFonts w:ascii="Times New Roman" w:hAnsi="Times New Roman" w:cs="Times New Roman"/>
                <w:b/>
                <w:sz w:val="17"/>
                <w:szCs w:val="17"/>
              </w:rPr>
              <w:t>(3.007)</w:t>
            </w:r>
          </w:p>
        </w:tc>
        <w:tc>
          <w:tcPr>
            <w:tcW w:w="331" w:type="pct"/>
            <w:tcBorders>
              <w:top w:val="nil"/>
              <w:left w:val="nil"/>
              <w:bottom w:val="nil"/>
              <w:right w:val="nil"/>
            </w:tcBorders>
          </w:tcPr>
          <w:p w14:paraId="37C2D54E"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r w:rsidRPr="00681E32">
              <w:rPr>
                <w:rFonts w:ascii="Times New Roman" w:hAnsi="Times New Roman" w:cs="Times New Roman"/>
                <w:b/>
                <w:sz w:val="17"/>
                <w:szCs w:val="17"/>
              </w:rPr>
              <w:t>(17.65)</w:t>
            </w:r>
          </w:p>
        </w:tc>
        <w:tc>
          <w:tcPr>
            <w:tcW w:w="385" w:type="pct"/>
            <w:tcBorders>
              <w:top w:val="nil"/>
              <w:left w:val="nil"/>
              <w:bottom w:val="nil"/>
              <w:right w:val="nil"/>
            </w:tcBorders>
          </w:tcPr>
          <w:p w14:paraId="487DE93A"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21693262"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5BBEAB0C"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85" w:type="pct"/>
            <w:tcBorders>
              <w:top w:val="nil"/>
              <w:left w:val="nil"/>
              <w:bottom w:val="nil"/>
              <w:right w:val="nil"/>
            </w:tcBorders>
          </w:tcPr>
          <w:p w14:paraId="3CB4D635"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008A89D9"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5DD6EE19"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86" w:type="pct"/>
            <w:tcBorders>
              <w:top w:val="nil"/>
              <w:left w:val="nil"/>
              <w:bottom w:val="nil"/>
              <w:right w:val="nil"/>
            </w:tcBorders>
          </w:tcPr>
          <w:p w14:paraId="19790BA1"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53BFD68F"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29" w:type="pct"/>
            <w:tcBorders>
              <w:top w:val="nil"/>
              <w:left w:val="nil"/>
              <w:bottom w:val="nil"/>
              <w:right w:val="nil"/>
            </w:tcBorders>
          </w:tcPr>
          <w:p w14:paraId="01971933"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r>
      <w:tr w:rsidR="00681E32" w:rsidRPr="00681E32" w14:paraId="7ADB1029" w14:textId="77777777" w:rsidTr="00681E32">
        <w:trPr>
          <w:jc w:val="center"/>
        </w:trPr>
        <w:tc>
          <w:tcPr>
            <w:tcW w:w="861" w:type="pct"/>
            <w:tcBorders>
              <w:top w:val="nil"/>
              <w:left w:val="nil"/>
              <w:bottom w:val="nil"/>
              <w:right w:val="nil"/>
            </w:tcBorders>
          </w:tcPr>
          <w:p w14:paraId="627339BD" w14:textId="629FBE84"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7"/>
                <w:szCs w:val="17"/>
              </w:rPr>
            </w:pPr>
            <w:r w:rsidRPr="00681E32">
              <w:rPr>
                <w:rFonts w:ascii="Times New Roman" w:hAnsi="Times New Roman"/>
                <w:b/>
                <w:sz w:val="17"/>
                <w:szCs w:val="17"/>
              </w:rPr>
              <w:t>Russia commitments (/GDP)</w:t>
            </w:r>
          </w:p>
        </w:tc>
        <w:tc>
          <w:tcPr>
            <w:tcW w:w="337" w:type="pct"/>
            <w:tcBorders>
              <w:top w:val="nil"/>
              <w:left w:val="nil"/>
              <w:bottom w:val="nil"/>
              <w:right w:val="nil"/>
            </w:tcBorders>
          </w:tcPr>
          <w:p w14:paraId="797AFB6C"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7E0C506C"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3976388B"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85" w:type="pct"/>
            <w:tcBorders>
              <w:top w:val="nil"/>
              <w:left w:val="nil"/>
              <w:bottom w:val="nil"/>
              <w:right w:val="nil"/>
            </w:tcBorders>
          </w:tcPr>
          <w:p w14:paraId="07640956"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r w:rsidRPr="00681E32">
              <w:rPr>
                <w:rFonts w:ascii="Times New Roman" w:hAnsi="Times New Roman" w:cs="Times New Roman"/>
                <w:b/>
                <w:sz w:val="17"/>
                <w:szCs w:val="17"/>
              </w:rPr>
              <w:t>7.409</w:t>
            </w:r>
          </w:p>
        </w:tc>
        <w:tc>
          <w:tcPr>
            <w:tcW w:w="331" w:type="pct"/>
            <w:tcBorders>
              <w:top w:val="nil"/>
              <w:left w:val="nil"/>
              <w:bottom w:val="nil"/>
              <w:right w:val="nil"/>
            </w:tcBorders>
          </w:tcPr>
          <w:p w14:paraId="23C6DDBE"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r w:rsidRPr="00681E32">
              <w:rPr>
                <w:rFonts w:ascii="Times New Roman" w:hAnsi="Times New Roman" w:cs="Times New Roman"/>
                <w:b/>
                <w:sz w:val="17"/>
                <w:szCs w:val="17"/>
              </w:rPr>
              <w:t>22.03**</w:t>
            </w:r>
          </w:p>
        </w:tc>
        <w:tc>
          <w:tcPr>
            <w:tcW w:w="331" w:type="pct"/>
            <w:tcBorders>
              <w:top w:val="nil"/>
              <w:left w:val="nil"/>
              <w:bottom w:val="nil"/>
              <w:right w:val="nil"/>
            </w:tcBorders>
          </w:tcPr>
          <w:p w14:paraId="1F359007"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r w:rsidRPr="00681E32">
              <w:rPr>
                <w:rFonts w:ascii="Times New Roman" w:hAnsi="Times New Roman" w:cs="Times New Roman"/>
                <w:b/>
                <w:sz w:val="17"/>
                <w:szCs w:val="17"/>
              </w:rPr>
              <w:t>-47.50</w:t>
            </w:r>
          </w:p>
        </w:tc>
        <w:tc>
          <w:tcPr>
            <w:tcW w:w="385" w:type="pct"/>
            <w:tcBorders>
              <w:top w:val="nil"/>
              <w:left w:val="nil"/>
              <w:bottom w:val="nil"/>
              <w:right w:val="nil"/>
            </w:tcBorders>
          </w:tcPr>
          <w:p w14:paraId="64E31363"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766BBBAA"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1E0B6EE2"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86" w:type="pct"/>
            <w:tcBorders>
              <w:top w:val="nil"/>
              <w:left w:val="nil"/>
              <w:bottom w:val="nil"/>
              <w:right w:val="nil"/>
            </w:tcBorders>
          </w:tcPr>
          <w:p w14:paraId="37A98CF9"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7E92011F"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29" w:type="pct"/>
            <w:tcBorders>
              <w:top w:val="nil"/>
              <w:left w:val="nil"/>
              <w:bottom w:val="nil"/>
              <w:right w:val="nil"/>
            </w:tcBorders>
          </w:tcPr>
          <w:p w14:paraId="42420C34"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r>
      <w:tr w:rsidR="00681E32" w:rsidRPr="00681E32" w14:paraId="1276F205" w14:textId="77777777" w:rsidTr="00681E32">
        <w:trPr>
          <w:jc w:val="center"/>
        </w:trPr>
        <w:tc>
          <w:tcPr>
            <w:tcW w:w="861" w:type="pct"/>
            <w:tcBorders>
              <w:top w:val="nil"/>
              <w:left w:val="nil"/>
              <w:bottom w:val="nil"/>
              <w:right w:val="nil"/>
            </w:tcBorders>
          </w:tcPr>
          <w:p w14:paraId="4107FCF7" w14:textId="71831558"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7"/>
                <w:szCs w:val="17"/>
              </w:rPr>
            </w:pPr>
          </w:p>
        </w:tc>
        <w:tc>
          <w:tcPr>
            <w:tcW w:w="337" w:type="pct"/>
            <w:tcBorders>
              <w:top w:val="nil"/>
              <w:left w:val="nil"/>
              <w:bottom w:val="nil"/>
              <w:right w:val="nil"/>
            </w:tcBorders>
          </w:tcPr>
          <w:p w14:paraId="6A80642C"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5A8FE105"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5CB87261"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85" w:type="pct"/>
            <w:tcBorders>
              <w:top w:val="nil"/>
              <w:left w:val="nil"/>
              <w:bottom w:val="nil"/>
              <w:right w:val="nil"/>
            </w:tcBorders>
          </w:tcPr>
          <w:p w14:paraId="2B08CCDB"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r w:rsidRPr="00681E32">
              <w:rPr>
                <w:rFonts w:ascii="Times New Roman" w:hAnsi="Times New Roman" w:cs="Times New Roman"/>
                <w:b/>
                <w:sz w:val="17"/>
                <w:szCs w:val="17"/>
              </w:rPr>
              <w:t>(5.149)</w:t>
            </w:r>
          </w:p>
        </w:tc>
        <w:tc>
          <w:tcPr>
            <w:tcW w:w="331" w:type="pct"/>
            <w:tcBorders>
              <w:top w:val="nil"/>
              <w:left w:val="nil"/>
              <w:bottom w:val="nil"/>
              <w:right w:val="nil"/>
            </w:tcBorders>
          </w:tcPr>
          <w:p w14:paraId="0BA7AA54"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r w:rsidRPr="00681E32">
              <w:rPr>
                <w:rFonts w:ascii="Times New Roman" w:hAnsi="Times New Roman" w:cs="Times New Roman"/>
                <w:b/>
                <w:sz w:val="17"/>
                <w:szCs w:val="17"/>
              </w:rPr>
              <w:t>(9.683)</w:t>
            </w:r>
          </w:p>
        </w:tc>
        <w:tc>
          <w:tcPr>
            <w:tcW w:w="331" w:type="pct"/>
            <w:tcBorders>
              <w:top w:val="nil"/>
              <w:left w:val="nil"/>
              <w:bottom w:val="nil"/>
              <w:right w:val="nil"/>
            </w:tcBorders>
          </w:tcPr>
          <w:p w14:paraId="3A3E17E8"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r w:rsidRPr="00681E32">
              <w:rPr>
                <w:rFonts w:ascii="Times New Roman" w:hAnsi="Times New Roman" w:cs="Times New Roman"/>
                <w:b/>
                <w:sz w:val="17"/>
                <w:szCs w:val="17"/>
              </w:rPr>
              <w:t>(57.89)</w:t>
            </w:r>
          </w:p>
        </w:tc>
        <w:tc>
          <w:tcPr>
            <w:tcW w:w="385" w:type="pct"/>
            <w:tcBorders>
              <w:top w:val="nil"/>
              <w:left w:val="nil"/>
              <w:bottom w:val="nil"/>
              <w:right w:val="nil"/>
            </w:tcBorders>
          </w:tcPr>
          <w:p w14:paraId="7B27EC61"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45A441EB"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4981B7CD"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86" w:type="pct"/>
            <w:tcBorders>
              <w:top w:val="nil"/>
              <w:left w:val="nil"/>
              <w:bottom w:val="nil"/>
              <w:right w:val="nil"/>
            </w:tcBorders>
          </w:tcPr>
          <w:p w14:paraId="10750EBD"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75C32546"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29" w:type="pct"/>
            <w:tcBorders>
              <w:top w:val="nil"/>
              <w:left w:val="nil"/>
              <w:bottom w:val="nil"/>
              <w:right w:val="nil"/>
            </w:tcBorders>
          </w:tcPr>
          <w:p w14:paraId="5A79EC9C"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r>
      <w:tr w:rsidR="00681E32" w:rsidRPr="00681E32" w14:paraId="3BC58E41" w14:textId="77777777" w:rsidTr="00681E32">
        <w:trPr>
          <w:jc w:val="center"/>
        </w:trPr>
        <w:tc>
          <w:tcPr>
            <w:tcW w:w="861" w:type="pct"/>
            <w:tcBorders>
              <w:top w:val="nil"/>
              <w:left w:val="nil"/>
              <w:bottom w:val="nil"/>
              <w:right w:val="nil"/>
            </w:tcBorders>
          </w:tcPr>
          <w:p w14:paraId="782F5905" w14:textId="255CAF70"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7"/>
                <w:szCs w:val="17"/>
              </w:rPr>
            </w:pPr>
            <w:r w:rsidRPr="00681E32">
              <w:rPr>
                <w:rFonts w:ascii="Times New Roman" w:hAnsi="Times New Roman"/>
                <w:b/>
                <w:sz w:val="17"/>
                <w:szCs w:val="17"/>
              </w:rPr>
              <w:t>India commitments (/GDP)</w:t>
            </w:r>
          </w:p>
        </w:tc>
        <w:tc>
          <w:tcPr>
            <w:tcW w:w="337" w:type="pct"/>
            <w:tcBorders>
              <w:top w:val="nil"/>
              <w:left w:val="nil"/>
              <w:bottom w:val="nil"/>
              <w:right w:val="nil"/>
            </w:tcBorders>
          </w:tcPr>
          <w:p w14:paraId="4B76FF4A"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2F2C9812"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5CD2AA60"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85" w:type="pct"/>
            <w:tcBorders>
              <w:top w:val="nil"/>
              <w:left w:val="nil"/>
              <w:bottom w:val="nil"/>
              <w:right w:val="nil"/>
            </w:tcBorders>
          </w:tcPr>
          <w:p w14:paraId="18DF1BCA"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4239D1F9"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3F392323"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85" w:type="pct"/>
            <w:tcBorders>
              <w:top w:val="nil"/>
              <w:left w:val="nil"/>
              <w:bottom w:val="nil"/>
              <w:right w:val="nil"/>
            </w:tcBorders>
          </w:tcPr>
          <w:p w14:paraId="0E05BBDA"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r w:rsidRPr="00681E32">
              <w:rPr>
                <w:rFonts w:ascii="Times New Roman" w:hAnsi="Times New Roman" w:cs="Times New Roman"/>
                <w:b/>
                <w:sz w:val="17"/>
                <w:szCs w:val="17"/>
              </w:rPr>
              <w:t>6.317***</w:t>
            </w:r>
          </w:p>
        </w:tc>
        <w:tc>
          <w:tcPr>
            <w:tcW w:w="331" w:type="pct"/>
            <w:tcBorders>
              <w:top w:val="nil"/>
              <w:left w:val="nil"/>
              <w:bottom w:val="nil"/>
              <w:right w:val="nil"/>
            </w:tcBorders>
          </w:tcPr>
          <w:p w14:paraId="0D044E46"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r w:rsidRPr="00681E32">
              <w:rPr>
                <w:rFonts w:ascii="Times New Roman" w:hAnsi="Times New Roman" w:cs="Times New Roman"/>
                <w:b/>
                <w:sz w:val="17"/>
                <w:szCs w:val="17"/>
              </w:rPr>
              <w:t>-0.315</w:t>
            </w:r>
          </w:p>
        </w:tc>
        <w:tc>
          <w:tcPr>
            <w:tcW w:w="331" w:type="pct"/>
            <w:tcBorders>
              <w:top w:val="nil"/>
              <w:left w:val="nil"/>
              <w:bottom w:val="nil"/>
              <w:right w:val="nil"/>
            </w:tcBorders>
          </w:tcPr>
          <w:p w14:paraId="793B901E"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r w:rsidRPr="00681E32">
              <w:rPr>
                <w:rFonts w:ascii="Times New Roman" w:hAnsi="Times New Roman" w:cs="Times New Roman"/>
                <w:b/>
                <w:sz w:val="17"/>
                <w:szCs w:val="17"/>
              </w:rPr>
              <w:t>-68.69***</w:t>
            </w:r>
          </w:p>
        </w:tc>
        <w:tc>
          <w:tcPr>
            <w:tcW w:w="386" w:type="pct"/>
            <w:tcBorders>
              <w:top w:val="nil"/>
              <w:left w:val="nil"/>
              <w:bottom w:val="nil"/>
              <w:right w:val="nil"/>
            </w:tcBorders>
          </w:tcPr>
          <w:p w14:paraId="7D14D40B"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2317A1A9"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29" w:type="pct"/>
            <w:tcBorders>
              <w:top w:val="nil"/>
              <w:left w:val="nil"/>
              <w:bottom w:val="nil"/>
              <w:right w:val="nil"/>
            </w:tcBorders>
          </w:tcPr>
          <w:p w14:paraId="5CA18704"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r>
      <w:tr w:rsidR="00681E32" w:rsidRPr="00681E32" w14:paraId="3E45A4AB" w14:textId="77777777" w:rsidTr="00681E32">
        <w:trPr>
          <w:jc w:val="center"/>
        </w:trPr>
        <w:tc>
          <w:tcPr>
            <w:tcW w:w="861" w:type="pct"/>
            <w:tcBorders>
              <w:top w:val="nil"/>
              <w:left w:val="nil"/>
              <w:bottom w:val="nil"/>
              <w:right w:val="nil"/>
            </w:tcBorders>
          </w:tcPr>
          <w:p w14:paraId="24EF1960" w14:textId="4CD6CF26"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7"/>
                <w:szCs w:val="17"/>
              </w:rPr>
            </w:pPr>
          </w:p>
        </w:tc>
        <w:tc>
          <w:tcPr>
            <w:tcW w:w="337" w:type="pct"/>
            <w:tcBorders>
              <w:top w:val="nil"/>
              <w:left w:val="nil"/>
              <w:bottom w:val="nil"/>
              <w:right w:val="nil"/>
            </w:tcBorders>
          </w:tcPr>
          <w:p w14:paraId="03AD2F7A"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26030642"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5D13C886"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85" w:type="pct"/>
            <w:tcBorders>
              <w:top w:val="nil"/>
              <w:left w:val="nil"/>
              <w:bottom w:val="nil"/>
              <w:right w:val="nil"/>
            </w:tcBorders>
          </w:tcPr>
          <w:p w14:paraId="5B009F82"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41F42E78"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4FA78F2E"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85" w:type="pct"/>
            <w:tcBorders>
              <w:top w:val="nil"/>
              <w:left w:val="nil"/>
              <w:bottom w:val="nil"/>
              <w:right w:val="nil"/>
            </w:tcBorders>
          </w:tcPr>
          <w:p w14:paraId="6A2CAC87"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r w:rsidRPr="00681E32">
              <w:rPr>
                <w:rFonts w:ascii="Times New Roman" w:hAnsi="Times New Roman" w:cs="Times New Roman"/>
                <w:b/>
                <w:sz w:val="17"/>
                <w:szCs w:val="17"/>
              </w:rPr>
              <w:t>(0.703)</w:t>
            </w:r>
          </w:p>
        </w:tc>
        <w:tc>
          <w:tcPr>
            <w:tcW w:w="331" w:type="pct"/>
            <w:tcBorders>
              <w:top w:val="nil"/>
              <w:left w:val="nil"/>
              <w:bottom w:val="nil"/>
              <w:right w:val="nil"/>
            </w:tcBorders>
          </w:tcPr>
          <w:p w14:paraId="4EE3A88F"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r w:rsidRPr="00681E32">
              <w:rPr>
                <w:rFonts w:ascii="Times New Roman" w:hAnsi="Times New Roman" w:cs="Times New Roman"/>
                <w:b/>
                <w:sz w:val="17"/>
                <w:szCs w:val="17"/>
              </w:rPr>
              <w:t>(1.352)</w:t>
            </w:r>
          </w:p>
        </w:tc>
        <w:tc>
          <w:tcPr>
            <w:tcW w:w="331" w:type="pct"/>
            <w:tcBorders>
              <w:top w:val="nil"/>
              <w:left w:val="nil"/>
              <w:bottom w:val="nil"/>
              <w:right w:val="nil"/>
            </w:tcBorders>
          </w:tcPr>
          <w:p w14:paraId="0EC656E9"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r w:rsidRPr="00681E32">
              <w:rPr>
                <w:rFonts w:ascii="Times New Roman" w:hAnsi="Times New Roman" w:cs="Times New Roman"/>
                <w:b/>
                <w:sz w:val="17"/>
                <w:szCs w:val="17"/>
              </w:rPr>
              <w:t>(7.888)</w:t>
            </w:r>
          </w:p>
        </w:tc>
        <w:tc>
          <w:tcPr>
            <w:tcW w:w="386" w:type="pct"/>
            <w:tcBorders>
              <w:top w:val="nil"/>
              <w:left w:val="nil"/>
              <w:bottom w:val="nil"/>
              <w:right w:val="nil"/>
            </w:tcBorders>
          </w:tcPr>
          <w:p w14:paraId="6A00DDC4"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3E48A017"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29" w:type="pct"/>
            <w:tcBorders>
              <w:top w:val="nil"/>
              <w:left w:val="nil"/>
              <w:bottom w:val="nil"/>
              <w:right w:val="nil"/>
            </w:tcBorders>
          </w:tcPr>
          <w:p w14:paraId="03325DD0"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r>
      <w:tr w:rsidR="00681E32" w:rsidRPr="00681E32" w14:paraId="3966C07F" w14:textId="77777777" w:rsidTr="00681E32">
        <w:trPr>
          <w:jc w:val="center"/>
        </w:trPr>
        <w:tc>
          <w:tcPr>
            <w:tcW w:w="861" w:type="pct"/>
            <w:tcBorders>
              <w:top w:val="nil"/>
              <w:left w:val="nil"/>
              <w:bottom w:val="nil"/>
              <w:right w:val="nil"/>
            </w:tcBorders>
          </w:tcPr>
          <w:p w14:paraId="10CAFF21" w14:textId="6FC31B39"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7"/>
                <w:szCs w:val="17"/>
              </w:rPr>
            </w:pPr>
            <w:r w:rsidRPr="00681E32">
              <w:rPr>
                <w:rFonts w:ascii="Times New Roman" w:hAnsi="Times New Roman"/>
                <w:b/>
                <w:sz w:val="17"/>
                <w:szCs w:val="17"/>
              </w:rPr>
              <w:t>Brazil commitments (/GDP)</w:t>
            </w:r>
          </w:p>
        </w:tc>
        <w:tc>
          <w:tcPr>
            <w:tcW w:w="337" w:type="pct"/>
            <w:tcBorders>
              <w:top w:val="nil"/>
              <w:left w:val="nil"/>
              <w:bottom w:val="nil"/>
              <w:right w:val="nil"/>
            </w:tcBorders>
          </w:tcPr>
          <w:p w14:paraId="56AA58A6"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6017B2F7"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0839A5B2"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85" w:type="pct"/>
            <w:tcBorders>
              <w:top w:val="nil"/>
              <w:left w:val="nil"/>
              <w:bottom w:val="nil"/>
              <w:right w:val="nil"/>
            </w:tcBorders>
          </w:tcPr>
          <w:p w14:paraId="269649B9"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6E97108D"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3462E2F7"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85" w:type="pct"/>
            <w:tcBorders>
              <w:top w:val="nil"/>
              <w:left w:val="nil"/>
              <w:bottom w:val="nil"/>
              <w:right w:val="nil"/>
            </w:tcBorders>
          </w:tcPr>
          <w:p w14:paraId="50A9ED61"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22047F4D"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21947761"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86" w:type="pct"/>
            <w:tcBorders>
              <w:top w:val="nil"/>
              <w:left w:val="nil"/>
              <w:bottom w:val="nil"/>
              <w:right w:val="nil"/>
            </w:tcBorders>
          </w:tcPr>
          <w:p w14:paraId="57B485E0"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r w:rsidRPr="00681E32">
              <w:rPr>
                <w:rFonts w:ascii="Times New Roman" w:hAnsi="Times New Roman" w:cs="Times New Roman"/>
                <w:b/>
                <w:sz w:val="17"/>
                <w:szCs w:val="17"/>
              </w:rPr>
              <w:t>4.471</w:t>
            </w:r>
          </w:p>
        </w:tc>
        <w:tc>
          <w:tcPr>
            <w:tcW w:w="331" w:type="pct"/>
            <w:tcBorders>
              <w:top w:val="nil"/>
              <w:left w:val="nil"/>
              <w:bottom w:val="nil"/>
              <w:right w:val="nil"/>
            </w:tcBorders>
          </w:tcPr>
          <w:p w14:paraId="4380C0B6"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r w:rsidRPr="00681E32">
              <w:rPr>
                <w:rFonts w:ascii="Times New Roman" w:hAnsi="Times New Roman" w:cs="Times New Roman"/>
                <w:b/>
                <w:sz w:val="17"/>
                <w:szCs w:val="17"/>
              </w:rPr>
              <w:t>-60.04*</w:t>
            </w:r>
          </w:p>
        </w:tc>
        <w:tc>
          <w:tcPr>
            <w:tcW w:w="329" w:type="pct"/>
            <w:tcBorders>
              <w:top w:val="nil"/>
              <w:left w:val="nil"/>
              <w:bottom w:val="nil"/>
              <w:right w:val="nil"/>
            </w:tcBorders>
          </w:tcPr>
          <w:p w14:paraId="3D6DD3E5"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r w:rsidRPr="00681E32">
              <w:rPr>
                <w:rFonts w:ascii="Times New Roman" w:hAnsi="Times New Roman" w:cs="Times New Roman"/>
                <w:b/>
                <w:sz w:val="17"/>
                <w:szCs w:val="17"/>
              </w:rPr>
              <w:t>-440.0**</w:t>
            </w:r>
          </w:p>
        </w:tc>
      </w:tr>
      <w:tr w:rsidR="00681E32" w:rsidRPr="00681E32" w14:paraId="12D32BBA" w14:textId="77777777" w:rsidTr="00681E32">
        <w:trPr>
          <w:jc w:val="center"/>
        </w:trPr>
        <w:tc>
          <w:tcPr>
            <w:tcW w:w="861" w:type="pct"/>
            <w:tcBorders>
              <w:top w:val="nil"/>
              <w:left w:val="nil"/>
              <w:bottom w:val="nil"/>
              <w:right w:val="nil"/>
            </w:tcBorders>
          </w:tcPr>
          <w:p w14:paraId="35F3ACD7" w14:textId="67D5BA25"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7"/>
                <w:szCs w:val="17"/>
              </w:rPr>
            </w:pPr>
          </w:p>
        </w:tc>
        <w:tc>
          <w:tcPr>
            <w:tcW w:w="337" w:type="pct"/>
            <w:tcBorders>
              <w:top w:val="nil"/>
              <w:left w:val="nil"/>
              <w:bottom w:val="nil"/>
              <w:right w:val="nil"/>
            </w:tcBorders>
          </w:tcPr>
          <w:p w14:paraId="603A92BD"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421C464F"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51C222E2"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85" w:type="pct"/>
            <w:tcBorders>
              <w:top w:val="nil"/>
              <w:left w:val="nil"/>
              <w:bottom w:val="nil"/>
              <w:right w:val="nil"/>
            </w:tcBorders>
          </w:tcPr>
          <w:p w14:paraId="1FC11E4E"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4EB466E2"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79DBD00D"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85" w:type="pct"/>
            <w:tcBorders>
              <w:top w:val="nil"/>
              <w:left w:val="nil"/>
              <w:bottom w:val="nil"/>
              <w:right w:val="nil"/>
            </w:tcBorders>
          </w:tcPr>
          <w:p w14:paraId="00C98EC5"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4F76BB69"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1" w:type="pct"/>
            <w:tcBorders>
              <w:top w:val="nil"/>
              <w:left w:val="nil"/>
              <w:bottom w:val="nil"/>
              <w:right w:val="nil"/>
            </w:tcBorders>
          </w:tcPr>
          <w:p w14:paraId="19008C8E"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86" w:type="pct"/>
            <w:tcBorders>
              <w:top w:val="nil"/>
              <w:left w:val="nil"/>
              <w:bottom w:val="nil"/>
              <w:right w:val="nil"/>
            </w:tcBorders>
          </w:tcPr>
          <w:p w14:paraId="451CE79F"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r w:rsidRPr="00681E32">
              <w:rPr>
                <w:rFonts w:ascii="Times New Roman" w:hAnsi="Times New Roman" w:cs="Times New Roman"/>
                <w:b/>
                <w:sz w:val="17"/>
                <w:szCs w:val="17"/>
              </w:rPr>
              <w:t>(18.60)</w:t>
            </w:r>
          </w:p>
        </w:tc>
        <w:tc>
          <w:tcPr>
            <w:tcW w:w="331" w:type="pct"/>
            <w:tcBorders>
              <w:top w:val="nil"/>
              <w:left w:val="nil"/>
              <w:bottom w:val="nil"/>
              <w:right w:val="nil"/>
            </w:tcBorders>
          </w:tcPr>
          <w:p w14:paraId="00EE95E8"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r w:rsidRPr="00681E32">
              <w:rPr>
                <w:rFonts w:ascii="Times New Roman" w:hAnsi="Times New Roman" w:cs="Times New Roman"/>
                <w:b/>
                <w:sz w:val="17"/>
                <w:szCs w:val="17"/>
              </w:rPr>
              <w:t>(35.10)</w:t>
            </w:r>
          </w:p>
        </w:tc>
        <w:tc>
          <w:tcPr>
            <w:tcW w:w="329" w:type="pct"/>
            <w:tcBorders>
              <w:top w:val="nil"/>
              <w:left w:val="nil"/>
              <w:bottom w:val="nil"/>
              <w:right w:val="nil"/>
            </w:tcBorders>
          </w:tcPr>
          <w:p w14:paraId="5BF9A246"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b/>
                <w:sz w:val="17"/>
                <w:szCs w:val="17"/>
              </w:rPr>
            </w:pPr>
            <w:r w:rsidRPr="00681E32">
              <w:rPr>
                <w:rFonts w:ascii="Times New Roman" w:hAnsi="Times New Roman" w:cs="Times New Roman"/>
                <w:b/>
                <w:sz w:val="17"/>
                <w:szCs w:val="17"/>
              </w:rPr>
              <w:t>(208.4)</w:t>
            </w:r>
          </w:p>
        </w:tc>
      </w:tr>
      <w:tr w:rsidR="00681E32" w:rsidRPr="00681E32" w14:paraId="70142166" w14:textId="77777777" w:rsidTr="00681E32">
        <w:trPr>
          <w:jc w:val="center"/>
        </w:trPr>
        <w:tc>
          <w:tcPr>
            <w:tcW w:w="861" w:type="pct"/>
            <w:tcBorders>
              <w:top w:val="nil"/>
              <w:left w:val="nil"/>
              <w:bottom w:val="nil"/>
              <w:right w:val="nil"/>
            </w:tcBorders>
          </w:tcPr>
          <w:p w14:paraId="4A414AC6" w14:textId="2AF85B1C"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7"/>
                <w:szCs w:val="17"/>
              </w:rPr>
            </w:pPr>
            <w:r w:rsidRPr="00681E32">
              <w:rPr>
                <w:rFonts w:ascii="Times New Roman" w:hAnsi="Times New Roman"/>
                <w:sz w:val="17"/>
                <w:szCs w:val="17"/>
              </w:rPr>
              <w:t>Public debt service</w:t>
            </w:r>
          </w:p>
        </w:tc>
        <w:tc>
          <w:tcPr>
            <w:tcW w:w="337" w:type="pct"/>
            <w:tcBorders>
              <w:top w:val="nil"/>
              <w:left w:val="nil"/>
              <w:bottom w:val="nil"/>
              <w:right w:val="nil"/>
            </w:tcBorders>
          </w:tcPr>
          <w:p w14:paraId="45DE5D5B"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0.0467***</w:t>
            </w:r>
          </w:p>
        </w:tc>
        <w:tc>
          <w:tcPr>
            <w:tcW w:w="331" w:type="pct"/>
            <w:tcBorders>
              <w:top w:val="nil"/>
              <w:left w:val="nil"/>
              <w:bottom w:val="nil"/>
              <w:right w:val="nil"/>
            </w:tcBorders>
          </w:tcPr>
          <w:p w14:paraId="7EB03436"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-0.0417*</w:t>
            </w:r>
          </w:p>
        </w:tc>
        <w:tc>
          <w:tcPr>
            <w:tcW w:w="331" w:type="pct"/>
            <w:tcBorders>
              <w:top w:val="nil"/>
              <w:left w:val="nil"/>
              <w:bottom w:val="nil"/>
              <w:right w:val="nil"/>
            </w:tcBorders>
          </w:tcPr>
          <w:p w14:paraId="48CFF8BF"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-0.312**</w:t>
            </w:r>
          </w:p>
        </w:tc>
        <w:tc>
          <w:tcPr>
            <w:tcW w:w="385" w:type="pct"/>
            <w:tcBorders>
              <w:top w:val="nil"/>
              <w:left w:val="nil"/>
              <w:bottom w:val="nil"/>
              <w:right w:val="nil"/>
            </w:tcBorders>
          </w:tcPr>
          <w:p w14:paraId="6D869E69"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0.0499***</w:t>
            </w:r>
          </w:p>
        </w:tc>
        <w:tc>
          <w:tcPr>
            <w:tcW w:w="331" w:type="pct"/>
            <w:tcBorders>
              <w:top w:val="nil"/>
              <w:left w:val="nil"/>
              <w:bottom w:val="nil"/>
              <w:right w:val="nil"/>
            </w:tcBorders>
          </w:tcPr>
          <w:p w14:paraId="607818FB"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-0.0429*</w:t>
            </w:r>
          </w:p>
        </w:tc>
        <w:tc>
          <w:tcPr>
            <w:tcW w:w="331" w:type="pct"/>
            <w:tcBorders>
              <w:top w:val="nil"/>
              <w:left w:val="nil"/>
              <w:bottom w:val="nil"/>
              <w:right w:val="nil"/>
            </w:tcBorders>
          </w:tcPr>
          <w:p w14:paraId="7A633251"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-0.348**</w:t>
            </w:r>
          </w:p>
        </w:tc>
        <w:tc>
          <w:tcPr>
            <w:tcW w:w="385" w:type="pct"/>
            <w:tcBorders>
              <w:top w:val="nil"/>
              <w:left w:val="nil"/>
              <w:bottom w:val="nil"/>
              <w:right w:val="nil"/>
            </w:tcBorders>
          </w:tcPr>
          <w:p w14:paraId="4A8E4529"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0.0478***</w:t>
            </w:r>
          </w:p>
        </w:tc>
        <w:tc>
          <w:tcPr>
            <w:tcW w:w="331" w:type="pct"/>
            <w:tcBorders>
              <w:top w:val="nil"/>
              <w:left w:val="nil"/>
              <w:bottom w:val="nil"/>
              <w:right w:val="nil"/>
            </w:tcBorders>
          </w:tcPr>
          <w:p w14:paraId="4F0019EC"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-0.0439*</w:t>
            </w:r>
          </w:p>
        </w:tc>
        <w:tc>
          <w:tcPr>
            <w:tcW w:w="331" w:type="pct"/>
            <w:tcBorders>
              <w:top w:val="nil"/>
              <w:left w:val="nil"/>
              <w:bottom w:val="nil"/>
              <w:right w:val="nil"/>
            </w:tcBorders>
          </w:tcPr>
          <w:p w14:paraId="51EF5F61"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-0.327**</w:t>
            </w:r>
          </w:p>
        </w:tc>
        <w:tc>
          <w:tcPr>
            <w:tcW w:w="386" w:type="pct"/>
            <w:tcBorders>
              <w:top w:val="nil"/>
              <w:left w:val="nil"/>
              <w:bottom w:val="nil"/>
              <w:right w:val="nil"/>
            </w:tcBorders>
          </w:tcPr>
          <w:p w14:paraId="672AF49C"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0.0482***</w:t>
            </w:r>
          </w:p>
        </w:tc>
        <w:tc>
          <w:tcPr>
            <w:tcW w:w="331" w:type="pct"/>
            <w:tcBorders>
              <w:top w:val="nil"/>
              <w:left w:val="nil"/>
              <w:bottom w:val="nil"/>
              <w:right w:val="nil"/>
            </w:tcBorders>
          </w:tcPr>
          <w:p w14:paraId="75F705D8"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-0.0422*</w:t>
            </w:r>
          </w:p>
        </w:tc>
        <w:tc>
          <w:tcPr>
            <w:tcW w:w="329" w:type="pct"/>
            <w:tcBorders>
              <w:top w:val="nil"/>
              <w:left w:val="nil"/>
              <w:bottom w:val="nil"/>
              <w:right w:val="nil"/>
            </w:tcBorders>
          </w:tcPr>
          <w:p w14:paraId="20A8355E"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-0.318**</w:t>
            </w:r>
          </w:p>
        </w:tc>
      </w:tr>
      <w:tr w:rsidR="00681E32" w:rsidRPr="00681E32" w14:paraId="7F540B87" w14:textId="77777777" w:rsidTr="00681E32">
        <w:trPr>
          <w:jc w:val="center"/>
        </w:trPr>
        <w:tc>
          <w:tcPr>
            <w:tcW w:w="861" w:type="pct"/>
            <w:tcBorders>
              <w:top w:val="nil"/>
              <w:left w:val="nil"/>
              <w:bottom w:val="nil"/>
              <w:right w:val="nil"/>
            </w:tcBorders>
          </w:tcPr>
          <w:p w14:paraId="4F52467B" w14:textId="0D531960"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7"/>
                <w:szCs w:val="17"/>
              </w:rPr>
            </w:pPr>
          </w:p>
        </w:tc>
        <w:tc>
          <w:tcPr>
            <w:tcW w:w="337" w:type="pct"/>
            <w:tcBorders>
              <w:top w:val="nil"/>
              <w:left w:val="nil"/>
              <w:bottom w:val="nil"/>
              <w:right w:val="nil"/>
            </w:tcBorders>
          </w:tcPr>
          <w:p w14:paraId="2266C36A"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(0.0131)</w:t>
            </w:r>
          </w:p>
        </w:tc>
        <w:tc>
          <w:tcPr>
            <w:tcW w:w="331" w:type="pct"/>
            <w:tcBorders>
              <w:top w:val="nil"/>
              <w:left w:val="nil"/>
              <w:bottom w:val="nil"/>
              <w:right w:val="nil"/>
            </w:tcBorders>
          </w:tcPr>
          <w:p w14:paraId="5B636E1B"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(0.0236)</w:t>
            </w:r>
          </w:p>
        </w:tc>
        <w:tc>
          <w:tcPr>
            <w:tcW w:w="331" w:type="pct"/>
            <w:tcBorders>
              <w:top w:val="nil"/>
              <w:left w:val="nil"/>
              <w:bottom w:val="nil"/>
              <w:right w:val="nil"/>
            </w:tcBorders>
          </w:tcPr>
          <w:p w14:paraId="1083EF48"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(0.140)</w:t>
            </w:r>
          </w:p>
        </w:tc>
        <w:tc>
          <w:tcPr>
            <w:tcW w:w="385" w:type="pct"/>
            <w:tcBorders>
              <w:top w:val="nil"/>
              <w:left w:val="nil"/>
              <w:bottom w:val="nil"/>
              <w:right w:val="nil"/>
            </w:tcBorders>
          </w:tcPr>
          <w:p w14:paraId="307F5F18"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(0.0131)</w:t>
            </w:r>
          </w:p>
        </w:tc>
        <w:tc>
          <w:tcPr>
            <w:tcW w:w="331" w:type="pct"/>
            <w:tcBorders>
              <w:top w:val="nil"/>
              <w:left w:val="nil"/>
              <w:bottom w:val="nil"/>
              <w:right w:val="nil"/>
            </w:tcBorders>
          </w:tcPr>
          <w:p w14:paraId="216FEF91"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(0.0235)</w:t>
            </w:r>
          </w:p>
        </w:tc>
        <w:tc>
          <w:tcPr>
            <w:tcW w:w="331" w:type="pct"/>
            <w:tcBorders>
              <w:top w:val="nil"/>
              <w:left w:val="nil"/>
              <w:bottom w:val="nil"/>
              <w:right w:val="nil"/>
            </w:tcBorders>
          </w:tcPr>
          <w:p w14:paraId="5E464AF7"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(0.142)</w:t>
            </w:r>
          </w:p>
        </w:tc>
        <w:tc>
          <w:tcPr>
            <w:tcW w:w="385" w:type="pct"/>
            <w:tcBorders>
              <w:top w:val="nil"/>
              <w:left w:val="nil"/>
              <w:bottom w:val="nil"/>
              <w:right w:val="nil"/>
            </w:tcBorders>
          </w:tcPr>
          <w:p w14:paraId="49B6D5E6"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(0.0130)</w:t>
            </w:r>
          </w:p>
        </w:tc>
        <w:tc>
          <w:tcPr>
            <w:tcW w:w="331" w:type="pct"/>
            <w:tcBorders>
              <w:top w:val="nil"/>
              <w:left w:val="nil"/>
              <w:bottom w:val="nil"/>
              <w:right w:val="nil"/>
            </w:tcBorders>
          </w:tcPr>
          <w:p w14:paraId="0638AF2D"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(0.0237)</w:t>
            </w:r>
          </w:p>
        </w:tc>
        <w:tc>
          <w:tcPr>
            <w:tcW w:w="331" w:type="pct"/>
            <w:tcBorders>
              <w:top w:val="nil"/>
              <w:left w:val="nil"/>
              <w:bottom w:val="nil"/>
              <w:right w:val="nil"/>
            </w:tcBorders>
          </w:tcPr>
          <w:p w14:paraId="47A503ED"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(0.140)</w:t>
            </w:r>
          </w:p>
        </w:tc>
        <w:tc>
          <w:tcPr>
            <w:tcW w:w="386" w:type="pct"/>
            <w:tcBorders>
              <w:top w:val="nil"/>
              <w:left w:val="nil"/>
              <w:bottom w:val="nil"/>
              <w:right w:val="nil"/>
            </w:tcBorders>
          </w:tcPr>
          <w:p w14:paraId="209465E1"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(0.0132)</w:t>
            </w:r>
          </w:p>
        </w:tc>
        <w:tc>
          <w:tcPr>
            <w:tcW w:w="331" w:type="pct"/>
            <w:tcBorders>
              <w:top w:val="nil"/>
              <w:left w:val="nil"/>
              <w:bottom w:val="nil"/>
              <w:right w:val="nil"/>
            </w:tcBorders>
          </w:tcPr>
          <w:p w14:paraId="781526DA"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(0.0237)</w:t>
            </w:r>
          </w:p>
        </w:tc>
        <w:tc>
          <w:tcPr>
            <w:tcW w:w="329" w:type="pct"/>
            <w:tcBorders>
              <w:top w:val="nil"/>
              <w:left w:val="nil"/>
              <w:bottom w:val="nil"/>
              <w:right w:val="nil"/>
            </w:tcBorders>
          </w:tcPr>
          <w:p w14:paraId="5E806949"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(0.142)</w:t>
            </w:r>
          </w:p>
        </w:tc>
      </w:tr>
      <w:tr w:rsidR="00681E32" w:rsidRPr="00681E32" w14:paraId="7392C601" w14:textId="77777777" w:rsidTr="00681E32">
        <w:trPr>
          <w:jc w:val="center"/>
        </w:trPr>
        <w:tc>
          <w:tcPr>
            <w:tcW w:w="861" w:type="pct"/>
            <w:tcBorders>
              <w:top w:val="nil"/>
              <w:left w:val="nil"/>
              <w:bottom w:val="nil"/>
              <w:right w:val="nil"/>
            </w:tcBorders>
          </w:tcPr>
          <w:p w14:paraId="564B3D77" w14:textId="14CC0F53"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7"/>
                <w:szCs w:val="17"/>
              </w:rPr>
            </w:pPr>
            <w:r w:rsidRPr="00681E32">
              <w:rPr>
                <w:rFonts w:ascii="Times New Roman" w:hAnsi="Times New Roman"/>
                <w:sz w:val="17"/>
                <w:szCs w:val="17"/>
              </w:rPr>
              <w:t>Stability</w:t>
            </w:r>
          </w:p>
        </w:tc>
        <w:tc>
          <w:tcPr>
            <w:tcW w:w="337" w:type="pct"/>
            <w:tcBorders>
              <w:top w:val="nil"/>
              <w:left w:val="nil"/>
              <w:bottom w:val="nil"/>
              <w:right w:val="nil"/>
            </w:tcBorders>
          </w:tcPr>
          <w:p w14:paraId="1F81EF26"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-0.0623</w:t>
            </w:r>
          </w:p>
        </w:tc>
        <w:tc>
          <w:tcPr>
            <w:tcW w:w="331" w:type="pct"/>
            <w:tcBorders>
              <w:top w:val="nil"/>
              <w:left w:val="nil"/>
              <w:bottom w:val="nil"/>
              <w:right w:val="nil"/>
            </w:tcBorders>
          </w:tcPr>
          <w:p w14:paraId="56C05461"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0.198</w:t>
            </w:r>
          </w:p>
        </w:tc>
        <w:tc>
          <w:tcPr>
            <w:tcW w:w="331" w:type="pct"/>
            <w:tcBorders>
              <w:top w:val="nil"/>
              <w:left w:val="nil"/>
              <w:bottom w:val="nil"/>
              <w:right w:val="nil"/>
            </w:tcBorders>
          </w:tcPr>
          <w:p w14:paraId="2B71E355"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1.819**</w:t>
            </w:r>
          </w:p>
        </w:tc>
        <w:tc>
          <w:tcPr>
            <w:tcW w:w="385" w:type="pct"/>
            <w:tcBorders>
              <w:top w:val="nil"/>
              <w:left w:val="nil"/>
              <w:bottom w:val="nil"/>
              <w:right w:val="nil"/>
            </w:tcBorders>
          </w:tcPr>
          <w:p w14:paraId="4B2B0267"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-0.0438</w:t>
            </w:r>
          </w:p>
        </w:tc>
        <w:tc>
          <w:tcPr>
            <w:tcW w:w="331" w:type="pct"/>
            <w:tcBorders>
              <w:top w:val="nil"/>
              <w:left w:val="nil"/>
              <w:bottom w:val="nil"/>
              <w:right w:val="nil"/>
            </w:tcBorders>
          </w:tcPr>
          <w:p w14:paraId="4C08110B"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0.186</w:t>
            </w:r>
          </w:p>
        </w:tc>
        <w:tc>
          <w:tcPr>
            <w:tcW w:w="331" w:type="pct"/>
            <w:tcBorders>
              <w:top w:val="nil"/>
              <w:left w:val="nil"/>
              <w:bottom w:val="nil"/>
              <w:right w:val="nil"/>
            </w:tcBorders>
          </w:tcPr>
          <w:p w14:paraId="6C82B4DA"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1.642**</w:t>
            </w:r>
          </w:p>
        </w:tc>
        <w:tc>
          <w:tcPr>
            <w:tcW w:w="385" w:type="pct"/>
            <w:tcBorders>
              <w:top w:val="nil"/>
              <w:left w:val="nil"/>
              <w:bottom w:val="nil"/>
              <w:right w:val="nil"/>
            </w:tcBorders>
          </w:tcPr>
          <w:p w14:paraId="6D60F193"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-0.0702</w:t>
            </w:r>
          </w:p>
        </w:tc>
        <w:tc>
          <w:tcPr>
            <w:tcW w:w="331" w:type="pct"/>
            <w:tcBorders>
              <w:top w:val="nil"/>
              <w:left w:val="nil"/>
              <w:bottom w:val="nil"/>
              <w:right w:val="nil"/>
            </w:tcBorders>
          </w:tcPr>
          <w:p w14:paraId="3B208146"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0.192</w:t>
            </w:r>
          </w:p>
        </w:tc>
        <w:tc>
          <w:tcPr>
            <w:tcW w:w="331" w:type="pct"/>
            <w:tcBorders>
              <w:top w:val="nil"/>
              <w:left w:val="nil"/>
              <w:bottom w:val="nil"/>
              <w:right w:val="nil"/>
            </w:tcBorders>
          </w:tcPr>
          <w:p w14:paraId="690C316B"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1.887***</w:t>
            </w:r>
          </w:p>
        </w:tc>
        <w:tc>
          <w:tcPr>
            <w:tcW w:w="386" w:type="pct"/>
            <w:tcBorders>
              <w:top w:val="nil"/>
              <w:left w:val="nil"/>
              <w:bottom w:val="nil"/>
              <w:right w:val="nil"/>
            </w:tcBorders>
          </w:tcPr>
          <w:p w14:paraId="13D0D1A8"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-0.0480</w:t>
            </w:r>
          </w:p>
        </w:tc>
        <w:tc>
          <w:tcPr>
            <w:tcW w:w="331" w:type="pct"/>
            <w:tcBorders>
              <w:top w:val="nil"/>
              <w:left w:val="nil"/>
              <w:bottom w:val="nil"/>
              <w:right w:val="nil"/>
            </w:tcBorders>
          </w:tcPr>
          <w:p w14:paraId="4D07D034"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0.206*</w:t>
            </w:r>
          </w:p>
        </w:tc>
        <w:tc>
          <w:tcPr>
            <w:tcW w:w="329" w:type="pct"/>
            <w:tcBorders>
              <w:top w:val="nil"/>
              <w:left w:val="nil"/>
              <w:bottom w:val="nil"/>
              <w:right w:val="nil"/>
            </w:tcBorders>
          </w:tcPr>
          <w:p w14:paraId="3FCB413E"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1.711**</w:t>
            </w:r>
          </w:p>
        </w:tc>
      </w:tr>
      <w:tr w:rsidR="00681E32" w:rsidRPr="00681E32" w14:paraId="6BC7E49A" w14:textId="77777777" w:rsidTr="00681E32">
        <w:trPr>
          <w:jc w:val="center"/>
        </w:trPr>
        <w:tc>
          <w:tcPr>
            <w:tcW w:w="861" w:type="pct"/>
            <w:tcBorders>
              <w:top w:val="nil"/>
              <w:left w:val="nil"/>
              <w:bottom w:val="nil"/>
              <w:right w:val="nil"/>
            </w:tcBorders>
          </w:tcPr>
          <w:p w14:paraId="60C31670" w14:textId="48013BFC"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7"/>
                <w:szCs w:val="17"/>
              </w:rPr>
            </w:pPr>
          </w:p>
        </w:tc>
        <w:tc>
          <w:tcPr>
            <w:tcW w:w="337" w:type="pct"/>
            <w:tcBorders>
              <w:top w:val="nil"/>
              <w:left w:val="nil"/>
              <w:bottom w:val="nil"/>
              <w:right w:val="nil"/>
            </w:tcBorders>
          </w:tcPr>
          <w:p w14:paraId="3740AD1E"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(0.0645)</w:t>
            </w:r>
          </w:p>
        </w:tc>
        <w:tc>
          <w:tcPr>
            <w:tcW w:w="331" w:type="pct"/>
            <w:tcBorders>
              <w:top w:val="nil"/>
              <w:left w:val="nil"/>
              <w:bottom w:val="nil"/>
              <w:right w:val="nil"/>
            </w:tcBorders>
          </w:tcPr>
          <w:p w14:paraId="473E16FD"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(0.121)</w:t>
            </w:r>
          </w:p>
        </w:tc>
        <w:tc>
          <w:tcPr>
            <w:tcW w:w="331" w:type="pct"/>
            <w:tcBorders>
              <w:top w:val="nil"/>
              <w:left w:val="nil"/>
              <w:bottom w:val="nil"/>
              <w:right w:val="nil"/>
            </w:tcBorders>
          </w:tcPr>
          <w:p w14:paraId="3404BF81"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(0.735)</w:t>
            </w:r>
          </w:p>
        </w:tc>
        <w:tc>
          <w:tcPr>
            <w:tcW w:w="385" w:type="pct"/>
            <w:tcBorders>
              <w:top w:val="nil"/>
              <w:left w:val="nil"/>
              <w:bottom w:val="nil"/>
              <w:right w:val="nil"/>
            </w:tcBorders>
          </w:tcPr>
          <w:p w14:paraId="3533784D"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(0.0641)</w:t>
            </w:r>
          </w:p>
        </w:tc>
        <w:tc>
          <w:tcPr>
            <w:tcW w:w="331" w:type="pct"/>
            <w:tcBorders>
              <w:top w:val="nil"/>
              <w:left w:val="nil"/>
              <w:bottom w:val="nil"/>
              <w:right w:val="nil"/>
            </w:tcBorders>
          </w:tcPr>
          <w:p w14:paraId="129B03E8"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(0.121)</w:t>
            </w:r>
          </w:p>
        </w:tc>
        <w:tc>
          <w:tcPr>
            <w:tcW w:w="331" w:type="pct"/>
            <w:tcBorders>
              <w:top w:val="nil"/>
              <w:left w:val="nil"/>
              <w:bottom w:val="nil"/>
              <w:right w:val="nil"/>
            </w:tcBorders>
          </w:tcPr>
          <w:p w14:paraId="5FF19E44"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(0.741)</w:t>
            </w:r>
          </w:p>
        </w:tc>
        <w:tc>
          <w:tcPr>
            <w:tcW w:w="385" w:type="pct"/>
            <w:tcBorders>
              <w:top w:val="nil"/>
              <w:left w:val="nil"/>
              <w:bottom w:val="nil"/>
              <w:right w:val="nil"/>
            </w:tcBorders>
          </w:tcPr>
          <w:p w14:paraId="53517F61"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(0.0631)</w:t>
            </w:r>
          </w:p>
        </w:tc>
        <w:tc>
          <w:tcPr>
            <w:tcW w:w="331" w:type="pct"/>
            <w:tcBorders>
              <w:top w:val="nil"/>
              <w:left w:val="nil"/>
              <w:bottom w:val="nil"/>
              <w:right w:val="nil"/>
            </w:tcBorders>
          </w:tcPr>
          <w:p w14:paraId="78907C8F"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(0.122)</w:t>
            </w:r>
          </w:p>
        </w:tc>
        <w:tc>
          <w:tcPr>
            <w:tcW w:w="331" w:type="pct"/>
            <w:tcBorders>
              <w:top w:val="nil"/>
              <w:left w:val="nil"/>
              <w:bottom w:val="nil"/>
              <w:right w:val="nil"/>
            </w:tcBorders>
          </w:tcPr>
          <w:p w14:paraId="5A076F5C"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(0.731)</w:t>
            </w:r>
          </w:p>
        </w:tc>
        <w:tc>
          <w:tcPr>
            <w:tcW w:w="386" w:type="pct"/>
            <w:tcBorders>
              <w:top w:val="nil"/>
              <w:left w:val="nil"/>
              <w:bottom w:val="nil"/>
              <w:right w:val="nil"/>
            </w:tcBorders>
          </w:tcPr>
          <w:p w14:paraId="6A480E89"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(0.0649)</w:t>
            </w:r>
          </w:p>
        </w:tc>
        <w:tc>
          <w:tcPr>
            <w:tcW w:w="331" w:type="pct"/>
            <w:tcBorders>
              <w:top w:val="nil"/>
              <w:left w:val="nil"/>
              <w:bottom w:val="nil"/>
              <w:right w:val="nil"/>
            </w:tcBorders>
          </w:tcPr>
          <w:p w14:paraId="6962901C"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(0.122)</w:t>
            </w:r>
          </w:p>
        </w:tc>
        <w:tc>
          <w:tcPr>
            <w:tcW w:w="329" w:type="pct"/>
            <w:tcBorders>
              <w:top w:val="nil"/>
              <w:left w:val="nil"/>
              <w:bottom w:val="nil"/>
              <w:right w:val="nil"/>
            </w:tcBorders>
          </w:tcPr>
          <w:p w14:paraId="053F630F"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(0.745)</w:t>
            </w:r>
          </w:p>
        </w:tc>
      </w:tr>
      <w:tr w:rsidR="00681E32" w:rsidRPr="00681E32" w14:paraId="26B32341" w14:textId="77777777" w:rsidTr="00681E32">
        <w:trPr>
          <w:jc w:val="center"/>
        </w:trPr>
        <w:tc>
          <w:tcPr>
            <w:tcW w:w="861" w:type="pct"/>
            <w:tcBorders>
              <w:top w:val="nil"/>
              <w:left w:val="nil"/>
              <w:bottom w:val="nil"/>
              <w:right w:val="nil"/>
            </w:tcBorders>
          </w:tcPr>
          <w:p w14:paraId="6E99E3F3" w14:textId="7374A7EF"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7"/>
                <w:szCs w:val="17"/>
              </w:rPr>
            </w:pPr>
            <w:r w:rsidRPr="00681E32">
              <w:rPr>
                <w:rFonts w:ascii="Times New Roman" w:hAnsi="Times New Roman"/>
                <w:sz w:val="17"/>
                <w:szCs w:val="17"/>
              </w:rPr>
              <w:t>GDP per capita</w:t>
            </w:r>
          </w:p>
        </w:tc>
        <w:tc>
          <w:tcPr>
            <w:tcW w:w="337" w:type="pct"/>
            <w:tcBorders>
              <w:top w:val="nil"/>
              <w:left w:val="nil"/>
              <w:bottom w:val="nil"/>
              <w:right w:val="nil"/>
            </w:tcBorders>
          </w:tcPr>
          <w:p w14:paraId="20CAD2CC"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0.524***</w:t>
            </w:r>
          </w:p>
        </w:tc>
        <w:tc>
          <w:tcPr>
            <w:tcW w:w="331" w:type="pct"/>
            <w:tcBorders>
              <w:top w:val="nil"/>
              <w:left w:val="nil"/>
              <w:bottom w:val="nil"/>
              <w:right w:val="nil"/>
            </w:tcBorders>
          </w:tcPr>
          <w:p w14:paraId="200596C8"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-1.003***</w:t>
            </w:r>
          </w:p>
        </w:tc>
        <w:tc>
          <w:tcPr>
            <w:tcW w:w="331" w:type="pct"/>
            <w:tcBorders>
              <w:top w:val="nil"/>
              <w:left w:val="nil"/>
              <w:bottom w:val="nil"/>
              <w:right w:val="nil"/>
            </w:tcBorders>
          </w:tcPr>
          <w:p w14:paraId="117632C0"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-8.851***</w:t>
            </w:r>
          </w:p>
        </w:tc>
        <w:tc>
          <w:tcPr>
            <w:tcW w:w="385" w:type="pct"/>
            <w:tcBorders>
              <w:top w:val="nil"/>
              <w:left w:val="nil"/>
              <w:bottom w:val="nil"/>
              <w:right w:val="nil"/>
            </w:tcBorders>
          </w:tcPr>
          <w:p w14:paraId="7E85BD26"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0.486***</w:t>
            </w:r>
          </w:p>
        </w:tc>
        <w:tc>
          <w:tcPr>
            <w:tcW w:w="331" w:type="pct"/>
            <w:tcBorders>
              <w:top w:val="nil"/>
              <w:left w:val="nil"/>
              <w:bottom w:val="nil"/>
              <w:right w:val="nil"/>
            </w:tcBorders>
          </w:tcPr>
          <w:p w14:paraId="6BB64CFE"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-0.973***</w:t>
            </w:r>
          </w:p>
        </w:tc>
        <w:tc>
          <w:tcPr>
            <w:tcW w:w="331" w:type="pct"/>
            <w:tcBorders>
              <w:top w:val="nil"/>
              <w:left w:val="nil"/>
              <w:bottom w:val="nil"/>
              <w:right w:val="nil"/>
            </w:tcBorders>
          </w:tcPr>
          <w:p w14:paraId="4BB4A595"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-8.298***</w:t>
            </w:r>
          </w:p>
        </w:tc>
        <w:tc>
          <w:tcPr>
            <w:tcW w:w="385" w:type="pct"/>
            <w:tcBorders>
              <w:top w:val="nil"/>
              <w:left w:val="nil"/>
              <w:bottom w:val="nil"/>
              <w:right w:val="nil"/>
            </w:tcBorders>
          </w:tcPr>
          <w:p w14:paraId="6C4121F6"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0.503***</w:t>
            </w:r>
          </w:p>
        </w:tc>
        <w:tc>
          <w:tcPr>
            <w:tcW w:w="331" w:type="pct"/>
            <w:tcBorders>
              <w:top w:val="nil"/>
              <w:left w:val="nil"/>
              <w:bottom w:val="nil"/>
              <w:right w:val="nil"/>
            </w:tcBorders>
          </w:tcPr>
          <w:p w14:paraId="19C0DC98"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-0.958***</w:t>
            </w:r>
          </w:p>
        </w:tc>
        <w:tc>
          <w:tcPr>
            <w:tcW w:w="331" w:type="pct"/>
            <w:tcBorders>
              <w:top w:val="nil"/>
              <w:left w:val="nil"/>
              <w:bottom w:val="nil"/>
              <w:right w:val="nil"/>
            </w:tcBorders>
          </w:tcPr>
          <w:p w14:paraId="16DB815F"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-8.450***</w:t>
            </w:r>
          </w:p>
        </w:tc>
        <w:tc>
          <w:tcPr>
            <w:tcW w:w="386" w:type="pct"/>
            <w:tcBorders>
              <w:top w:val="nil"/>
              <w:left w:val="nil"/>
              <w:bottom w:val="nil"/>
              <w:right w:val="nil"/>
            </w:tcBorders>
          </w:tcPr>
          <w:p w14:paraId="7DFEDE4B"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0.493***</w:t>
            </w:r>
          </w:p>
        </w:tc>
        <w:tc>
          <w:tcPr>
            <w:tcW w:w="331" w:type="pct"/>
            <w:tcBorders>
              <w:top w:val="nil"/>
              <w:left w:val="nil"/>
              <w:bottom w:val="nil"/>
              <w:right w:val="nil"/>
            </w:tcBorders>
          </w:tcPr>
          <w:p w14:paraId="35A2D9B5"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-0.952***</w:t>
            </w:r>
          </w:p>
        </w:tc>
        <w:tc>
          <w:tcPr>
            <w:tcW w:w="329" w:type="pct"/>
            <w:tcBorders>
              <w:top w:val="nil"/>
              <w:left w:val="nil"/>
              <w:bottom w:val="nil"/>
              <w:right w:val="nil"/>
            </w:tcBorders>
          </w:tcPr>
          <w:p w14:paraId="4386D556"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-8.398***</w:t>
            </w:r>
          </w:p>
        </w:tc>
      </w:tr>
      <w:tr w:rsidR="00681E32" w:rsidRPr="00681E32" w14:paraId="3A3105DE" w14:textId="77777777" w:rsidTr="00681E32">
        <w:trPr>
          <w:jc w:val="center"/>
        </w:trPr>
        <w:tc>
          <w:tcPr>
            <w:tcW w:w="861" w:type="pct"/>
            <w:tcBorders>
              <w:top w:val="nil"/>
              <w:left w:val="nil"/>
              <w:bottom w:val="nil"/>
              <w:right w:val="nil"/>
            </w:tcBorders>
          </w:tcPr>
          <w:p w14:paraId="415C3461" w14:textId="726710A7"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7"/>
                <w:szCs w:val="17"/>
              </w:rPr>
            </w:pPr>
          </w:p>
        </w:tc>
        <w:tc>
          <w:tcPr>
            <w:tcW w:w="337" w:type="pct"/>
            <w:tcBorders>
              <w:top w:val="nil"/>
              <w:left w:val="nil"/>
              <w:bottom w:val="nil"/>
              <w:right w:val="nil"/>
            </w:tcBorders>
          </w:tcPr>
          <w:p w14:paraId="095236D2"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(0.0573)</w:t>
            </w:r>
          </w:p>
        </w:tc>
        <w:tc>
          <w:tcPr>
            <w:tcW w:w="331" w:type="pct"/>
            <w:tcBorders>
              <w:top w:val="nil"/>
              <w:left w:val="nil"/>
              <w:bottom w:val="nil"/>
              <w:right w:val="nil"/>
            </w:tcBorders>
          </w:tcPr>
          <w:p w14:paraId="320DD801"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(0.108)</w:t>
            </w:r>
          </w:p>
        </w:tc>
        <w:tc>
          <w:tcPr>
            <w:tcW w:w="331" w:type="pct"/>
            <w:tcBorders>
              <w:top w:val="nil"/>
              <w:left w:val="nil"/>
              <w:bottom w:val="nil"/>
              <w:right w:val="nil"/>
            </w:tcBorders>
          </w:tcPr>
          <w:p w14:paraId="58245D4D"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(0.687)</w:t>
            </w:r>
          </w:p>
        </w:tc>
        <w:tc>
          <w:tcPr>
            <w:tcW w:w="385" w:type="pct"/>
            <w:tcBorders>
              <w:top w:val="nil"/>
              <w:left w:val="nil"/>
              <w:bottom w:val="nil"/>
              <w:right w:val="nil"/>
            </w:tcBorders>
          </w:tcPr>
          <w:p w14:paraId="061C42FF"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(0.0572)</w:t>
            </w:r>
          </w:p>
        </w:tc>
        <w:tc>
          <w:tcPr>
            <w:tcW w:w="331" w:type="pct"/>
            <w:tcBorders>
              <w:top w:val="nil"/>
              <w:left w:val="nil"/>
              <w:bottom w:val="nil"/>
              <w:right w:val="nil"/>
            </w:tcBorders>
          </w:tcPr>
          <w:p w14:paraId="0542D2F5"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(0.109)</w:t>
            </w:r>
          </w:p>
        </w:tc>
        <w:tc>
          <w:tcPr>
            <w:tcW w:w="331" w:type="pct"/>
            <w:tcBorders>
              <w:top w:val="nil"/>
              <w:left w:val="nil"/>
              <w:bottom w:val="nil"/>
              <w:right w:val="nil"/>
            </w:tcBorders>
          </w:tcPr>
          <w:p w14:paraId="6FA3BBD2"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(0.696)</w:t>
            </w:r>
          </w:p>
        </w:tc>
        <w:tc>
          <w:tcPr>
            <w:tcW w:w="385" w:type="pct"/>
            <w:tcBorders>
              <w:top w:val="nil"/>
              <w:left w:val="nil"/>
              <w:bottom w:val="nil"/>
              <w:right w:val="nil"/>
            </w:tcBorders>
          </w:tcPr>
          <w:p w14:paraId="776957AE"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(0.0550)</w:t>
            </w:r>
          </w:p>
        </w:tc>
        <w:tc>
          <w:tcPr>
            <w:tcW w:w="331" w:type="pct"/>
            <w:tcBorders>
              <w:top w:val="nil"/>
              <w:left w:val="nil"/>
              <w:bottom w:val="nil"/>
              <w:right w:val="nil"/>
            </w:tcBorders>
          </w:tcPr>
          <w:p w14:paraId="1F5599BC"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(0.108)</w:t>
            </w:r>
          </w:p>
        </w:tc>
        <w:tc>
          <w:tcPr>
            <w:tcW w:w="331" w:type="pct"/>
            <w:tcBorders>
              <w:top w:val="nil"/>
              <w:left w:val="nil"/>
              <w:bottom w:val="nil"/>
              <w:right w:val="nil"/>
            </w:tcBorders>
          </w:tcPr>
          <w:p w14:paraId="31F78DF3"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(0.675)</w:t>
            </w:r>
          </w:p>
        </w:tc>
        <w:tc>
          <w:tcPr>
            <w:tcW w:w="386" w:type="pct"/>
            <w:tcBorders>
              <w:top w:val="nil"/>
              <w:left w:val="nil"/>
              <w:bottom w:val="nil"/>
              <w:right w:val="nil"/>
            </w:tcBorders>
          </w:tcPr>
          <w:p w14:paraId="010D7627"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(0.0575)</w:t>
            </w:r>
          </w:p>
        </w:tc>
        <w:tc>
          <w:tcPr>
            <w:tcW w:w="331" w:type="pct"/>
            <w:tcBorders>
              <w:top w:val="nil"/>
              <w:left w:val="nil"/>
              <w:bottom w:val="nil"/>
              <w:right w:val="nil"/>
            </w:tcBorders>
          </w:tcPr>
          <w:p w14:paraId="7C7A6598"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(0.108)</w:t>
            </w:r>
          </w:p>
        </w:tc>
        <w:tc>
          <w:tcPr>
            <w:tcW w:w="329" w:type="pct"/>
            <w:tcBorders>
              <w:top w:val="nil"/>
              <w:left w:val="nil"/>
              <w:bottom w:val="nil"/>
              <w:right w:val="nil"/>
            </w:tcBorders>
          </w:tcPr>
          <w:p w14:paraId="7E987798"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(0.695)</w:t>
            </w:r>
          </w:p>
        </w:tc>
      </w:tr>
      <w:tr w:rsidR="00681E32" w:rsidRPr="00681E32" w14:paraId="0A885C8C" w14:textId="77777777" w:rsidTr="00681E32">
        <w:trPr>
          <w:jc w:val="center"/>
        </w:trPr>
        <w:tc>
          <w:tcPr>
            <w:tcW w:w="861" w:type="pct"/>
            <w:tcBorders>
              <w:top w:val="nil"/>
              <w:left w:val="nil"/>
              <w:bottom w:val="nil"/>
              <w:right w:val="nil"/>
            </w:tcBorders>
          </w:tcPr>
          <w:p w14:paraId="05BAF509" w14:textId="5D5B7249"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7"/>
                <w:szCs w:val="17"/>
              </w:rPr>
            </w:pPr>
            <w:r w:rsidRPr="00681E32">
              <w:rPr>
                <w:rFonts w:ascii="Times New Roman" w:hAnsi="Times New Roman"/>
                <w:sz w:val="17"/>
                <w:szCs w:val="17"/>
              </w:rPr>
              <w:t>GDP growth</w:t>
            </w:r>
          </w:p>
        </w:tc>
        <w:tc>
          <w:tcPr>
            <w:tcW w:w="337" w:type="pct"/>
            <w:tcBorders>
              <w:top w:val="nil"/>
              <w:left w:val="nil"/>
              <w:bottom w:val="nil"/>
              <w:right w:val="nil"/>
            </w:tcBorders>
          </w:tcPr>
          <w:p w14:paraId="70571682"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-0.00344</w:t>
            </w:r>
          </w:p>
        </w:tc>
        <w:tc>
          <w:tcPr>
            <w:tcW w:w="331" w:type="pct"/>
            <w:tcBorders>
              <w:top w:val="nil"/>
              <w:left w:val="nil"/>
              <w:bottom w:val="nil"/>
              <w:right w:val="nil"/>
            </w:tcBorders>
          </w:tcPr>
          <w:p w14:paraId="58077AED"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0.0287**</w:t>
            </w:r>
          </w:p>
        </w:tc>
        <w:tc>
          <w:tcPr>
            <w:tcW w:w="331" w:type="pct"/>
            <w:tcBorders>
              <w:top w:val="nil"/>
              <w:left w:val="nil"/>
              <w:bottom w:val="nil"/>
              <w:right w:val="nil"/>
            </w:tcBorders>
          </w:tcPr>
          <w:p w14:paraId="3203C01F"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0.0981</w:t>
            </w:r>
          </w:p>
        </w:tc>
        <w:tc>
          <w:tcPr>
            <w:tcW w:w="385" w:type="pct"/>
            <w:tcBorders>
              <w:top w:val="nil"/>
              <w:left w:val="nil"/>
              <w:bottom w:val="nil"/>
              <w:right w:val="nil"/>
            </w:tcBorders>
          </w:tcPr>
          <w:p w14:paraId="54EE3FED"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-0.00310</w:t>
            </w:r>
          </w:p>
        </w:tc>
        <w:tc>
          <w:tcPr>
            <w:tcW w:w="331" w:type="pct"/>
            <w:tcBorders>
              <w:top w:val="nil"/>
              <w:left w:val="nil"/>
              <w:bottom w:val="nil"/>
              <w:right w:val="nil"/>
            </w:tcBorders>
          </w:tcPr>
          <w:p w14:paraId="531738B2"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0.0343**</w:t>
            </w:r>
          </w:p>
        </w:tc>
        <w:tc>
          <w:tcPr>
            <w:tcW w:w="331" w:type="pct"/>
            <w:tcBorders>
              <w:top w:val="nil"/>
              <w:left w:val="nil"/>
              <w:bottom w:val="nil"/>
              <w:right w:val="nil"/>
            </w:tcBorders>
          </w:tcPr>
          <w:p w14:paraId="3CE6D716"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0.0964</w:t>
            </w:r>
          </w:p>
        </w:tc>
        <w:tc>
          <w:tcPr>
            <w:tcW w:w="385" w:type="pct"/>
            <w:tcBorders>
              <w:top w:val="nil"/>
              <w:left w:val="nil"/>
              <w:bottom w:val="nil"/>
              <w:right w:val="nil"/>
            </w:tcBorders>
          </w:tcPr>
          <w:p w14:paraId="7ED63956"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-0.00403</w:t>
            </w:r>
          </w:p>
        </w:tc>
        <w:tc>
          <w:tcPr>
            <w:tcW w:w="331" w:type="pct"/>
            <w:tcBorders>
              <w:top w:val="nil"/>
              <w:left w:val="nil"/>
              <w:bottom w:val="nil"/>
              <w:right w:val="nil"/>
            </w:tcBorders>
          </w:tcPr>
          <w:p w14:paraId="7B6289FB"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0.0286**</w:t>
            </w:r>
          </w:p>
        </w:tc>
        <w:tc>
          <w:tcPr>
            <w:tcW w:w="331" w:type="pct"/>
            <w:tcBorders>
              <w:top w:val="nil"/>
              <w:left w:val="nil"/>
              <w:bottom w:val="nil"/>
              <w:right w:val="nil"/>
            </w:tcBorders>
          </w:tcPr>
          <w:p w14:paraId="0E545833"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0.103</w:t>
            </w:r>
          </w:p>
        </w:tc>
        <w:tc>
          <w:tcPr>
            <w:tcW w:w="386" w:type="pct"/>
            <w:tcBorders>
              <w:top w:val="nil"/>
              <w:left w:val="nil"/>
              <w:bottom w:val="nil"/>
              <w:right w:val="nil"/>
            </w:tcBorders>
          </w:tcPr>
          <w:p w14:paraId="54C8534D"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-0.00347</w:t>
            </w:r>
          </w:p>
        </w:tc>
        <w:tc>
          <w:tcPr>
            <w:tcW w:w="331" w:type="pct"/>
            <w:tcBorders>
              <w:top w:val="nil"/>
              <w:left w:val="nil"/>
              <w:bottom w:val="nil"/>
              <w:right w:val="nil"/>
            </w:tcBorders>
          </w:tcPr>
          <w:p w14:paraId="24308259"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0.0296**</w:t>
            </w:r>
          </w:p>
        </w:tc>
        <w:tc>
          <w:tcPr>
            <w:tcW w:w="329" w:type="pct"/>
            <w:tcBorders>
              <w:top w:val="nil"/>
              <w:left w:val="nil"/>
              <w:bottom w:val="nil"/>
              <w:right w:val="nil"/>
            </w:tcBorders>
          </w:tcPr>
          <w:p w14:paraId="74054DD8"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0.104</w:t>
            </w:r>
          </w:p>
        </w:tc>
      </w:tr>
      <w:tr w:rsidR="00681E32" w:rsidRPr="00681E32" w14:paraId="36B7012D" w14:textId="77777777" w:rsidTr="00681E32">
        <w:trPr>
          <w:jc w:val="center"/>
        </w:trPr>
        <w:tc>
          <w:tcPr>
            <w:tcW w:w="861" w:type="pct"/>
            <w:tcBorders>
              <w:top w:val="nil"/>
              <w:left w:val="nil"/>
              <w:bottom w:val="nil"/>
              <w:right w:val="nil"/>
            </w:tcBorders>
          </w:tcPr>
          <w:p w14:paraId="2C530AC0" w14:textId="76F6DC43"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7"/>
                <w:szCs w:val="17"/>
              </w:rPr>
            </w:pPr>
          </w:p>
        </w:tc>
        <w:tc>
          <w:tcPr>
            <w:tcW w:w="337" w:type="pct"/>
            <w:tcBorders>
              <w:top w:val="nil"/>
              <w:left w:val="nil"/>
              <w:bottom w:val="nil"/>
              <w:right w:val="nil"/>
            </w:tcBorders>
          </w:tcPr>
          <w:p w14:paraId="08D041D1"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(0.00723)</w:t>
            </w:r>
          </w:p>
        </w:tc>
        <w:tc>
          <w:tcPr>
            <w:tcW w:w="331" w:type="pct"/>
            <w:tcBorders>
              <w:top w:val="nil"/>
              <w:left w:val="nil"/>
              <w:bottom w:val="nil"/>
              <w:right w:val="nil"/>
            </w:tcBorders>
          </w:tcPr>
          <w:p w14:paraId="3879AF24"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(0.0136)</w:t>
            </w:r>
          </w:p>
        </w:tc>
        <w:tc>
          <w:tcPr>
            <w:tcW w:w="331" w:type="pct"/>
            <w:tcBorders>
              <w:top w:val="nil"/>
              <w:left w:val="nil"/>
              <w:bottom w:val="nil"/>
              <w:right w:val="nil"/>
            </w:tcBorders>
          </w:tcPr>
          <w:p w14:paraId="2F40C51B"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(0.0802)</w:t>
            </w:r>
          </w:p>
        </w:tc>
        <w:tc>
          <w:tcPr>
            <w:tcW w:w="385" w:type="pct"/>
            <w:tcBorders>
              <w:top w:val="nil"/>
              <w:left w:val="nil"/>
              <w:bottom w:val="nil"/>
              <w:right w:val="nil"/>
            </w:tcBorders>
          </w:tcPr>
          <w:p w14:paraId="62D66C28"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(0.00725)</w:t>
            </w:r>
          </w:p>
        </w:tc>
        <w:tc>
          <w:tcPr>
            <w:tcW w:w="331" w:type="pct"/>
            <w:tcBorders>
              <w:top w:val="nil"/>
              <w:left w:val="nil"/>
              <w:bottom w:val="nil"/>
              <w:right w:val="nil"/>
            </w:tcBorders>
          </w:tcPr>
          <w:p w14:paraId="57002215"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(0.0136)</w:t>
            </w:r>
          </w:p>
        </w:tc>
        <w:tc>
          <w:tcPr>
            <w:tcW w:w="331" w:type="pct"/>
            <w:tcBorders>
              <w:top w:val="nil"/>
              <w:left w:val="nil"/>
              <w:bottom w:val="nil"/>
              <w:right w:val="nil"/>
            </w:tcBorders>
          </w:tcPr>
          <w:p w14:paraId="3B285A84"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(0.0816)</w:t>
            </w:r>
          </w:p>
        </w:tc>
        <w:tc>
          <w:tcPr>
            <w:tcW w:w="385" w:type="pct"/>
            <w:tcBorders>
              <w:top w:val="nil"/>
              <w:left w:val="nil"/>
              <w:bottom w:val="nil"/>
              <w:right w:val="nil"/>
            </w:tcBorders>
          </w:tcPr>
          <w:p w14:paraId="16256075"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(0.00716)</w:t>
            </w:r>
          </w:p>
        </w:tc>
        <w:tc>
          <w:tcPr>
            <w:tcW w:w="331" w:type="pct"/>
            <w:tcBorders>
              <w:top w:val="nil"/>
              <w:left w:val="nil"/>
              <w:bottom w:val="nil"/>
              <w:right w:val="nil"/>
            </w:tcBorders>
          </w:tcPr>
          <w:p w14:paraId="32F22E90"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(0.0137)</w:t>
            </w:r>
          </w:p>
        </w:tc>
        <w:tc>
          <w:tcPr>
            <w:tcW w:w="331" w:type="pct"/>
            <w:tcBorders>
              <w:top w:val="nil"/>
              <w:left w:val="nil"/>
              <w:bottom w:val="nil"/>
              <w:right w:val="nil"/>
            </w:tcBorders>
          </w:tcPr>
          <w:p w14:paraId="0FF11DC9"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(0.0803)</w:t>
            </w:r>
          </w:p>
        </w:tc>
        <w:tc>
          <w:tcPr>
            <w:tcW w:w="386" w:type="pct"/>
            <w:tcBorders>
              <w:top w:val="nil"/>
              <w:left w:val="nil"/>
              <w:bottom w:val="nil"/>
              <w:right w:val="nil"/>
            </w:tcBorders>
          </w:tcPr>
          <w:p w14:paraId="301068D5"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(0.00730)</w:t>
            </w:r>
          </w:p>
        </w:tc>
        <w:tc>
          <w:tcPr>
            <w:tcW w:w="331" w:type="pct"/>
            <w:tcBorders>
              <w:top w:val="nil"/>
              <w:left w:val="nil"/>
              <w:bottom w:val="nil"/>
              <w:right w:val="nil"/>
            </w:tcBorders>
          </w:tcPr>
          <w:p w14:paraId="009291CB"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(0.0137)</w:t>
            </w:r>
          </w:p>
        </w:tc>
        <w:tc>
          <w:tcPr>
            <w:tcW w:w="329" w:type="pct"/>
            <w:tcBorders>
              <w:top w:val="nil"/>
              <w:left w:val="nil"/>
              <w:bottom w:val="nil"/>
              <w:right w:val="nil"/>
            </w:tcBorders>
          </w:tcPr>
          <w:p w14:paraId="11EFC721"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(0.0817)</w:t>
            </w:r>
          </w:p>
        </w:tc>
      </w:tr>
      <w:tr w:rsidR="00681E32" w:rsidRPr="00681E32" w14:paraId="063980C6" w14:textId="77777777" w:rsidTr="00681E32">
        <w:trPr>
          <w:jc w:val="center"/>
        </w:trPr>
        <w:tc>
          <w:tcPr>
            <w:tcW w:w="861" w:type="pct"/>
            <w:tcBorders>
              <w:top w:val="nil"/>
              <w:left w:val="nil"/>
              <w:bottom w:val="nil"/>
              <w:right w:val="nil"/>
            </w:tcBorders>
          </w:tcPr>
          <w:p w14:paraId="25B4E591" w14:textId="183C3B1B"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7"/>
                <w:szCs w:val="17"/>
              </w:rPr>
            </w:pPr>
            <w:r w:rsidRPr="00681E32">
              <w:rPr>
                <w:rFonts w:ascii="Times New Roman" w:hAnsi="Times New Roman"/>
                <w:sz w:val="17"/>
                <w:szCs w:val="17"/>
              </w:rPr>
              <w:t>Population</w:t>
            </w:r>
          </w:p>
        </w:tc>
        <w:tc>
          <w:tcPr>
            <w:tcW w:w="337" w:type="pct"/>
            <w:tcBorders>
              <w:top w:val="nil"/>
              <w:left w:val="nil"/>
              <w:bottom w:val="nil"/>
              <w:right w:val="nil"/>
            </w:tcBorders>
          </w:tcPr>
          <w:p w14:paraId="27D7AF1D"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0.0966***</w:t>
            </w:r>
          </w:p>
        </w:tc>
        <w:tc>
          <w:tcPr>
            <w:tcW w:w="331" w:type="pct"/>
            <w:tcBorders>
              <w:top w:val="nil"/>
              <w:left w:val="nil"/>
              <w:bottom w:val="nil"/>
              <w:right w:val="nil"/>
            </w:tcBorders>
          </w:tcPr>
          <w:p w14:paraId="1865B14C"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-0.127**</w:t>
            </w:r>
          </w:p>
        </w:tc>
        <w:tc>
          <w:tcPr>
            <w:tcW w:w="331" w:type="pct"/>
            <w:tcBorders>
              <w:top w:val="nil"/>
              <w:left w:val="nil"/>
              <w:bottom w:val="nil"/>
              <w:right w:val="nil"/>
            </w:tcBorders>
          </w:tcPr>
          <w:p w14:paraId="104F6836"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-1.421***</w:t>
            </w:r>
          </w:p>
        </w:tc>
        <w:tc>
          <w:tcPr>
            <w:tcW w:w="385" w:type="pct"/>
            <w:tcBorders>
              <w:top w:val="nil"/>
              <w:left w:val="nil"/>
              <w:bottom w:val="nil"/>
              <w:right w:val="nil"/>
            </w:tcBorders>
          </w:tcPr>
          <w:p w14:paraId="515D8A8D"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0.0848***</w:t>
            </w:r>
          </w:p>
        </w:tc>
        <w:tc>
          <w:tcPr>
            <w:tcW w:w="331" w:type="pct"/>
            <w:tcBorders>
              <w:top w:val="nil"/>
              <w:left w:val="nil"/>
              <w:bottom w:val="nil"/>
              <w:right w:val="nil"/>
            </w:tcBorders>
          </w:tcPr>
          <w:p w14:paraId="0C992023"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-0.114*</w:t>
            </w:r>
          </w:p>
        </w:tc>
        <w:tc>
          <w:tcPr>
            <w:tcW w:w="331" w:type="pct"/>
            <w:tcBorders>
              <w:top w:val="nil"/>
              <w:left w:val="nil"/>
              <w:bottom w:val="nil"/>
              <w:right w:val="nil"/>
            </w:tcBorders>
          </w:tcPr>
          <w:p w14:paraId="69729B2E"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-1.214***</w:t>
            </w:r>
          </w:p>
        </w:tc>
        <w:tc>
          <w:tcPr>
            <w:tcW w:w="385" w:type="pct"/>
            <w:tcBorders>
              <w:top w:val="nil"/>
              <w:left w:val="nil"/>
              <w:bottom w:val="nil"/>
              <w:right w:val="nil"/>
            </w:tcBorders>
          </w:tcPr>
          <w:p w14:paraId="6CB823F3"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0.0889***</w:t>
            </w:r>
          </w:p>
        </w:tc>
        <w:tc>
          <w:tcPr>
            <w:tcW w:w="331" w:type="pct"/>
            <w:tcBorders>
              <w:top w:val="nil"/>
              <w:left w:val="nil"/>
              <w:bottom w:val="nil"/>
              <w:right w:val="nil"/>
            </w:tcBorders>
          </w:tcPr>
          <w:p w14:paraId="6F482539"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-0.105*</w:t>
            </w:r>
          </w:p>
        </w:tc>
        <w:tc>
          <w:tcPr>
            <w:tcW w:w="331" w:type="pct"/>
            <w:tcBorders>
              <w:top w:val="nil"/>
              <w:left w:val="nil"/>
              <w:bottom w:val="nil"/>
              <w:right w:val="nil"/>
            </w:tcBorders>
          </w:tcPr>
          <w:p w14:paraId="3DC8F6F7"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-1.276***</w:t>
            </w:r>
          </w:p>
        </w:tc>
        <w:tc>
          <w:tcPr>
            <w:tcW w:w="386" w:type="pct"/>
            <w:tcBorders>
              <w:top w:val="nil"/>
              <w:left w:val="nil"/>
              <w:bottom w:val="nil"/>
              <w:right w:val="nil"/>
            </w:tcBorders>
          </w:tcPr>
          <w:p w14:paraId="61B733ED"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0.0866***</w:t>
            </w:r>
          </w:p>
        </w:tc>
        <w:tc>
          <w:tcPr>
            <w:tcW w:w="331" w:type="pct"/>
            <w:tcBorders>
              <w:top w:val="nil"/>
              <w:left w:val="nil"/>
              <w:bottom w:val="nil"/>
              <w:right w:val="nil"/>
            </w:tcBorders>
          </w:tcPr>
          <w:p w14:paraId="4C4FEEE7"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-0.0975</w:t>
            </w:r>
          </w:p>
        </w:tc>
        <w:tc>
          <w:tcPr>
            <w:tcW w:w="329" w:type="pct"/>
            <w:tcBorders>
              <w:top w:val="nil"/>
              <w:left w:val="nil"/>
              <w:bottom w:val="nil"/>
              <w:right w:val="nil"/>
            </w:tcBorders>
          </w:tcPr>
          <w:p w14:paraId="318CEBA9"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-1.242***</w:t>
            </w:r>
          </w:p>
        </w:tc>
      </w:tr>
      <w:tr w:rsidR="00681E32" w:rsidRPr="00681E32" w14:paraId="4D49E992" w14:textId="77777777" w:rsidTr="00681E32">
        <w:trPr>
          <w:jc w:val="center"/>
        </w:trPr>
        <w:tc>
          <w:tcPr>
            <w:tcW w:w="861" w:type="pct"/>
            <w:tcBorders>
              <w:top w:val="nil"/>
              <w:left w:val="nil"/>
              <w:bottom w:val="nil"/>
              <w:right w:val="nil"/>
            </w:tcBorders>
          </w:tcPr>
          <w:p w14:paraId="670DDF41" w14:textId="776CF172"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7"/>
                <w:szCs w:val="17"/>
              </w:rPr>
            </w:pPr>
          </w:p>
        </w:tc>
        <w:tc>
          <w:tcPr>
            <w:tcW w:w="337" w:type="pct"/>
            <w:tcBorders>
              <w:top w:val="nil"/>
              <w:left w:val="nil"/>
              <w:bottom w:val="nil"/>
              <w:right w:val="nil"/>
            </w:tcBorders>
          </w:tcPr>
          <w:p w14:paraId="1A3AAAB7"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(0.0336)</w:t>
            </w:r>
          </w:p>
        </w:tc>
        <w:tc>
          <w:tcPr>
            <w:tcW w:w="331" w:type="pct"/>
            <w:tcBorders>
              <w:top w:val="nil"/>
              <w:left w:val="nil"/>
              <w:bottom w:val="nil"/>
              <w:right w:val="nil"/>
            </w:tcBorders>
          </w:tcPr>
          <w:p w14:paraId="57B3E9BF"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(0.0633)</w:t>
            </w:r>
          </w:p>
        </w:tc>
        <w:tc>
          <w:tcPr>
            <w:tcW w:w="331" w:type="pct"/>
            <w:tcBorders>
              <w:top w:val="nil"/>
              <w:left w:val="nil"/>
              <w:bottom w:val="nil"/>
              <w:right w:val="nil"/>
            </w:tcBorders>
          </w:tcPr>
          <w:p w14:paraId="2C1B383A"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(0.407)</w:t>
            </w:r>
          </w:p>
        </w:tc>
        <w:tc>
          <w:tcPr>
            <w:tcW w:w="385" w:type="pct"/>
            <w:tcBorders>
              <w:top w:val="nil"/>
              <w:left w:val="nil"/>
              <w:bottom w:val="nil"/>
              <w:right w:val="nil"/>
            </w:tcBorders>
          </w:tcPr>
          <w:p w14:paraId="2B48DBDE"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(0.0323)</w:t>
            </w:r>
          </w:p>
        </w:tc>
        <w:tc>
          <w:tcPr>
            <w:tcW w:w="331" w:type="pct"/>
            <w:tcBorders>
              <w:top w:val="nil"/>
              <w:left w:val="nil"/>
              <w:bottom w:val="nil"/>
              <w:right w:val="nil"/>
            </w:tcBorders>
          </w:tcPr>
          <w:p w14:paraId="2527A27A"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(0.0615)</w:t>
            </w:r>
          </w:p>
        </w:tc>
        <w:tc>
          <w:tcPr>
            <w:tcW w:w="331" w:type="pct"/>
            <w:tcBorders>
              <w:top w:val="nil"/>
              <w:left w:val="nil"/>
              <w:bottom w:val="nil"/>
              <w:right w:val="nil"/>
            </w:tcBorders>
          </w:tcPr>
          <w:p w14:paraId="7C90D917"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(0.396)</w:t>
            </w:r>
          </w:p>
        </w:tc>
        <w:tc>
          <w:tcPr>
            <w:tcW w:w="385" w:type="pct"/>
            <w:tcBorders>
              <w:top w:val="nil"/>
              <w:left w:val="nil"/>
              <w:bottom w:val="nil"/>
              <w:right w:val="nil"/>
            </w:tcBorders>
          </w:tcPr>
          <w:p w14:paraId="5BE53F17"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(0.0321)</w:t>
            </w:r>
          </w:p>
        </w:tc>
        <w:tc>
          <w:tcPr>
            <w:tcW w:w="331" w:type="pct"/>
            <w:tcBorders>
              <w:top w:val="nil"/>
              <w:left w:val="nil"/>
              <w:bottom w:val="nil"/>
              <w:right w:val="nil"/>
            </w:tcBorders>
          </w:tcPr>
          <w:p w14:paraId="04B23964"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(0.0630)</w:t>
            </w:r>
          </w:p>
        </w:tc>
        <w:tc>
          <w:tcPr>
            <w:tcW w:w="331" w:type="pct"/>
            <w:tcBorders>
              <w:top w:val="nil"/>
              <w:left w:val="nil"/>
              <w:bottom w:val="nil"/>
              <w:right w:val="nil"/>
            </w:tcBorders>
          </w:tcPr>
          <w:p w14:paraId="4450513F"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(0.398)</w:t>
            </w:r>
          </w:p>
        </w:tc>
        <w:tc>
          <w:tcPr>
            <w:tcW w:w="386" w:type="pct"/>
            <w:tcBorders>
              <w:top w:val="nil"/>
              <w:left w:val="nil"/>
              <w:bottom w:val="nil"/>
              <w:right w:val="nil"/>
            </w:tcBorders>
          </w:tcPr>
          <w:p w14:paraId="5849C643"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(0.0330)</w:t>
            </w:r>
          </w:p>
        </w:tc>
        <w:tc>
          <w:tcPr>
            <w:tcW w:w="331" w:type="pct"/>
            <w:tcBorders>
              <w:top w:val="nil"/>
              <w:left w:val="nil"/>
              <w:bottom w:val="nil"/>
              <w:right w:val="nil"/>
            </w:tcBorders>
          </w:tcPr>
          <w:p w14:paraId="2147D328"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(0.0621)</w:t>
            </w:r>
          </w:p>
        </w:tc>
        <w:tc>
          <w:tcPr>
            <w:tcW w:w="329" w:type="pct"/>
            <w:tcBorders>
              <w:top w:val="nil"/>
              <w:left w:val="nil"/>
              <w:bottom w:val="nil"/>
              <w:right w:val="nil"/>
            </w:tcBorders>
          </w:tcPr>
          <w:p w14:paraId="5B7C5EB3"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(0.402)</w:t>
            </w:r>
          </w:p>
        </w:tc>
      </w:tr>
      <w:tr w:rsidR="00681E32" w:rsidRPr="00681E32" w14:paraId="793F6E36" w14:textId="77777777" w:rsidTr="00681E32">
        <w:trPr>
          <w:jc w:val="center"/>
        </w:trPr>
        <w:tc>
          <w:tcPr>
            <w:tcW w:w="861" w:type="pct"/>
            <w:tcBorders>
              <w:top w:val="nil"/>
              <w:left w:val="nil"/>
              <w:bottom w:val="nil"/>
              <w:right w:val="nil"/>
            </w:tcBorders>
          </w:tcPr>
          <w:p w14:paraId="27925923" w14:textId="7126CF44"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7"/>
                <w:szCs w:val="17"/>
              </w:rPr>
            </w:pPr>
            <w:r w:rsidRPr="00681E32">
              <w:rPr>
                <w:rFonts w:ascii="Times New Roman" w:hAnsi="Times New Roman"/>
                <w:sz w:val="17"/>
                <w:szCs w:val="17"/>
              </w:rPr>
              <w:t>Resources</w:t>
            </w:r>
          </w:p>
        </w:tc>
        <w:tc>
          <w:tcPr>
            <w:tcW w:w="337" w:type="pct"/>
            <w:tcBorders>
              <w:top w:val="nil"/>
              <w:left w:val="nil"/>
              <w:bottom w:val="nil"/>
              <w:right w:val="nil"/>
            </w:tcBorders>
          </w:tcPr>
          <w:p w14:paraId="3472580D"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0.00184</w:t>
            </w:r>
          </w:p>
        </w:tc>
        <w:tc>
          <w:tcPr>
            <w:tcW w:w="331" w:type="pct"/>
            <w:tcBorders>
              <w:top w:val="nil"/>
              <w:left w:val="nil"/>
              <w:bottom w:val="nil"/>
              <w:right w:val="nil"/>
            </w:tcBorders>
          </w:tcPr>
          <w:p w14:paraId="21A8B760"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-0.0195**</w:t>
            </w:r>
          </w:p>
        </w:tc>
        <w:tc>
          <w:tcPr>
            <w:tcW w:w="331" w:type="pct"/>
            <w:tcBorders>
              <w:top w:val="nil"/>
              <w:left w:val="nil"/>
              <w:bottom w:val="nil"/>
              <w:right w:val="nil"/>
            </w:tcBorders>
          </w:tcPr>
          <w:p w14:paraId="608FB0BE"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-0.0658</w:t>
            </w:r>
          </w:p>
        </w:tc>
        <w:tc>
          <w:tcPr>
            <w:tcW w:w="385" w:type="pct"/>
            <w:tcBorders>
              <w:top w:val="nil"/>
              <w:left w:val="nil"/>
              <w:bottom w:val="nil"/>
              <w:right w:val="nil"/>
            </w:tcBorders>
          </w:tcPr>
          <w:p w14:paraId="037C652F"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0.00214</w:t>
            </w:r>
          </w:p>
        </w:tc>
        <w:tc>
          <w:tcPr>
            <w:tcW w:w="331" w:type="pct"/>
            <w:tcBorders>
              <w:top w:val="nil"/>
              <w:left w:val="nil"/>
              <w:bottom w:val="nil"/>
              <w:right w:val="nil"/>
            </w:tcBorders>
          </w:tcPr>
          <w:p w14:paraId="56426EBA"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-0.0196**</w:t>
            </w:r>
          </w:p>
        </w:tc>
        <w:tc>
          <w:tcPr>
            <w:tcW w:w="331" w:type="pct"/>
            <w:tcBorders>
              <w:top w:val="nil"/>
              <w:left w:val="nil"/>
              <w:bottom w:val="nil"/>
              <w:right w:val="nil"/>
            </w:tcBorders>
          </w:tcPr>
          <w:p w14:paraId="4D9EA751"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-0.0688</w:t>
            </w:r>
          </w:p>
        </w:tc>
        <w:tc>
          <w:tcPr>
            <w:tcW w:w="385" w:type="pct"/>
            <w:tcBorders>
              <w:top w:val="nil"/>
              <w:left w:val="nil"/>
              <w:bottom w:val="nil"/>
              <w:right w:val="nil"/>
            </w:tcBorders>
          </w:tcPr>
          <w:p w14:paraId="5A85AEC8"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0.00254</w:t>
            </w:r>
          </w:p>
        </w:tc>
        <w:tc>
          <w:tcPr>
            <w:tcW w:w="331" w:type="pct"/>
            <w:tcBorders>
              <w:top w:val="nil"/>
              <w:left w:val="nil"/>
              <w:bottom w:val="nil"/>
              <w:right w:val="nil"/>
            </w:tcBorders>
          </w:tcPr>
          <w:p w14:paraId="558F1F1F"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-0.0203**</w:t>
            </w:r>
          </w:p>
        </w:tc>
        <w:tc>
          <w:tcPr>
            <w:tcW w:w="331" w:type="pct"/>
            <w:tcBorders>
              <w:top w:val="nil"/>
              <w:left w:val="nil"/>
              <w:bottom w:val="nil"/>
              <w:right w:val="nil"/>
            </w:tcBorders>
          </w:tcPr>
          <w:p w14:paraId="6EA9DAC0"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-0.0747</w:t>
            </w:r>
          </w:p>
        </w:tc>
        <w:tc>
          <w:tcPr>
            <w:tcW w:w="386" w:type="pct"/>
            <w:tcBorders>
              <w:top w:val="nil"/>
              <w:left w:val="nil"/>
              <w:bottom w:val="nil"/>
              <w:right w:val="nil"/>
            </w:tcBorders>
          </w:tcPr>
          <w:p w14:paraId="0539E693"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0.00224</w:t>
            </w:r>
          </w:p>
        </w:tc>
        <w:tc>
          <w:tcPr>
            <w:tcW w:w="331" w:type="pct"/>
            <w:tcBorders>
              <w:top w:val="nil"/>
              <w:left w:val="nil"/>
              <w:bottom w:val="nil"/>
              <w:right w:val="nil"/>
            </w:tcBorders>
          </w:tcPr>
          <w:p w14:paraId="194F3B65"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-0.0198**</w:t>
            </w:r>
          </w:p>
        </w:tc>
        <w:tc>
          <w:tcPr>
            <w:tcW w:w="329" w:type="pct"/>
            <w:tcBorders>
              <w:top w:val="nil"/>
              <w:left w:val="nil"/>
              <w:bottom w:val="nil"/>
              <w:right w:val="nil"/>
            </w:tcBorders>
          </w:tcPr>
          <w:p w14:paraId="0FA648B1"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-0.0670</w:t>
            </w:r>
          </w:p>
        </w:tc>
      </w:tr>
      <w:tr w:rsidR="00681E32" w:rsidRPr="00681E32" w14:paraId="695A1263" w14:textId="77777777" w:rsidTr="00681E32">
        <w:trPr>
          <w:jc w:val="center"/>
        </w:trPr>
        <w:tc>
          <w:tcPr>
            <w:tcW w:w="861" w:type="pct"/>
            <w:tcBorders>
              <w:top w:val="nil"/>
              <w:left w:val="nil"/>
              <w:bottom w:val="nil"/>
              <w:right w:val="nil"/>
            </w:tcBorders>
          </w:tcPr>
          <w:p w14:paraId="11740B80" w14:textId="77777777"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7"/>
                <w:szCs w:val="17"/>
              </w:rPr>
            </w:pPr>
          </w:p>
        </w:tc>
        <w:tc>
          <w:tcPr>
            <w:tcW w:w="337" w:type="pct"/>
            <w:tcBorders>
              <w:top w:val="nil"/>
              <w:left w:val="nil"/>
              <w:bottom w:val="nil"/>
              <w:right w:val="nil"/>
            </w:tcBorders>
          </w:tcPr>
          <w:p w14:paraId="2BE9E6F9"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(0.00419)</w:t>
            </w:r>
          </w:p>
        </w:tc>
        <w:tc>
          <w:tcPr>
            <w:tcW w:w="331" w:type="pct"/>
            <w:tcBorders>
              <w:top w:val="nil"/>
              <w:left w:val="nil"/>
              <w:bottom w:val="nil"/>
              <w:right w:val="nil"/>
            </w:tcBorders>
          </w:tcPr>
          <w:p w14:paraId="474E9E25"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(0.00784)</w:t>
            </w:r>
          </w:p>
        </w:tc>
        <w:tc>
          <w:tcPr>
            <w:tcW w:w="331" w:type="pct"/>
            <w:tcBorders>
              <w:top w:val="nil"/>
              <w:left w:val="nil"/>
              <w:bottom w:val="nil"/>
              <w:right w:val="nil"/>
            </w:tcBorders>
          </w:tcPr>
          <w:p w14:paraId="2E15DA6B"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(0.0487)</w:t>
            </w:r>
          </w:p>
        </w:tc>
        <w:tc>
          <w:tcPr>
            <w:tcW w:w="385" w:type="pct"/>
            <w:tcBorders>
              <w:top w:val="nil"/>
              <w:left w:val="nil"/>
              <w:bottom w:val="nil"/>
              <w:right w:val="nil"/>
            </w:tcBorders>
          </w:tcPr>
          <w:p w14:paraId="176900B5"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(0.00418)</w:t>
            </w:r>
          </w:p>
        </w:tc>
        <w:tc>
          <w:tcPr>
            <w:tcW w:w="331" w:type="pct"/>
            <w:tcBorders>
              <w:top w:val="nil"/>
              <w:left w:val="nil"/>
              <w:bottom w:val="nil"/>
              <w:right w:val="nil"/>
            </w:tcBorders>
          </w:tcPr>
          <w:p w14:paraId="324CDE52"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(0.00786)</w:t>
            </w:r>
          </w:p>
        </w:tc>
        <w:tc>
          <w:tcPr>
            <w:tcW w:w="331" w:type="pct"/>
            <w:tcBorders>
              <w:top w:val="nil"/>
              <w:left w:val="nil"/>
              <w:bottom w:val="nil"/>
              <w:right w:val="nil"/>
            </w:tcBorders>
          </w:tcPr>
          <w:p w14:paraId="49F9BCF7"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(0.0492)</w:t>
            </w:r>
          </w:p>
        </w:tc>
        <w:tc>
          <w:tcPr>
            <w:tcW w:w="385" w:type="pct"/>
            <w:tcBorders>
              <w:top w:val="nil"/>
              <w:left w:val="nil"/>
              <w:bottom w:val="nil"/>
              <w:right w:val="nil"/>
            </w:tcBorders>
          </w:tcPr>
          <w:p w14:paraId="0CD32D05"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(0.00409)</w:t>
            </w:r>
          </w:p>
        </w:tc>
        <w:tc>
          <w:tcPr>
            <w:tcW w:w="331" w:type="pct"/>
            <w:tcBorders>
              <w:top w:val="nil"/>
              <w:left w:val="nil"/>
              <w:bottom w:val="nil"/>
              <w:right w:val="nil"/>
            </w:tcBorders>
          </w:tcPr>
          <w:p w14:paraId="1C72D1C4"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(0.00790)</w:t>
            </w:r>
          </w:p>
        </w:tc>
        <w:tc>
          <w:tcPr>
            <w:tcW w:w="331" w:type="pct"/>
            <w:tcBorders>
              <w:top w:val="nil"/>
              <w:left w:val="nil"/>
              <w:bottom w:val="nil"/>
              <w:right w:val="nil"/>
            </w:tcBorders>
          </w:tcPr>
          <w:p w14:paraId="7BE60179"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(0.0484)</w:t>
            </w:r>
          </w:p>
        </w:tc>
        <w:tc>
          <w:tcPr>
            <w:tcW w:w="386" w:type="pct"/>
            <w:tcBorders>
              <w:top w:val="nil"/>
              <w:left w:val="nil"/>
              <w:bottom w:val="nil"/>
              <w:right w:val="nil"/>
            </w:tcBorders>
          </w:tcPr>
          <w:p w14:paraId="41D384C7"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(0.00421)</w:t>
            </w:r>
          </w:p>
        </w:tc>
        <w:tc>
          <w:tcPr>
            <w:tcW w:w="331" w:type="pct"/>
            <w:tcBorders>
              <w:top w:val="nil"/>
              <w:left w:val="nil"/>
              <w:bottom w:val="nil"/>
              <w:right w:val="nil"/>
            </w:tcBorders>
          </w:tcPr>
          <w:p w14:paraId="6A99B004"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(0.00787)</w:t>
            </w:r>
          </w:p>
        </w:tc>
        <w:tc>
          <w:tcPr>
            <w:tcW w:w="329" w:type="pct"/>
            <w:tcBorders>
              <w:top w:val="nil"/>
              <w:left w:val="nil"/>
              <w:bottom w:val="nil"/>
              <w:right w:val="nil"/>
            </w:tcBorders>
          </w:tcPr>
          <w:p w14:paraId="25026E9C"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(0.0493)</w:t>
            </w:r>
          </w:p>
        </w:tc>
      </w:tr>
      <w:tr w:rsidR="00681E32" w:rsidRPr="00681E32" w14:paraId="4E23B7C1" w14:textId="77777777" w:rsidTr="00681E32">
        <w:trPr>
          <w:jc w:val="center"/>
        </w:trPr>
        <w:tc>
          <w:tcPr>
            <w:tcW w:w="861" w:type="pct"/>
            <w:tcBorders>
              <w:top w:val="nil"/>
              <w:left w:val="nil"/>
              <w:bottom w:val="nil"/>
              <w:right w:val="nil"/>
            </w:tcBorders>
          </w:tcPr>
          <w:p w14:paraId="3F805740" w14:textId="77777777"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7"/>
                <w:szCs w:val="17"/>
              </w:rPr>
            </w:pPr>
            <w:r w:rsidRPr="00681E32">
              <w:rPr>
                <w:rFonts w:ascii="Times New Roman" w:hAnsi="Times New Roman" w:cs="Times New Roman"/>
                <w:sz w:val="17"/>
                <w:szCs w:val="17"/>
              </w:rPr>
              <w:t>Constant</w:t>
            </w:r>
          </w:p>
        </w:tc>
        <w:tc>
          <w:tcPr>
            <w:tcW w:w="337" w:type="pct"/>
            <w:tcBorders>
              <w:top w:val="nil"/>
              <w:left w:val="nil"/>
              <w:bottom w:val="nil"/>
              <w:right w:val="nil"/>
            </w:tcBorders>
          </w:tcPr>
          <w:p w14:paraId="39A012AF"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-2.619***</w:t>
            </w:r>
          </w:p>
        </w:tc>
        <w:tc>
          <w:tcPr>
            <w:tcW w:w="331" w:type="pct"/>
            <w:tcBorders>
              <w:top w:val="nil"/>
              <w:left w:val="nil"/>
              <w:bottom w:val="nil"/>
              <w:right w:val="nil"/>
            </w:tcBorders>
          </w:tcPr>
          <w:p w14:paraId="4CF994A5"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16.38***</w:t>
            </w:r>
          </w:p>
        </w:tc>
        <w:tc>
          <w:tcPr>
            <w:tcW w:w="331" w:type="pct"/>
            <w:tcBorders>
              <w:top w:val="nil"/>
              <w:left w:val="nil"/>
              <w:bottom w:val="nil"/>
              <w:right w:val="nil"/>
            </w:tcBorders>
          </w:tcPr>
          <w:p w14:paraId="1DC86C50"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113.6***</w:t>
            </w:r>
          </w:p>
        </w:tc>
        <w:tc>
          <w:tcPr>
            <w:tcW w:w="385" w:type="pct"/>
            <w:tcBorders>
              <w:top w:val="nil"/>
              <w:left w:val="nil"/>
              <w:bottom w:val="nil"/>
              <w:right w:val="nil"/>
            </w:tcBorders>
          </w:tcPr>
          <w:p w14:paraId="2CF001E5"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-2.155***</w:t>
            </w:r>
          </w:p>
        </w:tc>
        <w:tc>
          <w:tcPr>
            <w:tcW w:w="331" w:type="pct"/>
            <w:tcBorders>
              <w:top w:val="nil"/>
              <w:left w:val="nil"/>
              <w:bottom w:val="nil"/>
              <w:right w:val="nil"/>
            </w:tcBorders>
          </w:tcPr>
          <w:p w14:paraId="0E8576F3"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15.95***</w:t>
            </w:r>
          </w:p>
        </w:tc>
        <w:tc>
          <w:tcPr>
            <w:tcW w:w="331" w:type="pct"/>
            <w:tcBorders>
              <w:top w:val="nil"/>
              <w:left w:val="nil"/>
              <w:bottom w:val="nil"/>
              <w:right w:val="nil"/>
            </w:tcBorders>
          </w:tcPr>
          <w:p w14:paraId="31310A11"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106.3***</w:t>
            </w:r>
          </w:p>
        </w:tc>
        <w:tc>
          <w:tcPr>
            <w:tcW w:w="385" w:type="pct"/>
            <w:tcBorders>
              <w:top w:val="nil"/>
              <w:left w:val="nil"/>
              <w:bottom w:val="nil"/>
              <w:right w:val="nil"/>
            </w:tcBorders>
          </w:tcPr>
          <w:p w14:paraId="415BF416"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-2.325***</w:t>
            </w:r>
          </w:p>
        </w:tc>
        <w:tc>
          <w:tcPr>
            <w:tcW w:w="331" w:type="pct"/>
            <w:tcBorders>
              <w:top w:val="nil"/>
              <w:left w:val="nil"/>
              <w:bottom w:val="nil"/>
              <w:right w:val="nil"/>
            </w:tcBorders>
          </w:tcPr>
          <w:p w14:paraId="7FAFB586"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15.71***</w:t>
            </w:r>
          </w:p>
        </w:tc>
        <w:tc>
          <w:tcPr>
            <w:tcW w:w="331" w:type="pct"/>
            <w:tcBorders>
              <w:top w:val="nil"/>
              <w:left w:val="nil"/>
              <w:bottom w:val="nil"/>
              <w:right w:val="nil"/>
            </w:tcBorders>
          </w:tcPr>
          <w:p w14:paraId="12D3C51A"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108.3***</w:t>
            </w:r>
          </w:p>
        </w:tc>
        <w:tc>
          <w:tcPr>
            <w:tcW w:w="386" w:type="pct"/>
            <w:tcBorders>
              <w:top w:val="nil"/>
              <w:left w:val="nil"/>
              <w:bottom w:val="nil"/>
              <w:right w:val="nil"/>
            </w:tcBorders>
          </w:tcPr>
          <w:p w14:paraId="613D2DD1"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-2.217***</w:t>
            </w:r>
          </w:p>
        </w:tc>
        <w:tc>
          <w:tcPr>
            <w:tcW w:w="331" w:type="pct"/>
            <w:tcBorders>
              <w:top w:val="nil"/>
              <w:left w:val="nil"/>
              <w:bottom w:val="nil"/>
              <w:right w:val="nil"/>
            </w:tcBorders>
          </w:tcPr>
          <w:p w14:paraId="03138DAF"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15.57***</w:t>
            </w:r>
          </w:p>
        </w:tc>
        <w:tc>
          <w:tcPr>
            <w:tcW w:w="329" w:type="pct"/>
            <w:tcBorders>
              <w:top w:val="nil"/>
              <w:left w:val="nil"/>
              <w:bottom w:val="nil"/>
              <w:right w:val="nil"/>
            </w:tcBorders>
          </w:tcPr>
          <w:p w14:paraId="202F357D"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107.3***</w:t>
            </w:r>
          </w:p>
        </w:tc>
      </w:tr>
      <w:tr w:rsidR="00681E32" w:rsidRPr="00681E32" w14:paraId="1C2D17EB" w14:textId="77777777" w:rsidTr="00681E32">
        <w:trPr>
          <w:jc w:val="center"/>
        </w:trPr>
        <w:tc>
          <w:tcPr>
            <w:tcW w:w="861" w:type="pct"/>
            <w:tcBorders>
              <w:top w:val="nil"/>
              <w:left w:val="nil"/>
              <w:bottom w:val="nil"/>
              <w:right w:val="nil"/>
            </w:tcBorders>
          </w:tcPr>
          <w:p w14:paraId="4B4D528F" w14:textId="77777777"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7"/>
                <w:szCs w:val="17"/>
              </w:rPr>
            </w:pPr>
          </w:p>
        </w:tc>
        <w:tc>
          <w:tcPr>
            <w:tcW w:w="337" w:type="pct"/>
            <w:tcBorders>
              <w:top w:val="nil"/>
              <w:left w:val="nil"/>
              <w:bottom w:val="nil"/>
              <w:right w:val="nil"/>
            </w:tcBorders>
          </w:tcPr>
          <w:p w14:paraId="706523EB"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(0.670)</w:t>
            </w:r>
          </w:p>
        </w:tc>
        <w:tc>
          <w:tcPr>
            <w:tcW w:w="331" w:type="pct"/>
            <w:tcBorders>
              <w:top w:val="nil"/>
              <w:left w:val="nil"/>
              <w:bottom w:val="nil"/>
              <w:right w:val="nil"/>
            </w:tcBorders>
          </w:tcPr>
          <w:p w14:paraId="731FE4C1"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(1.257)</w:t>
            </w:r>
          </w:p>
        </w:tc>
        <w:tc>
          <w:tcPr>
            <w:tcW w:w="331" w:type="pct"/>
            <w:tcBorders>
              <w:top w:val="nil"/>
              <w:left w:val="nil"/>
              <w:bottom w:val="nil"/>
              <w:right w:val="nil"/>
            </w:tcBorders>
          </w:tcPr>
          <w:p w14:paraId="2997C004"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(8.083)</w:t>
            </w:r>
          </w:p>
        </w:tc>
        <w:tc>
          <w:tcPr>
            <w:tcW w:w="385" w:type="pct"/>
            <w:tcBorders>
              <w:top w:val="nil"/>
              <w:left w:val="nil"/>
              <w:bottom w:val="nil"/>
              <w:right w:val="nil"/>
            </w:tcBorders>
          </w:tcPr>
          <w:p w14:paraId="3DAE35B1"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(0.652)</w:t>
            </w:r>
          </w:p>
        </w:tc>
        <w:tc>
          <w:tcPr>
            <w:tcW w:w="331" w:type="pct"/>
            <w:tcBorders>
              <w:top w:val="nil"/>
              <w:left w:val="nil"/>
              <w:bottom w:val="nil"/>
              <w:right w:val="nil"/>
            </w:tcBorders>
          </w:tcPr>
          <w:p w14:paraId="5F4E91C7"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(1.240)</w:t>
            </w:r>
          </w:p>
        </w:tc>
        <w:tc>
          <w:tcPr>
            <w:tcW w:w="331" w:type="pct"/>
            <w:tcBorders>
              <w:top w:val="nil"/>
              <w:left w:val="nil"/>
              <w:bottom w:val="nil"/>
              <w:right w:val="nil"/>
            </w:tcBorders>
          </w:tcPr>
          <w:p w14:paraId="643B6E43"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(7.992)</w:t>
            </w:r>
          </w:p>
        </w:tc>
        <w:tc>
          <w:tcPr>
            <w:tcW w:w="385" w:type="pct"/>
            <w:tcBorders>
              <w:top w:val="nil"/>
              <w:left w:val="nil"/>
              <w:bottom w:val="nil"/>
              <w:right w:val="nil"/>
            </w:tcBorders>
          </w:tcPr>
          <w:p w14:paraId="5701DA8D"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(0.631)</w:t>
            </w:r>
          </w:p>
        </w:tc>
        <w:tc>
          <w:tcPr>
            <w:tcW w:w="331" w:type="pct"/>
            <w:tcBorders>
              <w:top w:val="nil"/>
              <w:left w:val="nil"/>
              <w:bottom w:val="nil"/>
              <w:right w:val="nil"/>
            </w:tcBorders>
          </w:tcPr>
          <w:p w14:paraId="7D2A47BC"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(1.238)</w:t>
            </w:r>
          </w:p>
        </w:tc>
        <w:tc>
          <w:tcPr>
            <w:tcW w:w="331" w:type="pct"/>
            <w:tcBorders>
              <w:top w:val="nil"/>
              <w:left w:val="nil"/>
              <w:bottom w:val="nil"/>
              <w:right w:val="nil"/>
            </w:tcBorders>
          </w:tcPr>
          <w:p w14:paraId="5A0EE271"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(7.815)</w:t>
            </w:r>
          </w:p>
        </w:tc>
        <w:tc>
          <w:tcPr>
            <w:tcW w:w="386" w:type="pct"/>
            <w:tcBorders>
              <w:top w:val="nil"/>
              <w:left w:val="nil"/>
              <w:bottom w:val="nil"/>
              <w:right w:val="nil"/>
            </w:tcBorders>
          </w:tcPr>
          <w:p w14:paraId="0811FFAA"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(0.662)</w:t>
            </w:r>
          </w:p>
        </w:tc>
        <w:tc>
          <w:tcPr>
            <w:tcW w:w="331" w:type="pct"/>
            <w:tcBorders>
              <w:top w:val="nil"/>
              <w:left w:val="nil"/>
              <w:bottom w:val="nil"/>
              <w:right w:val="nil"/>
            </w:tcBorders>
          </w:tcPr>
          <w:p w14:paraId="3589E4D7"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(1.244)</w:t>
            </w:r>
          </w:p>
        </w:tc>
        <w:tc>
          <w:tcPr>
            <w:tcW w:w="329" w:type="pct"/>
            <w:tcBorders>
              <w:top w:val="nil"/>
              <w:left w:val="nil"/>
              <w:bottom w:val="nil"/>
              <w:right w:val="nil"/>
            </w:tcBorders>
          </w:tcPr>
          <w:p w14:paraId="061CDBE8"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(8.064)</w:t>
            </w:r>
          </w:p>
        </w:tc>
      </w:tr>
      <w:tr w:rsidR="00681E32" w:rsidRPr="00681E32" w14:paraId="549AD74B" w14:textId="77777777" w:rsidTr="00681E32">
        <w:trPr>
          <w:jc w:val="center"/>
        </w:trPr>
        <w:tc>
          <w:tcPr>
            <w:tcW w:w="861" w:type="pct"/>
            <w:tcBorders>
              <w:top w:val="nil"/>
              <w:left w:val="nil"/>
              <w:bottom w:val="nil"/>
              <w:right w:val="nil"/>
            </w:tcBorders>
          </w:tcPr>
          <w:p w14:paraId="08FB5489" w14:textId="77777777"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7"/>
                <w:szCs w:val="17"/>
              </w:rPr>
            </w:pPr>
            <w:r w:rsidRPr="00681E32">
              <w:rPr>
                <w:rFonts w:ascii="Times New Roman" w:hAnsi="Times New Roman" w:cs="Times New Roman"/>
                <w:sz w:val="17"/>
                <w:szCs w:val="17"/>
              </w:rPr>
              <w:t>Observations</w:t>
            </w:r>
          </w:p>
        </w:tc>
        <w:tc>
          <w:tcPr>
            <w:tcW w:w="337" w:type="pct"/>
            <w:tcBorders>
              <w:top w:val="nil"/>
              <w:left w:val="nil"/>
              <w:bottom w:val="nil"/>
              <w:right w:val="nil"/>
            </w:tcBorders>
          </w:tcPr>
          <w:p w14:paraId="2CE6CE28"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1,796</w:t>
            </w:r>
          </w:p>
        </w:tc>
        <w:tc>
          <w:tcPr>
            <w:tcW w:w="331" w:type="pct"/>
            <w:tcBorders>
              <w:top w:val="nil"/>
              <w:left w:val="nil"/>
              <w:bottom w:val="nil"/>
              <w:right w:val="nil"/>
            </w:tcBorders>
          </w:tcPr>
          <w:p w14:paraId="2D7FABD3"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1,811</w:t>
            </w:r>
          </w:p>
        </w:tc>
        <w:tc>
          <w:tcPr>
            <w:tcW w:w="331" w:type="pct"/>
            <w:tcBorders>
              <w:top w:val="nil"/>
              <w:left w:val="nil"/>
              <w:bottom w:val="nil"/>
              <w:right w:val="nil"/>
            </w:tcBorders>
          </w:tcPr>
          <w:p w14:paraId="15EF8895"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1,814</w:t>
            </w:r>
          </w:p>
        </w:tc>
        <w:tc>
          <w:tcPr>
            <w:tcW w:w="385" w:type="pct"/>
            <w:tcBorders>
              <w:top w:val="nil"/>
              <w:left w:val="nil"/>
              <w:bottom w:val="nil"/>
              <w:right w:val="nil"/>
            </w:tcBorders>
          </w:tcPr>
          <w:p w14:paraId="2157882F"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1,803</w:t>
            </w:r>
          </w:p>
        </w:tc>
        <w:tc>
          <w:tcPr>
            <w:tcW w:w="331" w:type="pct"/>
            <w:tcBorders>
              <w:top w:val="nil"/>
              <w:left w:val="nil"/>
              <w:bottom w:val="nil"/>
              <w:right w:val="nil"/>
            </w:tcBorders>
          </w:tcPr>
          <w:p w14:paraId="36103490"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1,817</w:t>
            </w:r>
          </w:p>
        </w:tc>
        <w:tc>
          <w:tcPr>
            <w:tcW w:w="331" w:type="pct"/>
            <w:tcBorders>
              <w:top w:val="nil"/>
              <w:left w:val="nil"/>
              <w:bottom w:val="nil"/>
              <w:right w:val="nil"/>
            </w:tcBorders>
          </w:tcPr>
          <w:p w14:paraId="26BD48B6"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1,820</w:t>
            </w:r>
          </w:p>
        </w:tc>
        <w:tc>
          <w:tcPr>
            <w:tcW w:w="385" w:type="pct"/>
            <w:tcBorders>
              <w:top w:val="nil"/>
              <w:left w:val="nil"/>
              <w:bottom w:val="nil"/>
              <w:right w:val="nil"/>
            </w:tcBorders>
          </w:tcPr>
          <w:p w14:paraId="469B4423"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1,796</w:t>
            </w:r>
          </w:p>
        </w:tc>
        <w:tc>
          <w:tcPr>
            <w:tcW w:w="331" w:type="pct"/>
            <w:tcBorders>
              <w:top w:val="nil"/>
              <w:left w:val="nil"/>
              <w:bottom w:val="nil"/>
              <w:right w:val="nil"/>
            </w:tcBorders>
          </w:tcPr>
          <w:p w14:paraId="4D91BA45"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1,811</w:t>
            </w:r>
          </w:p>
        </w:tc>
        <w:tc>
          <w:tcPr>
            <w:tcW w:w="331" w:type="pct"/>
            <w:tcBorders>
              <w:top w:val="nil"/>
              <w:left w:val="nil"/>
              <w:bottom w:val="nil"/>
              <w:right w:val="nil"/>
            </w:tcBorders>
          </w:tcPr>
          <w:p w14:paraId="6AA3D4D0"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1,814</w:t>
            </w:r>
          </w:p>
        </w:tc>
        <w:tc>
          <w:tcPr>
            <w:tcW w:w="386" w:type="pct"/>
            <w:tcBorders>
              <w:top w:val="nil"/>
              <w:left w:val="nil"/>
              <w:bottom w:val="nil"/>
              <w:right w:val="nil"/>
            </w:tcBorders>
          </w:tcPr>
          <w:p w14:paraId="2A28110C"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1,796</w:t>
            </w:r>
          </w:p>
        </w:tc>
        <w:tc>
          <w:tcPr>
            <w:tcW w:w="331" w:type="pct"/>
            <w:tcBorders>
              <w:top w:val="nil"/>
              <w:left w:val="nil"/>
              <w:bottom w:val="nil"/>
              <w:right w:val="nil"/>
            </w:tcBorders>
          </w:tcPr>
          <w:p w14:paraId="5E22B8E6"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1,811</w:t>
            </w:r>
          </w:p>
        </w:tc>
        <w:tc>
          <w:tcPr>
            <w:tcW w:w="329" w:type="pct"/>
            <w:tcBorders>
              <w:top w:val="nil"/>
              <w:left w:val="nil"/>
              <w:bottom w:val="nil"/>
              <w:right w:val="nil"/>
            </w:tcBorders>
          </w:tcPr>
          <w:p w14:paraId="751C2A97"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1,814</w:t>
            </w:r>
          </w:p>
        </w:tc>
      </w:tr>
      <w:tr w:rsidR="00681E32" w:rsidRPr="00681E32" w14:paraId="058DB44D" w14:textId="77777777" w:rsidTr="00681E32">
        <w:tblPrEx>
          <w:tblBorders>
            <w:bottom w:val="single" w:sz="6" w:space="0" w:color="auto"/>
          </w:tblBorders>
        </w:tblPrEx>
        <w:trPr>
          <w:jc w:val="center"/>
        </w:trPr>
        <w:tc>
          <w:tcPr>
            <w:tcW w:w="861" w:type="pct"/>
            <w:tcBorders>
              <w:top w:val="nil"/>
              <w:left w:val="nil"/>
              <w:bottom w:val="single" w:sz="6" w:space="0" w:color="auto"/>
              <w:right w:val="nil"/>
            </w:tcBorders>
          </w:tcPr>
          <w:p w14:paraId="53423C93" w14:textId="1BDFC567" w:rsidR="00681E32" w:rsidRPr="00681E32" w:rsidRDefault="00681E32" w:rsidP="00681E32">
            <w:pPr>
              <w:widowControl w:val="0"/>
              <w:autoSpaceDE w:val="0"/>
              <w:autoSpaceDN w:val="0"/>
              <w:adjustRightInd w:val="0"/>
              <w:spacing w:after="0" w:line="240" w:lineRule="auto"/>
              <w:rPr>
                <w:rFonts w:ascii="Times New Roman" w:hAnsi="Times New Roman" w:cs="Times New Roman"/>
                <w:sz w:val="17"/>
                <w:szCs w:val="17"/>
              </w:rPr>
            </w:pPr>
            <w:r>
              <w:rPr>
                <w:rFonts w:ascii="Times New Roman" w:hAnsi="Times New Roman" w:cs="Times New Roman"/>
                <w:sz w:val="17"/>
                <w:szCs w:val="17"/>
              </w:rPr>
              <w:t>Number of borrowers</w:t>
            </w:r>
          </w:p>
        </w:tc>
        <w:tc>
          <w:tcPr>
            <w:tcW w:w="337" w:type="pct"/>
            <w:tcBorders>
              <w:top w:val="nil"/>
              <w:left w:val="nil"/>
              <w:bottom w:val="single" w:sz="6" w:space="0" w:color="auto"/>
              <w:right w:val="nil"/>
            </w:tcBorders>
          </w:tcPr>
          <w:p w14:paraId="2F1AB58F"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113</w:t>
            </w:r>
          </w:p>
        </w:tc>
        <w:tc>
          <w:tcPr>
            <w:tcW w:w="331" w:type="pct"/>
            <w:tcBorders>
              <w:top w:val="nil"/>
              <w:left w:val="nil"/>
              <w:bottom w:val="single" w:sz="6" w:space="0" w:color="auto"/>
              <w:right w:val="nil"/>
            </w:tcBorders>
          </w:tcPr>
          <w:p w14:paraId="2EB406D7"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113</w:t>
            </w:r>
          </w:p>
        </w:tc>
        <w:tc>
          <w:tcPr>
            <w:tcW w:w="331" w:type="pct"/>
            <w:tcBorders>
              <w:top w:val="nil"/>
              <w:left w:val="nil"/>
              <w:bottom w:val="single" w:sz="6" w:space="0" w:color="auto"/>
              <w:right w:val="nil"/>
            </w:tcBorders>
          </w:tcPr>
          <w:p w14:paraId="4B77426B"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113</w:t>
            </w:r>
          </w:p>
        </w:tc>
        <w:tc>
          <w:tcPr>
            <w:tcW w:w="385" w:type="pct"/>
            <w:tcBorders>
              <w:top w:val="nil"/>
              <w:left w:val="nil"/>
              <w:bottom w:val="single" w:sz="6" w:space="0" w:color="auto"/>
              <w:right w:val="nil"/>
            </w:tcBorders>
          </w:tcPr>
          <w:p w14:paraId="393BD452"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113</w:t>
            </w:r>
          </w:p>
        </w:tc>
        <w:tc>
          <w:tcPr>
            <w:tcW w:w="331" w:type="pct"/>
            <w:tcBorders>
              <w:top w:val="nil"/>
              <w:left w:val="nil"/>
              <w:bottom w:val="single" w:sz="6" w:space="0" w:color="auto"/>
              <w:right w:val="nil"/>
            </w:tcBorders>
          </w:tcPr>
          <w:p w14:paraId="474D1246"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113</w:t>
            </w:r>
          </w:p>
        </w:tc>
        <w:tc>
          <w:tcPr>
            <w:tcW w:w="331" w:type="pct"/>
            <w:tcBorders>
              <w:top w:val="nil"/>
              <w:left w:val="nil"/>
              <w:bottom w:val="single" w:sz="6" w:space="0" w:color="auto"/>
              <w:right w:val="nil"/>
            </w:tcBorders>
          </w:tcPr>
          <w:p w14:paraId="72C2E204"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113</w:t>
            </w:r>
          </w:p>
        </w:tc>
        <w:tc>
          <w:tcPr>
            <w:tcW w:w="385" w:type="pct"/>
            <w:tcBorders>
              <w:top w:val="nil"/>
              <w:left w:val="nil"/>
              <w:bottom w:val="single" w:sz="6" w:space="0" w:color="auto"/>
              <w:right w:val="nil"/>
            </w:tcBorders>
          </w:tcPr>
          <w:p w14:paraId="3965A472"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113</w:t>
            </w:r>
          </w:p>
        </w:tc>
        <w:tc>
          <w:tcPr>
            <w:tcW w:w="331" w:type="pct"/>
            <w:tcBorders>
              <w:top w:val="nil"/>
              <w:left w:val="nil"/>
              <w:bottom w:val="single" w:sz="6" w:space="0" w:color="auto"/>
              <w:right w:val="nil"/>
            </w:tcBorders>
          </w:tcPr>
          <w:p w14:paraId="0B627FF6"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113</w:t>
            </w:r>
          </w:p>
        </w:tc>
        <w:tc>
          <w:tcPr>
            <w:tcW w:w="331" w:type="pct"/>
            <w:tcBorders>
              <w:top w:val="nil"/>
              <w:left w:val="nil"/>
              <w:bottom w:val="single" w:sz="6" w:space="0" w:color="auto"/>
              <w:right w:val="nil"/>
            </w:tcBorders>
          </w:tcPr>
          <w:p w14:paraId="5CD3ABF9"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113</w:t>
            </w:r>
          </w:p>
        </w:tc>
        <w:tc>
          <w:tcPr>
            <w:tcW w:w="386" w:type="pct"/>
            <w:tcBorders>
              <w:top w:val="nil"/>
              <w:left w:val="nil"/>
              <w:bottom w:val="single" w:sz="6" w:space="0" w:color="auto"/>
              <w:right w:val="nil"/>
            </w:tcBorders>
          </w:tcPr>
          <w:p w14:paraId="3F7964B8"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113</w:t>
            </w:r>
          </w:p>
        </w:tc>
        <w:tc>
          <w:tcPr>
            <w:tcW w:w="331" w:type="pct"/>
            <w:tcBorders>
              <w:top w:val="nil"/>
              <w:left w:val="nil"/>
              <w:bottom w:val="single" w:sz="6" w:space="0" w:color="auto"/>
              <w:right w:val="nil"/>
            </w:tcBorders>
          </w:tcPr>
          <w:p w14:paraId="2F19CAF3"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113</w:t>
            </w:r>
          </w:p>
        </w:tc>
        <w:tc>
          <w:tcPr>
            <w:tcW w:w="329" w:type="pct"/>
            <w:tcBorders>
              <w:top w:val="nil"/>
              <w:left w:val="nil"/>
              <w:bottom w:val="single" w:sz="6" w:space="0" w:color="auto"/>
              <w:right w:val="nil"/>
            </w:tcBorders>
          </w:tcPr>
          <w:p w14:paraId="0B8B9988"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113</w:t>
            </w:r>
          </w:p>
        </w:tc>
      </w:tr>
    </w:tbl>
    <w:p w14:paraId="284AA2CD" w14:textId="77777777" w:rsidR="00681E32" w:rsidRP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Standard errors in parentheses</w:t>
      </w:r>
    </w:p>
    <w:p w14:paraId="5254481F" w14:textId="5F0C025F" w:rsidR="00681E32" w:rsidRDefault="00681E32" w:rsidP="00681E3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cs="Times New Roman"/>
          <w:sz w:val="17"/>
          <w:szCs w:val="17"/>
        </w:rPr>
        <w:t>*** p&lt;0.01, ** p&lt;0.05, * p&lt;0.1</w:t>
      </w:r>
    </w:p>
    <w:p w14:paraId="6AC3E0D5" w14:textId="2E898A0B" w:rsidR="008350EE" w:rsidRDefault="008350EE" w:rsidP="00681E32">
      <w:pPr>
        <w:widowControl w:val="0"/>
        <w:autoSpaceDE w:val="0"/>
        <w:autoSpaceDN w:val="0"/>
        <w:adjustRightInd w:val="0"/>
        <w:spacing w:after="0" w:line="240" w:lineRule="auto"/>
        <w:jc w:val="center"/>
        <w:rPr>
          <w:rFonts w:ascii="Times New Roman" w:hAnsi="Times New Roman" w:cs="Times New Roman"/>
          <w:sz w:val="17"/>
          <w:szCs w:val="17"/>
        </w:rPr>
      </w:pPr>
    </w:p>
    <w:p w14:paraId="6D819339" w14:textId="28685D1D" w:rsidR="008350EE" w:rsidRDefault="008350EE" w:rsidP="00681E32">
      <w:pPr>
        <w:widowControl w:val="0"/>
        <w:autoSpaceDE w:val="0"/>
        <w:autoSpaceDN w:val="0"/>
        <w:adjustRightInd w:val="0"/>
        <w:spacing w:after="0" w:line="240" w:lineRule="auto"/>
        <w:jc w:val="center"/>
        <w:rPr>
          <w:rFonts w:ascii="Times New Roman" w:hAnsi="Times New Roman" w:cs="Times New Roman"/>
          <w:sz w:val="17"/>
          <w:szCs w:val="17"/>
        </w:rPr>
      </w:pPr>
    </w:p>
    <w:p w14:paraId="46C8E57F" w14:textId="2991A945" w:rsidR="008350EE" w:rsidRDefault="008350EE" w:rsidP="00681E32">
      <w:pPr>
        <w:widowControl w:val="0"/>
        <w:autoSpaceDE w:val="0"/>
        <w:autoSpaceDN w:val="0"/>
        <w:adjustRightInd w:val="0"/>
        <w:spacing w:after="0" w:line="240" w:lineRule="auto"/>
        <w:jc w:val="center"/>
        <w:rPr>
          <w:rFonts w:ascii="Times New Roman" w:hAnsi="Times New Roman" w:cs="Times New Roman"/>
          <w:sz w:val="17"/>
          <w:szCs w:val="17"/>
        </w:rPr>
      </w:pPr>
    </w:p>
    <w:p w14:paraId="54178053" w14:textId="201E2EBD" w:rsidR="008350EE" w:rsidRDefault="008350EE" w:rsidP="00681E32">
      <w:pPr>
        <w:widowControl w:val="0"/>
        <w:autoSpaceDE w:val="0"/>
        <w:autoSpaceDN w:val="0"/>
        <w:adjustRightInd w:val="0"/>
        <w:spacing w:after="0" w:line="240" w:lineRule="auto"/>
        <w:jc w:val="center"/>
        <w:rPr>
          <w:rFonts w:ascii="Times New Roman" w:hAnsi="Times New Roman" w:cs="Times New Roman"/>
          <w:sz w:val="17"/>
          <w:szCs w:val="17"/>
        </w:rPr>
      </w:pPr>
    </w:p>
    <w:p w14:paraId="40F3BED5" w14:textId="317F8796" w:rsidR="008350EE" w:rsidRDefault="008350EE" w:rsidP="00681E32">
      <w:pPr>
        <w:widowControl w:val="0"/>
        <w:autoSpaceDE w:val="0"/>
        <w:autoSpaceDN w:val="0"/>
        <w:adjustRightInd w:val="0"/>
        <w:spacing w:after="0" w:line="240" w:lineRule="auto"/>
        <w:jc w:val="center"/>
        <w:rPr>
          <w:rFonts w:ascii="Times New Roman" w:hAnsi="Times New Roman" w:cs="Times New Roman"/>
          <w:sz w:val="17"/>
          <w:szCs w:val="17"/>
        </w:rPr>
      </w:pPr>
    </w:p>
    <w:p w14:paraId="0481458F" w14:textId="1FB1BA96" w:rsidR="008350EE" w:rsidRDefault="008350EE" w:rsidP="00681E32">
      <w:pPr>
        <w:widowControl w:val="0"/>
        <w:autoSpaceDE w:val="0"/>
        <w:autoSpaceDN w:val="0"/>
        <w:adjustRightInd w:val="0"/>
        <w:spacing w:after="0" w:line="240" w:lineRule="auto"/>
        <w:jc w:val="center"/>
        <w:rPr>
          <w:rFonts w:ascii="Times New Roman" w:hAnsi="Times New Roman" w:cs="Times New Roman"/>
          <w:sz w:val="17"/>
          <w:szCs w:val="17"/>
        </w:rPr>
      </w:pPr>
    </w:p>
    <w:p w14:paraId="004FCF1C" w14:textId="05466704" w:rsidR="008350EE" w:rsidRDefault="008350EE" w:rsidP="00681E32">
      <w:pPr>
        <w:widowControl w:val="0"/>
        <w:autoSpaceDE w:val="0"/>
        <w:autoSpaceDN w:val="0"/>
        <w:adjustRightInd w:val="0"/>
        <w:spacing w:after="0" w:line="240" w:lineRule="auto"/>
        <w:jc w:val="center"/>
        <w:rPr>
          <w:rFonts w:ascii="Times New Roman" w:hAnsi="Times New Roman" w:cs="Times New Roman"/>
          <w:sz w:val="17"/>
          <w:szCs w:val="17"/>
        </w:rPr>
      </w:pPr>
    </w:p>
    <w:p w14:paraId="78EAC5DD" w14:textId="391108F7" w:rsidR="008350EE" w:rsidRDefault="008350EE" w:rsidP="00681E32">
      <w:pPr>
        <w:widowControl w:val="0"/>
        <w:autoSpaceDE w:val="0"/>
        <w:autoSpaceDN w:val="0"/>
        <w:adjustRightInd w:val="0"/>
        <w:spacing w:after="0" w:line="240" w:lineRule="auto"/>
        <w:jc w:val="center"/>
        <w:rPr>
          <w:rFonts w:ascii="Times New Roman" w:hAnsi="Times New Roman" w:cs="Times New Roman"/>
          <w:sz w:val="17"/>
          <w:szCs w:val="17"/>
        </w:rPr>
      </w:pPr>
    </w:p>
    <w:p w14:paraId="5D91B4A2" w14:textId="5E9C6369" w:rsidR="008350EE" w:rsidRDefault="008350EE" w:rsidP="00681E32">
      <w:pPr>
        <w:widowControl w:val="0"/>
        <w:autoSpaceDE w:val="0"/>
        <w:autoSpaceDN w:val="0"/>
        <w:adjustRightInd w:val="0"/>
        <w:spacing w:after="0" w:line="240" w:lineRule="auto"/>
        <w:jc w:val="center"/>
        <w:rPr>
          <w:rFonts w:ascii="Times New Roman" w:hAnsi="Times New Roman" w:cs="Times New Roman"/>
          <w:sz w:val="17"/>
          <w:szCs w:val="17"/>
        </w:rPr>
      </w:pPr>
    </w:p>
    <w:p w14:paraId="309EA689" w14:textId="55EEA307" w:rsidR="008350EE" w:rsidRDefault="008350EE" w:rsidP="00681E32">
      <w:pPr>
        <w:widowControl w:val="0"/>
        <w:autoSpaceDE w:val="0"/>
        <w:autoSpaceDN w:val="0"/>
        <w:adjustRightInd w:val="0"/>
        <w:spacing w:after="0" w:line="240" w:lineRule="auto"/>
        <w:jc w:val="center"/>
        <w:rPr>
          <w:rFonts w:ascii="Times New Roman" w:hAnsi="Times New Roman" w:cs="Times New Roman"/>
          <w:sz w:val="17"/>
          <w:szCs w:val="17"/>
        </w:rPr>
      </w:pPr>
    </w:p>
    <w:p w14:paraId="3EF12314" w14:textId="2801CA14" w:rsidR="008350EE" w:rsidRDefault="008350EE" w:rsidP="00681E32">
      <w:pPr>
        <w:widowControl w:val="0"/>
        <w:autoSpaceDE w:val="0"/>
        <w:autoSpaceDN w:val="0"/>
        <w:adjustRightInd w:val="0"/>
        <w:spacing w:after="0" w:line="240" w:lineRule="auto"/>
        <w:jc w:val="center"/>
        <w:rPr>
          <w:rFonts w:ascii="Times New Roman" w:hAnsi="Times New Roman" w:cs="Times New Roman"/>
          <w:sz w:val="17"/>
          <w:szCs w:val="17"/>
        </w:rPr>
      </w:pPr>
    </w:p>
    <w:tbl>
      <w:tblPr>
        <w:tblW w:w="13611" w:type="dxa"/>
        <w:jc w:val="center"/>
        <w:tblLayout w:type="fixed"/>
        <w:tblCellMar>
          <w:left w:w="75" w:type="dxa"/>
          <w:right w:w="75" w:type="dxa"/>
        </w:tblCellMar>
        <w:tblLook w:val="0000" w:firstRow="0" w:lastRow="0" w:firstColumn="0" w:lastColumn="0" w:noHBand="0" w:noVBand="0"/>
      </w:tblPr>
      <w:tblGrid>
        <w:gridCol w:w="3819"/>
        <w:gridCol w:w="1872"/>
        <w:gridCol w:w="1584"/>
        <w:gridCol w:w="1440"/>
        <w:gridCol w:w="1872"/>
        <w:gridCol w:w="1584"/>
        <w:gridCol w:w="1440"/>
      </w:tblGrid>
      <w:tr w:rsidR="006F008E" w:rsidRPr="00C737E3" w14:paraId="7F906344" w14:textId="77777777" w:rsidTr="00A53441">
        <w:trPr>
          <w:jc w:val="center"/>
        </w:trPr>
        <w:tc>
          <w:tcPr>
            <w:tcW w:w="13611" w:type="dxa"/>
            <w:gridSpan w:val="7"/>
            <w:tcBorders>
              <w:left w:val="nil"/>
              <w:bottom w:val="single" w:sz="6" w:space="0" w:color="auto"/>
              <w:right w:val="nil"/>
            </w:tcBorders>
          </w:tcPr>
          <w:p w14:paraId="29950607" w14:textId="1A44191C" w:rsidR="006F008E" w:rsidRPr="00E33DF4" w:rsidRDefault="006F008E" w:rsidP="006F008E">
            <w:pPr>
              <w:widowControl w:val="0"/>
              <w:autoSpaceDE w:val="0"/>
              <w:autoSpaceDN w:val="0"/>
              <w:adjustRightInd w:val="0"/>
              <w:spacing w:after="0" w:line="240" w:lineRule="auto"/>
              <w:rPr>
                <w:rFonts w:ascii="Times New Roman" w:eastAsia="DengXian" w:hAnsi="Times New Roman"/>
                <w:b/>
                <w:sz w:val="18"/>
                <w:szCs w:val="18"/>
              </w:rPr>
            </w:pPr>
            <w:r>
              <w:rPr>
                <w:rFonts w:ascii="Times New Roman" w:hAnsi="Times New Roman" w:cs="Times New Roman"/>
                <w:b/>
                <w:sz w:val="18"/>
                <w:szCs w:val="18"/>
              </w:rPr>
              <w:t>TABLE A2</w:t>
            </w:r>
            <w:r w:rsidR="007E03C5">
              <w:rPr>
                <w:rFonts w:ascii="Times New Roman" w:hAnsi="Times New Roman" w:cs="Times New Roman"/>
                <w:b/>
                <w:sz w:val="18"/>
                <w:szCs w:val="18"/>
              </w:rPr>
              <w:t>4</w:t>
            </w:r>
            <w:r w:rsidRPr="00E33DF4">
              <w:rPr>
                <w:rFonts w:ascii="Times New Roman" w:hAnsi="Times New Roman" w:cs="Times New Roman"/>
                <w:b/>
                <w:sz w:val="18"/>
                <w:szCs w:val="18"/>
              </w:rPr>
              <w:t xml:space="preserve">: </w:t>
            </w:r>
            <w:r w:rsidRPr="00E33DF4">
              <w:rPr>
                <w:rFonts w:ascii="Times New Roman" w:eastAsia="DengXian" w:hAnsi="Times New Roman"/>
                <w:b/>
                <w:sz w:val="18"/>
                <w:szCs w:val="18"/>
              </w:rPr>
              <w:t>Impact of borrowing from BRICs and OECD creditors on average official loan terms compared</w:t>
            </w:r>
            <w:r>
              <w:rPr>
                <w:rFonts w:ascii="Times New Roman" w:eastAsia="DengXian" w:hAnsi="Times New Roman"/>
                <w:b/>
                <w:sz w:val="18"/>
                <w:szCs w:val="18"/>
              </w:rPr>
              <w:t>, pooled OLS model</w:t>
            </w:r>
          </w:p>
          <w:p w14:paraId="27D05D19"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p>
        </w:tc>
      </w:tr>
      <w:tr w:rsidR="006F008E" w:rsidRPr="00C737E3" w14:paraId="117DAE53" w14:textId="77777777" w:rsidTr="006F008E">
        <w:trPr>
          <w:jc w:val="center"/>
        </w:trPr>
        <w:tc>
          <w:tcPr>
            <w:tcW w:w="3819" w:type="dxa"/>
            <w:tcBorders>
              <w:top w:val="single" w:sz="6" w:space="0" w:color="auto"/>
              <w:left w:val="nil"/>
              <w:right w:val="nil"/>
            </w:tcBorders>
          </w:tcPr>
          <w:p w14:paraId="7F2F9624" w14:textId="77777777" w:rsidR="006F008E" w:rsidRPr="00C737E3" w:rsidRDefault="006F008E" w:rsidP="006F008E">
            <w:pPr>
              <w:widowControl w:val="0"/>
              <w:autoSpaceDE w:val="0"/>
              <w:autoSpaceDN w:val="0"/>
              <w:adjustRightInd w:val="0"/>
              <w:spacing w:after="0" w:line="240" w:lineRule="auto"/>
              <w:rPr>
                <w:rFonts w:ascii="Times New Roman" w:hAnsi="Times New Roman" w:cs="Times New Roman"/>
                <w:sz w:val="18"/>
                <w:szCs w:val="18"/>
              </w:rPr>
            </w:pPr>
          </w:p>
        </w:tc>
        <w:tc>
          <w:tcPr>
            <w:tcW w:w="9792" w:type="dxa"/>
            <w:gridSpan w:val="6"/>
            <w:tcBorders>
              <w:top w:val="single" w:sz="6" w:space="0" w:color="auto"/>
              <w:left w:val="nil"/>
              <w:right w:val="nil"/>
            </w:tcBorders>
          </w:tcPr>
          <w:p w14:paraId="5F9FD365" w14:textId="49182852"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i/>
                <w:sz w:val="18"/>
                <w:szCs w:val="18"/>
              </w:rPr>
              <w:t>Dependent variables: average terms on new official external debts (borrower-year)</w:t>
            </w:r>
          </w:p>
        </w:tc>
      </w:tr>
      <w:tr w:rsidR="006F008E" w:rsidRPr="00C737E3" w14:paraId="76929FD7" w14:textId="77777777" w:rsidTr="00A53441">
        <w:trPr>
          <w:jc w:val="center"/>
        </w:trPr>
        <w:tc>
          <w:tcPr>
            <w:tcW w:w="3819" w:type="dxa"/>
            <w:tcBorders>
              <w:left w:val="nil"/>
              <w:bottom w:val="nil"/>
              <w:right w:val="nil"/>
            </w:tcBorders>
          </w:tcPr>
          <w:p w14:paraId="1D955775" w14:textId="77777777" w:rsidR="006F008E" w:rsidRPr="00C737E3" w:rsidRDefault="006F008E" w:rsidP="006F008E">
            <w:pPr>
              <w:widowControl w:val="0"/>
              <w:autoSpaceDE w:val="0"/>
              <w:autoSpaceDN w:val="0"/>
              <w:adjustRightInd w:val="0"/>
              <w:spacing w:after="0" w:line="240" w:lineRule="auto"/>
              <w:rPr>
                <w:rFonts w:ascii="Times New Roman" w:hAnsi="Times New Roman" w:cs="Times New Roman"/>
                <w:sz w:val="18"/>
                <w:szCs w:val="18"/>
              </w:rPr>
            </w:pPr>
          </w:p>
        </w:tc>
        <w:tc>
          <w:tcPr>
            <w:tcW w:w="1872" w:type="dxa"/>
            <w:tcBorders>
              <w:left w:val="nil"/>
              <w:bottom w:val="nil"/>
              <w:right w:val="nil"/>
            </w:tcBorders>
          </w:tcPr>
          <w:p w14:paraId="0548EAEA" w14:textId="41C6DC5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Interest rate (%)</w:t>
            </w:r>
          </w:p>
        </w:tc>
        <w:tc>
          <w:tcPr>
            <w:tcW w:w="1584" w:type="dxa"/>
            <w:tcBorders>
              <w:left w:val="nil"/>
              <w:bottom w:val="nil"/>
              <w:right w:val="nil"/>
            </w:tcBorders>
          </w:tcPr>
          <w:p w14:paraId="5968CA74" w14:textId="6302CE63"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Grace period (years)</w:t>
            </w:r>
          </w:p>
        </w:tc>
        <w:tc>
          <w:tcPr>
            <w:tcW w:w="1440" w:type="dxa"/>
            <w:tcBorders>
              <w:left w:val="nil"/>
              <w:bottom w:val="nil"/>
              <w:right w:val="nil"/>
            </w:tcBorders>
          </w:tcPr>
          <w:p w14:paraId="242BADDE" w14:textId="166628FF"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Grant element (%)</w:t>
            </w:r>
          </w:p>
        </w:tc>
        <w:tc>
          <w:tcPr>
            <w:tcW w:w="1872" w:type="dxa"/>
            <w:tcBorders>
              <w:left w:val="nil"/>
              <w:bottom w:val="nil"/>
              <w:right w:val="nil"/>
            </w:tcBorders>
          </w:tcPr>
          <w:p w14:paraId="3AB9DC70" w14:textId="654E911A"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Interest rate (%)</w:t>
            </w:r>
          </w:p>
        </w:tc>
        <w:tc>
          <w:tcPr>
            <w:tcW w:w="1584" w:type="dxa"/>
            <w:tcBorders>
              <w:left w:val="nil"/>
              <w:bottom w:val="nil"/>
              <w:right w:val="nil"/>
            </w:tcBorders>
          </w:tcPr>
          <w:p w14:paraId="074A96C6" w14:textId="299FA309"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Grace period (years)</w:t>
            </w:r>
          </w:p>
        </w:tc>
        <w:tc>
          <w:tcPr>
            <w:tcW w:w="1440" w:type="dxa"/>
            <w:tcBorders>
              <w:left w:val="nil"/>
              <w:bottom w:val="nil"/>
              <w:right w:val="nil"/>
            </w:tcBorders>
          </w:tcPr>
          <w:p w14:paraId="5386D47D" w14:textId="2E322B9C"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Grant element (%)</w:t>
            </w:r>
          </w:p>
        </w:tc>
      </w:tr>
      <w:tr w:rsidR="006F008E" w:rsidRPr="00C737E3" w14:paraId="5749E719" w14:textId="77777777" w:rsidTr="00A53441">
        <w:trPr>
          <w:jc w:val="center"/>
        </w:trPr>
        <w:tc>
          <w:tcPr>
            <w:tcW w:w="3819" w:type="dxa"/>
            <w:tcBorders>
              <w:top w:val="nil"/>
              <w:left w:val="nil"/>
              <w:bottom w:val="single" w:sz="6" w:space="0" w:color="auto"/>
              <w:right w:val="nil"/>
            </w:tcBorders>
          </w:tcPr>
          <w:p w14:paraId="720AF28A" w14:textId="6361EEA1" w:rsidR="006F008E" w:rsidRPr="00C737E3" w:rsidRDefault="006F008E" w:rsidP="006F008E">
            <w:pPr>
              <w:widowControl w:val="0"/>
              <w:autoSpaceDE w:val="0"/>
              <w:autoSpaceDN w:val="0"/>
              <w:adjustRightInd w:val="0"/>
              <w:spacing w:after="0" w:line="240" w:lineRule="auto"/>
              <w:rPr>
                <w:rFonts w:ascii="Times New Roman" w:hAnsi="Times New Roman" w:cs="Times New Roman"/>
                <w:sz w:val="18"/>
                <w:szCs w:val="18"/>
              </w:rPr>
            </w:pPr>
            <w:r w:rsidRPr="006574DD">
              <w:rPr>
                <w:rFonts w:ascii="Times New Roman" w:hAnsi="Times New Roman"/>
                <w:i/>
                <w:sz w:val="18"/>
                <w:szCs w:val="18"/>
              </w:rPr>
              <w:t>Explanatory variables</w:t>
            </w:r>
            <w:r w:rsidRPr="00F026D3">
              <w:rPr>
                <w:rStyle w:val="FootnoteReference"/>
              </w:rPr>
              <w:footnoteReference w:id="43"/>
            </w:r>
          </w:p>
        </w:tc>
        <w:tc>
          <w:tcPr>
            <w:tcW w:w="1872" w:type="dxa"/>
            <w:tcBorders>
              <w:top w:val="nil"/>
              <w:left w:val="nil"/>
              <w:bottom w:val="single" w:sz="6" w:space="0" w:color="auto"/>
              <w:right w:val="nil"/>
            </w:tcBorders>
          </w:tcPr>
          <w:p w14:paraId="290786A7" w14:textId="4DF2E474"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(1)</w:t>
            </w:r>
          </w:p>
        </w:tc>
        <w:tc>
          <w:tcPr>
            <w:tcW w:w="1584" w:type="dxa"/>
            <w:tcBorders>
              <w:top w:val="nil"/>
              <w:left w:val="nil"/>
              <w:bottom w:val="single" w:sz="6" w:space="0" w:color="auto"/>
              <w:right w:val="nil"/>
            </w:tcBorders>
          </w:tcPr>
          <w:p w14:paraId="20C58B83" w14:textId="1620C90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(2)</w:t>
            </w:r>
          </w:p>
        </w:tc>
        <w:tc>
          <w:tcPr>
            <w:tcW w:w="1440" w:type="dxa"/>
            <w:tcBorders>
              <w:top w:val="nil"/>
              <w:left w:val="nil"/>
              <w:bottom w:val="single" w:sz="6" w:space="0" w:color="auto"/>
              <w:right w:val="nil"/>
            </w:tcBorders>
          </w:tcPr>
          <w:p w14:paraId="5585E812" w14:textId="06CB8A2E"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(3)</w:t>
            </w:r>
          </w:p>
        </w:tc>
        <w:tc>
          <w:tcPr>
            <w:tcW w:w="1872" w:type="dxa"/>
            <w:tcBorders>
              <w:top w:val="nil"/>
              <w:left w:val="nil"/>
              <w:bottom w:val="single" w:sz="6" w:space="0" w:color="auto"/>
              <w:right w:val="nil"/>
            </w:tcBorders>
          </w:tcPr>
          <w:p w14:paraId="0D24DF52" w14:textId="6942F9CF"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(4)</w:t>
            </w:r>
          </w:p>
        </w:tc>
        <w:tc>
          <w:tcPr>
            <w:tcW w:w="1584" w:type="dxa"/>
            <w:tcBorders>
              <w:top w:val="nil"/>
              <w:left w:val="nil"/>
              <w:bottom w:val="single" w:sz="6" w:space="0" w:color="auto"/>
              <w:right w:val="nil"/>
            </w:tcBorders>
          </w:tcPr>
          <w:p w14:paraId="5A980C07" w14:textId="5FC4444A"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(5)</w:t>
            </w:r>
          </w:p>
        </w:tc>
        <w:tc>
          <w:tcPr>
            <w:tcW w:w="1440" w:type="dxa"/>
            <w:tcBorders>
              <w:top w:val="nil"/>
              <w:left w:val="nil"/>
              <w:bottom w:val="single" w:sz="6" w:space="0" w:color="auto"/>
              <w:right w:val="nil"/>
            </w:tcBorders>
          </w:tcPr>
          <w:p w14:paraId="16124E13" w14:textId="555D6CA5"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6574DD">
              <w:rPr>
                <w:rFonts w:ascii="Times New Roman" w:hAnsi="Times New Roman"/>
                <w:sz w:val="18"/>
                <w:szCs w:val="18"/>
              </w:rPr>
              <w:t>(6)</w:t>
            </w:r>
          </w:p>
        </w:tc>
      </w:tr>
      <w:tr w:rsidR="006F008E" w:rsidRPr="00C737E3" w14:paraId="1C1988C5" w14:textId="77777777" w:rsidTr="00A53441">
        <w:trPr>
          <w:jc w:val="center"/>
        </w:trPr>
        <w:tc>
          <w:tcPr>
            <w:tcW w:w="3819" w:type="dxa"/>
            <w:tcBorders>
              <w:top w:val="nil"/>
              <w:left w:val="nil"/>
              <w:bottom w:val="nil"/>
              <w:right w:val="nil"/>
            </w:tcBorders>
          </w:tcPr>
          <w:p w14:paraId="49338CC3" w14:textId="77777777" w:rsidR="006F008E" w:rsidRPr="00C737E3" w:rsidRDefault="006F008E" w:rsidP="006F008E">
            <w:pPr>
              <w:widowControl w:val="0"/>
              <w:autoSpaceDE w:val="0"/>
              <w:autoSpaceDN w:val="0"/>
              <w:adjustRightInd w:val="0"/>
              <w:spacing w:after="0" w:line="240" w:lineRule="auto"/>
              <w:rPr>
                <w:rFonts w:ascii="Times New Roman" w:hAnsi="Times New Roman" w:cs="Times New Roman"/>
                <w:sz w:val="18"/>
                <w:szCs w:val="18"/>
              </w:rPr>
            </w:pPr>
          </w:p>
        </w:tc>
        <w:tc>
          <w:tcPr>
            <w:tcW w:w="1872" w:type="dxa"/>
            <w:tcBorders>
              <w:top w:val="nil"/>
              <w:left w:val="nil"/>
              <w:bottom w:val="nil"/>
              <w:right w:val="nil"/>
            </w:tcBorders>
          </w:tcPr>
          <w:p w14:paraId="59ABF725"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p>
        </w:tc>
        <w:tc>
          <w:tcPr>
            <w:tcW w:w="1584" w:type="dxa"/>
            <w:tcBorders>
              <w:top w:val="nil"/>
              <w:left w:val="nil"/>
              <w:bottom w:val="nil"/>
              <w:right w:val="nil"/>
            </w:tcBorders>
          </w:tcPr>
          <w:p w14:paraId="35352C45"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p>
        </w:tc>
        <w:tc>
          <w:tcPr>
            <w:tcW w:w="1440" w:type="dxa"/>
            <w:tcBorders>
              <w:top w:val="nil"/>
              <w:left w:val="nil"/>
              <w:bottom w:val="nil"/>
              <w:right w:val="nil"/>
            </w:tcBorders>
          </w:tcPr>
          <w:p w14:paraId="53F02723"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p>
        </w:tc>
        <w:tc>
          <w:tcPr>
            <w:tcW w:w="1872" w:type="dxa"/>
            <w:tcBorders>
              <w:top w:val="nil"/>
              <w:left w:val="nil"/>
              <w:bottom w:val="nil"/>
              <w:right w:val="nil"/>
            </w:tcBorders>
          </w:tcPr>
          <w:p w14:paraId="3F1A3BE9"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p>
        </w:tc>
        <w:tc>
          <w:tcPr>
            <w:tcW w:w="1584" w:type="dxa"/>
            <w:tcBorders>
              <w:top w:val="nil"/>
              <w:left w:val="nil"/>
              <w:bottom w:val="nil"/>
              <w:right w:val="nil"/>
            </w:tcBorders>
          </w:tcPr>
          <w:p w14:paraId="6C793D72"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p>
        </w:tc>
        <w:tc>
          <w:tcPr>
            <w:tcW w:w="1440" w:type="dxa"/>
            <w:tcBorders>
              <w:top w:val="nil"/>
              <w:left w:val="nil"/>
              <w:bottom w:val="nil"/>
              <w:right w:val="nil"/>
            </w:tcBorders>
          </w:tcPr>
          <w:p w14:paraId="02373C86"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p>
        </w:tc>
      </w:tr>
      <w:tr w:rsidR="006F008E" w:rsidRPr="00C737E3" w14:paraId="2BC4AFBB" w14:textId="77777777" w:rsidTr="00A53441">
        <w:trPr>
          <w:jc w:val="center"/>
        </w:trPr>
        <w:tc>
          <w:tcPr>
            <w:tcW w:w="3819" w:type="dxa"/>
            <w:tcBorders>
              <w:top w:val="nil"/>
              <w:left w:val="nil"/>
              <w:bottom w:val="nil"/>
              <w:right w:val="nil"/>
            </w:tcBorders>
          </w:tcPr>
          <w:p w14:paraId="1AA0A7DE" w14:textId="0E95FA28" w:rsidR="006F008E" w:rsidRPr="00C737E3" w:rsidRDefault="006F008E" w:rsidP="006F008E">
            <w:pPr>
              <w:widowControl w:val="0"/>
              <w:autoSpaceDE w:val="0"/>
              <w:autoSpaceDN w:val="0"/>
              <w:adjustRightInd w:val="0"/>
              <w:spacing w:after="0" w:line="240" w:lineRule="auto"/>
              <w:rPr>
                <w:rFonts w:ascii="Times New Roman" w:hAnsi="Times New Roman" w:cs="Times New Roman"/>
                <w:sz w:val="18"/>
                <w:szCs w:val="18"/>
              </w:rPr>
            </w:pPr>
            <w:r w:rsidRPr="00160B62">
              <w:rPr>
                <w:rFonts w:ascii="Times New Roman" w:hAnsi="Times New Roman"/>
                <w:b/>
                <w:sz w:val="18"/>
                <w:szCs w:val="18"/>
              </w:rPr>
              <w:t>BRICs commitments (/GDP)</w:t>
            </w:r>
          </w:p>
        </w:tc>
        <w:tc>
          <w:tcPr>
            <w:tcW w:w="1872" w:type="dxa"/>
            <w:tcBorders>
              <w:top w:val="nil"/>
              <w:left w:val="nil"/>
              <w:bottom w:val="nil"/>
              <w:right w:val="nil"/>
            </w:tcBorders>
          </w:tcPr>
          <w:p w14:paraId="20549FE8"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r w:rsidRPr="006F008E">
              <w:rPr>
                <w:rFonts w:ascii="Times New Roman" w:hAnsi="Times New Roman" w:cs="Times New Roman"/>
                <w:b/>
                <w:sz w:val="18"/>
                <w:szCs w:val="18"/>
              </w:rPr>
              <w:t>7.373***</w:t>
            </w:r>
          </w:p>
        </w:tc>
        <w:tc>
          <w:tcPr>
            <w:tcW w:w="1584" w:type="dxa"/>
            <w:tcBorders>
              <w:top w:val="nil"/>
              <w:left w:val="nil"/>
              <w:bottom w:val="nil"/>
              <w:right w:val="nil"/>
            </w:tcBorders>
          </w:tcPr>
          <w:p w14:paraId="698739DB"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r w:rsidRPr="006F008E">
              <w:rPr>
                <w:rFonts w:ascii="Times New Roman" w:hAnsi="Times New Roman" w:cs="Times New Roman"/>
                <w:b/>
                <w:sz w:val="18"/>
                <w:szCs w:val="18"/>
              </w:rPr>
              <w:t>-2.126</w:t>
            </w:r>
          </w:p>
        </w:tc>
        <w:tc>
          <w:tcPr>
            <w:tcW w:w="1440" w:type="dxa"/>
            <w:tcBorders>
              <w:top w:val="nil"/>
              <w:left w:val="nil"/>
              <w:bottom w:val="nil"/>
              <w:right w:val="nil"/>
            </w:tcBorders>
          </w:tcPr>
          <w:p w14:paraId="03C377B4"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r w:rsidRPr="006F008E">
              <w:rPr>
                <w:rFonts w:ascii="Times New Roman" w:hAnsi="Times New Roman" w:cs="Times New Roman"/>
                <w:b/>
                <w:sz w:val="18"/>
                <w:szCs w:val="18"/>
              </w:rPr>
              <w:t>-87.05***</w:t>
            </w:r>
          </w:p>
        </w:tc>
        <w:tc>
          <w:tcPr>
            <w:tcW w:w="1872" w:type="dxa"/>
            <w:tcBorders>
              <w:top w:val="nil"/>
              <w:left w:val="nil"/>
              <w:bottom w:val="nil"/>
              <w:right w:val="nil"/>
            </w:tcBorders>
          </w:tcPr>
          <w:p w14:paraId="7CD3F281"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p>
        </w:tc>
        <w:tc>
          <w:tcPr>
            <w:tcW w:w="1584" w:type="dxa"/>
            <w:tcBorders>
              <w:top w:val="nil"/>
              <w:left w:val="nil"/>
              <w:bottom w:val="nil"/>
              <w:right w:val="nil"/>
            </w:tcBorders>
          </w:tcPr>
          <w:p w14:paraId="6A0B2EF4"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p>
        </w:tc>
        <w:tc>
          <w:tcPr>
            <w:tcW w:w="1440" w:type="dxa"/>
            <w:tcBorders>
              <w:top w:val="nil"/>
              <w:left w:val="nil"/>
              <w:bottom w:val="nil"/>
              <w:right w:val="nil"/>
            </w:tcBorders>
          </w:tcPr>
          <w:p w14:paraId="4A153CA7"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p>
        </w:tc>
      </w:tr>
      <w:tr w:rsidR="006F008E" w:rsidRPr="00C737E3" w14:paraId="35158B7D" w14:textId="77777777" w:rsidTr="00A53441">
        <w:trPr>
          <w:jc w:val="center"/>
        </w:trPr>
        <w:tc>
          <w:tcPr>
            <w:tcW w:w="3819" w:type="dxa"/>
            <w:tcBorders>
              <w:top w:val="nil"/>
              <w:left w:val="nil"/>
              <w:bottom w:val="nil"/>
              <w:right w:val="nil"/>
            </w:tcBorders>
          </w:tcPr>
          <w:p w14:paraId="33966357" w14:textId="77777777" w:rsidR="006F008E" w:rsidRPr="00C737E3" w:rsidRDefault="006F008E" w:rsidP="006F008E">
            <w:pPr>
              <w:widowControl w:val="0"/>
              <w:autoSpaceDE w:val="0"/>
              <w:autoSpaceDN w:val="0"/>
              <w:adjustRightInd w:val="0"/>
              <w:spacing w:after="0" w:line="240" w:lineRule="auto"/>
              <w:rPr>
                <w:rFonts w:ascii="Times New Roman" w:hAnsi="Times New Roman" w:cs="Times New Roman"/>
                <w:sz w:val="18"/>
                <w:szCs w:val="18"/>
              </w:rPr>
            </w:pPr>
          </w:p>
        </w:tc>
        <w:tc>
          <w:tcPr>
            <w:tcW w:w="1872" w:type="dxa"/>
            <w:tcBorders>
              <w:top w:val="nil"/>
              <w:left w:val="nil"/>
              <w:bottom w:val="nil"/>
              <w:right w:val="nil"/>
            </w:tcBorders>
          </w:tcPr>
          <w:p w14:paraId="2B6DC23F"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r w:rsidRPr="006F008E">
              <w:rPr>
                <w:rFonts w:ascii="Times New Roman" w:hAnsi="Times New Roman" w:cs="Times New Roman"/>
                <w:b/>
                <w:sz w:val="18"/>
                <w:szCs w:val="18"/>
              </w:rPr>
              <w:t>(0.592)</w:t>
            </w:r>
          </w:p>
        </w:tc>
        <w:tc>
          <w:tcPr>
            <w:tcW w:w="1584" w:type="dxa"/>
            <w:tcBorders>
              <w:top w:val="nil"/>
              <w:left w:val="nil"/>
              <w:bottom w:val="nil"/>
              <w:right w:val="nil"/>
            </w:tcBorders>
          </w:tcPr>
          <w:p w14:paraId="2CC1A2DC"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r w:rsidRPr="006F008E">
              <w:rPr>
                <w:rFonts w:ascii="Times New Roman" w:hAnsi="Times New Roman" w:cs="Times New Roman"/>
                <w:b/>
                <w:sz w:val="18"/>
                <w:szCs w:val="18"/>
              </w:rPr>
              <w:t>(1.499)</w:t>
            </w:r>
          </w:p>
        </w:tc>
        <w:tc>
          <w:tcPr>
            <w:tcW w:w="1440" w:type="dxa"/>
            <w:tcBorders>
              <w:top w:val="nil"/>
              <w:left w:val="nil"/>
              <w:bottom w:val="nil"/>
              <w:right w:val="nil"/>
            </w:tcBorders>
          </w:tcPr>
          <w:p w14:paraId="1B919FB3"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r w:rsidRPr="006F008E">
              <w:rPr>
                <w:rFonts w:ascii="Times New Roman" w:hAnsi="Times New Roman" w:cs="Times New Roman"/>
                <w:b/>
                <w:sz w:val="18"/>
                <w:szCs w:val="18"/>
              </w:rPr>
              <w:t>(10.16)</w:t>
            </w:r>
          </w:p>
        </w:tc>
        <w:tc>
          <w:tcPr>
            <w:tcW w:w="1872" w:type="dxa"/>
            <w:tcBorders>
              <w:top w:val="nil"/>
              <w:left w:val="nil"/>
              <w:bottom w:val="nil"/>
              <w:right w:val="nil"/>
            </w:tcBorders>
          </w:tcPr>
          <w:p w14:paraId="3CA85E55"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p>
        </w:tc>
        <w:tc>
          <w:tcPr>
            <w:tcW w:w="1584" w:type="dxa"/>
            <w:tcBorders>
              <w:top w:val="nil"/>
              <w:left w:val="nil"/>
              <w:bottom w:val="nil"/>
              <w:right w:val="nil"/>
            </w:tcBorders>
          </w:tcPr>
          <w:p w14:paraId="2237C796"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p>
        </w:tc>
        <w:tc>
          <w:tcPr>
            <w:tcW w:w="1440" w:type="dxa"/>
            <w:tcBorders>
              <w:top w:val="nil"/>
              <w:left w:val="nil"/>
              <w:bottom w:val="nil"/>
              <w:right w:val="nil"/>
            </w:tcBorders>
          </w:tcPr>
          <w:p w14:paraId="50F07DC3"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p>
        </w:tc>
      </w:tr>
      <w:tr w:rsidR="006F008E" w:rsidRPr="00C737E3" w14:paraId="20E4EBC5" w14:textId="77777777" w:rsidTr="00A53441">
        <w:trPr>
          <w:jc w:val="center"/>
        </w:trPr>
        <w:tc>
          <w:tcPr>
            <w:tcW w:w="3819" w:type="dxa"/>
            <w:tcBorders>
              <w:top w:val="nil"/>
              <w:left w:val="nil"/>
              <w:bottom w:val="nil"/>
              <w:right w:val="nil"/>
            </w:tcBorders>
          </w:tcPr>
          <w:p w14:paraId="16951899" w14:textId="6C29804A" w:rsidR="006F008E" w:rsidRPr="00C737E3" w:rsidRDefault="006F008E" w:rsidP="006F008E">
            <w:pPr>
              <w:widowControl w:val="0"/>
              <w:autoSpaceDE w:val="0"/>
              <w:autoSpaceDN w:val="0"/>
              <w:adjustRightInd w:val="0"/>
              <w:spacing w:after="0" w:line="240" w:lineRule="auto"/>
              <w:rPr>
                <w:rFonts w:ascii="Times New Roman" w:hAnsi="Times New Roman" w:cs="Times New Roman"/>
                <w:sz w:val="18"/>
                <w:szCs w:val="18"/>
              </w:rPr>
            </w:pPr>
            <w:r w:rsidRPr="00160B62">
              <w:rPr>
                <w:rFonts w:ascii="Times New Roman" w:hAnsi="Times New Roman"/>
                <w:b/>
                <w:sz w:val="18"/>
                <w:szCs w:val="18"/>
              </w:rPr>
              <w:t>Traditional commitments (/GDP)</w:t>
            </w:r>
          </w:p>
        </w:tc>
        <w:tc>
          <w:tcPr>
            <w:tcW w:w="1872" w:type="dxa"/>
            <w:tcBorders>
              <w:top w:val="nil"/>
              <w:left w:val="nil"/>
              <w:bottom w:val="nil"/>
              <w:right w:val="nil"/>
            </w:tcBorders>
          </w:tcPr>
          <w:p w14:paraId="70DD656B"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p>
        </w:tc>
        <w:tc>
          <w:tcPr>
            <w:tcW w:w="1584" w:type="dxa"/>
            <w:tcBorders>
              <w:top w:val="nil"/>
              <w:left w:val="nil"/>
              <w:bottom w:val="nil"/>
              <w:right w:val="nil"/>
            </w:tcBorders>
          </w:tcPr>
          <w:p w14:paraId="7888B0C7"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p>
        </w:tc>
        <w:tc>
          <w:tcPr>
            <w:tcW w:w="1440" w:type="dxa"/>
            <w:tcBorders>
              <w:top w:val="nil"/>
              <w:left w:val="nil"/>
              <w:bottom w:val="nil"/>
              <w:right w:val="nil"/>
            </w:tcBorders>
          </w:tcPr>
          <w:p w14:paraId="2EF2CCB0"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p>
        </w:tc>
        <w:tc>
          <w:tcPr>
            <w:tcW w:w="1872" w:type="dxa"/>
            <w:tcBorders>
              <w:top w:val="nil"/>
              <w:left w:val="nil"/>
              <w:bottom w:val="nil"/>
              <w:right w:val="nil"/>
            </w:tcBorders>
          </w:tcPr>
          <w:p w14:paraId="33A3424C"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r w:rsidRPr="006F008E">
              <w:rPr>
                <w:rFonts w:ascii="Times New Roman" w:hAnsi="Times New Roman" w:cs="Times New Roman"/>
                <w:b/>
                <w:sz w:val="18"/>
                <w:szCs w:val="18"/>
              </w:rPr>
              <w:t>-9.900***</w:t>
            </w:r>
          </w:p>
        </w:tc>
        <w:tc>
          <w:tcPr>
            <w:tcW w:w="1584" w:type="dxa"/>
            <w:tcBorders>
              <w:top w:val="nil"/>
              <w:left w:val="nil"/>
              <w:bottom w:val="nil"/>
              <w:right w:val="nil"/>
            </w:tcBorders>
          </w:tcPr>
          <w:p w14:paraId="19332698"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r w:rsidRPr="006F008E">
              <w:rPr>
                <w:rFonts w:ascii="Times New Roman" w:hAnsi="Times New Roman" w:cs="Times New Roman"/>
                <w:b/>
                <w:sz w:val="18"/>
                <w:szCs w:val="18"/>
              </w:rPr>
              <w:t>25.76***</w:t>
            </w:r>
          </w:p>
        </w:tc>
        <w:tc>
          <w:tcPr>
            <w:tcW w:w="1440" w:type="dxa"/>
            <w:tcBorders>
              <w:top w:val="nil"/>
              <w:left w:val="nil"/>
              <w:bottom w:val="nil"/>
              <w:right w:val="nil"/>
            </w:tcBorders>
          </w:tcPr>
          <w:p w14:paraId="5A5C458C"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r w:rsidRPr="006F008E">
              <w:rPr>
                <w:rFonts w:ascii="Times New Roman" w:hAnsi="Times New Roman" w:cs="Times New Roman"/>
                <w:b/>
                <w:sz w:val="18"/>
                <w:szCs w:val="18"/>
              </w:rPr>
              <w:t>176.6***</w:t>
            </w:r>
          </w:p>
        </w:tc>
      </w:tr>
      <w:tr w:rsidR="006F008E" w:rsidRPr="00C737E3" w14:paraId="040ECEFF" w14:textId="77777777" w:rsidTr="00A53441">
        <w:trPr>
          <w:jc w:val="center"/>
        </w:trPr>
        <w:tc>
          <w:tcPr>
            <w:tcW w:w="3819" w:type="dxa"/>
            <w:tcBorders>
              <w:top w:val="nil"/>
              <w:left w:val="nil"/>
              <w:bottom w:val="nil"/>
              <w:right w:val="nil"/>
            </w:tcBorders>
          </w:tcPr>
          <w:p w14:paraId="0935AB3A" w14:textId="77777777" w:rsidR="006F008E" w:rsidRPr="00C737E3" w:rsidRDefault="006F008E" w:rsidP="006F008E">
            <w:pPr>
              <w:widowControl w:val="0"/>
              <w:autoSpaceDE w:val="0"/>
              <w:autoSpaceDN w:val="0"/>
              <w:adjustRightInd w:val="0"/>
              <w:spacing w:after="0" w:line="240" w:lineRule="auto"/>
              <w:rPr>
                <w:rFonts w:ascii="Times New Roman" w:hAnsi="Times New Roman" w:cs="Times New Roman"/>
                <w:sz w:val="18"/>
                <w:szCs w:val="18"/>
              </w:rPr>
            </w:pPr>
          </w:p>
        </w:tc>
        <w:tc>
          <w:tcPr>
            <w:tcW w:w="1872" w:type="dxa"/>
            <w:tcBorders>
              <w:top w:val="nil"/>
              <w:left w:val="nil"/>
              <w:bottom w:val="nil"/>
              <w:right w:val="nil"/>
            </w:tcBorders>
          </w:tcPr>
          <w:p w14:paraId="6AF68E8F"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p>
        </w:tc>
        <w:tc>
          <w:tcPr>
            <w:tcW w:w="1584" w:type="dxa"/>
            <w:tcBorders>
              <w:top w:val="nil"/>
              <w:left w:val="nil"/>
              <w:bottom w:val="nil"/>
              <w:right w:val="nil"/>
            </w:tcBorders>
          </w:tcPr>
          <w:p w14:paraId="0FC7F086"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p>
        </w:tc>
        <w:tc>
          <w:tcPr>
            <w:tcW w:w="1440" w:type="dxa"/>
            <w:tcBorders>
              <w:top w:val="nil"/>
              <w:left w:val="nil"/>
              <w:bottom w:val="nil"/>
              <w:right w:val="nil"/>
            </w:tcBorders>
          </w:tcPr>
          <w:p w14:paraId="0462FFCD"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p>
        </w:tc>
        <w:tc>
          <w:tcPr>
            <w:tcW w:w="1872" w:type="dxa"/>
            <w:tcBorders>
              <w:top w:val="nil"/>
              <w:left w:val="nil"/>
              <w:bottom w:val="nil"/>
              <w:right w:val="nil"/>
            </w:tcBorders>
          </w:tcPr>
          <w:p w14:paraId="64FC1B03"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r w:rsidRPr="006F008E">
              <w:rPr>
                <w:rFonts w:ascii="Times New Roman" w:hAnsi="Times New Roman" w:cs="Times New Roman"/>
                <w:b/>
                <w:sz w:val="18"/>
                <w:szCs w:val="18"/>
              </w:rPr>
              <w:t>(3.340)</w:t>
            </w:r>
          </w:p>
        </w:tc>
        <w:tc>
          <w:tcPr>
            <w:tcW w:w="1584" w:type="dxa"/>
            <w:tcBorders>
              <w:top w:val="nil"/>
              <w:left w:val="nil"/>
              <w:bottom w:val="nil"/>
              <w:right w:val="nil"/>
            </w:tcBorders>
          </w:tcPr>
          <w:p w14:paraId="36A51D21"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r w:rsidRPr="006F008E">
              <w:rPr>
                <w:rFonts w:ascii="Times New Roman" w:hAnsi="Times New Roman" w:cs="Times New Roman"/>
                <w:b/>
                <w:sz w:val="18"/>
                <w:szCs w:val="18"/>
              </w:rPr>
              <w:t>(5.674)</w:t>
            </w:r>
          </w:p>
        </w:tc>
        <w:tc>
          <w:tcPr>
            <w:tcW w:w="1440" w:type="dxa"/>
            <w:tcBorders>
              <w:top w:val="nil"/>
              <w:left w:val="nil"/>
              <w:bottom w:val="nil"/>
              <w:right w:val="nil"/>
            </w:tcBorders>
          </w:tcPr>
          <w:p w14:paraId="775B490F" w14:textId="77777777" w:rsidR="006F008E" w:rsidRPr="006F008E" w:rsidRDefault="006F008E" w:rsidP="006F008E">
            <w:pPr>
              <w:widowControl w:val="0"/>
              <w:autoSpaceDE w:val="0"/>
              <w:autoSpaceDN w:val="0"/>
              <w:adjustRightInd w:val="0"/>
              <w:spacing w:after="0" w:line="240" w:lineRule="auto"/>
              <w:jc w:val="center"/>
              <w:rPr>
                <w:rFonts w:ascii="Times New Roman" w:hAnsi="Times New Roman" w:cs="Times New Roman"/>
                <w:b/>
                <w:sz w:val="18"/>
                <w:szCs w:val="18"/>
              </w:rPr>
            </w:pPr>
            <w:r w:rsidRPr="006F008E">
              <w:rPr>
                <w:rFonts w:ascii="Times New Roman" w:hAnsi="Times New Roman" w:cs="Times New Roman"/>
                <w:b/>
                <w:sz w:val="18"/>
                <w:szCs w:val="18"/>
              </w:rPr>
              <w:t>(52.51)</w:t>
            </w:r>
          </w:p>
        </w:tc>
      </w:tr>
      <w:tr w:rsidR="006F008E" w:rsidRPr="00C737E3" w14:paraId="7573E68C" w14:textId="77777777" w:rsidTr="00A53441">
        <w:trPr>
          <w:jc w:val="center"/>
        </w:trPr>
        <w:tc>
          <w:tcPr>
            <w:tcW w:w="3819" w:type="dxa"/>
            <w:tcBorders>
              <w:top w:val="nil"/>
              <w:left w:val="nil"/>
              <w:bottom w:val="nil"/>
              <w:right w:val="nil"/>
            </w:tcBorders>
          </w:tcPr>
          <w:p w14:paraId="4727BA91" w14:textId="16053C1B" w:rsidR="006F008E" w:rsidRPr="00C737E3" w:rsidRDefault="006F008E" w:rsidP="006F008E">
            <w:pPr>
              <w:widowControl w:val="0"/>
              <w:autoSpaceDE w:val="0"/>
              <w:autoSpaceDN w:val="0"/>
              <w:adjustRightInd w:val="0"/>
              <w:spacing w:after="0" w:line="240" w:lineRule="auto"/>
              <w:rPr>
                <w:rFonts w:ascii="Times New Roman" w:hAnsi="Times New Roman" w:cs="Times New Roman"/>
                <w:sz w:val="18"/>
                <w:szCs w:val="18"/>
              </w:rPr>
            </w:pPr>
            <w:r w:rsidRPr="006574DD">
              <w:rPr>
                <w:rFonts w:ascii="Times New Roman" w:hAnsi="Times New Roman"/>
                <w:sz w:val="18"/>
                <w:szCs w:val="18"/>
              </w:rPr>
              <w:t>Public debt service</w:t>
            </w:r>
          </w:p>
        </w:tc>
        <w:tc>
          <w:tcPr>
            <w:tcW w:w="1872" w:type="dxa"/>
            <w:tcBorders>
              <w:top w:val="nil"/>
              <w:left w:val="nil"/>
              <w:bottom w:val="nil"/>
              <w:right w:val="nil"/>
            </w:tcBorders>
          </w:tcPr>
          <w:p w14:paraId="5A2D33C7"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0.0587***</w:t>
            </w:r>
          </w:p>
        </w:tc>
        <w:tc>
          <w:tcPr>
            <w:tcW w:w="1584" w:type="dxa"/>
            <w:tcBorders>
              <w:top w:val="nil"/>
              <w:left w:val="nil"/>
              <w:bottom w:val="nil"/>
              <w:right w:val="nil"/>
            </w:tcBorders>
          </w:tcPr>
          <w:p w14:paraId="132830BD"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-0.0636**</w:t>
            </w:r>
          </w:p>
        </w:tc>
        <w:tc>
          <w:tcPr>
            <w:tcW w:w="1440" w:type="dxa"/>
            <w:tcBorders>
              <w:top w:val="nil"/>
              <w:left w:val="nil"/>
              <w:bottom w:val="nil"/>
              <w:right w:val="nil"/>
            </w:tcBorders>
          </w:tcPr>
          <w:p w14:paraId="07E2752A"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-0.528***</w:t>
            </w:r>
          </w:p>
        </w:tc>
        <w:tc>
          <w:tcPr>
            <w:tcW w:w="1872" w:type="dxa"/>
            <w:tcBorders>
              <w:top w:val="nil"/>
              <w:left w:val="nil"/>
              <w:bottom w:val="nil"/>
              <w:right w:val="nil"/>
            </w:tcBorders>
          </w:tcPr>
          <w:p w14:paraId="15B59012"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0.0631***</w:t>
            </w:r>
          </w:p>
        </w:tc>
        <w:tc>
          <w:tcPr>
            <w:tcW w:w="1584" w:type="dxa"/>
            <w:tcBorders>
              <w:top w:val="nil"/>
              <w:left w:val="nil"/>
              <w:bottom w:val="nil"/>
              <w:right w:val="nil"/>
            </w:tcBorders>
          </w:tcPr>
          <w:p w14:paraId="7164C4C6"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-0.0630**</w:t>
            </w:r>
          </w:p>
        </w:tc>
        <w:tc>
          <w:tcPr>
            <w:tcW w:w="1440" w:type="dxa"/>
            <w:tcBorders>
              <w:top w:val="nil"/>
              <w:left w:val="nil"/>
              <w:bottom w:val="nil"/>
              <w:right w:val="nil"/>
            </w:tcBorders>
          </w:tcPr>
          <w:p w14:paraId="41DDCFA6"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-0.565***</w:t>
            </w:r>
          </w:p>
        </w:tc>
      </w:tr>
      <w:tr w:rsidR="006F008E" w:rsidRPr="00C737E3" w14:paraId="55CE4F97" w14:textId="77777777" w:rsidTr="00A53441">
        <w:trPr>
          <w:jc w:val="center"/>
        </w:trPr>
        <w:tc>
          <w:tcPr>
            <w:tcW w:w="3819" w:type="dxa"/>
            <w:tcBorders>
              <w:top w:val="nil"/>
              <w:left w:val="nil"/>
              <w:bottom w:val="nil"/>
              <w:right w:val="nil"/>
            </w:tcBorders>
          </w:tcPr>
          <w:p w14:paraId="7A60817E" w14:textId="77777777" w:rsidR="006F008E" w:rsidRPr="00C737E3" w:rsidRDefault="006F008E" w:rsidP="006F008E">
            <w:pPr>
              <w:widowControl w:val="0"/>
              <w:autoSpaceDE w:val="0"/>
              <w:autoSpaceDN w:val="0"/>
              <w:adjustRightInd w:val="0"/>
              <w:spacing w:after="0" w:line="240" w:lineRule="auto"/>
              <w:rPr>
                <w:rFonts w:ascii="Times New Roman" w:hAnsi="Times New Roman" w:cs="Times New Roman"/>
                <w:sz w:val="18"/>
                <w:szCs w:val="18"/>
              </w:rPr>
            </w:pPr>
          </w:p>
        </w:tc>
        <w:tc>
          <w:tcPr>
            <w:tcW w:w="1872" w:type="dxa"/>
            <w:tcBorders>
              <w:top w:val="nil"/>
              <w:left w:val="nil"/>
              <w:bottom w:val="nil"/>
              <w:right w:val="nil"/>
            </w:tcBorders>
          </w:tcPr>
          <w:p w14:paraId="6354A9B2"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(0.0138)</w:t>
            </w:r>
          </w:p>
        </w:tc>
        <w:tc>
          <w:tcPr>
            <w:tcW w:w="1584" w:type="dxa"/>
            <w:tcBorders>
              <w:top w:val="nil"/>
              <w:left w:val="nil"/>
              <w:bottom w:val="nil"/>
              <w:right w:val="nil"/>
            </w:tcBorders>
          </w:tcPr>
          <w:p w14:paraId="41FEF34C"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(0.0250)</w:t>
            </w:r>
          </w:p>
        </w:tc>
        <w:tc>
          <w:tcPr>
            <w:tcW w:w="1440" w:type="dxa"/>
            <w:tcBorders>
              <w:top w:val="nil"/>
              <w:left w:val="nil"/>
              <w:bottom w:val="nil"/>
              <w:right w:val="nil"/>
            </w:tcBorders>
          </w:tcPr>
          <w:p w14:paraId="6CC87815"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(0.162)</w:t>
            </w:r>
          </w:p>
        </w:tc>
        <w:tc>
          <w:tcPr>
            <w:tcW w:w="1872" w:type="dxa"/>
            <w:tcBorders>
              <w:top w:val="nil"/>
              <w:left w:val="nil"/>
              <w:bottom w:val="nil"/>
              <w:right w:val="nil"/>
            </w:tcBorders>
          </w:tcPr>
          <w:p w14:paraId="61B3B6C9"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(0.0155)</w:t>
            </w:r>
          </w:p>
        </w:tc>
        <w:tc>
          <w:tcPr>
            <w:tcW w:w="1584" w:type="dxa"/>
            <w:tcBorders>
              <w:top w:val="nil"/>
              <w:left w:val="nil"/>
              <w:bottom w:val="nil"/>
              <w:right w:val="nil"/>
            </w:tcBorders>
          </w:tcPr>
          <w:p w14:paraId="46783248"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(0.0250)</w:t>
            </w:r>
          </w:p>
        </w:tc>
        <w:tc>
          <w:tcPr>
            <w:tcW w:w="1440" w:type="dxa"/>
            <w:tcBorders>
              <w:top w:val="nil"/>
              <w:left w:val="nil"/>
              <w:bottom w:val="nil"/>
              <w:right w:val="nil"/>
            </w:tcBorders>
          </w:tcPr>
          <w:p w14:paraId="0C2DD844"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(0.178)</w:t>
            </w:r>
          </w:p>
        </w:tc>
      </w:tr>
      <w:tr w:rsidR="006F008E" w:rsidRPr="00C737E3" w14:paraId="23A0BF52" w14:textId="77777777" w:rsidTr="00A53441">
        <w:trPr>
          <w:jc w:val="center"/>
        </w:trPr>
        <w:tc>
          <w:tcPr>
            <w:tcW w:w="3819" w:type="dxa"/>
            <w:tcBorders>
              <w:top w:val="nil"/>
              <w:left w:val="nil"/>
              <w:bottom w:val="nil"/>
              <w:right w:val="nil"/>
            </w:tcBorders>
          </w:tcPr>
          <w:p w14:paraId="66D0381C" w14:textId="57B8A3A6" w:rsidR="006F008E" w:rsidRPr="00C737E3" w:rsidRDefault="006F008E" w:rsidP="006F008E">
            <w:pPr>
              <w:widowControl w:val="0"/>
              <w:autoSpaceDE w:val="0"/>
              <w:autoSpaceDN w:val="0"/>
              <w:adjustRightInd w:val="0"/>
              <w:spacing w:after="0" w:line="240" w:lineRule="auto"/>
              <w:rPr>
                <w:rFonts w:ascii="Times New Roman" w:hAnsi="Times New Roman" w:cs="Times New Roman"/>
                <w:sz w:val="18"/>
                <w:szCs w:val="18"/>
              </w:rPr>
            </w:pPr>
            <w:r w:rsidRPr="006574DD">
              <w:rPr>
                <w:rFonts w:ascii="Times New Roman" w:hAnsi="Times New Roman"/>
                <w:sz w:val="18"/>
                <w:szCs w:val="18"/>
              </w:rPr>
              <w:t>Stability</w:t>
            </w:r>
          </w:p>
        </w:tc>
        <w:tc>
          <w:tcPr>
            <w:tcW w:w="1872" w:type="dxa"/>
            <w:tcBorders>
              <w:top w:val="nil"/>
              <w:left w:val="nil"/>
              <w:bottom w:val="nil"/>
              <w:right w:val="nil"/>
            </w:tcBorders>
          </w:tcPr>
          <w:p w14:paraId="5D05655C"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-0.0639</w:t>
            </w:r>
          </w:p>
        </w:tc>
        <w:tc>
          <w:tcPr>
            <w:tcW w:w="1584" w:type="dxa"/>
            <w:tcBorders>
              <w:top w:val="nil"/>
              <w:left w:val="nil"/>
              <w:bottom w:val="nil"/>
              <w:right w:val="nil"/>
            </w:tcBorders>
          </w:tcPr>
          <w:p w14:paraId="330E566F"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0.143</w:t>
            </w:r>
          </w:p>
        </w:tc>
        <w:tc>
          <w:tcPr>
            <w:tcW w:w="1440" w:type="dxa"/>
            <w:tcBorders>
              <w:top w:val="nil"/>
              <w:left w:val="nil"/>
              <w:bottom w:val="nil"/>
              <w:right w:val="nil"/>
            </w:tcBorders>
          </w:tcPr>
          <w:p w14:paraId="4816BC43"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2.083***</w:t>
            </w:r>
          </w:p>
        </w:tc>
        <w:tc>
          <w:tcPr>
            <w:tcW w:w="1872" w:type="dxa"/>
            <w:tcBorders>
              <w:top w:val="nil"/>
              <w:left w:val="nil"/>
              <w:bottom w:val="nil"/>
              <w:right w:val="nil"/>
            </w:tcBorders>
          </w:tcPr>
          <w:p w14:paraId="2B412B4F"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0.00279</w:t>
            </w:r>
          </w:p>
        </w:tc>
        <w:tc>
          <w:tcPr>
            <w:tcW w:w="1584" w:type="dxa"/>
            <w:tcBorders>
              <w:top w:val="nil"/>
              <w:left w:val="nil"/>
              <w:bottom w:val="nil"/>
              <w:right w:val="nil"/>
            </w:tcBorders>
          </w:tcPr>
          <w:p w14:paraId="7E274EC9"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0.0488</w:t>
            </w:r>
          </w:p>
        </w:tc>
        <w:tc>
          <w:tcPr>
            <w:tcW w:w="1440" w:type="dxa"/>
            <w:tcBorders>
              <w:top w:val="nil"/>
              <w:left w:val="nil"/>
              <w:bottom w:val="nil"/>
              <w:right w:val="nil"/>
            </w:tcBorders>
          </w:tcPr>
          <w:p w14:paraId="45067419"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1.101*</w:t>
            </w:r>
          </w:p>
        </w:tc>
      </w:tr>
      <w:tr w:rsidR="006F008E" w:rsidRPr="00C737E3" w14:paraId="43316E60" w14:textId="77777777" w:rsidTr="00A53441">
        <w:trPr>
          <w:jc w:val="center"/>
        </w:trPr>
        <w:tc>
          <w:tcPr>
            <w:tcW w:w="3819" w:type="dxa"/>
            <w:tcBorders>
              <w:top w:val="nil"/>
              <w:left w:val="nil"/>
              <w:bottom w:val="nil"/>
              <w:right w:val="nil"/>
            </w:tcBorders>
          </w:tcPr>
          <w:p w14:paraId="68D87744" w14:textId="77777777" w:rsidR="006F008E" w:rsidRPr="00C737E3" w:rsidRDefault="006F008E" w:rsidP="006F008E">
            <w:pPr>
              <w:widowControl w:val="0"/>
              <w:autoSpaceDE w:val="0"/>
              <w:autoSpaceDN w:val="0"/>
              <w:adjustRightInd w:val="0"/>
              <w:spacing w:after="0" w:line="240" w:lineRule="auto"/>
              <w:rPr>
                <w:rFonts w:ascii="Times New Roman" w:hAnsi="Times New Roman" w:cs="Times New Roman"/>
                <w:sz w:val="18"/>
                <w:szCs w:val="18"/>
              </w:rPr>
            </w:pPr>
          </w:p>
        </w:tc>
        <w:tc>
          <w:tcPr>
            <w:tcW w:w="1872" w:type="dxa"/>
            <w:tcBorders>
              <w:top w:val="nil"/>
              <w:left w:val="nil"/>
              <w:bottom w:val="nil"/>
              <w:right w:val="nil"/>
            </w:tcBorders>
          </w:tcPr>
          <w:p w14:paraId="53645AAC"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(0.0440)</w:t>
            </w:r>
          </w:p>
        </w:tc>
        <w:tc>
          <w:tcPr>
            <w:tcW w:w="1584" w:type="dxa"/>
            <w:tcBorders>
              <w:top w:val="nil"/>
              <w:left w:val="nil"/>
              <w:bottom w:val="nil"/>
              <w:right w:val="nil"/>
            </w:tcBorders>
          </w:tcPr>
          <w:p w14:paraId="4BF752B3"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(0.106)</w:t>
            </w:r>
          </w:p>
        </w:tc>
        <w:tc>
          <w:tcPr>
            <w:tcW w:w="1440" w:type="dxa"/>
            <w:tcBorders>
              <w:top w:val="nil"/>
              <w:left w:val="nil"/>
              <w:bottom w:val="nil"/>
              <w:right w:val="nil"/>
            </w:tcBorders>
          </w:tcPr>
          <w:p w14:paraId="6A2C6B2D"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(0.513)</w:t>
            </w:r>
          </w:p>
        </w:tc>
        <w:tc>
          <w:tcPr>
            <w:tcW w:w="1872" w:type="dxa"/>
            <w:tcBorders>
              <w:top w:val="nil"/>
              <w:left w:val="nil"/>
              <w:bottom w:val="nil"/>
              <w:right w:val="nil"/>
            </w:tcBorders>
          </w:tcPr>
          <w:p w14:paraId="4518887F"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(0.0483)</w:t>
            </w:r>
          </w:p>
        </w:tc>
        <w:tc>
          <w:tcPr>
            <w:tcW w:w="1584" w:type="dxa"/>
            <w:tcBorders>
              <w:top w:val="nil"/>
              <w:left w:val="nil"/>
              <w:bottom w:val="nil"/>
              <w:right w:val="nil"/>
            </w:tcBorders>
          </w:tcPr>
          <w:p w14:paraId="5939403C"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(0.106)</w:t>
            </w:r>
          </w:p>
        </w:tc>
        <w:tc>
          <w:tcPr>
            <w:tcW w:w="1440" w:type="dxa"/>
            <w:tcBorders>
              <w:top w:val="nil"/>
              <w:left w:val="nil"/>
              <w:bottom w:val="nil"/>
              <w:right w:val="nil"/>
            </w:tcBorders>
          </w:tcPr>
          <w:p w14:paraId="04621E4F"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(0.569)</w:t>
            </w:r>
          </w:p>
        </w:tc>
      </w:tr>
      <w:tr w:rsidR="006F008E" w:rsidRPr="00C737E3" w14:paraId="10B7BD95" w14:textId="77777777" w:rsidTr="00A53441">
        <w:trPr>
          <w:jc w:val="center"/>
        </w:trPr>
        <w:tc>
          <w:tcPr>
            <w:tcW w:w="3819" w:type="dxa"/>
            <w:tcBorders>
              <w:top w:val="nil"/>
              <w:left w:val="nil"/>
              <w:bottom w:val="nil"/>
              <w:right w:val="nil"/>
            </w:tcBorders>
          </w:tcPr>
          <w:p w14:paraId="5A64431F" w14:textId="5EDD082C" w:rsidR="006F008E" w:rsidRPr="00C737E3" w:rsidRDefault="006F008E" w:rsidP="006F008E">
            <w:pPr>
              <w:widowControl w:val="0"/>
              <w:autoSpaceDE w:val="0"/>
              <w:autoSpaceDN w:val="0"/>
              <w:adjustRightInd w:val="0"/>
              <w:spacing w:after="0" w:line="240" w:lineRule="auto"/>
              <w:rPr>
                <w:rFonts w:ascii="Times New Roman" w:hAnsi="Times New Roman" w:cs="Times New Roman"/>
                <w:sz w:val="18"/>
                <w:szCs w:val="18"/>
              </w:rPr>
            </w:pPr>
            <w:r w:rsidRPr="006574DD">
              <w:rPr>
                <w:rFonts w:ascii="Times New Roman" w:hAnsi="Times New Roman"/>
                <w:sz w:val="18"/>
                <w:szCs w:val="18"/>
              </w:rPr>
              <w:t>GDP per capita</w:t>
            </w:r>
          </w:p>
        </w:tc>
        <w:tc>
          <w:tcPr>
            <w:tcW w:w="1872" w:type="dxa"/>
            <w:tcBorders>
              <w:top w:val="nil"/>
              <w:left w:val="nil"/>
              <w:bottom w:val="nil"/>
              <w:right w:val="nil"/>
            </w:tcBorders>
          </w:tcPr>
          <w:p w14:paraId="536FEBD4"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0.548***</w:t>
            </w:r>
          </w:p>
        </w:tc>
        <w:tc>
          <w:tcPr>
            <w:tcW w:w="1584" w:type="dxa"/>
            <w:tcBorders>
              <w:top w:val="nil"/>
              <w:left w:val="nil"/>
              <w:bottom w:val="nil"/>
              <w:right w:val="nil"/>
            </w:tcBorders>
          </w:tcPr>
          <w:p w14:paraId="07B70F9E"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-0.948***</w:t>
            </w:r>
          </w:p>
        </w:tc>
        <w:tc>
          <w:tcPr>
            <w:tcW w:w="1440" w:type="dxa"/>
            <w:tcBorders>
              <w:top w:val="nil"/>
              <w:left w:val="nil"/>
              <w:bottom w:val="nil"/>
              <w:right w:val="nil"/>
            </w:tcBorders>
          </w:tcPr>
          <w:p w14:paraId="14DECD95"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-9.374***</w:t>
            </w:r>
          </w:p>
        </w:tc>
        <w:tc>
          <w:tcPr>
            <w:tcW w:w="1872" w:type="dxa"/>
            <w:tcBorders>
              <w:top w:val="nil"/>
              <w:left w:val="nil"/>
              <w:bottom w:val="nil"/>
              <w:right w:val="nil"/>
            </w:tcBorders>
          </w:tcPr>
          <w:p w14:paraId="428194E9"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0.466***</w:t>
            </w:r>
          </w:p>
        </w:tc>
        <w:tc>
          <w:tcPr>
            <w:tcW w:w="1584" w:type="dxa"/>
            <w:tcBorders>
              <w:top w:val="nil"/>
              <w:left w:val="nil"/>
              <w:bottom w:val="nil"/>
              <w:right w:val="nil"/>
            </w:tcBorders>
          </w:tcPr>
          <w:p w14:paraId="003A88F0"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-0.811***</w:t>
            </w:r>
          </w:p>
        </w:tc>
        <w:tc>
          <w:tcPr>
            <w:tcW w:w="1440" w:type="dxa"/>
            <w:tcBorders>
              <w:top w:val="nil"/>
              <w:left w:val="nil"/>
              <w:bottom w:val="nil"/>
              <w:right w:val="nil"/>
            </w:tcBorders>
          </w:tcPr>
          <w:p w14:paraId="60A40DF1"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-8.133***</w:t>
            </w:r>
          </w:p>
        </w:tc>
      </w:tr>
      <w:tr w:rsidR="006F008E" w:rsidRPr="00C737E3" w14:paraId="37CFDB3F" w14:textId="77777777" w:rsidTr="00A53441">
        <w:trPr>
          <w:jc w:val="center"/>
        </w:trPr>
        <w:tc>
          <w:tcPr>
            <w:tcW w:w="3819" w:type="dxa"/>
            <w:tcBorders>
              <w:top w:val="nil"/>
              <w:left w:val="nil"/>
              <w:bottom w:val="nil"/>
              <w:right w:val="nil"/>
            </w:tcBorders>
          </w:tcPr>
          <w:p w14:paraId="73F0B59F" w14:textId="77777777" w:rsidR="006F008E" w:rsidRPr="00C737E3" w:rsidRDefault="006F008E" w:rsidP="006F008E">
            <w:pPr>
              <w:widowControl w:val="0"/>
              <w:autoSpaceDE w:val="0"/>
              <w:autoSpaceDN w:val="0"/>
              <w:adjustRightInd w:val="0"/>
              <w:spacing w:after="0" w:line="240" w:lineRule="auto"/>
              <w:rPr>
                <w:rFonts w:ascii="Times New Roman" w:hAnsi="Times New Roman" w:cs="Times New Roman"/>
                <w:sz w:val="18"/>
                <w:szCs w:val="18"/>
              </w:rPr>
            </w:pPr>
          </w:p>
        </w:tc>
        <w:tc>
          <w:tcPr>
            <w:tcW w:w="1872" w:type="dxa"/>
            <w:tcBorders>
              <w:top w:val="nil"/>
              <w:left w:val="nil"/>
              <w:bottom w:val="nil"/>
              <w:right w:val="nil"/>
            </w:tcBorders>
          </w:tcPr>
          <w:p w14:paraId="74749350"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(0.0336)</w:t>
            </w:r>
          </w:p>
        </w:tc>
        <w:tc>
          <w:tcPr>
            <w:tcW w:w="1584" w:type="dxa"/>
            <w:tcBorders>
              <w:top w:val="nil"/>
              <w:left w:val="nil"/>
              <w:bottom w:val="nil"/>
              <w:right w:val="nil"/>
            </w:tcBorders>
          </w:tcPr>
          <w:p w14:paraId="37445C53"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(0.0632)</w:t>
            </w:r>
          </w:p>
        </w:tc>
        <w:tc>
          <w:tcPr>
            <w:tcW w:w="1440" w:type="dxa"/>
            <w:tcBorders>
              <w:top w:val="nil"/>
              <w:left w:val="nil"/>
              <w:bottom w:val="nil"/>
              <w:right w:val="nil"/>
            </w:tcBorders>
          </w:tcPr>
          <w:p w14:paraId="5496A428"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(0.365)</w:t>
            </w:r>
          </w:p>
        </w:tc>
        <w:tc>
          <w:tcPr>
            <w:tcW w:w="1872" w:type="dxa"/>
            <w:tcBorders>
              <w:top w:val="nil"/>
              <w:left w:val="nil"/>
              <w:bottom w:val="nil"/>
              <w:right w:val="nil"/>
            </w:tcBorders>
          </w:tcPr>
          <w:p w14:paraId="322481BA"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(0.0380)</w:t>
            </w:r>
          </w:p>
        </w:tc>
        <w:tc>
          <w:tcPr>
            <w:tcW w:w="1584" w:type="dxa"/>
            <w:tcBorders>
              <w:top w:val="nil"/>
              <w:left w:val="nil"/>
              <w:bottom w:val="nil"/>
              <w:right w:val="nil"/>
            </w:tcBorders>
          </w:tcPr>
          <w:p w14:paraId="3D918553"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(0.0682)</w:t>
            </w:r>
          </w:p>
        </w:tc>
        <w:tc>
          <w:tcPr>
            <w:tcW w:w="1440" w:type="dxa"/>
            <w:tcBorders>
              <w:top w:val="nil"/>
              <w:left w:val="nil"/>
              <w:bottom w:val="nil"/>
              <w:right w:val="nil"/>
            </w:tcBorders>
          </w:tcPr>
          <w:p w14:paraId="12B4A94E"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(0.441)</w:t>
            </w:r>
          </w:p>
        </w:tc>
      </w:tr>
      <w:tr w:rsidR="006F008E" w:rsidRPr="00C737E3" w14:paraId="42BF4160" w14:textId="77777777" w:rsidTr="00A53441">
        <w:trPr>
          <w:jc w:val="center"/>
        </w:trPr>
        <w:tc>
          <w:tcPr>
            <w:tcW w:w="3819" w:type="dxa"/>
            <w:tcBorders>
              <w:top w:val="nil"/>
              <w:left w:val="nil"/>
              <w:bottom w:val="nil"/>
              <w:right w:val="nil"/>
            </w:tcBorders>
          </w:tcPr>
          <w:p w14:paraId="3C1AC56C" w14:textId="78A08C5C" w:rsidR="006F008E" w:rsidRPr="00C737E3" w:rsidRDefault="006F008E" w:rsidP="006F008E">
            <w:pPr>
              <w:widowControl w:val="0"/>
              <w:autoSpaceDE w:val="0"/>
              <w:autoSpaceDN w:val="0"/>
              <w:adjustRightInd w:val="0"/>
              <w:spacing w:after="0" w:line="240" w:lineRule="auto"/>
              <w:rPr>
                <w:rFonts w:ascii="Times New Roman" w:hAnsi="Times New Roman" w:cs="Times New Roman"/>
                <w:sz w:val="18"/>
                <w:szCs w:val="18"/>
              </w:rPr>
            </w:pPr>
            <w:r w:rsidRPr="006574DD">
              <w:rPr>
                <w:rFonts w:ascii="Times New Roman" w:hAnsi="Times New Roman"/>
                <w:sz w:val="18"/>
                <w:szCs w:val="18"/>
              </w:rPr>
              <w:t>GDP growth</w:t>
            </w:r>
          </w:p>
        </w:tc>
        <w:tc>
          <w:tcPr>
            <w:tcW w:w="1872" w:type="dxa"/>
            <w:tcBorders>
              <w:top w:val="nil"/>
              <w:left w:val="nil"/>
              <w:bottom w:val="nil"/>
              <w:right w:val="nil"/>
            </w:tcBorders>
          </w:tcPr>
          <w:p w14:paraId="6A14894A"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-0.00846</w:t>
            </w:r>
          </w:p>
        </w:tc>
        <w:tc>
          <w:tcPr>
            <w:tcW w:w="1584" w:type="dxa"/>
            <w:tcBorders>
              <w:top w:val="nil"/>
              <w:left w:val="nil"/>
              <w:bottom w:val="nil"/>
              <w:right w:val="nil"/>
            </w:tcBorders>
          </w:tcPr>
          <w:p w14:paraId="30E3B98B"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0.0424***</w:t>
            </w:r>
          </w:p>
        </w:tc>
        <w:tc>
          <w:tcPr>
            <w:tcW w:w="1440" w:type="dxa"/>
            <w:tcBorders>
              <w:top w:val="nil"/>
              <w:left w:val="nil"/>
              <w:bottom w:val="nil"/>
              <w:right w:val="nil"/>
            </w:tcBorders>
          </w:tcPr>
          <w:p w14:paraId="2B51E549"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0.152*</w:t>
            </w:r>
          </w:p>
        </w:tc>
        <w:tc>
          <w:tcPr>
            <w:tcW w:w="1872" w:type="dxa"/>
            <w:tcBorders>
              <w:top w:val="nil"/>
              <w:left w:val="nil"/>
              <w:bottom w:val="nil"/>
              <w:right w:val="nil"/>
            </w:tcBorders>
          </w:tcPr>
          <w:p w14:paraId="7FD5E88C"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-0.00581</w:t>
            </w:r>
          </w:p>
        </w:tc>
        <w:tc>
          <w:tcPr>
            <w:tcW w:w="1584" w:type="dxa"/>
            <w:tcBorders>
              <w:top w:val="nil"/>
              <w:left w:val="nil"/>
              <w:bottom w:val="nil"/>
              <w:right w:val="nil"/>
            </w:tcBorders>
          </w:tcPr>
          <w:p w14:paraId="4C474A8E"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0.0417***</w:t>
            </w:r>
          </w:p>
        </w:tc>
        <w:tc>
          <w:tcPr>
            <w:tcW w:w="1440" w:type="dxa"/>
            <w:tcBorders>
              <w:top w:val="nil"/>
              <w:left w:val="nil"/>
              <w:bottom w:val="nil"/>
              <w:right w:val="nil"/>
            </w:tcBorders>
          </w:tcPr>
          <w:p w14:paraId="660401A0"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0.120</w:t>
            </w:r>
          </w:p>
        </w:tc>
      </w:tr>
      <w:tr w:rsidR="006F008E" w:rsidRPr="00C737E3" w14:paraId="6E39D73F" w14:textId="77777777" w:rsidTr="00A53441">
        <w:trPr>
          <w:jc w:val="center"/>
        </w:trPr>
        <w:tc>
          <w:tcPr>
            <w:tcW w:w="3819" w:type="dxa"/>
            <w:tcBorders>
              <w:top w:val="nil"/>
              <w:left w:val="nil"/>
              <w:bottom w:val="nil"/>
              <w:right w:val="nil"/>
            </w:tcBorders>
          </w:tcPr>
          <w:p w14:paraId="3E3BC915" w14:textId="77777777" w:rsidR="006F008E" w:rsidRPr="00C737E3" w:rsidRDefault="006F008E" w:rsidP="006F008E">
            <w:pPr>
              <w:widowControl w:val="0"/>
              <w:autoSpaceDE w:val="0"/>
              <w:autoSpaceDN w:val="0"/>
              <w:adjustRightInd w:val="0"/>
              <w:spacing w:after="0" w:line="240" w:lineRule="auto"/>
              <w:rPr>
                <w:rFonts w:ascii="Times New Roman" w:hAnsi="Times New Roman" w:cs="Times New Roman"/>
                <w:sz w:val="18"/>
                <w:szCs w:val="18"/>
              </w:rPr>
            </w:pPr>
          </w:p>
        </w:tc>
        <w:tc>
          <w:tcPr>
            <w:tcW w:w="1872" w:type="dxa"/>
            <w:tcBorders>
              <w:top w:val="nil"/>
              <w:left w:val="nil"/>
              <w:bottom w:val="nil"/>
              <w:right w:val="nil"/>
            </w:tcBorders>
          </w:tcPr>
          <w:p w14:paraId="169DEFDE"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(0.00778)</w:t>
            </w:r>
          </w:p>
        </w:tc>
        <w:tc>
          <w:tcPr>
            <w:tcW w:w="1584" w:type="dxa"/>
            <w:tcBorders>
              <w:top w:val="nil"/>
              <w:left w:val="nil"/>
              <w:bottom w:val="nil"/>
              <w:right w:val="nil"/>
            </w:tcBorders>
          </w:tcPr>
          <w:p w14:paraId="4407C4D5"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(0.0145)</w:t>
            </w:r>
          </w:p>
        </w:tc>
        <w:tc>
          <w:tcPr>
            <w:tcW w:w="1440" w:type="dxa"/>
            <w:tcBorders>
              <w:top w:val="nil"/>
              <w:left w:val="nil"/>
              <w:bottom w:val="nil"/>
              <w:right w:val="nil"/>
            </w:tcBorders>
          </w:tcPr>
          <w:p w14:paraId="7916E728"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(0.0903)</w:t>
            </w:r>
          </w:p>
        </w:tc>
        <w:tc>
          <w:tcPr>
            <w:tcW w:w="1872" w:type="dxa"/>
            <w:tcBorders>
              <w:top w:val="nil"/>
              <w:left w:val="nil"/>
              <w:bottom w:val="nil"/>
              <w:right w:val="nil"/>
            </w:tcBorders>
          </w:tcPr>
          <w:p w14:paraId="7EAEEA2E"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(0.00793)</w:t>
            </w:r>
          </w:p>
        </w:tc>
        <w:tc>
          <w:tcPr>
            <w:tcW w:w="1584" w:type="dxa"/>
            <w:tcBorders>
              <w:top w:val="nil"/>
              <w:left w:val="nil"/>
              <w:bottom w:val="nil"/>
              <w:right w:val="nil"/>
            </w:tcBorders>
          </w:tcPr>
          <w:p w14:paraId="175AE245"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(0.0141)</w:t>
            </w:r>
          </w:p>
        </w:tc>
        <w:tc>
          <w:tcPr>
            <w:tcW w:w="1440" w:type="dxa"/>
            <w:tcBorders>
              <w:top w:val="nil"/>
              <w:left w:val="nil"/>
              <w:bottom w:val="nil"/>
              <w:right w:val="nil"/>
            </w:tcBorders>
          </w:tcPr>
          <w:p w14:paraId="14A738C7"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(0.0907)</w:t>
            </w:r>
          </w:p>
        </w:tc>
      </w:tr>
      <w:tr w:rsidR="006F008E" w:rsidRPr="00C737E3" w14:paraId="48CECBCD" w14:textId="77777777" w:rsidTr="00A53441">
        <w:trPr>
          <w:jc w:val="center"/>
        </w:trPr>
        <w:tc>
          <w:tcPr>
            <w:tcW w:w="3819" w:type="dxa"/>
            <w:tcBorders>
              <w:top w:val="nil"/>
              <w:left w:val="nil"/>
              <w:bottom w:val="nil"/>
              <w:right w:val="nil"/>
            </w:tcBorders>
          </w:tcPr>
          <w:p w14:paraId="3C038B7D" w14:textId="20984C02" w:rsidR="006F008E" w:rsidRPr="00C737E3" w:rsidRDefault="006F008E" w:rsidP="006F008E">
            <w:pPr>
              <w:widowControl w:val="0"/>
              <w:autoSpaceDE w:val="0"/>
              <w:autoSpaceDN w:val="0"/>
              <w:adjustRightInd w:val="0"/>
              <w:spacing w:after="0" w:line="240" w:lineRule="auto"/>
              <w:rPr>
                <w:rFonts w:ascii="Times New Roman" w:hAnsi="Times New Roman" w:cs="Times New Roman"/>
                <w:sz w:val="18"/>
                <w:szCs w:val="18"/>
              </w:rPr>
            </w:pPr>
            <w:r w:rsidRPr="006574DD">
              <w:rPr>
                <w:rFonts w:ascii="Times New Roman" w:hAnsi="Times New Roman"/>
                <w:sz w:val="18"/>
                <w:szCs w:val="18"/>
              </w:rPr>
              <w:t>Population</w:t>
            </w:r>
          </w:p>
        </w:tc>
        <w:tc>
          <w:tcPr>
            <w:tcW w:w="1872" w:type="dxa"/>
            <w:tcBorders>
              <w:top w:val="nil"/>
              <w:left w:val="nil"/>
              <w:bottom w:val="nil"/>
              <w:right w:val="nil"/>
            </w:tcBorders>
          </w:tcPr>
          <w:p w14:paraId="6F0B2122"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0.0908***</w:t>
            </w:r>
          </w:p>
        </w:tc>
        <w:tc>
          <w:tcPr>
            <w:tcW w:w="1584" w:type="dxa"/>
            <w:tcBorders>
              <w:top w:val="nil"/>
              <w:left w:val="nil"/>
              <w:bottom w:val="nil"/>
              <w:right w:val="nil"/>
            </w:tcBorders>
          </w:tcPr>
          <w:p w14:paraId="190316AE"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-0.102***</w:t>
            </w:r>
          </w:p>
        </w:tc>
        <w:tc>
          <w:tcPr>
            <w:tcW w:w="1440" w:type="dxa"/>
            <w:tcBorders>
              <w:top w:val="nil"/>
              <w:left w:val="nil"/>
              <w:bottom w:val="nil"/>
              <w:right w:val="nil"/>
            </w:tcBorders>
          </w:tcPr>
          <w:p w14:paraId="2689D878"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-1.169***</w:t>
            </w:r>
          </w:p>
        </w:tc>
        <w:tc>
          <w:tcPr>
            <w:tcW w:w="1872" w:type="dxa"/>
            <w:tcBorders>
              <w:top w:val="nil"/>
              <w:left w:val="nil"/>
              <w:bottom w:val="nil"/>
              <w:right w:val="nil"/>
            </w:tcBorders>
          </w:tcPr>
          <w:p w14:paraId="11424378"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0.0756***</w:t>
            </w:r>
          </w:p>
        </w:tc>
        <w:tc>
          <w:tcPr>
            <w:tcW w:w="1584" w:type="dxa"/>
            <w:tcBorders>
              <w:top w:val="nil"/>
              <w:left w:val="nil"/>
              <w:bottom w:val="nil"/>
              <w:right w:val="nil"/>
            </w:tcBorders>
          </w:tcPr>
          <w:p w14:paraId="36231E33"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-0.0841**</w:t>
            </w:r>
          </w:p>
        </w:tc>
        <w:tc>
          <w:tcPr>
            <w:tcW w:w="1440" w:type="dxa"/>
            <w:tcBorders>
              <w:top w:val="nil"/>
              <w:left w:val="nil"/>
              <w:bottom w:val="nil"/>
              <w:right w:val="nil"/>
            </w:tcBorders>
          </w:tcPr>
          <w:p w14:paraId="7C4A4891"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-0.957***</w:t>
            </w:r>
          </w:p>
        </w:tc>
      </w:tr>
      <w:tr w:rsidR="006F008E" w:rsidRPr="00C737E3" w14:paraId="621F3EDC" w14:textId="77777777" w:rsidTr="00A53441">
        <w:trPr>
          <w:jc w:val="center"/>
        </w:trPr>
        <w:tc>
          <w:tcPr>
            <w:tcW w:w="3819" w:type="dxa"/>
            <w:tcBorders>
              <w:top w:val="nil"/>
              <w:left w:val="nil"/>
              <w:bottom w:val="nil"/>
              <w:right w:val="nil"/>
            </w:tcBorders>
          </w:tcPr>
          <w:p w14:paraId="406D4B51" w14:textId="77777777" w:rsidR="006F008E" w:rsidRPr="00C737E3" w:rsidRDefault="006F008E" w:rsidP="006F008E">
            <w:pPr>
              <w:widowControl w:val="0"/>
              <w:autoSpaceDE w:val="0"/>
              <w:autoSpaceDN w:val="0"/>
              <w:adjustRightInd w:val="0"/>
              <w:spacing w:after="0" w:line="240" w:lineRule="auto"/>
              <w:rPr>
                <w:rFonts w:ascii="Times New Roman" w:hAnsi="Times New Roman" w:cs="Times New Roman"/>
                <w:sz w:val="18"/>
                <w:szCs w:val="18"/>
              </w:rPr>
            </w:pPr>
          </w:p>
        </w:tc>
        <w:tc>
          <w:tcPr>
            <w:tcW w:w="1872" w:type="dxa"/>
            <w:tcBorders>
              <w:top w:val="nil"/>
              <w:left w:val="nil"/>
              <w:bottom w:val="nil"/>
              <w:right w:val="nil"/>
            </w:tcBorders>
          </w:tcPr>
          <w:p w14:paraId="3BEF4615"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(0.0182)</w:t>
            </w:r>
          </w:p>
        </w:tc>
        <w:tc>
          <w:tcPr>
            <w:tcW w:w="1584" w:type="dxa"/>
            <w:tcBorders>
              <w:top w:val="nil"/>
              <w:left w:val="nil"/>
              <w:bottom w:val="nil"/>
              <w:right w:val="nil"/>
            </w:tcBorders>
          </w:tcPr>
          <w:p w14:paraId="65605D6E"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(0.0369)</w:t>
            </w:r>
          </w:p>
        </w:tc>
        <w:tc>
          <w:tcPr>
            <w:tcW w:w="1440" w:type="dxa"/>
            <w:tcBorders>
              <w:top w:val="nil"/>
              <w:left w:val="nil"/>
              <w:bottom w:val="nil"/>
              <w:right w:val="nil"/>
            </w:tcBorders>
          </w:tcPr>
          <w:p w14:paraId="3CED41F1"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(0.211)</w:t>
            </w:r>
          </w:p>
        </w:tc>
        <w:tc>
          <w:tcPr>
            <w:tcW w:w="1872" w:type="dxa"/>
            <w:tcBorders>
              <w:top w:val="nil"/>
              <w:left w:val="nil"/>
              <w:bottom w:val="nil"/>
              <w:right w:val="nil"/>
            </w:tcBorders>
          </w:tcPr>
          <w:p w14:paraId="7507937D"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(0.0183)</w:t>
            </w:r>
          </w:p>
        </w:tc>
        <w:tc>
          <w:tcPr>
            <w:tcW w:w="1584" w:type="dxa"/>
            <w:tcBorders>
              <w:top w:val="nil"/>
              <w:left w:val="nil"/>
              <w:bottom w:val="nil"/>
              <w:right w:val="nil"/>
            </w:tcBorders>
          </w:tcPr>
          <w:p w14:paraId="3EB2138D"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(0.0366)</w:t>
            </w:r>
          </w:p>
        </w:tc>
        <w:tc>
          <w:tcPr>
            <w:tcW w:w="1440" w:type="dxa"/>
            <w:tcBorders>
              <w:top w:val="nil"/>
              <w:left w:val="nil"/>
              <w:bottom w:val="nil"/>
              <w:right w:val="nil"/>
            </w:tcBorders>
          </w:tcPr>
          <w:p w14:paraId="50A4ECDA"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(0.212)</w:t>
            </w:r>
          </w:p>
        </w:tc>
      </w:tr>
      <w:tr w:rsidR="006F008E" w:rsidRPr="00C737E3" w14:paraId="732D3AF2" w14:textId="77777777" w:rsidTr="00A53441">
        <w:trPr>
          <w:jc w:val="center"/>
        </w:trPr>
        <w:tc>
          <w:tcPr>
            <w:tcW w:w="3819" w:type="dxa"/>
            <w:tcBorders>
              <w:top w:val="nil"/>
              <w:left w:val="nil"/>
              <w:bottom w:val="nil"/>
              <w:right w:val="nil"/>
            </w:tcBorders>
          </w:tcPr>
          <w:p w14:paraId="63BB6BB1" w14:textId="1A185612" w:rsidR="006F008E" w:rsidRPr="00C737E3" w:rsidRDefault="006F008E" w:rsidP="006F008E">
            <w:pPr>
              <w:widowControl w:val="0"/>
              <w:autoSpaceDE w:val="0"/>
              <w:autoSpaceDN w:val="0"/>
              <w:adjustRightInd w:val="0"/>
              <w:spacing w:after="0" w:line="240" w:lineRule="auto"/>
              <w:rPr>
                <w:rFonts w:ascii="Times New Roman" w:hAnsi="Times New Roman" w:cs="Times New Roman"/>
                <w:sz w:val="18"/>
                <w:szCs w:val="18"/>
              </w:rPr>
            </w:pPr>
            <w:r w:rsidRPr="006574DD">
              <w:rPr>
                <w:rFonts w:ascii="Times New Roman" w:hAnsi="Times New Roman"/>
                <w:sz w:val="18"/>
                <w:szCs w:val="18"/>
              </w:rPr>
              <w:t>Resources</w:t>
            </w:r>
          </w:p>
        </w:tc>
        <w:tc>
          <w:tcPr>
            <w:tcW w:w="1872" w:type="dxa"/>
            <w:tcBorders>
              <w:top w:val="nil"/>
              <w:left w:val="nil"/>
              <w:bottom w:val="nil"/>
              <w:right w:val="nil"/>
            </w:tcBorders>
          </w:tcPr>
          <w:p w14:paraId="281F431D"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0.000295</w:t>
            </w:r>
          </w:p>
        </w:tc>
        <w:tc>
          <w:tcPr>
            <w:tcW w:w="1584" w:type="dxa"/>
            <w:tcBorders>
              <w:top w:val="nil"/>
              <w:left w:val="nil"/>
              <w:bottom w:val="nil"/>
              <w:right w:val="nil"/>
            </w:tcBorders>
          </w:tcPr>
          <w:p w14:paraId="525E72E5"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-0.0279***</w:t>
            </w:r>
          </w:p>
        </w:tc>
        <w:tc>
          <w:tcPr>
            <w:tcW w:w="1440" w:type="dxa"/>
            <w:tcBorders>
              <w:top w:val="nil"/>
              <w:left w:val="nil"/>
              <w:bottom w:val="nil"/>
              <w:right w:val="nil"/>
            </w:tcBorders>
          </w:tcPr>
          <w:p w14:paraId="0C6AA059"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-0.0674**</w:t>
            </w:r>
          </w:p>
        </w:tc>
        <w:tc>
          <w:tcPr>
            <w:tcW w:w="1872" w:type="dxa"/>
            <w:tcBorders>
              <w:top w:val="nil"/>
              <w:left w:val="nil"/>
              <w:bottom w:val="nil"/>
              <w:right w:val="nil"/>
            </w:tcBorders>
          </w:tcPr>
          <w:p w14:paraId="7196320C"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-0.000108</w:t>
            </w:r>
          </w:p>
        </w:tc>
        <w:tc>
          <w:tcPr>
            <w:tcW w:w="1584" w:type="dxa"/>
            <w:tcBorders>
              <w:top w:val="nil"/>
              <w:left w:val="nil"/>
              <w:bottom w:val="nil"/>
              <w:right w:val="nil"/>
            </w:tcBorders>
          </w:tcPr>
          <w:p w14:paraId="2A0AEDA6"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-0.0256***</w:t>
            </w:r>
          </w:p>
        </w:tc>
        <w:tc>
          <w:tcPr>
            <w:tcW w:w="1440" w:type="dxa"/>
            <w:tcBorders>
              <w:top w:val="nil"/>
              <w:left w:val="nil"/>
              <w:bottom w:val="nil"/>
              <w:right w:val="nil"/>
            </w:tcBorders>
          </w:tcPr>
          <w:p w14:paraId="004BB361"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-0.0563*</w:t>
            </w:r>
          </w:p>
        </w:tc>
      </w:tr>
      <w:tr w:rsidR="006F008E" w:rsidRPr="00C737E3" w14:paraId="47006DE9" w14:textId="77777777" w:rsidTr="00A53441">
        <w:trPr>
          <w:jc w:val="center"/>
        </w:trPr>
        <w:tc>
          <w:tcPr>
            <w:tcW w:w="3819" w:type="dxa"/>
            <w:tcBorders>
              <w:top w:val="nil"/>
              <w:left w:val="nil"/>
              <w:bottom w:val="nil"/>
              <w:right w:val="nil"/>
            </w:tcBorders>
          </w:tcPr>
          <w:p w14:paraId="293B4449" w14:textId="77777777" w:rsidR="006F008E" w:rsidRPr="00C737E3" w:rsidRDefault="006F008E" w:rsidP="006F008E">
            <w:pPr>
              <w:widowControl w:val="0"/>
              <w:autoSpaceDE w:val="0"/>
              <w:autoSpaceDN w:val="0"/>
              <w:adjustRightInd w:val="0"/>
              <w:spacing w:after="0" w:line="240" w:lineRule="auto"/>
              <w:rPr>
                <w:rFonts w:ascii="Times New Roman" w:hAnsi="Times New Roman" w:cs="Times New Roman"/>
                <w:sz w:val="18"/>
                <w:szCs w:val="18"/>
              </w:rPr>
            </w:pPr>
          </w:p>
        </w:tc>
        <w:tc>
          <w:tcPr>
            <w:tcW w:w="1872" w:type="dxa"/>
            <w:tcBorders>
              <w:top w:val="nil"/>
              <w:left w:val="nil"/>
              <w:bottom w:val="nil"/>
              <w:right w:val="nil"/>
            </w:tcBorders>
          </w:tcPr>
          <w:p w14:paraId="61B77BCF"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(0.00275)</w:t>
            </w:r>
          </w:p>
        </w:tc>
        <w:tc>
          <w:tcPr>
            <w:tcW w:w="1584" w:type="dxa"/>
            <w:tcBorders>
              <w:top w:val="nil"/>
              <w:left w:val="nil"/>
              <w:bottom w:val="nil"/>
              <w:right w:val="nil"/>
            </w:tcBorders>
          </w:tcPr>
          <w:p w14:paraId="5715A57D"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(0.00538)</w:t>
            </w:r>
          </w:p>
        </w:tc>
        <w:tc>
          <w:tcPr>
            <w:tcW w:w="1440" w:type="dxa"/>
            <w:tcBorders>
              <w:top w:val="nil"/>
              <w:left w:val="nil"/>
              <w:bottom w:val="nil"/>
              <w:right w:val="nil"/>
            </w:tcBorders>
          </w:tcPr>
          <w:p w14:paraId="747A9ED3"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(0.0304)</w:t>
            </w:r>
          </w:p>
        </w:tc>
        <w:tc>
          <w:tcPr>
            <w:tcW w:w="1872" w:type="dxa"/>
            <w:tcBorders>
              <w:top w:val="nil"/>
              <w:left w:val="nil"/>
              <w:bottom w:val="nil"/>
              <w:right w:val="nil"/>
            </w:tcBorders>
          </w:tcPr>
          <w:p w14:paraId="1F2BEC81"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(0.00277)</w:t>
            </w:r>
          </w:p>
        </w:tc>
        <w:tc>
          <w:tcPr>
            <w:tcW w:w="1584" w:type="dxa"/>
            <w:tcBorders>
              <w:top w:val="nil"/>
              <w:left w:val="nil"/>
              <w:bottom w:val="nil"/>
              <w:right w:val="nil"/>
            </w:tcBorders>
          </w:tcPr>
          <w:p w14:paraId="731CE169"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(0.00541)</w:t>
            </w:r>
          </w:p>
        </w:tc>
        <w:tc>
          <w:tcPr>
            <w:tcW w:w="1440" w:type="dxa"/>
            <w:tcBorders>
              <w:top w:val="nil"/>
              <w:left w:val="nil"/>
              <w:bottom w:val="nil"/>
              <w:right w:val="nil"/>
            </w:tcBorders>
          </w:tcPr>
          <w:p w14:paraId="36005D1A"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(0.0308)</w:t>
            </w:r>
          </w:p>
        </w:tc>
      </w:tr>
      <w:tr w:rsidR="006F008E" w:rsidRPr="00C737E3" w14:paraId="100A33C7" w14:textId="77777777" w:rsidTr="00A53441">
        <w:trPr>
          <w:jc w:val="center"/>
        </w:trPr>
        <w:tc>
          <w:tcPr>
            <w:tcW w:w="3819" w:type="dxa"/>
            <w:tcBorders>
              <w:top w:val="nil"/>
              <w:left w:val="nil"/>
              <w:bottom w:val="nil"/>
              <w:right w:val="nil"/>
            </w:tcBorders>
          </w:tcPr>
          <w:p w14:paraId="768557B6" w14:textId="5AFDB59C" w:rsidR="006F008E" w:rsidRPr="00C737E3" w:rsidRDefault="006F008E" w:rsidP="006F008E">
            <w:pPr>
              <w:widowControl w:val="0"/>
              <w:autoSpaceDE w:val="0"/>
              <w:autoSpaceDN w:val="0"/>
              <w:adjustRightInd w:val="0"/>
              <w:spacing w:after="0" w:line="240" w:lineRule="auto"/>
              <w:rPr>
                <w:rFonts w:ascii="Times New Roman" w:hAnsi="Times New Roman" w:cs="Times New Roman"/>
                <w:sz w:val="18"/>
                <w:szCs w:val="18"/>
              </w:rPr>
            </w:pPr>
            <w:r w:rsidRPr="00F70285">
              <w:rPr>
                <w:rFonts w:ascii="Times New Roman" w:hAnsi="Times New Roman" w:cs="Times New Roman"/>
                <w:sz w:val="18"/>
                <w:szCs w:val="18"/>
              </w:rPr>
              <w:t>Constant</w:t>
            </w:r>
          </w:p>
        </w:tc>
        <w:tc>
          <w:tcPr>
            <w:tcW w:w="1872" w:type="dxa"/>
            <w:tcBorders>
              <w:top w:val="nil"/>
              <w:left w:val="nil"/>
              <w:bottom w:val="nil"/>
              <w:right w:val="nil"/>
            </w:tcBorders>
          </w:tcPr>
          <w:p w14:paraId="7482D9AD"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-2.658***</w:t>
            </w:r>
          </w:p>
        </w:tc>
        <w:tc>
          <w:tcPr>
            <w:tcW w:w="1584" w:type="dxa"/>
            <w:tcBorders>
              <w:top w:val="nil"/>
              <w:left w:val="nil"/>
              <w:bottom w:val="nil"/>
              <w:right w:val="nil"/>
            </w:tcBorders>
          </w:tcPr>
          <w:p w14:paraId="5AE5A5BA"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15.62***</w:t>
            </w:r>
          </w:p>
        </w:tc>
        <w:tc>
          <w:tcPr>
            <w:tcW w:w="1440" w:type="dxa"/>
            <w:tcBorders>
              <w:top w:val="nil"/>
              <w:left w:val="nil"/>
              <w:bottom w:val="nil"/>
              <w:right w:val="nil"/>
            </w:tcBorders>
          </w:tcPr>
          <w:p w14:paraId="3713AF5B"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113.2***</w:t>
            </w:r>
          </w:p>
        </w:tc>
        <w:tc>
          <w:tcPr>
            <w:tcW w:w="1872" w:type="dxa"/>
            <w:tcBorders>
              <w:top w:val="nil"/>
              <w:left w:val="nil"/>
              <w:bottom w:val="nil"/>
              <w:right w:val="nil"/>
            </w:tcBorders>
          </w:tcPr>
          <w:p w14:paraId="093B0749"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-1.654***</w:t>
            </w:r>
          </w:p>
        </w:tc>
        <w:tc>
          <w:tcPr>
            <w:tcW w:w="1584" w:type="dxa"/>
            <w:tcBorders>
              <w:top w:val="nil"/>
              <w:left w:val="nil"/>
              <w:bottom w:val="nil"/>
              <w:right w:val="nil"/>
            </w:tcBorders>
          </w:tcPr>
          <w:p w14:paraId="38932B1A"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13.86***</w:t>
            </w:r>
          </w:p>
        </w:tc>
        <w:tc>
          <w:tcPr>
            <w:tcW w:w="1440" w:type="dxa"/>
            <w:tcBorders>
              <w:top w:val="nil"/>
              <w:left w:val="nil"/>
              <w:bottom w:val="nil"/>
              <w:right w:val="nil"/>
            </w:tcBorders>
          </w:tcPr>
          <w:p w14:paraId="00E9450A"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97.63***</w:t>
            </w:r>
          </w:p>
        </w:tc>
      </w:tr>
      <w:tr w:rsidR="006F008E" w:rsidRPr="00C737E3" w14:paraId="40C2FD8C" w14:textId="77777777" w:rsidTr="00A53441">
        <w:trPr>
          <w:jc w:val="center"/>
        </w:trPr>
        <w:tc>
          <w:tcPr>
            <w:tcW w:w="3819" w:type="dxa"/>
            <w:tcBorders>
              <w:top w:val="nil"/>
              <w:left w:val="nil"/>
              <w:right w:val="nil"/>
            </w:tcBorders>
          </w:tcPr>
          <w:p w14:paraId="72711409" w14:textId="77777777" w:rsidR="006F008E" w:rsidRPr="00C737E3" w:rsidRDefault="006F008E" w:rsidP="006F008E">
            <w:pPr>
              <w:widowControl w:val="0"/>
              <w:autoSpaceDE w:val="0"/>
              <w:autoSpaceDN w:val="0"/>
              <w:adjustRightInd w:val="0"/>
              <w:spacing w:after="0" w:line="240" w:lineRule="auto"/>
              <w:rPr>
                <w:rFonts w:ascii="Times New Roman" w:hAnsi="Times New Roman" w:cs="Times New Roman"/>
                <w:sz w:val="18"/>
                <w:szCs w:val="18"/>
              </w:rPr>
            </w:pPr>
          </w:p>
        </w:tc>
        <w:tc>
          <w:tcPr>
            <w:tcW w:w="1872" w:type="dxa"/>
            <w:tcBorders>
              <w:top w:val="nil"/>
              <w:left w:val="nil"/>
              <w:right w:val="nil"/>
            </w:tcBorders>
          </w:tcPr>
          <w:p w14:paraId="771A9231"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(0.400)</w:t>
            </w:r>
          </w:p>
        </w:tc>
        <w:tc>
          <w:tcPr>
            <w:tcW w:w="1584" w:type="dxa"/>
            <w:tcBorders>
              <w:top w:val="nil"/>
              <w:left w:val="nil"/>
              <w:right w:val="nil"/>
            </w:tcBorders>
          </w:tcPr>
          <w:p w14:paraId="51676034"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(0.767)</w:t>
            </w:r>
          </w:p>
        </w:tc>
        <w:tc>
          <w:tcPr>
            <w:tcW w:w="1440" w:type="dxa"/>
            <w:tcBorders>
              <w:top w:val="nil"/>
              <w:left w:val="nil"/>
              <w:right w:val="nil"/>
            </w:tcBorders>
          </w:tcPr>
          <w:p w14:paraId="05E29538"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(4.428)</w:t>
            </w:r>
          </w:p>
        </w:tc>
        <w:tc>
          <w:tcPr>
            <w:tcW w:w="1872" w:type="dxa"/>
            <w:tcBorders>
              <w:top w:val="nil"/>
              <w:left w:val="nil"/>
              <w:right w:val="nil"/>
            </w:tcBorders>
          </w:tcPr>
          <w:p w14:paraId="60832F27"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(0.444)</w:t>
            </w:r>
          </w:p>
        </w:tc>
        <w:tc>
          <w:tcPr>
            <w:tcW w:w="1584" w:type="dxa"/>
            <w:tcBorders>
              <w:top w:val="nil"/>
              <w:left w:val="nil"/>
              <w:right w:val="nil"/>
            </w:tcBorders>
          </w:tcPr>
          <w:p w14:paraId="23B4D2A5"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(0.839)</w:t>
            </w:r>
          </w:p>
        </w:tc>
        <w:tc>
          <w:tcPr>
            <w:tcW w:w="1440" w:type="dxa"/>
            <w:tcBorders>
              <w:top w:val="nil"/>
              <w:left w:val="nil"/>
              <w:right w:val="nil"/>
            </w:tcBorders>
          </w:tcPr>
          <w:p w14:paraId="6B01D7DC"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(5.154)</w:t>
            </w:r>
          </w:p>
        </w:tc>
      </w:tr>
      <w:tr w:rsidR="006F008E" w:rsidRPr="00C737E3" w14:paraId="17D05C97" w14:textId="77777777" w:rsidTr="00A53441">
        <w:trPr>
          <w:jc w:val="center"/>
        </w:trPr>
        <w:tc>
          <w:tcPr>
            <w:tcW w:w="3819" w:type="dxa"/>
            <w:tcBorders>
              <w:top w:val="nil"/>
              <w:left w:val="nil"/>
              <w:bottom w:val="single" w:sz="4" w:space="0" w:color="auto"/>
              <w:right w:val="nil"/>
            </w:tcBorders>
          </w:tcPr>
          <w:p w14:paraId="1385A99F" w14:textId="25A220C5" w:rsidR="006F008E" w:rsidRPr="00C737E3" w:rsidRDefault="006F008E" w:rsidP="006F008E">
            <w:pPr>
              <w:widowControl w:val="0"/>
              <w:autoSpaceDE w:val="0"/>
              <w:autoSpaceDN w:val="0"/>
              <w:adjustRightInd w:val="0"/>
              <w:spacing w:after="0" w:line="240" w:lineRule="auto"/>
              <w:rPr>
                <w:rFonts w:ascii="Times New Roman" w:hAnsi="Times New Roman" w:cs="Times New Roman"/>
                <w:sz w:val="18"/>
                <w:szCs w:val="18"/>
              </w:rPr>
            </w:pPr>
            <w:r w:rsidRPr="00F70285">
              <w:rPr>
                <w:rFonts w:ascii="Times New Roman" w:hAnsi="Times New Roman" w:cs="Times New Roman"/>
                <w:sz w:val="18"/>
                <w:szCs w:val="18"/>
              </w:rPr>
              <w:t>Observations</w:t>
            </w:r>
          </w:p>
        </w:tc>
        <w:tc>
          <w:tcPr>
            <w:tcW w:w="1872" w:type="dxa"/>
            <w:tcBorders>
              <w:top w:val="nil"/>
              <w:left w:val="nil"/>
              <w:bottom w:val="single" w:sz="4" w:space="0" w:color="auto"/>
              <w:right w:val="nil"/>
            </w:tcBorders>
          </w:tcPr>
          <w:p w14:paraId="09C8F05D"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1,814</w:t>
            </w:r>
          </w:p>
        </w:tc>
        <w:tc>
          <w:tcPr>
            <w:tcW w:w="1584" w:type="dxa"/>
            <w:tcBorders>
              <w:top w:val="nil"/>
              <w:left w:val="nil"/>
              <w:bottom w:val="single" w:sz="4" w:space="0" w:color="auto"/>
              <w:right w:val="nil"/>
            </w:tcBorders>
          </w:tcPr>
          <w:p w14:paraId="7CB9CAB7"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1,829</w:t>
            </w:r>
          </w:p>
        </w:tc>
        <w:tc>
          <w:tcPr>
            <w:tcW w:w="1440" w:type="dxa"/>
            <w:tcBorders>
              <w:top w:val="nil"/>
              <w:left w:val="nil"/>
              <w:bottom w:val="single" w:sz="4" w:space="0" w:color="auto"/>
              <w:right w:val="nil"/>
            </w:tcBorders>
          </w:tcPr>
          <w:p w14:paraId="7EA2D1C0"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1,832</w:t>
            </w:r>
          </w:p>
        </w:tc>
        <w:tc>
          <w:tcPr>
            <w:tcW w:w="1872" w:type="dxa"/>
            <w:tcBorders>
              <w:top w:val="nil"/>
              <w:left w:val="nil"/>
              <w:bottom w:val="single" w:sz="4" w:space="0" w:color="auto"/>
              <w:right w:val="nil"/>
            </w:tcBorders>
          </w:tcPr>
          <w:p w14:paraId="4755BBF2"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1,814</w:t>
            </w:r>
          </w:p>
        </w:tc>
        <w:tc>
          <w:tcPr>
            <w:tcW w:w="1584" w:type="dxa"/>
            <w:tcBorders>
              <w:top w:val="nil"/>
              <w:left w:val="nil"/>
              <w:bottom w:val="single" w:sz="4" w:space="0" w:color="auto"/>
              <w:right w:val="nil"/>
            </w:tcBorders>
          </w:tcPr>
          <w:p w14:paraId="3F17FCDE"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1,829</w:t>
            </w:r>
          </w:p>
        </w:tc>
        <w:tc>
          <w:tcPr>
            <w:tcW w:w="1440" w:type="dxa"/>
            <w:tcBorders>
              <w:top w:val="nil"/>
              <w:left w:val="nil"/>
              <w:bottom w:val="single" w:sz="4" w:space="0" w:color="auto"/>
              <w:right w:val="nil"/>
            </w:tcBorders>
          </w:tcPr>
          <w:p w14:paraId="164CB534"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1,832</w:t>
            </w:r>
          </w:p>
        </w:tc>
      </w:tr>
    </w:tbl>
    <w:p w14:paraId="2F7CD862"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Robust standard errors in parentheses</w:t>
      </w:r>
    </w:p>
    <w:p w14:paraId="63860509" w14:textId="77777777" w:rsidR="006F008E" w:rsidRPr="00C737E3" w:rsidRDefault="006F008E" w:rsidP="006F008E">
      <w:pPr>
        <w:widowControl w:val="0"/>
        <w:autoSpaceDE w:val="0"/>
        <w:autoSpaceDN w:val="0"/>
        <w:adjustRightInd w:val="0"/>
        <w:spacing w:after="0" w:line="240" w:lineRule="auto"/>
        <w:jc w:val="center"/>
        <w:rPr>
          <w:rFonts w:ascii="Times New Roman" w:hAnsi="Times New Roman" w:cs="Times New Roman"/>
          <w:sz w:val="18"/>
          <w:szCs w:val="18"/>
        </w:rPr>
      </w:pPr>
      <w:r w:rsidRPr="00C737E3">
        <w:rPr>
          <w:rFonts w:ascii="Times New Roman" w:hAnsi="Times New Roman" w:cs="Times New Roman"/>
          <w:sz w:val="18"/>
          <w:szCs w:val="18"/>
        </w:rPr>
        <w:t>*** p&lt;0.01, ** p&lt;0.05, * p&lt;0.1</w:t>
      </w:r>
    </w:p>
    <w:p w14:paraId="67B228E5" w14:textId="77777777" w:rsidR="008350EE" w:rsidRPr="00681E32" w:rsidRDefault="008350EE" w:rsidP="00681E32">
      <w:pPr>
        <w:widowControl w:val="0"/>
        <w:autoSpaceDE w:val="0"/>
        <w:autoSpaceDN w:val="0"/>
        <w:adjustRightInd w:val="0"/>
        <w:spacing w:after="0" w:line="240" w:lineRule="auto"/>
        <w:jc w:val="center"/>
        <w:rPr>
          <w:rFonts w:ascii="Times New Roman" w:hAnsi="Times New Roman" w:cs="Times New Roman"/>
          <w:sz w:val="17"/>
          <w:szCs w:val="17"/>
        </w:rPr>
      </w:pPr>
    </w:p>
    <w:p w14:paraId="642C7D67" w14:textId="74E9C740" w:rsidR="009C04FE" w:rsidRDefault="009C04FE" w:rsidP="00817D09">
      <w:pPr>
        <w:spacing w:line="360" w:lineRule="auto"/>
        <w:jc w:val="both"/>
      </w:pPr>
    </w:p>
    <w:p w14:paraId="478DCC59" w14:textId="5D88DC0C" w:rsidR="008720F2" w:rsidRDefault="008720F2" w:rsidP="00817D09">
      <w:pPr>
        <w:spacing w:line="360" w:lineRule="auto"/>
        <w:jc w:val="both"/>
      </w:pPr>
    </w:p>
    <w:p w14:paraId="666EAD8C" w14:textId="5065489B" w:rsidR="008720F2" w:rsidRDefault="008720F2" w:rsidP="00817D09">
      <w:pPr>
        <w:spacing w:line="360" w:lineRule="auto"/>
        <w:jc w:val="both"/>
      </w:pPr>
    </w:p>
    <w:p w14:paraId="589F4104" w14:textId="29F975AC" w:rsidR="008720F2" w:rsidRDefault="008720F2" w:rsidP="00817D09">
      <w:pPr>
        <w:spacing w:line="360" w:lineRule="auto"/>
        <w:jc w:val="both"/>
      </w:pPr>
    </w:p>
    <w:p w14:paraId="62242272" w14:textId="07CC6D44" w:rsidR="008720F2" w:rsidRDefault="008720F2" w:rsidP="00817D09">
      <w:pPr>
        <w:spacing w:line="360" w:lineRule="auto"/>
        <w:jc w:val="both"/>
      </w:pPr>
    </w:p>
    <w:tbl>
      <w:tblPr>
        <w:tblW w:w="5000" w:type="pct"/>
        <w:jc w:val="center"/>
        <w:tblCellMar>
          <w:left w:w="75" w:type="dxa"/>
          <w:right w:w="75" w:type="dxa"/>
        </w:tblCellMar>
        <w:tblLook w:val="0000" w:firstRow="0" w:lastRow="0" w:firstColumn="0" w:lastColumn="0" w:noHBand="0" w:noVBand="0"/>
      </w:tblPr>
      <w:tblGrid>
        <w:gridCol w:w="1767"/>
        <w:gridCol w:w="977"/>
        <w:gridCol w:w="951"/>
        <w:gridCol w:w="866"/>
        <w:gridCol w:w="977"/>
        <w:gridCol w:w="954"/>
        <w:gridCol w:w="866"/>
        <w:gridCol w:w="977"/>
        <w:gridCol w:w="954"/>
        <w:gridCol w:w="866"/>
        <w:gridCol w:w="977"/>
        <w:gridCol w:w="954"/>
        <w:gridCol w:w="874"/>
      </w:tblGrid>
      <w:tr w:rsidR="00CB4F22" w:rsidRPr="00A86347" w14:paraId="0F46C303" w14:textId="77777777" w:rsidTr="004E3866">
        <w:trPr>
          <w:jc w:val="center"/>
        </w:trPr>
        <w:tc>
          <w:tcPr>
            <w:tcW w:w="5000" w:type="pct"/>
            <w:gridSpan w:val="13"/>
            <w:tcBorders>
              <w:left w:val="nil"/>
              <w:bottom w:val="single" w:sz="6" w:space="0" w:color="auto"/>
              <w:right w:val="nil"/>
            </w:tcBorders>
          </w:tcPr>
          <w:p w14:paraId="235BBE70" w14:textId="41840C8E" w:rsidR="00CB4F22" w:rsidRDefault="00CB4F22" w:rsidP="00CB4F22">
            <w:pPr>
              <w:widowControl w:val="0"/>
              <w:autoSpaceDE w:val="0"/>
              <w:autoSpaceDN w:val="0"/>
              <w:adjustRightInd w:val="0"/>
              <w:spacing w:after="0" w:line="240" w:lineRule="auto"/>
              <w:rPr>
                <w:rFonts w:ascii="Times New Roman" w:eastAsia="DengXian" w:hAnsi="Times New Roman"/>
                <w:b/>
                <w:sz w:val="18"/>
                <w:szCs w:val="18"/>
              </w:rPr>
            </w:pPr>
            <w:r>
              <w:rPr>
                <w:rFonts w:ascii="Times New Roman" w:eastAsia="DengXian" w:hAnsi="Times New Roman"/>
                <w:b/>
                <w:sz w:val="18"/>
                <w:szCs w:val="18"/>
              </w:rPr>
              <w:t>TABLE A2</w:t>
            </w:r>
            <w:r w:rsidR="007E03C5">
              <w:rPr>
                <w:rFonts w:ascii="Times New Roman" w:eastAsia="DengXian" w:hAnsi="Times New Roman"/>
                <w:b/>
                <w:sz w:val="18"/>
                <w:szCs w:val="18"/>
              </w:rPr>
              <w:t>5</w:t>
            </w:r>
            <w:r w:rsidRPr="00334070">
              <w:rPr>
                <w:rFonts w:ascii="Times New Roman" w:eastAsia="DengXian" w:hAnsi="Times New Roman"/>
                <w:b/>
                <w:sz w:val="18"/>
                <w:szCs w:val="18"/>
              </w:rPr>
              <w:t>: Impact of borrowing from China, Russia, India, and Brazil on average official loan terms compared</w:t>
            </w:r>
            <w:r>
              <w:rPr>
                <w:rFonts w:ascii="Times New Roman" w:eastAsia="DengXian" w:hAnsi="Times New Roman"/>
                <w:b/>
                <w:sz w:val="18"/>
                <w:szCs w:val="18"/>
              </w:rPr>
              <w:t>, pooled OLS model</w:t>
            </w:r>
          </w:p>
          <w:p w14:paraId="1A96339D" w14:textId="77777777" w:rsidR="00CB4F22" w:rsidRPr="00A86347" w:rsidRDefault="00CB4F22" w:rsidP="00CB4F22">
            <w:pPr>
              <w:widowControl w:val="0"/>
              <w:autoSpaceDE w:val="0"/>
              <w:autoSpaceDN w:val="0"/>
              <w:adjustRightInd w:val="0"/>
              <w:spacing w:after="0" w:line="240" w:lineRule="auto"/>
              <w:jc w:val="center"/>
              <w:rPr>
                <w:rFonts w:ascii="Times New Roman" w:hAnsi="Times New Roman" w:cs="Times New Roman"/>
                <w:sz w:val="18"/>
                <w:szCs w:val="18"/>
              </w:rPr>
            </w:pPr>
          </w:p>
        </w:tc>
      </w:tr>
      <w:tr w:rsidR="00CB4F22" w:rsidRPr="008720F2" w14:paraId="4EAC9F37" w14:textId="77777777" w:rsidTr="004E3866">
        <w:trPr>
          <w:jc w:val="center"/>
        </w:trPr>
        <w:tc>
          <w:tcPr>
            <w:tcW w:w="682" w:type="pct"/>
            <w:tcBorders>
              <w:top w:val="single" w:sz="6" w:space="0" w:color="auto"/>
              <w:left w:val="nil"/>
              <w:right w:val="nil"/>
            </w:tcBorders>
          </w:tcPr>
          <w:p w14:paraId="28B40DAD" w14:textId="77777777" w:rsidR="00CB4F22" w:rsidRPr="008720F2" w:rsidRDefault="00CB4F22" w:rsidP="00CB4F22">
            <w:pPr>
              <w:widowControl w:val="0"/>
              <w:autoSpaceDE w:val="0"/>
              <w:autoSpaceDN w:val="0"/>
              <w:adjustRightInd w:val="0"/>
              <w:spacing w:after="0" w:line="240" w:lineRule="auto"/>
              <w:rPr>
                <w:rFonts w:ascii="Times New Roman" w:hAnsi="Times New Roman" w:cs="Times New Roman"/>
                <w:sz w:val="17"/>
                <w:szCs w:val="17"/>
              </w:rPr>
            </w:pPr>
          </w:p>
        </w:tc>
        <w:tc>
          <w:tcPr>
            <w:tcW w:w="4318" w:type="pct"/>
            <w:gridSpan w:val="12"/>
            <w:tcBorders>
              <w:top w:val="single" w:sz="6" w:space="0" w:color="auto"/>
              <w:left w:val="nil"/>
              <w:right w:val="nil"/>
            </w:tcBorders>
          </w:tcPr>
          <w:p w14:paraId="1E7D798C" w14:textId="193C3F45"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i/>
                <w:sz w:val="17"/>
                <w:szCs w:val="17"/>
              </w:rPr>
              <w:t>Dependent variables: average terms on new official external debts (borrower-year)</w:t>
            </w:r>
          </w:p>
        </w:tc>
      </w:tr>
      <w:tr w:rsidR="00CB4F22" w:rsidRPr="008720F2" w14:paraId="037D79CB" w14:textId="77777777" w:rsidTr="004E3866">
        <w:trPr>
          <w:jc w:val="center"/>
        </w:trPr>
        <w:tc>
          <w:tcPr>
            <w:tcW w:w="682" w:type="pct"/>
            <w:tcBorders>
              <w:left w:val="nil"/>
              <w:bottom w:val="nil"/>
              <w:right w:val="nil"/>
            </w:tcBorders>
          </w:tcPr>
          <w:p w14:paraId="4F64D307" w14:textId="77777777" w:rsidR="00CB4F22" w:rsidRPr="008720F2" w:rsidRDefault="00CB4F22" w:rsidP="00CB4F22">
            <w:pPr>
              <w:widowControl w:val="0"/>
              <w:autoSpaceDE w:val="0"/>
              <w:autoSpaceDN w:val="0"/>
              <w:adjustRightInd w:val="0"/>
              <w:spacing w:after="0" w:line="240" w:lineRule="auto"/>
              <w:rPr>
                <w:rFonts w:ascii="Times New Roman" w:hAnsi="Times New Roman" w:cs="Times New Roman"/>
                <w:sz w:val="17"/>
                <w:szCs w:val="17"/>
              </w:rPr>
            </w:pPr>
          </w:p>
        </w:tc>
        <w:tc>
          <w:tcPr>
            <w:tcW w:w="377" w:type="pct"/>
            <w:tcBorders>
              <w:left w:val="nil"/>
              <w:bottom w:val="nil"/>
              <w:right w:val="nil"/>
            </w:tcBorders>
          </w:tcPr>
          <w:p w14:paraId="6A008969" w14:textId="2BE3671D"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Interest rate (%)</w:t>
            </w:r>
          </w:p>
        </w:tc>
        <w:tc>
          <w:tcPr>
            <w:tcW w:w="367" w:type="pct"/>
            <w:tcBorders>
              <w:left w:val="nil"/>
              <w:bottom w:val="nil"/>
              <w:right w:val="nil"/>
            </w:tcBorders>
          </w:tcPr>
          <w:p w14:paraId="31A46121" w14:textId="2F68BD08"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Grace period (years)</w:t>
            </w:r>
          </w:p>
        </w:tc>
        <w:tc>
          <w:tcPr>
            <w:tcW w:w="334" w:type="pct"/>
            <w:tcBorders>
              <w:left w:val="nil"/>
              <w:bottom w:val="nil"/>
              <w:right w:val="nil"/>
            </w:tcBorders>
          </w:tcPr>
          <w:p w14:paraId="0A2EFC9E" w14:textId="12478F4A"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Grant element (%)</w:t>
            </w:r>
          </w:p>
        </w:tc>
        <w:tc>
          <w:tcPr>
            <w:tcW w:w="377" w:type="pct"/>
            <w:tcBorders>
              <w:left w:val="nil"/>
              <w:bottom w:val="nil"/>
              <w:right w:val="nil"/>
            </w:tcBorders>
          </w:tcPr>
          <w:p w14:paraId="479DF3C4" w14:textId="5C043281"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Interest rate (%)</w:t>
            </w:r>
          </w:p>
        </w:tc>
        <w:tc>
          <w:tcPr>
            <w:tcW w:w="368" w:type="pct"/>
            <w:tcBorders>
              <w:left w:val="nil"/>
              <w:bottom w:val="nil"/>
              <w:right w:val="nil"/>
            </w:tcBorders>
          </w:tcPr>
          <w:p w14:paraId="119D9327" w14:textId="650F69F9"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Grace period (years)</w:t>
            </w:r>
          </w:p>
        </w:tc>
        <w:tc>
          <w:tcPr>
            <w:tcW w:w="334" w:type="pct"/>
            <w:tcBorders>
              <w:left w:val="nil"/>
              <w:bottom w:val="nil"/>
              <w:right w:val="nil"/>
            </w:tcBorders>
          </w:tcPr>
          <w:p w14:paraId="6522F6B0" w14:textId="00065E75"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Grant element (%)</w:t>
            </w:r>
          </w:p>
        </w:tc>
        <w:tc>
          <w:tcPr>
            <w:tcW w:w="377" w:type="pct"/>
            <w:tcBorders>
              <w:left w:val="nil"/>
              <w:bottom w:val="nil"/>
              <w:right w:val="nil"/>
            </w:tcBorders>
          </w:tcPr>
          <w:p w14:paraId="095EAEA2" w14:textId="4B52F77F"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Interest rate (%)</w:t>
            </w:r>
          </w:p>
        </w:tc>
        <w:tc>
          <w:tcPr>
            <w:tcW w:w="368" w:type="pct"/>
            <w:tcBorders>
              <w:left w:val="nil"/>
              <w:bottom w:val="nil"/>
              <w:right w:val="nil"/>
            </w:tcBorders>
          </w:tcPr>
          <w:p w14:paraId="105E3786" w14:textId="5EBDEBAA"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Grace period (years)</w:t>
            </w:r>
          </w:p>
        </w:tc>
        <w:tc>
          <w:tcPr>
            <w:tcW w:w="334" w:type="pct"/>
            <w:tcBorders>
              <w:left w:val="nil"/>
              <w:bottom w:val="nil"/>
              <w:right w:val="nil"/>
            </w:tcBorders>
          </w:tcPr>
          <w:p w14:paraId="0984CBC7" w14:textId="188DF748"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Grant element (%)</w:t>
            </w:r>
          </w:p>
        </w:tc>
        <w:tc>
          <w:tcPr>
            <w:tcW w:w="377" w:type="pct"/>
            <w:tcBorders>
              <w:left w:val="nil"/>
              <w:bottom w:val="nil"/>
              <w:right w:val="nil"/>
            </w:tcBorders>
          </w:tcPr>
          <w:p w14:paraId="468A3855" w14:textId="4F60CCC6"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Interest rate (%)</w:t>
            </w:r>
          </w:p>
        </w:tc>
        <w:tc>
          <w:tcPr>
            <w:tcW w:w="368" w:type="pct"/>
            <w:tcBorders>
              <w:left w:val="nil"/>
              <w:bottom w:val="nil"/>
              <w:right w:val="nil"/>
            </w:tcBorders>
          </w:tcPr>
          <w:p w14:paraId="3F9FE0B5" w14:textId="463BFCA5"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Grace period (years)</w:t>
            </w:r>
          </w:p>
        </w:tc>
        <w:tc>
          <w:tcPr>
            <w:tcW w:w="337" w:type="pct"/>
            <w:tcBorders>
              <w:left w:val="nil"/>
              <w:bottom w:val="nil"/>
              <w:right w:val="nil"/>
            </w:tcBorders>
          </w:tcPr>
          <w:p w14:paraId="737C52B2" w14:textId="7D9CEF44"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Grant element (%)</w:t>
            </w:r>
          </w:p>
        </w:tc>
      </w:tr>
      <w:tr w:rsidR="00CB4F22" w:rsidRPr="008720F2" w14:paraId="19CABD50" w14:textId="77777777" w:rsidTr="004E3866">
        <w:trPr>
          <w:jc w:val="center"/>
        </w:trPr>
        <w:tc>
          <w:tcPr>
            <w:tcW w:w="682" w:type="pct"/>
            <w:tcBorders>
              <w:top w:val="nil"/>
              <w:left w:val="nil"/>
              <w:bottom w:val="single" w:sz="6" w:space="0" w:color="auto"/>
              <w:right w:val="nil"/>
            </w:tcBorders>
          </w:tcPr>
          <w:p w14:paraId="7FB60F6C" w14:textId="3FE8E889" w:rsidR="00CB4F22" w:rsidRPr="008720F2" w:rsidRDefault="00CB4F22" w:rsidP="00CB4F22">
            <w:pPr>
              <w:widowControl w:val="0"/>
              <w:autoSpaceDE w:val="0"/>
              <w:autoSpaceDN w:val="0"/>
              <w:adjustRightInd w:val="0"/>
              <w:spacing w:after="0" w:line="240" w:lineRule="auto"/>
              <w:rPr>
                <w:rFonts w:ascii="Times New Roman" w:hAnsi="Times New Roman" w:cs="Times New Roman"/>
                <w:sz w:val="17"/>
                <w:szCs w:val="17"/>
              </w:rPr>
            </w:pPr>
            <w:r w:rsidRPr="00681E32">
              <w:rPr>
                <w:rFonts w:ascii="Times New Roman" w:hAnsi="Times New Roman"/>
                <w:i/>
                <w:sz w:val="17"/>
                <w:szCs w:val="17"/>
              </w:rPr>
              <w:t>Explanatory variables</w:t>
            </w:r>
            <w:r w:rsidRPr="00F026D3">
              <w:rPr>
                <w:rStyle w:val="FootnoteReference"/>
              </w:rPr>
              <w:footnoteReference w:id="44"/>
            </w:r>
          </w:p>
        </w:tc>
        <w:tc>
          <w:tcPr>
            <w:tcW w:w="377" w:type="pct"/>
            <w:tcBorders>
              <w:top w:val="nil"/>
              <w:left w:val="nil"/>
              <w:bottom w:val="single" w:sz="6" w:space="0" w:color="auto"/>
              <w:right w:val="nil"/>
            </w:tcBorders>
          </w:tcPr>
          <w:p w14:paraId="067AA8A9" w14:textId="630B0743"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(1)</w:t>
            </w:r>
          </w:p>
        </w:tc>
        <w:tc>
          <w:tcPr>
            <w:tcW w:w="367" w:type="pct"/>
            <w:tcBorders>
              <w:top w:val="nil"/>
              <w:left w:val="nil"/>
              <w:bottom w:val="single" w:sz="6" w:space="0" w:color="auto"/>
              <w:right w:val="nil"/>
            </w:tcBorders>
          </w:tcPr>
          <w:p w14:paraId="2AA509C7" w14:textId="7DA1F4BE"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(2)</w:t>
            </w:r>
          </w:p>
        </w:tc>
        <w:tc>
          <w:tcPr>
            <w:tcW w:w="334" w:type="pct"/>
            <w:tcBorders>
              <w:top w:val="nil"/>
              <w:left w:val="nil"/>
              <w:bottom w:val="single" w:sz="6" w:space="0" w:color="auto"/>
              <w:right w:val="nil"/>
            </w:tcBorders>
          </w:tcPr>
          <w:p w14:paraId="1874DB7B" w14:textId="63F2DA06"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(3)</w:t>
            </w:r>
          </w:p>
        </w:tc>
        <w:tc>
          <w:tcPr>
            <w:tcW w:w="377" w:type="pct"/>
            <w:tcBorders>
              <w:top w:val="nil"/>
              <w:left w:val="nil"/>
              <w:bottom w:val="single" w:sz="6" w:space="0" w:color="auto"/>
              <w:right w:val="nil"/>
            </w:tcBorders>
          </w:tcPr>
          <w:p w14:paraId="5614BC66" w14:textId="65BB0983"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(4)</w:t>
            </w:r>
          </w:p>
        </w:tc>
        <w:tc>
          <w:tcPr>
            <w:tcW w:w="368" w:type="pct"/>
            <w:tcBorders>
              <w:top w:val="nil"/>
              <w:left w:val="nil"/>
              <w:bottom w:val="single" w:sz="6" w:space="0" w:color="auto"/>
              <w:right w:val="nil"/>
            </w:tcBorders>
          </w:tcPr>
          <w:p w14:paraId="748C702A" w14:textId="750149C0"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(5)</w:t>
            </w:r>
          </w:p>
        </w:tc>
        <w:tc>
          <w:tcPr>
            <w:tcW w:w="334" w:type="pct"/>
            <w:tcBorders>
              <w:top w:val="nil"/>
              <w:left w:val="nil"/>
              <w:bottom w:val="single" w:sz="6" w:space="0" w:color="auto"/>
              <w:right w:val="nil"/>
            </w:tcBorders>
          </w:tcPr>
          <w:p w14:paraId="4AB7F6AA" w14:textId="732A53E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(6)</w:t>
            </w:r>
          </w:p>
        </w:tc>
        <w:tc>
          <w:tcPr>
            <w:tcW w:w="377" w:type="pct"/>
            <w:tcBorders>
              <w:top w:val="nil"/>
              <w:left w:val="nil"/>
              <w:bottom w:val="single" w:sz="6" w:space="0" w:color="auto"/>
              <w:right w:val="nil"/>
            </w:tcBorders>
          </w:tcPr>
          <w:p w14:paraId="0E7EB7E5" w14:textId="25AD2414"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(7)</w:t>
            </w:r>
          </w:p>
        </w:tc>
        <w:tc>
          <w:tcPr>
            <w:tcW w:w="368" w:type="pct"/>
            <w:tcBorders>
              <w:top w:val="nil"/>
              <w:left w:val="nil"/>
              <w:bottom w:val="single" w:sz="6" w:space="0" w:color="auto"/>
              <w:right w:val="nil"/>
            </w:tcBorders>
          </w:tcPr>
          <w:p w14:paraId="2E618164" w14:textId="08EDD74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(8)</w:t>
            </w:r>
          </w:p>
        </w:tc>
        <w:tc>
          <w:tcPr>
            <w:tcW w:w="334" w:type="pct"/>
            <w:tcBorders>
              <w:top w:val="nil"/>
              <w:left w:val="nil"/>
              <w:bottom w:val="single" w:sz="6" w:space="0" w:color="auto"/>
              <w:right w:val="nil"/>
            </w:tcBorders>
          </w:tcPr>
          <w:p w14:paraId="6DADB1D1" w14:textId="6BDADF69"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(9)</w:t>
            </w:r>
          </w:p>
        </w:tc>
        <w:tc>
          <w:tcPr>
            <w:tcW w:w="377" w:type="pct"/>
            <w:tcBorders>
              <w:top w:val="nil"/>
              <w:left w:val="nil"/>
              <w:bottom w:val="single" w:sz="6" w:space="0" w:color="auto"/>
              <w:right w:val="nil"/>
            </w:tcBorders>
          </w:tcPr>
          <w:p w14:paraId="3B8B8C9F" w14:textId="5C25AB26"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(10)</w:t>
            </w:r>
          </w:p>
        </w:tc>
        <w:tc>
          <w:tcPr>
            <w:tcW w:w="368" w:type="pct"/>
            <w:tcBorders>
              <w:top w:val="nil"/>
              <w:left w:val="nil"/>
              <w:bottom w:val="single" w:sz="6" w:space="0" w:color="auto"/>
              <w:right w:val="nil"/>
            </w:tcBorders>
          </w:tcPr>
          <w:p w14:paraId="739E869A" w14:textId="73FF37F1"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(11)</w:t>
            </w:r>
          </w:p>
        </w:tc>
        <w:tc>
          <w:tcPr>
            <w:tcW w:w="337" w:type="pct"/>
            <w:tcBorders>
              <w:top w:val="nil"/>
              <w:left w:val="nil"/>
              <w:bottom w:val="single" w:sz="6" w:space="0" w:color="auto"/>
              <w:right w:val="nil"/>
            </w:tcBorders>
          </w:tcPr>
          <w:p w14:paraId="239EAFCB" w14:textId="4AE57CF8"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681E32">
              <w:rPr>
                <w:rFonts w:ascii="Times New Roman" w:hAnsi="Times New Roman"/>
                <w:sz w:val="17"/>
                <w:szCs w:val="17"/>
              </w:rPr>
              <w:t>(12)</w:t>
            </w:r>
          </w:p>
        </w:tc>
      </w:tr>
      <w:tr w:rsidR="00CB4F22" w:rsidRPr="008720F2" w14:paraId="3E11C2C7" w14:textId="77777777" w:rsidTr="004E3866">
        <w:trPr>
          <w:jc w:val="center"/>
        </w:trPr>
        <w:tc>
          <w:tcPr>
            <w:tcW w:w="682" w:type="pct"/>
            <w:tcBorders>
              <w:top w:val="nil"/>
              <w:left w:val="nil"/>
              <w:bottom w:val="nil"/>
              <w:right w:val="nil"/>
            </w:tcBorders>
          </w:tcPr>
          <w:p w14:paraId="11CD733E" w14:textId="77777777" w:rsidR="00CB4F22" w:rsidRPr="008720F2" w:rsidRDefault="00CB4F22" w:rsidP="00CB4F22">
            <w:pPr>
              <w:widowControl w:val="0"/>
              <w:autoSpaceDE w:val="0"/>
              <w:autoSpaceDN w:val="0"/>
              <w:adjustRightInd w:val="0"/>
              <w:spacing w:after="0" w:line="240" w:lineRule="auto"/>
              <w:rPr>
                <w:rFonts w:ascii="Times New Roman" w:hAnsi="Times New Roman" w:cs="Times New Roman"/>
                <w:sz w:val="17"/>
                <w:szCs w:val="17"/>
              </w:rPr>
            </w:pPr>
          </w:p>
        </w:tc>
        <w:tc>
          <w:tcPr>
            <w:tcW w:w="377" w:type="pct"/>
            <w:tcBorders>
              <w:top w:val="nil"/>
              <w:left w:val="nil"/>
              <w:bottom w:val="nil"/>
              <w:right w:val="nil"/>
            </w:tcBorders>
          </w:tcPr>
          <w:p w14:paraId="11CAC873"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p>
        </w:tc>
        <w:tc>
          <w:tcPr>
            <w:tcW w:w="367" w:type="pct"/>
            <w:tcBorders>
              <w:top w:val="nil"/>
              <w:left w:val="nil"/>
              <w:bottom w:val="nil"/>
              <w:right w:val="nil"/>
            </w:tcBorders>
          </w:tcPr>
          <w:p w14:paraId="2B789CB9"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p>
        </w:tc>
        <w:tc>
          <w:tcPr>
            <w:tcW w:w="334" w:type="pct"/>
            <w:tcBorders>
              <w:top w:val="nil"/>
              <w:left w:val="nil"/>
              <w:bottom w:val="nil"/>
              <w:right w:val="nil"/>
            </w:tcBorders>
          </w:tcPr>
          <w:p w14:paraId="4D2140D8"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p>
        </w:tc>
        <w:tc>
          <w:tcPr>
            <w:tcW w:w="377" w:type="pct"/>
            <w:tcBorders>
              <w:top w:val="nil"/>
              <w:left w:val="nil"/>
              <w:bottom w:val="nil"/>
              <w:right w:val="nil"/>
            </w:tcBorders>
          </w:tcPr>
          <w:p w14:paraId="0FC17DEE"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p>
        </w:tc>
        <w:tc>
          <w:tcPr>
            <w:tcW w:w="368" w:type="pct"/>
            <w:tcBorders>
              <w:top w:val="nil"/>
              <w:left w:val="nil"/>
              <w:bottom w:val="nil"/>
              <w:right w:val="nil"/>
            </w:tcBorders>
          </w:tcPr>
          <w:p w14:paraId="0D08D6AD"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p>
        </w:tc>
        <w:tc>
          <w:tcPr>
            <w:tcW w:w="334" w:type="pct"/>
            <w:tcBorders>
              <w:top w:val="nil"/>
              <w:left w:val="nil"/>
              <w:bottom w:val="nil"/>
              <w:right w:val="nil"/>
            </w:tcBorders>
          </w:tcPr>
          <w:p w14:paraId="27205BB4"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p>
        </w:tc>
        <w:tc>
          <w:tcPr>
            <w:tcW w:w="377" w:type="pct"/>
            <w:tcBorders>
              <w:top w:val="nil"/>
              <w:left w:val="nil"/>
              <w:bottom w:val="nil"/>
              <w:right w:val="nil"/>
            </w:tcBorders>
          </w:tcPr>
          <w:p w14:paraId="1F6ACC5A"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p>
        </w:tc>
        <w:tc>
          <w:tcPr>
            <w:tcW w:w="368" w:type="pct"/>
            <w:tcBorders>
              <w:top w:val="nil"/>
              <w:left w:val="nil"/>
              <w:bottom w:val="nil"/>
              <w:right w:val="nil"/>
            </w:tcBorders>
          </w:tcPr>
          <w:p w14:paraId="5F2E68DE"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p>
        </w:tc>
        <w:tc>
          <w:tcPr>
            <w:tcW w:w="334" w:type="pct"/>
            <w:tcBorders>
              <w:top w:val="nil"/>
              <w:left w:val="nil"/>
              <w:bottom w:val="nil"/>
              <w:right w:val="nil"/>
            </w:tcBorders>
          </w:tcPr>
          <w:p w14:paraId="1279F421"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p>
        </w:tc>
        <w:tc>
          <w:tcPr>
            <w:tcW w:w="377" w:type="pct"/>
            <w:tcBorders>
              <w:top w:val="nil"/>
              <w:left w:val="nil"/>
              <w:bottom w:val="nil"/>
              <w:right w:val="nil"/>
            </w:tcBorders>
          </w:tcPr>
          <w:p w14:paraId="6B97438B"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p>
        </w:tc>
        <w:tc>
          <w:tcPr>
            <w:tcW w:w="368" w:type="pct"/>
            <w:tcBorders>
              <w:top w:val="nil"/>
              <w:left w:val="nil"/>
              <w:bottom w:val="nil"/>
              <w:right w:val="nil"/>
            </w:tcBorders>
          </w:tcPr>
          <w:p w14:paraId="2507161F"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p>
        </w:tc>
        <w:tc>
          <w:tcPr>
            <w:tcW w:w="337" w:type="pct"/>
            <w:tcBorders>
              <w:top w:val="nil"/>
              <w:left w:val="nil"/>
              <w:bottom w:val="nil"/>
              <w:right w:val="nil"/>
            </w:tcBorders>
          </w:tcPr>
          <w:p w14:paraId="1BE86906"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p>
        </w:tc>
      </w:tr>
      <w:tr w:rsidR="00CB4F22" w:rsidRPr="008720F2" w14:paraId="2DAEF704" w14:textId="77777777" w:rsidTr="004E3866">
        <w:trPr>
          <w:jc w:val="center"/>
        </w:trPr>
        <w:tc>
          <w:tcPr>
            <w:tcW w:w="682" w:type="pct"/>
            <w:tcBorders>
              <w:top w:val="nil"/>
              <w:left w:val="nil"/>
              <w:bottom w:val="nil"/>
              <w:right w:val="nil"/>
            </w:tcBorders>
          </w:tcPr>
          <w:p w14:paraId="4A6A1D97" w14:textId="0B089784" w:rsidR="00CB4F22" w:rsidRPr="00CB4F22" w:rsidRDefault="00CB4F22" w:rsidP="00CB4F22">
            <w:pPr>
              <w:widowControl w:val="0"/>
              <w:autoSpaceDE w:val="0"/>
              <w:autoSpaceDN w:val="0"/>
              <w:adjustRightInd w:val="0"/>
              <w:spacing w:after="0" w:line="240" w:lineRule="auto"/>
              <w:rPr>
                <w:rFonts w:ascii="Times New Roman" w:hAnsi="Times New Roman" w:cs="Times New Roman"/>
                <w:b/>
                <w:sz w:val="17"/>
                <w:szCs w:val="17"/>
              </w:rPr>
            </w:pPr>
            <w:r w:rsidRPr="00CB4F22">
              <w:rPr>
                <w:rFonts w:ascii="Times New Roman" w:hAnsi="Times New Roman"/>
                <w:b/>
                <w:sz w:val="17"/>
                <w:szCs w:val="17"/>
              </w:rPr>
              <w:t>China commitments (/GDP)</w:t>
            </w:r>
          </w:p>
        </w:tc>
        <w:tc>
          <w:tcPr>
            <w:tcW w:w="377" w:type="pct"/>
            <w:tcBorders>
              <w:top w:val="nil"/>
              <w:left w:val="nil"/>
              <w:bottom w:val="nil"/>
              <w:right w:val="nil"/>
            </w:tcBorders>
          </w:tcPr>
          <w:p w14:paraId="63FE06C4"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r w:rsidRPr="00CB4F22">
              <w:rPr>
                <w:rFonts w:ascii="Times New Roman" w:hAnsi="Times New Roman" w:cs="Times New Roman"/>
                <w:b/>
                <w:sz w:val="17"/>
                <w:szCs w:val="17"/>
              </w:rPr>
              <w:t>8.429***</w:t>
            </w:r>
          </w:p>
        </w:tc>
        <w:tc>
          <w:tcPr>
            <w:tcW w:w="367" w:type="pct"/>
            <w:tcBorders>
              <w:top w:val="nil"/>
              <w:left w:val="nil"/>
              <w:bottom w:val="nil"/>
              <w:right w:val="nil"/>
            </w:tcBorders>
          </w:tcPr>
          <w:p w14:paraId="23567009"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r w:rsidRPr="00CB4F22">
              <w:rPr>
                <w:rFonts w:ascii="Times New Roman" w:hAnsi="Times New Roman" w:cs="Times New Roman"/>
                <w:b/>
                <w:sz w:val="17"/>
                <w:szCs w:val="17"/>
              </w:rPr>
              <w:t>-13.77***</w:t>
            </w:r>
          </w:p>
        </w:tc>
        <w:tc>
          <w:tcPr>
            <w:tcW w:w="334" w:type="pct"/>
            <w:tcBorders>
              <w:top w:val="nil"/>
              <w:left w:val="nil"/>
              <w:bottom w:val="nil"/>
              <w:right w:val="nil"/>
            </w:tcBorders>
          </w:tcPr>
          <w:p w14:paraId="4614D326"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r w:rsidRPr="00CB4F22">
              <w:rPr>
                <w:rFonts w:ascii="Times New Roman" w:hAnsi="Times New Roman" w:cs="Times New Roman"/>
                <w:b/>
                <w:sz w:val="17"/>
                <w:szCs w:val="17"/>
              </w:rPr>
              <w:t>-132.7***</w:t>
            </w:r>
          </w:p>
        </w:tc>
        <w:tc>
          <w:tcPr>
            <w:tcW w:w="377" w:type="pct"/>
            <w:tcBorders>
              <w:top w:val="nil"/>
              <w:left w:val="nil"/>
              <w:bottom w:val="nil"/>
              <w:right w:val="nil"/>
            </w:tcBorders>
          </w:tcPr>
          <w:p w14:paraId="27F53664"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68" w:type="pct"/>
            <w:tcBorders>
              <w:top w:val="nil"/>
              <w:left w:val="nil"/>
              <w:bottom w:val="nil"/>
              <w:right w:val="nil"/>
            </w:tcBorders>
          </w:tcPr>
          <w:p w14:paraId="05346F27"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4" w:type="pct"/>
            <w:tcBorders>
              <w:top w:val="nil"/>
              <w:left w:val="nil"/>
              <w:bottom w:val="nil"/>
              <w:right w:val="nil"/>
            </w:tcBorders>
          </w:tcPr>
          <w:p w14:paraId="4798CFF5"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77" w:type="pct"/>
            <w:tcBorders>
              <w:top w:val="nil"/>
              <w:left w:val="nil"/>
              <w:bottom w:val="nil"/>
              <w:right w:val="nil"/>
            </w:tcBorders>
          </w:tcPr>
          <w:p w14:paraId="4C6ECAF6"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68" w:type="pct"/>
            <w:tcBorders>
              <w:top w:val="nil"/>
              <w:left w:val="nil"/>
              <w:bottom w:val="nil"/>
              <w:right w:val="nil"/>
            </w:tcBorders>
          </w:tcPr>
          <w:p w14:paraId="516D1ADB"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4" w:type="pct"/>
            <w:tcBorders>
              <w:top w:val="nil"/>
              <w:left w:val="nil"/>
              <w:bottom w:val="nil"/>
              <w:right w:val="nil"/>
            </w:tcBorders>
          </w:tcPr>
          <w:p w14:paraId="61AC1514"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77" w:type="pct"/>
            <w:tcBorders>
              <w:top w:val="nil"/>
              <w:left w:val="nil"/>
              <w:bottom w:val="nil"/>
              <w:right w:val="nil"/>
            </w:tcBorders>
          </w:tcPr>
          <w:p w14:paraId="21B19215"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68" w:type="pct"/>
            <w:tcBorders>
              <w:top w:val="nil"/>
              <w:left w:val="nil"/>
              <w:bottom w:val="nil"/>
              <w:right w:val="nil"/>
            </w:tcBorders>
          </w:tcPr>
          <w:p w14:paraId="343E0619"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7" w:type="pct"/>
            <w:tcBorders>
              <w:top w:val="nil"/>
              <w:left w:val="nil"/>
              <w:bottom w:val="nil"/>
              <w:right w:val="nil"/>
            </w:tcBorders>
          </w:tcPr>
          <w:p w14:paraId="4A7CB816"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r>
      <w:tr w:rsidR="00CB4F22" w:rsidRPr="008720F2" w14:paraId="596D7E1B" w14:textId="77777777" w:rsidTr="004E3866">
        <w:trPr>
          <w:jc w:val="center"/>
        </w:trPr>
        <w:tc>
          <w:tcPr>
            <w:tcW w:w="682" w:type="pct"/>
            <w:tcBorders>
              <w:top w:val="nil"/>
              <w:left w:val="nil"/>
              <w:bottom w:val="nil"/>
              <w:right w:val="nil"/>
            </w:tcBorders>
          </w:tcPr>
          <w:p w14:paraId="2C4711D2" w14:textId="77777777" w:rsidR="00CB4F22" w:rsidRPr="00CB4F22" w:rsidRDefault="00CB4F22" w:rsidP="00CB4F22">
            <w:pPr>
              <w:widowControl w:val="0"/>
              <w:autoSpaceDE w:val="0"/>
              <w:autoSpaceDN w:val="0"/>
              <w:adjustRightInd w:val="0"/>
              <w:spacing w:after="0" w:line="240" w:lineRule="auto"/>
              <w:rPr>
                <w:rFonts w:ascii="Times New Roman" w:hAnsi="Times New Roman" w:cs="Times New Roman"/>
                <w:b/>
                <w:sz w:val="17"/>
                <w:szCs w:val="17"/>
              </w:rPr>
            </w:pPr>
          </w:p>
        </w:tc>
        <w:tc>
          <w:tcPr>
            <w:tcW w:w="377" w:type="pct"/>
            <w:tcBorders>
              <w:top w:val="nil"/>
              <w:left w:val="nil"/>
              <w:bottom w:val="nil"/>
              <w:right w:val="nil"/>
            </w:tcBorders>
          </w:tcPr>
          <w:p w14:paraId="3D837610"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r w:rsidRPr="00CB4F22">
              <w:rPr>
                <w:rFonts w:ascii="Times New Roman" w:hAnsi="Times New Roman" w:cs="Times New Roman"/>
                <w:b/>
                <w:sz w:val="17"/>
                <w:szCs w:val="17"/>
              </w:rPr>
              <w:t>(1.920)</w:t>
            </w:r>
          </w:p>
        </w:tc>
        <w:tc>
          <w:tcPr>
            <w:tcW w:w="367" w:type="pct"/>
            <w:tcBorders>
              <w:top w:val="nil"/>
              <w:left w:val="nil"/>
              <w:bottom w:val="nil"/>
              <w:right w:val="nil"/>
            </w:tcBorders>
          </w:tcPr>
          <w:p w14:paraId="7755164E"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r w:rsidRPr="00CB4F22">
              <w:rPr>
                <w:rFonts w:ascii="Times New Roman" w:hAnsi="Times New Roman" w:cs="Times New Roman"/>
                <w:b/>
                <w:sz w:val="17"/>
                <w:szCs w:val="17"/>
              </w:rPr>
              <w:t>(2.615)</w:t>
            </w:r>
          </w:p>
        </w:tc>
        <w:tc>
          <w:tcPr>
            <w:tcW w:w="334" w:type="pct"/>
            <w:tcBorders>
              <w:top w:val="nil"/>
              <w:left w:val="nil"/>
              <w:bottom w:val="nil"/>
              <w:right w:val="nil"/>
            </w:tcBorders>
          </w:tcPr>
          <w:p w14:paraId="1645AE04"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r w:rsidRPr="00CB4F22">
              <w:rPr>
                <w:rFonts w:ascii="Times New Roman" w:hAnsi="Times New Roman" w:cs="Times New Roman"/>
                <w:b/>
                <w:sz w:val="17"/>
                <w:szCs w:val="17"/>
              </w:rPr>
              <w:t>(18.65)</w:t>
            </w:r>
          </w:p>
        </w:tc>
        <w:tc>
          <w:tcPr>
            <w:tcW w:w="377" w:type="pct"/>
            <w:tcBorders>
              <w:top w:val="nil"/>
              <w:left w:val="nil"/>
              <w:bottom w:val="nil"/>
              <w:right w:val="nil"/>
            </w:tcBorders>
          </w:tcPr>
          <w:p w14:paraId="0A3196B7"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68" w:type="pct"/>
            <w:tcBorders>
              <w:top w:val="nil"/>
              <w:left w:val="nil"/>
              <w:bottom w:val="nil"/>
              <w:right w:val="nil"/>
            </w:tcBorders>
          </w:tcPr>
          <w:p w14:paraId="2B6F93FE"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4" w:type="pct"/>
            <w:tcBorders>
              <w:top w:val="nil"/>
              <w:left w:val="nil"/>
              <w:bottom w:val="nil"/>
              <w:right w:val="nil"/>
            </w:tcBorders>
          </w:tcPr>
          <w:p w14:paraId="728D42E0"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77" w:type="pct"/>
            <w:tcBorders>
              <w:top w:val="nil"/>
              <w:left w:val="nil"/>
              <w:bottom w:val="nil"/>
              <w:right w:val="nil"/>
            </w:tcBorders>
          </w:tcPr>
          <w:p w14:paraId="304B6FC8"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68" w:type="pct"/>
            <w:tcBorders>
              <w:top w:val="nil"/>
              <w:left w:val="nil"/>
              <w:bottom w:val="nil"/>
              <w:right w:val="nil"/>
            </w:tcBorders>
          </w:tcPr>
          <w:p w14:paraId="590C0E6B"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4" w:type="pct"/>
            <w:tcBorders>
              <w:top w:val="nil"/>
              <w:left w:val="nil"/>
              <w:bottom w:val="nil"/>
              <w:right w:val="nil"/>
            </w:tcBorders>
          </w:tcPr>
          <w:p w14:paraId="3E91F2A4"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77" w:type="pct"/>
            <w:tcBorders>
              <w:top w:val="nil"/>
              <w:left w:val="nil"/>
              <w:bottom w:val="nil"/>
              <w:right w:val="nil"/>
            </w:tcBorders>
          </w:tcPr>
          <w:p w14:paraId="00165A45"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68" w:type="pct"/>
            <w:tcBorders>
              <w:top w:val="nil"/>
              <w:left w:val="nil"/>
              <w:bottom w:val="nil"/>
              <w:right w:val="nil"/>
            </w:tcBorders>
          </w:tcPr>
          <w:p w14:paraId="7491B0A0"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7" w:type="pct"/>
            <w:tcBorders>
              <w:top w:val="nil"/>
              <w:left w:val="nil"/>
              <w:bottom w:val="nil"/>
              <w:right w:val="nil"/>
            </w:tcBorders>
          </w:tcPr>
          <w:p w14:paraId="1431E6BC"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r>
      <w:tr w:rsidR="00CB4F22" w:rsidRPr="008720F2" w14:paraId="39BCD220" w14:textId="77777777" w:rsidTr="004E3866">
        <w:trPr>
          <w:jc w:val="center"/>
        </w:trPr>
        <w:tc>
          <w:tcPr>
            <w:tcW w:w="682" w:type="pct"/>
            <w:tcBorders>
              <w:top w:val="nil"/>
              <w:left w:val="nil"/>
              <w:bottom w:val="nil"/>
              <w:right w:val="nil"/>
            </w:tcBorders>
          </w:tcPr>
          <w:p w14:paraId="588BBA68" w14:textId="751A4C76" w:rsidR="00CB4F22" w:rsidRPr="00CB4F22" w:rsidRDefault="00CB4F22" w:rsidP="00CB4F22">
            <w:pPr>
              <w:widowControl w:val="0"/>
              <w:autoSpaceDE w:val="0"/>
              <w:autoSpaceDN w:val="0"/>
              <w:adjustRightInd w:val="0"/>
              <w:spacing w:after="0" w:line="240" w:lineRule="auto"/>
              <w:rPr>
                <w:rFonts w:ascii="Times New Roman" w:hAnsi="Times New Roman" w:cs="Times New Roman"/>
                <w:b/>
                <w:sz w:val="17"/>
                <w:szCs w:val="17"/>
              </w:rPr>
            </w:pPr>
            <w:r w:rsidRPr="00CB4F22">
              <w:rPr>
                <w:rFonts w:ascii="Times New Roman" w:hAnsi="Times New Roman"/>
                <w:b/>
                <w:sz w:val="17"/>
                <w:szCs w:val="17"/>
              </w:rPr>
              <w:t>Russia commitments (/GDP)</w:t>
            </w:r>
          </w:p>
        </w:tc>
        <w:tc>
          <w:tcPr>
            <w:tcW w:w="377" w:type="pct"/>
            <w:tcBorders>
              <w:top w:val="nil"/>
              <w:left w:val="nil"/>
              <w:bottom w:val="nil"/>
              <w:right w:val="nil"/>
            </w:tcBorders>
          </w:tcPr>
          <w:p w14:paraId="037B1781"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67" w:type="pct"/>
            <w:tcBorders>
              <w:top w:val="nil"/>
              <w:left w:val="nil"/>
              <w:bottom w:val="nil"/>
              <w:right w:val="nil"/>
            </w:tcBorders>
          </w:tcPr>
          <w:p w14:paraId="24415CAC"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4" w:type="pct"/>
            <w:tcBorders>
              <w:top w:val="nil"/>
              <w:left w:val="nil"/>
              <w:bottom w:val="nil"/>
              <w:right w:val="nil"/>
            </w:tcBorders>
          </w:tcPr>
          <w:p w14:paraId="7A8CFDC9"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77" w:type="pct"/>
            <w:tcBorders>
              <w:top w:val="nil"/>
              <w:left w:val="nil"/>
              <w:bottom w:val="nil"/>
              <w:right w:val="nil"/>
            </w:tcBorders>
          </w:tcPr>
          <w:p w14:paraId="0DF0F6EB"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r w:rsidRPr="00CB4F22">
              <w:rPr>
                <w:rFonts w:ascii="Times New Roman" w:hAnsi="Times New Roman" w:cs="Times New Roman"/>
                <w:b/>
                <w:sz w:val="17"/>
                <w:szCs w:val="17"/>
              </w:rPr>
              <w:t>11.71**</w:t>
            </w:r>
          </w:p>
        </w:tc>
        <w:tc>
          <w:tcPr>
            <w:tcW w:w="368" w:type="pct"/>
            <w:tcBorders>
              <w:top w:val="nil"/>
              <w:left w:val="nil"/>
              <w:bottom w:val="nil"/>
              <w:right w:val="nil"/>
            </w:tcBorders>
          </w:tcPr>
          <w:p w14:paraId="703D4240"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r w:rsidRPr="00CB4F22">
              <w:rPr>
                <w:rFonts w:ascii="Times New Roman" w:hAnsi="Times New Roman" w:cs="Times New Roman"/>
                <w:b/>
                <w:sz w:val="17"/>
                <w:szCs w:val="17"/>
              </w:rPr>
              <w:t>13.50</w:t>
            </w:r>
          </w:p>
        </w:tc>
        <w:tc>
          <w:tcPr>
            <w:tcW w:w="334" w:type="pct"/>
            <w:tcBorders>
              <w:top w:val="nil"/>
              <w:left w:val="nil"/>
              <w:bottom w:val="nil"/>
              <w:right w:val="nil"/>
            </w:tcBorders>
          </w:tcPr>
          <w:p w14:paraId="792389E2"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r w:rsidRPr="00CB4F22">
              <w:rPr>
                <w:rFonts w:ascii="Times New Roman" w:hAnsi="Times New Roman" w:cs="Times New Roman"/>
                <w:b/>
                <w:sz w:val="17"/>
                <w:szCs w:val="17"/>
              </w:rPr>
              <w:t>-106.6**</w:t>
            </w:r>
          </w:p>
        </w:tc>
        <w:tc>
          <w:tcPr>
            <w:tcW w:w="377" w:type="pct"/>
            <w:tcBorders>
              <w:top w:val="nil"/>
              <w:left w:val="nil"/>
              <w:bottom w:val="nil"/>
              <w:right w:val="nil"/>
            </w:tcBorders>
          </w:tcPr>
          <w:p w14:paraId="636D8E06"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68" w:type="pct"/>
            <w:tcBorders>
              <w:top w:val="nil"/>
              <w:left w:val="nil"/>
              <w:bottom w:val="nil"/>
              <w:right w:val="nil"/>
            </w:tcBorders>
          </w:tcPr>
          <w:p w14:paraId="7CEE5DCF"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4" w:type="pct"/>
            <w:tcBorders>
              <w:top w:val="nil"/>
              <w:left w:val="nil"/>
              <w:bottom w:val="nil"/>
              <w:right w:val="nil"/>
            </w:tcBorders>
          </w:tcPr>
          <w:p w14:paraId="5F91C209"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77" w:type="pct"/>
            <w:tcBorders>
              <w:top w:val="nil"/>
              <w:left w:val="nil"/>
              <w:bottom w:val="nil"/>
              <w:right w:val="nil"/>
            </w:tcBorders>
          </w:tcPr>
          <w:p w14:paraId="75CDCC93"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68" w:type="pct"/>
            <w:tcBorders>
              <w:top w:val="nil"/>
              <w:left w:val="nil"/>
              <w:bottom w:val="nil"/>
              <w:right w:val="nil"/>
            </w:tcBorders>
          </w:tcPr>
          <w:p w14:paraId="732E2686"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7" w:type="pct"/>
            <w:tcBorders>
              <w:top w:val="nil"/>
              <w:left w:val="nil"/>
              <w:bottom w:val="nil"/>
              <w:right w:val="nil"/>
            </w:tcBorders>
          </w:tcPr>
          <w:p w14:paraId="4C88DE16"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r>
      <w:tr w:rsidR="00CB4F22" w:rsidRPr="008720F2" w14:paraId="5C502065" w14:textId="77777777" w:rsidTr="004E3866">
        <w:trPr>
          <w:jc w:val="center"/>
        </w:trPr>
        <w:tc>
          <w:tcPr>
            <w:tcW w:w="682" w:type="pct"/>
            <w:tcBorders>
              <w:top w:val="nil"/>
              <w:left w:val="nil"/>
              <w:bottom w:val="nil"/>
              <w:right w:val="nil"/>
            </w:tcBorders>
          </w:tcPr>
          <w:p w14:paraId="1BD5F131" w14:textId="77777777" w:rsidR="00CB4F22" w:rsidRPr="00CB4F22" w:rsidRDefault="00CB4F22" w:rsidP="00CB4F22">
            <w:pPr>
              <w:widowControl w:val="0"/>
              <w:autoSpaceDE w:val="0"/>
              <w:autoSpaceDN w:val="0"/>
              <w:adjustRightInd w:val="0"/>
              <w:spacing w:after="0" w:line="240" w:lineRule="auto"/>
              <w:rPr>
                <w:rFonts w:ascii="Times New Roman" w:hAnsi="Times New Roman" w:cs="Times New Roman"/>
                <w:b/>
                <w:sz w:val="17"/>
                <w:szCs w:val="17"/>
              </w:rPr>
            </w:pPr>
          </w:p>
        </w:tc>
        <w:tc>
          <w:tcPr>
            <w:tcW w:w="377" w:type="pct"/>
            <w:tcBorders>
              <w:top w:val="nil"/>
              <w:left w:val="nil"/>
              <w:bottom w:val="nil"/>
              <w:right w:val="nil"/>
            </w:tcBorders>
          </w:tcPr>
          <w:p w14:paraId="799296ED"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67" w:type="pct"/>
            <w:tcBorders>
              <w:top w:val="nil"/>
              <w:left w:val="nil"/>
              <w:bottom w:val="nil"/>
              <w:right w:val="nil"/>
            </w:tcBorders>
          </w:tcPr>
          <w:p w14:paraId="07B4EFCC"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4" w:type="pct"/>
            <w:tcBorders>
              <w:top w:val="nil"/>
              <w:left w:val="nil"/>
              <w:bottom w:val="nil"/>
              <w:right w:val="nil"/>
            </w:tcBorders>
          </w:tcPr>
          <w:p w14:paraId="43601597"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77" w:type="pct"/>
            <w:tcBorders>
              <w:top w:val="nil"/>
              <w:left w:val="nil"/>
              <w:bottom w:val="nil"/>
              <w:right w:val="nil"/>
            </w:tcBorders>
          </w:tcPr>
          <w:p w14:paraId="58290956"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r w:rsidRPr="00CB4F22">
              <w:rPr>
                <w:rFonts w:ascii="Times New Roman" w:hAnsi="Times New Roman" w:cs="Times New Roman"/>
                <w:b/>
                <w:sz w:val="17"/>
                <w:szCs w:val="17"/>
              </w:rPr>
              <w:t>(5.256)</w:t>
            </w:r>
          </w:p>
        </w:tc>
        <w:tc>
          <w:tcPr>
            <w:tcW w:w="368" w:type="pct"/>
            <w:tcBorders>
              <w:top w:val="nil"/>
              <w:left w:val="nil"/>
              <w:bottom w:val="nil"/>
              <w:right w:val="nil"/>
            </w:tcBorders>
          </w:tcPr>
          <w:p w14:paraId="39580D05"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r w:rsidRPr="00CB4F22">
              <w:rPr>
                <w:rFonts w:ascii="Times New Roman" w:hAnsi="Times New Roman" w:cs="Times New Roman"/>
                <w:b/>
                <w:sz w:val="17"/>
                <w:szCs w:val="17"/>
              </w:rPr>
              <w:t>(9.339)</w:t>
            </w:r>
          </w:p>
        </w:tc>
        <w:tc>
          <w:tcPr>
            <w:tcW w:w="334" w:type="pct"/>
            <w:tcBorders>
              <w:top w:val="nil"/>
              <w:left w:val="nil"/>
              <w:bottom w:val="nil"/>
              <w:right w:val="nil"/>
            </w:tcBorders>
          </w:tcPr>
          <w:p w14:paraId="01F85E6C"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r w:rsidRPr="00CB4F22">
              <w:rPr>
                <w:rFonts w:ascii="Times New Roman" w:hAnsi="Times New Roman" w:cs="Times New Roman"/>
                <w:b/>
                <w:sz w:val="17"/>
                <w:szCs w:val="17"/>
              </w:rPr>
              <w:t>(52.71)</w:t>
            </w:r>
          </w:p>
        </w:tc>
        <w:tc>
          <w:tcPr>
            <w:tcW w:w="377" w:type="pct"/>
            <w:tcBorders>
              <w:top w:val="nil"/>
              <w:left w:val="nil"/>
              <w:bottom w:val="nil"/>
              <w:right w:val="nil"/>
            </w:tcBorders>
          </w:tcPr>
          <w:p w14:paraId="304B1466"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68" w:type="pct"/>
            <w:tcBorders>
              <w:top w:val="nil"/>
              <w:left w:val="nil"/>
              <w:bottom w:val="nil"/>
              <w:right w:val="nil"/>
            </w:tcBorders>
          </w:tcPr>
          <w:p w14:paraId="4B5A6B9E"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4" w:type="pct"/>
            <w:tcBorders>
              <w:top w:val="nil"/>
              <w:left w:val="nil"/>
              <w:bottom w:val="nil"/>
              <w:right w:val="nil"/>
            </w:tcBorders>
          </w:tcPr>
          <w:p w14:paraId="66DF5FB7"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77" w:type="pct"/>
            <w:tcBorders>
              <w:top w:val="nil"/>
              <w:left w:val="nil"/>
              <w:bottom w:val="nil"/>
              <w:right w:val="nil"/>
            </w:tcBorders>
          </w:tcPr>
          <w:p w14:paraId="2267EF16"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68" w:type="pct"/>
            <w:tcBorders>
              <w:top w:val="nil"/>
              <w:left w:val="nil"/>
              <w:bottom w:val="nil"/>
              <w:right w:val="nil"/>
            </w:tcBorders>
          </w:tcPr>
          <w:p w14:paraId="084BDF49"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7" w:type="pct"/>
            <w:tcBorders>
              <w:top w:val="nil"/>
              <w:left w:val="nil"/>
              <w:bottom w:val="nil"/>
              <w:right w:val="nil"/>
            </w:tcBorders>
          </w:tcPr>
          <w:p w14:paraId="61C1A126"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r>
      <w:tr w:rsidR="00CB4F22" w:rsidRPr="008720F2" w14:paraId="14DBED63" w14:textId="77777777" w:rsidTr="004E3866">
        <w:trPr>
          <w:jc w:val="center"/>
        </w:trPr>
        <w:tc>
          <w:tcPr>
            <w:tcW w:w="682" w:type="pct"/>
            <w:tcBorders>
              <w:top w:val="nil"/>
              <w:left w:val="nil"/>
              <w:bottom w:val="nil"/>
              <w:right w:val="nil"/>
            </w:tcBorders>
          </w:tcPr>
          <w:p w14:paraId="08F7AA9F" w14:textId="13835CC5" w:rsidR="00CB4F22" w:rsidRPr="00CB4F22" w:rsidRDefault="00CB4F22" w:rsidP="00CB4F22">
            <w:pPr>
              <w:widowControl w:val="0"/>
              <w:autoSpaceDE w:val="0"/>
              <w:autoSpaceDN w:val="0"/>
              <w:adjustRightInd w:val="0"/>
              <w:spacing w:after="0" w:line="240" w:lineRule="auto"/>
              <w:rPr>
                <w:rFonts w:ascii="Times New Roman" w:hAnsi="Times New Roman" w:cs="Times New Roman"/>
                <w:b/>
                <w:sz w:val="17"/>
                <w:szCs w:val="17"/>
              </w:rPr>
            </w:pPr>
            <w:r w:rsidRPr="00CB4F22">
              <w:rPr>
                <w:rFonts w:ascii="Times New Roman" w:hAnsi="Times New Roman"/>
                <w:b/>
                <w:sz w:val="17"/>
                <w:szCs w:val="17"/>
              </w:rPr>
              <w:t>India commitments (/GDP)</w:t>
            </w:r>
          </w:p>
        </w:tc>
        <w:tc>
          <w:tcPr>
            <w:tcW w:w="377" w:type="pct"/>
            <w:tcBorders>
              <w:top w:val="nil"/>
              <w:left w:val="nil"/>
              <w:bottom w:val="nil"/>
              <w:right w:val="nil"/>
            </w:tcBorders>
          </w:tcPr>
          <w:p w14:paraId="205946C4"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67" w:type="pct"/>
            <w:tcBorders>
              <w:top w:val="nil"/>
              <w:left w:val="nil"/>
              <w:bottom w:val="nil"/>
              <w:right w:val="nil"/>
            </w:tcBorders>
          </w:tcPr>
          <w:p w14:paraId="1BFC9F1A"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4" w:type="pct"/>
            <w:tcBorders>
              <w:top w:val="nil"/>
              <w:left w:val="nil"/>
              <w:bottom w:val="nil"/>
              <w:right w:val="nil"/>
            </w:tcBorders>
          </w:tcPr>
          <w:p w14:paraId="45707060"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77" w:type="pct"/>
            <w:tcBorders>
              <w:top w:val="nil"/>
              <w:left w:val="nil"/>
              <w:bottom w:val="nil"/>
              <w:right w:val="nil"/>
            </w:tcBorders>
          </w:tcPr>
          <w:p w14:paraId="0593FB1B"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68" w:type="pct"/>
            <w:tcBorders>
              <w:top w:val="nil"/>
              <w:left w:val="nil"/>
              <w:bottom w:val="nil"/>
              <w:right w:val="nil"/>
            </w:tcBorders>
          </w:tcPr>
          <w:p w14:paraId="1914E153"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4" w:type="pct"/>
            <w:tcBorders>
              <w:top w:val="nil"/>
              <w:left w:val="nil"/>
              <w:bottom w:val="nil"/>
              <w:right w:val="nil"/>
            </w:tcBorders>
          </w:tcPr>
          <w:p w14:paraId="5114EE90"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77" w:type="pct"/>
            <w:tcBorders>
              <w:top w:val="nil"/>
              <w:left w:val="nil"/>
              <w:bottom w:val="nil"/>
              <w:right w:val="nil"/>
            </w:tcBorders>
          </w:tcPr>
          <w:p w14:paraId="2B10FA1B"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r w:rsidRPr="00CB4F22">
              <w:rPr>
                <w:rFonts w:ascii="Times New Roman" w:hAnsi="Times New Roman" w:cs="Times New Roman"/>
                <w:b/>
                <w:sz w:val="17"/>
                <w:szCs w:val="17"/>
              </w:rPr>
              <w:t>6.953***</w:t>
            </w:r>
          </w:p>
        </w:tc>
        <w:tc>
          <w:tcPr>
            <w:tcW w:w="368" w:type="pct"/>
            <w:tcBorders>
              <w:top w:val="nil"/>
              <w:left w:val="nil"/>
              <w:bottom w:val="nil"/>
              <w:right w:val="nil"/>
            </w:tcBorders>
          </w:tcPr>
          <w:p w14:paraId="4557B7F3"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r w:rsidRPr="00CB4F22">
              <w:rPr>
                <w:rFonts w:ascii="Times New Roman" w:hAnsi="Times New Roman" w:cs="Times New Roman"/>
                <w:b/>
                <w:sz w:val="17"/>
                <w:szCs w:val="17"/>
              </w:rPr>
              <w:t>0.134</w:t>
            </w:r>
          </w:p>
        </w:tc>
        <w:tc>
          <w:tcPr>
            <w:tcW w:w="334" w:type="pct"/>
            <w:tcBorders>
              <w:top w:val="nil"/>
              <w:left w:val="nil"/>
              <w:bottom w:val="nil"/>
              <w:right w:val="nil"/>
            </w:tcBorders>
          </w:tcPr>
          <w:p w14:paraId="5138AC75"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r w:rsidRPr="00CB4F22">
              <w:rPr>
                <w:rFonts w:ascii="Times New Roman" w:hAnsi="Times New Roman" w:cs="Times New Roman"/>
                <w:b/>
                <w:sz w:val="17"/>
                <w:szCs w:val="17"/>
              </w:rPr>
              <w:t>-75.23***</w:t>
            </w:r>
          </w:p>
        </w:tc>
        <w:tc>
          <w:tcPr>
            <w:tcW w:w="377" w:type="pct"/>
            <w:tcBorders>
              <w:top w:val="nil"/>
              <w:left w:val="nil"/>
              <w:bottom w:val="nil"/>
              <w:right w:val="nil"/>
            </w:tcBorders>
          </w:tcPr>
          <w:p w14:paraId="063CF3C7"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68" w:type="pct"/>
            <w:tcBorders>
              <w:top w:val="nil"/>
              <w:left w:val="nil"/>
              <w:bottom w:val="nil"/>
              <w:right w:val="nil"/>
            </w:tcBorders>
          </w:tcPr>
          <w:p w14:paraId="6B60C2A7"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7" w:type="pct"/>
            <w:tcBorders>
              <w:top w:val="nil"/>
              <w:left w:val="nil"/>
              <w:bottom w:val="nil"/>
              <w:right w:val="nil"/>
            </w:tcBorders>
          </w:tcPr>
          <w:p w14:paraId="7A1864B2"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r>
      <w:tr w:rsidR="00CB4F22" w:rsidRPr="008720F2" w14:paraId="6297A586" w14:textId="77777777" w:rsidTr="004E3866">
        <w:trPr>
          <w:jc w:val="center"/>
        </w:trPr>
        <w:tc>
          <w:tcPr>
            <w:tcW w:w="682" w:type="pct"/>
            <w:tcBorders>
              <w:top w:val="nil"/>
              <w:left w:val="nil"/>
              <w:bottom w:val="nil"/>
              <w:right w:val="nil"/>
            </w:tcBorders>
          </w:tcPr>
          <w:p w14:paraId="542EB805" w14:textId="77777777" w:rsidR="00CB4F22" w:rsidRPr="00CB4F22" w:rsidRDefault="00CB4F22" w:rsidP="00CB4F22">
            <w:pPr>
              <w:widowControl w:val="0"/>
              <w:autoSpaceDE w:val="0"/>
              <w:autoSpaceDN w:val="0"/>
              <w:adjustRightInd w:val="0"/>
              <w:spacing w:after="0" w:line="240" w:lineRule="auto"/>
              <w:rPr>
                <w:rFonts w:ascii="Times New Roman" w:hAnsi="Times New Roman" w:cs="Times New Roman"/>
                <w:b/>
                <w:sz w:val="17"/>
                <w:szCs w:val="17"/>
              </w:rPr>
            </w:pPr>
          </w:p>
        </w:tc>
        <w:tc>
          <w:tcPr>
            <w:tcW w:w="377" w:type="pct"/>
            <w:tcBorders>
              <w:top w:val="nil"/>
              <w:left w:val="nil"/>
              <w:bottom w:val="nil"/>
              <w:right w:val="nil"/>
            </w:tcBorders>
          </w:tcPr>
          <w:p w14:paraId="1F56757B"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67" w:type="pct"/>
            <w:tcBorders>
              <w:top w:val="nil"/>
              <w:left w:val="nil"/>
              <w:bottom w:val="nil"/>
              <w:right w:val="nil"/>
            </w:tcBorders>
          </w:tcPr>
          <w:p w14:paraId="52E5A51B"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4" w:type="pct"/>
            <w:tcBorders>
              <w:top w:val="nil"/>
              <w:left w:val="nil"/>
              <w:bottom w:val="nil"/>
              <w:right w:val="nil"/>
            </w:tcBorders>
          </w:tcPr>
          <w:p w14:paraId="4EFBEA34"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77" w:type="pct"/>
            <w:tcBorders>
              <w:top w:val="nil"/>
              <w:left w:val="nil"/>
              <w:bottom w:val="nil"/>
              <w:right w:val="nil"/>
            </w:tcBorders>
          </w:tcPr>
          <w:p w14:paraId="3154AE39"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68" w:type="pct"/>
            <w:tcBorders>
              <w:top w:val="nil"/>
              <w:left w:val="nil"/>
              <w:bottom w:val="nil"/>
              <w:right w:val="nil"/>
            </w:tcBorders>
          </w:tcPr>
          <w:p w14:paraId="18AC98AD"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4" w:type="pct"/>
            <w:tcBorders>
              <w:top w:val="nil"/>
              <w:left w:val="nil"/>
              <w:bottom w:val="nil"/>
              <w:right w:val="nil"/>
            </w:tcBorders>
          </w:tcPr>
          <w:p w14:paraId="3069E1C4"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77" w:type="pct"/>
            <w:tcBorders>
              <w:top w:val="nil"/>
              <w:left w:val="nil"/>
              <w:bottom w:val="nil"/>
              <w:right w:val="nil"/>
            </w:tcBorders>
          </w:tcPr>
          <w:p w14:paraId="6906E987"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r w:rsidRPr="00CB4F22">
              <w:rPr>
                <w:rFonts w:ascii="Times New Roman" w:hAnsi="Times New Roman" w:cs="Times New Roman"/>
                <w:b/>
                <w:sz w:val="17"/>
                <w:szCs w:val="17"/>
              </w:rPr>
              <w:t>(0.443)</w:t>
            </w:r>
          </w:p>
        </w:tc>
        <w:tc>
          <w:tcPr>
            <w:tcW w:w="368" w:type="pct"/>
            <w:tcBorders>
              <w:top w:val="nil"/>
              <w:left w:val="nil"/>
              <w:bottom w:val="nil"/>
              <w:right w:val="nil"/>
            </w:tcBorders>
          </w:tcPr>
          <w:p w14:paraId="4939CB44"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r w:rsidRPr="00CB4F22">
              <w:rPr>
                <w:rFonts w:ascii="Times New Roman" w:hAnsi="Times New Roman" w:cs="Times New Roman"/>
                <w:b/>
                <w:sz w:val="17"/>
                <w:szCs w:val="17"/>
              </w:rPr>
              <w:t>(0.381)</w:t>
            </w:r>
          </w:p>
        </w:tc>
        <w:tc>
          <w:tcPr>
            <w:tcW w:w="334" w:type="pct"/>
            <w:tcBorders>
              <w:top w:val="nil"/>
              <w:left w:val="nil"/>
              <w:bottom w:val="nil"/>
              <w:right w:val="nil"/>
            </w:tcBorders>
          </w:tcPr>
          <w:p w14:paraId="4937C6C5"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r w:rsidRPr="00CB4F22">
              <w:rPr>
                <w:rFonts w:ascii="Times New Roman" w:hAnsi="Times New Roman" w:cs="Times New Roman"/>
                <w:b/>
                <w:sz w:val="17"/>
                <w:szCs w:val="17"/>
              </w:rPr>
              <w:t>(5.917)</w:t>
            </w:r>
          </w:p>
        </w:tc>
        <w:tc>
          <w:tcPr>
            <w:tcW w:w="377" w:type="pct"/>
            <w:tcBorders>
              <w:top w:val="nil"/>
              <w:left w:val="nil"/>
              <w:bottom w:val="nil"/>
              <w:right w:val="nil"/>
            </w:tcBorders>
          </w:tcPr>
          <w:p w14:paraId="7BD14FF3"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68" w:type="pct"/>
            <w:tcBorders>
              <w:top w:val="nil"/>
              <w:left w:val="nil"/>
              <w:bottom w:val="nil"/>
              <w:right w:val="nil"/>
            </w:tcBorders>
          </w:tcPr>
          <w:p w14:paraId="27F51C0F"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7" w:type="pct"/>
            <w:tcBorders>
              <w:top w:val="nil"/>
              <w:left w:val="nil"/>
              <w:bottom w:val="nil"/>
              <w:right w:val="nil"/>
            </w:tcBorders>
          </w:tcPr>
          <w:p w14:paraId="01422BD1"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r>
      <w:tr w:rsidR="00CB4F22" w:rsidRPr="008720F2" w14:paraId="18D40FDC" w14:textId="77777777" w:rsidTr="004E3866">
        <w:trPr>
          <w:jc w:val="center"/>
        </w:trPr>
        <w:tc>
          <w:tcPr>
            <w:tcW w:w="682" w:type="pct"/>
            <w:tcBorders>
              <w:top w:val="nil"/>
              <w:left w:val="nil"/>
              <w:bottom w:val="nil"/>
              <w:right w:val="nil"/>
            </w:tcBorders>
          </w:tcPr>
          <w:p w14:paraId="6EB5F326" w14:textId="2E2F9113" w:rsidR="00CB4F22" w:rsidRPr="00CB4F22" w:rsidRDefault="00CB4F22" w:rsidP="00CB4F22">
            <w:pPr>
              <w:widowControl w:val="0"/>
              <w:autoSpaceDE w:val="0"/>
              <w:autoSpaceDN w:val="0"/>
              <w:adjustRightInd w:val="0"/>
              <w:spacing w:after="0" w:line="240" w:lineRule="auto"/>
              <w:rPr>
                <w:rFonts w:ascii="Times New Roman" w:hAnsi="Times New Roman" w:cs="Times New Roman"/>
                <w:b/>
                <w:sz w:val="17"/>
                <w:szCs w:val="17"/>
              </w:rPr>
            </w:pPr>
            <w:r w:rsidRPr="00CB4F22">
              <w:rPr>
                <w:rFonts w:ascii="Times New Roman" w:hAnsi="Times New Roman"/>
                <w:b/>
                <w:sz w:val="17"/>
                <w:szCs w:val="17"/>
              </w:rPr>
              <w:t>Brazil commitments (/GDP)</w:t>
            </w:r>
          </w:p>
        </w:tc>
        <w:tc>
          <w:tcPr>
            <w:tcW w:w="377" w:type="pct"/>
            <w:tcBorders>
              <w:top w:val="nil"/>
              <w:left w:val="nil"/>
              <w:bottom w:val="nil"/>
              <w:right w:val="nil"/>
            </w:tcBorders>
          </w:tcPr>
          <w:p w14:paraId="553DEC91"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67" w:type="pct"/>
            <w:tcBorders>
              <w:top w:val="nil"/>
              <w:left w:val="nil"/>
              <w:bottom w:val="nil"/>
              <w:right w:val="nil"/>
            </w:tcBorders>
          </w:tcPr>
          <w:p w14:paraId="43A968F1"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4" w:type="pct"/>
            <w:tcBorders>
              <w:top w:val="nil"/>
              <w:left w:val="nil"/>
              <w:bottom w:val="nil"/>
              <w:right w:val="nil"/>
            </w:tcBorders>
          </w:tcPr>
          <w:p w14:paraId="552BBF77"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77" w:type="pct"/>
            <w:tcBorders>
              <w:top w:val="nil"/>
              <w:left w:val="nil"/>
              <w:bottom w:val="nil"/>
              <w:right w:val="nil"/>
            </w:tcBorders>
          </w:tcPr>
          <w:p w14:paraId="0A5D10E0"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68" w:type="pct"/>
            <w:tcBorders>
              <w:top w:val="nil"/>
              <w:left w:val="nil"/>
              <w:bottom w:val="nil"/>
              <w:right w:val="nil"/>
            </w:tcBorders>
          </w:tcPr>
          <w:p w14:paraId="2F5D1048"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4" w:type="pct"/>
            <w:tcBorders>
              <w:top w:val="nil"/>
              <w:left w:val="nil"/>
              <w:bottom w:val="nil"/>
              <w:right w:val="nil"/>
            </w:tcBorders>
          </w:tcPr>
          <w:p w14:paraId="204668C2"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77" w:type="pct"/>
            <w:tcBorders>
              <w:top w:val="nil"/>
              <w:left w:val="nil"/>
              <w:bottom w:val="nil"/>
              <w:right w:val="nil"/>
            </w:tcBorders>
          </w:tcPr>
          <w:p w14:paraId="482DA2B5"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68" w:type="pct"/>
            <w:tcBorders>
              <w:top w:val="nil"/>
              <w:left w:val="nil"/>
              <w:bottom w:val="nil"/>
              <w:right w:val="nil"/>
            </w:tcBorders>
          </w:tcPr>
          <w:p w14:paraId="19C7D77E"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4" w:type="pct"/>
            <w:tcBorders>
              <w:top w:val="nil"/>
              <w:left w:val="nil"/>
              <w:bottom w:val="nil"/>
              <w:right w:val="nil"/>
            </w:tcBorders>
          </w:tcPr>
          <w:p w14:paraId="22A2B92B"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77" w:type="pct"/>
            <w:tcBorders>
              <w:top w:val="nil"/>
              <w:left w:val="nil"/>
              <w:bottom w:val="nil"/>
              <w:right w:val="nil"/>
            </w:tcBorders>
          </w:tcPr>
          <w:p w14:paraId="57A66988"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r w:rsidRPr="00CB4F22">
              <w:rPr>
                <w:rFonts w:ascii="Times New Roman" w:hAnsi="Times New Roman" w:cs="Times New Roman"/>
                <w:b/>
                <w:sz w:val="17"/>
                <w:szCs w:val="17"/>
              </w:rPr>
              <w:t>11.30</w:t>
            </w:r>
          </w:p>
        </w:tc>
        <w:tc>
          <w:tcPr>
            <w:tcW w:w="368" w:type="pct"/>
            <w:tcBorders>
              <w:top w:val="nil"/>
              <w:left w:val="nil"/>
              <w:bottom w:val="nil"/>
              <w:right w:val="nil"/>
            </w:tcBorders>
          </w:tcPr>
          <w:p w14:paraId="262B681D"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r w:rsidRPr="00CB4F22">
              <w:rPr>
                <w:rFonts w:ascii="Times New Roman" w:hAnsi="Times New Roman" w:cs="Times New Roman"/>
                <w:b/>
                <w:sz w:val="17"/>
                <w:szCs w:val="17"/>
              </w:rPr>
              <w:t>-81.43**</w:t>
            </w:r>
          </w:p>
        </w:tc>
        <w:tc>
          <w:tcPr>
            <w:tcW w:w="337" w:type="pct"/>
            <w:tcBorders>
              <w:top w:val="nil"/>
              <w:left w:val="nil"/>
              <w:bottom w:val="nil"/>
              <w:right w:val="nil"/>
            </w:tcBorders>
          </w:tcPr>
          <w:p w14:paraId="6A45F4FA"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r w:rsidRPr="00CB4F22">
              <w:rPr>
                <w:rFonts w:ascii="Times New Roman" w:hAnsi="Times New Roman" w:cs="Times New Roman"/>
                <w:b/>
                <w:sz w:val="17"/>
                <w:szCs w:val="17"/>
              </w:rPr>
              <w:t>-522.8***</w:t>
            </w:r>
          </w:p>
        </w:tc>
      </w:tr>
      <w:tr w:rsidR="00CB4F22" w:rsidRPr="008720F2" w14:paraId="0961C204" w14:textId="77777777" w:rsidTr="004E3866">
        <w:trPr>
          <w:jc w:val="center"/>
        </w:trPr>
        <w:tc>
          <w:tcPr>
            <w:tcW w:w="682" w:type="pct"/>
            <w:tcBorders>
              <w:top w:val="nil"/>
              <w:left w:val="nil"/>
              <w:bottom w:val="nil"/>
              <w:right w:val="nil"/>
            </w:tcBorders>
          </w:tcPr>
          <w:p w14:paraId="1A713A20" w14:textId="77777777" w:rsidR="00CB4F22" w:rsidRPr="00CB4F22" w:rsidRDefault="00CB4F22" w:rsidP="00CB4F22">
            <w:pPr>
              <w:widowControl w:val="0"/>
              <w:autoSpaceDE w:val="0"/>
              <w:autoSpaceDN w:val="0"/>
              <w:adjustRightInd w:val="0"/>
              <w:spacing w:after="0" w:line="240" w:lineRule="auto"/>
              <w:rPr>
                <w:rFonts w:ascii="Times New Roman" w:hAnsi="Times New Roman" w:cs="Times New Roman"/>
                <w:b/>
                <w:sz w:val="17"/>
                <w:szCs w:val="17"/>
              </w:rPr>
            </w:pPr>
          </w:p>
        </w:tc>
        <w:tc>
          <w:tcPr>
            <w:tcW w:w="377" w:type="pct"/>
            <w:tcBorders>
              <w:top w:val="nil"/>
              <w:left w:val="nil"/>
              <w:bottom w:val="nil"/>
              <w:right w:val="nil"/>
            </w:tcBorders>
          </w:tcPr>
          <w:p w14:paraId="04CF90E1"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67" w:type="pct"/>
            <w:tcBorders>
              <w:top w:val="nil"/>
              <w:left w:val="nil"/>
              <w:bottom w:val="nil"/>
              <w:right w:val="nil"/>
            </w:tcBorders>
          </w:tcPr>
          <w:p w14:paraId="29F5C482"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4" w:type="pct"/>
            <w:tcBorders>
              <w:top w:val="nil"/>
              <w:left w:val="nil"/>
              <w:bottom w:val="nil"/>
              <w:right w:val="nil"/>
            </w:tcBorders>
          </w:tcPr>
          <w:p w14:paraId="54806E9D"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77" w:type="pct"/>
            <w:tcBorders>
              <w:top w:val="nil"/>
              <w:left w:val="nil"/>
              <w:bottom w:val="nil"/>
              <w:right w:val="nil"/>
            </w:tcBorders>
          </w:tcPr>
          <w:p w14:paraId="5E207080"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68" w:type="pct"/>
            <w:tcBorders>
              <w:top w:val="nil"/>
              <w:left w:val="nil"/>
              <w:bottom w:val="nil"/>
              <w:right w:val="nil"/>
            </w:tcBorders>
          </w:tcPr>
          <w:p w14:paraId="1D88B4D2"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4" w:type="pct"/>
            <w:tcBorders>
              <w:top w:val="nil"/>
              <w:left w:val="nil"/>
              <w:bottom w:val="nil"/>
              <w:right w:val="nil"/>
            </w:tcBorders>
          </w:tcPr>
          <w:p w14:paraId="208D995C"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77" w:type="pct"/>
            <w:tcBorders>
              <w:top w:val="nil"/>
              <w:left w:val="nil"/>
              <w:bottom w:val="nil"/>
              <w:right w:val="nil"/>
            </w:tcBorders>
          </w:tcPr>
          <w:p w14:paraId="73411352"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68" w:type="pct"/>
            <w:tcBorders>
              <w:top w:val="nil"/>
              <w:left w:val="nil"/>
              <w:bottom w:val="nil"/>
              <w:right w:val="nil"/>
            </w:tcBorders>
          </w:tcPr>
          <w:p w14:paraId="228F13C5"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34" w:type="pct"/>
            <w:tcBorders>
              <w:top w:val="nil"/>
              <w:left w:val="nil"/>
              <w:bottom w:val="nil"/>
              <w:right w:val="nil"/>
            </w:tcBorders>
          </w:tcPr>
          <w:p w14:paraId="65F64475"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p>
        </w:tc>
        <w:tc>
          <w:tcPr>
            <w:tcW w:w="377" w:type="pct"/>
            <w:tcBorders>
              <w:top w:val="nil"/>
              <w:left w:val="nil"/>
              <w:bottom w:val="nil"/>
              <w:right w:val="nil"/>
            </w:tcBorders>
          </w:tcPr>
          <w:p w14:paraId="33AD18D1"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r w:rsidRPr="00CB4F22">
              <w:rPr>
                <w:rFonts w:ascii="Times New Roman" w:hAnsi="Times New Roman" w:cs="Times New Roman"/>
                <w:b/>
                <w:sz w:val="17"/>
                <w:szCs w:val="17"/>
              </w:rPr>
              <w:t>(23.29)</w:t>
            </w:r>
          </w:p>
        </w:tc>
        <w:tc>
          <w:tcPr>
            <w:tcW w:w="368" w:type="pct"/>
            <w:tcBorders>
              <w:top w:val="nil"/>
              <w:left w:val="nil"/>
              <w:bottom w:val="nil"/>
              <w:right w:val="nil"/>
            </w:tcBorders>
          </w:tcPr>
          <w:p w14:paraId="129DDB60"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r w:rsidRPr="00CB4F22">
              <w:rPr>
                <w:rFonts w:ascii="Times New Roman" w:hAnsi="Times New Roman" w:cs="Times New Roman"/>
                <w:b/>
                <w:sz w:val="17"/>
                <w:szCs w:val="17"/>
              </w:rPr>
              <w:t>(32.99)</w:t>
            </w:r>
          </w:p>
        </w:tc>
        <w:tc>
          <w:tcPr>
            <w:tcW w:w="337" w:type="pct"/>
            <w:tcBorders>
              <w:top w:val="nil"/>
              <w:left w:val="nil"/>
              <w:bottom w:val="nil"/>
              <w:right w:val="nil"/>
            </w:tcBorders>
          </w:tcPr>
          <w:p w14:paraId="4CF5B65C" w14:textId="77777777" w:rsidR="00CB4F22" w:rsidRPr="00CB4F22" w:rsidRDefault="00CB4F22" w:rsidP="00CB4F22">
            <w:pPr>
              <w:widowControl w:val="0"/>
              <w:autoSpaceDE w:val="0"/>
              <w:autoSpaceDN w:val="0"/>
              <w:adjustRightInd w:val="0"/>
              <w:spacing w:after="0" w:line="240" w:lineRule="auto"/>
              <w:jc w:val="center"/>
              <w:rPr>
                <w:rFonts w:ascii="Times New Roman" w:hAnsi="Times New Roman" w:cs="Times New Roman"/>
                <w:b/>
                <w:sz w:val="17"/>
                <w:szCs w:val="17"/>
              </w:rPr>
            </w:pPr>
            <w:r w:rsidRPr="00CB4F22">
              <w:rPr>
                <w:rFonts w:ascii="Times New Roman" w:hAnsi="Times New Roman" w:cs="Times New Roman"/>
                <w:b/>
                <w:sz w:val="17"/>
                <w:szCs w:val="17"/>
              </w:rPr>
              <w:t>(169.7)</w:t>
            </w:r>
          </w:p>
        </w:tc>
      </w:tr>
      <w:tr w:rsidR="00CB4F22" w:rsidRPr="008720F2" w14:paraId="52EE95A1" w14:textId="77777777" w:rsidTr="004E3866">
        <w:trPr>
          <w:jc w:val="center"/>
        </w:trPr>
        <w:tc>
          <w:tcPr>
            <w:tcW w:w="682" w:type="pct"/>
            <w:tcBorders>
              <w:top w:val="nil"/>
              <w:left w:val="nil"/>
              <w:bottom w:val="nil"/>
              <w:right w:val="nil"/>
            </w:tcBorders>
          </w:tcPr>
          <w:p w14:paraId="065CB7B9" w14:textId="5483AFA2" w:rsidR="00CB4F22" w:rsidRPr="008720F2" w:rsidRDefault="00CB4F22" w:rsidP="00CB4F22">
            <w:pPr>
              <w:widowControl w:val="0"/>
              <w:autoSpaceDE w:val="0"/>
              <w:autoSpaceDN w:val="0"/>
              <w:adjustRightInd w:val="0"/>
              <w:spacing w:after="0" w:line="240" w:lineRule="auto"/>
              <w:rPr>
                <w:rFonts w:ascii="Times New Roman" w:hAnsi="Times New Roman" w:cs="Times New Roman"/>
                <w:sz w:val="17"/>
                <w:szCs w:val="17"/>
              </w:rPr>
            </w:pPr>
            <w:r w:rsidRPr="00681E32">
              <w:rPr>
                <w:rFonts w:ascii="Times New Roman" w:hAnsi="Times New Roman"/>
                <w:sz w:val="17"/>
                <w:szCs w:val="17"/>
              </w:rPr>
              <w:t>Public debt service</w:t>
            </w:r>
          </w:p>
        </w:tc>
        <w:tc>
          <w:tcPr>
            <w:tcW w:w="377" w:type="pct"/>
            <w:tcBorders>
              <w:top w:val="nil"/>
              <w:left w:val="nil"/>
              <w:bottom w:val="nil"/>
              <w:right w:val="nil"/>
            </w:tcBorders>
          </w:tcPr>
          <w:p w14:paraId="2E00E463"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0.0615***</w:t>
            </w:r>
          </w:p>
        </w:tc>
        <w:tc>
          <w:tcPr>
            <w:tcW w:w="367" w:type="pct"/>
            <w:tcBorders>
              <w:top w:val="nil"/>
              <w:left w:val="nil"/>
              <w:bottom w:val="nil"/>
              <w:right w:val="nil"/>
            </w:tcBorders>
          </w:tcPr>
          <w:p w14:paraId="73467BEF"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-0.0626**</w:t>
            </w:r>
          </w:p>
        </w:tc>
        <w:tc>
          <w:tcPr>
            <w:tcW w:w="334" w:type="pct"/>
            <w:tcBorders>
              <w:top w:val="nil"/>
              <w:left w:val="nil"/>
              <w:bottom w:val="nil"/>
              <w:right w:val="nil"/>
            </w:tcBorders>
          </w:tcPr>
          <w:p w14:paraId="720D7516"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-0.552***</w:t>
            </w:r>
          </w:p>
        </w:tc>
        <w:tc>
          <w:tcPr>
            <w:tcW w:w="377" w:type="pct"/>
            <w:tcBorders>
              <w:top w:val="nil"/>
              <w:left w:val="nil"/>
              <w:bottom w:val="nil"/>
              <w:right w:val="nil"/>
            </w:tcBorders>
          </w:tcPr>
          <w:p w14:paraId="0951B12D"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0.0645***</w:t>
            </w:r>
          </w:p>
        </w:tc>
        <w:tc>
          <w:tcPr>
            <w:tcW w:w="368" w:type="pct"/>
            <w:tcBorders>
              <w:top w:val="nil"/>
              <w:left w:val="nil"/>
              <w:bottom w:val="nil"/>
              <w:right w:val="nil"/>
            </w:tcBorders>
          </w:tcPr>
          <w:p w14:paraId="1E06B948"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-0.0639**</w:t>
            </w:r>
          </w:p>
        </w:tc>
        <w:tc>
          <w:tcPr>
            <w:tcW w:w="334" w:type="pct"/>
            <w:tcBorders>
              <w:top w:val="nil"/>
              <w:left w:val="nil"/>
              <w:bottom w:val="nil"/>
              <w:right w:val="nil"/>
            </w:tcBorders>
          </w:tcPr>
          <w:p w14:paraId="02FEBFE6"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-0.585***</w:t>
            </w:r>
          </w:p>
        </w:tc>
        <w:tc>
          <w:tcPr>
            <w:tcW w:w="377" w:type="pct"/>
            <w:tcBorders>
              <w:top w:val="nil"/>
              <w:left w:val="nil"/>
              <w:bottom w:val="nil"/>
              <w:right w:val="nil"/>
            </w:tcBorders>
          </w:tcPr>
          <w:p w14:paraId="02148BA3"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0.0605***</w:t>
            </w:r>
          </w:p>
        </w:tc>
        <w:tc>
          <w:tcPr>
            <w:tcW w:w="368" w:type="pct"/>
            <w:tcBorders>
              <w:top w:val="nil"/>
              <w:left w:val="nil"/>
              <w:bottom w:val="nil"/>
              <w:right w:val="nil"/>
            </w:tcBorders>
          </w:tcPr>
          <w:p w14:paraId="693D9EB7"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-0.0645**</w:t>
            </w:r>
          </w:p>
        </w:tc>
        <w:tc>
          <w:tcPr>
            <w:tcW w:w="334" w:type="pct"/>
            <w:tcBorders>
              <w:top w:val="nil"/>
              <w:left w:val="nil"/>
              <w:bottom w:val="nil"/>
              <w:right w:val="nil"/>
            </w:tcBorders>
          </w:tcPr>
          <w:p w14:paraId="7BFED3A6"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-0.547***</w:t>
            </w:r>
          </w:p>
        </w:tc>
        <w:tc>
          <w:tcPr>
            <w:tcW w:w="377" w:type="pct"/>
            <w:tcBorders>
              <w:top w:val="nil"/>
              <w:left w:val="nil"/>
              <w:bottom w:val="nil"/>
              <w:right w:val="nil"/>
            </w:tcBorders>
          </w:tcPr>
          <w:p w14:paraId="7A0A858E"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0.0626***</w:t>
            </w:r>
          </w:p>
        </w:tc>
        <w:tc>
          <w:tcPr>
            <w:tcW w:w="368" w:type="pct"/>
            <w:tcBorders>
              <w:top w:val="nil"/>
              <w:left w:val="nil"/>
              <w:bottom w:val="nil"/>
              <w:right w:val="nil"/>
            </w:tcBorders>
          </w:tcPr>
          <w:p w14:paraId="00B29B57"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-0.0627**</w:t>
            </w:r>
          </w:p>
        </w:tc>
        <w:tc>
          <w:tcPr>
            <w:tcW w:w="337" w:type="pct"/>
            <w:tcBorders>
              <w:top w:val="nil"/>
              <w:left w:val="nil"/>
              <w:bottom w:val="nil"/>
              <w:right w:val="nil"/>
            </w:tcBorders>
          </w:tcPr>
          <w:p w14:paraId="5EFE0ABB"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-0.551***</w:t>
            </w:r>
          </w:p>
        </w:tc>
      </w:tr>
      <w:tr w:rsidR="00CB4F22" w:rsidRPr="008720F2" w14:paraId="495E2CDF" w14:textId="77777777" w:rsidTr="004E3866">
        <w:trPr>
          <w:jc w:val="center"/>
        </w:trPr>
        <w:tc>
          <w:tcPr>
            <w:tcW w:w="682" w:type="pct"/>
            <w:tcBorders>
              <w:top w:val="nil"/>
              <w:left w:val="nil"/>
              <w:bottom w:val="nil"/>
              <w:right w:val="nil"/>
            </w:tcBorders>
          </w:tcPr>
          <w:p w14:paraId="25EF23CC" w14:textId="77777777" w:rsidR="00CB4F22" w:rsidRPr="008720F2" w:rsidRDefault="00CB4F22" w:rsidP="00CB4F22">
            <w:pPr>
              <w:widowControl w:val="0"/>
              <w:autoSpaceDE w:val="0"/>
              <w:autoSpaceDN w:val="0"/>
              <w:adjustRightInd w:val="0"/>
              <w:spacing w:after="0" w:line="240" w:lineRule="auto"/>
              <w:rPr>
                <w:rFonts w:ascii="Times New Roman" w:hAnsi="Times New Roman" w:cs="Times New Roman"/>
                <w:sz w:val="17"/>
                <w:szCs w:val="17"/>
              </w:rPr>
            </w:pPr>
          </w:p>
        </w:tc>
        <w:tc>
          <w:tcPr>
            <w:tcW w:w="377" w:type="pct"/>
            <w:tcBorders>
              <w:top w:val="nil"/>
              <w:left w:val="nil"/>
              <w:bottom w:val="nil"/>
              <w:right w:val="nil"/>
            </w:tcBorders>
          </w:tcPr>
          <w:p w14:paraId="623D0892"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(0.0148)</w:t>
            </w:r>
          </w:p>
        </w:tc>
        <w:tc>
          <w:tcPr>
            <w:tcW w:w="367" w:type="pct"/>
            <w:tcBorders>
              <w:top w:val="nil"/>
              <w:left w:val="nil"/>
              <w:bottom w:val="nil"/>
              <w:right w:val="nil"/>
            </w:tcBorders>
          </w:tcPr>
          <w:p w14:paraId="5A7EC378"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(0.0247)</w:t>
            </w:r>
          </w:p>
        </w:tc>
        <w:tc>
          <w:tcPr>
            <w:tcW w:w="334" w:type="pct"/>
            <w:tcBorders>
              <w:top w:val="nil"/>
              <w:left w:val="nil"/>
              <w:bottom w:val="nil"/>
              <w:right w:val="nil"/>
            </w:tcBorders>
          </w:tcPr>
          <w:p w14:paraId="4C1DCB27"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(0.170)</w:t>
            </w:r>
          </w:p>
        </w:tc>
        <w:tc>
          <w:tcPr>
            <w:tcW w:w="377" w:type="pct"/>
            <w:tcBorders>
              <w:top w:val="nil"/>
              <w:left w:val="nil"/>
              <w:bottom w:val="nil"/>
              <w:right w:val="nil"/>
            </w:tcBorders>
          </w:tcPr>
          <w:p w14:paraId="2E077AF9"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(0.0155)</w:t>
            </w:r>
          </w:p>
        </w:tc>
        <w:tc>
          <w:tcPr>
            <w:tcW w:w="368" w:type="pct"/>
            <w:tcBorders>
              <w:top w:val="nil"/>
              <w:left w:val="nil"/>
              <w:bottom w:val="nil"/>
              <w:right w:val="nil"/>
            </w:tcBorders>
          </w:tcPr>
          <w:p w14:paraId="70057A32"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(0.0251)</w:t>
            </w:r>
          </w:p>
        </w:tc>
        <w:tc>
          <w:tcPr>
            <w:tcW w:w="334" w:type="pct"/>
            <w:tcBorders>
              <w:top w:val="nil"/>
              <w:left w:val="nil"/>
              <w:bottom w:val="nil"/>
              <w:right w:val="nil"/>
            </w:tcBorders>
          </w:tcPr>
          <w:p w14:paraId="1D2DC4E8"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(0.177)</w:t>
            </w:r>
          </w:p>
        </w:tc>
        <w:tc>
          <w:tcPr>
            <w:tcW w:w="377" w:type="pct"/>
            <w:tcBorders>
              <w:top w:val="nil"/>
              <w:left w:val="nil"/>
              <w:bottom w:val="nil"/>
              <w:right w:val="nil"/>
            </w:tcBorders>
          </w:tcPr>
          <w:p w14:paraId="7FE7ABC1"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(0.0143)</w:t>
            </w:r>
          </w:p>
        </w:tc>
        <w:tc>
          <w:tcPr>
            <w:tcW w:w="368" w:type="pct"/>
            <w:tcBorders>
              <w:top w:val="nil"/>
              <w:left w:val="nil"/>
              <w:bottom w:val="nil"/>
              <w:right w:val="nil"/>
            </w:tcBorders>
          </w:tcPr>
          <w:p w14:paraId="75B50325"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(0.0251)</w:t>
            </w:r>
          </w:p>
        </w:tc>
        <w:tc>
          <w:tcPr>
            <w:tcW w:w="334" w:type="pct"/>
            <w:tcBorders>
              <w:top w:val="nil"/>
              <w:left w:val="nil"/>
              <w:bottom w:val="nil"/>
              <w:right w:val="nil"/>
            </w:tcBorders>
          </w:tcPr>
          <w:p w14:paraId="3C46A258"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(0.167)</w:t>
            </w:r>
          </w:p>
        </w:tc>
        <w:tc>
          <w:tcPr>
            <w:tcW w:w="377" w:type="pct"/>
            <w:tcBorders>
              <w:top w:val="nil"/>
              <w:left w:val="nil"/>
              <w:bottom w:val="nil"/>
              <w:right w:val="nil"/>
            </w:tcBorders>
          </w:tcPr>
          <w:p w14:paraId="7CCEE634"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(0.0151)</w:t>
            </w:r>
          </w:p>
        </w:tc>
        <w:tc>
          <w:tcPr>
            <w:tcW w:w="368" w:type="pct"/>
            <w:tcBorders>
              <w:top w:val="nil"/>
              <w:left w:val="nil"/>
              <w:bottom w:val="nil"/>
              <w:right w:val="nil"/>
            </w:tcBorders>
          </w:tcPr>
          <w:p w14:paraId="286249BC"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(0.0248)</w:t>
            </w:r>
          </w:p>
        </w:tc>
        <w:tc>
          <w:tcPr>
            <w:tcW w:w="337" w:type="pct"/>
            <w:tcBorders>
              <w:top w:val="nil"/>
              <w:left w:val="nil"/>
              <w:bottom w:val="nil"/>
              <w:right w:val="nil"/>
            </w:tcBorders>
          </w:tcPr>
          <w:p w14:paraId="5DB37A0D"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(0.173)</w:t>
            </w:r>
          </w:p>
        </w:tc>
      </w:tr>
      <w:tr w:rsidR="00CB4F22" w:rsidRPr="008720F2" w14:paraId="70DF5289" w14:textId="77777777" w:rsidTr="004E3866">
        <w:trPr>
          <w:jc w:val="center"/>
        </w:trPr>
        <w:tc>
          <w:tcPr>
            <w:tcW w:w="682" w:type="pct"/>
            <w:tcBorders>
              <w:top w:val="nil"/>
              <w:left w:val="nil"/>
              <w:bottom w:val="nil"/>
              <w:right w:val="nil"/>
            </w:tcBorders>
          </w:tcPr>
          <w:p w14:paraId="3CEC5349" w14:textId="2270B724" w:rsidR="00CB4F22" w:rsidRPr="008720F2" w:rsidRDefault="00CB4F22" w:rsidP="00CB4F22">
            <w:pPr>
              <w:widowControl w:val="0"/>
              <w:autoSpaceDE w:val="0"/>
              <w:autoSpaceDN w:val="0"/>
              <w:adjustRightInd w:val="0"/>
              <w:spacing w:after="0" w:line="240" w:lineRule="auto"/>
              <w:rPr>
                <w:rFonts w:ascii="Times New Roman" w:hAnsi="Times New Roman" w:cs="Times New Roman"/>
                <w:sz w:val="17"/>
                <w:szCs w:val="17"/>
              </w:rPr>
            </w:pPr>
            <w:r w:rsidRPr="00681E32">
              <w:rPr>
                <w:rFonts w:ascii="Times New Roman" w:hAnsi="Times New Roman"/>
                <w:sz w:val="17"/>
                <w:szCs w:val="17"/>
              </w:rPr>
              <w:t>Stability</w:t>
            </w:r>
          </w:p>
        </w:tc>
        <w:tc>
          <w:tcPr>
            <w:tcW w:w="377" w:type="pct"/>
            <w:tcBorders>
              <w:top w:val="nil"/>
              <w:left w:val="nil"/>
              <w:bottom w:val="nil"/>
              <w:right w:val="nil"/>
            </w:tcBorders>
          </w:tcPr>
          <w:p w14:paraId="5143DD0D"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-0.0350</w:t>
            </w:r>
          </w:p>
        </w:tc>
        <w:tc>
          <w:tcPr>
            <w:tcW w:w="367" w:type="pct"/>
            <w:tcBorders>
              <w:top w:val="nil"/>
              <w:left w:val="nil"/>
              <w:bottom w:val="nil"/>
              <w:right w:val="nil"/>
            </w:tcBorders>
          </w:tcPr>
          <w:p w14:paraId="33842B24"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0.145</w:t>
            </w:r>
          </w:p>
        </w:tc>
        <w:tc>
          <w:tcPr>
            <w:tcW w:w="334" w:type="pct"/>
            <w:tcBorders>
              <w:top w:val="nil"/>
              <w:left w:val="nil"/>
              <w:bottom w:val="nil"/>
              <w:right w:val="nil"/>
            </w:tcBorders>
          </w:tcPr>
          <w:p w14:paraId="7077E1BC"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1.765***</w:t>
            </w:r>
          </w:p>
        </w:tc>
        <w:tc>
          <w:tcPr>
            <w:tcW w:w="377" w:type="pct"/>
            <w:tcBorders>
              <w:top w:val="nil"/>
              <w:left w:val="nil"/>
              <w:bottom w:val="nil"/>
              <w:right w:val="nil"/>
            </w:tcBorders>
          </w:tcPr>
          <w:p w14:paraId="421BEB73"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-0.0268</w:t>
            </w:r>
          </w:p>
        </w:tc>
        <w:tc>
          <w:tcPr>
            <w:tcW w:w="368" w:type="pct"/>
            <w:tcBorders>
              <w:top w:val="nil"/>
              <w:left w:val="nil"/>
              <w:bottom w:val="nil"/>
              <w:right w:val="nil"/>
            </w:tcBorders>
          </w:tcPr>
          <w:p w14:paraId="442461E2"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0.126</w:t>
            </w:r>
          </w:p>
        </w:tc>
        <w:tc>
          <w:tcPr>
            <w:tcW w:w="334" w:type="pct"/>
            <w:tcBorders>
              <w:top w:val="nil"/>
              <w:left w:val="nil"/>
              <w:bottom w:val="nil"/>
              <w:right w:val="nil"/>
            </w:tcBorders>
          </w:tcPr>
          <w:p w14:paraId="42CC0367"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1.671***</w:t>
            </w:r>
          </w:p>
        </w:tc>
        <w:tc>
          <w:tcPr>
            <w:tcW w:w="377" w:type="pct"/>
            <w:tcBorders>
              <w:top w:val="nil"/>
              <w:left w:val="nil"/>
              <w:bottom w:val="nil"/>
              <w:right w:val="nil"/>
            </w:tcBorders>
          </w:tcPr>
          <w:p w14:paraId="27AB5A44"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-0.0527</w:t>
            </w:r>
          </w:p>
        </w:tc>
        <w:tc>
          <w:tcPr>
            <w:tcW w:w="368" w:type="pct"/>
            <w:tcBorders>
              <w:top w:val="nil"/>
              <w:left w:val="nil"/>
              <w:bottom w:val="nil"/>
              <w:right w:val="nil"/>
            </w:tcBorders>
          </w:tcPr>
          <w:p w14:paraId="73B29FFE"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0.137</w:t>
            </w:r>
          </w:p>
        </w:tc>
        <w:tc>
          <w:tcPr>
            <w:tcW w:w="334" w:type="pct"/>
            <w:tcBorders>
              <w:top w:val="nil"/>
              <w:left w:val="nil"/>
              <w:bottom w:val="nil"/>
              <w:right w:val="nil"/>
            </w:tcBorders>
          </w:tcPr>
          <w:p w14:paraId="26B0C371"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1.933***</w:t>
            </w:r>
          </w:p>
        </w:tc>
        <w:tc>
          <w:tcPr>
            <w:tcW w:w="377" w:type="pct"/>
            <w:tcBorders>
              <w:top w:val="nil"/>
              <w:left w:val="nil"/>
              <w:bottom w:val="nil"/>
              <w:right w:val="nil"/>
            </w:tcBorders>
          </w:tcPr>
          <w:p w14:paraId="66469CBE"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-0.0246</w:t>
            </w:r>
          </w:p>
        </w:tc>
        <w:tc>
          <w:tcPr>
            <w:tcW w:w="368" w:type="pct"/>
            <w:tcBorders>
              <w:top w:val="nil"/>
              <w:left w:val="nil"/>
              <w:bottom w:val="nil"/>
              <w:right w:val="nil"/>
            </w:tcBorders>
          </w:tcPr>
          <w:p w14:paraId="3DF804EF"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0.161</w:t>
            </w:r>
          </w:p>
        </w:tc>
        <w:tc>
          <w:tcPr>
            <w:tcW w:w="337" w:type="pct"/>
            <w:tcBorders>
              <w:top w:val="nil"/>
              <w:left w:val="nil"/>
              <w:bottom w:val="nil"/>
              <w:right w:val="nil"/>
            </w:tcBorders>
          </w:tcPr>
          <w:p w14:paraId="6EE20B7B"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1.688***</w:t>
            </w:r>
          </w:p>
        </w:tc>
      </w:tr>
      <w:tr w:rsidR="00CB4F22" w:rsidRPr="008720F2" w14:paraId="22C78FF1" w14:textId="77777777" w:rsidTr="004E3866">
        <w:trPr>
          <w:jc w:val="center"/>
        </w:trPr>
        <w:tc>
          <w:tcPr>
            <w:tcW w:w="682" w:type="pct"/>
            <w:tcBorders>
              <w:top w:val="nil"/>
              <w:left w:val="nil"/>
              <w:bottom w:val="nil"/>
              <w:right w:val="nil"/>
            </w:tcBorders>
          </w:tcPr>
          <w:p w14:paraId="426E3E7E" w14:textId="77777777" w:rsidR="00CB4F22" w:rsidRPr="008720F2" w:rsidRDefault="00CB4F22" w:rsidP="00CB4F22">
            <w:pPr>
              <w:widowControl w:val="0"/>
              <w:autoSpaceDE w:val="0"/>
              <w:autoSpaceDN w:val="0"/>
              <w:adjustRightInd w:val="0"/>
              <w:spacing w:after="0" w:line="240" w:lineRule="auto"/>
              <w:rPr>
                <w:rFonts w:ascii="Times New Roman" w:hAnsi="Times New Roman" w:cs="Times New Roman"/>
                <w:sz w:val="17"/>
                <w:szCs w:val="17"/>
              </w:rPr>
            </w:pPr>
          </w:p>
        </w:tc>
        <w:tc>
          <w:tcPr>
            <w:tcW w:w="377" w:type="pct"/>
            <w:tcBorders>
              <w:top w:val="nil"/>
              <w:left w:val="nil"/>
              <w:bottom w:val="nil"/>
              <w:right w:val="nil"/>
            </w:tcBorders>
          </w:tcPr>
          <w:p w14:paraId="1A6030D5"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(0.0473)</w:t>
            </w:r>
          </w:p>
        </w:tc>
        <w:tc>
          <w:tcPr>
            <w:tcW w:w="367" w:type="pct"/>
            <w:tcBorders>
              <w:top w:val="nil"/>
              <w:left w:val="nil"/>
              <w:bottom w:val="nil"/>
              <w:right w:val="nil"/>
            </w:tcBorders>
          </w:tcPr>
          <w:p w14:paraId="773E12AC"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(0.107)</w:t>
            </w:r>
          </w:p>
        </w:tc>
        <w:tc>
          <w:tcPr>
            <w:tcW w:w="334" w:type="pct"/>
            <w:tcBorders>
              <w:top w:val="nil"/>
              <w:left w:val="nil"/>
              <w:bottom w:val="nil"/>
              <w:right w:val="nil"/>
            </w:tcBorders>
          </w:tcPr>
          <w:p w14:paraId="235F52A3"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(0.542)</w:t>
            </w:r>
          </w:p>
        </w:tc>
        <w:tc>
          <w:tcPr>
            <w:tcW w:w="377" w:type="pct"/>
            <w:tcBorders>
              <w:top w:val="nil"/>
              <w:left w:val="nil"/>
              <w:bottom w:val="nil"/>
              <w:right w:val="nil"/>
            </w:tcBorders>
          </w:tcPr>
          <w:p w14:paraId="1AF1FE53"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(0.0473)</w:t>
            </w:r>
          </w:p>
        </w:tc>
        <w:tc>
          <w:tcPr>
            <w:tcW w:w="368" w:type="pct"/>
            <w:tcBorders>
              <w:top w:val="nil"/>
              <w:left w:val="nil"/>
              <w:bottom w:val="nil"/>
              <w:right w:val="nil"/>
            </w:tcBorders>
          </w:tcPr>
          <w:p w14:paraId="50B67817"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(0.106)</w:t>
            </w:r>
          </w:p>
        </w:tc>
        <w:tc>
          <w:tcPr>
            <w:tcW w:w="334" w:type="pct"/>
            <w:tcBorders>
              <w:top w:val="nil"/>
              <w:left w:val="nil"/>
              <w:bottom w:val="nil"/>
              <w:right w:val="nil"/>
            </w:tcBorders>
          </w:tcPr>
          <w:p w14:paraId="0329DE34"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(0.549)</w:t>
            </w:r>
          </w:p>
        </w:tc>
        <w:tc>
          <w:tcPr>
            <w:tcW w:w="377" w:type="pct"/>
            <w:tcBorders>
              <w:top w:val="nil"/>
              <w:left w:val="nil"/>
              <w:bottom w:val="nil"/>
              <w:right w:val="nil"/>
            </w:tcBorders>
          </w:tcPr>
          <w:p w14:paraId="783E2E2E"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(0.0446)</w:t>
            </w:r>
          </w:p>
        </w:tc>
        <w:tc>
          <w:tcPr>
            <w:tcW w:w="368" w:type="pct"/>
            <w:tcBorders>
              <w:top w:val="nil"/>
              <w:left w:val="nil"/>
              <w:bottom w:val="nil"/>
              <w:right w:val="nil"/>
            </w:tcBorders>
          </w:tcPr>
          <w:p w14:paraId="047E8AE3"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(0.106)</w:t>
            </w:r>
          </w:p>
        </w:tc>
        <w:tc>
          <w:tcPr>
            <w:tcW w:w="334" w:type="pct"/>
            <w:tcBorders>
              <w:top w:val="nil"/>
              <w:left w:val="nil"/>
              <w:bottom w:val="nil"/>
              <w:right w:val="nil"/>
            </w:tcBorders>
          </w:tcPr>
          <w:p w14:paraId="05A2C75D"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(0.523)</w:t>
            </w:r>
          </w:p>
        </w:tc>
        <w:tc>
          <w:tcPr>
            <w:tcW w:w="377" w:type="pct"/>
            <w:tcBorders>
              <w:top w:val="nil"/>
              <w:left w:val="nil"/>
              <w:bottom w:val="nil"/>
              <w:right w:val="nil"/>
            </w:tcBorders>
          </w:tcPr>
          <w:p w14:paraId="50C6E44B"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(0.0477)</w:t>
            </w:r>
          </w:p>
        </w:tc>
        <w:tc>
          <w:tcPr>
            <w:tcW w:w="368" w:type="pct"/>
            <w:tcBorders>
              <w:top w:val="nil"/>
              <w:left w:val="nil"/>
              <w:bottom w:val="nil"/>
              <w:right w:val="nil"/>
            </w:tcBorders>
          </w:tcPr>
          <w:p w14:paraId="79310335"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(0.107)</w:t>
            </w:r>
          </w:p>
        </w:tc>
        <w:tc>
          <w:tcPr>
            <w:tcW w:w="337" w:type="pct"/>
            <w:tcBorders>
              <w:top w:val="nil"/>
              <w:left w:val="nil"/>
              <w:bottom w:val="nil"/>
              <w:right w:val="nil"/>
            </w:tcBorders>
          </w:tcPr>
          <w:p w14:paraId="68551305"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(0.553)</w:t>
            </w:r>
          </w:p>
        </w:tc>
      </w:tr>
      <w:tr w:rsidR="00CB4F22" w:rsidRPr="008720F2" w14:paraId="18CDB765" w14:textId="77777777" w:rsidTr="004E3866">
        <w:trPr>
          <w:jc w:val="center"/>
        </w:trPr>
        <w:tc>
          <w:tcPr>
            <w:tcW w:w="682" w:type="pct"/>
            <w:tcBorders>
              <w:top w:val="nil"/>
              <w:left w:val="nil"/>
              <w:bottom w:val="nil"/>
              <w:right w:val="nil"/>
            </w:tcBorders>
          </w:tcPr>
          <w:p w14:paraId="5CE9E452" w14:textId="700F8482" w:rsidR="00CB4F22" w:rsidRPr="008720F2" w:rsidRDefault="00CB4F22" w:rsidP="00CB4F22">
            <w:pPr>
              <w:widowControl w:val="0"/>
              <w:autoSpaceDE w:val="0"/>
              <w:autoSpaceDN w:val="0"/>
              <w:adjustRightInd w:val="0"/>
              <w:spacing w:after="0" w:line="240" w:lineRule="auto"/>
              <w:rPr>
                <w:rFonts w:ascii="Times New Roman" w:hAnsi="Times New Roman" w:cs="Times New Roman"/>
                <w:sz w:val="17"/>
                <w:szCs w:val="17"/>
              </w:rPr>
            </w:pPr>
            <w:r w:rsidRPr="00681E32">
              <w:rPr>
                <w:rFonts w:ascii="Times New Roman" w:hAnsi="Times New Roman"/>
                <w:sz w:val="17"/>
                <w:szCs w:val="17"/>
              </w:rPr>
              <w:t>GDP per capita</w:t>
            </w:r>
          </w:p>
        </w:tc>
        <w:tc>
          <w:tcPr>
            <w:tcW w:w="377" w:type="pct"/>
            <w:tcBorders>
              <w:top w:val="nil"/>
              <w:left w:val="nil"/>
              <w:bottom w:val="nil"/>
              <w:right w:val="nil"/>
            </w:tcBorders>
          </w:tcPr>
          <w:p w14:paraId="13E8FA7A"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0.540***</w:t>
            </w:r>
          </w:p>
        </w:tc>
        <w:tc>
          <w:tcPr>
            <w:tcW w:w="367" w:type="pct"/>
            <w:tcBorders>
              <w:top w:val="nil"/>
              <w:left w:val="nil"/>
              <w:bottom w:val="nil"/>
              <w:right w:val="nil"/>
            </w:tcBorders>
          </w:tcPr>
          <w:p w14:paraId="6BDDE83E"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-0.973***</w:t>
            </w:r>
          </w:p>
        </w:tc>
        <w:tc>
          <w:tcPr>
            <w:tcW w:w="334" w:type="pct"/>
            <w:tcBorders>
              <w:top w:val="nil"/>
              <w:left w:val="nil"/>
              <w:bottom w:val="nil"/>
              <w:right w:val="nil"/>
            </w:tcBorders>
          </w:tcPr>
          <w:p w14:paraId="3B238F21"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-9.364***</w:t>
            </w:r>
          </w:p>
        </w:tc>
        <w:tc>
          <w:tcPr>
            <w:tcW w:w="377" w:type="pct"/>
            <w:tcBorders>
              <w:top w:val="nil"/>
              <w:left w:val="nil"/>
              <w:bottom w:val="nil"/>
              <w:right w:val="nil"/>
            </w:tcBorders>
          </w:tcPr>
          <w:p w14:paraId="5E36C186"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0.514***</w:t>
            </w:r>
          </w:p>
        </w:tc>
        <w:tc>
          <w:tcPr>
            <w:tcW w:w="368" w:type="pct"/>
            <w:tcBorders>
              <w:top w:val="nil"/>
              <w:left w:val="nil"/>
              <w:bottom w:val="nil"/>
              <w:right w:val="nil"/>
            </w:tcBorders>
          </w:tcPr>
          <w:p w14:paraId="75AB1807"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-0.946***</w:t>
            </w:r>
          </w:p>
        </w:tc>
        <w:tc>
          <w:tcPr>
            <w:tcW w:w="334" w:type="pct"/>
            <w:tcBorders>
              <w:top w:val="nil"/>
              <w:left w:val="nil"/>
              <w:bottom w:val="nil"/>
              <w:right w:val="nil"/>
            </w:tcBorders>
          </w:tcPr>
          <w:p w14:paraId="3FC5C964"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-8.986***</w:t>
            </w:r>
          </w:p>
        </w:tc>
        <w:tc>
          <w:tcPr>
            <w:tcW w:w="377" w:type="pct"/>
            <w:tcBorders>
              <w:top w:val="nil"/>
              <w:left w:val="nil"/>
              <w:bottom w:val="nil"/>
              <w:right w:val="nil"/>
            </w:tcBorders>
          </w:tcPr>
          <w:p w14:paraId="21CBDD1E"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0.531***</w:t>
            </w:r>
          </w:p>
        </w:tc>
        <w:tc>
          <w:tcPr>
            <w:tcW w:w="368" w:type="pct"/>
            <w:tcBorders>
              <w:top w:val="nil"/>
              <w:left w:val="nil"/>
              <w:bottom w:val="nil"/>
              <w:right w:val="nil"/>
            </w:tcBorders>
          </w:tcPr>
          <w:p w14:paraId="24EE8EEF"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-0.941***</w:t>
            </w:r>
          </w:p>
        </w:tc>
        <w:tc>
          <w:tcPr>
            <w:tcW w:w="334" w:type="pct"/>
            <w:tcBorders>
              <w:top w:val="nil"/>
              <w:left w:val="nil"/>
              <w:bottom w:val="nil"/>
              <w:right w:val="nil"/>
            </w:tcBorders>
          </w:tcPr>
          <w:p w14:paraId="6EEE21CA"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-9.171***</w:t>
            </w:r>
          </w:p>
        </w:tc>
        <w:tc>
          <w:tcPr>
            <w:tcW w:w="377" w:type="pct"/>
            <w:tcBorders>
              <w:top w:val="nil"/>
              <w:left w:val="nil"/>
              <w:bottom w:val="nil"/>
              <w:right w:val="nil"/>
            </w:tcBorders>
          </w:tcPr>
          <w:p w14:paraId="409340B6"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0.521***</w:t>
            </w:r>
          </w:p>
        </w:tc>
        <w:tc>
          <w:tcPr>
            <w:tcW w:w="368" w:type="pct"/>
            <w:tcBorders>
              <w:top w:val="nil"/>
              <w:left w:val="nil"/>
              <w:bottom w:val="nil"/>
              <w:right w:val="nil"/>
            </w:tcBorders>
          </w:tcPr>
          <w:p w14:paraId="6C26698B"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-0.932***</w:t>
            </w:r>
          </w:p>
        </w:tc>
        <w:tc>
          <w:tcPr>
            <w:tcW w:w="337" w:type="pct"/>
            <w:tcBorders>
              <w:top w:val="nil"/>
              <w:left w:val="nil"/>
              <w:bottom w:val="nil"/>
              <w:right w:val="nil"/>
            </w:tcBorders>
          </w:tcPr>
          <w:p w14:paraId="18ABFB20"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-9.093***</w:t>
            </w:r>
          </w:p>
        </w:tc>
      </w:tr>
      <w:tr w:rsidR="00CB4F22" w:rsidRPr="008720F2" w14:paraId="25AB9CF7" w14:textId="77777777" w:rsidTr="004E3866">
        <w:trPr>
          <w:jc w:val="center"/>
        </w:trPr>
        <w:tc>
          <w:tcPr>
            <w:tcW w:w="682" w:type="pct"/>
            <w:tcBorders>
              <w:top w:val="nil"/>
              <w:left w:val="nil"/>
              <w:bottom w:val="nil"/>
              <w:right w:val="nil"/>
            </w:tcBorders>
          </w:tcPr>
          <w:p w14:paraId="27015D15" w14:textId="77777777" w:rsidR="00CB4F22" w:rsidRPr="008720F2" w:rsidRDefault="00CB4F22" w:rsidP="00CB4F22">
            <w:pPr>
              <w:widowControl w:val="0"/>
              <w:autoSpaceDE w:val="0"/>
              <w:autoSpaceDN w:val="0"/>
              <w:adjustRightInd w:val="0"/>
              <w:spacing w:after="0" w:line="240" w:lineRule="auto"/>
              <w:rPr>
                <w:rFonts w:ascii="Times New Roman" w:hAnsi="Times New Roman" w:cs="Times New Roman"/>
                <w:sz w:val="17"/>
                <w:szCs w:val="17"/>
              </w:rPr>
            </w:pPr>
          </w:p>
        </w:tc>
        <w:tc>
          <w:tcPr>
            <w:tcW w:w="377" w:type="pct"/>
            <w:tcBorders>
              <w:top w:val="nil"/>
              <w:left w:val="nil"/>
              <w:bottom w:val="nil"/>
              <w:right w:val="nil"/>
            </w:tcBorders>
          </w:tcPr>
          <w:p w14:paraId="7A5CBBBA"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(0.0354)</w:t>
            </w:r>
          </w:p>
        </w:tc>
        <w:tc>
          <w:tcPr>
            <w:tcW w:w="367" w:type="pct"/>
            <w:tcBorders>
              <w:top w:val="nil"/>
              <w:left w:val="nil"/>
              <w:bottom w:val="nil"/>
              <w:right w:val="nil"/>
            </w:tcBorders>
          </w:tcPr>
          <w:p w14:paraId="529ACB40"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(0.0636)</w:t>
            </w:r>
          </w:p>
        </w:tc>
        <w:tc>
          <w:tcPr>
            <w:tcW w:w="334" w:type="pct"/>
            <w:tcBorders>
              <w:top w:val="nil"/>
              <w:left w:val="nil"/>
              <w:bottom w:val="nil"/>
              <w:right w:val="nil"/>
            </w:tcBorders>
          </w:tcPr>
          <w:p w14:paraId="177439AF"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(0.381)</w:t>
            </w:r>
          </w:p>
        </w:tc>
        <w:tc>
          <w:tcPr>
            <w:tcW w:w="377" w:type="pct"/>
            <w:tcBorders>
              <w:top w:val="nil"/>
              <w:left w:val="nil"/>
              <w:bottom w:val="nil"/>
              <w:right w:val="nil"/>
            </w:tcBorders>
          </w:tcPr>
          <w:p w14:paraId="60D5A379"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(0.0348)</w:t>
            </w:r>
          </w:p>
        </w:tc>
        <w:tc>
          <w:tcPr>
            <w:tcW w:w="368" w:type="pct"/>
            <w:tcBorders>
              <w:top w:val="nil"/>
              <w:left w:val="nil"/>
              <w:bottom w:val="nil"/>
              <w:right w:val="nil"/>
            </w:tcBorders>
          </w:tcPr>
          <w:p w14:paraId="7EED3BEF"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(0.0632)</w:t>
            </w:r>
          </w:p>
        </w:tc>
        <w:tc>
          <w:tcPr>
            <w:tcW w:w="334" w:type="pct"/>
            <w:tcBorders>
              <w:top w:val="nil"/>
              <w:left w:val="nil"/>
              <w:bottom w:val="nil"/>
              <w:right w:val="nil"/>
            </w:tcBorders>
          </w:tcPr>
          <w:p w14:paraId="6E213E00"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(0.384)</w:t>
            </w:r>
          </w:p>
        </w:tc>
        <w:tc>
          <w:tcPr>
            <w:tcW w:w="377" w:type="pct"/>
            <w:tcBorders>
              <w:top w:val="nil"/>
              <w:left w:val="nil"/>
              <w:bottom w:val="nil"/>
              <w:right w:val="nil"/>
            </w:tcBorders>
          </w:tcPr>
          <w:p w14:paraId="0C5481B6"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(0.0339)</w:t>
            </w:r>
          </w:p>
        </w:tc>
        <w:tc>
          <w:tcPr>
            <w:tcW w:w="368" w:type="pct"/>
            <w:tcBorders>
              <w:top w:val="nil"/>
              <w:left w:val="nil"/>
              <w:bottom w:val="nil"/>
              <w:right w:val="nil"/>
            </w:tcBorders>
          </w:tcPr>
          <w:p w14:paraId="2100D266"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(0.0633)</w:t>
            </w:r>
          </w:p>
        </w:tc>
        <w:tc>
          <w:tcPr>
            <w:tcW w:w="334" w:type="pct"/>
            <w:tcBorders>
              <w:top w:val="nil"/>
              <w:left w:val="nil"/>
              <w:bottom w:val="nil"/>
              <w:right w:val="nil"/>
            </w:tcBorders>
          </w:tcPr>
          <w:p w14:paraId="37945E22"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(0.371)</w:t>
            </w:r>
          </w:p>
        </w:tc>
        <w:tc>
          <w:tcPr>
            <w:tcW w:w="377" w:type="pct"/>
            <w:tcBorders>
              <w:top w:val="nil"/>
              <w:left w:val="nil"/>
              <w:bottom w:val="nil"/>
              <w:right w:val="nil"/>
            </w:tcBorders>
          </w:tcPr>
          <w:p w14:paraId="51EC1857"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(0.0358)</w:t>
            </w:r>
          </w:p>
        </w:tc>
        <w:tc>
          <w:tcPr>
            <w:tcW w:w="368" w:type="pct"/>
            <w:tcBorders>
              <w:top w:val="nil"/>
              <w:left w:val="nil"/>
              <w:bottom w:val="nil"/>
              <w:right w:val="nil"/>
            </w:tcBorders>
          </w:tcPr>
          <w:p w14:paraId="696EA136"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(0.0643)</w:t>
            </w:r>
          </w:p>
        </w:tc>
        <w:tc>
          <w:tcPr>
            <w:tcW w:w="337" w:type="pct"/>
            <w:tcBorders>
              <w:top w:val="nil"/>
              <w:left w:val="nil"/>
              <w:bottom w:val="nil"/>
              <w:right w:val="nil"/>
            </w:tcBorders>
          </w:tcPr>
          <w:p w14:paraId="542B8C20"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(0.386)</w:t>
            </w:r>
          </w:p>
        </w:tc>
      </w:tr>
      <w:tr w:rsidR="00CB4F22" w:rsidRPr="008720F2" w14:paraId="578B146A" w14:textId="77777777" w:rsidTr="004E3866">
        <w:trPr>
          <w:jc w:val="center"/>
        </w:trPr>
        <w:tc>
          <w:tcPr>
            <w:tcW w:w="682" w:type="pct"/>
            <w:tcBorders>
              <w:top w:val="nil"/>
              <w:left w:val="nil"/>
              <w:bottom w:val="nil"/>
              <w:right w:val="nil"/>
            </w:tcBorders>
          </w:tcPr>
          <w:p w14:paraId="43B17471" w14:textId="311FCB21" w:rsidR="00CB4F22" w:rsidRPr="008720F2" w:rsidRDefault="00CB4F22" w:rsidP="00CB4F22">
            <w:pPr>
              <w:widowControl w:val="0"/>
              <w:autoSpaceDE w:val="0"/>
              <w:autoSpaceDN w:val="0"/>
              <w:adjustRightInd w:val="0"/>
              <w:spacing w:after="0" w:line="240" w:lineRule="auto"/>
              <w:rPr>
                <w:rFonts w:ascii="Times New Roman" w:hAnsi="Times New Roman" w:cs="Times New Roman"/>
                <w:sz w:val="17"/>
                <w:szCs w:val="17"/>
              </w:rPr>
            </w:pPr>
            <w:r w:rsidRPr="00681E32">
              <w:rPr>
                <w:rFonts w:ascii="Times New Roman" w:hAnsi="Times New Roman"/>
                <w:sz w:val="17"/>
                <w:szCs w:val="17"/>
              </w:rPr>
              <w:t>GDP growth</w:t>
            </w:r>
          </w:p>
        </w:tc>
        <w:tc>
          <w:tcPr>
            <w:tcW w:w="377" w:type="pct"/>
            <w:tcBorders>
              <w:top w:val="nil"/>
              <w:left w:val="nil"/>
              <w:bottom w:val="nil"/>
              <w:right w:val="nil"/>
            </w:tcBorders>
          </w:tcPr>
          <w:p w14:paraId="09CCDC2F"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-0.00561</w:t>
            </w:r>
          </w:p>
        </w:tc>
        <w:tc>
          <w:tcPr>
            <w:tcW w:w="367" w:type="pct"/>
            <w:tcBorders>
              <w:top w:val="nil"/>
              <w:left w:val="nil"/>
              <w:bottom w:val="nil"/>
              <w:right w:val="nil"/>
            </w:tcBorders>
          </w:tcPr>
          <w:p w14:paraId="1327B558"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0.0416***</w:t>
            </w:r>
          </w:p>
        </w:tc>
        <w:tc>
          <w:tcPr>
            <w:tcW w:w="334" w:type="pct"/>
            <w:tcBorders>
              <w:top w:val="nil"/>
              <w:left w:val="nil"/>
              <w:bottom w:val="nil"/>
              <w:right w:val="nil"/>
            </w:tcBorders>
          </w:tcPr>
          <w:p w14:paraId="7564A245"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0.117</w:t>
            </w:r>
          </w:p>
        </w:tc>
        <w:tc>
          <w:tcPr>
            <w:tcW w:w="377" w:type="pct"/>
            <w:tcBorders>
              <w:top w:val="nil"/>
              <w:left w:val="nil"/>
              <w:bottom w:val="nil"/>
              <w:right w:val="nil"/>
            </w:tcBorders>
          </w:tcPr>
          <w:p w14:paraId="30B21ED6"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-0.00577</w:t>
            </w:r>
          </w:p>
        </w:tc>
        <w:tc>
          <w:tcPr>
            <w:tcW w:w="368" w:type="pct"/>
            <w:tcBorders>
              <w:top w:val="nil"/>
              <w:left w:val="nil"/>
              <w:bottom w:val="nil"/>
              <w:right w:val="nil"/>
            </w:tcBorders>
          </w:tcPr>
          <w:p w14:paraId="3C55D5A1"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0.0457***</w:t>
            </w:r>
          </w:p>
        </w:tc>
        <w:tc>
          <w:tcPr>
            <w:tcW w:w="334" w:type="pct"/>
            <w:tcBorders>
              <w:top w:val="nil"/>
              <w:left w:val="nil"/>
              <w:bottom w:val="nil"/>
              <w:right w:val="nil"/>
            </w:tcBorders>
          </w:tcPr>
          <w:p w14:paraId="43F14BD1"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0.120</w:t>
            </w:r>
          </w:p>
        </w:tc>
        <w:tc>
          <w:tcPr>
            <w:tcW w:w="377" w:type="pct"/>
            <w:tcBorders>
              <w:top w:val="nil"/>
              <w:left w:val="nil"/>
              <w:bottom w:val="nil"/>
              <w:right w:val="nil"/>
            </w:tcBorders>
          </w:tcPr>
          <w:p w14:paraId="1AF671F6"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-0.00767</w:t>
            </w:r>
          </w:p>
        </w:tc>
        <w:tc>
          <w:tcPr>
            <w:tcW w:w="368" w:type="pct"/>
            <w:tcBorders>
              <w:top w:val="nil"/>
              <w:left w:val="nil"/>
              <w:bottom w:val="nil"/>
              <w:right w:val="nil"/>
            </w:tcBorders>
          </w:tcPr>
          <w:p w14:paraId="7B7EA675"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0.0412***</w:t>
            </w:r>
          </w:p>
        </w:tc>
        <w:tc>
          <w:tcPr>
            <w:tcW w:w="334" w:type="pct"/>
            <w:tcBorders>
              <w:top w:val="nil"/>
              <w:left w:val="nil"/>
              <w:bottom w:val="nil"/>
              <w:right w:val="nil"/>
            </w:tcBorders>
          </w:tcPr>
          <w:p w14:paraId="44C4CA45"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0.140</w:t>
            </w:r>
          </w:p>
        </w:tc>
        <w:tc>
          <w:tcPr>
            <w:tcW w:w="377" w:type="pct"/>
            <w:tcBorders>
              <w:top w:val="nil"/>
              <w:left w:val="nil"/>
              <w:bottom w:val="nil"/>
              <w:right w:val="nil"/>
            </w:tcBorders>
          </w:tcPr>
          <w:p w14:paraId="4C9084F8"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-0.00598</w:t>
            </w:r>
          </w:p>
        </w:tc>
        <w:tc>
          <w:tcPr>
            <w:tcW w:w="368" w:type="pct"/>
            <w:tcBorders>
              <w:top w:val="nil"/>
              <w:left w:val="nil"/>
              <w:bottom w:val="nil"/>
              <w:right w:val="nil"/>
            </w:tcBorders>
          </w:tcPr>
          <w:p w14:paraId="5F49F802"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0.0408***</w:t>
            </w:r>
          </w:p>
        </w:tc>
        <w:tc>
          <w:tcPr>
            <w:tcW w:w="337" w:type="pct"/>
            <w:tcBorders>
              <w:top w:val="nil"/>
              <w:left w:val="nil"/>
              <w:bottom w:val="nil"/>
              <w:right w:val="nil"/>
            </w:tcBorders>
          </w:tcPr>
          <w:p w14:paraId="33BC3D5E"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0.126</w:t>
            </w:r>
          </w:p>
        </w:tc>
      </w:tr>
      <w:tr w:rsidR="00CB4F22" w:rsidRPr="008720F2" w14:paraId="20F22A23" w14:textId="77777777" w:rsidTr="004E3866">
        <w:trPr>
          <w:jc w:val="center"/>
        </w:trPr>
        <w:tc>
          <w:tcPr>
            <w:tcW w:w="682" w:type="pct"/>
            <w:tcBorders>
              <w:top w:val="nil"/>
              <w:left w:val="nil"/>
              <w:bottom w:val="nil"/>
              <w:right w:val="nil"/>
            </w:tcBorders>
          </w:tcPr>
          <w:p w14:paraId="0D9B1B79" w14:textId="77777777" w:rsidR="00CB4F22" w:rsidRPr="008720F2" w:rsidRDefault="00CB4F22" w:rsidP="00CB4F22">
            <w:pPr>
              <w:widowControl w:val="0"/>
              <w:autoSpaceDE w:val="0"/>
              <w:autoSpaceDN w:val="0"/>
              <w:adjustRightInd w:val="0"/>
              <w:spacing w:after="0" w:line="240" w:lineRule="auto"/>
              <w:rPr>
                <w:rFonts w:ascii="Times New Roman" w:hAnsi="Times New Roman" w:cs="Times New Roman"/>
                <w:sz w:val="17"/>
                <w:szCs w:val="17"/>
              </w:rPr>
            </w:pPr>
          </w:p>
        </w:tc>
        <w:tc>
          <w:tcPr>
            <w:tcW w:w="377" w:type="pct"/>
            <w:tcBorders>
              <w:top w:val="nil"/>
              <w:left w:val="nil"/>
              <w:bottom w:val="nil"/>
              <w:right w:val="nil"/>
            </w:tcBorders>
          </w:tcPr>
          <w:p w14:paraId="1279B931"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(0.00799)</w:t>
            </w:r>
          </w:p>
        </w:tc>
        <w:tc>
          <w:tcPr>
            <w:tcW w:w="367" w:type="pct"/>
            <w:tcBorders>
              <w:top w:val="nil"/>
              <w:left w:val="nil"/>
              <w:bottom w:val="nil"/>
              <w:right w:val="nil"/>
            </w:tcBorders>
          </w:tcPr>
          <w:p w14:paraId="62C2442C"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(0.0145)</w:t>
            </w:r>
          </w:p>
        </w:tc>
        <w:tc>
          <w:tcPr>
            <w:tcW w:w="334" w:type="pct"/>
            <w:tcBorders>
              <w:top w:val="nil"/>
              <w:left w:val="nil"/>
              <w:bottom w:val="nil"/>
              <w:right w:val="nil"/>
            </w:tcBorders>
          </w:tcPr>
          <w:p w14:paraId="51BE2EBD"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(0.0924)</w:t>
            </w:r>
          </w:p>
        </w:tc>
        <w:tc>
          <w:tcPr>
            <w:tcW w:w="377" w:type="pct"/>
            <w:tcBorders>
              <w:top w:val="nil"/>
              <w:left w:val="nil"/>
              <w:bottom w:val="nil"/>
              <w:right w:val="nil"/>
            </w:tcBorders>
          </w:tcPr>
          <w:p w14:paraId="0813F1F0"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(0.00792)</w:t>
            </w:r>
          </w:p>
        </w:tc>
        <w:tc>
          <w:tcPr>
            <w:tcW w:w="368" w:type="pct"/>
            <w:tcBorders>
              <w:top w:val="nil"/>
              <w:left w:val="nil"/>
              <w:bottom w:val="nil"/>
              <w:right w:val="nil"/>
            </w:tcBorders>
          </w:tcPr>
          <w:p w14:paraId="00353F89"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(0.0143)</w:t>
            </w:r>
          </w:p>
        </w:tc>
        <w:tc>
          <w:tcPr>
            <w:tcW w:w="334" w:type="pct"/>
            <w:tcBorders>
              <w:top w:val="nil"/>
              <w:left w:val="nil"/>
              <w:bottom w:val="nil"/>
              <w:right w:val="nil"/>
            </w:tcBorders>
          </w:tcPr>
          <w:p w14:paraId="15D318DA"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(0.0927)</w:t>
            </w:r>
          </w:p>
        </w:tc>
        <w:tc>
          <w:tcPr>
            <w:tcW w:w="377" w:type="pct"/>
            <w:tcBorders>
              <w:top w:val="nil"/>
              <w:left w:val="nil"/>
              <w:bottom w:val="nil"/>
              <w:right w:val="nil"/>
            </w:tcBorders>
          </w:tcPr>
          <w:p w14:paraId="5E6D31DF"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(0.00780)</w:t>
            </w:r>
          </w:p>
        </w:tc>
        <w:tc>
          <w:tcPr>
            <w:tcW w:w="368" w:type="pct"/>
            <w:tcBorders>
              <w:top w:val="nil"/>
              <w:left w:val="nil"/>
              <w:bottom w:val="nil"/>
              <w:right w:val="nil"/>
            </w:tcBorders>
          </w:tcPr>
          <w:p w14:paraId="1E1F1595"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(0.0145)</w:t>
            </w:r>
          </w:p>
        </w:tc>
        <w:tc>
          <w:tcPr>
            <w:tcW w:w="334" w:type="pct"/>
            <w:tcBorders>
              <w:top w:val="nil"/>
              <w:left w:val="nil"/>
              <w:bottom w:val="nil"/>
              <w:right w:val="nil"/>
            </w:tcBorders>
          </w:tcPr>
          <w:p w14:paraId="298BAB74"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(0.0912)</w:t>
            </w:r>
          </w:p>
        </w:tc>
        <w:tc>
          <w:tcPr>
            <w:tcW w:w="377" w:type="pct"/>
            <w:tcBorders>
              <w:top w:val="nil"/>
              <w:left w:val="nil"/>
              <w:bottom w:val="nil"/>
              <w:right w:val="nil"/>
            </w:tcBorders>
          </w:tcPr>
          <w:p w14:paraId="6E3D4F10"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(0.00806)</w:t>
            </w:r>
          </w:p>
        </w:tc>
        <w:tc>
          <w:tcPr>
            <w:tcW w:w="368" w:type="pct"/>
            <w:tcBorders>
              <w:top w:val="nil"/>
              <w:left w:val="nil"/>
              <w:bottom w:val="nil"/>
              <w:right w:val="nil"/>
            </w:tcBorders>
          </w:tcPr>
          <w:p w14:paraId="410F156B"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(0.0146)</w:t>
            </w:r>
          </w:p>
        </w:tc>
        <w:tc>
          <w:tcPr>
            <w:tcW w:w="337" w:type="pct"/>
            <w:tcBorders>
              <w:top w:val="nil"/>
              <w:left w:val="nil"/>
              <w:bottom w:val="nil"/>
              <w:right w:val="nil"/>
            </w:tcBorders>
          </w:tcPr>
          <w:p w14:paraId="7AB58667"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(0.0937)</w:t>
            </w:r>
          </w:p>
        </w:tc>
      </w:tr>
      <w:tr w:rsidR="00CB4F22" w:rsidRPr="008720F2" w14:paraId="695366EC" w14:textId="77777777" w:rsidTr="004E3866">
        <w:trPr>
          <w:jc w:val="center"/>
        </w:trPr>
        <w:tc>
          <w:tcPr>
            <w:tcW w:w="682" w:type="pct"/>
            <w:tcBorders>
              <w:top w:val="nil"/>
              <w:left w:val="nil"/>
              <w:bottom w:val="nil"/>
              <w:right w:val="nil"/>
            </w:tcBorders>
          </w:tcPr>
          <w:p w14:paraId="054738FD" w14:textId="112E0023" w:rsidR="00CB4F22" w:rsidRPr="008720F2" w:rsidRDefault="00CB4F22" w:rsidP="00CB4F22">
            <w:pPr>
              <w:widowControl w:val="0"/>
              <w:autoSpaceDE w:val="0"/>
              <w:autoSpaceDN w:val="0"/>
              <w:adjustRightInd w:val="0"/>
              <w:spacing w:after="0" w:line="240" w:lineRule="auto"/>
              <w:rPr>
                <w:rFonts w:ascii="Times New Roman" w:hAnsi="Times New Roman" w:cs="Times New Roman"/>
                <w:sz w:val="17"/>
                <w:szCs w:val="17"/>
              </w:rPr>
            </w:pPr>
            <w:r w:rsidRPr="00681E32">
              <w:rPr>
                <w:rFonts w:ascii="Times New Roman" w:hAnsi="Times New Roman"/>
                <w:sz w:val="17"/>
                <w:szCs w:val="17"/>
              </w:rPr>
              <w:t>Population</w:t>
            </w:r>
          </w:p>
        </w:tc>
        <w:tc>
          <w:tcPr>
            <w:tcW w:w="377" w:type="pct"/>
            <w:tcBorders>
              <w:top w:val="nil"/>
              <w:left w:val="nil"/>
              <w:bottom w:val="nil"/>
              <w:right w:val="nil"/>
            </w:tcBorders>
          </w:tcPr>
          <w:p w14:paraId="18620533"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0.0922***</w:t>
            </w:r>
          </w:p>
        </w:tc>
        <w:tc>
          <w:tcPr>
            <w:tcW w:w="367" w:type="pct"/>
            <w:tcBorders>
              <w:top w:val="nil"/>
              <w:left w:val="nil"/>
              <w:bottom w:val="nil"/>
              <w:right w:val="nil"/>
            </w:tcBorders>
          </w:tcPr>
          <w:p w14:paraId="036E2D5A"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-0.113***</w:t>
            </w:r>
          </w:p>
        </w:tc>
        <w:tc>
          <w:tcPr>
            <w:tcW w:w="334" w:type="pct"/>
            <w:tcBorders>
              <w:top w:val="nil"/>
              <w:left w:val="nil"/>
              <w:bottom w:val="nil"/>
              <w:right w:val="nil"/>
            </w:tcBorders>
          </w:tcPr>
          <w:p w14:paraId="34CE9589"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-1.227***</w:t>
            </w:r>
          </w:p>
        </w:tc>
        <w:tc>
          <w:tcPr>
            <w:tcW w:w="377" w:type="pct"/>
            <w:tcBorders>
              <w:top w:val="nil"/>
              <w:left w:val="nil"/>
              <w:bottom w:val="nil"/>
              <w:right w:val="nil"/>
            </w:tcBorders>
          </w:tcPr>
          <w:p w14:paraId="744B7951"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0.0809***</w:t>
            </w:r>
          </w:p>
        </w:tc>
        <w:tc>
          <w:tcPr>
            <w:tcW w:w="368" w:type="pct"/>
            <w:tcBorders>
              <w:top w:val="nil"/>
              <w:left w:val="nil"/>
              <w:bottom w:val="nil"/>
              <w:right w:val="nil"/>
            </w:tcBorders>
          </w:tcPr>
          <w:p w14:paraId="0E79FC62"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-0.105***</w:t>
            </w:r>
          </w:p>
        </w:tc>
        <w:tc>
          <w:tcPr>
            <w:tcW w:w="334" w:type="pct"/>
            <w:tcBorders>
              <w:top w:val="nil"/>
              <w:left w:val="nil"/>
              <w:bottom w:val="nil"/>
              <w:right w:val="nil"/>
            </w:tcBorders>
          </w:tcPr>
          <w:p w14:paraId="78D3FB10"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-1.050***</w:t>
            </w:r>
          </w:p>
        </w:tc>
        <w:tc>
          <w:tcPr>
            <w:tcW w:w="377" w:type="pct"/>
            <w:tcBorders>
              <w:top w:val="nil"/>
              <w:left w:val="nil"/>
              <w:bottom w:val="nil"/>
              <w:right w:val="nil"/>
            </w:tcBorders>
          </w:tcPr>
          <w:p w14:paraId="77538F3E"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0.0874***</w:t>
            </w:r>
          </w:p>
        </w:tc>
        <w:tc>
          <w:tcPr>
            <w:tcW w:w="368" w:type="pct"/>
            <w:tcBorders>
              <w:top w:val="nil"/>
              <w:left w:val="nil"/>
              <w:bottom w:val="nil"/>
              <w:right w:val="nil"/>
            </w:tcBorders>
          </w:tcPr>
          <w:p w14:paraId="5BAB363B"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-0.0946**</w:t>
            </w:r>
          </w:p>
        </w:tc>
        <w:tc>
          <w:tcPr>
            <w:tcW w:w="334" w:type="pct"/>
            <w:tcBorders>
              <w:top w:val="nil"/>
              <w:left w:val="nil"/>
              <w:bottom w:val="nil"/>
              <w:right w:val="nil"/>
            </w:tcBorders>
          </w:tcPr>
          <w:p w14:paraId="524C6740"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-1.119***</w:t>
            </w:r>
          </w:p>
        </w:tc>
        <w:tc>
          <w:tcPr>
            <w:tcW w:w="377" w:type="pct"/>
            <w:tcBorders>
              <w:top w:val="nil"/>
              <w:left w:val="nil"/>
              <w:bottom w:val="nil"/>
              <w:right w:val="nil"/>
            </w:tcBorders>
          </w:tcPr>
          <w:p w14:paraId="5821D8B7"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0.0849***</w:t>
            </w:r>
          </w:p>
        </w:tc>
        <w:tc>
          <w:tcPr>
            <w:tcW w:w="368" w:type="pct"/>
            <w:tcBorders>
              <w:top w:val="nil"/>
              <w:left w:val="nil"/>
              <w:bottom w:val="nil"/>
              <w:right w:val="nil"/>
            </w:tcBorders>
          </w:tcPr>
          <w:p w14:paraId="2583D5D9"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-0.0856**</w:t>
            </w:r>
          </w:p>
        </w:tc>
        <w:tc>
          <w:tcPr>
            <w:tcW w:w="337" w:type="pct"/>
            <w:tcBorders>
              <w:top w:val="nil"/>
              <w:left w:val="nil"/>
              <w:bottom w:val="nil"/>
              <w:right w:val="nil"/>
            </w:tcBorders>
          </w:tcPr>
          <w:p w14:paraId="4DAFB8DA"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-1.092***</w:t>
            </w:r>
          </w:p>
        </w:tc>
      </w:tr>
      <w:tr w:rsidR="00CB4F22" w:rsidRPr="008720F2" w14:paraId="37AEDB89" w14:textId="77777777" w:rsidTr="004E3866">
        <w:trPr>
          <w:jc w:val="center"/>
        </w:trPr>
        <w:tc>
          <w:tcPr>
            <w:tcW w:w="682" w:type="pct"/>
            <w:tcBorders>
              <w:top w:val="nil"/>
              <w:left w:val="nil"/>
              <w:bottom w:val="nil"/>
              <w:right w:val="nil"/>
            </w:tcBorders>
          </w:tcPr>
          <w:p w14:paraId="3FA062DF" w14:textId="77777777" w:rsidR="00CB4F22" w:rsidRPr="008720F2" w:rsidRDefault="00CB4F22" w:rsidP="00CB4F22">
            <w:pPr>
              <w:widowControl w:val="0"/>
              <w:autoSpaceDE w:val="0"/>
              <w:autoSpaceDN w:val="0"/>
              <w:adjustRightInd w:val="0"/>
              <w:spacing w:after="0" w:line="240" w:lineRule="auto"/>
              <w:rPr>
                <w:rFonts w:ascii="Times New Roman" w:hAnsi="Times New Roman" w:cs="Times New Roman"/>
                <w:sz w:val="17"/>
                <w:szCs w:val="17"/>
              </w:rPr>
            </w:pPr>
          </w:p>
        </w:tc>
        <w:tc>
          <w:tcPr>
            <w:tcW w:w="377" w:type="pct"/>
            <w:tcBorders>
              <w:top w:val="nil"/>
              <w:left w:val="nil"/>
              <w:bottom w:val="nil"/>
              <w:right w:val="nil"/>
            </w:tcBorders>
          </w:tcPr>
          <w:p w14:paraId="06FDD783"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(0.0191)</w:t>
            </w:r>
          </w:p>
        </w:tc>
        <w:tc>
          <w:tcPr>
            <w:tcW w:w="367" w:type="pct"/>
            <w:tcBorders>
              <w:top w:val="nil"/>
              <w:left w:val="nil"/>
              <w:bottom w:val="nil"/>
              <w:right w:val="nil"/>
            </w:tcBorders>
          </w:tcPr>
          <w:p w14:paraId="53416F8A"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(0.0394)</w:t>
            </w:r>
          </w:p>
        </w:tc>
        <w:tc>
          <w:tcPr>
            <w:tcW w:w="334" w:type="pct"/>
            <w:tcBorders>
              <w:top w:val="nil"/>
              <w:left w:val="nil"/>
              <w:bottom w:val="nil"/>
              <w:right w:val="nil"/>
            </w:tcBorders>
          </w:tcPr>
          <w:p w14:paraId="1060EEC2"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(0.220)</w:t>
            </w:r>
          </w:p>
        </w:tc>
        <w:tc>
          <w:tcPr>
            <w:tcW w:w="377" w:type="pct"/>
            <w:tcBorders>
              <w:top w:val="nil"/>
              <w:left w:val="nil"/>
              <w:bottom w:val="nil"/>
              <w:right w:val="nil"/>
            </w:tcBorders>
          </w:tcPr>
          <w:p w14:paraId="71B431FC"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(0.0182)</w:t>
            </w:r>
          </w:p>
        </w:tc>
        <w:tc>
          <w:tcPr>
            <w:tcW w:w="368" w:type="pct"/>
            <w:tcBorders>
              <w:top w:val="nil"/>
              <w:left w:val="nil"/>
              <w:bottom w:val="nil"/>
              <w:right w:val="nil"/>
            </w:tcBorders>
          </w:tcPr>
          <w:p w14:paraId="28EE8284"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(0.0366)</w:t>
            </w:r>
          </w:p>
        </w:tc>
        <w:tc>
          <w:tcPr>
            <w:tcW w:w="334" w:type="pct"/>
            <w:tcBorders>
              <w:top w:val="nil"/>
              <w:left w:val="nil"/>
              <w:bottom w:val="nil"/>
              <w:right w:val="nil"/>
            </w:tcBorders>
          </w:tcPr>
          <w:p w14:paraId="6111C011"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(0.214)</w:t>
            </w:r>
          </w:p>
        </w:tc>
        <w:tc>
          <w:tcPr>
            <w:tcW w:w="377" w:type="pct"/>
            <w:tcBorders>
              <w:top w:val="nil"/>
              <w:left w:val="nil"/>
              <w:bottom w:val="nil"/>
              <w:right w:val="nil"/>
            </w:tcBorders>
          </w:tcPr>
          <w:p w14:paraId="01023C46"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(0.0193)</w:t>
            </w:r>
          </w:p>
        </w:tc>
        <w:tc>
          <w:tcPr>
            <w:tcW w:w="368" w:type="pct"/>
            <w:tcBorders>
              <w:top w:val="nil"/>
              <w:left w:val="nil"/>
              <w:bottom w:val="nil"/>
              <w:right w:val="nil"/>
            </w:tcBorders>
          </w:tcPr>
          <w:p w14:paraId="4DCEF2B7"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(0.0385)</w:t>
            </w:r>
          </w:p>
        </w:tc>
        <w:tc>
          <w:tcPr>
            <w:tcW w:w="334" w:type="pct"/>
            <w:tcBorders>
              <w:top w:val="nil"/>
              <w:left w:val="nil"/>
              <w:bottom w:val="nil"/>
              <w:right w:val="nil"/>
            </w:tcBorders>
          </w:tcPr>
          <w:p w14:paraId="1742338C"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(0.224)</w:t>
            </w:r>
          </w:p>
        </w:tc>
        <w:tc>
          <w:tcPr>
            <w:tcW w:w="377" w:type="pct"/>
            <w:tcBorders>
              <w:top w:val="nil"/>
              <w:left w:val="nil"/>
              <w:bottom w:val="nil"/>
              <w:right w:val="nil"/>
            </w:tcBorders>
          </w:tcPr>
          <w:p w14:paraId="61C0315D"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(0.0190)</w:t>
            </w:r>
          </w:p>
        </w:tc>
        <w:tc>
          <w:tcPr>
            <w:tcW w:w="368" w:type="pct"/>
            <w:tcBorders>
              <w:top w:val="nil"/>
              <w:left w:val="nil"/>
              <w:bottom w:val="nil"/>
              <w:right w:val="nil"/>
            </w:tcBorders>
          </w:tcPr>
          <w:p w14:paraId="25329CC5"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(0.0383)</w:t>
            </w:r>
          </w:p>
        </w:tc>
        <w:tc>
          <w:tcPr>
            <w:tcW w:w="337" w:type="pct"/>
            <w:tcBorders>
              <w:top w:val="nil"/>
              <w:left w:val="nil"/>
              <w:bottom w:val="nil"/>
              <w:right w:val="nil"/>
            </w:tcBorders>
          </w:tcPr>
          <w:p w14:paraId="21B4FF32"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(0.219)</w:t>
            </w:r>
          </w:p>
        </w:tc>
      </w:tr>
      <w:tr w:rsidR="00CB4F22" w:rsidRPr="008720F2" w14:paraId="7F04CB82" w14:textId="77777777" w:rsidTr="004E3866">
        <w:trPr>
          <w:jc w:val="center"/>
        </w:trPr>
        <w:tc>
          <w:tcPr>
            <w:tcW w:w="682" w:type="pct"/>
            <w:tcBorders>
              <w:top w:val="nil"/>
              <w:left w:val="nil"/>
              <w:bottom w:val="nil"/>
              <w:right w:val="nil"/>
            </w:tcBorders>
          </w:tcPr>
          <w:p w14:paraId="4A28DD5A" w14:textId="0C3603E7" w:rsidR="00CB4F22" w:rsidRPr="008720F2" w:rsidRDefault="00CB4F22" w:rsidP="00CB4F22">
            <w:pPr>
              <w:widowControl w:val="0"/>
              <w:autoSpaceDE w:val="0"/>
              <w:autoSpaceDN w:val="0"/>
              <w:adjustRightInd w:val="0"/>
              <w:spacing w:after="0" w:line="240" w:lineRule="auto"/>
              <w:rPr>
                <w:rFonts w:ascii="Times New Roman" w:hAnsi="Times New Roman" w:cs="Times New Roman"/>
                <w:sz w:val="17"/>
                <w:szCs w:val="17"/>
              </w:rPr>
            </w:pPr>
            <w:r w:rsidRPr="00681E32">
              <w:rPr>
                <w:rFonts w:ascii="Times New Roman" w:hAnsi="Times New Roman"/>
                <w:sz w:val="17"/>
                <w:szCs w:val="17"/>
              </w:rPr>
              <w:t>Resources</w:t>
            </w:r>
          </w:p>
        </w:tc>
        <w:tc>
          <w:tcPr>
            <w:tcW w:w="377" w:type="pct"/>
            <w:tcBorders>
              <w:top w:val="nil"/>
              <w:left w:val="nil"/>
              <w:bottom w:val="nil"/>
              <w:right w:val="nil"/>
            </w:tcBorders>
          </w:tcPr>
          <w:p w14:paraId="1CC0A395"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-0.000277</w:t>
            </w:r>
          </w:p>
        </w:tc>
        <w:tc>
          <w:tcPr>
            <w:tcW w:w="367" w:type="pct"/>
            <w:tcBorders>
              <w:top w:val="nil"/>
              <w:left w:val="nil"/>
              <w:bottom w:val="nil"/>
              <w:right w:val="nil"/>
            </w:tcBorders>
          </w:tcPr>
          <w:p w14:paraId="25505576"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-0.0264***</w:t>
            </w:r>
          </w:p>
        </w:tc>
        <w:tc>
          <w:tcPr>
            <w:tcW w:w="334" w:type="pct"/>
            <w:tcBorders>
              <w:top w:val="nil"/>
              <w:left w:val="nil"/>
              <w:bottom w:val="nil"/>
              <w:right w:val="nil"/>
            </w:tcBorders>
          </w:tcPr>
          <w:p w14:paraId="15EB4A8A"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-0.0563*</w:t>
            </w:r>
          </w:p>
        </w:tc>
        <w:tc>
          <w:tcPr>
            <w:tcW w:w="377" w:type="pct"/>
            <w:tcBorders>
              <w:top w:val="nil"/>
              <w:left w:val="nil"/>
              <w:bottom w:val="nil"/>
              <w:right w:val="nil"/>
            </w:tcBorders>
          </w:tcPr>
          <w:p w14:paraId="7E974C39"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0.000934</w:t>
            </w:r>
          </w:p>
        </w:tc>
        <w:tc>
          <w:tcPr>
            <w:tcW w:w="368" w:type="pct"/>
            <w:tcBorders>
              <w:top w:val="nil"/>
              <w:left w:val="nil"/>
              <w:bottom w:val="nil"/>
              <w:right w:val="nil"/>
            </w:tcBorders>
          </w:tcPr>
          <w:p w14:paraId="0D541A7A"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-0.0279***</w:t>
            </w:r>
          </w:p>
        </w:tc>
        <w:tc>
          <w:tcPr>
            <w:tcW w:w="334" w:type="pct"/>
            <w:tcBorders>
              <w:top w:val="nil"/>
              <w:left w:val="nil"/>
              <w:bottom w:val="nil"/>
              <w:right w:val="nil"/>
            </w:tcBorders>
          </w:tcPr>
          <w:p w14:paraId="6E885FDB"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-0.0737**</w:t>
            </w:r>
          </w:p>
        </w:tc>
        <w:tc>
          <w:tcPr>
            <w:tcW w:w="377" w:type="pct"/>
            <w:tcBorders>
              <w:top w:val="nil"/>
              <w:left w:val="nil"/>
              <w:bottom w:val="nil"/>
              <w:right w:val="nil"/>
            </w:tcBorders>
          </w:tcPr>
          <w:p w14:paraId="00D254D7"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0.00112</w:t>
            </w:r>
          </w:p>
        </w:tc>
        <w:tc>
          <w:tcPr>
            <w:tcW w:w="368" w:type="pct"/>
            <w:tcBorders>
              <w:top w:val="nil"/>
              <w:left w:val="nil"/>
              <w:bottom w:val="nil"/>
              <w:right w:val="nil"/>
            </w:tcBorders>
          </w:tcPr>
          <w:p w14:paraId="200D6E62"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-0.0283***</w:t>
            </w:r>
          </w:p>
        </w:tc>
        <w:tc>
          <w:tcPr>
            <w:tcW w:w="334" w:type="pct"/>
            <w:tcBorders>
              <w:top w:val="nil"/>
              <w:left w:val="nil"/>
              <w:bottom w:val="nil"/>
              <w:right w:val="nil"/>
            </w:tcBorders>
          </w:tcPr>
          <w:p w14:paraId="3E507ADF"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-0.0764**</w:t>
            </w:r>
          </w:p>
        </w:tc>
        <w:tc>
          <w:tcPr>
            <w:tcW w:w="377" w:type="pct"/>
            <w:tcBorders>
              <w:top w:val="nil"/>
              <w:left w:val="nil"/>
              <w:bottom w:val="nil"/>
              <w:right w:val="nil"/>
            </w:tcBorders>
          </w:tcPr>
          <w:p w14:paraId="3086971D"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0.000745</w:t>
            </w:r>
          </w:p>
        </w:tc>
        <w:tc>
          <w:tcPr>
            <w:tcW w:w="368" w:type="pct"/>
            <w:tcBorders>
              <w:top w:val="nil"/>
              <w:left w:val="nil"/>
              <w:bottom w:val="nil"/>
              <w:right w:val="nil"/>
            </w:tcBorders>
          </w:tcPr>
          <w:p w14:paraId="36600A74"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-0.0274***</w:t>
            </w:r>
          </w:p>
        </w:tc>
        <w:tc>
          <w:tcPr>
            <w:tcW w:w="337" w:type="pct"/>
            <w:tcBorders>
              <w:top w:val="nil"/>
              <w:left w:val="nil"/>
              <w:bottom w:val="nil"/>
              <w:right w:val="nil"/>
            </w:tcBorders>
          </w:tcPr>
          <w:p w14:paraId="1D7DD298"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-0.0683**</w:t>
            </w:r>
          </w:p>
        </w:tc>
      </w:tr>
      <w:tr w:rsidR="00CB4F22" w:rsidRPr="008720F2" w14:paraId="66785C9E" w14:textId="77777777" w:rsidTr="004E3866">
        <w:trPr>
          <w:jc w:val="center"/>
        </w:trPr>
        <w:tc>
          <w:tcPr>
            <w:tcW w:w="682" w:type="pct"/>
            <w:tcBorders>
              <w:top w:val="nil"/>
              <w:left w:val="nil"/>
              <w:bottom w:val="nil"/>
              <w:right w:val="nil"/>
            </w:tcBorders>
          </w:tcPr>
          <w:p w14:paraId="76004690" w14:textId="77777777" w:rsidR="00CB4F22" w:rsidRPr="008720F2" w:rsidRDefault="00CB4F22" w:rsidP="00CB4F22">
            <w:pPr>
              <w:widowControl w:val="0"/>
              <w:autoSpaceDE w:val="0"/>
              <w:autoSpaceDN w:val="0"/>
              <w:adjustRightInd w:val="0"/>
              <w:spacing w:after="0" w:line="240" w:lineRule="auto"/>
              <w:rPr>
                <w:rFonts w:ascii="Times New Roman" w:hAnsi="Times New Roman" w:cs="Times New Roman"/>
                <w:sz w:val="17"/>
                <w:szCs w:val="17"/>
              </w:rPr>
            </w:pPr>
          </w:p>
        </w:tc>
        <w:tc>
          <w:tcPr>
            <w:tcW w:w="377" w:type="pct"/>
            <w:tcBorders>
              <w:top w:val="nil"/>
              <w:left w:val="nil"/>
              <w:bottom w:val="nil"/>
              <w:right w:val="nil"/>
            </w:tcBorders>
          </w:tcPr>
          <w:p w14:paraId="03A00AC3"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(0.00275)</w:t>
            </w:r>
          </w:p>
        </w:tc>
        <w:tc>
          <w:tcPr>
            <w:tcW w:w="367" w:type="pct"/>
            <w:tcBorders>
              <w:top w:val="nil"/>
              <w:left w:val="nil"/>
              <w:bottom w:val="nil"/>
              <w:right w:val="nil"/>
            </w:tcBorders>
          </w:tcPr>
          <w:p w14:paraId="2DC9857A"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(0.00532)</w:t>
            </w:r>
          </w:p>
        </w:tc>
        <w:tc>
          <w:tcPr>
            <w:tcW w:w="334" w:type="pct"/>
            <w:tcBorders>
              <w:top w:val="nil"/>
              <w:left w:val="nil"/>
              <w:bottom w:val="nil"/>
              <w:right w:val="nil"/>
            </w:tcBorders>
          </w:tcPr>
          <w:p w14:paraId="27125A5C"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(0.0308)</w:t>
            </w:r>
          </w:p>
        </w:tc>
        <w:tc>
          <w:tcPr>
            <w:tcW w:w="377" w:type="pct"/>
            <w:tcBorders>
              <w:top w:val="nil"/>
              <w:left w:val="nil"/>
              <w:bottom w:val="nil"/>
              <w:right w:val="nil"/>
            </w:tcBorders>
          </w:tcPr>
          <w:p w14:paraId="06214861"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(0.00276)</w:t>
            </w:r>
          </w:p>
        </w:tc>
        <w:tc>
          <w:tcPr>
            <w:tcW w:w="368" w:type="pct"/>
            <w:tcBorders>
              <w:top w:val="nil"/>
              <w:left w:val="nil"/>
              <w:bottom w:val="nil"/>
              <w:right w:val="nil"/>
            </w:tcBorders>
          </w:tcPr>
          <w:p w14:paraId="45E25341"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(0.00541)</w:t>
            </w:r>
          </w:p>
        </w:tc>
        <w:tc>
          <w:tcPr>
            <w:tcW w:w="334" w:type="pct"/>
            <w:tcBorders>
              <w:top w:val="nil"/>
              <w:left w:val="nil"/>
              <w:bottom w:val="nil"/>
              <w:right w:val="nil"/>
            </w:tcBorders>
          </w:tcPr>
          <w:p w14:paraId="16A0D04A"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(0.0310)</w:t>
            </w:r>
          </w:p>
        </w:tc>
        <w:tc>
          <w:tcPr>
            <w:tcW w:w="377" w:type="pct"/>
            <w:tcBorders>
              <w:top w:val="nil"/>
              <w:left w:val="nil"/>
              <w:bottom w:val="nil"/>
              <w:right w:val="nil"/>
            </w:tcBorders>
          </w:tcPr>
          <w:p w14:paraId="32635B09"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(0.00275)</w:t>
            </w:r>
          </w:p>
        </w:tc>
        <w:tc>
          <w:tcPr>
            <w:tcW w:w="368" w:type="pct"/>
            <w:tcBorders>
              <w:top w:val="nil"/>
              <w:left w:val="nil"/>
              <w:bottom w:val="nil"/>
              <w:right w:val="nil"/>
            </w:tcBorders>
          </w:tcPr>
          <w:p w14:paraId="28A82BEE"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(0.00543)</w:t>
            </w:r>
          </w:p>
        </w:tc>
        <w:tc>
          <w:tcPr>
            <w:tcW w:w="334" w:type="pct"/>
            <w:tcBorders>
              <w:top w:val="nil"/>
              <w:left w:val="nil"/>
              <w:bottom w:val="nil"/>
              <w:right w:val="nil"/>
            </w:tcBorders>
          </w:tcPr>
          <w:p w14:paraId="56AA2420"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(0.0309)</w:t>
            </w:r>
          </w:p>
        </w:tc>
        <w:tc>
          <w:tcPr>
            <w:tcW w:w="377" w:type="pct"/>
            <w:tcBorders>
              <w:top w:val="nil"/>
              <w:left w:val="nil"/>
              <w:bottom w:val="nil"/>
              <w:right w:val="nil"/>
            </w:tcBorders>
          </w:tcPr>
          <w:p w14:paraId="5838B139"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(0.00274)</w:t>
            </w:r>
          </w:p>
        </w:tc>
        <w:tc>
          <w:tcPr>
            <w:tcW w:w="368" w:type="pct"/>
            <w:tcBorders>
              <w:top w:val="nil"/>
              <w:left w:val="nil"/>
              <w:bottom w:val="nil"/>
              <w:right w:val="nil"/>
            </w:tcBorders>
          </w:tcPr>
          <w:p w14:paraId="11F3AA22"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(0.00536)</w:t>
            </w:r>
          </w:p>
        </w:tc>
        <w:tc>
          <w:tcPr>
            <w:tcW w:w="337" w:type="pct"/>
            <w:tcBorders>
              <w:top w:val="nil"/>
              <w:left w:val="nil"/>
              <w:bottom w:val="nil"/>
              <w:right w:val="nil"/>
            </w:tcBorders>
          </w:tcPr>
          <w:p w14:paraId="4BD28656"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(0.0309)</w:t>
            </w:r>
          </w:p>
        </w:tc>
      </w:tr>
      <w:tr w:rsidR="00CB4F22" w:rsidRPr="008720F2" w14:paraId="48626492" w14:textId="77777777" w:rsidTr="004E3866">
        <w:trPr>
          <w:jc w:val="center"/>
        </w:trPr>
        <w:tc>
          <w:tcPr>
            <w:tcW w:w="682" w:type="pct"/>
            <w:tcBorders>
              <w:top w:val="nil"/>
              <w:left w:val="nil"/>
              <w:bottom w:val="nil"/>
              <w:right w:val="nil"/>
            </w:tcBorders>
          </w:tcPr>
          <w:p w14:paraId="32860F43" w14:textId="32D274CF" w:rsidR="00CB4F22" w:rsidRPr="008720F2" w:rsidRDefault="00CB4F22" w:rsidP="00CB4F22">
            <w:pPr>
              <w:widowControl w:val="0"/>
              <w:autoSpaceDE w:val="0"/>
              <w:autoSpaceDN w:val="0"/>
              <w:adjustRightInd w:val="0"/>
              <w:spacing w:after="0" w:line="240" w:lineRule="auto"/>
              <w:rPr>
                <w:rFonts w:ascii="Times New Roman" w:hAnsi="Times New Roman" w:cs="Times New Roman"/>
                <w:sz w:val="17"/>
                <w:szCs w:val="17"/>
              </w:rPr>
            </w:pPr>
            <w:r w:rsidRPr="00681E32">
              <w:rPr>
                <w:rFonts w:ascii="Times New Roman" w:hAnsi="Times New Roman" w:cs="Times New Roman"/>
                <w:sz w:val="17"/>
                <w:szCs w:val="17"/>
              </w:rPr>
              <w:t>Constant</w:t>
            </w:r>
          </w:p>
        </w:tc>
        <w:tc>
          <w:tcPr>
            <w:tcW w:w="377" w:type="pct"/>
            <w:tcBorders>
              <w:top w:val="nil"/>
              <w:left w:val="nil"/>
              <w:bottom w:val="nil"/>
              <w:right w:val="nil"/>
            </w:tcBorders>
          </w:tcPr>
          <w:p w14:paraId="5C044C76"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-2.654***</w:t>
            </w:r>
          </w:p>
        </w:tc>
        <w:tc>
          <w:tcPr>
            <w:tcW w:w="367" w:type="pct"/>
            <w:tcBorders>
              <w:top w:val="nil"/>
              <w:left w:val="nil"/>
              <w:bottom w:val="nil"/>
              <w:right w:val="nil"/>
            </w:tcBorders>
          </w:tcPr>
          <w:p w14:paraId="2BF643E1"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15.99***</w:t>
            </w:r>
          </w:p>
        </w:tc>
        <w:tc>
          <w:tcPr>
            <w:tcW w:w="334" w:type="pct"/>
            <w:tcBorders>
              <w:top w:val="nil"/>
              <w:left w:val="nil"/>
              <w:bottom w:val="nil"/>
              <w:right w:val="nil"/>
            </w:tcBorders>
          </w:tcPr>
          <w:p w14:paraId="2196CFA1"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114.3***</w:t>
            </w:r>
          </w:p>
        </w:tc>
        <w:tc>
          <w:tcPr>
            <w:tcW w:w="377" w:type="pct"/>
            <w:tcBorders>
              <w:top w:val="nil"/>
              <w:left w:val="nil"/>
              <w:bottom w:val="nil"/>
              <w:right w:val="nil"/>
            </w:tcBorders>
          </w:tcPr>
          <w:p w14:paraId="31A81281"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-2.295***</w:t>
            </w:r>
          </w:p>
        </w:tc>
        <w:tc>
          <w:tcPr>
            <w:tcW w:w="368" w:type="pct"/>
            <w:tcBorders>
              <w:top w:val="nil"/>
              <w:left w:val="nil"/>
              <w:bottom w:val="nil"/>
              <w:right w:val="nil"/>
            </w:tcBorders>
          </w:tcPr>
          <w:p w14:paraId="17DAAF7D"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15.67***</w:t>
            </w:r>
          </w:p>
        </w:tc>
        <w:tc>
          <w:tcPr>
            <w:tcW w:w="334" w:type="pct"/>
            <w:tcBorders>
              <w:top w:val="nil"/>
              <w:left w:val="nil"/>
              <w:bottom w:val="nil"/>
              <w:right w:val="nil"/>
            </w:tcBorders>
          </w:tcPr>
          <w:p w14:paraId="3B8B12F8"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108.9***</w:t>
            </w:r>
          </w:p>
        </w:tc>
        <w:tc>
          <w:tcPr>
            <w:tcW w:w="377" w:type="pct"/>
            <w:tcBorders>
              <w:top w:val="nil"/>
              <w:left w:val="nil"/>
              <w:bottom w:val="nil"/>
              <w:right w:val="nil"/>
            </w:tcBorders>
          </w:tcPr>
          <w:p w14:paraId="616395A6"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-2.501***</w:t>
            </w:r>
          </w:p>
        </w:tc>
        <w:tc>
          <w:tcPr>
            <w:tcW w:w="368" w:type="pct"/>
            <w:tcBorders>
              <w:top w:val="nil"/>
              <w:left w:val="nil"/>
              <w:bottom w:val="nil"/>
              <w:right w:val="nil"/>
            </w:tcBorders>
          </w:tcPr>
          <w:p w14:paraId="4470EE2D"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15.47***</w:t>
            </w:r>
          </w:p>
        </w:tc>
        <w:tc>
          <w:tcPr>
            <w:tcW w:w="334" w:type="pct"/>
            <w:tcBorders>
              <w:top w:val="nil"/>
              <w:left w:val="nil"/>
              <w:bottom w:val="nil"/>
              <w:right w:val="nil"/>
            </w:tcBorders>
          </w:tcPr>
          <w:p w14:paraId="3B6E0B44"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111.1***</w:t>
            </w:r>
          </w:p>
        </w:tc>
        <w:tc>
          <w:tcPr>
            <w:tcW w:w="377" w:type="pct"/>
            <w:tcBorders>
              <w:top w:val="nil"/>
              <w:left w:val="nil"/>
              <w:bottom w:val="nil"/>
              <w:right w:val="nil"/>
            </w:tcBorders>
          </w:tcPr>
          <w:p w14:paraId="07B2FE28"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-2.392***</w:t>
            </w:r>
          </w:p>
        </w:tc>
        <w:tc>
          <w:tcPr>
            <w:tcW w:w="368" w:type="pct"/>
            <w:tcBorders>
              <w:top w:val="nil"/>
              <w:left w:val="nil"/>
              <w:bottom w:val="nil"/>
              <w:right w:val="nil"/>
            </w:tcBorders>
          </w:tcPr>
          <w:p w14:paraId="78CCFED3"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15.29***</w:t>
            </w:r>
          </w:p>
        </w:tc>
        <w:tc>
          <w:tcPr>
            <w:tcW w:w="337" w:type="pct"/>
            <w:tcBorders>
              <w:top w:val="nil"/>
              <w:left w:val="nil"/>
              <w:bottom w:val="nil"/>
              <w:right w:val="nil"/>
            </w:tcBorders>
          </w:tcPr>
          <w:p w14:paraId="6B58CAA1"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110.0***</w:t>
            </w:r>
          </w:p>
        </w:tc>
      </w:tr>
      <w:tr w:rsidR="00CB4F22" w:rsidRPr="008720F2" w14:paraId="2D74DC08" w14:textId="77777777" w:rsidTr="004E3866">
        <w:trPr>
          <w:jc w:val="center"/>
        </w:trPr>
        <w:tc>
          <w:tcPr>
            <w:tcW w:w="682" w:type="pct"/>
            <w:tcBorders>
              <w:top w:val="nil"/>
              <w:left w:val="nil"/>
              <w:bottom w:val="nil"/>
              <w:right w:val="nil"/>
            </w:tcBorders>
          </w:tcPr>
          <w:p w14:paraId="01B9060A" w14:textId="77777777" w:rsidR="00CB4F22" w:rsidRPr="008720F2" w:rsidRDefault="00CB4F22" w:rsidP="00CB4F22">
            <w:pPr>
              <w:widowControl w:val="0"/>
              <w:autoSpaceDE w:val="0"/>
              <w:autoSpaceDN w:val="0"/>
              <w:adjustRightInd w:val="0"/>
              <w:spacing w:after="0" w:line="240" w:lineRule="auto"/>
              <w:rPr>
                <w:rFonts w:ascii="Times New Roman" w:hAnsi="Times New Roman" w:cs="Times New Roman"/>
                <w:sz w:val="17"/>
                <w:szCs w:val="17"/>
              </w:rPr>
            </w:pPr>
          </w:p>
        </w:tc>
        <w:tc>
          <w:tcPr>
            <w:tcW w:w="377" w:type="pct"/>
            <w:tcBorders>
              <w:top w:val="nil"/>
              <w:left w:val="nil"/>
              <w:bottom w:val="nil"/>
              <w:right w:val="nil"/>
            </w:tcBorders>
          </w:tcPr>
          <w:p w14:paraId="32296EAC"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(0.428)</w:t>
            </w:r>
          </w:p>
        </w:tc>
        <w:tc>
          <w:tcPr>
            <w:tcW w:w="367" w:type="pct"/>
            <w:tcBorders>
              <w:top w:val="nil"/>
              <w:left w:val="nil"/>
              <w:bottom w:val="nil"/>
              <w:right w:val="nil"/>
            </w:tcBorders>
          </w:tcPr>
          <w:p w14:paraId="7A87896F"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(0.810)</w:t>
            </w:r>
          </w:p>
        </w:tc>
        <w:tc>
          <w:tcPr>
            <w:tcW w:w="334" w:type="pct"/>
            <w:tcBorders>
              <w:top w:val="nil"/>
              <w:left w:val="nil"/>
              <w:bottom w:val="nil"/>
              <w:right w:val="nil"/>
            </w:tcBorders>
          </w:tcPr>
          <w:p w14:paraId="3CB06D12"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(4.692)</w:t>
            </w:r>
          </w:p>
        </w:tc>
        <w:tc>
          <w:tcPr>
            <w:tcW w:w="377" w:type="pct"/>
            <w:tcBorders>
              <w:top w:val="nil"/>
              <w:left w:val="nil"/>
              <w:bottom w:val="nil"/>
              <w:right w:val="nil"/>
            </w:tcBorders>
          </w:tcPr>
          <w:p w14:paraId="57552E38"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(0.402)</w:t>
            </w:r>
          </w:p>
        </w:tc>
        <w:tc>
          <w:tcPr>
            <w:tcW w:w="368" w:type="pct"/>
            <w:tcBorders>
              <w:top w:val="nil"/>
              <w:left w:val="nil"/>
              <w:bottom w:val="nil"/>
              <w:right w:val="nil"/>
            </w:tcBorders>
          </w:tcPr>
          <w:p w14:paraId="79DAFCA5"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(0.760)</w:t>
            </w:r>
          </w:p>
        </w:tc>
        <w:tc>
          <w:tcPr>
            <w:tcW w:w="334" w:type="pct"/>
            <w:tcBorders>
              <w:top w:val="nil"/>
              <w:left w:val="nil"/>
              <w:bottom w:val="nil"/>
              <w:right w:val="nil"/>
            </w:tcBorders>
          </w:tcPr>
          <w:p w14:paraId="611B5221"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(4.532)</w:t>
            </w:r>
          </w:p>
        </w:tc>
        <w:tc>
          <w:tcPr>
            <w:tcW w:w="377" w:type="pct"/>
            <w:tcBorders>
              <w:top w:val="nil"/>
              <w:left w:val="nil"/>
              <w:bottom w:val="nil"/>
              <w:right w:val="nil"/>
            </w:tcBorders>
          </w:tcPr>
          <w:p w14:paraId="702AB67E"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(0.412)</w:t>
            </w:r>
          </w:p>
        </w:tc>
        <w:tc>
          <w:tcPr>
            <w:tcW w:w="368" w:type="pct"/>
            <w:tcBorders>
              <w:top w:val="nil"/>
              <w:left w:val="nil"/>
              <w:bottom w:val="nil"/>
              <w:right w:val="nil"/>
            </w:tcBorders>
          </w:tcPr>
          <w:p w14:paraId="31A7FF4D"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(0.778)</w:t>
            </w:r>
          </w:p>
        </w:tc>
        <w:tc>
          <w:tcPr>
            <w:tcW w:w="334" w:type="pct"/>
            <w:tcBorders>
              <w:top w:val="nil"/>
              <w:left w:val="nil"/>
              <w:bottom w:val="nil"/>
              <w:right w:val="nil"/>
            </w:tcBorders>
          </w:tcPr>
          <w:p w14:paraId="14FA0CCF"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(4.563)</w:t>
            </w:r>
          </w:p>
        </w:tc>
        <w:tc>
          <w:tcPr>
            <w:tcW w:w="377" w:type="pct"/>
            <w:tcBorders>
              <w:top w:val="nil"/>
              <w:left w:val="nil"/>
              <w:bottom w:val="nil"/>
              <w:right w:val="nil"/>
            </w:tcBorders>
          </w:tcPr>
          <w:p w14:paraId="57CA20E3"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(0.422)</w:t>
            </w:r>
          </w:p>
        </w:tc>
        <w:tc>
          <w:tcPr>
            <w:tcW w:w="368" w:type="pct"/>
            <w:tcBorders>
              <w:top w:val="nil"/>
              <w:left w:val="nil"/>
              <w:bottom w:val="nil"/>
              <w:right w:val="nil"/>
            </w:tcBorders>
          </w:tcPr>
          <w:p w14:paraId="005C8D72"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(0.799)</w:t>
            </w:r>
          </w:p>
        </w:tc>
        <w:tc>
          <w:tcPr>
            <w:tcW w:w="337" w:type="pct"/>
            <w:tcBorders>
              <w:top w:val="nil"/>
              <w:left w:val="nil"/>
              <w:bottom w:val="nil"/>
              <w:right w:val="nil"/>
            </w:tcBorders>
          </w:tcPr>
          <w:p w14:paraId="79AAEDE1"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(4.642)</w:t>
            </w:r>
          </w:p>
        </w:tc>
      </w:tr>
      <w:tr w:rsidR="00CB4F22" w:rsidRPr="008720F2" w14:paraId="78B1567C" w14:textId="77777777" w:rsidTr="004E3866">
        <w:trPr>
          <w:jc w:val="center"/>
        </w:trPr>
        <w:tc>
          <w:tcPr>
            <w:tcW w:w="682" w:type="pct"/>
            <w:tcBorders>
              <w:top w:val="nil"/>
              <w:left w:val="nil"/>
              <w:bottom w:val="single" w:sz="4" w:space="0" w:color="auto"/>
              <w:right w:val="nil"/>
            </w:tcBorders>
          </w:tcPr>
          <w:p w14:paraId="7729FA8A" w14:textId="4BE5F740" w:rsidR="00CB4F22" w:rsidRPr="008720F2" w:rsidRDefault="00CB4F22" w:rsidP="00CB4F22">
            <w:pPr>
              <w:widowControl w:val="0"/>
              <w:autoSpaceDE w:val="0"/>
              <w:autoSpaceDN w:val="0"/>
              <w:adjustRightInd w:val="0"/>
              <w:spacing w:after="0" w:line="240" w:lineRule="auto"/>
              <w:rPr>
                <w:rFonts w:ascii="Times New Roman" w:hAnsi="Times New Roman" w:cs="Times New Roman"/>
                <w:sz w:val="17"/>
                <w:szCs w:val="17"/>
              </w:rPr>
            </w:pPr>
            <w:r w:rsidRPr="00681E32">
              <w:rPr>
                <w:rFonts w:ascii="Times New Roman" w:hAnsi="Times New Roman" w:cs="Times New Roman"/>
                <w:sz w:val="17"/>
                <w:szCs w:val="17"/>
              </w:rPr>
              <w:t>Observations</w:t>
            </w:r>
          </w:p>
        </w:tc>
        <w:tc>
          <w:tcPr>
            <w:tcW w:w="377" w:type="pct"/>
            <w:tcBorders>
              <w:top w:val="nil"/>
              <w:left w:val="nil"/>
              <w:bottom w:val="single" w:sz="4" w:space="0" w:color="auto"/>
              <w:right w:val="nil"/>
            </w:tcBorders>
          </w:tcPr>
          <w:p w14:paraId="207D85F5"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1,796</w:t>
            </w:r>
          </w:p>
        </w:tc>
        <w:tc>
          <w:tcPr>
            <w:tcW w:w="367" w:type="pct"/>
            <w:tcBorders>
              <w:top w:val="nil"/>
              <w:left w:val="nil"/>
              <w:bottom w:val="single" w:sz="4" w:space="0" w:color="auto"/>
              <w:right w:val="nil"/>
            </w:tcBorders>
          </w:tcPr>
          <w:p w14:paraId="0A88CB5E"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1,811</w:t>
            </w:r>
          </w:p>
        </w:tc>
        <w:tc>
          <w:tcPr>
            <w:tcW w:w="334" w:type="pct"/>
            <w:tcBorders>
              <w:top w:val="nil"/>
              <w:left w:val="nil"/>
              <w:bottom w:val="single" w:sz="4" w:space="0" w:color="auto"/>
              <w:right w:val="nil"/>
            </w:tcBorders>
          </w:tcPr>
          <w:p w14:paraId="3CEE93F0"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1,814</w:t>
            </w:r>
          </w:p>
        </w:tc>
        <w:tc>
          <w:tcPr>
            <w:tcW w:w="377" w:type="pct"/>
            <w:tcBorders>
              <w:top w:val="nil"/>
              <w:left w:val="nil"/>
              <w:bottom w:val="single" w:sz="4" w:space="0" w:color="auto"/>
              <w:right w:val="nil"/>
            </w:tcBorders>
          </w:tcPr>
          <w:p w14:paraId="27AE4045"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1,803</w:t>
            </w:r>
          </w:p>
        </w:tc>
        <w:tc>
          <w:tcPr>
            <w:tcW w:w="368" w:type="pct"/>
            <w:tcBorders>
              <w:top w:val="nil"/>
              <w:left w:val="nil"/>
              <w:bottom w:val="single" w:sz="4" w:space="0" w:color="auto"/>
              <w:right w:val="nil"/>
            </w:tcBorders>
          </w:tcPr>
          <w:p w14:paraId="62E467FD"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1,817</w:t>
            </w:r>
          </w:p>
        </w:tc>
        <w:tc>
          <w:tcPr>
            <w:tcW w:w="334" w:type="pct"/>
            <w:tcBorders>
              <w:top w:val="nil"/>
              <w:left w:val="nil"/>
              <w:bottom w:val="single" w:sz="4" w:space="0" w:color="auto"/>
              <w:right w:val="nil"/>
            </w:tcBorders>
          </w:tcPr>
          <w:p w14:paraId="6F763557"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1,820</w:t>
            </w:r>
          </w:p>
        </w:tc>
        <w:tc>
          <w:tcPr>
            <w:tcW w:w="377" w:type="pct"/>
            <w:tcBorders>
              <w:top w:val="nil"/>
              <w:left w:val="nil"/>
              <w:bottom w:val="single" w:sz="4" w:space="0" w:color="auto"/>
              <w:right w:val="nil"/>
            </w:tcBorders>
          </w:tcPr>
          <w:p w14:paraId="24E9420B"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1,796</w:t>
            </w:r>
          </w:p>
        </w:tc>
        <w:tc>
          <w:tcPr>
            <w:tcW w:w="368" w:type="pct"/>
            <w:tcBorders>
              <w:top w:val="nil"/>
              <w:left w:val="nil"/>
              <w:bottom w:val="single" w:sz="4" w:space="0" w:color="auto"/>
              <w:right w:val="nil"/>
            </w:tcBorders>
          </w:tcPr>
          <w:p w14:paraId="23976827"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1,811</w:t>
            </w:r>
          </w:p>
        </w:tc>
        <w:tc>
          <w:tcPr>
            <w:tcW w:w="334" w:type="pct"/>
            <w:tcBorders>
              <w:top w:val="nil"/>
              <w:left w:val="nil"/>
              <w:bottom w:val="single" w:sz="4" w:space="0" w:color="auto"/>
              <w:right w:val="nil"/>
            </w:tcBorders>
          </w:tcPr>
          <w:p w14:paraId="028376F0"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1,814</w:t>
            </w:r>
          </w:p>
        </w:tc>
        <w:tc>
          <w:tcPr>
            <w:tcW w:w="377" w:type="pct"/>
            <w:tcBorders>
              <w:top w:val="nil"/>
              <w:left w:val="nil"/>
              <w:bottom w:val="single" w:sz="4" w:space="0" w:color="auto"/>
              <w:right w:val="nil"/>
            </w:tcBorders>
          </w:tcPr>
          <w:p w14:paraId="087695B4"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1,796</w:t>
            </w:r>
          </w:p>
        </w:tc>
        <w:tc>
          <w:tcPr>
            <w:tcW w:w="368" w:type="pct"/>
            <w:tcBorders>
              <w:top w:val="nil"/>
              <w:left w:val="nil"/>
              <w:bottom w:val="single" w:sz="4" w:space="0" w:color="auto"/>
              <w:right w:val="nil"/>
            </w:tcBorders>
          </w:tcPr>
          <w:p w14:paraId="4859DCEE"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1,811</w:t>
            </w:r>
          </w:p>
        </w:tc>
        <w:tc>
          <w:tcPr>
            <w:tcW w:w="337" w:type="pct"/>
            <w:tcBorders>
              <w:top w:val="nil"/>
              <w:left w:val="nil"/>
              <w:bottom w:val="single" w:sz="4" w:space="0" w:color="auto"/>
              <w:right w:val="nil"/>
            </w:tcBorders>
          </w:tcPr>
          <w:p w14:paraId="3A7D6C52" w14:textId="77777777" w:rsidR="00CB4F22" w:rsidRPr="008720F2" w:rsidRDefault="00CB4F22" w:rsidP="00CB4F2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1,814</w:t>
            </w:r>
          </w:p>
        </w:tc>
      </w:tr>
    </w:tbl>
    <w:p w14:paraId="464FC4F0" w14:textId="77777777" w:rsidR="008720F2" w:rsidRPr="008720F2" w:rsidRDefault="008720F2" w:rsidP="008720F2">
      <w:pPr>
        <w:widowControl w:val="0"/>
        <w:autoSpaceDE w:val="0"/>
        <w:autoSpaceDN w:val="0"/>
        <w:adjustRightInd w:val="0"/>
        <w:spacing w:after="0" w:line="240" w:lineRule="auto"/>
        <w:jc w:val="center"/>
        <w:rPr>
          <w:rFonts w:ascii="Times New Roman" w:hAnsi="Times New Roman" w:cs="Times New Roman"/>
          <w:sz w:val="17"/>
          <w:szCs w:val="17"/>
        </w:rPr>
      </w:pPr>
      <w:r w:rsidRPr="008720F2">
        <w:rPr>
          <w:rFonts w:ascii="Times New Roman" w:hAnsi="Times New Roman" w:cs="Times New Roman"/>
          <w:sz w:val="17"/>
          <w:szCs w:val="17"/>
        </w:rPr>
        <w:t>Robust standard errors in parentheses</w:t>
      </w:r>
    </w:p>
    <w:p w14:paraId="4530ABD9" w14:textId="78556C0F" w:rsidR="00374497" w:rsidRPr="007E03C5" w:rsidRDefault="00046A52" w:rsidP="00F026D3">
      <w:pPr>
        <w:widowControl w:val="0"/>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sz w:val="17"/>
          <w:szCs w:val="17"/>
        </w:rPr>
        <w:t>*** p&lt;0.01, ** p&lt;0.05, * p&lt;0.1</w:t>
      </w:r>
    </w:p>
    <w:sectPr w:rsidR="00374497" w:rsidRPr="007E03C5" w:rsidSect="00EA027E">
      <w:pgSz w:w="15840" w:h="12240" w:orient="landscape"/>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D9EDB" w14:textId="77777777" w:rsidR="00591F89" w:rsidRDefault="00591F89" w:rsidP="00DE684B">
      <w:pPr>
        <w:spacing w:after="0" w:line="240" w:lineRule="auto"/>
      </w:pPr>
      <w:r>
        <w:separator/>
      </w:r>
    </w:p>
  </w:endnote>
  <w:endnote w:type="continuationSeparator" w:id="0">
    <w:p w14:paraId="5A5E5EAD" w14:textId="77777777" w:rsidR="00591F89" w:rsidRDefault="00591F89" w:rsidP="00DE6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6692556"/>
      <w:docPartObj>
        <w:docPartGallery w:val="Page Numbers (Bottom of Page)"/>
        <w:docPartUnique/>
      </w:docPartObj>
    </w:sdtPr>
    <w:sdtEndPr>
      <w:rPr>
        <w:rFonts w:ascii="Times New Roman" w:hAnsi="Times New Roman" w:cs="Times New Roman"/>
        <w:noProof/>
      </w:rPr>
    </w:sdtEndPr>
    <w:sdtContent>
      <w:p w14:paraId="66DDDD78" w14:textId="7D923CFF" w:rsidR="00D63315" w:rsidRPr="00A1686A" w:rsidRDefault="00D63315">
        <w:pPr>
          <w:pStyle w:val="Footer"/>
          <w:jc w:val="center"/>
          <w:rPr>
            <w:rFonts w:ascii="Times New Roman" w:hAnsi="Times New Roman" w:cs="Times New Roman"/>
          </w:rPr>
        </w:pPr>
        <w:r w:rsidRPr="00A1686A">
          <w:rPr>
            <w:rFonts w:ascii="Times New Roman" w:hAnsi="Times New Roman" w:cs="Times New Roman"/>
          </w:rPr>
          <w:fldChar w:fldCharType="begin"/>
        </w:r>
        <w:r w:rsidRPr="00A1686A">
          <w:rPr>
            <w:rFonts w:ascii="Times New Roman" w:hAnsi="Times New Roman" w:cs="Times New Roman"/>
          </w:rPr>
          <w:instrText xml:space="preserve"> PAGE   \* MERGEFORMAT </w:instrText>
        </w:r>
        <w:r w:rsidRPr="00A1686A">
          <w:rPr>
            <w:rFonts w:ascii="Times New Roman" w:hAnsi="Times New Roman" w:cs="Times New Roman"/>
          </w:rPr>
          <w:fldChar w:fldCharType="separate"/>
        </w:r>
        <w:r w:rsidR="00591F89">
          <w:rPr>
            <w:rFonts w:ascii="Times New Roman" w:hAnsi="Times New Roman" w:cs="Times New Roman"/>
            <w:noProof/>
          </w:rPr>
          <w:t>1</w:t>
        </w:r>
        <w:r w:rsidRPr="00A1686A">
          <w:rPr>
            <w:rFonts w:ascii="Times New Roman" w:hAnsi="Times New Roman" w:cs="Times New Roman"/>
            <w:noProof/>
          </w:rPr>
          <w:fldChar w:fldCharType="end"/>
        </w:r>
      </w:p>
    </w:sdtContent>
  </w:sdt>
  <w:p w14:paraId="2607BBCC" w14:textId="77777777" w:rsidR="00D63315" w:rsidRDefault="00D63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B4044" w14:textId="77777777" w:rsidR="00591F89" w:rsidRDefault="00591F89" w:rsidP="00DE684B">
      <w:pPr>
        <w:spacing w:after="0" w:line="240" w:lineRule="auto"/>
      </w:pPr>
      <w:r>
        <w:separator/>
      </w:r>
    </w:p>
  </w:footnote>
  <w:footnote w:type="continuationSeparator" w:id="0">
    <w:p w14:paraId="65F7B5A2" w14:textId="77777777" w:rsidR="00591F89" w:rsidRDefault="00591F89" w:rsidP="00DE684B">
      <w:pPr>
        <w:spacing w:after="0" w:line="240" w:lineRule="auto"/>
      </w:pPr>
      <w:r>
        <w:continuationSeparator/>
      </w:r>
    </w:p>
  </w:footnote>
  <w:footnote w:id="1">
    <w:p w14:paraId="7B9A978A" w14:textId="4A8B9AF4" w:rsidR="00D63315" w:rsidRPr="00AE3EF9" w:rsidRDefault="00D63315">
      <w:pPr>
        <w:pStyle w:val="FootnoteText"/>
        <w:rPr>
          <w:rFonts w:ascii="Times New Roman" w:hAnsi="Times New Roman" w:cs="Times New Roman"/>
        </w:rPr>
      </w:pPr>
      <w:r w:rsidRPr="001C03B2">
        <w:rPr>
          <w:rStyle w:val="FootnoteReference"/>
        </w:rPr>
        <w:footnoteRef/>
      </w:r>
      <w:r w:rsidRPr="00CE37B6">
        <w:rPr>
          <w:rFonts w:ascii="Times New Roman" w:hAnsi="Times New Roman" w:cs="Times New Roman"/>
        </w:rPr>
        <w:t xml:space="preserve"> Due to changes in status as sovereign states or major territorial changes, Serbia, Montenegro, and Kosovo, Sudan, </w:t>
      </w:r>
      <w:r w:rsidRPr="00AE3EF9">
        <w:rPr>
          <w:rFonts w:ascii="Times New Roman" w:hAnsi="Times New Roman" w:cs="Times New Roman"/>
        </w:rPr>
        <w:t>and South Sudan are excluded from the analysis and are thus not listed here.</w:t>
      </w:r>
    </w:p>
  </w:footnote>
  <w:footnote w:id="2">
    <w:p w14:paraId="1163F0E1" w14:textId="08EF3769" w:rsidR="00D63315" w:rsidRDefault="00D63315">
      <w:pPr>
        <w:pStyle w:val="FootnoteText"/>
      </w:pPr>
      <w:r w:rsidRPr="00F026D3">
        <w:rPr>
          <w:rStyle w:val="FootnoteReference"/>
        </w:rPr>
        <w:footnoteRef/>
      </w:r>
      <w:r w:rsidRPr="00AE3EF9">
        <w:rPr>
          <w:rFonts w:ascii="Times New Roman" w:hAnsi="Times New Roman" w:cs="Times New Roman"/>
        </w:rPr>
        <w:t xml:space="preserve"> As well as being lenders, Brail, Russia, India and China also borrow from each other, and so are listed here.</w:t>
      </w:r>
      <w:r>
        <w:t xml:space="preserve"> </w:t>
      </w:r>
    </w:p>
  </w:footnote>
  <w:footnote w:id="3">
    <w:p w14:paraId="18312285" w14:textId="77777777" w:rsidR="00D63315" w:rsidRPr="00626785" w:rsidRDefault="00D63315" w:rsidP="00DF1149">
      <w:pPr>
        <w:pStyle w:val="FootnoteText"/>
        <w:rPr>
          <w:rFonts w:ascii="Times New Roman" w:hAnsi="Times New Roman" w:cs="Times New Roman"/>
        </w:rPr>
      </w:pPr>
      <w:r w:rsidRPr="00F026D3">
        <w:rPr>
          <w:rStyle w:val="FootnoteReference"/>
        </w:rPr>
        <w:footnoteRef/>
      </w:r>
      <w:r w:rsidRPr="00626785">
        <w:rPr>
          <w:rFonts w:ascii="Times New Roman" w:hAnsi="Times New Roman" w:cs="Times New Roman"/>
        </w:rPr>
        <w:t xml:space="preserve"> Inverse hyperbolic sine.</w:t>
      </w:r>
    </w:p>
  </w:footnote>
  <w:footnote w:id="4">
    <w:p w14:paraId="3006077B" w14:textId="64471B60" w:rsidR="00D63315" w:rsidRDefault="00D63315" w:rsidP="00DF1149">
      <w:pPr>
        <w:pStyle w:val="FootnoteText"/>
      </w:pPr>
      <w:r w:rsidRPr="00F026D3">
        <w:rPr>
          <w:rStyle w:val="FootnoteReference"/>
        </w:rPr>
        <w:footnoteRef/>
      </w:r>
      <w:r w:rsidRPr="00626785">
        <w:rPr>
          <w:rFonts w:ascii="Times New Roman" w:hAnsi="Times New Roman" w:cs="Times New Roman"/>
        </w:rPr>
        <w:t xml:space="preserve"> Time variant explanatory variables are lagged by 1 year. </w:t>
      </w:r>
      <w:r>
        <w:rPr>
          <w:rFonts w:ascii="Times New Roman" w:hAnsi="Times New Roman" w:cs="Times New Roman"/>
        </w:rPr>
        <w:t>Exports</w:t>
      </w:r>
      <w:r w:rsidRPr="00C84428">
        <w:rPr>
          <w:rFonts w:ascii="Times New Roman" w:hAnsi="Times New Roman" w:cs="Times New Roman"/>
        </w:rPr>
        <w:t>, population, and GDP per capita are natural logarithm. Trade, UN voting distance</w:t>
      </w:r>
      <w:r>
        <w:rPr>
          <w:rFonts w:ascii="Times New Roman" w:hAnsi="Times New Roman" w:cs="Times New Roman"/>
        </w:rPr>
        <w:t>,</w:t>
      </w:r>
      <w:r w:rsidRPr="00C84428">
        <w:rPr>
          <w:rFonts w:ascii="Times New Roman" w:hAnsi="Times New Roman" w:cs="Times New Roman"/>
        </w:rPr>
        <w:t xml:space="preserve"> and contiguity are dyadic variables, all other monadic variables refer to the borrower.</w:t>
      </w:r>
      <w:r>
        <w:rPr>
          <w:rFonts w:ascii="Times New Roman" w:hAnsi="Times New Roman" w:cs="Times New Roman"/>
        </w:rPr>
        <w:t xml:space="preserve"> Year fixed effects are not shown for presentational ease. </w:t>
      </w:r>
    </w:p>
  </w:footnote>
  <w:footnote w:id="5">
    <w:p w14:paraId="28524F9E" w14:textId="34B1C171" w:rsidR="00D63315" w:rsidRDefault="00D63315">
      <w:pPr>
        <w:pStyle w:val="FootnoteText"/>
      </w:pPr>
      <w:r w:rsidRPr="00F026D3">
        <w:rPr>
          <w:rStyle w:val="FootnoteReference"/>
        </w:rPr>
        <w:footnoteRef/>
      </w:r>
      <w:r>
        <w:t xml:space="preserve"> </w:t>
      </w:r>
      <w:r w:rsidRPr="002E4A72">
        <w:rPr>
          <w:rStyle w:val="FootnoteReference"/>
          <w:rFonts w:ascii="Times New Roman" w:hAnsi="Times New Roman" w:cs="Times New Roman"/>
        </w:rPr>
        <w:footnoteRef/>
      </w:r>
      <w:r w:rsidRPr="002E4A72">
        <w:rPr>
          <w:rFonts w:ascii="Times New Roman" w:hAnsi="Times New Roman" w:cs="Times New Roman"/>
        </w:rPr>
        <w:t xml:space="preserve"> Due to a substantial amount of missing imports data, the number of bilateral pairs in models 3-6 varies ranges from 15 for India to 85 for Brazil.</w:t>
      </w:r>
    </w:p>
  </w:footnote>
  <w:footnote w:id="6">
    <w:p w14:paraId="00B1D05F" w14:textId="77777777" w:rsidR="00D63315" w:rsidRPr="00626785" w:rsidRDefault="00D63315" w:rsidP="00EA027E">
      <w:pPr>
        <w:pStyle w:val="FootnoteText"/>
        <w:rPr>
          <w:rFonts w:ascii="Times New Roman" w:hAnsi="Times New Roman" w:cs="Times New Roman"/>
        </w:rPr>
      </w:pPr>
      <w:r w:rsidRPr="00F026D3">
        <w:rPr>
          <w:rStyle w:val="FootnoteReference"/>
        </w:rPr>
        <w:footnoteRef/>
      </w:r>
      <w:r w:rsidRPr="00626785">
        <w:rPr>
          <w:rFonts w:ascii="Times New Roman" w:hAnsi="Times New Roman" w:cs="Times New Roman"/>
        </w:rPr>
        <w:t xml:space="preserve"> Inverse hyperbolic sine.</w:t>
      </w:r>
    </w:p>
  </w:footnote>
  <w:footnote w:id="7">
    <w:p w14:paraId="40937340" w14:textId="77777777" w:rsidR="00D63315" w:rsidRDefault="00D63315" w:rsidP="00EA027E">
      <w:pPr>
        <w:pStyle w:val="FootnoteText"/>
      </w:pPr>
      <w:r w:rsidRPr="00F026D3">
        <w:rPr>
          <w:rStyle w:val="FootnoteReference"/>
        </w:rPr>
        <w:footnoteRef/>
      </w:r>
      <w:r w:rsidRPr="00626785">
        <w:rPr>
          <w:rFonts w:ascii="Times New Roman" w:hAnsi="Times New Roman" w:cs="Times New Roman"/>
        </w:rPr>
        <w:t xml:space="preserve"> Time variant explanatory variables are lagged by 1 year. </w:t>
      </w:r>
      <w:r>
        <w:rPr>
          <w:rFonts w:ascii="Times New Roman" w:hAnsi="Times New Roman" w:cs="Times New Roman"/>
        </w:rPr>
        <w:t>Imports</w:t>
      </w:r>
      <w:r w:rsidRPr="00C84428">
        <w:rPr>
          <w:rFonts w:ascii="Times New Roman" w:hAnsi="Times New Roman" w:cs="Times New Roman"/>
        </w:rPr>
        <w:t>, population, and GDP per capita are natural logarithm. Trade, UN voting distance</w:t>
      </w:r>
      <w:r>
        <w:rPr>
          <w:rFonts w:ascii="Times New Roman" w:hAnsi="Times New Roman" w:cs="Times New Roman"/>
        </w:rPr>
        <w:t>,</w:t>
      </w:r>
      <w:r w:rsidRPr="00C84428">
        <w:rPr>
          <w:rFonts w:ascii="Times New Roman" w:hAnsi="Times New Roman" w:cs="Times New Roman"/>
        </w:rPr>
        <w:t xml:space="preserve"> and contiguity are dyadic variables, all other monadic variables refer to the borrower.</w:t>
      </w:r>
      <w:r>
        <w:rPr>
          <w:rFonts w:ascii="Times New Roman" w:hAnsi="Times New Roman" w:cs="Times New Roman"/>
        </w:rPr>
        <w:t xml:space="preserve"> Year fixed effects are not shown for presentational ease. </w:t>
      </w:r>
    </w:p>
  </w:footnote>
  <w:footnote w:id="8">
    <w:p w14:paraId="69B958A5" w14:textId="32816B6E" w:rsidR="00D63315" w:rsidRPr="002E4A72" w:rsidRDefault="00D63315">
      <w:pPr>
        <w:pStyle w:val="FootnoteText"/>
        <w:rPr>
          <w:rFonts w:ascii="Times New Roman" w:hAnsi="Times New Roman" w:cs="Times New Roman"/>
        </w:rPr>
      </w:pPr>
      <w:r w:rsidRPr="00F026D3">
        <w:rPr>
          <w:rStyle w:val="FootnoteReference"/>
        </w:rPr>
        <w:footnoteRef/>
      </w:r>
      <w:r w:rsidRPr="002E4A72">
        <w:rPr>
          <w:rFonts w:ascii="Times New Roman" w:hAnsi="Times New Roman" w:cs="Times New Roman"/>
        </w:rPr>
        <w:t xml:space="preserve"> Due to a substantial amount of missing imports data, the number of bilateral pairs in models 3-6 varies ranges from 15 for India to 85 for Brazil.</w:t>
      </w:r>
    </w:p>
  </w:footnote>
  <w:footnote w:id="9">
    <w:p w14:paraId="56C295F5" w14:textId="77777777" w:rsidR="00D63315" w:rsidRPr="00626785" w:rsidRDefault="00D63315" w:rsidP="000A5853">
      <w:pPr>
        <w:pStyle w:val="FootnoteText"/>
        <w:rPr>
          <w:rFonts w:ascii="Times New Roman" w:hAnsi="Times New Roman" w:cs="Times New Roman"/>
        </w:rPr>
      </w:pPr>
      <w:r w:rsidRPr="00F026D3">
        <w:rPr>
          <w:rStyle w:val="FootnoteReference"/>
        </w:rPr>
        <w:footnoteRef/>
      </w:r>
      <w:r w:rsidRPr="00626785">
        <w:rPr>
          <w:rFonts w:ascii="Times New Roman" w:hAnsi="Times New Roman" w:cs="Times New Roman"/>
        </w:rPr>
        <w:t xml:space="preserve"> Inverse hyperbolic sine.</w:t>
      </w:r>
    </w:p>
  </w:footnote>
  <w:footnote w:id="10">
    <w:p w14:paraId="01FFAB8E" w14:textId="77777777" w:rsidR="00D63315" w:rsidRDefault="00D63315" w:rsidP="000A5853">
      <w:pPr>
        <w:pStyle w:val="FootnoteText"/>
      </w:pPr>
      <w:r w:rsidRPr="00F026D3">
        <w:rPr>
          <w:rStyle w:val="FootnoteReference"/>
        </w:rPr>
        <w:footnoteRef/>
      </w:r>
      <w:r w:rsidRPr="00626785">
        <w:rPr>
          <w:rFonts w:ascii="Times New Roman" w:hAnsi="Times New Roman" w:cs="Times New Roman"/>
        </w:rPr>
        <w:t xml:space="preserve"> Time variant explanatory variables are lagged by 1 year. </w:t>
      </w:r>
      <w:r>
        <w:rPr>
          <w:rFonts w:ascii="Times New Roman" w:hAnsi="Times New Roman" w:cs="Times New Roman"/>
        </w:rPr>
        <w:t>Exports</w:t>
      </w:r>
      <w:r w:rsidRPr="00C84428">
        <w:rPr>
          <w:rFonts w:ascii="Times New Roman" w:hAnsi="Times New Roman" w:cs="Times New Roman"/>
        </w:rPr>
        <w:t>, population, and GDP per capita are natural logarithm. Trade, UN voting distance</w:t>
      </w:r>
      <w:r>
        <w:rPr>
          <w:rFonts w:ascii="Times New Roman" w:hAnsi="Times New Roman" w:cs="Times New Roman"/>
        </w:rPr>
        <w:t>,</w:t>
      </w:r>
      <w:r w:rsidRPr="00C84428">
        <w:rPr>
          <w:rFonts w:ascii="Times New Roman" w:hAnsi="Times New Roman" w:cs="Times New Roman"/>
        </w:rPr>
        <w:t xml:space="preserve"> and contiguity are dyadic variables, all other monadic variables refer to the borrower.</w:t>
      </w:r>
      <w:r>
        <w:rPr>
          <w:rFonts w:ascii="Times New Roman" w:hAnsi="Times New Roman" w:cs="Times New Roman"/>
        </w:rPr>
        <w:t xml:space="preserve"> Year fixed effects are not shown for presentational ease. </w:t>
      </w:r>
    </w:p>
  </w:footnote>
  <w:footnote w:id="11">
    <w:p w14:paraId="48650801" w14:textId="77777777" w:rsidR="00D63315" w:rsidRDefault="00D63315" w:rsidP="000A5853">
      <w:pPr>
        <w:pStyle w:val="FootnoteText"/>
      </w:pPr>
      <w:r w:rsidRPr="00F026D3">
        <w:rPr>
          <w:rStyle w:val="FootnoteReference"/>
        </w:rPr>
        <w:footnoteRef/>
      </w:r>
      <w:r>
        <w:t xml:space="preserve"> </w:t>
      </w:r>
      <w:r w:rsidRPr="002E4A72">
        <w:rPr>
          <w:rStyle w:val="FootnoteReference"/>
          <w:rFonts w:ascii="Times New Roman" w:hAnsi="Times New Roman" w:cs="Times New Roman"/>
        </w:rPr>
        <w:footnoteRef/>
      </w:r>
      <w:r w:rsidRPr="002E4A72">
        <w:rPr>
          <w:rFonts w:ascii="Times New Roman" w:hAnsi="Times New Roman" w:cs="Times New Roman"/>
        </w:rPr>
        <w:t xml:space="preserve"> Due to a substantial amount of missing imports data, the number of bilateral pairs in models 3-6 varies ranges from 15 for India to 85 for Brazil.</w:t>
      </w:r>
    </w:p>
  </w:footnote>
  <w:footnote w:id="12">
    <w:p w14:paraId="3E438F29" w14:textId="77777777" w:rsidR="00D63315" w:rsidRPr="00626785" w:rsidRDefault="00D63315" w:rsidP="00F32FA6">
      <w:pPr>
        <w:pStyle w:val="FootnoteText"/>
        <w:rPr>
          <w:rFonts w:ascii="Times New Roman" w:hAnsi="Times New Roman" w:cs="Times New Roman"/>
        </w:rPr>
      </w:pPr>
      <w:r w:rsidRPr="00F026D3">
        <w:rPr>
          <w:rStyle w:val="FootnoteReference"/>
        </w:rPr>
        <w:footnoteRef/>
      </w:r>
      <w:r w:rsidRPr="00626785">
        <w:rPr>
          <w:rFonts w:ascii="Times New Roman" w:hAnsi="Times New Roman" w:cs="Times New Roman"/>
        </w:rPr>
        <w:t xml:space="preserve"> Inverse hyperbolic sine.</w:t>
      </w:r>
    </w:p>
  </w:footnote>
  <w:footnote w:id="13">
    <w:p w14:paraId="40D7FF4C" w14:textId="77777777" w:rsidR="00D63315" w:rsidRDefault="00D63315" w:rsidP="00F32FA6">
      <w:pPr>
        <w:pStyle w:val="FootnoteText"/>
      </w:pPr>
      <w:r w:rsidRPr="00F026D3">
        <w:rPr>
          <w:rStyle w:val="FootnoteReference"/>
        </w:rPr>
        <w:footnoteRef/>
      </w:r>
      <w:r w:rsidRPr="00626785">
        <w:rPr>
          <w:rFonts w:ascii="Times New Roman" w:hAnsi="Times New Roman" w:cs="Times New Roman"/>
        </w:rPr>
        <w:t xml:space="preserve"> Time variant explanatory variables are lagged by 1 year. </w:t>
      </w:r>
      <w:r>
        <w:rPr>
          <w:rFonts w:ascii="Times New Roman" w:hAnsi="Times New Roman" w:cs="Times New Roman"/>
        </w:rPr>
        <w:t>Trade</w:t>
      </w:r>
      <w:r w:rsidRPr="00C84428">
        <w:rPr>
          <w:rFonts w:ascii="Times New Roman" w:hAnsi="Times New Roman" w:cs="Times New Roman"/>
        </w:rPr>
        <w:t>, population, and GDP per capita are natural logarithm. Trade, UN voting distance</w:t>
      </w:r>
      <w:r>
        <w:rPr>
          <w:rFonts w:ascii="Times New Roman" w:hAnsi="Times New Roman" w:cs="Times New Roman"/>
        </w:rPr>
        <w:t>,</w:t>
      </w:r>
      <w:r w:rsidRPr="00C84428">
        <w:rPr>
          <w:rFonts w:ascii="Times New Roman" w:hAnsi="Times New Roman" w:cs="Times New Roman"/>
        </w:rPr>
        <w:t xml:space="preserve"> contiguity</w:t>
      </w:r>
      <w:r>
        <w:rPr>
          <w:rFonts w:ascii="Times New Roman" w:hAnsi="Times New Roman" w:cs="Times New Roman"/>
        </w:rPr>
        <w:t>, and military alliance</w:t>
      </w:r>
      <w:r w:rsidRPr="00C84428">
        <w:rPr>
          <w:rFonts w:ascii="Times New Roman" w:hAnsi="Times New Roman" w:cs="Times New Roman"/>
        </w:rPr>
        <w:t xml:space="preserve"> are dyadic variables, all other monadic variables refer to the borrower.</w:t>
      </w:r>
      <w:r>
        <w:rPr>
          <w:rFonts w:ascii="Times New Roman" w:hAnsi="Times New Roman" w:cs="Times New Roman"/>
        </w:rPr>
        <w:t xml:space="preserve"> Year fixed effects are not shown for presentational ease. </w:t>
      </w:r>
    </w:p>
  </w:footnote>
  <w:footnote w:id="14">
    <w:p w14:paraId="7FE79B7A" w14:textId="77777777" w:rsidR="00D63315" w:rsidRPr="00626785" w:rsidRDefault="00D63315" w:rsidP="00F32FA6">
      <w:pPr>
        <w:pStyle w:val="FootnoteText"/>
        <w:rPr>
          <w:rFonts w:ascii="Times New Roman" w:hAnsi="Times New Roman" w:cs="Times New Roman"/>
        </w:rPr>
      </w:pPr>
      <w:r w:rsidRPr="00F026D3">
        <w:rPr>
          <w:rStyle w:val="FootnoteReference"/>
        </w:rPr>
        <w:footnoteRef/>
      </w:r>
      <w:r w:rsidRPr="00626785">
        <w:rPr>
          <w:rFonts w:ascii="Times New Roman" w:hAnsi="Times New Roman" w:cs="Times New Roman"/>
        </w:rPr>
        <w:t xml:space="preserve"> Inverse hyperbolic sine.</w:t>
      </w:r>
    </w:p>
  </w:footnote>
  <w:footnote w:id="15">
    <w:p w14:paraId="7344A1A3" w14:textId="7DD0C94E" w:rsidR="00D63315" w:rsidRDefault="00D63315" w:rsidP="00F32FA6">
      <w:pPr>
        <w:pStyle w:val="FootnoteText"/>
      </w:pPr>
      <w:r w:rsidRPr="00F026D3">
        <w:rPr>
          <w:rStyle w:val="FootnoteReference"/>
        </w:rPr>
        <w:footnoteRef/>
      </w:r>
      <w:r w:rsidRPr="00626785">
        <w:rPr>
          <w:rFonts w:ascii="Times New Roman" w:hAnsi="Times New Roman" w:cs="Times New Roman"/>
        </w:rPr>
        <w:t xml:space="preserve"> Time variant explanatory variables are lagged by 1 year. </w:t>
      </w:r>
      <w:r>
        <w:rPr>
          <w:rFonts w:ascii="Times New Roman" w:hAnsi="Times New Roman" w:cs="Times New Roman"/>
        </w:rPr>
        <w:t>Trade</w:t>
      </w:r>
      <w:r w:rsidRPr="00C84428">
        <w:rPr>
          <w:rFonts w:ascii="Times New Roman" w:hAnsi="Times New Roman" w:cs="Times New Roman"/>
        </w:rPr>
        <w:t>, population, and GDP per capita are natural logarithm. Trade, UN voting distance</w:t>
      </w:r>
      <w:r>
        <w:rPr>
          <w:rFonts w:ascii="Times New Roman" w:hAnsi="Times New Roman" w:cs="Times New Roman"/>
        </w:rPr>
        <w:t>,</w:t>
      </w:r>
      <w:r w:rsidRPr="00C84428">
        <w:rPr>
          <w:rFonts w:ascii="Times New Roman" w:hAnsi="Times New Roman" w:cs="Times New Roman"/>
        </w:rPr>
        <w:t xml:space="preserve"> contiguity</w:t>
      </w:r>
      <w:r>
        <w:rPr>
          <w:rFonts w:ascii="Times New Roman" w:hAnsi="Times New Roman" w:cs="Times New Roman"/>
        </w:rPr>
        <w:t>, and common language</w:t>
      </w:r>
      <w:r w:rsidRPr="00C84428">
        <w:rPr>
          <w:rFonts w:ascii="Times New Roman" w:hAnsi="Times New Roman" w:cs="Times New Roman"/>
        </w:rPr>
        <w:t xml:space="preserve"> are dyadic variables, all other monadic variables refer to the borrower.</w:t>
      </w:r>
      <w:r>
        <w:rPr>
          <w:rFonts w:ascii="Times New Roman" w:hAnsi="Times New Roman" w:cs="Times New Roman"/>
        </w:rPr>
        <w:t xml:space="preserve"> Year fixed effects are not shown for presentational ease. </w:t>
      </w:r>
    </w:p>
  </w:footnote>
  <w:footnote w:id="16">
    <w:p w14:paraId="3EBF09A4" w14:textId="32F960D4" w:rsidR="00D63315" w:rsidRPr="00DB3034" w:rsidRDefault="00D63315">
      <w:pPr>
        <w:pStyle w:val="FootnoteText"/>
        <w:rPr>
          <w:rFonts w:ascii="Times New Roman" w:hAnsi="Times New Roman" w:cs="Times New Roman"/>
        </w:rPr>
      </w:pPr>
      <w:r w:rsidRPr="00F026D3">
        <w:rPr>
          <w:rStyle w:val="FootnoteReference"/>
        </w:rPr>
        <w:footnoteRef/>
      </w:r>
      <w:r w:rsidRPr="00DB3034">
        <w:rPr>
          <w:rFonts w:ascii="Times New Roman" w:hAnsi="Times New Roman" w:cs="Times New Roman"/>
        </w:rPr>
        <w:t xml:space="preserve"> China omitted as China has no common official language with borrowers.</w:t>
      </w:r>
    </w:p>
  </w:footnote>
  <w:footnote w:id="17">
    <w:p w14:paraId="1A247A6A" w14:textId="77777777" w:rsidR="00D63315" w:rsidRPr="00626785" w:rsidRDefault="00D63315" w:rsidP="00972628">
      <w:pPr>
        <w:pStyle w:val="FootnoteText"/>
        <w:rPr>
          <w:rFonts w:ascii="Times New Roman" w:hAnsi="Times New Roman" w:cs="Times New Roman"/>
        </w:rPr>
      </w:pPr>
      <w:r w:rsidRPr="00F026D3">
        <w:rPr>
          <w:rStyle w:val="FootnoteReference"/>
        </w:rPr>
        <w:footnoteRef/>
      </w:r>
      <w:r w:rsidRPr="00626785">
        <w:rPr>
          <w:rFonts w:ascii="Times New Roman" w:hAnsi="Times New Roman" w:cs="Times New Roman"/>
        </w:rPr>
        <w:t xml:space="preserve"> Inverse hyperbolic sine.</w:t>
      </w:r>
    </w:p>
  </w:footnote>
  <w:footnote w:id="18">
    <w:p w14:paraId="0478F6C0" w14:textId="77777777" w:rsidR="00D63315" w:rsidRDefault="00D63315" w:rsidP="00972628">
      <w:pPr>
        <w:pStyle w:val="FootnoteText"/>
      </w:pPr>
      <w:r w:rsidRPr="00F026D3">
        <w:rPr>
          <w:rStyle w:val="FootnoteReference"/>
        </w:rPr>
        <w:footnoteRef/>
      </w:r>
      <w:r w:rsidRPr="00626785">
        <w:rPr>
          <w:rFonts w:ascii="Times New Roman" w:hAnsi="Times New Roman" w:cs="Times New Roman"/>
        </w:rPr>
        <w:t xml:space="preserve"> Time variant explanatory variables are lagged by 1 year. </w:t>
      </w:r>
      <w:r>
        <w:rPr>
          <w:rFonts w:ascii="Times New Roman" w:hAnsi="Times New Roman" w:cs="Times New Roman"/>
        </w:rPr>
        <w:t>Trade</w:t>
      </w:r>
      <w:r w:rsidRPr="00C84428">
        <w:rPr>
          <w:rFonts w:ascii="Times New Roman" w:hAnsi="Times New Roman" w:cs="Times New Roman"/>
        </w:rPr>
        <w:t>, population, and GDP per capita are natural logarithm. Trade, UN voting distance</w:t>
      </w:r>
      <w:r>
        <w:rPr>
          <w:rFonts w:ascii="Times New Roman" w:hAnsi="Times New Roman" w:cs="Times New Roman"/>
        </w:rPr>
        <w:t>,</w:t>
      </w:r>
      <w:r w:rsidRPr="00C84428">
        <w:rPr>
          <w:rFonts w:ascii="Times New Roman" w:hAnsi="Times New Roman" w:cs="Times New Roman"/>
        </w:rPr>
        <w:t xml:space="preserve"> contiguity</w:t>
      </w:r>
      <w:r>
        <w:rPr>
          <w:rFonts w:ascii="Times New Roman" w:hAnsi="Times New Roman" w:cs="Times New Roman"/>
        </w:rPr>
        <w:t>, and common legal system</w:t>
      </w:r>
      <w:r w:rsidRPr="00C84428">
        <w:rPr>
          <w:rFonts w:ascii="Times New Roman" w:hAnsi="Times New Roman" w:cs="Times New Roman"/>
        </w:rPr>
        <w:t xml:space="preserve"> are dyadic variables, all other monadic variables refer to the borrower.</w:t>
      </w:r>
      <w:r>
        <w:rPr>
          <w:rFonts w:ascii="Times New Roman" w:hAnsi="Times New Roman" w:cs="Times New Roman"/>
        </w:rPr>
        <w:t xml:space="preserve"> Year fixed effects are not shown for presentational ease. </w:t>
      </w:r>
    </w:p>
  </w:footnote>
  <w:footnote w:id="19">
    <w:p w14:paraId="66AE3E69" w14:textId="77777777" w:rsidR="00D63315" w:rsidRPr="00626785" w:rsidRDefault="00D63315" w:rsidP="006E5A17">
      <w:pPr>
        <w:pStyle w:val="FootnoteText"/>
        <w:rPr>
          <w:rFonts w:ascii="Times New Roman" w:hAnsi="Times New Roman" w:cs="Times New Roman"/>
        </w:rPr>
      </w:pPr>
      <w:r w:rsidRPr="00F026D3">
        <w:rPr>
          <w:rStyle w:val="FootnoteReference"/>
        </w:rPr>
        <w:footnoteRef/>
      </w:r>
      <w:r w:rsidRPr="00626785">
        <w:rPr>
          <w:rFonts w:ascii="Times New Roman" w:hAnsi="Times New Roman" w:cs="Times New Roman"/>
        </w:rPr>
        <w:t xml:space="preserve"> Inverse hyperbolic sine.</w:t>
      </w:r>
    </w:p>
  </w:footnote>
  <w:footnote w:id="20">
    <w:p w14:paraId="459D2DF7" w14:textId="77777777" w:rsidR="00D63315" w:rsidRDefault="00D63315" w:rsidP="006E5A17">
      <w:pPr>
        <w:pStyle w:val="FootnoteText"/>
      </w:pPr>
      <w:r w:rsidRPr="00F026D3">
        <w:rPr>
          <w:rStyle w:val="FootnoteReference"/>
        </w:rPr>
        <w:footnoteRef/>
      </w:r>
      <w:r w:rsidRPr="00626785">
        <w:rPr>
          <w:rFonts w:ascii="Times New Roman" w:hAnsi="Times New Roman" w:cs="Times New Roman"/>
        </w:rPr>
        <w:t xml:space="preserve"> Time variant explanatory variables are lagged by 1 year. </w:t>
      </w:r>
      <w:r>
        <w:rPr>
          <w:rFonts w:ascii="Times New Roman" w:hAnsi="Times New Roman" w:cs="Times New Roman"/>
        </w:rPr>
        <w:t>Trade</w:t>
      </w:r>
      <w:r w:rsidRPr="00C84428">
        <w:rPr>
          <w:rFonts w:ascii="Times New Roman" w:hAnsi="Times New Roman" w:cs="Times New Roman"/>
        </w:rPr>
        <w:t>, population, and GDP per capita are natural logarithm. Trade, UN voting distance</w:t>
      </w:r>
      <w:r>
        <w:rPr>
          <w:rFonts w:ascii="Times New Roman" w:hAnsi="Times New Roman" w:cs="Times New Roman"/>
        </w:rPr>
        <w:t>,</w:t>
      </w:r>
      <w:r w:rsidRPr="00C84428">
        <w:rPr>
          <w:rFonts w:ascii="Times New Roman" w:hAnsi="Times New Roman" w:cs="Times New Roman"/>
        </w:rPr>
        <w:t xml:space="preserve"> contiguity</w:t>
      </w:r>
      <w:r>
        <w:rPr>
          <w:rFonts w:ascii="Times New Roman" w:hAnsi="Times New Roman" w:cs="Times New Roman"/>
        </w:rPr>
        <w:t>, and common religion index</w:t>
      </w:r>
      <w:r w:rsidRPr="00C84428">
        <w:rPr>
          <w:rFonts w:ascii="Times New Roman" w:hAnsi="Times New Roman" w:cs="Times New Roman"/>
        </w:rPr>
        <w:t xml:space="preserve"> are dyadic variables, all other monadic variables refer to the borrower.</w:t>
      </w:r>
      <w:r>
        <w:rPr>
          <w:rFonts w:ascii="Times New Roman" w:hAnsi="Times New Roman" w:cs="Times New Roman"/>
        </w:rPr>
        <w:t xml:space="preserve"> Year fixed effects are not shown for presentational ease. </w:t>
      </w:r>
    </w:p>
  </w:footnote>
  <w:footnote w:id="21">
    <w:p w14:paraId="7516E91D" w14:textId="77777777" w:rsidR="00D63315" w:rsidRPr="00626785" w:rsidRDefault="00D63315" w:rsidP="006E5A17">
      <w:pPr>
        <w:pStyle w:val="FootnoteText"/>
        <w:rPr>
          <w:rFonts w:ascii="Times New Roman" w:hAnsi="Times New Roman" w:cs="Times New Roman"/>
        </w:rPr>
      </w:pPr>
      <w:r w:rsidRPr="00F026D3">
        <w:rPr>
          <w:rStyle w:val="FootnoteReference"/>
        </w:rPr>
        <w:footnoteRef/>
      </w:r>
      <w:r w:rsidRPr="00626785">
        <w:rPr>
          <w:rFonts w:ascii="Times New Roman" w:hAnsi="Times New Roman" w:cs="Times New Roman"/>
        </w:rPr>
        <w:t xml:space="preserve"> Inverse hyperbolic sine.</w:t>
      </w:r>
    </w:p>
  </w:footnote>
  <w:footnote w:id="22">
    <w:p w14:paraId="0AF9E1B8" w14:textId="77777777" w:rsidR="00D63315" w:rsidRDefault="00D63315" w:rsidP="006E5A17">
      <w:pPr>
        <w:pStyle w:val="FootnoteText"/>
      </w:pPr>
      <w:r w:rsidRPr="00F026D3">
        <w:rPr>
          <w:rStyle w:val="FootnoteReference"/>
        </w:rPr>
        <w:footnoteRef/>
      </w:r>
      <w:r w:rsidRPr="00626785">
        <w:rPr>
          <w:rFonts w:ascii="Times New Roman" w:hAnsi="Times New Roman" w:cs="Times New Roman"/>
        </w:rPr>
        <w:t xml:space="preserve"> Time variant explanatory variables are lagged by 1 year. </w:t>
      </w:r>
      <w:r>
        <w:rPr>
          <w:rFonts w:ascii="Times New Roman" w:hAnsi="Times New Roman" w:cs="Times New Roman"/>
        </w:rPr>
        <w:t>Trade</w:t>
      </w:r>
      <w:r w:rsidRPr="00C84428">
        <w:rPr>
          <w:rFonts w:ascii="Times New Roman" w:hAnsi="Times New Roman" w:cs="Times New Roman"/>
        </w:rPr>
        <w:t>, population, and GDP per capita are natural logarithm. Trade, UN voting distance</w:t>
      </w:r>
      <w:r>
        <w:rPr>
          <w:rFonts w:ascii="Times New Roman" w:hAnsi="Times New Roman" w:cs="Times New Roman"/>
        </w:rPr>
        <w:t>, and geographic distance</w:t>
      </w:r>
      <w:r w:rsidRPr="00C84428">
        <w:rPr>
          <w:rFonts w:ascii="Times New Roman" w:hAnsi="Times New Roman" w:cs="Times New Roman"/>
        </w:rPr>
        <w:t xml:space="preserve"> are dyadic variables, all other monadic variables refer to the borrower.</w:t>
      </w:r>
      <w:r>
        <w:rPr>
          <w:rFonts w:ascii="Times New Roman" w:hAnsi="Times New Roman" w:cs="Times New Roman"/>
        </w:rPr>
        <w:t xml:space="preserve"> Year fixed effects are not shown for presentational ease. </w:t>
      </w:r>
    </w:p>
  </w:footnote>
  <w:footnote w:id="23">
    <w:p w14:paraId="6C5AB915" w14:textId="77777777" w:rsidR="00D63315" w:rsidRPr="00626785" w:rsidRDefault="00D63315" w:rsidP="0049448C">
      <w:pPr>
        <w:pStyle w:val="FootnoteText"/>
        <w:rPr>
          <w:rFonts w:ascii="Times New Roman" w:hAnsi="Times New Roman" w:cs="Times New Roman"/>
        </w:rPr>
      </w:pPr>
      <w:r w:rsidRPr="00F026D3">
        <w:rPr>
          <w:rStyle w:val="FootnoteReference"/>
        </w:rPr>
        <w:footnoteRef/>
      </w:r>
      <w:r w:rsidRPr="00626785">
        <w:rPr>
          <w:rFonts w:ascii="Times New Roman" w:hAnsi="Times New Roman" w:cs="Times New Roman"/>
        </w:rPr>
        <w:t xml:space="preserve"> Inverse hyperbolic sine.</w:t>
      </w:r>
    </w:p>
  </w:footnote>
  <w:footnote w:id="24">
    <w:p w14:paraId="6F7B3CDB" w14:textId="4DDB1C18" w:rsidR="00D63315" w:rsidRDefault="00D63315" w:rsidP="0049448C">
      <w:pPr>
        <w:pStyle w:val="FootnoteText"/>
      </w:pPr>
      <w:r w:rsidRPr="00F026D3">
        <w:rPr>
          <w:rStyle w:val="FootnoteReference"/>
        </w:rPr>
        <w:footnoteRef/>
      </w:r>
      <w:r w:rsidRPr="00626785">
        <w:rPr>
          <w:rFonts w:ascii="Times New Roman" w:hAnsi="Times New Roman" w:cs="Times New Roman"/>
        </w:rPr>
        <w:t xml:space="preserve"> Time variant explanatory variables are lagged by 1 year. </w:t>
      </w:r>
      <w:r>
        <w:rPr>
          <w:rFonts w:ascii="Times New Roman" w:hAnsi="Times New Roman" w:cs="Times New Roman"/>
        </w:rPr>
        <w:t>Trade</w:t>
      </w:r>
      <w:r w:rsidRPr="00C84428">
        <w:rPr>
          <w:rFonts w:ascii="Times New Roman" w:hAnsi="Times New Roman" w:cs="Times New Roman"/>
        </w:rPr>
        <w:t>, population, and GDP per capita are natural logarithm. Trade, UN voting distance</w:t>
      </w:r>
      <w:r>
        <w:rPr>
          <w:rFonts w:ascii="Times New Roman" w:hAnsi="Times New Roman" w:cs="Times New Roman"/>
        </w:rPr>
        <w:t>, and contiguity</w:t>
      </w:r>
      <w:r w:rsidRPr="00C84428">
        <w:rPr>
          <w:rFonts w:ascii="Times New Roman" w:hAnsi="Times New Roman" w:cs="Times New Roman"/>
        </w:rPr>
        <w:t xml:space="preserve"> are dyadic variables, all other monadic variables refer to the borrower.</w:t>
      </w:r>
      <w:r>
        <w:rPr>
          <w:rFonts w:ascii="Times New Roman" w:hAnsi="Times New Roman" w:cs="Times New Roman"/>
        </w:rPr>
        <w:t xml:space="preserve"> Year and region fixed effects are not shown for presentational ease. </w:t>
      </w:r>
    </w:p>
  </w:footnote>
  <w:footnote w:id="25">
    <w:p w14:paraId="05B6032C" w14:textId="77777777" w:rsidR="00D63315" w:rsidRPr="00626785" w:rsidRDefault="00D63315" w:rsidP="002E1E30">
      <w:pPr>
        <w:pStyle w:val="FootnoteText"/>
        <w:rPr>
          <w:rFonts w:ascii="Times New Roman" w:hAnsi="Times New Roman" w:cs="Times New Roman"/>
        </w:rPr>
      </w:pPr>
      <w:r w:rsidRPr="00F026D3">
        <w:rPr>
          <w:rStyle w:val="FootnoteReference"/>
        </w:rPr>
        <w:footnoteRef/>
      </w:r>
      <w:r w:rsidRPr="00626785">
        <w:rPr>
          <w:rFonts w:ascii="Times New Roman" w:hAnsi="Times New Roman" w:cs="Times New Roman"/>
        </w:rPr>
        <w:t xml:space="preserve"> Inverse hyperbolic sine.</w:t>
      </w:r>
    </w:p>
  </w:footnote>
  <w:footnote w:id="26">
    <w:p w14:paraId="332179AF" w14:textId="194B4244" w:rsidR="00D63315" w:rsidRDefault="00D63315" w:rsidP="0049448C">
      <w:pPr>
        <w:pStyle w:val="FootnoteText"/>
      </w:pPr>
      <w:r w:rsidRPr="00F026D3">
        <w:rPr>
          <w:rStyle w:val="FootnoteReference"/>
        </w:rPr>
        <w:footnoteRef/>
      </w:r>
      <w:r w:rsidRPr="00626785">
        <w:rPr>
          <w:rFonts w:ascii="Times New Roman" w:hAnsi="Times New Roman" w:cs="Times New Roman"/>
        </w:rPr>
        <w:t xml:space="preserve"> Time variant explanatory variables are lagged by 1 year. </w:t>
      </w:r>
      <w:r>
        <w:rPr>
          <w:rFonts w:ascii="Times New Roman" w:hAnsi="Times New Roman" w:cs="Times New Roman"/>
        </w:rPr>
        <w:t>Trade</w:t>
      </w:r>
      <w:r w:rsidRPr="00C84428">
        <w:rPr>
          <w:rFonts w:ascii="Times New Roman" w:hAnsi="Times New Roman" w:cs="Times New Roman"/>
        </w:rPr>
        <w:t>, population, and GDP per capita are natural logarithm. Trade, UN voting distance</w:t>
      </w:r>
      <w:r>
        <w:rPr>
          <w:rFonts w:ascii="Times New Roman" w:hAnsi="Times New Roman" w:cs="Times New Roman"/>
        </w:rPr>
        <w:t>, and contiguity</w:t>
      </w:r>
      <w:r w:rsidRPr="00C84428">
        <w:rPr>
          <w:rFonts w:ascii="Times New Roman" w:hAnsi="Times New Roman" w:cs="Times New Roman"/>
        </w:rPr>
        <w:t xml:space="preserve"> are dyadic variables, all other monadic variables refer to the borrower.</w:t>
      </w:r>
      <w:r>
        <w:rPr>
          <w:rFonts w:ascii="Times New Roman" w:hAnsi="Times New Roman" w:cs="Times New Roman"/>
        </w:rPr>
        <w:t xml:space="preserve"> Year fixed effects are not shown for presentational ease. </w:t>
      </w:r>
    </w:p>
  </w:footnote>
  <w:footnote w:id="27">
    <w:p w14:paraId="2830FA28" w14:textId="77777777" w:rsidR="00D63315" w:rsidRPr="00626785" w:rsidRDefault="00D63315" w:rsidP="00061995">
      <w:pPr>
        <w:pStyle w:val="FootnoteText"/>
        <w:rPr>
          <w:rFonts w:ascii="Times New Roman" w:hAnsi="Times New Roman" w:cs="Times New Roman"/>
        </w:rPr>
      </w:pPr>
      <w:r w:rsidRPr="00F026D3">
        <w:rPr>
          <w:rStyle w:val="FootnoteReference"/>
        </w:rPr>
        <w:footnoteRef/>
      </w:r>
      <w:r w:rsidRPr="00626785">
        <w:rPr>
          <w:rFonts w:ascii="Times New Roman" w:hAnsi="Times New Roman" w:cs="Times New Roman"/>
        </w:rPr>
        <w:t xml:space="preserve"> Inverse hyperbolic sine.</w:t>
      </w:r>
    </w:p>
  </w:footnote>
  <w:footnote w:id="28">
    <w:p w14:paraId="713A9276" w14:textId="143D36BE" w:rsidR="00D63315" w:rsidRDefault="00D63315" w:rsidP="0049448C">
      <w:pPr>
        <w:pStyle w:val="FootnoteText"/>
      </w:pPr>
      <w:r w:rsidRPr="00F026D3">
        <w:rPr>
          <w:rStyle w:val="FootnoteReference"/>
        </w:rPr>
        <w:footnoteRef/>
      </w:r>
      <w:r w:rsidRPr="00626785">
        <w:rPr>
          <w:rFonts w:ascii="Times New Roman" w:hAnsi="Times New Roman" w:cs="Times New Roman"/>
        </w:rPr>
        <w:t xml:space="preserve"> Time variant explanatory variables are lagged by 1 year. </w:t>
      </w:r>
      <w:r>
        <w:rPr>
          <w:rFonts w:ascii="Times New Roman" w:hAnsi="Times New Roman" w:cs="Times New Roman"/>
        </w:rPr>
        <w:t>Trade</w:t>
      </w:r>
      <w:r w:rsidRPr="00C84428">
        <w:rPr>
          <w:rFonts w:ascii="Times New Roman" w:hAnsi="Times New Roman" w:cs="Times New Roman"/>
        </w:rPr>
        <w:t>, population, and GDP per capita are natural logarithm. Trade, UN voting distance</w:t>
      </w:r>
      <w:r>
        <w:rPr>
          <w:rFonts w:ascii="Times New Roman" w:hAnsi="Times New Roman" w:cs="Times New Roman"/>
        </w:rPr>
        <w:t>, and contiguity</w:t>
      </w:r>
      <w:r w:rsidRPr="00C84428">
        <w:rPr>
          <w:rFonts w:ascii="Times New Roman" w:hAnsi="Times New Roman" w:cs="Times New Roman"/>
        </w:rPr>
        <w:t xml:space="preserve"> are dyadic variables, all other monadic variables refer to the borrower.</w:t>
      </w:r>
      <w:r>
        <w:rPr>
          <w:rFonts w:ascii="Times New Roman" w:hAnsi="Times New Roman" w:cs="Times New Roman"/>
        </w:rPr>
        <w:t xml:space="preserve"> Year fixed effects are not shown for presentational ease. </w:t>
      </w:r>
    </w:p>
  </w:footnote>
  <w:footnote w:id="29">
    <w:p w14:paraId="639CA90E" w14:textId="77777777" w:rsidR="00D63315" w:rsidRPr="00626785" w:rsidRDefault="00D63315" w:rsidP="00061995">
      <w:pPr>
        <w:pStyle w:val="FootnoteText"/>
        <w:rPr>
          <w:rFonts w:ascii="Times New Roman" w:hAnsi="Times New Roman" w:cs="Times New Roman"/>
        </w:rPr>
      </w:pPr>
      <w:r w:rsidRPr="00F026D3">
        <w:rPr>
          <w:rStyle w:val="FootnoteReference"/>
        </w:rPr>
        <w:footnoteRef/>
      </w:r>
      <w:r w:rsidRPr="00626785">
        <w:rPr>
          <w:rFonts w:ascii="Times New Roman" w:hAnsi="Times New Roman" w:cs="Times New Roman"/>
        </w:rPr>
        <w:t xml:space="preserve"> Inverse hyperbolic sine.</w:t>
      </w:r>
    </w:p>
  </w:footnote>
  <w:footnote w:id="30">
    <w:p w14:paraId="047FCEA4" w14:textId="2489C8E0" w:rsidR="00D63315" w:rsidRDefault="00D63315" w:rsidP="0049448C">
      <w:pPr>
        <w:pStyle w:val="FootnoteText"/>
      </w:pPr>
      <w:r w:rsidRPr="00F026D3">
        <w:rPr>
          <w:rStyle w:val="FootnoteReference"/>
        </w:rPr>
        <w:footnoteRef/>
      </w:r>
      <w:r w:rsidRPr="00626785">
        <w:rPr>
          <w:rFonts w:ascii="Times New Roman" w:hAnsi="Times New Roman" w:cs="Times New Roman"/>
        </w:rPr>
        <w:t xml:space="preserve"> Time variant explanatory variables are lagged by 1 year. </w:t>
      </w:r>
      <w:r>
        <w:rPr>
          <w:rFonts w:ascii="Times New Roman" w:hAnsi="Times New Roman" w:cs="Times New Roman"/>
        </w:rPr>
        <w:t>Trade</w:t>
      </w:r>
      <w:r w:rsidRPr="00C84428">
        <w:rPr>
          <w:rFonts w:ascii="Times New Roman" w:hAnsi="Times New Roman" w:cs="Times New Roman"/>
        </w:rPr>
        <w:t>, population, and GDP per capita are natural logarithm. Trade, UN voting distance</w:t>
      </w:r>
      <w:r>
        <w:rPr>
          <w:rFonts w:ascii="Times New Roman" w:hAnsi="Times New Roman" w:cs="Times New Roman"/>
        </w:rPr>
        <w:t>, and contiguity</w:t>
      </w:r>
      <w:r w:rsidRPr="00C84428">
        <w:rPr>
          <w:rFonts w:ascii="Times New Roman" w:hAnsi="Times New Roman" w:cs="Times New Roman"/>
        </w:rPr>
        <w:t xml:space="preserve"> are dyadic variables, all other monadic variables refer to the borrower.</w:t>
      </w:r>
      <w:r>
        <w:rPr>
          <w:rFonts w:ascii="Times New Roman" w:hAnsi="Times New Roman" w:cs="Times New Roman"/>
        </w:rPr>
        <w:t xml:space="preserve"> Year fixed effects are not shown for presentational ease. </w:t>
      </w:r>
    </w:p>
  </w:footnote>
  <w:footnote w:id="31">
    <w:p w14:paraId="620A2AAB" w14:textId="77777777" w:rsidR="00D63315" w:rsidRPr="00626785" w:rsidRDefault="00D63315" w:rsidP="00061995">
      <w:pPr>
        <w:pStyle w:val="FootnoteText"/>
        <w:rPr>
          <w:rFonts w:ascii="Times New Roman" w:hAnsi="Times New Roman" w:cs="Times New Roman"/>
        </w:rPr>
      </w:pPr>
      <w:r w:rsidRPr="00F026D3">
        <w:rPr>
          <w:rStyle w:val="FootnoteReference"/>
        </w:rPr>
        <w:footnoteRef/>
      </w:r>
      <w:r w:rsidRPr="00626785">
        <w:rPr>
          <w:rFonts w:ascii="Times New Roman" w:hAnsi="Times New Roman" w:cs="Times New Roman"/>
        </w:rPr>
        <w:t xml:space="preserve"> Inverse hyperbolic sine.</w:t>
      </w:r>
    </w:p>
  </w:footnote>
  <w:footnote w:id="32">
    <w:p w14:paraId="13671498" w14:textId="6A568CFC" w:rsidR="00D63315" w:rsidRDefault="00D63315" w:rsidP="0049448C">
      <w:pPr>
        <w:pStyle w:val="FootnoteText"/>
      </w:pPr>
      <w:r w:rsidRPr="00F026D3">
        <w:rPr>
          <w:rStyle w:val="FootnoteReference"/>
        </w:rPr>
        <w:footnoteRef/>
      </w:r>
      <w:r w:rsidRPr="00626785">
        <w:rPr>
          <w:rFonts w:ascii="Times New Roman" w:hAnsi="Times New Roman" w:cs="Times New Roman"/>
        </w:rPr>
        <w:t xml:space="preserve"> Time variant explanatory variables are lagged by 1 year. </w:t>
      </w:r>
      <w:r>
        <w:rPr>
          <w:rFonts w:ascii="Times New Roman" w:hAnsi="Times New Roman" w:cs="Times New Roman"/>
        </w:rPr>
        <w:t>Trade</w:t>
      </w:r>
      <w:r w:rsidRPr="00C84428">
        <w:rPr>
          <w:rFonts w:ascii="Times New Roman" w:hAnsi="Times New Roman" w:cs="Times New Roman"/>
        </w:rPr>
        <w:t>, population, and GDP per capi</w:t>
      </w:r>
      <w:r>
        <w:rPr>
          <w:rFonts w:ascii="Times New Roman" w:hAnsi="Times New Roman" w:cs="Times New Roman"/>
        </w:rPr>
        <w:t>ta are natural logarithm. Trade and</w:t>
      </w:r>
      <w:r w:rsidRPr="00C84428">
        <w:rPr>
          <w:rFonts w:ascii="Times New Roman" w:hAnsi="Times New Roman" w:cs="Times New Roman"/>
        </w:rPr>
        <w:t xml:space="preserve"> UN voting distance are dyadic variables, all other monadic variables refer to the borrower.</w:t>
      </w:r>
      <w:r>
        <w:rPr>
          <w:rFonts w:ascii="Times New Roman" w:hAnsi="Times New Roman" w:cs="Times New Roman"/>
        </w:rPr>
        <w:t xml:space="preserve"> Year fixed effects are not shown for presentational ease. </w:t>
      </w:r>
    </w:p>
  </w:footnote>
  <w:footnote w:id="33">
    <w:p w14:paraId="00807315" w14:textId="77777777" w:rsidR="00D63315" w:rsidRPr="00626785" w:rsidRDefault="00D63315" w:rsidP="00061995">
      <w:pPr>
        <w:pStyle w:val="FootnoteText"/>
        <w:rPr>
          <w:rFonts w:ascii="Times New Roman" w:hAnsi="Times New Roman" w:cs="Times New Roman"/>
        </w:rPr>
      </w:pPr>
      <w:r w:rsidRPr="00F026D3">
        <w:rPr>
          <w:rStyle w:val="FootnoteReference"/>
        </w:rPr>
        <w:footnoteRef/>
      </w:r>
      <w:r w:rsidRPr="00626785">
        <w:rPr>
          <w:rFonts w:ascii="Times New Roman" w:hAnsi="Times New Roman" w:cs="Times New Roman"/>
        </w:rPr>
        <w:t xml:space="preserve"> Inverse hyperbolic sine.</w:t>
      </w:r>
    </w:p>
  </w:footnote>
  <w:footnote w:id="34">
    <w:p w14:paraId="72C5315A" w14:textId="77777777" w:rsidR="00D63315" w:rsidRDefault="00D63315" w:rsidP="0049448C">
      <w:pPr>
        <w:pStyle w:val="FootnoteText"/>
      </w:pPr>
      <w:r w:rsidRPr="00F026D3">
        <w:rPr>
          <w:rStyle w:val="FootnoteReference"/>
        </w:rPr>
        <w:footnoteRef/>
      </w:r>
      <w:r w:rsidRPr="00626785">
        <w:rPr>
          <w:rFonts w:ascii="Times New Roman" w:hAnsi="Times New Roman" w:cs="Times New Roman"/>
        </w:rPr>
        <w:t xml:space="preserve"> Time variant explanatory variables are lagged by 1 year. </w:t>
      </w:r>
      <w:r>
        <w:rPr>
          <w:rFonts w:ascii="Times New Roman" w:hAnsi="Times New Roman" w:cs="Times New Roman"/>
        </w:rPr>
        <w:t>Trade</w:t>
      </w:r>
      <w:r w:rsidRPr="00C84428">
        <w:rPr>
          <w:rFonts w:ascii="Times New Roman" w:hAnsi="Times New Roman" w:cs="Times New Roman"/>
        </w:rPr>
        <w:t>, population, and GDP per capi</w:t>
      </w:r>
      <w:r>
        <w:rPr>
          <w:rFonts w:ascii="Times New Roman" w:hAnsi="Times New Roman" w:cs="Times New Roman"/>
        </w:rPr>
        <w:t>ta are natural logarithm. Trade and</w:t>
      </w:r>
      <w:r w:rsidRPr="00C84428">
        <w:rPr>
          <w:rFonts w:ascii="Times New Roman" w:hAnsi="Times New Roman" w:cs="Times New Roman"/>
        </w:rPr>
        <w:t xml:space="preserve"> UN voting distance are dyadic variables, all other monadic variables refer to the borrower.</w:t>
      </w:r>
      <w:r>
        <w:rPr>
          <w:rFonts w:ascii="Times New Roman" w:hAnsi="Times New Roman" w:cs="Times New Roman"/>
        </w:rPr>
        <w:t xml:space="preserve"> Year fixed effects are not shown for presentational ease. </w:t>
      </w:r>
    </w:p>
  </w:footnote>
  <w:footnote w:id="35">
    <w:p w14:paraId="7C6593C7" w14:textId="77777777" w:rsidR="00D63315" w:rsidRDefault="00D63315" w:rsidP="00C003E1">
      <w:pPr>
        <w:pStyle w:val="FootnoteText"/>
      </w:pPr>
      <w:r w:rsidRPr="00F026D3">
        <w:rPr>
          <w:rStyle w:val="FootnoteReference"/>
        </w:rPr>
        <w:footnoteRef/>
      </w:r>
      <w:r>
        <w:rPr>
          <w:rFonts w:ascii="Times New Roman" w:hAnsi="Times New Roman"/>
        </w:rPr>
        <w:t xml:space="preserve"> Natural logarithm of original value plus one.</w:t>
      </w:r>
    </w:p>
  </w:footnote>
  <w:footnote w:id="36">
    <w:p w14:paraId="5FE34422" w14:textId="77777777" w:rsidR="00D63315" w:rsidRDefault="00D63315" w:rsidP="00C003E1">
      <w:pPr>
        <w:pStyle w:val="FootnoteText"/>
      </w:pPr>
      <w:r w:rsidRPr="00F026D3">
        <w:rPr>
          <w:rStyle w:val="FootnoteReference"/>
        </w:rPr>
        <w:footnoteRef/>
      </w:r>
      <w:r w:rsidRPr="00626785">
        <w:rPr>
          <w:rFonts w:ascii="Times New Roman" w:hAnsi="Times New Roman"/>
        </w:rPr>
        <w:t xml:space="preserve"> Time variant explanatory variables are lagged by 1 year. </w:t>
      </w:r>
      <w:r w:rsidRPr="00C84428">
        <w:rPr>
          <w:rFonts w:ascii="Times New Roman" w:hAnsi="Times New Roman"/>
        </w:rPr>
        <w:t>Trade, population, and GDP per capita are natural logarithm. Trade, UN voting distance</w:t>
      </w:r>
      <w:r>
        <w:rPr>
          <w:rFonts w:ascii="Times New Roman" w:hAnsi="Times New Roman"/>
        </w:rPr>
        <w:t>,</w:t>
      </w:r>
      <w:r w:rsidRPr="00C84428">
        <w:rPr>
          <w:rFonts w:ascii="Times New Roman" w:hAnsi="Times New Roman"/>
        </w:rPr>
        <w:t xml:space="preserve"> and contiguity are dyadic variables, all other monadic variables refer to the borrower.</w:t>
      </w:r>
      <w:r>
        <w:rPr>
          <w:rFonts w:ascii="Times New Roman" w:hAnsi="Times New Roman"/>
        </w:rPr>
        <w:t xml:space="preserve"> Year fixed effects are not shown for presentational ease. </w:t>
      </w:r>
    </w:p>
  </w:footnote>
  <w:footnote w:id="37">
    <w:p w14:paraId="21098CE9" w14:textId="77777777" w:rsidR="00DA540F" w:rsidRPr="00626785" w:rsidRDefault="00DA540F" w:rsidP="00DA540F">
      <w:pPr>
        <w:pStyle w:val="FootnoteText"/>
        <w:rPr>
          <w:rFonts w:ascii="Times New Roman" w:hAnsi="Times New Roman" w:cs="Times New Roman"/>
        </w:rPr>
      </w:pPr>
      <w:r w:rsidRPr="00F026D3">
        <w:rPr>
          <w:rStyle w:val="FootnoteReference"/>
        </w:rPr>
        <w:footnoteRef/>
      </w:r>
      <w:r w:rsidRPr="00626785">
        <w:rPr>
          <w:rFonts w:ascii="Times New Roman" w:hAnsi="Times New Roman" w:cs="Times New Roman"/>
        </w:rPr>
        <w:t xml:space="preserve"> Inverse hyperbolic sine.</w:t>
      </w:r>
    </w:p>
  </w:footnote>
  <w:footnote w:id="38">
    <w:p w14:paraId="066F8C19" w14:textId="77777777" w:rsidR="00DA540F" w:rsidRDefault="00DA540F" w:rsidP="00DA540F">
      <w:pPr>
        <w:pStyle w:val="FootnoteText"/>
      </w:pPr>
      <w:r w:rsidRPr="00F026D3">
        <w:rPr>
          <w:rStyle w:val="FootnoteReference"/>
        </w:rPr>
        <w:footnoteRef/>
      </w:r>
      <w:r w:rsidRPr="00626785">
        <w:rPr>
          <w:rFonts w:ascii="Times New Roman" w:hAnsi="Times New Roman" w:cs="Times New Roman"/>
        </w:rPr>
        <w:t xml:space="preserve"> Time variant explanatory variables are lagged by 1 year. </w:t>
      </w:r>
      <w:r>
        <w:rPr>
          <w:rFonts w:ascii="Times New Roman" w:hAnsi="Times New Roman" w:cs="Times New Roman"/>
        </w:rPr>
        <w:t>Exports</w:t>
      </w:r>
      <w:r w:rsidRPr="00C84428">
        <w:rPr>
          <w:rFonts w:ascii="Times New Roman" w:hAnsi="Times New Roman" w:cs="Times New Roman"/>
        </w:rPr>
        <w:t>, population, and GDP per capita are natural logarithm. Trade, UN voting distance</w:t>
      </w:r>
      <w:r>
        <w:rPr>
          <w:rFonts w:ascii="Times New Roman" w:hAnsi="Times New Roman" w:cs="Times New Roman"/>
        </w:rPr>
        <w:t>,</w:t>
      </w:r>
      <w:r w:rsidRPr="00C84428">
        <w:rPr>
          <w:rFonts w:ascii="Times New Roman" w:hAnsi="Times New Roman" w:cs="Times New Roman"/>
        </w:rPr>
        <w:t xml:space="preserve"> and contiguity are dyadic variables, all other monadic variables refer to the borrower.</w:t>
      </w:r>
      <w:r>
        <w:rPr>
          <w:rFonts w:ascii="Times New Roman" w:hAnsi="Times New Roman" w:cs="Times New Roman"/>
        </w:rPr>
        <w:t xml:space="preserve"> Year fixed effects are not shown for presentational ease. Creditor fixed effects are included in the regressions to check whether the results are driven by the largest creditors, but are not shown for presentational ease.</w:t>
      </w:r>
    </w:p>
  </w:footnote>
  <w:footnote w:id="39">
    <w:p w14:paraId="7D72811D" w14:textId="77777777" w:rsidR="00D63315" w:rsidRDefault="00D63315" w:rsidP="0010404B">
      <w:pPr>
        <w:pStyle w:val="FootnoteText"/>
      </w:pPr>
      <w:r w:rsidRPr="00F026D3">
        <w:rPr>
          <w:rStyle w:val="FootnoteReference"/>
        </w:rPr>
        <w:footnoteRef/>
      </w:r>
      <w:r w:rsidRPr="00D2099A">
        <w:rPr>
          <w:rFonts w:ascii="Times New Roman" w:hAnsi="Times New Roman"/>
        </w:rPr>
        <w:t xml:space="preserve"> All explanatory variables lagged by 1 year. Population and GDP per capita are natural logarithm.</w:t>
      </w:r>
      <w:r>
        <w:rPr>
          <w:rFonts w:ascii="Times New Roman" w:hAnsi="Times New Roman"/>
        </w:rPr>
        <w:t xml:space="preserve"> Year fixed effects are not shown for presentational ease.</w:t>
      </w:r>
    </w:p>
  </w:footnote>
  <w:footnote w:id="40">
    <w:p w14:paraId="67C980E0" w14:textId="77777777" w:rsidR="00D63315" w:rsidRDefault="00D63315" w:rsidP="00E75449">
      <w:pPr>
        <w:pStyle w:val="FootnoteText"/>
      </w:pPr>
      <w:r w:rsidRPr="00F026D3">
        <w:rPr>
          <w:rStyle w:val="FootnoteReference"/>
        </w:rPr>
        <w:footnoteRef/>
      </w:r>
      <w:r w:rsidRPr="00D2099A">
        <w:rPr>
          <w:rFonts w:ascii="Times New Roman" w:hAnsi="Times New Roman"/>
        </w:rPr>
        <w:t xml:space="preserve"> All explanatory variables lagged by 1 year. Population and GDP per capita are natural logarithm.</w:t>
      </w:r>
      <w:r>
        <w:rPr>
          <w:rFonts w:ascii="Times New Roman" w:hAnsi="Times New Roman"/>
        </w:rPr>
        <w:t xml:space="preserve"> Year fixed effects are not shown for presentational ease. </w:t>
      </w:r>
    </w:p>
  </w:footnote>
  <w:footnote w:id="41">
    <w:p w14:paraId="22C4CD4B" w14:textId="77777777" w:rsidR="00D63315" w:rsidRDefault="00D63315" w:rsidP="0010404B">
      <w:pPr>
        <w:pStyle w:val="FootnoteText"/>
      </w:pPr>
      <w:r w:rsidRPr="00F026D3">
        <w:rPr>
          <w:rStyle w:val="FootnoteReference"/>
        </w:rPr>
        <w:footnoteRef/>
      </w:r>
      <w:r w:rsidRPr="00D2099A">
        <w:rPr>
          <w:rFonts w:ascii="Times New Roman" w:hAnsi="Times New Roman"/>
        </w:rPr>
        <w:t xml:space="preserve"> All explanatory variables lagged by 1 year. Population and GDP per capita are natural logarithm.</w:t>
      </w:r>
      <w:r>
        <w:rPr>
          <w:rFonts w:ascii="Times New Roman" w:hAnsi="Times New Roman"/>
        </w:rPr>
        <w:t xml:space="preserve"> Year fixed effects are not shown for presentational ease.</w:t>
      </w:r>
    </w:p>
  </w:footnote>
  <w:footnote w:id="42">
    <w:p w14:paraId="077C3F55" w14:textId="77777777" w:rsidR="00D63315" w:rsidRDefault="00D63315" w:rsidP="00E75449">
      <w:pPr>
        <w:pStyle w:val="FootnoteText"/>
      </w:pPr>
      <w:r w:rsidRPr="00F026D3">
        <w:rPr>
          <w:rStyle w:val="FootnoteReference"/>
        </w:rPr>
        <w:footnoteRef/>
      </w:r>
      <w:r w:rsidRPr="00D2099A">
        <w:rPr>
          <w:rFonts w:ascii="Times New Roman" w:hAnsi="Times New Roman"/>
        </w:rPr>
        <w:t xml:space="preserve"> All explanatory variables lagged by 1 year. Population and GDP per capita are natural logarithm.</w:t>
      </w:r>
      <w:r>
        <w:rPr>
          <w:rFonts w:ascii="Times New Roman" w:hAnsi="Times New Roman"/>
        </w:rPr>
        <w:t xml:space="preserve"> Year fixed effects are not shown for presentational ease. </w:t>
      </w:r>
    </w:p>
  </w:footnote>
  <w:footnote w:id="43">
    <w:p w14:paraId="3F0C9438" w14:textId="77777777" w:rsidR="00D63315" w:rsidRDefault="00D63315" w:rsidP="0010404B">
      <w:pPr>
        <w:pStyle w:val="FootnoteText"/>
      </w:pPr>
      <w:r w:rsidRPr="00F026D3">
        <w:rPr>
          <w:rStyle w:val="FootnoteReference"/>
        </w:rPr>
        <w:footnoteRef/>
      </w:r>
      <w:r w:rsidRPr="00D2099A">
        <w:rPr>
          <w:rFonts w:ascii="Times New Roman" w:hAnsi="Times New Roman"/>
        </w:rPr>
        <w:t xml:space="preserve"> All explanatory variables lagged by 1 year. Population and GDP per capita are natural logarithm.</w:t>
      </w:r>
      <w:r>
        <w:rPr>
          <w:rFonts w:ascii="Times New Roman" w:hAnsi="Times New Roman"/>
        </w:rPr>
        <w:t xml:space="preserve"> Year fixed effects are not shown for presentational ease.</w:t>
      </w:r>
    </w:p>
  </w:footnote>
  <w:footnote w:id="44">
    <w:p w14:paraId="652DAA5B" w14:textId="77777777" w:rsidR="00D63315" w:rsidRDefault="00D63315" w:rsidP="00E75449">
      <w:pPr>
        <w:pStyle w:val="FootnoteText"/>
      </w:pPr>
      <w:r w:rsidRPr="00F026D3">
        <w:rPr>
          <w:rStyle w:val="FootnoteReference"/>
        </w:rPr>
        <w:footnoteRef/>
      </w:r>
      <w:r w:rsidRPr="00D2099A">
        <w:rPr>
          <w:rFonts w:ascii="Times New Roman" w:hAnsi="Times New Roman"/>
        </w:rPr>
        <w:t xml:space="preserve"> All explanatory variables lagged by 1 year. Population and GDP per capita are natural logarithm.</w:t>
      </w:r>
      <w:r>
        <w:rPr>
          <w:rFonts w:ascii="Times New Roman" w:hAnsi="Times New Roman"/>
        </w:rPr>
        <w:t xml:space="preserve"> Year fixed effects are not shown for presentational ease.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B33ED"/>
    <w:multiLevelType w:val="hybridMultilevel"/>
    <w:tmpl w:val="6BF4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14D0A"/>
    <w:multiLevelType w:val="hybridMultilevel"/>
    <w:tmpl w:val="862E3954"/>
    <w:lvl w:ilvl="0" w:tplc="D8585AE8">
      <w:start w:val="1"/>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86E28"/>
    <w:multiLevelType w:val="hybridMultilevel"/>
    <w:tmpl w:val="5B88D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A07FA0"/>
    <w:multiLevelType w:val="hybridMultilevel"/>
    <w:tmpl w:val="E7E8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C34F2F"/>
    <w:multiLevelType w:val="hybridMultilevel"/>
    <w:tmpl w:val="259A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BC51DD"/>
    <w:multiLevelType w:val="hybridMultilevel"/>
    <w:tmpl w:val="C4D46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681"/>
    <w:rsid w:val="00000EE0"/>
    <w:rsid w:val="00001C0A"/>
    <w:rsid w:val="0000534B"/>
    <w:rsid w:val="00010285"/>
    <w:rsid w:val="00013A1B"/>
    <w:rsid w:val="000140C4"/>
    <w:rsid w:val="000211C0"/>
    <w:rsid w:val="00045A5A"/>
    <w:rsid w:val="00046A52"/>
    <w:rsid w:val="00047AE2"/>
    <w:rsid w:val="00052FD2"/>
    <w:rsid w:val="00055622"/>
    <w:rsid w:val="00061995"/>
    <w:rsid w:val="00092F4B"/>
    <w:rsid w:val="000A2119"/>
    <w:rsid w:val="000A4181"/>
    <w:rsid w:val="000A5853"/>
    <w:rsid w:val="000B5C73"/>
    <w:rsid w:val="000C2AA9"/>
    <w:rsid w:val="000D0848"/>
    <w:rsid w:val="000D16D0"/>
    <w:rsid w:val="000D381F"/>
    <w:rsid w:val="000E0896"/>
    <w:rsid w:val="000F1877"/>
    <w:rsid w:val="000F31E4"/>
    <w:rsid w:val="0010404B"/>
    <w:rsid w:val="001073EA"/>
    <w:rsid w:val="00113E76"/>
    <w:rsid w:val="001254BA"/>
    <w:rsid w:val="00136758"/>
    <w:rsid w:val="00151F6E"/>
    <w:rsid w:val="00156D4E"/>
    <w:rsid w:val="00160B62"/>
    <w:rsid w:val="0016705B"/>
    <w:rsid w:val="00171658"/>
    <w:rsid w:val="00172C6B"/>
    <w:rsid w:val="00176D9A"/>
    <w:rsid w:val="00176EC5"/>
    <w:rsid w:val="00176F5F"/>
    <w:rsid w:val="00187118"/>
    <w:rsid w:val="001A3943"/>
    <w:rsid w:val="001A4B3F"/>
    <w:rsid w:val="001B2244"/>
    <w:rsid w:val="001B7B08"/>
    <w:rsid w:val="001C03B2"/>
    <w:rsid w:val="001C6C1F"/>
    <w:rsid w:val="001F5AFA"/>
    <w:rsid w:val="00205429"/>
    <w:rsid w:val="00214AA5"/>
    <w:rsid w:val="002172F4"/>
    <w:rsid w:val="00222035"/>
    <w:rsid w:val="00222BFE"/>
    <w:rsid w:val="00222DAA"/>
    <w:rsid w:val="00235832"/>
    <w:rsid w:val="00241273"/>
    <w:rsid w:val="00241366"/>
    <w:rsid w:val="0025204B"/>
    <w:rsid w:val="00252850"/>
    <w:rsid w:val="00254836"/>
    <w:rsid w:val="00255E03"/>
    <w:rsid w:val="0026641B"/>
    <w:rsid w:val="00266F98"/>
    <w:rsid w:val="00267C46"/>
    <w:rsid w:val="00290880"/>
    <w:rsid w:val="00290947"/>
    <w:rsid w:val="00295956"/>
    <w:rsid w:val="00296C77"/>
    <w:rsid w:val="002A4654"/>
    <w:rsid w:val="002C1943"/>
    <w:rsid w:val="002C438A"/>
    <w:rsid w:val="002E1E30"/>
    <w:rsid w:val="002E4A72"/>
    <w:rsid w:val="00302DA0"/>
    <w:rsid w:val="003076D2"/>
    <w:rsid w:val="00307764"/>
    <w:rsid w:val="00315E3A"/>
    <w:rsid w:val="00336D8E"/>
    <w:rsid w:val="00340557"/>
    <w:rsid w:val="00340F00"/>
    <w:rsid w:val="00350642"/>
    <w:rsid w:val="003520A4"/>
    <w:rsid w:val="00374497"/>
    <w:rsid w:val="003905AA"/>
    <w:rsid w:val="00394973"/>
    <w:rsid w:val="003A3E02"/>
    <w:rsid w:val="003A48FB"/>
    <w:rsid w:val="003A56D9"/>
    <w:rsid w:val="003C3EC9"/>
    <w:rsid w:val="003D39FC"/>
    <w:rsid w:val="003D3EC8"/>
    <w:rsid w:val="003E0316"/>
    <w:rsid w:val="003E25DD"/>
    <w:rsid w:val="003E73CF"/>
    <w:rsid w:val="0040130F"/>
    <w:rsid w:val="00401770"/>
    <w:rsid w:val="00405839"/>
    <w:rsid w:val="00432111"/>
    <w:rsid w:val="004340C3"/>
    <w:rsid w:val="004429DC"/>
    <w:rsid w:val="00446ACE"/>
    <w:rsid w:val="00446FC9"/>
    <w:rsid w:val="0047308C"/>
    <w:rsid w:val="004741C0"/>
    <w:rsid w:val="00476AA5"/>
    <w:rsid w:val="00481958"/>
    <w:rsid w:val="0049448C"/>
    <w:rsid w:val="00494F11"/>
    <w:rsid w:val="004A5CB2"/>
    <w:rsid w:val="004B7006"/>
    <w:rsid w:val="004C1B28"/>
    <w:rsid w:val="004E3866"/>
    <w:rsid w:val="004F22F1"/>
    <w:rsid w:val="0050131C"/>
    <w:rsid w:val="005030B0"/>
    <w:rsid w:val="00503558"/>
    <w:rsid w:val="005064A0"/>
    <w:rsid w:val="00510300"/>
    <w:rsid w:val="00511BD6"/>
    <w:rsid w:val="005137AA"/>
    <w:rsid w:val="00514CE3"/>
    <w:rsid w:val="005420AF"/>
    <w:rsid w:val="00544B05"/>
    <w:rsid w:val="00545217"/>
    <w:rsid w:val="00546C4E"/>
    <w:rsid w:val="00547867"/>
    <w:rsid w:val="0055296A"/>
    <w:rsid w:val="00552F0A"/>
    <w:rsid w:val="00564AE1"/>
    <w:rsid w:val="00575485"/>
    <w:rsid w:val="00581CBF"/>
    <w:rsid w:val="00585C96"/>
    <w:rsid w:val="00591F89"/>
    <w:rsid w:val="005A2871"/>
    <w:rsid w:val="005A58AB"/>
    <w:rsid w:val="005C0A1A"/>
    <w:rsid w:val="005C199F"/>
    <w:rsid w:val="005C46EB"/>
    <w:rsid w:val="005C509D"/>
    <w:rsid w:val="005C526A"/>
    <w:rsid w:val="005C79B3"/>
    <w:rsid w:val="005D3B22"/>
    <w:rsid w:val="005E63E9"/>
    <w:rsid w:val="00615C72"/>
    <w:rsid w:val="00622A48"/>
    <w:rsid w:val="00632A17"/>
    <w:rsid w:val="00633F97"/>
    <w:rsid w:val="0063534E"/>
    <w:rsid w:val="0063647B"/>
    <w:rsid w:val="006376C5"/>
    <w:rsid w:val="00642790"/>
    <w:rsid w:val="00652A5D"/>
    <w:rsid w:val="0065706A"/>
    <w:rsid w:val="00681E32"/>
    <w:rsid w:val="00692BA8"/>
    <w:rsid w:val="00697D76"/>
    <w:rsid w:val="006B0200"/>
    <w:rsid w:val="006C1EA5"/>
    <w:rsid w:val="006E5A17"/>
    <w:rsid w:val="006F008E"/>
    <w:rsid w:val="006F19C3"/>
    <w:rsid w:val="00704DE8"/>
    <w:rsid w:val="00705C89"/>
    <w:rsid w:val="00735B46"/>
    <w:rsid w:val="00745295"/>
    <w:rsid w:val="00762677"/>
    <w:rsid w:val="00770A26"/>
    <w:rsid w:val="00783768"/>
    <w:rsid w:val="007870DE"/>
    <w:rsid w:val="0079070B"/>
    <w:rsid w:val="007B6E36"/>
    <w:rsid w:val="007C1E4D"/>
    <w:rsid w:val="007D6454"/>
    <w:rsid w:val="007E03C5"/>
    <w:rsid w:val="007E2D2D"/>
    <w:rsid w:val="007F0A7D"/>
    <w:rsid w:val="007F1481"/>
    <w:rsid w:val="007F5F2A"/>
    <w:rsid w:val="008008D2"/>
    <w:rsid w:val="00811552"/>
    <w:rsid w:val="00817D09"/>
    <w:rsid w:val="008305F2"/>
    <w:rsid w:val="008350EE"/>
    <w:rsid w:val="00847616"/>
    <w:rsid w:val="00851BB6"/>
    <w:rsid w:val="008720F2"/>
    <w:rsid w:val="008804F4"/>
    <w:rsid w:val="008845CA"/>
    <w:rsid w:val="008866EA"/>
    <w:rsid w:val="008907AC"/>
    <w:rsid w:val="008A238F"/>
    <w:rsid w:val="008A3B1B"/>
    <w:rsid w:val="008A7856"/>
    <w:rsid w:val="008B09E0"/>
    <w:rsid w:val="008B52FD"/>
    <w:rsid w:val="008C372C"/>
    <w:rsid w:val="008D2DCA"/>
    <w:rsid w:val="008E3CC7"/>
    <w:rsid w:val="008F0762"/>
    <w:rsid w:val="00900A97"/>
    <w:rsid w:val="00900E98"/>
    <w:rsid w:val="00913F27"/>
    <w:rsid w:val="00917E95"/>
    <w:rsid w:val="00926163"/>
    <w:rsid w:val="00927BEE"/>
    <w:rsid w:val="00936BB0"/>
    <w:rsid w:val="00943C44"/>
    <w:rsid w:val="0097061B"/>
    <w:rsid w:val="00972628"/>
    <w:rsid w:val="00981E20"/>
    <w:rsid w:val="00982D2B"/>
    <w:rsid w:val="00994B6D"/>
    <w:rsid w:val="00996D5A"/>
    <w:rsid w:val="009B4FE4"/>
    <w:rsid w:val="009B53BA"/>
    <w:rsid w:val="009B77D0"/>
    <w:rsid w:val="009C04FE"/>
    <w:rsid w:val="009C2345"/>
    <w:rsid w:val="009C2CFE"/>
    <w:rsid w:val="009D045B"/>
    <w:rsid w:val="009E791C"/>
    <w:rsid w:val="00A04644"/>
    <w:rsid w:val="00A06C88"/>
    <w:rsid w:val="00A119D9"/>
    <w:rsid w:val="00A1686A"/>
    <w:rsid w:val="00A2110E"/>
    <w:rsid w:val="00A22F8D"/>
    <w:rsid w:val="00A23D96"/>
    <w:rsid w:val="00A44720"/>
    <w:rsid w:val="00A44D57"/>
    <w:rsid w:val="00A53441"/>
    <w:rsid w:val="00A64B85"/>
    <w:rsid w:val="00A65D90"/>
    <w:rsid w:val="00A70554"/>
    <w:rsid w:val="00A7063F"/>
    <w:rsid w:val="00A77C9A"/>
    <w:rsid w:val="00A87469"/>
    <w:rsid w:val="00A9591A"/>
    <w:rsid w:val="00A96311"/>
    <w:rsid w:val="00AA20A5"/>
    <w:rsid w:val="00AC759A"/>
    <w:rsid w:val="00AD1D8D"/>
    <w:rsid w:val="00AD2BCF"/>
    <w:rsid w:val="00AD6A41"/>
    <w:rsid w:val="00AE3EF9"/>
    <w:rsid w:val="00B00CF7"/>
    <w:rsid w:val="00B03435"/>
    <w:rsid w:val="00B03B85"/>
    <w:rsid w:val="00B16FE6"/>
    <w:rsid w:val="00B17CA3"/>
    <w:rsid w:val="00B24BF0"/>
    <w:rsid w:val="00B32E14"/>
    <w:rsid w:val="00B35E48"/>
    <w:rsid w:val="00B52FBF"/>
    <w:rsid w:val="00B614B7"/>
    <w:rsid w:val="00B622DA"/>
    <w:rsid w:val="00B75A27"/>
    <w:rsid w:val="00B84B4A"/>
    <w:rsid w:val="00B85A0F"/>
    <w:rsid w:val="00B93814"/>
    <w:rsid w:val="00B95ACC"/>
    <w:rsid w:val="00BA13F4"/>
    <w:rsid w:val="00BB0211"/>
    <w:rsid w:val="00BB1204"/>
    <w:rsid w:val="00BC3EDE"/>
    <w:rsid w:val="00BE0E6D"/>
    <w:rsid w:val="00BE162F"/>
    <w:rsid w:val="00BE5869"/>
    <w:rsid w:val="00BF6B69"/>
    <w:rsid w:val="00C003E1"/>
    <w:rsid w:val="00C07EF7"/>
    <w:rsid w:val="00C12EDC"/>
    <w:rsid w:val="00C143B2"/>
    <w:rsid w:val="00C15497"/>
    <w:rsid w:val="00C17681"/>
    <w:rsid w:val="00C34F5A"/>
    <w:rsid w:val="00C40D87"/>
    <w:rsid w:val="00C44E45"/>
    <w:rsid w:val="00C67427"/>
    <w:rsid w:val="00C72EA8"/>
    <w:rsid w:val="00C87DE2"/>
    <w:rsid w:val="00C87FC3"/>
    <w:rsid w:val="00C90023"/>
    <w:rsid w:val="00C94892"/>
    <w:rsid w:val="00CB4F22"/>
    <w:rsid w:val="00CD0F30"/>
    <w:rsid w:val="00CD39EE"/>
    <w:rsid w:val="00CE37B6"/>
    <w:rsid w:val="00D01718"/>
    <w:rsid w:val="00D03F73"/>
    <w:rsid w:val="00D04BEE"/>
    <w:rsid w:val="00D05F58"/>
    <w:rsid w:val="00D114C9"/>
    <w:rsid w:val="00D12106"/>
    <w:rsid w:val="00D15E78"/>
    <w:rsid w:val="00D24D58"/>
    <w:rsid w:val="00D366A1"/>
    <w:rsid w:val="00D406B1"/>
    <w:rsid w:val="00D437DF"/>
    <w:rsid w:val="00D438F7"/>
    <w:rsid w:val="00D44AC3"/>
    <w:rsid w:val="00D44C2E"/>
    <w:rsid w:val="00D45E44"/>
    <w:rsid w:val="00D46F0D"/>
    <w:rsid w:val="00D47CB8"/>
    <w:rsid w:val="00D50018"/>
    <w:rsid w:val="00D6129E"/>
    <w:rsid w:val="00D61819"/>
    <w:rsid w:val="00D63315"/>
    <w:rsid w:val="00D6586A"/>
    <w:rsid w:val="00D669C0"/>
    <w:rsid w:val="00D718FB"/>
    <w:rsid w:val="00D7533B"/>
    <w:rsid w:val="00D90D86"/>
    <w:rsid w:val="00D91766"/>
    <w:rsid w:val="00D92E37"/>
    <w:rsid w:val="00D94CE0"/>
    <w:rsid w:val="00D9696E"/>
    <w:rsid w:val="00DA49C5"/>
    <w:rsid w:val="00DA540F"/>
    <w:rsid w:val="00DB3034"/>
    <w:rsid w:val="00DC3DA9"/>
    <w:rsid w:val="00DC7FF9"/>
    <w:rsid w:val="00DE1F26"/>
    <w:rsid w:val="00DE3E85"/>
    <w:rsid w:val="00DE684B"/>
    <w:rsid w:val="00DF1149"/>
    <w:rsid w:val="00DF1E35"/>
    <w:rsid w:val="00E31E17"/>
    <w:rsid w:val="00E33DF4"/>
    <w:rsid w:val="00E4296A"/>
    <w:rsid w:val="00E474EE"/>
    <w:rsid w:val="00E51FDF"/>
    <w:rsid w:val="00E75449"/>
    <w:rsid w:val="00E839C1"/>
    <w:rsid w:val="00E8432D"/>
    <w:rsid w:val="00E85A15"/>
    <w:rsid w:val="00E85B56"/>
    <w:rsid w:val="00E87D3C"/>
    <w:rsid w:val="00EA027E"/>
    <w:rsid w:val="00EA18E8"/>
    <w:rsid w:val="00EA4B67"/>
    <w:rsid w:val="00EA722B"/>
    <w:rsid w:val="00EB7941"/>
    <w:rsid w:val="00EC72C9"/>
    <w:rsid w:val="00ED5290"/>
    <w:rsid w:val="00EE300A"/>
    <w:rsid w:val="00EE36D3"/>
    <w:rsid w:val="00EE6A00"/>
    <w:rsid w:val="00EF76D6"/>
    <w:rsid w:val="00F026D3"/>
    <w:rsid w:val="00F20017"/>
    <w:rsid w:val="00F20151"/>
    <w:rsid w:val="00F20C69"/>
    <w:rsid w:val="00F30B29"/>
    <w:rsid w:val="00F32FA6"/>
    <w:rsid w:val="00F40ED6"/>
    <w:rsid w:val="00F43F77"/>
    <w:rsid w:val="00F60F58"/>
    <w:rsid w:val="00F621D3"/>
    <w:rsid w:val="00F76999"/>
    <w:rsid w:val="00F83765"/>
    <w:rsid w:val="00FA50E6"/>
    <w:rsid w:val="00FC5697"/>
    <w:rsid w:val="00FC5FA4"/>
    <w:rsid w:val="00FC6564"/>
    <w:rsid w:val="00FD5D6B"/>
    <w:rsid w:val="00FE2B4D"/>
    <w:rsid w:val="00FE6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B023B"/>
  <w15:chartTrackingRefBased/>
  <w15:docId w15:val="{CA7500B7-00C4-44C9-9B3B-9994D0C2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7681"/>
    <w:rPr>
      <w:sz w:val="16"/>
      <w:szCs w:val="16"/>
    </w:rPr>
  </w:style>
  <w:style w:type="paragraph" w:styleId="CommentText">
    <w:name w:val="annotation text"/>
    <w:basedOn w:val="Normal"/>
    <w:link w:val="CommentTextChar"/>
    <w:uiPriority w:val="99"/>
    <w:semiHidden/>
    <w:unhideWhenUsed/>
    <w:rsid w:val="00C17681"/>
    <w:pPr>
      <w:spacing w:line="240" w:lineRule="auto"/>
    </w:pPr>
    <w:rPr>
      <w:sz w:val="20"/>
      <w:szCs w:val="20"/>
    </w:rPr>
  </w:style>
  <w:style w:type="character" w:customStyle="1" w:styleId="CommentTextChar">
    <w:name w:val="Comment Text Char"/>
    <w:basedOn w:val="DefaultParagraphFont"/>
    <w:link w:val="CommentText"/>
    <w:uiPriority w:val="99"/>
    <w:semiHidden/>
    <w:rsid w:val="00C17681"/>
    <w:rPr>
      <w:sz w:val="20"/>
      <w:szCs w:val="20"/>
    </w:rPr>
  </w:style>
  <w:style w:type="paragraph" w:styleId="BalloonText">
    <w:name w:val="Balloon Text"/>
    <w:basedOn w:val="Normal"/>
    <w:link w:val="BalloonTextChar"/>
    <w:uiPriority w:val="99"/>
    <w:semiHidden/>
    <w:unhideWhenUsed/>
    <w:rsid w:val="00C17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681"/>
    <w:rPr>
      <w:rFonts w:ascii="Segoe UI" w:hAnsi="Segoe UI" w:cs="Segoe UI"/>
      <w:sz w:val="18"/>
      <w:szCs w:val="18"/>
    </w:rPr>
  </w:style>
  <w:style w:type="paragraph" w:styleId="Header">
    <w:name w:val="header"/>
    <w:basedOn w:val="Normal"/>
    <w:link w:val="HeaderChar"/>
    <w:uiPriority w:val="99"/>
    <w:unhideWhenUsed/>
    <w:rsid w:val="00DE6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84B"/>
  </w:style>
  <w:style w:type="paragraph" w:styleId="Footer">
    <w:name w:val="footer"/>
    <w:basedOn w:val="Normal"/>
    <w:link w:val="FooterChar"/>
    <w:uiPriority w:val="99"/>
    <w:unhideWhenUsed/>
    <w:rsid w:val="00DE6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84B"/>
  </w:style>
  <w:style w:type="paragraph" w:styleId="FootnoteText">
    <w:name w:val="footnote text"/>
    <w:basedOn w:val="Normal"/>
    <w:link w:val="FootnoteTextChar"/>
    <w:uiPriority w:val="99"/>
    <w:semiHidden/>
    <w:unhideWhenUsed/>
    <w:rsid w:val="001073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73EA"/>
    <w:rPr>
      <w:sz w:val="20"/>
      <w:szCs w:val="20"/>
    </w:rPr>
  </w:style>
  <w:style w:type="character" w:styleId="FootnoteReference">
    <w:name w:val="footnote reference"/>
    <w:basedOn w:val="DefaultParagraphFont"/>
    <w:uiPriority w:val="99"/>
    <w:semiHidden/>
    <w:unhideWhenUsed/>
    <w:rsid w:val="001073EA"/>
    <w:rPr>
      <w:vertAlign w:val="superscript"/>
    </w:rPr>
  </w:style>
  <w:style w:type="paragraph" w:styleId="ListParagraph">
    <w:name w:val="List Paragraph"/>
    <w:basedOn w:val="Normal"/>
    <w:uiPriority w:val="34"/>
    <w:qFormat/>
    <w:rsid w:val="00241273"/>
    <w:pPr>
      <w:ind w:left="720"/>
      <w:contextualSpacing/>
    </w:pPr>
  </w:style>
  <w:style w:type="paragraph" w:styleId="CommentSubject">
    <w:name w:val="annotation subject"/>
    <w:basedOn w:val="CommentText"/>
    <w:next w:val="CommentText"/>
    <w:link w:val="CommentSubjectChar"/>
    <w:uiPriority w:val="99"/>
    <w:semiHidden/>
    <w:unhideWhenUsed/>
    <w:rsid w:val="00205429"/>
    <w:rPr>
      <w:b/>
      <w:bCs/>
    </w:rPr>
  </w:style>
  <w:style w:type="character" w:customStyle="1" w:styleId="CommentSubjectChar">
    <w:name w:val="Comment Subject Char"/>
    <w:basedOn w:val="CommentTextChar"/>
    <w:link w:val="CommentSubject"/>
    <w:uiPriority w:val="99"/>
    <w:semiHidden/>
    <w:rsid w:val="00205429"/>
    <w:rPr>
      <w:b/>
      <w:bCs/>
      <w:sz w:val="20"/>
      <w:szCs w:val="20"/>
    </w:rPr>
  </w:style>
  <w:style w:type="character" w:styleId="Hyperlink">
    <w:name w:val="Hyperlink"/>
    <w:basedOn w:val="DefaultParagraphFont"/>
    <w:uiPriority w:val="99"/>
    <w:unhideWhenUsed/>
    <w:rsid w:val="0055296A"/>
    <w:rPr>
      <w:color w:val="0563C1" w:themeColor="hyperlink"/>
      <w:u w:val="single"/>
    </w:rPr>
  </w:style>
  <w:style w:type="table" w:styleId="TableGrid">
    <w:name w:val="Table Grid"/>
    <w:basedOn w:val="TableNormal"/>
    <w:uiPriority w:val="39"/>
    <w:rsid w:val="00BB0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EE30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9938">
      <w:bodyDiv w:val="1"/>
      <w:marLeft w:val="0"/>
      <w:marRight w:val="0"/>
      <w:marTop w:val="0"/>
      <w:marBottom w:val="0"/>
      <w:divBdr>
        <w:top w:val="none" w:sz="0" w:space="0" w:color="auto"/>
        <w:left w:val="none" w:sz="0" w:space="0" w:color="auto"/>
        <w:bottom w:val="none" w:sz="0" w:space="0" w:color="auto"/>
        <w:right w:val="none" w:sz="0" w:space="0" w:color="auto"/>
      </w:divBdr>
    </w:div>
    <w:div w:id="106512016">
      <w:bodyDiv w:val="1"/>
      <w:marLeft w:val="0"/>
      <w:marRight w:val="0"/>
      <w:marTop w:val="0"/>
      <w:marBottom w:val="0"/>
      <w:divBdr>
        <w:top w:val="none" w:sz="0" w:space="0" w:color="auto"/>
        <w:left w:val="none" w:sz="0" w:space="0" w:color="auto"/>
        <w:bottom w:val="none" w:sz="0" w:space="0" w:color="auto"/>
        <w:right w:val="none" w:sz="0" w:space="0" w:color="auto"/>
      </w:divBdr>
    </w:div>
    <w:div w:id="310453100">
      <w:bodyDiv w:val="1"/>
      <w:marLeft w:val="0"/>
      <w:marRight w:val="0"/>
      <w:marTop w:val="0"/>
      <w:marBottom w:val="0"/>
      <w:divBdr>
        <w:top w:val="none" w:sz="0" w:space="0" w:color="auto"/>
        <w:left w:val="none" w:sz="0" w:space="0" w:color="auto"/>
        <w:bottom w:val="none" w:sz="0" w:space="0" w:color="auto"/>
        <w:right w:val="none" w:sz="0" w:space="0" w:color="auto"/>
      </w:divBdr>
    </w:div>
    <w:div w:id="488178319">
      <w:bodyDiv w:val="1"/>
      <w:marLeft w:val="0"/>
      <w:marRight w:val="0"/>
      <w:marTop w:val="0"/>
      <w:marBottom w:val="0"/>
      <w:divBdr>
        <w:top w:val="none" w:sz="0" w:space="0" w:color="auto"/>
        <w:left w:val="none" w:sz="0" w:space="0" w:color="auto"/>
        <w:bottom w:val="none" w:sz="0" w:space="0" w:color="auto"/>
        <w:right w:val="none" w:sz="0" w:space="0" w:color="auto"/>
      </w:divBdr>
    </w:div>
    <w:div w:id="509374958">
      <w:bodyDiv w:val="1"/>
      <w:marLeft w:val="0"/>
      <w:marRight w:val="0"/>
      <w:marTop w:val="0"/>
      <w:marBottom w:val="0"/>
      <w:divBdr>
        <w:top w:val="none" w:sz="0" w:space="0" w:color="auto"/>
        <w:left w:val="none" w:sz="0" w:space="0" w:color="auto"/>
        <w:bottom w:val="none" w:sz="0" w:space="0" w:color="auto"/>
        <w:right w:val="none" w:sz="0" w:space="0" w:color="auto"/>
      </w:divBdr>
    </w:div>
    <w:div w:id="527916366">
      <w:bodyDiv w:val="1"/>
      <w:marLeft w:val="0"/>
      <w:marRight w:val="0"/>
      <w:marTop w:val="0"/>
      <w:marBottom w:val="0"/>
      <w:divBdr>
        <w:top w:val="none" w:sz="0" w:space="0" w:color="auto"/>
        <w:left w:val="none" w:sz="0" w:space="0" w:color="auto"/>
        <w:bottom w:val="none" w:sz="0" w:space="0" w:color="auto"/>
        <w:right w:val="none" w:sz="0" w:space="0" w:color="auto"/>
      </w:divBdr>
    </w:div>
    <w:div w:id="557666543">
      <w:bodyDiv w:val="1"/>
      <w:marLeft w:val="0"/>
      <w:marRight w:val="0"/>
      <w:marTop w:val="0"/>
      <w:marBottom w:val="0"/>
      <w:divBdr>
        <w:top w:val="none" w:sz="0" w:space="0" w:color="auto"/>
        <w:left w:val="none" w:sz="0" w:space="0" w:color="auto"/>
        <w:bottom w:val="none" w:sz="0" w:space="0" w:color="auto"/>
        <w:right w:val="none" w:sz="0" w:space="0" w:color="auto"/>
      </w:divBdr>
    </w:div>
    <w:div w:id="735665056">
      <w:bodyDiv w:val="1"/>
      <w:marLeft w:val="0"/>
      <w:marRight w:val="0"/>
      <w:marTop w:val="0"/>
      <w:marBottom w:val="0"/>
      <w:divBdr>
        <w:top w:val="none" w:sz="0" w:space="0" w:color="auto"/>
        <w:left w:val="none" w:sz="0" w:space="0" w:color="auto"/>
        <w:bottom w:val="none" w:sz="0" w:space="0" w:color="auto"/>
        <w:right w:val="none" w:sz="0" w:space="0" w:color="auto"/>
      </w:divBdr>
    </w:div>
    <w:div w:id="817917118">
      <w:bodyDiv w:val="1"/>
      <w:marLeft w:val="0"/>
      <w:marRight w:val="0"/>
      <w:marTop w:val="0"/>
      <w:marBottom w:val="0"/>
      <w:divBdr>
        <w:top w:val="none" w:sz="0" w:space="0" w:color="auto"/>
        <w:left w:val="none" w:sz="0" w:space="0" w:color="auto"/>
        <w:bottom w:val="none" w:sz="0" w:space="0" w:color="auto"/>
        <w:right w:val="none" w:sz="0" w:space="0" w:color="auto"/>
      </w:divBdr>
    </w:div>
    <w:div w:id="822544100">
      <w:bodyDiv w:val="1"/>
      <w:marLeft w:val="0"/>
      <w:marRight w:val="0"/>
      <w:marTop w:val="0"/>
      <w:marBottom w:val="0"/>
      <w:divBdr>
        <w:top w:val="none" w:sz="0" w:space="0" w:color="auto"/>
        <w:left w:val="none" w:sz="0" w:space="0" w:color="auto"/>
        <w:bottom w:val="none" w:sz="0" w:space="0" w:color="auto"/>
        <w:right w:val="none" w:sz="0" w:space="0" w:color="auto"/>
      </w:divBdr>
    </w:div>
    <w:div w:id="989938934">
      <w:bodyDiv w:val="1"/>
      <w:marLeft w:val="0"/>
      <w:marRight w:val="0"/>
      <w:marTop w:val="0"/>
      <w:marBottom w:val="0"/>
      <w:divBdr>
        <w:top w:val="none" w:sz="0" w:space="0" w:color="auto"/>
        <w:left w:val="none" w:sz="0" w:space="0" w:color="auto"/>
        <w:bottom w:val="none" w:sz="0" w:space="0" w:color="auto"/>
        <w:right w:val="none" w:sz="0" w:space="0" w:color="auto"/>
      </w:divBdr>
    </w:div>
    <w:div w:id="1009795953">
      <w:bodyDiv w:val="1"/>
      <w:marLeft w:val="0"/>
      <w:marRight w:val="0"/>
      <w:marTop w:val="0"/>
      <w:marBottom w:val="0"/>
      <w:divBdr>
        <w:top w:val="none" w:sz="0" w:space="0" w:color="auto"/>
        <w:left w:val="none" w:sz="0" w:space="0" w:color="auto"/>
        <w:bottom w:val="none" w:sz="0" w:space="0" w:color="auto"/>
        <w:right w:val="none" w:sz="0" w:space="0" w:color="auto"/>
      </w:divBdr>
    </w:div>
    <w:div w:id="1143885061">
      <w:bodyDiv w:val="1"/>
      <w:marLeft w:val="0"/>
      <w:marRight w:val="0"/>
      <w:marTop w:val="0"/>
      <w:marBottom w:val="0"/>
      <w:divBdr>
        <w:top w:val="none" w:sz="0" w:space="0" w:color="auto"/>
        <w:left w:val="none" w:sz="0" w:space="0" w:color="auto"/>
        <w:bottom w:val="none" w:sz="0" w:space="0" w:color="auto"/>
        <w:right w:val="none" w:sz="0" w:space="0" w:color="auto"/>
      </w:divBdr>
    </w:div>
    <w:div w:id="1223326201">
      <w:bodyDiv w:val="1"/>
      <w:marLeft w:val="0"/>
      <w:marRight w:val="0"/>
      <w:marTop w:val="0"/>
      <w:marBottom w:val="0"/>
      <w:divBdr>
        <w:top w:val="none" w:sz="0" w:space="0" w:color="auto"/>
        <w:left w:val="none" w:sz="0" w:space="0" w:color="auto"/>
        <w:bottom w:val="none" w:sz="0" w:space="0" w:color="auto"/>
        <w:right w:val="none" w:sz="0" w:space="0" w:color="auto"/>
      </w:divBdr>
    </w:div>
    <w:div w:id="1384282922">
      <w:bodyDiv w:val="1"/>
      <w:marLeft w:val="0"/>
      <w:marRight w:val="0"/>
      <w:marTop w:val="0"/>
      <w:marBottom w:val="0"/>
      <w:divBdr>
        <w:top w:val="none" w:sz="0" w:space="0" w:color="auto"/>
        <w:left w:val="none" w:sz="0" w:space="0" w:color="auto"/>
        <w:bottom w:val="none" w:sz="0" w:space="0" w:color="auto"/>
        <w:right w:val="none" w:sz="0" w:space="0" w:color="auto"/>
      </w:divBdr>
    </w:div>
    <w:div w:id="1537501739">
      <w:bodyDiv w:val="1"/>
      <w:marLeft w:val="0"/>
      <w:marRight w:val="0"/>
      <w:marTop w:val="0"/>
      <w:marBottom w:val="0"/>
      <w:divBdr>
        <w:top w:val="none" w:sz="0" w:space="0" w:color="auto"/>
        <w:left w:val="none" w:sz="0" w:space="0" w:color="auto"/>
        <w:bottom w:val="none" w:sz="0" w:space="0" w:color="auto"/>
        <w:right w:val="none" w:sz="0" w:space="0" w:color="auto"/>
      </w:divBdr>
    </w:div>
    <w:div w:id="1647279279">
      <w:bodyDiv w:val="1"/>
      <w:marLeft w:val="0"/>
      <w:marRight w:val="0"/>
      <w:marTop w:val="0"/>
      <w:marBottom w:val="0"/>
      <w:divBdr>
        <w:top w:val="none" w:sz="0" w:space="0" w:color="auto"/>
        <w:left w:val="none" w:sz="0" w:space="0" w:color="auto"/>
        <w:bottom w:val="none" w:sz="0" w:space="0" w:color="auto"/>
        <w:right w:val="none" w:sz="0" w:space="0" w:color="auto"/>
      </w:divBdr>
    </w:div>
    <w:div w:id="2016805123">
      <w:bodyDiv w:val="1"/>
      <w:marLeft w:val="0"/>
      <w:marRight w:val="0"/>
      <w:marTop w:val="0"/>
      <w:marBottom w:val="0"/>
      <w:divBdr>
        <w:top w:val="none" w:sz="0" w:space="0" w:color="auto"/>
        <w:left w:val="none" w:sz="0" w:space="0" w:color="auto"/>
        <w:bottom w:val="none" w:sz="0" w:space="0" w:color="auto"/>
        <w:right w:val="none" w:sz="0" w:space="0" w:color="auto"/>
      </w:divBdr>
    </w:div>
    <w:div w:id="211000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31A0E-D0BE-4ED1-A945-2A532516A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8803</Words>
  <Characters>50180</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Duke University</Company>
  <LinksUpToDate>false</LinksUpToDate>
  <CharactersWithSpaces>58866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dc:creator>
  <cp:keywords/>
  <dc:description/>
  <cp:lastModifiedBy>PM</cp:lastModifiedBy>
  <cp:revision>2</cp:revision>
  <cp:lastPrinted>2021-06-29T02:26:00Z</cp:lastPrinted>
  <dcterms:created xsi:type="dcterms:W3CDTF">2021-12-16T04:27:00Z</dcterms:created>
  <dcterms:modified xsi:type="dcterms:W3CDTF">2021-12-16T04:27:00Z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http://www.zotero.org/styles/international-organization</vt:lpwstr>
  </property>
  <property fmtid="{D5CDD505-2E9C-101B-9397-08002B2CF9AE}" pid="15" name="Mendeley Recent Style Name 6_1">
    <vt:lpwstr>International Organization</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fac4f741-cf8e-3449-ab08-e0f165435613</vt:lpwstr>
  </property>
  <property fmtid="{D5CDD505-2E9C-101B-9397-08002B2CF9AE}" pid="24" name="Mendeley Citation Style_1">
    <vt:lpwstr>http://www.zotero.org/styles/chicago-author-date</vt:lpwstr>
  </property>
</Properties>
</file>