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0C" w:rsidRPr="00E54E6C" w:rsidRDefault="00D4750C" w:rsidP="00D4750C">
      <w:pPr>
        <w:pStyle w:val="appsectiona"/>
      </w:pPr>
      <w:bookmarkStart w:id="0" w:name="_GoBack"/>
      <w:bookmarkEnd w:id="0"/>
      <w:r w:rsidRPr="00E54E6C">
        <w:t>Online Supplement</w:t>
      </w:r>
      <w:bookmarkStart w:id="1" w:name="Line_manuscript_153"/>
      <w:bookmarkEnd w:id="1"/>
    </w:p>
    <w:p w:rsidR="00D4750C" w:rsidRPr="00134874" w:rsidRDefault="00D4750C" w:rsidP="00D4750C">
      <w:pPr>
        <w:pStyle w:val="paragraph"/>
      </w:pPr>
      <w:r>
        <w:t>Table A</w:t>
      </w:r>
      <w:bookmarkStart w:id="2" w:name="Line_manuscript_154"/>
      <w:bookmarkEnd w:id="2"/>
    </w:p>
    <w:p w:rsidR="00D4750C" w:rsidRPr="00134874" w:rsidRDefault="00D4750C" w:rsidP="00D4750C">
      <w:pPr>
        <w:pStyle w:val="paragraph"/>
      </w:pPr>
      <w:r w:rsidRPr="00134874">
        <w:t>Newly Created DRM Word List for the Lure “Laughter”</w:t>
      </w:r>
      <w:bookmarkStart w:id="3" w:name="Line_manuscript_155"/>
      <w:bookmarkEnd w:id="3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2214"/>
        <w:gridCol w:w="2212"/>
        <w:gridCol w:w="2220"/>
      </w:tblGrid>
      <w:tr w:rsidR="00D4750C" w:rsidRPr="00134874" w:rsidTr="00770340">
        <w:trPr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134874">
              <w:rPr>
                <w:rFonts w:cs="Times New Roman"/>
              </w:rPr>
              <w:t>osition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German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English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Frequency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Mund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Mouth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Freude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Joy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Weinen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Crying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Gesicht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Face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Fröhlich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Cheerful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Spaß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Fun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Glücklich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Happy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Freunde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Friends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Lustig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Funny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Witz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Joke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Zähne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Teeth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D4750C" w:rsidRPr="00134874" w:rsidTr="00770340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 w:rsidRPr="00134874">
              <w:rPr>
                <w:rFonts w:cs="Times New Roman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Grinsen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Grin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134874" w:rsidRDefault="00D4750C" w:rsidP="00770340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</w:tbl>
    <w:p w:rsidR="00D4750C" w:rsidRDefault="00D4750C" w:rsidP="00D4750C">
      <w:pPr>
        <w:pStyle w:val="paragraph"/>
      </w:pPr>
      <w:r w:rsidRPr="00134874">
        <w:rPr>
          <w:i/>
        </w:rPr>
        <w:t>Note</w:t>
      </w:r>
      <w:r w:rsidRPr="00134874">
        <w:t>. Data derived from 50</w:t>
      </w:r>
      <w:r>
        <w:t>3</w:t>
      </w:r>
      <w:r w:rsidRPr="00134874">
        <w:t xml:space="preserve"> </w:t>
      </w:r>
      <w:r>
        <w:t xml:space="preserve">German-speaking </w:t>
      </w:r>
      <w:r w:rsidRPr="00134874">
        <w:t>participants that indicated their</w:t>
      </w:r>
      <w:r>
        <w:t xml:space="preserve"> first association to the word ”</w:t>
      </w:r>
      <w:r w:rsidRPr="00134874">
        <w:t>Laughter“ within 30 seconds.</w:t>
      </w:r>
      <w:bookmarkStart w:id="4" w:name="Line_manuscript_156"/>
      <w:bookmarkEnd w:id="4"/>
    </w:p>
    <w:p w:rsidR="00D4750C" w:rsidRDefault="00D4750C" w:rsidP="00D4750C">
      <w:pPr>
        <w:pStyle w:val="paragraph"/>
      </w:pPr>
      <w:r>
        <w:t>Table B</w:t>
      </w:r>
      <w:bookmarkStart w:id="5" w:name="Line_manuscript_157"/>
      <w:bookmarkEnd w:id="5"/>
    </w:p>
    <w:p w:rsidR="00D4750C" w:rsidRDefault="00D4750C" w:rsidP="00D4750C">
      <w:pPr>
        <w:pStyle w:val="paragraph"/>
      </w:pPr>
      <w:r>
        <w:t>Neutral Distractor DRM Lists as Tentative English Translations (German Original in Brackets) Used in Adult Samples. Lures in Italics</w:t>
      </w:r>
      <w:bookmarkStart w:id="6" w:name="Line_manuscript_158"/>
      <w:bookmarkEnd w:id="6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1181"/>
        <w:gridCol w:w="1135"/>
        <w:gridCol w:w="1001"/>
        <w:gridCol w:w="1103"/>
        <w:gridCol w:w="1235"/>
        <w:gridCol w:w="975"/>
        <w:gridCol w:w="1139"/>
      </w:tblGrid>
      <w:tr w:rsidR="00D4750C" w:rsidRPr="00CB36C5" w:rsidTr="00770340">
        <w:trPr>
          <w:tblHeader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Bread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Brot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i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Car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Auto</w:t>
            </w:r>
            <w:r w:rsidRPr="00CB36C5">
              <w:rPr>
                <w:rFonts w:cs="Times New Roman"/>
                <w:sz w:val="18"/>
                <w:szCs w:val="18"/>
              </w:rPr>
              <w:t>)</w:t>
            </w:r>
            <w:r w:rsidRPr="00CB36C5">
              <w:rPr>
                <w:rFonts w:cs="Times New Roman"/>
                <w:i/>
                <w:sz w:val="18"/>
                <w:szCs w:val="18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Hammer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(Hammer)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i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Lion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Löwe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CB36C5">
              <w:rPr>
                <w:rFonts w:cs="Times New Roman"/>
                <w:i/>
                <w:sz w:val="18"/>
                <w:szCs w:val="18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i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Bed</w:t>
            </w: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CC2977">
              <w:rPr>
                <w:rFonts w:cs="Times New Roman"/>
                <w:i/>
                <w:sz w:val="18"/>
                <w:szCs w:val="18"/>
              </w:rPr>
              <w:t>Bett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CB36C5">
              <w:rPr>
                <w:rFonts w:cs="Times New Roman"/>
                <w:i/>
                <w:sz w:val="18"/>
                <w:szCs w:val="18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C2977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Summer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CC2977">
              <w:rPr>
                <w:rFonts w:cs="Times New Roman"/>
                <w:i/>
                <w:sz w:val="18"/>
                <w:szCs w:val="18"/>
              </w:rPr>
              <w:t>Sommer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i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Telephone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CC2977">
              <w:rPr>
                <w:rFonts w:cs="Times New Roman"/>
                <w:i/>
                <w:sz w:val="18"/>
                <w:szCs w:val="18"/>
              </w:rPr>
              <w:t>Telefon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CB36C5">
              <w:rPr>
                <w:rFonts w:cs="Times New Roman"/>
                <w:i/>
                <w:sz w:val="18"/>
                <w:szCs w:val="18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0F3C84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i/>
                <w:sz w:val="18"/>
                <w:szCs w:val="18"/>
              </w:rPr>
              <w:t>Window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Fenster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Eat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(Essen)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Drive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(Fahren)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Nail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(Nagel)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Mane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(Mähne)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Pillow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(Kissen)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Sun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(Sonne)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Ring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(Klingeln)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Glass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(Glas)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Butter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(Butter)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Street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(Straße)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Saw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(Säge)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Tiger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(Tiger)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Blanket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(Decke)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Swimming pool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(Schwimmbad)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lastRenderedPageBreak/>
              <w:t>Speak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(Sprechen</w:t>
            </w:r>
            <w:r>
              <w:rPr>
                <w:rFonts w:cs="Times New Roman"/>
                <w:sz w:val="18"/>
                <w:szCs w:val="18"/>
              </w:rPr>
              <w:lastRenderedPageBreak/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lastRenderedPageBreak/>
              <w:t>Clean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(Sauber)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lastRenderedPageBreak/>
              <w:t>Cheese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(Käse)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Tire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(Reifen)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Thumb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(Daumen)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Predator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(Raubtier)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Pajamas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(Schlafanzug)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Ice cream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(Eis)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Earpiece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(Hörer)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Light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(Licht)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Baker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(Käse)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Steering wheel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(Lenkrad)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Pliers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(Zange)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Africa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(Afrika)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Dream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(Traum)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Spring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(Frühling)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Call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(Anruf)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Frame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(Rahmen)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Knife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(Messer)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Bus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(Bus)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Noise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(Lärm)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Zoo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(Zoo)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Mattress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(Matratze)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Holiday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(Ferien)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Dial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(Wählen)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Curtain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(Vorhang)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Flour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(Mehl)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Driver’s license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(Führerschein)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Tool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(Werkzeug)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Roar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(Brüllen)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Night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(Nacht)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Winter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(Winter)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Mobile phone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(Handy)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Open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(Offen)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Breakfast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(Frühstück)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Petrol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(Benzin)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Wood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(Holz)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Paw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(Tatze)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Sleep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(Schlaf)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Sunscreen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(Sonnencreme)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Buttons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(Tasten)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Door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(Tür)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Jam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(Marmelade)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Porsche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(Porsche)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Wall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(Wand)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Meat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(Fleisch)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Tired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(Müde)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Beach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(Strand)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Cable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(Kabel)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View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(Sicht)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Chocolate spread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(Nutella)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Enginge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(Motor)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Work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(Arbeit)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King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(König)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Stuffed animal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(Kuscheltier)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Sandals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(Sandalen)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Wire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(Leitung)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Lookout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(Ausblick)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Wheats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(Körner)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Accident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(Unfall)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Hit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(Schlagen)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Dangerous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(Gefährlich)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Furniture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(Möbel)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Warm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(Warm)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Bill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(Rechnung)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Blinds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(Jalousien)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Slice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(Scheibe)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Exhaust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(Abgas)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Craftsman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(Handwerker)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Savannah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(Savanne)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Snore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(Schnarchen)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Sweat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(Schweiß)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Number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(Nummer)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Translucent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(Durchsichtig)</w:t>
            </w:r>
          </w:p>
        </w:tc>
      </w:tr>
      <w:tr w:rsidR="00D4750C" w:rsidRPr="00CB36C5" w:rsidTr="0077034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Cold cuts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(Wurst)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Horn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(Hupe)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Bang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(Klopfen)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Circus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(Zirkus)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Quiet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(Ruhe)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Vacation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(Urlaub)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Telekom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(Telekom)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CB36C5">
              <w:rPr>
                <w:rFonts w:cs="Times New Roman"/>
                <w:sz w:val="18"/>
                <w:szCs w:val="18"/>
              </w:rPr>
              <w:t>Drape</w:t>
            </w:r>
          </w:p>
          <w:p w:rsidR="00D4750C" w:rsidRPr="00CB36C5" w:rsidRDefault="00D4750C" w:rsidP="00770340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(Gardine)</w:t>
            </w:r>
          </w:p>
        </w:tc>
      </w:tr>
    </w:tbl>
    <w:p w:rsidR="00D4750C" w:rsidRDefault="00D4750C" w:rsidP="00D4750C">
      <w:pPr>
        <w:pStyle w:val="paragraph"/>
      </w:pPr>
      <w:r>
        <w:rPr>
          <w:i/>
        </w:rPr>
        <w:t>Note</w:t>
      </w:r>
      <w:r>
        <w:t>. Original German words taken from Steffens and Mecklenbräuker (2007). *Lists used in replication study.</w:t>
      </w:r>
      <w:bookmarkStart w:id="7" w:name="Line_manuscript_159"/>
      <w:bookmarkEnd w:id="7"/>
    </w:p>
    <w:p w:rsidR="00D4750C" w:rsidRDefault="00D4750C" w:rsidP="00D4750C">
      <w:pPr>
        <w:pStyle w:val="paragraph"/>
      </w:pPr>
      <w:r>
        <w:t>Table C</w:t>
      </w:r>
      <w:bookmarkStart w:id="8" w:name="Line_manuscript_160"/>
      <w:bookmarkEnd w:id="8"/>
    </w:p>
    <w:p w:rsidR="00D4750C" w:rsidRDefault="00D4750C" w:rsidP="00D4750C">
      <w:pPr>
        <w:pStyle w:val="paragraph"/>
      </w:pPr>
      <w:r>
        <w:lastRenderedPageBreak/>
        <w:t>Neutral Distractor DRM Lists as Tentative English Translations (German Original in Brackets) Used in the Study of Children. Lures in Italics.</w:t>
      </w:r>
      <w:bookmarkStart w:id="9" w:name="Line_manuscript_161"/>
      <w:bookmarkEnd w:id="9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215"/>
        <w:gridCol w:w="2214"/>
        <w:gridCol w:w="2214"/>
      </w:tblGrid>
      <w:tr w:rsidR="00D4750C" w:rsidTr="00770340">
        <w:trPr>
          <w:tblHeader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AC3A99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Rabbit </w:t>
            </w:r>
            <w:r>
              <w:rPr>
                <w:rFonts w:cs="Times New Roman"/>
              </w:rPr>
              <w:t>(</w:t>
            </w:r>
            <w:r w:rsidRPr="00AC3A99">
              <w:rPr>
                <w:rFonts w:cs="Times New Roman"/>
                <w:i/>
              </w:rPr>
              <w:t>Hase</w:t>
            </w:r>
            <w:r>
              <w:rPr>
                <w:rFonts w:cs="Times New Roman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AC3A99" w:rsidRDefault="00D4750C" w:rsidP="00770340">
            <w:pPr>
              <w:spacing w:line="360" w:lineRule="auto"/>
              <w:rPr>
                <w:rFonts w:cs="Times New Roman"/>
              </w:rPr>
            </w:pPr>
            <w:r w:rsidRPr="00E54E6C">
              <w:rPr>
                <w:rFonts w:cs="Times New Roman"/>
                <w:i/>
              </w:rPr>
              <w:t>Car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</w:rPr>
              <w:t>(</w:t>
            </w:r>
            <w:r>
              <w:rPr>
                <w:rFonts w:cs="Times New Roman"/>
                <w:i/>
              </w:rPr>
              <w:t>Auto</w:t>
            </w:r>
            <w:r>
              <w:rPr>
                <w:rFonts w:cs="Times New Roman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AC3A99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Needle </w:t>
            </w:r>
            <w:r>
              <w:rPr>
                <w:rFonts w:cs="Times New Roman"/>
              </w:rPr>
              <w:t>(</w:t>
            </w:r>
            <w:r>
              <w:rPr>
                <w:rFonts w:cs="Times New Roman"/>
                <w:i/>
              </w:rPr>
              <w:t>Nadel</w:t>
            </w:r>
            <w:r>
              <w:rPr>
                <w:rFonts w:cs="Times New Roman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Pr="00CB36C5" w:rsidRDefault="00D4750C" w:rsidP="00770340">
            <w:pPr>
              <w:spacing w:line="360" w:lineRule="auto"/>
              <w:rPr>
                <w:rFonts w:cs="Times New Roman"/>
              </w:rPr>
            </w:pPr>
            <w:r w:rsidRPr="00E54E6C">
              <w:rPr>
                <w:rFonts w:cs="Times New Roman"/>
                <w:i/>
              </w:rPr>
              <w:t>Telephone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</w:rPr>
              <w:t>(</w:t>
            </w:r>
            <w:r>
              <w:rPr>
                <w:rFonts w:cs="Times New Roman"/>
                <w:i/>
              </w:rPr>
              <w:t>Telefon</w:t>
            </w:r>
            <w:r>
              <w:rPr>
                <w:rFonts w:cs="Times New Roman"/>
              </w:rPr>
              <w:t>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Ears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(Ohren)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Drive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(Fahren)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Stitch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(Nähen)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Ring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(Klingeln)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Eastern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(Ostern)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Street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(Straße)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Filament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(Faden)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Speak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(Sprechen)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Carrot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(Möhre)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Tire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(Reifen)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Prick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(Piksen)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Earpiece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(Hörer)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Scamper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(Hoppeln)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Steering wheel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(Lenkrad)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Sharp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(Spitz)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Call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(Anrufen)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Hedgehog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(Igel)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Bus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(Bus)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Button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(Knopf)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Dial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(Wählen)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Bunny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(Kaninchen)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Driver’s license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(Führerschein)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Sting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(Stechen)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Mobile phone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(Handy)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Fox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(Fuchs)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Petrol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(Benzin)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Knitting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(Stricken)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Buttons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(Tasten)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Meat loaf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(Braten)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Porsche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(Porsche)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Yarn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(Garn)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Cable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(Kabel)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Field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(Feld)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Engine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(Motor)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Haystack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(Heuhaufen)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Wire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(Leitung)</w:t>
            </w:r>
          </w:p>
        </w:tc>
      </w:tr>
      <w:tr w:rsidR="00D4750C" w:rsidTr="00770340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Hunter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(Jäger)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Accident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(Unfall)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Syringe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(Spritze)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Bill</w:t>
            </w:r>
          </w:p>
          <w:p w:rsidR="00D4750C" w:rsidRDefault="00D4750C" w:rsidP="00770340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(Rechnung)</w:t>
            </w:r>
          </w:p>
        </w:tc>
      </w:tr>
    </w:tbl>
    <w:p w:rsidR="00D4750C" w:rsidRPr="00E54E6C" w:rsidRDefault="00D4750C" w:rsidP="00D4750C">
      <w:pPr>
        <w:pStyle w:val="paragraph"/>
      </w:pPr>
      <w:r>
        <w:rPr>
          <w:i/>
        </w:rPr>
        <w:t>Note</w:t>
      </w:r>
      <w:r>
        <w:t>. Original German words taken from Jammers (2007).</w:t>
      </w:r>
      <w:bookmarkStart w:id="10" w:name="Line_manuscript_162"/>
      <w:bookmarkEnd w:id="10"/>
    </w:p>
    <w:p w:rsidR="00F9415C" w:rsidRDefault="00F9415C"/>
    <w:sectPr w:rsidR="00F941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0C"/>
    <w:rsid w:val="002E50BA"/>
    <w:rsid w:val="009E2817"/>
    <w:rsid w:val="00D4750C"/>
    <w:rsid w:val="00F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type"/>
    <w:uiPriority w:val="99"/>
    <w:rsid w:val="00D4750C"/>
    <w:pPr>
      <w:spacing w:after="120"/>
      <w:ind w:firstLine="288"/>
    </w:pPr>
    <w:rPr>
      <w:rFonts w:eastAsiaTheme="minorEastAsia"/>
      <w:sz w:val="22"/>
      <w:szCs w:val="22"/>
    </w:rPr>
  </w:style>
  <w:style w:type="paragraph" w:customStyle="1" w:styleId="appsectiona">
    <w:name w:val="appsectiona"/>
    <w:basedOn w:val="Normal"/>
    <w:uiPriority w:val="99"/>
    <w:rsid w:val="00D4750C"/>
    <w:pPr>
      <w:spacing w:before="120" w:after="120"/>
    </w:pPr>
    <w:rPr>
      <w:rFonts w:eastAsiaTheme="minorEastAsia"/>
      <w:sz w:val="28"/>
      <w:szCs w:val="28"/>
    </w:rPr>
  </w:style>
  <w:style w:type="character" w:customStyle="1" w:styleId="type">
    <w:name w:val="type"/>
    <w:basedOn w:val="DefaultParagraphFont"/>
    <w:link w:val="paragraph"/>
    <w:uiPriority w:val="99"/>
    <w:rsid w:val="00D4750C"/>
    <w:rPr>
      <w:rFonts w:eastAsiaTheme="minorEastAsia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D4750C"/>
    <w:pPr>
      <w:spacing w:line="480" w:lineRule="auto"/>
    </w:pPr>
    <w:rPr>
      <w:rFonts w:asciiTheme="minorHAnsi" w:eastAsiaTheme="minorEastAsia" w:hAnsiTheme="minorHAnsi" w:cstheme="minorBid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type"/>
    <w:uiPriority w:val="99"/>
    <w:rsid w:val="00D4750C"/>
    <w:pPr>
      <w:spacing w:after="120"/>
      <w:ind w:firstLine="288"/>
    </w:pPr>
    <w:rPr>
      <w:rFonts w:eastAsiaTheme="minorEastAsia"/>
      <w:sz w:val="22"/>
      <w:szCs w:val="22"/>
    </w:rPr>
  </w:style>
  <w:style w:type="paragraph" w:customStyle="1" w:styleId="appsectiona">
    <w:name w:val="appsectiona"/>
    <w:basedOn w:val="Normal"/>
    <w:uiPriority w:val="99"/>
    <w:rsid w:val="00D4750C"/>
    <w:pPr>
      <w:spacing w:before="120" w:after="120"/>
    </w:pPr>
    <w:rPr>
      <w:rFonts w:eastAsiaTheme="minorEastAsia"/>
      <w:sz w:val="28"/>
      <w:szCs w:val="28"/>
    </w:rPr>
  </w:style>
  <w:style w:type="character" w:customStyle="1" w:styleId="type">
    <w:name w:val="type"/>
    <w:basedOn w:val="DefaultParagraphFont"/>
    <w:link w:val="paragraph"/>
    <w:uiPriority w:val="99"/>
    <w:rsid w:val="00D4750C"/>
    <w:rPr>
      <w:rFonts w:eastAsiaTheme="minorEastAsia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D4750C"/>
    <w:pPr>
      <w:spacing w:line="480" w:lineRule="auto"/>
    </w:pPr>
    <w:rPr>
      <w:rFonts w:asciiTheme="minorHAnsi" w:eastAsiaTheme="minorEastAsia" w:hAnsiTheme="minorHAnsi" w:cstheme="minorBid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16652</dc:creator>
  <cp:lastModifiedBy>16652</cp:lastModifiedBy>
  <cp:revision>1</cp:revision>
  <dcterms:created xsi:type="dcterms:W3CDTF">2023-02-24T15:27:00Z</dcterms:created>
  <dcterms:modified xsi:type="dcterms:W3CDTF">2023-02-24T15:28:00Z</dcterms:modified>
</cp:coreProperties>
</file>