
<file path=[Content_Types].xml><?xml version="1.0" encoding="utf-8"?>
<Types xmlns="http://schemas.openxmlformats.org/package/2006/content-types">
  <Default Extension="tmp" ContentType="image/png"/>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1CF2" w:rsidRPr="0014228D" w:rsidRDefault="00491CF2" w:rsidP="00491CF2">
      <w:pPr>
        <w:pStyle w:val="Heading1"/>
        <w:numPr>
          <w:ilvl w:val="0"/>
          <w:numId w:val="1"/>
        </w:numPr>
        <w:rPr>
          <w:rFonts w:ascii="Times New Roman" w:hAnsi="Times New Roman" w:cs="Times New Roman"/>
          <w:b/>
          <w:color w:val="000000"/>
          <w:sz w:val="24"/>
          <w:szCs w:val="24"/>
          <w:u w:val="single"/>
        </w:rPr>
      </w:pPr>
      <w:bookmarkStart w:id="0" w:name="_Ref162251807"/>
      <w:r w:rsidRPr="0014228D">
        <w:rPr>
          <w:rFonts w:ascii="Times New Roman" w:hAnsi="Times New Roman" w:cs="Times New Roman"/>
          <w:b/>
          <w:color w:val="000000"/>
          <w:sz w:val="24"/>
          <w:szCs w:val="24"/>
          <w:u w:val="single"/>
        </w:rPr>
        <w:t>Appendix</w:t>
      </w:r>
      <w:bookmarkEnd w:id="0"/>
    </w:p>
    <w:p w:rsidR="00491CF2" w:rsidRPr="0014228D" w:rsidRDefault="00491CF2" w:rsidP="00491CF2">
      <w:pPr>
        <w:pStyle w:val="Heading2"/>
        <w:numPr>
          <w:ilvl w:val="1"/>
          <w:numId w:val="1"/>
        </w:numPr>
        <w:rPr>
          <w:rFonts w:ascii="Times New Roman" w:hAnsi="Times New Roman" w:cs="Times New Roman"/>
          <w:b/>
          <w:color w:val="000000"/>
          <w:sz w:val="24"/>
          <w:szCs w:val="24"/>
          <w:u w:val="single"/>
        </w:rPr>
      </w:pPr>
      <w:r w:rsidRPr="0014228D">
        <w:rPr>
          <w:rFonts w:ascii="Times New Roman" w:hAnsi="Times New Roman" w:cs="Times New Roman"/>
          <w:b/>
          <w:color w:val="000000"/>
          <w:sz w:val="24"/>
          <w:szCs w:val="24"/>
          <w:u w:val="single"/>
        </w:rPr>
        <w:t>Mobility Impairment Health State Selection</w:t>
      </w:r>
    </w:p>
    <w:p w:rsidR="00491CF2" w:rsidRPr="0014228D" w:rsidRDefault="00491CF2" w:rsidP="00491CF2">
      <w:pPr>
        <w:rPr>
          <w:rFonts w:ascii="Times New Roman" w:hAnsi="Times New Roman" w:cs="Times New Roman"/>
          <w:sz w:val="24"/>
          <w:szCs w:val="24"/>
        </w:rPr>
      </w:pPr>
      <w:r w:rsidRPr="0014228D">
        <w:rPr>
          <w:rFonts w:ascii="Times New Roman" w:hAnsi="Times New Roman" w:cs="Times New Roman"/>
          <w:sz w:val="24"/>
          <w:szCs w:val="24"/>
        </w:rPr>
        <w:t xml:space="preserve">The first simplified health state, defined as “minimally impaired”, grouped Expanded Disability Status Scale (EDSS) health states 0.0–3.5 defining patients experiencing difficulty in one or more functional systems such as tremor, difficulty swallowing, or numbness but do not impair a patient’s mobility. The second simplified health state, defined as “able to walk with aid”, grouped EDSS health states 4.0–6.5 which are defined as the ability to walk with an aid, such as a cane or walker. The third simplified health state, defined as “confined to a wheelchair” correspond to EDSS states 7.0–8.0 where patients are restricted to both unassisted and motor assisted wheelchairs. The final health state was defined as “bedridden” and corresponded to EDSS states 8.5–9.5 where patients are restricted to their bed and, in later stages, totally dependent on caregivers for basic needs. However, because mobility impairments can broadly describe the progression of neurological conditions, these simplified mobility health states can be mapped to other clinical staging scales such as the </w:t>
      </w:r>
      <w:proofErr w:type="spellStart"/>
      <w:r w:rsidRPr="0014228D">
        <w:rPr>
          <w:rFonts w:ascii="Times New Roman" w:hAnsi="Times New Roman" w:cs="Times New Roman"/>
          <w:sz w:val="24"/>
          <w:szCs w:val="24"/>
        </w:rPr>
        <w:t>Heohn</w:t>
      </w:r>
      <w:proofErr w:type="spellEnd"/>
      <w:r w:rsidRPr="0014228D">
        <w:rPr>
          <w:rFonts w:ascii="Times New Roman" w:hAnsi="Times New Roman" w:cs="Times New Roman"/>
          <w:sz w:val="24"/>
          <w:szCs w:val="24"/>
        </w:rPr>
        <w:t xml:space="preserve"> &amp; </w:t>
      </w:r>
      <w:proofErr w:type="spellStart"/>
      <w:r w:rsidRPr="0014228D">
        <w:rPr>
          <w:rFonts w:ascii="Times New Roman" w:hAnsi="Times New Roman" w:cs="Times New Roman"/>
          <w:sz w:val="24"/>
          <w:szCs w:val="24"/>
        </w:rPr>
        <w:t>Yahr</w:t>
      </w:r>
      <w:proofErr w:type="spellEnd"/>
      <w:r w:rsidRPr="0014228D">
        <w:rPr>
          <w:rFonts w:ascii="Times New Roman" w:hAnsi="Times New Roman" w:cs="Times New Roman"/>
          <w:sz w:val="24"/>
          <w:szCs w:val="24"/>
        </w:rPr>
        <w:t xml:space="preserve"> Scale for Parkinson’s disease and Myasthenia Gravis Foundation of America (</w:t>
      </w:r>
      <w:proofErr w:type="spellStart"/>
      <w:r w:rsidRPr="0014228D">
        <w:rPr>
          <w:rFonts w:ascii="Times New Roman" w:hAnsi="Times New Roman" w:cs="Times New Roman"/>
          <w:sz w:val="24"/>
          <w:szCs w:val="24"/>
        </w:rPr>
        <w:t>MGFA</w:t>
      </w:r>
      <w:proofErr w:type="spellEnd"/>
      <w:r w:rsidRPr="0014228D">
        <w:rPr>
          <w:rFonts w:ascii="Times New Roman" w:hAnsi="Times New Roman" w:cs="Times New Roman"/>
          <w:sz w:val="24"/>
          <w:szCs w:val="24"/>
        </w:rPr>
        <w:t>) Classification</w:t>
      </w:r>
      <w:proofErr w:type="gramStart"/>
      <w:r w:rsidRPr="0014228D">
        <w:rPr>
          <w:rFonts w:ascii="Times New Roman" w:hAnsi="Times New Roman" w:cs="Times New Roman"/>
          <w:sz w:val="24"/>
          <w:szCs w:val="24"/>
        </w:rPr>
        <w:t>.[</w:t>
      </w:r>
      <w:proofErr w:type="gramEnd"/>
      <w:r w:rsidRPr="0014228D">
        <w:rPr>
          <w:rFonts w:ascii="Times New Roman" w:hAnsi="Times New Roman" w:cs="Times New Roman"/>
          <w:sz w:val="24"/>
          <w:szCs w:val="24"/>
        </w:rPr>
        <w:t xml:space="preserve">7, 55, 56] Table 1 details on how these staging scales map to mobility impairment health states. </w:t>
      </w:r>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r w:rsidRPr="0014228D">
        <w:rPr>
          <w:rFonts w:ascii="Times New Roman" w:hAnsi="Times New Roman" w:cs="Times New Roman"/>
          <w:i/>
          <w:color w:val="44546A"/>
          <w:sz w:val="24"/>
          <w:szCs w:val="24"/>
        </w:rPr>
        <w:t>Appendix Table 1: Mapping Clinical Staging to Mobility Impairment Health States</w:t>
      </w:r>
    </w:p>
    <w:tbl>
      <w:tblPr>
        <w:tblW w:w="9080" w:type="dxa"/>
        <w:tblInd w:w="3" w:type="dxa"/>
        <w:tblLayout w:type="fixed"/>
        <w:tblCellMar>
          <w:left w:w="115" w:type="dxa"/>
          <w:right w:w="115" w:type="dxa"/>
        </w:tblCellMar>
        <w:tblLook w:val="0400" w:firstRow="0" w:lastRow="0" w:firstColumn="0" w:lastColumn="0" w:noHBand="0" w:noVBand="1"/>
      </w:tblPr>
      <w:tblGrid>
        <w:gridCol w:w="2820"/>
        <w:gridCol w:w="1792"/>
        <w:gridCol w:w="1710"/>
        <w:gridCol w:w="2758"/>
      </w:tblGrid>
      <w:tr w:rsidR="00491CF2" w:rsidRPr="00296185" w:rsidTr="00025CB5">
        <w:trPr>
          <w:trHeight w:val="580"/>
        </w:trPr>
        <w:tc>
          <w:tcPr>
            <w:tcW w:w="2820" w:type="dxa"/>
            <w:tcBorders>
              <w:top w:val="single" w:sz="8" w:space="0" w:color="000000"/>
              <w:left w:val="single" w:sz="8" w:space="0" w:color="000000"/>
              <w:bottom w:val="single" w:sz="4"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Mobility Impairment Health States</w:t>
            </w:r>
          </w:p>
        </w:tc>
        <w:tc>
          <w:tcPr>
            <w:tcW w:w="1792" w:type="dxa"/>
            <w:tcBorders>
              <w:top w:val="single" w:sz="8" w:space="0" w:color="000000"/>
              <w:left w:val="nil"/>
              <w:bottom w:val="single" w:sz="4"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EDSS</w:t>
            </w:r>
          </w:p>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fldChar w:fldCharType="begin"/>
            </w:r>
            <w:r>
              <w:rPr>
                <w:rFonts w:ascii="Times New Roman" w:hAnsi="Times New Roman" w:cs="Times New Roman"/>
                <w:b/>
                <w:color w:val="FFFFFF"/>
                <w:sz w:val="18"/>
                <w:szCs w:val="18"/>
              </w:rPr>
              <w:instrText xml:space="preserve"> ADDIN EN.CITE &lt;EndNote&gt;&lt;Cite&gt;&lt;Author&gt;Kurtzke&lt;/Author&gt;&lt;Year&gt;1983&lt;/Year&gt;&lt;RecNum&gt;336&lt;/RecNum&gt;&lt;DisplayText&gt;(Kurtzke 1983)&lt;/DisplayText&gt;&lt;record&gt;&lt;rec-number&gt;336&lt;/rec-number&gt;&lt;foreign-keys&gt;&lt;key app="EN" db-id="z2xwafw0b9er2oe0pphxzerj0fp0ep5waxv2" timestamp="1631313974"&gt;336&lt;/key&gt;&lt;/foreign-keys&gt;&lt;ref-type name="Journal Article"&gt;17&lt;/ref-type&gt;&lt;contributors&gt;&lt;authors&gt;&lt;author&gt;Kurtzke, John F&lt;/author&gt;&lt;/authors&gt;&lt;/contributors&gt;&lt;titles&gt;&lt;title&gt;Rating neurologic impairment in multiple sclerosis: an expanded disability status scale (EDSS)&lt;/title&gt;&lt;secondary-title&gt;Neurology&lt;/secondary-title&gt;&lt;/titles&gt;&lt;periodical&gt;&lt;full-title&gt;Neurology&lt;/full-title&gt;&lt;/periodical&gt;&lt;pages&gt;1444-1444&lt;/pages&gt;&lt;volume&gt;33&lt;/volume&gt;&lt;number&gt;11&lt;/number&gt;&lt;dates&gt;&lt;year&gt;1983&lt;/year&gt;&lt;/dates&gt;&lt;isbn&gt;0028-3878&lt;/isbn&gt;&lt;urls&gt;&lt;/urls&gt;&lt;/record&gt;&lt;/Cite&gt;&lt;/EndNote&gt;</w:instrText>
            </w:r>
            <w:r w:rsidRPr="00296185">
              <w:rPr>
                <w:rFonts w:ascii="Times New Roman" w:hAnsi="Times New Roman" w:cs="Times New Roman"/>
                <w:b/>
                <w:color w:val="FFFFFF"/>
                <w:sz w:val="18"/>
                <w:szCs w:val="18"/>
              </w:rPr>
              <w:fldChar w:fldCharType="separate"/>
            </w:r>
            <w:r w:rsidRPr="00296185">
              <w:rPr>
                <w:rFonts w:ascii="Times New Roman" w:hAnsi="Times New Roman" w:cs="Times New Roman"/>
                <w:b/>
                <w:noProof/>
                <w:color w:val="FFFFFF"/>
                <w:sz w:val="18"/>
                <w:szCs w:val="18"/>
              </w:rPr>
              <w:t>(Kurtzke 1983)</w:t>
            </w:r>
            <w:r w:rsidRPr="00296185">
              <w:rPr>
                <w:rFonts w:ascii="Times New Roman" w:hAnsi="Times New Roman" w:cs="Times New Roman"/>
                <w:b/>
                <w:color w:val="FFFFFF"/>
                <w:sz w:val="18"/>
                <w:szCs w:val="18"/>
              </w:rPr>
              <w:fldChar w:fldCharType="end"/>
            </w:r>
          </w:p>
        </w:tc>
        <w:tc>
          <w:tcPr>
            <w:tcW w:w="1710" w:type="dxa"/>
            <w:tcBorders>
              <w:top w:val="single" w:sz="8" w:space="0" w:color="000000"/>
              <w:left w:val="nil"/>
              <w:bottom w:val="single" w:sz="4"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proofErr w:type="spellStart"/>
            <w:r w:rsidRPr="00296185">
              <w:rPr>
                <w:rFonts w:ascii="Times New Roman" w:hAnsi="Times New Roman" w:cs="Times New Roman"/>
                <w:b/>
                <w:color w:val="FFFFFF"/>
                <w:sz w:val="18"/>
                <w:szCs w:val="18"/>
              </w:rPr>
              <w:t>H&amp;Y</w:t>
            </w:r>
            <w:proofErr w:type="spellEnd"/>
          </w:p>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fldChar w:fldCharType="begin"/>
            </w:r>
            <w:r>
              <w:rPr>
                <w:rFonts w:ascii="Times New Roman" w:hAnsi="Times New Roman" w:cs="Times New Roman"/>
                <w:b/>
                <w:color w:val="FFFFFF"/>
                <w:sz w:val="18"/>
                <w:szCs w:val="18"/>
              </w:rPr>
              <w:instrText xml:space="preserve"> ADDIN EN.CITE &lt;EndNote&gt;&lt;Cite&gt;&lt;Author&gt;Hoehn&lt;/Author&gt;&lt;Year&gt;1967&lt;/Year&gt;&lt;RecNum&gt;3133&lt;/RecNum&gt;&lt;DisplayText&gt;(Hoehn and Yahr 1967)&lt;/DisplayText&gt;&lt;record&gt;&lt;rec-number&gt;3133&lt;/rec-number&gt;&lt;foreign-keys&gt;&lt;key app="EN" db-id="z2xwafw0b9er2oe0pphxzerj0fp0ep5waxv2" timestamp="1711754736"&gt;3133&lt;/key&gt;&lt;/foreign-keys&gt;&lt;ref-type name="Journal Article"&gt;17&lt;/ref-type&gt;&lt;contributors&gt;&lt;authors&gt;&lt;author&gt;Hoehn, Margaret M&lt;/author&gt;&lt;author&gt;Yahr, Melvin D&lt;/author&gt;&lt;/authors&gt;&lt;/contributors&gt;&lt;titles&gt;&lt;title&gt;Parkinsonism: onset, progression, and mortality&lt;/title&gt;&lt;secondary-title&gt;Neurology&lt;/secondary-title&gt;&lt;/titles&gt;&lt;periodical&gt;&lt;full-title&gt;Neurology&lt;/full-title&gt;&lt;/periodical&gt;&lt;pages&gt;427-427&lt;/pages&gt;&lt;volume&gt;17&lt;/volume&gt;&lt;number&gt;5&lt;/number&gt;&lt;dates&gt;&lt;year&gt;1967&lt;/year&gt;&lt;/dates&gt;&lt;isbn&gt;0028-3878&lt;/isbn&gt;&lt;urls&gt;&lt;/urls&gt;&lt;/record&gt;&lt;/Cite&gt;&lt;/EndNote&gt;</w:instrText>
            </w:r>
            <w:r w:rsidRPr="00296185">
              <w:rPr>
                <w:rFonts w:ascii="Times New Roman" w:hAnsi="Times New Roman" w:cs="Times New Roman"/>
                <w:b/>
                <w:color w:val="FFFFFF"/>
                <w:sz w:val="18"/>
                <w:szCs w:val="18"/>
              </w:rPr>
              <w:fldChar w:fldCharType="separate"/>
            </w:r>
            <w:r w:rsidRPr="00296185">
              <w:rPr>
                <w:rFonts w:ascii="Times New Roman" w:hAnsi="Times New Roman" w:cs="Times New Roman"/>
                <w:b/>
                <w:noProof/>
                <w:color w:val="FFFFFF"/>
                <w:sz w:val="18"/>
                <w:szCs w:val="18"/>
              </w:rPr>
              <w:t>(Hoehn and Yahr 1967)</w:t>
            </w:r>
            <w:r w:rsidRPr="00296185">
              <w:rPr>
                <w:rFonts w:ascii="Times New Roman" w:hAnsi="Times New Roman" w:cs="Times New Roman"/>
                <w:b/>
                <w:color w:val="FFFFFF"/>
                <w:sz w:val="18"/>
                <w:szCs w:val="18"/>
              </w:rPr>
              <w:fldChar w:fldCharType="end"/>
            </w:r>
          </w:p>
        </w:tc>
        <w:tc>
          <w:tcPr>
            <w:tcW w:w="2758" w:type="dxa"/>
            <w:tcBorders>
              <w:top w:val="single" w:sz="8" w:space="0" w:color="000000"/>
              <w:left w:val="nil"/>
              <w:bottom w:val="single" w:sz="4"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Myasthenia Gravis Foundation of America (</w:t>
            </w:r>
            <w:proofErr w:type="spellStart"/>
            <w:r w:rsidRPr="00296185">
              <w:rPr>
                <w:rFonts w:ascii="Times New Roman" w:hAnsi="Times New Roman" w:cs="Times New Roman"/>
                <w:b/>
                <w:color w:val="FFFFFF"/>
                <w:sz w:val="18"/>
                <w:szCs w:val="18"/>
              </w:rPr>
              <w:t>MGFA</w:t>
            </w:r>
            <w:proofErr w:type="spellEnd"/>
            <w:r w:rsidRPr="00296185">
              <w:rPr>
                <w:rFonts w:ascii="Times New Roman" w:hAnsi="Times New Roman" w:cs="Times New Roman"/>
                <w:b/>
                <w:color w:val="FFFFFF"/>
                <w:sz w:val="18"/>
                <w:szCs w:val="18"/>
              </w:rPr>
              <w:t>) Classification</w:t>
            </w:r>
          </w:p>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fldChar w:fldCharType="begin"/>
            </w:r>
            <w:r>
              <w:rPr>
                <w:rFonts w:ascii="Times New Roman" w:hAnsi="Times New Roman" w:cs="Times New Roman"/>
                <w:b/>
                <w:color w:val="FFFFFF"/>
                <w:sz w:val="18"/>
                <w:szCs w:val="18"/>
              </w:rPr>
              <w:instrText xml:space="preserve"> ADDIN EN.CITE &lt;EndNote&gt;&lt;Cite&gt;&lt;Author&gt;America&lt;/Author&gt;&lt;Year&gt;2024&lt;/Year&gt;&lt;RecNum&gt;3132&lt;/RecNum&gt;&lt;DisplayText&gt;(America 2024)&lt;/DisplayText&gt;&lt;record&gt;&lt;rec-number&gt;3132&lt;/rec-number&gt;&lt;foreign-keys&gt;&lt;key app="EN" db-id="z2xwafw0b9er2oe0pphxzerj0fp0ep5waxv2" timestamp="1711754736"&gt;3132&lt;/key&gt;&lt;/foreign-keys&gt;&lt;ref-type name="Web Page"&gt;12&lt;/ref-type&gt;&lt;contributors&gt;&lt;authors&gt;&lt;author&gt;Myasthenia Gravis Foundation of America&lt;/author&gt;&lt;/authors&gt;&lt;/contributors&gt;&lt;titles&gt;&lt;title&gt;Clinical Classification of MG&lt;/title&gt;&lt;/titles&gt;&lt;volume&gt;2024&lt;/volume&gt;&lt;dates&gt;&lt;year&gt;2024&lt;/year&gt;&lt;/dates&gt;&lt;urls&gt;&lt;related-urls&gt;&lt;url&gt; https://media-now.aapmr.org/wp-content/uploads/2021/03/09202604/Myasthenia-Gravis-Table-3.pdf&lt;/url&gt;&lt;/related-urls&gt;&lt;/urls&gt;&lt;/record&gt;&lt;/Cite&gt;&lt;/EndNote&gt;</w:instrText>
            </w:r>
            <w:r w:rsidRPr="00296185">
              <w:rPr>
                <w:rFonts w:ascii="Times New Roman" w:hAnsi="Times New Roman" w:cs="Times New Roman"/>
                <w:b/>
                <w:color w:val="FFFFFF"/>
                <w:sz w:val="18"/>
                <w:szCs w:val="18"/>
              </w:rPr>
              <w:fldChar w:fldCharType="separate"/>
            </w:r>
            <w:r w:rsidRPr="00296185">
              <w:rPr>
                <w:rFonts w:ascii="Times New Roman" w:hAnsi="Times New Roman" w:cs="Times New Roman"/>
                <w:b/>
                <w:noProof/>
                <w:color w:val="FFFFFF"/>
                <w:sz w:val="18"/>
                <w:szCs w:val="18"/>
              </w:rPr>
              <w:t>(America 2024)</w:t>
            </w:r>
            <w:r w:rsidRPr="00296185">
              <w:rPr>
                <w:rFonts w:ascii="Times New Roman" w:hAnsi="Times New Roman" w:cs="Times New Roman"/>
                <w:b/>
                <w:color w:val="FFFFFF"/>
                <w:sz w:val="18"/>
                <w:szCs w:val="18"/>
              </w:rPr>
              <w:fldChar w:fldCharType="end"/>
            </w:r>
          </w:p>
        </w:tc>
      </w:tr>
      <w:tr w:rsidR="00491CF2" w:rsidRPr="00296185" w:rsidTr="00025CB5">
        <w:trPr>
          <w:trHeight w:val="290"/>
        </w:trPr>
        <w:tc>
          <w:tcPr>
            <w:tcW w:w="2820" w:type="dxa"/>
            <w:tcBorders>
              <w:top w:val="nil"/>
              <w:left w:val="single" w:sz="8" w:space="0" w:color="000000"/>
              <w:bottom w:val="nil"/>
              <w:right w:val="single" w:sz="4" w:space="0" w:color="000000"/>
            </w:tcBorders>
            <w:shd w:val="clear" w:color="auto" w:fill="FFFFFF"/>
            <w:vAlign w:val="center"/>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Minimally Impaired</w:t>
            </w:r>
          </w:p>
        </w:tc>
        <w:tc>
          <w:tcPr>
            <w:tcW w:w="1792" w:type="dxa"/>
            <w:tcBorders>
              <w:top w:val="nil"/>
              <w:left w:val="nil"/>
              <w:bottom w:val="nil"/>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0-3.5</w:t>
            </w:r>
          </w:p>
        </w:tc>
        <w:tc>
          <w:tcPr>
            <w:tcW w:w="1710" w:type="dxa"/>
            <w:tcBorders>
              <w:top w:val="nil"/>
              <w:left w:val="nil"/>
              <w:bottom w:val="nil"/>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1, 1.5, 2, 2.5, 3</w:t>
            </w:r>
          </w:p>
        </w:tc>
        <w:tc>
          <w:tcPr>
            <w:tcW w:w="2758"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I, II</w:t>
            </w:r>
          </w:p>
        </w:tc>
      </w:tr>
      <w:tr w:rsidR="00491CF2" w:rsidRPr="00296185" w:rsidTr="00025CB5">
        <w:trPr>
          <w:trHeight w:val="290"/>
        </w:trPr>
        <w:tc>
          <w:tcPr>
            <w:tcW w:w="2820" w:type="dxa"/>
            <w:tcBorders>
              <w:top w:val="nil"/>
              <w:left w:val="single" w:sz="8" w:space="0" w:color="000000"/>
              <w:bottom w:val="nil"/>
              <w:right w:val="single" w:sz="4" w:space="0" w:color="000000"/>
            </w:tcBorders>
            <w:shd w:val="clear" w:color="auto" w:fill="FFFFFF"/>
            <w:vAlign w:val="center"/>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Able to Walk with Aid</w:t>
            </w:r>
          </w:p>
        </w:tc>
        <w:tc>
          <w:tcPr>
            <w:tcW w:w="1792" w:type="dxa"/>
            <w:tcBorders>
              <w:top w:val="nil"/>
              <w:left w:val="nil"/>
              <w:bottom w:val="nil"/>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4.0-6.5</w:t>
            </w:r>
          </w:p>
        </w:tc>
        <w:tc>
          <w:tcPr>
            <w:tcW w:w="1710" w:type="dxa"/>
            <w:tcBorders>
              <w:top w:val="nil"/>
              <w:left w:val="nil"/>
              <w:bottom w:val="nil"/>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4</w:t>
            </w:r>
          </w:p>
        </w:tc>
        <w:tc>
          <w:tcPr>
            <w:tcW w:w="2758"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III</w:t>
            </w:r>
          </w:p>
        </w:tc>
      </w:tr>
      <w:tr w:rsidR="00491CF2" w:rsidRPr="00296185" w:rsidTr="00025CB5">
        <w:trPr>
          <w:trHeight w:val="290"/>
        </w:trPr>
        <w:tc>
          <w:tcPr>
            <w:tcW w:w="2820" w:type="dxa"/>
            <w:tcBorders>
              <w:top w:val="nil"/>
              <w:left w:val="single" w:sz="8" w:space="0" w:color="000000"/>
              <w:bottom w:val="nil"/>
              <w:right w:val="single" w:sz="4" w:space="0" w:color="000000"/>
            </w:tcBorders>
            <w:shd w:val="clear" w:color="auto" w:fill="FFFFFF"/>
            <w:vAlign w:val="center"/>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Confined to Wheelchair</w:t>
            </w:r>
          </w:p>
        </w:tc>
        <w:tc>
          <w:tcPr>
            <w:tcW w:w="1792" w:type="dxa"/>
            <w:tcBorders>
              <w:top w:val="nil"/>
              <w:left w:val="nil"/>
              <w:bottom w:val="nil"/>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7.0-8.0</w:t>
            </w:r>
          </w:p>
        </w:tc>
        <w:tc>
          <w:tcPr>
            <w:tcW w:w="1710" w:type="dxa"/>
            <w:tcBorders>
              <w:top w:val="nil"/>
              <w:left w:val="nil"/>
              <w:bottom w:val="nil"/>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5</w:t>
            </w:r>
          </w:p>
        </w:tc>
        <w:tc>
          <w:tcPr>
            <w:tcW w:w="2758"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IV</w:t>
            </w:r>
          </w:p>
        </w:tc>
      </w:tr>
      <w:tr w:rsidR="00491CF2" w:rsidRPr="00296185" w:rsidTr="00025CB5">
        <w:trPr>
          <w:trHeight w:val="300"/>
        </w:trPr>
        <w:tc>
          <w:tcPr>
            <w:tcW w:w="2820" w:type="dxa"/>
            <w:tcBorders>
              <w:top w:val="nil"/>
              <w:left w:val="single" w:sz="8" w:space="0" w:color="000000"/>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Bedridden</w:t>
            </w:r>
          </w:p>
        </w:tc>
        <w:tc>
          <w:tcPr>
            <w:tcW w:w="1792" w:type="dxa"/>
            <w:tcBorders>
              <w:top w:val="nil"/>
              <w:left w:val="nil"/>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8.5-9.5</w:t>
            </w:r>
          </w:p>
        </w:tc>
        <w:tc>
          <w:tcPr>
            <w:tcW w:w="1710" w:type="dxa"/>
            <w:tcBorders>
              <w:top w:val="nil"/>
              <w:left w:val="nil"/>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5</w:t>
            </w:r>
          </w:p>
        </w:tc>
        <w:tc>
          <w:tcPr>
            <w:tcW w:w="2758" w:type="dxa"/>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V</w:t>
            </w:r>
          </w:p>
        </w:tc>
      </w:tr>
    </w:tbl>
    <w:p w:rsidR="00491CF2" w:rsidRPr="0014228D" w:rsidRDefault="00491CF2" w:rsidP="00491CF2">
      <w:pPr>
        <w:rPr>
          <w:rFonts w:ascii="Times New Roman" w:hAnsi="Times New Roman" w:cs="Times New Roman"/>
          <w:sz w:val="24"/>
          <w:szCs w:val="24"/>
        </w:rPr>
      </w:pPr>
      <w:r w:rsidRPr="0014228D">
        <w:rPr>
          <w:rFonts w:ascii="Times New Roman" w:hAnsi="Times New Roman" w:cs="Times New Roman"/>
          <w:sz w:val="24"/>
          <w:szCs w:val="24"/>
        </w:rPr>
        <w:t xml:space="preserve">EDSS: Expanded Disability Status Scale, </w:t>
      </w:r>
      <w:proofErr w:type="spellStart"/>
      <w:r w:rsidRPr="0014228D">
        <w:rPr>
          <w:rFonts w:ascii="Times New Roman" w:hAnsi="Times New Roman" w:cs="Times New Roman"/>
          <w:sz w:val="24"/>
          <w:szCs w:val="24"/>
        </w:rPr>
        <w:t>H&amp;Y</w:t>
      </w:r>
      <w:proofErr w:type="spellEnd"/>
      <w:r w:rsidRPr="0014228D">
        <w:rPr>
          <w:rFonts w:ascii="Times New Roman" w:hAnsi="Times New Roman" w:cs="Times New Roman"/>
          <w:sz w:val="24"/>
          <w:szCs w:val="24"/>
        </w:rPr>
        <w:t xml:space="preserve">: </w:t>
      </w:r>
      <w:proofErr w:type="spellStart"/>
      <w:r w:rsidRPr="0014228D">
        <w:rPr>
          <w:rFonts w:ascii="Times New Roman" w:hAnsi="Times New Roman" w:cs="Times New Roman"/>
          <w:sz w:val="24"/>
          <w:szCs w:val="24"/>
        </w:rPr>
        <w:t>Heohn</w:t>
      </w:r>
      <w:proofErr w:type="spellEnd"/>
      <w:r w:rsidRPr="0014228D">
        <w:rPr>
          <w:rFonts w:ascii="Times New Roman" w:hAnsi="Times New Roman" w:cs="Times New Roman"/>
          <w:sz w:val="24"/>
          <w:szCs w:val="24"/>
        </w:rPr>
        <w:t xml:space="preserve"> and </w:t>
      </w:r>
      <w:proofErr w:type="spellStart"/>
      <w:r w:rsidRPr="0014228D">
        <w:rPr>
          <w:rFonts w:ascii="Times New Roman" w:hAnsi="Times New Roman" w:cs="Times New Roman"/>
          <w:sz w:val="24"/>
          <w:szCs w:val="24"/>
        </w:rPr>
        <w:t>Yahr</w:t>
      </w:r>
      <w:proofErr w:type="spellEnd"/>
      <w:r w:rsidRPr="0014228D">
        <w:rPr>
          <w:rFonts w:ascii="Times New Roman" w:hAnsi="Times New Roman" w:cs="Times New Roman"/>
          <w:sz w:val="24"/>
          <w:szCs w:val="24"/>
        </w:rPr>
        <w:t xml:space="preserve"> Scale</w:t>
      </w:r>
    </w:p>
    <w:p w:rsidR="00491CF2" w:rsidRPr="0014228D" w:rsidRDefault="00491CF2" w:rsidP="00491CF2">
      <w:pPr>
        <w:pBdr>
          <w:top w:val="nil"/>
          <w:left w:val="nil"/>
          <w:bottom w:val="nil"/>
          <w:right w:val="nil"/>
          <w:between w:val="nil"/>
        </w:pBdr>
        <w:spacing w:line="240" w:lineRule="auto"/>
        <w:rPr>
          <w:rFonts w:ascii="Times New Roman" w:hAnsi="Times New Roman" w:cs="Times New Roman"/>
          <w:b/>
          <w:bCs/>
          <w:iCs/>
          <w:sz w:val="24"/>
          <w:szCs w:val="24"/>
        </w:rPr>
      </w:pPr>
      <w:bookmarkStart w:id="1" w:name="_Ref161393644"/>
    </w:p>
    <w:p w:rsidR="00491CF2" w:rsidRPr="00296185" w:rsidRDefault="00491CF2" w:rsidP="00491CF2">
      <w:pPr>
        <w:pBdr>
          <w:top w:val="nil"/>
          <w:left w:val="nil"/>
          <w:bottom w:val="nil"/>
          <w:right w:val="nil"/>
          <w:between w:val="nil"/>
        </w:pBdr>
        <w:spacing w:line="240" w:lineRule="auto"/>
        <w:rPr>
          <w:rFonts w:ascii="Times New Roman" w:hAnsi="Times New Roman" w:cs="Times New Roman"/>
          <w:b/>
          <w:bCs/>
          <w:iCs/>
          <w:sz w:val="24"/>
          <w:szCs w:val="24"/>
        </w:rPr>
        <w:sectPr w:rsidR="00491CF2" w:rsidRPr="00296185" w:rsidSect="0011545E">
          <w:pgSz w:w="12240" w:h="15840"/>
          <w:pgMar w:top="1440" w:right="1440" w:bottom="1440" w:left="1440" w:header="720" w:footer="720" w:gutter="0"/>
          <w:cols w:space="720"/>
          <w:docGrid w:linePitch="360"/>
        </w:sectPr>
      </w:pPr>
      <w:r w:rsidRPr="0014228D">
        <w:rPr>
          <w:rFonts w:ascii="Times New Roman" w:hAnsi="Times New Roman" w:cs="Times New Roman"/>
          <w:b/>
          <w:bCs/>
          <w:iCs/>
          <w:sz w:val="24"/>
          <w:szCs w:val="24"/>
        </w:rPr>
        <w:t>[Placement of Appendix Figure 1:</w:t>
      </w:r>
      <w:bookmarkEnd w:id="1"/>
      <w:r w:rsidRPr="0014228D">
        <w:rPr>
          <w:rFonts w:ascii="Times New Roman" w:hAnsi="Times New Roman" w:cs="Times New Roman"/>
          <w:b/>
          <w:bCs/>
          <w:iCs/>
          <w:sz w:val="24"/>
          <w:szCs w:val="24"/>
        </w:rPr>
        <w:t xml:space="preserve"> Example Question from Health State Quality of Life Ranking Module]</w:t>
      </w:r>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bookmarkStart w:id="2" w:name="_Ref162864001"/>
      <w:r w:rsidRPr="0014228D">
        <w:rPr>
          <w:rFonts w:ascii="Times New Roman" w:hAnsi="Times New Roman" w:cs="Times New Roman"/>
          <w:i/>
          <w:color w:val="44546A"/>
          <w:sz w:val="24"/>
          <w:szCs w:val="24"/>
        </w:rPr>
        <w:lastRenderedPageBreak/>
        <w:t>Appendix Table 2:</w:t>
      </w:r>
      <w:bookmarkEnd w:id="2"/>
      <w:r w:rsidRPr="0014228D">
        <w:rPr>
          <w:rFonts w:ascii="Times New Roman" w:hAnsi="Times New Roman" w:cs="Times New Roman"/>
          <w:i/>
          <w:color w:val="44546A"/>
          <w:sz w:val="24"/>
          <w:szCs w:val="24"/>
        </w:rPr>
        <w:t xml:space="preserve"> Example Probability Sequence for </w:t>
      </w:r>
      <w:proofErr w:type="spellStart"/>
      <w:r w:rsidRPr="0014228D">
        <w:rPr>
          <w:rFonts w:ascii="Times New Roman" w:hAnsi="Times New Roman" w:cs="Times New Roman"/>
          <w:i/>
          <w:color w:val="44546A"/>
          <w:sz w:val="24"/>
          <w:szCs w:val="24"/>
        </w:rPr>
        <w:t>RRA</w:t>
      </w:r>
      <w:proofErr w:type="spellEnd"/>
      <w:r w:rsidRPr="0014228D">
        <w:rPr>
          <w:rFonts w:ascii="Times New Roman" w:hAnsi="Times New Roman" w:cs="Times New Roman"/>
          <w:i/>
          <w:color w:val="44546A"/>
          <w:sz w:val="24"/>
          <w:szCs w:val="24"/>
        </w:rPr>
        <w:t xml:space="preserve"> Module</w:t>
      </w:r>
    </w:p>
    <w:tbl>
      <w:tblPr>
        <w:tblW w:w="13434" w:type="dxa"/>
        <w:tblInd w:w="-115" w:type="dxa"/>
        <w:tblLayout w:type="fixed"/>
        <w:tblCellMar>
          <w:left w:w="115" w:type="dxa"/>
          <w:right w:w="115" w:type="dxa"/>
        </w:tblCellMar>
        <w:tblLook w:val="0400" w:firstRow="0" w:lastRow="0" w:firstColumn="0" w:lastColumn="0" w:noHBand="0" w:noVBand="1"/>
      </w:tblPr>
      <w:tblGrid>
        <w:gridCol w:w="548"/>
        <w:gridCol w:w="1212"/>
        <w:gridCol w:w="805"/>
        <w:gridCol w:w="1312"/>
        <w:gridCol w:w="1259"/>
        <w:gridCol w:w="1212"/>
        <w:gridCol w:w="1134"/>
        <w:gridCol w:w="1312"/>
        <w:gridCol w:w="1259"/>
        <w:gridCol w:w="1229"/>
        <w:gridCol w:w="1026"/>
        <w:gridCol w:w="1126"/>
      </w:tblGrid>
      <w:tr w:rsidR="00491CF2" w:rsidRPr="00296185" w:rsidTr="00025CB5">
        <w:trPr>
          <w:trHeight w:val="299"/>
        </w:trPr>
        <w:tc>
          <w:tcPr>
            <w:tcW w:w="548"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4588" w:type="dxa"/>
            <w:gridSpan w:val="4"/>
            <w:tcBorders>
              <w:top w:val="single" w:sz="8" w:space="0" w:color="000000"/>
              <w:left w:val="single" w:sz="8" w:space="0" w:color="000000"/>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b/>
                <w:color w:val="000000"/>
                <w:sz w:val="18"/>
                <w:szCs w:val="18"/>
                <w:lang w:eastAsia="zh-CN"/>
              </w:rPr>
            </w:pPr>
            <w:r w:rsidRPr="00296185">
              <w:rPr>
                <w:rFonts w:ascii="Times New Roman" w:hAnsi="Times New Roman" w:cs="Times New Roman"/>
                <w:b/>
                <w:color w:val="000000"/>
                <w:sz w:val="18"/>
                <w:szCs w:val="18"/>
              </w:rPr>
              <w:t>Option A</w:t>
            </w:r>
          </w:p>
        </w:tc>
        <w:tc>
          <w:tcPr>
            <w:tcW w:w="4917" w:type="dxa"/>
            <w:gridSpan w:val="4"/>
            <w:tcBorders>
              <w:top w:val="single" w:sz="8" w:space="0" w:color="000000"/>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b/>
                <w:color w:val="000000"/>
                <w:sz w:val="18"/>
                <w:szCs w:val="18"/>
                <w:lang w:eastAsia="zh-CN"/>
              </w:rPr>
            </w:pPr>
            <w:r w:rsidRPr="00296185">
              <w:rPr>
                <w:rFonts w:ascii="Times New Roman" w:hAnsi="Times New Roman" w:cs="Times New Roman"/>
                <w:b/>
                <w:color w:val="000000"/>
                <w:sz w:val="18"/>
                <w:szCs w:val="18"/>
              </w:rPr>
              <w:t>Option B</w:t>
            </w:r>
          </w:p>
        </w:tc>
        <w:tc>
          <w:tcPr>
            <w:tcW w:w="3381" w:type="dxa"/>
            <w:gridSpan w:val="3"/>
            <w:tcBorders>
              <w:top w:val="single" w:sz="8" w:space="0" w:color="000000"/>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b/>
                <w:color w:val="000000"/>
                <w:sz w:val="18"/>
                <w:szCs w:val="18"/>
                <w:lang w:eastAsia="zh-CN"/>
              </w:rPr>
            </w:pPr>
            <w:r w:rsidRPr="00296185">
              <w:rPr>
                <w:rFonts w:ascii="Times New Roman" w:hAnsi="Times New Roman" w:cs="Times New Roman"/>
                <w:b/>
                <w:color w:val="000000"/>
                <w:sz w:val="18"/>
                <w:szCs w:val="18"/>
              </w:rPr>
              <w:t>Utility / Risk Aversion</w:t>
            </w:r>
          </w:p>
        </w:tc>
      </w:tr>
      <w:tr w:rsidR="00491CF2" w:rsidRPr="00296185" w:rsidTr="00025CB5">
        <w:trPr>
          <w:trHeight w:val="733"/>
        </w:trPr>
        <w:tc>
          <w:tcPr>
            <w:tcW w:w="548" w:type="dxa"/>
            <w:tcBorders>
              <w:top w:val="single" w:sz="8" w:space="0" w:color="000000"/>
              <w:left w:val="single" w:sz="8" w:space="0" w:color="000000"/>
              <w:bottom w:val="nil"/>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Q#</w:t>
            </w:r>
          </w:p>
        </w:tc>
        <w:tc>
          <w:tcPr>
            <w:tcW w:w="1212" w:type="dxa"/>
            <w:tcBorders>
              <w:top w:val="single" w:sz="8" w:space="0" w:color="000000"/>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Minimally Impaired</w:t>
            </w:r>
          </w:p>
        </w:tc>
        <w:tc>
          <w:tcPr>
            <w:tcW w:w="805" w:type="dxa"/>
            <w:tcBorders>
              <w:top w:val="single" w:sz="8" w:space="0" w:color="000000"/>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Able to walk with aid</w:t>
            </w:r>
          </w:p>
        </w:tc>
        <w:tc>
          <w:tcPr>
            <w:tcW w:w="1312" w:type="dxa"/>
            <w:tcBorders>
              <w:top w:val="single" w:sz="8" w:space="0" w:color="000000"/>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Confined to wheelchair</w:t>
            </w:r>
          </w:p>
        </w:tc>
        <w:tc>
          <w:tcPr>
            <w:tcW w:w="1258" w:type="dxa"/>
            <w:tcBorders>
              <w:top w:val="single" w:sz="8" w:space="0" w:color="000000"/>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Bedridden</w:t>
            </w:r>
          </w:p>
        </w:tc>
        <w:tc>
          <w:tcPr>
            <w:tcW w:w="1212" w:type="dxa"/>
            <w:tcBorders>
              <w:top w:val="single" w:sz="8" w:space="0" w:color="000000"/>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Minimally Impaired</w:t>
            </w:r>
          </w:p>
        </w:tc>
        <w:tc>
          <w:tcPr>
            <w:tcW w:w="1134" w:type="dxa"/>
            <w:tcBorders>
              <w:top w:val="single" w:sz="8" w:space="0" w:color="000000"/>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Able to walk with aid</w:t>
            </w:r>
          </w:p>
        </w:tc>
        <w:tc>
          <w:tcPr>
            <w:tcW w:w="1312" w:type="dxa"/>
            <w:tcBorders>
              <w:top w:val="single" w:sz="8" w:space="0" w:color="000000"/>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Confined to wheelchair</w:t>
            </w:r>
          </w:p>
        </w:tc>
        <w:tc>
          <w:tcPr>
            <w:tcW w:w="1258" w:type="dxa"/>
            <w:tcBorders>
              <w:top w:val="single" w:sz="8" w:space="0" w:color="000000"/>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Bedridden</w:t>
            </w:r>
          </w:p>
        </w:tc>
        <w:tc>
          <w:tcPr>
            <w:tcW w:w="1229" w:type="dxa"/>
            <w:vMerge w:val="restart"/>
            <w:tcBorders>
              <w:top w:val="single" w:sz="8" w:space="0" w:color="000000"/>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EU(A)-EU(B) under risk neutrality</w:t>
            </w:r>
          </w:p>
        </w:tc>
        <w:tc>
          <w:tcPr>
            <w:tcW w:w="1026" w:type="dxa"/>
            <w:vMerge w:val="restart"/>
            <w:tcBorders>
              <w:top w:val="single" w:sz="8" w:space="0" w:color="000000"/>
              <w:left w:val="single" w:sz="4"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proofErr w:type="spellStart"/>
            <w:r w:rsidRPr="00296185">
              <w:rPr>
                <w:rFonts w:ascii="Times New Roman" w:hAnsi="Times New Roman" w:cs="Times New Roman"/>
                <w:color w:val="000000"/>
                <w:sz w:val="18"/>
                <w:szCs w:val="18"/>
              </w:rPr>
              <w:t>RRA</w:t>
            </w:r>
            <w:proofErr w:type="spellEnd"/>
            <w:r w:rsidRPr="00296185">
              <w:rPr>
                <w:rFonts w:ascii="Times New Roman" w:hAnsi="Times New Roman" w:cs="Times New Roman"/>
                <w:color w:val="000000"/>
                <w:sz w:val="18"/>
                <w:szCs w:val="18"/>
              </w:rPr>
              <w:t xml:space="preserve"> if pick A</w:t>
            </w:r>
          </w:p>
        </w:tc>
        <w:tc>
          <w:tcPr>
            <w:tcW w:w="1125" w:type="dxa"/>
            <w:vMerge w:val="restart"/>
            <w:tcBorders>
              <w:top w:val="single" w:sz="8" w:space="0" w:color="000000"/>
              <w:left w:val="single" w:sz="4" w:space="0" w:color="000000"/>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proofErr w:type="spellStart"/>
            <w:r w:rsidRPr="00296185">
              <w:rPr>
                <w:rFonts w:ascii="Times New Roman" w:hAnsi="Times New Roman" w:cs="Times New Roman"/>
                <w:color w:val="000000"/>
                <w:sz w:val="18"/>
                <w:szCs w:val="18"/>
              </w:rPr>
              <w:t>RRA</w:t>
            </w:r>
            <w:proofErr w:type="spellEnd"/>
            <w:r w:rsidRPr="00296185">
              <w:rPr>
                <w:rFonts w:ascii="Times New Roman" w:hAnsi="Times New Roman" w:cs="Times New Roman"/>
                <w:color w:val="000000"/>
                <w:sz w:val="18"/>
                <w:szCs w:val="18"/>
              </w:rPr>
              <w:t xml:space="preserve"> if pick B</w:t>
            </w:r>
          </w:p>
        </w:tc>
      </w:tr>
      <w:tr w:rsidR="00491CF2" w:rsidRPr="00296185" w:rsidTr="00025CB5">
        <w:trPr>
          <w:trHeight w:val="350"/>
        </w:trPr>
        <w:tc>
          <w:tcPr>
            <w:tcW w:w="548"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212" w:type="dxa"/>
            <w:tcBorders>
              <w:top w:val="nil"/>
              <w:left w:val="single" w:sz="8" w:space="0" w:color="000000"/>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0.797</w:t>
            </w:r>
          </w:p>
        </w:tc>
        <w:tc>
          <w:tcPr>
            <w:tcW w:w="805" w:type="dxa"/>
            <w:tcBorders>
              <w:top w:val="nil"/>
              <w:left w:val="nil"/>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0.639</w:t>
            </w:r>
          </w:p>
        </w:tc>
        <w:tc>
          <w:tcPr>
            <w:tcW w:w="1312" w:type="dxa"/>
            <w:tcBorders>
              <w:top w:val="nil"/>
              <w:left w:val="nil"/>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0.399</w:t>
            </w:r>
          </w:p>
        </w:tc>
        <w:tc>
          <w:tcPr>
            <w:tcW w:w="1258" w:type="dxa"/>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0.136</w:t>
            </w:r>
          </w:p>
        </w:tc>
        <w:tc>
          <w:tcPr>
            <w:tcW w:w="1212" w:type="dxa"/>
            <w:tcBorders>
              <w:top w:val="nil"/>
              <w:left w:val="nil"/>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0.797</w:t>
            </w:r>
          </w:p>
        </w:tc>
        <w:tc>
          <w:tcPr>
            <w:tcW w:w="1134" w:type="dxa"/>
            <w:tcBorders>
              <w:top w:val="nil"/>
              <w:left w:val="nil"/>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0.639</w:t>
            </w:r>
          </w:p>
        </w:tc>
        <w:tc>
          <w:tcPr>
            <w:tcW w:w="1312" w:type="dxa"/>
            <w:tcBorders>
              <w:top w:val="nil"/>
              <w:left w:val="nil"/>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0.399</w:t>
            </w:r>
          </w:p>
        </w:tc>
        <w:tc>
          <w:tcPr>
            <w:tcW w:w="1258" w:type="dxa"/>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0.136</w:t>
            </w:r>
          </w:p>
        </w:tc>
        <w:tc>
          <w:tcPr>
            <w:tcW w:w="1229" w:type="dxa"/>
            <w:vMerge/>
            <w:tcBorders>
              <w:top w:val="single" w:sz="8" w:space="0" w:color="000000"/>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026" w:type="dxa"/>
            <w:vMerge/>
            <w:tcBorders>
              <w:top w:val="single" w:sz="8" w:space="0" w:color="000000"/>
              <w:left w:val="single" w:sz="4" w:space="0" w:color="000000"/>
              <w:bottom w:val="single" w:sz="4" w:space="0" w:color="000000"/>
              <w:right w:val="single" w:sz="4"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5" w:type="dxa"/>
            <w:vMerge/>
            <w:tcBorders>
              <w:top w:val="single" w:sz="8" w:space="0" w:color="000000"/>
              <w:left w:val="single" w:sz="4" w:space="0" w:color="000000"/>
              <w:bottom w:val="single" w:sz="4"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89"/>
        </w:trPr>
        <w:tc>
          <w:tcPr>
            <w:tcW w:w="548"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1</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805"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100%</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w:t>
            </w:r>
          </w:p>
        </w:tc>
        <w:tc>
          <w:tcPr>
            <w:tcW w:w="1134"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100%</w:t>
            </w:r>
          </w:p>
        </w:tc>
        <w:tc>
          <w:tcPr>
            <w:tcW w:w="1229" w:type="dxa"/>
            <w:tcBorders>
              <w:top w:val="single" w:sz="4" w:space="0" w:color="000000"/>
              <w:left w:val="single" w:sz="8" w:space="0" w:color="000000"/>
              <w:bottom w:val="single" w:sz="4" w:space="0" w:color="000000"/>
              <w:right w:val="single" w:sz="4" w:space="0" w:color="000000"/>
            </w:tcBorders>
            <w:shd w:val="clear" w:color="auto" w:fill="63BE7B"/>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0.2627</w:t>
            </w:r>
          </w:p>
        </w:tc>
        <w:tc>
          <w:tcPr>
            <w:tcW w:w="2152" w:type="dxa"/>
            <w:gridSpan w:val="2"/>
            <w:tcBorders>
              <w:top w:val="single" w:sz="4" w:space="0" w:color="000000"/>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A strictly dominates</w:t>
            </w:r>
          </w:p>
        </w:tc>
      </w:tr>
      <w:tr w:rsidR="00491CF2" w:rsidRPr="00296185" w:rsidTr="00025CB5">
        <w:trPr>
          <w:trHeight w:val="289"/>
        </w:trPr>
        <w:tc>
          <w:tcPr>
            <w:tcW w:w="548"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2</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805"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90%</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w:t>
            </w:r>
          </w:p>
        </w:tc>
        <w:tc>
          <w:tcPr>
            <w:tcW w:w="1134"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90%</w:t>
            </w:r>
          </w:p>
        </w:tc>
        <w:tc>
          <w:tcPr>
            <w:tcW w:w="1229" w:type="dxa"/>
            <w:tcBorders>
              <w:top w:val="single" w:sz="4" w:space="0" w:color="000000"/>
              <w:left w:val="single" w:sz="8" w:space="0" w:color="000000"/>
              <w:bottom w:val="single" w:sz="4" w:space="0" w:color="000000"/>
              <w:right w:val="single" w:sz="4" w:space="0" w:color="000000"/>
            </w:tcBorders>
            <w:shd w:val="clear" w:color="auto" w:fill="80C77D"/>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0.22067</w:t>
            </w:r>
          </w:p>
        </w:tc>
        <w:tc>
          <w:tcPr>
            <w:tcW w:w="1026"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&gt; -2.95</w:t>
            </w:r>
          </w:p>
        </w:tc>
        <w:tc>
          <w:tcPr>
            <w:tcW w:w="1125"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&lt; -2.95</w:t>
            </w:r>
          </w:p>
        </w:tc>
      </w:tr>
      <w:tr w:rsidR="00491CF2" w:rsidRPr="00296185" w:rsidTr="00025CB5">
        <w:trPr>
          <w:trHeight w:val="289"/>
        </w:trPr>
        <w:tc>
          <w:tcPr>
            <w:tcW w:w="548"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3</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805"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80%</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w:t>
            </w:r>
          </w:p>
        </w:tc>
        <w:tc>
          <w:tcPr>
            <w:tcW w:w="1134"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80%</w:t>
            </w:r>
          </w:p>
        </w:tc>
        <w:tc>
          <w:tcPr>
            <w:tcW w:w="1229" w:type="dxa"/>
            <w:tcBorders>
              <w:top w:val="single" w:sz="4" w:space="0" w:color="000000"/>
              <w:left w:val="single" w:sz="8" w:space="0" w:color="000000"/>
              <w:bottom w:val="single" w:sz="4" w:space="0" w:color="000000"/>
              <w:right w:val="single" w:sz="4" w:space="0" w:color="000000"/>
            </w:tcBorders>
            <w:shd w:val="clear" w:color="auto" w:fill="9CCF7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0.17864</w:t>
            </w:r>
          </w:p>
        </w:tc>
        <w:tc>
          <w:tcPr>
            <w:tcW w:w="1026"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&gt; -1.99</w:t>
            </w:r>
          </w:p>
        </w:tc>
        <w:tc>
          <w:tcPr>
            <w:tcW w:w="1125"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&lt; -1.99</w:t>
            </w:r>
          </w:p>
        </w:tc>
      </w:tr>
      <w:tr w:rsidR="00491CF2" w:rsidRPr="00296185" w:rsidTr="00025CB5">
        <w:trPr>
          <w:trHeight w:val="289"/>
        </w:trPr>
        <w:tc>
          <w:tcPr>
            <w:tcW w:w="548"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4</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805"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30%</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70%</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30%</w:t>
            </w:r>
          </w:p>
        </w:tc>
        <w:tc>
          <w:tcPr>
            <w:tcW w:w="1134"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70%</w:t>
            </w:r>
          </w:p>
        </w:tc>
        <w:tc>
          <w:tcPr>
            <w:tcW w:w="1229" w:type="dxa"/>
            <w:tcBorders>
              <w:top w:val="single" w:sz="4" w:space="0" w:color="000000"/>
              <w:left w:val="single" w:sz="8" w:space="0" w:color="000000"/>
              <w:bottom w:val="single" w:sz="4" w:space="0" w:color="000000"/>
              <w:right w:val="single" w:sz="4" w:space="0" w:color="000000"/>
            </w:tcBorders>
            <w:shd w:val="clear" w:color="auto" w:fill="B9D780"/>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0.13661</w:t>
            </w:r>
          </w:p>
        </w:tc>
        <w:tc>
          <w:tcPr>
            <w:tcW w:w="1026"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&gt; -1.39</w:t>
            </w:r>
          </w:p>
        </w:tc>
        <w:tc>
          <w:tcPr>
            <w:tcW w:w="1125"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&lt; -1.39</w:t>
            </w:r>
          </w:p>
        </w:tc>
      </w:tr>
      <w:tr w:rsidR="00491CF2" w:rsidRPr="00296185" w:rsidTr="00025CB5">
        <w:trPr>
          <w:trHeight w:val="289"/>
        </w:trPr>
        <w:tc>
          <w:tcPr>
            <w:tcW w:w="548"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5</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805"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40%</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60%</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40%</w:t>
            </w:r>
          </w:p>
        </w:tc>
        <w:tc>
          <w:tcPr>
            <w:tcW w:w="1134"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60%</w:t>
            </w:r>
          </w:p>
        </w:tc>
        <w:tc>
          <w:tcPr>
            <w:tcW w:w="1229" w:type="dxa"/>
            <w:tcBorders>
              <w:top w:val="single" w:sz="4" w:space="0" w:color="000000"/>
              <w:left w:val="single" w:sz="8" w:space="0" w:color="000000"/>
              <w:bottom w:val="single" w:sz="4" w:space="0" w:color="000000"/>
              <w:right w:val="single" w:sz="4" w:space="0" w:color="000000"/>
            </w:tcBorders>
            <w:shd w:val="clear" w:color="auto" w:fill="D5DF82"/>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0.09458</w:t>
            </w:r>
          </w:p>
        </w:tc>
        <w:tc>
          <w:tcPr>
            <w:tcW w:w="1026"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&gt; -0.92</w:t>
            </w:r>
          </w:p>
        </w:tc>
        <w:tc>
          <w:tcPr>
            <w:tcW w:w="1125"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&lt; -0.92</w:t>
            </w:r>
          </w:p>
        </w:tc>
      </w:tr>
      <w:tr w:rsidR="00491CF2" w:rsidRPr="00296185" w:rsidTr="00025CB5">
        <w:trPr>
          <w:trHeight w:val="289"/>
        </w:trPr>
        <w:tc>
          <w:tcPr>
            <w:tcW w:w="548"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6</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805"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50%</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50%</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50%</w:t>
            </w:r>
          </w:p>
        </w:tc>
        <w:tc>
          <w:tcPr>
            <w:tcW w:w="1134"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50%</w:t>
            </w:r>
          </w:p>
        </w:tc>
        <w:tc>
          <w:tcPr>
            <w:tcW w:w="1229" w:type="dxa"/>
            <w:tcBorders>
              <w:top w:val="single" w:sz="4" w:space="0" w:color="000000"/>
              <w:left w:val="single" w:sz="8" w:space="0" w:color="000000"/>
              <w:bottom w:val="single" w:sz="4" w:space="0" w:color="000000"/>
              <w:right w:val="single" w:sz="4" w:space="0" w:color="000000"/>
            </w:tcBorders>
            <w:shd w:val="clear" w:color="auto" w:fill="F1E784"/>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0.05255</w:t>
            </w:r>
          </w:p>
        </w:tc>
        <w:tc>
          <w:tcPr>
            <w:tcW w:w="1026"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&gt; -0.50</w:t>
            </w:r>
          </w:p>
        </w:tc>
        <w:tc>
          <w:tcPr>
            <w:tcW w:w="1125"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&lt; -0.507</w:t>
            </w:r>
          </w:p>
        </w:tc>
      </w:tr>
      <w:tr w:rsidR="00491CF2" w:rsidRPr="00296185" w:rsidTr="00025CB5">
        <w:trPr>
          <w:trHeight w:val="289"/>
        </w:trPr>
        <w:tc>
          <w:tcPr>
            <w:tcW w:w="548"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7</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805"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60%</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40%</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60%</w:t>
            </w:r>
          </w:p>
        </w:tc>
        <w:tc>
          <w:tcPr>
            <w:tcW w:w="1134"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40%</w:t>
            </w:r>
          </w:p>
        </w:tc>
        <w:tc>
          <w:tcPr>
            <w:tcW w:w="1229" w:type="dxa"/>
            <w:tcBorders>
              <w:top w:val="single" w:sz="4" w:space="0" w:color="000000"/>
              <w:left w:val="single" w:sz="8" w:space="0" w:color="000000"/>
              <w:bottom w:val="single" w:sz="4" w:space="0" w:color="000000"/>
              <w:right w:val="single" w:sz="4" w:space="0" w:color="000000"/>
            </w:tcBorders>
            <w:shd w:val="clear" w:color="auto" w:fill="FEDC81"/>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0.01052</w:t>
            </w:r>
          </w:p>
        </w:tc>
        <w:tc>
          <w:tcPr>
            <w:tcW w:w="1026"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&gt; -0.10</w:t>
            </w:r>
          </w:p>
        </w:tc>
        <w:tc>
          <w:tcPr>
            <w:tcW w:w="1125"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&lt; -0.10</w:t>
            </w:r>
          </w:p>
        </w:tc>
      </w:tr>
      <w:tr w:rsidR="00491CF2" w:rsidRPr="00296185" w:rsidTr="00025CB5">
        <w:trPr>
          <w:trHeight w:val="289"/>
        </w:trPr>
        <w:tc>
          <w:tcPr>
            <w:tcW w:w="548"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8</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805"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70%</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30%</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70%</w:t>
            </w:r>
          </w:p>
        </w:tc>
        <w:tc>
          <w:tcPr>
            <w:tcW w:w="1134"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30%</w:t>
            </w:r>
          </w:p>
        </w:tc>
        <w:tc>
          <w:tcPr>
            <w:tcW w:w="1229" w:type="dxa"/>
            <w:tcBorders>
              <w:top w:val="single" w:sz="4" w:space="0" w:color="000000"/>
              <w:left w:val="single" w:sz="8" w:space="0" w:color="000000"/>
              <w:bottom w:val="single" w:sz="4" w:space="0" w:color="000000"/>
              <w:right w:val="single" w:sz="4" w:space="0" w:color="000000"/>
            </w:tcBorders>
            <w:shd w:val="clear" w:color="auto" w:fill="FCBF7B"/>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-0.03151</w:t>
            </w:r>
          </w:p>
        </w:tc>
        <w:tc>
          <w:tcPr>
            <w:tcW w:w="1026"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&gt; 0.32</w:t>
            </w:r>
          </w:p>
        </w:tc>
        <w:tc>
          <w:tcPr>
            <w:tcW w:w="1125"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&lt; 0.32</w:t>
            </w:r>
          </w:p>
        </w:tc>
      </w:tr>
      <w:tr w:rsidR="00491CF2" w:rsidRPr="00296185" w:rsidTr="00025CB5">
        <w:trPr>
          <w:trHeight w:val="289"/>
        </w:trPr>
        <w:tc>
          <w:tcPr>
            <w:tcW w:w="548"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9</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805"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80%</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80%</w:t>
            </w:r>
          </w:p>
        </w:tc>
        <w:tc>
          <w:tcPr>
            <w:tcW w:w="1134"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w:t>
            </w:r>
          </w:p>
        </w:tc>
        <w:tc>
          <w:tcPr>
            <w:tcW w:w="1229" w:type="dxa"/>
            <w:tcBorders>
              <w:top w:val="single" w:sz="4" w:space="0" w:color="000000"/>
              <w:left w:val="single" w:sz="8" w:space="0" w:color="000000"/>
              <w:bottom w:val="single" w:sz="4" w:space="0" w:color="000000"/>
              <w:right w:val="single" w:sz="4" w:space="0" w:color="000000"/>
            </w:tcBorders>
            <w:shd w:val="clear" w:color="auto" w:fill="FBA276"/>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-0.07354</w:t>
            </w:r>
          </w:p>
        </w:tc>
        <w:tc>
          <w:tcPr>
            <w:tcW w:w="1026"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&gt; 0.82</w:t>
            </w:r>
          </w:p>
        </w:tc>
        <w:tc>
          <w:tcPr>
            <w:tcW w:w="1125"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&lt; 0.82</w:t>
            </w:r>
          </w:p>
        </w:tc>
      </w:tr>
      <w:tr w:rsidR="00491CF2" w:rsidRPr="00296185" w:rsidTr="00025CB5">
        <w:trPr>
          <w:trHeight w:val="289"/>
        </w:trPr>
        <w:tc>
          <w:tcPr>
            <w:tcW w:w="548"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10</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805"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90%</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90%</w:t>
            </w:r>
          </w:p>
        </w:tc>
        <w:tc>
          <w:tcPr>
            <w:tcW w:w="1134"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w:t>
            </w:r>
          </w:p>
        </w:tc>
        <w:tc>
          <w:tcPr>
            <w:tcW w:w="1229" w:type="dxa"/>
            <w:tcBorders>
              <w:top w:val="single" w:sz="4" w:space="0" w:color="000000"/>
              <w:left w:val="single" w:sz="8" w:space="0" w:color="000000"/>
              <w:bottom w:val="single" w:sz="4" w:space="0" w:color="000000"/>
              <w:right w:val="single" w:sz="4" w:space="0" w:color="000000"/>
            </w:tcBorders>
            <w:shd w:val="clear" w:color="auto" w:fill="F98570"/>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-0.11557</w:t>
            </w:r>
          </w:p>
        </w:tc>
        <w:tc>
          <w:tcPr>
            <w:tcW w:w="1026"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&gt; 1.53</w:t>
            </w:r>
          </w:p>
        </w:tc>
        <w:tc>
          <w:tcPr>
            <w:tcW w:w="1125"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&lt; 1.53</w:t>
            </w:r>
          </w:p>
        </w:tc>
      </w:tr>
      <w:tr w:rsidR="00491CF2" w:rsidRPr="00296185" w:rsidTr="00025CB5">
        <w:trPr>
          <w:trHeight w:val="289"/>
        </w:trPr>
        <w:tc>
          <w:tcPr>
            <w:tcW w:w="548"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11</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805"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95%</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12" w:type="dxa"/>
            <w:tcBorders>
              <w:top w:val="nil"/>
              <w:left w:val="single" w:sz="8"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95%</w:t>
            </w:r>
          </w:p>
        </w:tc>
        <w:tc>
          <w:tcPr>
            <w:tcW w:w="1134"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312"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58"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w:t>
            </w:r>
          </w:p>
        </w:tc>
        <w:tc>
          <w:tcPr>
            <w:tcW w:w="1229" w:type="dxa"/>
            <w:tcBorders>
              <w:top w:val="single" w:sz="4" w:space="0" w:color="000000"/>
              <w:left w:val="single" w:sz="8" w:space="0" w:color="000000"/>
              <w:bottom w:val="single" w:sz="4" w:space="0" w:color="000000"/>
              <w:right w:val="single" w:sz="4" w:space="0" w:color="000000"/>
            </w:tcBorders>
            <w:shd w:val="clear" w:color="auto" w:fill="F8776D"/>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-0.136585</w:t>
            </w:r>
          </w:p>
        </w:tc>
        <w:tc>
          <w:tcPr>
            <w:tcW w:w="1026" w:type="dxa"/>
            <w:tcBorders>
              <w:top w:val="nil"/>
              <w:left w:val="nil"/>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&gt; 2.157</w:t>
            </w:r>
          </w:p>
        </w:tc>
        <w:tc>
          <w:tcPr>
            <w:tcW w:w="1125"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&lt; 2.157</w:t>
            </w:r>
          </w:p>
        </w:tc>
      </w:tr>
      <w:tr w:rsidR="00491CF2" w:rsidRPr="00296185" w:rsidTr="00025CB5">
        <w:trPr>
          <w:trHeight w:val="299"/>
        </w:trPr>
        <w:tc>
          <w:tcPr>
            <w:tcW w:w="548" w:type="dxa"/>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12</w:t>
            </w:r>
          </w:p>
        </w:tc>
        <w:tc>
          <w:tcPr>
            <w:tcW w:w="1212" w:type="dxa"/>
            <w:tcBorders>
              <w:top w:val="nil"/>
              <w:left w:val="single" w:sz="8" w:space="0" w:color="000000"/>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805" w:type="dxa"/>
            <w:tcBorders>
              <w:top w:val="nil"/>
              <w:left w:val="nil"/>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100%</w:t>
            </w:r>
          </w:p>
        </w:tc>
        <w:tc>
          <w:tcPr>
            <w:tcW w:w="1312" w:type="dxa"/>
            <w:tcBorders>
              <w:top w:val="nil"/>
              <w:left w:val="nil"/>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w:t>
            </w:r>
          </w:p>
        </w:tc>
        <w:tc>
          <w:tcPr>
            <w:tcW w:w="1258"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12" w:type="dxa"/>
            <w:tcBorders>
              <w:top w:val="nil"/>
              <w:left w:val="single" w:sz="8" w:space="0" w:color="000000"/>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100%</w:t>
            </w:r>
          </w:p>
        </w:tc>
        <w:tc>
          <w:tcPr>
            <w:tcW w:w="1134" w:type="dxa"/>
            <w:tcBorders>
              <w:top w:val="nil"/>
              <w:left w:val="nil"/>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312" w:type="dxa"/>
            <w:tcBorders>
              <w:top w:val="nil"/>
              <w:left w:val="nil"/>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w:t>
            </w:r>
          </w:p>
        </w:tc>
        <w:tc>
          <w:tcPr>
            <w:tcW w:w="1258"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w:t>
            </w:r>
          </w:p>
        </w:tc>
        <w:tc>
          <w:tcPr>
            <w:tcW w:w="1229" w:type="dxa"/>
            <w:tcBorders>
              <w:top w:val="single" w:sz="4" w:space="0" w:color="000000"/>
              <w:left w:val="single" w:sz="8" w:space="0" w:color="000000"/>
              <w:bottom w:val="single" w:sz="8" w:space="0" w:color="000000"/>
              <w:right w:val="single" w:sz="4" w:space="0" w:color="000000"/>
            </w:tcBorders>
            <w:shd w:val="clear" w:color="auto" w:fill="F8696B"/>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-0.1576</w:t>
            </w:r>
          </w:p>
        </w:tc>
        <w:tc>
          <w:tcPr>
            <w:tcW w:w="2152" w:type="dxa"/>
            <w:gridSpan w:val="2"/>
            <w:tcBorders>
              <w:top w:val="single" w:sz="4" w:space="0" w:color="000000"/>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B strictly dominates</w:t>
            </w:r>
          </w:p>
        </w:tc>
      </w:tr>
    </w:tbl>
    <w:p w:rsidR="00491CF2" w:rsidRPr="0014228D" w:rsidRDefault="00491CF2" w:rsidP="00491CF2">
      <w:pPr>
        <w:rPr>
          <w:rFonts w:ascii="Times New Roman" w:hAnsi="Times New Roman" w:cs="Times New Roman"/>
          <w:sz w:val="24"/>
          <w:szCs w:val="24"/>
        </w:rPr>
      </w:pPr>
      <w:r w:rsidRPr="0014228D">
        <w:rPr>
          <w:rFonts w:ascii="Times New Roman" w:hAnsi="Times New Roman" w:cs="Times New Roman"/>
          <w:sz w:val="24"/>
          <w:szCs w:val="24"/>
        </w:rPr>
        <w:t xml:space="preserve">EU: Expected Utility, </w:t>
      </w:r>
      <w:proofErr w:type="spellStart"/>
      <w:r w:rsidRPr="0014228D">
        <w:rPr>
          <w:rFonts w:ascii="Times New Roman" w:hAnsi="Times New Roman" w:cs="Times New Roman"/>
          <w:sz w:val="24"/>
          <w:szCs w:val="24"/>
        </w:rPr>
        <w:t>RRA</w:t>
      </w:r>
      <w:proofErr w:type="spellEnd"/>
      <w:r w:rsidRPr="0014228D">
        <w:rPr>
          <w:rFonts w:ascii="Times New Roman" w:hAnsi="Times New Roman" w:cs="Times New Roman"/>
          <w:sz w:val="24"/>
          <w:szCs w:val="24"/>
        </w:rPr>
        <w:t>: Relative Risk Aversion, Q: Question</w:t>
      </w:r>
    </w:p>
    <w:p w:rsidR="00491CF2" w:rsidRDefault="00491CF2" w:rsidP="00491CF2">
      <w:pPr>
        <w:rPr>
          <w:rFonts w:ascii="Times New Roman" w:hAnsi="Times New Roman" w:cs="Times New Roman"/>
          <w:sz w:val="24"/>
          <w:szCs w:val="24"/>
        </w:rPr>
      </w:pPr>
      <w:r w:rsidRPr="0014228D">
        <w:rPr>
          <w:rFonts w:ascii="Times New Roman" w:hAnsi="Times New Roman" w:cs="Times New Roman"/>
          <w:i/>
          <w:iCs/>
          <w:sz w:val="24"/>
          <w:szCs w:val="24"/>
        </w:rPr>
        <w:t>Example:</w:t>
      </w:r>
      <w:r w:rsidRPr="0014228D">
        <w:rPr>
          <w:rFonts w:ascii="Times New Roman" w:hAnsi="Times New Roman" w:cs="Times New Roman"/>
          <w:sz w:val="24"/>
          <w:szCs w:val="24"/>
        </w:rPr>
        <w:t xml:space="preserve"> For a respondent who switched treatments at question 2, their expected utility can be computed as the product of health state specific quality of life [0.797, 0.136] and the probability of being in each respective health state in question 2, by treatment [10%, 90%]. The difference in expected utility is defined as </w:t>
      </w:r>
      <w:proofErr w:type="gramStart"/>
      <w:r w:rsidRPr="0014228D">
        <w:rPr>
          <w:rFonts w:ascii="Times New Roman" w:hAnsi="Times New Roman" w:cs="Times New Roman"/>
          <w:sz w:val="24"/>
          <w:szCs w:val="24"/>
        </w:rPr>
        <w:t>EU(</w:t>
      </w:r>
      <w:proofErr w:type="gramEnd"/>
      <w:r w:rsidRPr="0014228D">
        <w:rPr>
          <w:rFonts w:ascii="Times New Roman" w:hAnsi="Times New Roman" w:cs="Times New Roman"/>
          <w:sz w:val="24"/>
          <w:szCs w:val="24"/>
        </w:rPr>
        <w:t xml:space="preserve">A) – EU(B) and is = 0.221 in question 2. Assuming a constant relative risk aversion utility function, the relative risk aversion such that a respondent would be indifferent between the two treatments (expected utility = 0) is employed to adjust </w:t>
      </w:r>
      <w:proofErr w:type="spellStart"/>
      <w:r w:rsidRPr="0014228D">
        <w:rPr>
          <w:rFonts w:ascii="Times New Roman" w:hAnsi="Times New Roman" w:cs="Times New Roman"/>
          <w:sz w:val="24"/>
          <w:szCs w:val="24"/>
        </w:rPr>
        <w:t>RRA</w:t>
      </w:r>
      <w:proofErr w:type="spellEnd"/>
      <w:r w:rsidRPr="0014228D">
        <w:rPr>
          <w:rFonts w:ascii="Times New Roman" w:hAnsi="Times New Roman" w:cs="Times New Roman"/>
          <w:sz w:val="24"/>
          <w:szCs w:val="24"/>
        </w:rPr>
        <w:t xml:space="preserve"> by 0.001. If the respondent selected treatment B this recursion computes a minimum risk-aversion value of -1.99.</w:t>
      </w:r>
    </w:p>
    <w:p w:rsidR="00491CF2" w:rsidRDefault="00491CF2" w:rsidP="00491CF2">
      <w:pPr>
        <w:rPr>
          <w:rFonts w:ascii="Times New Roman" w:hAnsi="Times New Roman" w:cs="Times New Roman"/>
          <w:sz w:val="24"/>
          <w:szCs w:val="24"/>
        </w:rPr>
      </w:pPr>
    </w:p>
    <w:p w:rsidR="00491CF2" w:rsidRDefault="00491CF2" w:rsidP="00491CF2">
      <w:pPr>
        <w:rPr>
          <w:rFonts w:ascii="Times New Roman" w:hAnsi="Times New Roman" w:cs="Times New Roman"/>
          <w:sz w:val="24"/>
          <w:szCs w:val="24"/>
        </w:rPr>
        <w:sectPr w:rsidR="00491CF2" w:rsidSect="00296185">
          <w:pgSz w:w="15840" w:h="12240" w:orient="landscape"/>
          <w:pgMar w:top="1440" w:right="1440" w:bottom="1440" w:left="1440" w:header="720" w:footer="720" w:gutter="0"/>
          <w:cols w:space="720"/>
          <w:docGrid w:linePitch="360"/>
        </w:sectPr>
      </w:pPr>
    </w:p>
    <w:p w:rsidR="00491CF2" w:rsidRDefault="00491CF2" w:rsidP="00491CF2">
      <w:pPr>
        <w:rPr>
          <w:rFonts w:ascii="Times New Roman" w:hAnsi="Times New Roman" w:cs="Times New Roman"/>
          <w:sz w:val="24"/>
          <w:szCs w:val="24"/>
        </w:rPr>
      </w:pPr>
    </w:p>
    <w:p w:rsidR="00491CF2" w:rsidRPr="0014228D" w:rsidRDefault="00491CF2" w:rsidP="00491CF2">
      <w:pPr>
        <w:rPr>
          <w:rFonts w:ascii="Times New Roman" w:hAnsi="Times New Roman" w:cs="Times New Roman"/>
          <w:sz w:val="24"/>
          <w:szCs w:val="24"/>
        </w:rPr>
      </w:pPr>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bookmarkStart w:id="3" w:name="_Ref162866331"/>
      <w:r w:rsidRPr="0014228D">
        <w:rPr>
          <w:rFonts w:ascii="Times New Roman" w:hAnsi="Times New Roman" w:cs="Times New Roman"/>
          <w:i/>
          <w:color w:val="44546A"/>
          <w:sz w:val="24"/>
          <w:szCs w:val="24"/>
        </w:rPr>
        <w:t>Appendix Table 3:</w:t>
      </w:r>
      <w:bookmarkEnd w:id="3"/>
      <w:r w:rsidRPr="0014228D">
        <w:rPr>
          <w:rFonts w:ascii="Times New Roman" w:hAnsi="Times New Roman" w:cs="Times New Roman"/>
          <w:i/>
          <w:color w:val="44546A"/>
          <w:sz w:val="24"/>
          <w:szCs w:val="24"/>
        </w:rPr>
        <w:t xml:space="preserve"> Full Table of Respondent Characteristics</w:t>
      </w:r>
    </w:p>
    <w:tbl>
      <w:tblPr>
        <w:tblW w:w="8323" w:type="dxa"/>
        <w:jc w:val="center"/>
        <w:tblLayout w:type="fixed"/>
        <w:tblCellMar>
          <w:left w:w="115" w:type="dxa"/>
          <w:right w:w="115" w:type="dxa"/>
        </w:tblCellMar>
        <w:tblLook w:val="0400" w:firstRow="0" w:lastRow="0" w:firstColumn="0" w:lastColumn="0" w:noHBand="0" w:noVBand="1"/>
      </w:tblPr>
      <w:tblGrid>
        <w:gridCol w:w="3823"/>
        <w:gridCol w:w="1223"/>
        <w:gridCol w:w="881"/>
        <w:gridCol w:w="1220"/>
        <w:gridCol w:w="884"/>
        <w:gridCol w:w="292"/>
      </w:tblGrid>
      <w:tr w:rsidR="00491CF2" w:rsidRPr="00296185" w:rsidTr="00025CB5">
        <w:trPr>
          <w:gridAfter w:val="1"/>
          <w:wAfter w:w="289" w:type="dxa"/>
          <w:trHeight w:val="132"/>
          <w:tblHeader/>
          <w:jc w:val="center"/>
        </w:trPr>
        <w:tc>
          <w:tcPr>
            <w:tcW w:w="3826" w:type="dxa"/>
            <w:vMerge w:val="restart"/>
            <w:tcBorders>
              <w:top w:val="single" w:sz="8" w:space="0" w:color="000000"/>
              <w:left w:val="single" w:sz="8" w:space="0" w:color="000000"/>
              <w:bottom w:val="nil"/>
              <w:right w:val="nil"/>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Metric</w:t>
            </w:r>
          </w:p>
        </w:tc>
        <w:tc>
          <w:tcPr>
            <w:tcW w:w="2104" w:type="dxa"/>
            <w:gridSpan w:val="2"/>
            <w:tcBorders>
              <w:top w:val="single" w:sz="8" w:space="0" w:color="000000"/>
              <w:left w:val="nil"/>
              <w:bottom w:val="nil"/>
              <w:right w:val="single" w:sz="4" w:space="0" w:color="000000"/>
            </w:tcBorders>
            <w:shd w:val="clear" w:color="auto" w:fill="002060"/>
            <w:vAlign w:val="bottom"/>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Cognitive</w:t>
            </w:r>
          </w:p>
        </w:tc>
        <w:tc>
          <w:tcPr>
            <w:tcW w:w="2104" w:type="dxa"/>
            <w:gridSpan w:val="2"/>
            <w:tcBorders>
              <w:top w:val="single" w:sz="8" w:space="0" w:color="000000"/>
              <w:left w:val="nil"/>
              <w:bottom w:val="nil"/>
              <w:right w:val="single" w:sz="8" w:space="0" w:color="000000"/>
            </w:tcBorders>
            <w:shd w:val="clear" w:color="auto" w:fill="002060"/>
            <w:vAlign w:val="bottom"/>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Mobility</w:t>
            </w:r>
          </w:p>
        </w:tc>
      </w:tr>
      <w:tr w:rsidR="00491CF2" w:rsidRPr="00296185" w:rsidTr="00025CB5">
        <w:trPr>
          <w:gridAfter w:val="1"/>
          <w:wAfter w:w="292" w:type="dxa"/>
          <w:trHeight w:val="317"/>
          <w:tblHeader/>
          <w:jc w:val="center"/>
        </w:trPr>
        <w:tc>
          <w:tcPr>
            <w:tcW w:w="3826" w:type="dxa"/>
            <w:vMerge/>
            <w:tcBorders>
              <w:top w:val="single" w:sz="8" w:space="0" w:color="000000"/>
              <w:left w:val="single" w:sz="8" w:space="0" w:color="000000"/>
              <w:bottom w:val="nil"/>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222" w:type="dxa"/>
            <w:vMerge w:val="restart"/>
            <w:tcBorders>
              <w:top w:val="nil"/>
              <w:left w:val="nil"/>
              <w:bottom w:val="nil"/>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N/Mean</w:t>
            </w:r>
          </w:p>
        </w:tc>
        <w:tc>
          <w:tcPr>
            <w:tcW w:w="880" w:type="dxa"/>
            <w:vMerge w:val="restart"/>
            <w:tcBorders>
              <w:top w:val="nil"/>
              <w:left w:val="nil"/>
              <w:bottom w:val="nil"/>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%/SD</w:t>
            </w:r>
          </w:p>
        </w:tc>
        <w:tc>
          <w:tcPr>
            <w:tcW w:w="1220" w:type="dxa"/>
            <w:vMerge w:val="restart"/>
            <w:tcBorders>
              <w:top w:val="nil"/>
              <w:left w:val="nil"/>
              <w:bottom w:val="nil"/>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N/Mean</w:t>
            </w:r>
          </w:p>
        </w:tc>
        <w:tc>
          <w:tcPr>
            <w:tcW w:w="883" w:type="dxa"/>
            <w:vMerge w:val="restart"/>
            <w:tcBorders>
              <w:top w:val="nil"/>
              <w:left w:val="nil"/>
              <w:bottom w:val="nil"/>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%/SD</w:t>
            </w:r>
          </w:p>
        </w:tc>
      </w:tr>
      <w:tr w:rsidR="00491CF2" w:rsidRPr="00296185" w:rsidTr="00025CB5">
        <w:trPr>
          <w:trHeight w:val="132"/>
          <w:tblHeader/>
          <w:jc w:val="center"/>
        </w:trPr>
        <w:tc>
          <w:tcPr>
            <w:tcW w:w="3826" w:type="dxa"/>
            <w:vMerge/>
            <w:tcBorders>
              <w:top w:val="single" w:sz="8" w:space="0" w:color="000000"/>
              <w:left w:val="single" w:sz="8" w:space="0" w:color="000000"/>
              <w:bottom w:val="nil"/>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222" w:type="dxa"/>
            <w:vMerge/>
            <w:tcBorders>
              <w:top w:val="nil"/>
              <w:left w:val="nil"/>
              <w:bottom w:val="nil"/>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80" w:type="dxa"/>
            <w:vMerge/>
            <w:tcBorders>
              <w:top w:val="nil"/>
              <w:left w:val="nil"/>
              <w:bottom w:val="nil"/>
              <w:right w:val="single" w:sz="4"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220" w:type="dxa"/>
            <w:vMerge/>
            <w:tcBorders>
              <w:top w:val="nil"/>
              <w:left w:val="nil"/>
              <w:bottom w:val="nil"/>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83" w:type="dxa"/>
            <w:vMerge/>
            <w:tcBorders>
              <w:top w:val="nil"/>
              <w:left w:val="nil"/>
              <w:bottom w:val="nil"/>
              <w:right w:val="single" w:sz="8"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291" w:type="dxa"/>
            <w:tcBorders>
              <w:top w:val="nil"/>
              <w:left w:val="nil"/>
              <w:bottom w:val="nil"/>
              <w:right w:val="nil"/>
            </w:tcBorders>
            <w:shd w:val="clear" w:color="auto" w:fill="auto"/>
            <w:vAlign w:val="bottom"/>
          </w:tcPr>
          <w:p w:rsidR="00491CF2" w:rsidRPr="00296185" w:rsidRDefault="00491CF2" w:rsidP="00025CB5">
            <w:pPr>
              <w:spacing w:after="0" w:line="240" w:lineRule="auto"/>
              <w:jc w:val="center"/>
              <w:rPr>
                <w:rFonts w:ascii="Times New Roman" w:hAnsi="Times New Roman" w:cs="Times New Roman"/>
                <w:b/>
                <w:color w:val="FFFFFF"/>
                <w:sz w:val="18"/>
                <w:szCs w:val="18"/>
              </w:rPr>
            </w:pPr>
          </w:p>
        </w:tc>
      </w:tr>
      <w:tr w:rsidR="00491CF2" w:rsidRPr="00296185" w:rsidTr="00025CB5">
        <w:trPr>
          <w:trHeight w:val="128"/>
          <w:jc w:val="center"/>
        </w:trPr>
        <w:tc>
          <w:tcPr>
            <w:tcW w:w="3826" w:type="dxa"/>
            <w:tcBorders>
              <w:top w:val="single" w:sz="8" w:space="0" w:color="000000"/>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t>Age</w:t>
            </w:r>
          </w:p>
        </w:tc>
        <w:tc>
          <w:tcPr>
            <w:tcW w:w="1222" w:type="dxa"/>
            <w:tcBorders>
              <w:top w:val="single" w:sz="8" w:space="0" w:color="000000"/>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51.1</w:t>
            </w:r>
          </w:p>
        </w:tc>
        <w:tc>
          <w:tcPr>
            <w:tcW w:w="880" w:type="dxa"/>
            <w:tcBorders>
              <w:top w:val="single" w:sz="8" w:space="0" w:color="000000"/>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16.0</w:t>
            </w:r>
          </w:p>
        </w:tc>
        <w:tc>
          <w:tcPr>
            <w:tcW w:w="1220" w:type="dxa"/>
            <w:tcBorders>
              <w:top w:val="single" w:sz="8" w:space="0" w:color="000000"/>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49.3</w:t>
            </w:r>
          </w:p>
        </w:tc>
        <w:tc>
          <w:tcPr>
            <w:tcW w:w="883" w:type="dxa"/>
            <w:tcBorders>
              <w:top w:val="single" w:sz="8" w:space="0" w:color="000000"/>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16.1</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color w:val="000000"/>
                <w:sz w:val="18"/>
                <w:szCs w:val="18"/>
              </w:rPr>
            </w:pPr>
            <w:r w:rsidRPr="00296185">
              <w:rPr>
                <w:rFonts w:ascii="Times New Roman" w:hAnsi="Times New Roman" w:cs="Times New Roman"/>
                <w:color w:val="000000"/>
                <w:sz w:val="18"/>
                <w:szCs w:val="18"/>
              </w:rPr>
              <w:t>18–24</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6.1%</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8</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3.1%</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color w:val="000000"/>
                <w:sz w:val="18"/>
                <w:szCs w:val="18"/>
              </w:rPr>
            </w:pPr>
            <w:r w:rsidRPr="00296185">
              <w:rPr>
                <w:rFonts w:ascii="Times New Roman" w:hAnsi="Times New Roman" w:cs="Times New Roman"/>
                <w:color w:val="000000"/>
                <w:sz w:val="18"/>
                <w:szCs w:val="18"/>
              </w:rPr>
              <w:t>25–34</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38</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12.9%</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51</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19.7%</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color w:val="000000"/>
                <w:sz w:val="18"/>
                <w:szCs w:val="18"/>
              </w:rPr>
            </w:pPr>
            <w:r w:rsidRPr="00296185">
              <w:rPr>
                <w:rFonts w:ascii="Times New Roman" w:hAnsi="Times New Roman" w:cs="Times New Roman"/>
                <w:color w:val="000000"/>
                <w:sz w:val="18"/>
                <w:szCs w:val="18"/>
              </w:rPr>
              <w:t>35–44</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51</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17.3%</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47</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18.1%</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color w:val="000000"/>
                <w:sz w:val="18"/>
                <w:szCs w:val="18"/>
              </w:rPr>
            </w:pPr>
            <w:r w:rsidRPr="00296185">
              <w:rPr>
                <w:rFonts w:ascii="Times New Roman" w:hAnsi="Times New Roman" w:cs="Times New Roman"/>
                <w:color w:val="000000"/>
                <w:sz w:val="18"/>
                <w:szCs w:val="18"/>
              </w:rPr>
              <w:t>45–54</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53</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18.0%</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52</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20.1%</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color w:val="000000"/>
                <w:sz w:val="18"/>
                <w:szCs w:val="18"/>
              </w:rPr>
            </w:pPr>
            <w:r w:rsidRPr="00296185">
              <w:rPr>
                <w:rFonts w:ascii="Times New Roman" w:hAnsi="Times New Roman" w:cs="Times New Roman"/>
                <w:color w:val="000000"/>
                <w:sz w:val="18"/>
                <w:szCs w:val="18"/>
              </w:rPr>
              <w:t>55–64</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69</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23.4%</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44</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17.0%</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 65</w:t>
            </w:r>
          </w:p>
        </w:tc>
        <w:tc>
          <w:tcPr>
            <w:tcW w:w="122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66</w:t>
            </w:r>
          </w:p>
        </w:tc>
        <w:tc>
          <w:tcPr>
            <w:tcW w:w="880"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22.4%</w:t>
            </w:r>
          </w:p>
        </w:tc>
        <w:tc>
          <w:tcPr>
            <w:tcW w:w="1220" w:type="dxa"/>
            <w:tcBorders>
              <w:top w:val="nil"/>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57</w:t>
            </w:r>
          </w:p>
        </w:tc>
        <w:tc>
          <w:tcPr>
            <w:tcW w:w="883"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22.0%</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t>Gender</w:t>
            </w:r>
          </w:p>
        </w:tc>
        <w:tc>
          <w:tcPr>
            <w:tcW w:w="122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0"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220" w:type="dxa"/>
            <w:tcBorders>
              <w:top w:val="nil"/>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3"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Male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131</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44.4%</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126</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48.6%</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Female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160</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54.2%</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132</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51.0%</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45"/>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Non-Binary or Prefer not to answer</w:t>
            </w:r>
          </w:p>
        </w:tc>
        <w:tc>
          <w:tcPr>
            <w:tcW w:w="122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4</w:t>
            </w:r>
          </w:p>
        </w:tc>
        <w:tc>
          <w:tcPr>
            <w:tcW w:w="88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w:t>
            </w:r>
          </w:p>
        </w:tc>
        <w:tc>
          <w:tcPr>
            <w:tcW w:w="1220" w:type="dxa"/>
            <w:tcBorders>
              <w:top w:val="nil"/>
              <w:left w:val="single" w:sz="4" w:space="0" w:color="000000"/>
              <w:bottom w:val="nil"/>
              <w:right w:val="nil"/>
            </w:tcBorders>
            <w:shd w:val="clear" w:color="auto" w:fill="FFFFFF"/>
            <w:vAlign w:val="center"/>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1</w:t>
            </w:r>
          </w:p>
        </w:tc>
        <w:tc>
          <w:tcPr>
            <w:tcW w:w="883"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single" w:sz="4" w:space="0" w:color="000000"/>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t>Marital Status</w:t>
            </w:r>
          </w:p>
        </w:tc>
        <w:tc>
          <w:tcPr>
            <w:tcW w:w="1222" w:type="dxa"/>
            <w:tcBorders>
              <w:top w:val="single" w:sz="4" w:space="0" w:color="000000"/>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0" w:type="dxa"/>
            <w:tcBorders>
              <w:top w:val="single" w:sz="4" w:space="0" w:color="000000"/>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220" w:type="dxa"/>
            <w:tcBorders>
              <w:top w:val="single" w:sz="4" w:space="0" w:color="000000"/>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3" w:type="dxa"/>
            <w:tcBorders>
              <w:top w:val="single" w:sz="4" w:space="0" w:color="000000"/>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Married</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133</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45.1%</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133</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51.4%</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Never married</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101</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34.2%</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90</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34.7%</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Divorced</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43</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14.6%</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24</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9.3%</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Widowed/Separated</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6.1%</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4.6%</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single" w:sz="4" w:space="0" w:color="000000"/>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t>Race</w:t>
            </w:r>
          </w:p>
        </w:tc>
        <w:tc>
          <w:tcPr>
            <w:tcW w:w="1222" w:type="dxa"/>
            <w:tcBorders>
              <w:top w:val="single" w:sz="4" w:space="0" w:color="000000"/>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0" w:type="dxa"/>
            <w:tcBorders>
              <w:top w:val="single" w:sz="4" w:space="0" w:color="000000"/>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220" w:type="dxa"/>
            <w:tcBorders>
              <w:top w:val="single" w:sz="4" w:space="0" w:color="000000"/>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3" w:type="dxa"/>
            <w:tcBorders>
              <w:top w:val="single" w:sz="4" w:space="0" w:color="000000"/>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Native American</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5</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3.9%</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Asian/Pacific Islander</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25</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8.5%</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9</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3.5%</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Black</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6.1%</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37</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14.3%</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White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252</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85.4%</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213</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82.2%</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Prefer not to answer</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6</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4</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single" w:sz="4" w:space="0" w:color="000000"/>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t>Income</w:t>
            </w:r>
          </w:p>
        </w:tc>
        <w:tc>
          <w:tcPr>
            <w:tcW w:w="1222" w:type="dxa"/>
            <w:tcBorders>
              <w:top w:val="single" w:sz="4" w:space="0" w:color="000000"/>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0" w:type="dxa"/>
            <w:tcBorders>
              <w:top w:val="single" w:sz="4" w:space="0" w:color="000000"/>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220" w:type="dxa"/>
            <w:tcBorders>
              <w:top w:val="single" w:sz="4" w:space="0" w:color="000000"/>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3" w:type="dxa"/>
            <w:tcBorders>
              <w:top w:val="single" w:sz="4" w:space="0" w:color="000000"/>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 $9,999</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5.1%</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7.7%</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$10,000–$49,999</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92</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31.2%</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81</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31.3%</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$50,000–$74,999</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68</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23.1%</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52</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20.1%</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$75,000–$99,999</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42</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14.2%</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45</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17.4%</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$100,000–$149,000</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37</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12.5%</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36</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13.9%</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 $150,000</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32</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10.8%</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7.7%</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Not Reported</w:t>
            </w:r>
          </w:p>
        </w:tc>
        <w:tc>
          <w:tcPr>
            <w:tcW w:w="122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9</w:t>
            </w:r>
          </w:p>
        </w:tc>
        <w:tc>
          <w:tcPr>
            <w:tcW w:w="880"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3.1%</w:t>
            </w:r>
          </w:p>
        </w:tc>
        <w:tc>
          <w:tcPr>
            <w:tcW w:w="1220" w:type="dxa"/>
            <w:tcBorders>
              <w:top w:val="nil"/>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5</w:t>
            </w:r>
          </w:p>
        </w:tc>
        <w:tc>
          <w:tcPr>
            <w:tcW w:w="883"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1.9%</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t>Education</w:t>
            </w:r>
          </w:p>
        </w:tc>
        <w:tc>
          <w:tcPr>
            <w:tcW w:w="122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0"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220" w:type="dxa"/>
            <w:tcBorders>
              <w:top w:val="nil"/>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3"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Less than high school</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2</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0.7%</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3</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High school</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32</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10.8%</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31</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12.0%</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Some college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51</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17.3%</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56</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21.6%</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Associates degree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36</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12.2%</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28</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10.8%</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color w:val="000000"/>
                <w:sz w:val="18"/>
                <w:szCs w:val="18"/>
              </w:rPr>
            </w:pPr>
            <w:r w:rsidRPr="00296185">
              <w:rPr>
                <w:rFonts w:ascii="Times New Roman" w:hAnsi="Times New Roman" w:cs="Times New Roman"/>
                <w:color w:val="000000"/>
                <w:sz w:val="18"/>
                <w:szCs w:val="18"/>
              </w:rPr>
              <w:t>College or more</w:t>
            </w:r>
          </w:p>
        </w:tc>
        <w:tc>
          <w:tcPr>
            <w:tcW w:w="122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112</w:t>
            </w:r>
          </w:p>
        </w:tc>
        <w:tc>
          <w:tcPr>
            <w:tcW w:w="880"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38.0%</w:t>
            </w:r>
          </w:p>
        </w:tc>
        <w:tc>
          <w:tcPr>
            <w:tcW w:w="1220" w:type="dxa"/>
            <w:tcBorders>
              <w:top w:val="nil"/>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94</w:t>
            </w:r>
          </w:p>
        </w:tc>
        <w:tc>
          <w:tcPr>
            <w:tcW w:w="883"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36.3%</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t>Employment</w:t>
            </w:r>
          </w:p>
        </w:tc>
        <w:tc>
          <w:tcPr>
            <w:tcW w:w="122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0"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220" w:type="dxa"/>
            <w:tcBorders>
              <w:top w:val="nil"/>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3"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Yes</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143</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55.2%</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173</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58.6%</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No</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114</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44.0%</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119</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40.3%</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Prefer not to answer</w:t>
            </w:r>
          </w:p>
        </w:tc>
        <w:tc>
          <w:tcPr>
            <w:tcW w:w="122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2</w:t>
            </w:r>
          </w:p>
        </w:tc>
        <w:tc>
          <w:tcPr>
            <w:tcW w:w="880"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3</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t>Health Insurance</w:t>
            </w:r>
          </w:p>
        </w:tc>
        <w:tc>
          <w:tcPr>
            <w:tcW w:w="122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0"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220" w:type="dxa"/>
            <w:tcBorders>
              <w:top w:val="single" w:sz="4" w:space="0" w:color="000000"/>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3" w:type="dxa"/>
            <w:tcBorders>
              <w:top w:val="single" w:sz="4" w:space="0" w:color="000000"/>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Employer</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125</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48.3%</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153</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51.9%</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Direct</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40</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15.4%</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49</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16.6%</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Medicare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66</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25.5%</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72</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24.4%</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Medicaid</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38</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14.7%</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36</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12.2%</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proofErr w:type="spellStart"/>
            <w:r w:rsidRPr="00296185">
              <w:rPr>
                <w:rFonts w:ascii="Times New Roman" w:hAnsi="Times New Roman" w:cs="Times New Roman"/>
                <w:sz w:val="18"/>
                <w:szCs w:val="18"/>
              </w:rPr>
              <w:t>Tricare</w:t>
            </w:r>
            <w:proofErr w:type="spellEnd"/>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6</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2.3%</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1</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Veterans Affairs</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9</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3.5%</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8</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2.7%</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Indian Health Service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2</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0</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Other</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8</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3.1%</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5</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Uninsured</w:t>
            </w:r>
          </w:p>
        </w:tc>
        <w:tc>
          <w:tcPr>
            <w:tcW w:w="122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7.7%</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3</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single" w:sz="4" w:space="0" w:color="000000"/>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lastRenderedPageBreak/>
              <w:t>Risk Preferences</w:t>
            </w:r>
          </w:p>
        </w:tc>
        <w:tc>
          <w:tcPr>
            <w:tcW w:w="122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0" w:type="dxa"/>
            <w:tcBorders>
              <w:top w:val="single" w:sz="4" w:space="0" w:color="000000"/>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220" w:type="dxa"/>
            <w:tcBorders>
              <w:top w:val="single" w:sz="4" w:space="0" w:color="000000"/>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3" w:type="dxa"/>
            <w:tcBorders>
              <w:top w:val="single" w:sz="4" w:space="0" w:color="000000"/>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5049" w:type="dxa"/>
            <w:gridSpan w:val="2"/>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Receipt of flu shot in last 12 months</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Flu shot</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114</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44.0%</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160</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54.2%</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No flu shot</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142</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54.8%</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134</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45.4%</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 xml:space="preserve">Ineligible </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0</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0</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Prefer not to answer</w:t>
            </w:r>
          </w:p>
        </w:tc>
        <w:tc>
          <w:tcPr>
            <w:tcW w:w="122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2</w:t>
            </w:r>
          </w:p>
        </w:tc>
        <w:tc>
          <w:tcPr>
            <w:tcW w:w="880"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w:t>
            </w:r>
          </w:p>
        </w:tc>
        <w:tc>
          <w:tcPr>
            <w:tcW w:w="1220" w:type="dxa"/>
            <w:tcBorders>
              <w:top w:val="nil"/>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1</w:t>
            </w:r>
          </w:p>
        </w:tc>
        <w:tc>
          <w:tcPr>
            <w:tcW w:w="883"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Purchased a lottery ticket</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0</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Yes</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114</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44.0%</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136</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46.1%</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No</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143</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55.2%</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159</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53.9%</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Prefer not to answer</w:t>
            </w:r>
          </w:p>
        </w:tc>
        <w:tc>
          <w:tcPr>
            <w:tcW w:w="122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2</w:t>
            </w:r>
          </w:p>
        </w:tc>
        <w:tc>
          <w:tcPr>
            <w:tcW w:w="880"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w:t>
            </w:r>
          </w:p>
        </w:tc>
        <w:tc>
          <w:tcPr>
            <w:tcW w:w="1220" w:type="dxa"/>
            <w:tcBorders>
              <w:top w:val="nil"/>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0</w:t>
            </w:r>
          </w:p>
        </w:tc>
        <w:tc>
          <w:tcPr>
            <w:tcW w:w="883"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t>Disease Experience</w:t>
            </w:r>
          </w:p>
        </w:tc>
        <w:tc>
          <w:tcPr>
            <w:tcW w:w="122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0"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220" w:type="dxa"/>
            <w:tcBorders>
              <w:top w:val="nil"/>
              <w:left w:val="single" w:sz="4" w:space="0" w:color="000000"/>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3"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sz w:val="18"/>
                <w:szCs w:val="18"/>
              </w:rPr>
            </w:pPr>
            <w:r w:rsidRPr="00296185">
              <w:rPr>
                <w:rFonts w:ascii="Times New Roman" w:hAnsi="Times New Roman" w:cs="Times New Roman"/>
                <w:sz w:val="18"/>
                <w:szCs w:val="18"/>
              </w:rPr>
              <w:t>No disease experience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147</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49.8%</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197</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76.1%</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Diagnosis</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Alzheimer's disease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1</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0</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Amyotrophic lateral sclerosis</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1</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0</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Mental health</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49</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18.9%</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49</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16.6%</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Multiple Sclerosis</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1</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1</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Parkinson's disease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2</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1</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Stroke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4</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4</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Other</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2</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1</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None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204</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78.8%</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243</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82.4%</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Diagnosis of a loved one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sz w:val="18"/>
                <w:szCs w:val="18"/>
              </w:rPr>
            </w:pPr>
            <w:r w:rsidRPr="00296185">
              <w:rPr>
                <w:rFonts w:ascii="Times New Roman" w:hAnsi="Times New Roman" w:cs="Times New Roman"/>
                <w:sz w:val="18"/>
                <w:szCs w:val="18"/>
              </w:rPr>
              <w:t> </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sz w:val="18"/>
                <w:szCs w:val="18"/>
              </w:rPr>
            </w:pPr>
            <w:r w:rsidRPr="00296185">
              <w:rPr>
                <w:rFonts w:ascii="Times New Roman" w:hAnsi="Times New Roman" w:cs="Times New Roman"/>
                <w:sz w:val="18"/>
                <w:szCs w:val="18"/>
              </w:rPr>
              <w:t> </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Alzheimer's disease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27</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10.4%</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41</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13.9%</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Amyotrophic lateral sclerosis</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3</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3</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Multiple Sclerosis</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7</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2.7%</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9</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3.1%</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Parkinson's disease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21</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8.1%</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3.4%</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Other</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25</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9.7%</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41</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13.9%</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None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197</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76.1%</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210</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71.2%</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200"/>
              <w:rPr>
                <w:rFonts w:ascii="Times New Roman" w:hAnsi="Times New Roman" w:cs="Times New Roman"/>
                <w:sz w:val="18"/>
                <w:szCs w:val="18"/>
              </w:rPr>
            </w:pPr>
            <w:r w:rsidRPr="00296185">
              <w:rPr>
                <w:rFonts w:ascii="Times New Roman" w:hAnsi="Times New Roman" w:cs="Times New Roman"/>
                <w:sz w:val="18"/>
                <w:szCs w:val="18"/>
              </w:rPr>
              <w:t>Experience Caregiving</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Alzheimer's disease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19</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7.3%</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26</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8.8%</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Amyotrophic lateral sclerosis</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3</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1</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Multiple Sclerosis</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3</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3</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Parkinson's disease</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4.2%</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hAnsi="Times New Roman" w:cs="Times New Roman"/>
                <w:color w:val="000000"/>
                <w:sz w:val="18"/>
                <w:szCs w:val="18"/>
              </w:rPr>
            </w:pPr>
            <w:r w:rsidRPr="00296185">
              <w:rPr>
                <w:rFonts w:ascii="Times New Roman" w:hAnsi="Times New Roman" w:cs="Times New Roman"/>
                <w:color w:val="000000"/>
                <w:sz w:val="18"/>
                <w:szCs w:val="18"/>
              </w:rPr>
              <w:t>9</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3.1%</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28"/>
          <w:jc w:val="center"/>
        </w:trPr>
        <w:tc>
          <w:tcPr>
            <w:tcW w:w="3826" w:type="dxa"/>
            <w:tcBorders>
              <w:top w:val="nil"/>
              <w:left w:val="single" w:sz="8" w:space="0" w:color="000000"/>
              <w:bottom w:val="nil"/>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Other</w:t>
            </w:r>
          </w:p>
        </w:tc>
        <w:tc>
          <w:tcPr>
            <w:tcW w:w="122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23</w:t>
            </w:r>
          </w:p>
        </w:tc>
        <w:tc>
          <w:tcPr>
            <w:tcW w:w="880"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8.9%</w:t>
            </w:r>
          </w:p>
        </w:tc>
        <w:tc>
          <w:tcPr>
            <w:tcW w:w="1220" w:type="dxa"/>
            <w:tcBorders>
              <w:top w:val="nil"/>
              <w:left w:val="single" w:sz="4" w:space="0" w:color="000000"/>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24</w:t>
            </w:r>
          </w:p>
        </w:tc>
        <w:tc>
          <w:tcPr>
            <w:tcW w:w="883"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8.1%</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r w:rsidR="00491CF2" w:rsidRPr="00296185" w:rsidTr="00025CB5">
        <w:trPr>
          <w:trHeight w:val="132"/>
          <w:jc w:val="center"/>
        </w:trPr>
        <w:tc>
          <w:tcPr>
            <w:tcW w:w="3826" w:type="dxa"/>
            <w:tcBorders>
              <w:top w:val="nil"/>
              <w:left w:val="single" w:sz="8" w:space="0" w:color="000000"/>
              <w:bottom w:val="single" w:sz="8" w:space="0" w:color="000000"/>
              <w:right w:val="nil"/>
            </w:tcBorders>
            <w:shd w:val="clear" w:color="auto" w:fill="FFFFFF"/>
            <w:vAlign w:val="bottom"/>
          </w:tcPr>
          <w:p w:rsidR="00491CF2" w:rsidRPr="00296185" w:rsidRDefault="00491CF2" w:rsidP="00025CB5">
            <w:pPr>
              <w:spacing w:after="0" w:line="240" w:lineRule="auto"/>
              <w:ind w:firstLine="400"/>
              <w:rPr>
                <w:rFonts w:ascii="Times New Roman" w:hAnsi="Times New Roman" w:cs="Times New Roman"/>
                <w:sz w:val="18"/>
                <w:szCs w:val="18"/>
              </w:rPr>
            </w:pPr>
            <w:r w:rsidRPr="00296185">
              <w:rPr>
                <w:rFonts w:ascii="Times New Roman" w:hAnsi="Times New Roman" w:cs="Times New Roman"/>
                <w:sz w:val="18"/>
                <w:szCs w:val="18"/>
              </w:rPr>
              <w:t>None</w:t>
            </w:r>
          </w:p>
        </w:tc>
        <w:tc>
          <w:tcPr>
            <w:tcW w:w="1222"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214</w:t>
            </w:r>
          </w:p>
        </w:tc>
        <w:tc>
          <w:tcPr>
            <w:tcW w:w="880"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82.6%</w:t>
            </w:r>
          </w:p>
        </w:tc>
        <w:tc>
          <w:tcPr>
            <w:tcW w:w="1220" w:type="dxa"/>
            <w:tcBorders>
              <w:top w:val="nil"/>
              <w:left w:val="single" w:sz="4" w:space="0" w:color="000000"/>
              <w:bottom w:val="single" w:sz="8"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244</w:t>
            </w:r>
          </w:p>
        </w:tc>
        <w:tc>
          <w:tcPr>
            <w:tcW w:w="883" w:type="dxa"/>
            <w:tcBorders>
              <w:top w:val="nil"/>
              <w:left w:val="nil"/>
              <w:bottom w:val="single" w:sz="8" w:space="0" w:color="000000"/>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82.7%</w:t>
            </w:r>
          </w:p>
        </w:tc>
        <w:tc>
          <w:tcPr>
            <w:tcW w:w="291" w:type="dxa"/>
            <w:vAlign w:val="center"/>
          </w:tcPr>
          <w:p w:rsidR="00491CF2" w:rsidRPr="00296185" w:rsidRDefault="00491CF2" w:rsidP="00025CB5">
            <w:pPr>
              <w:spacing w:after="0" w:line="240" w:lineRule="auto"/>
              <w:rPr>
                <w:rFonts w:ascii="Times New Roman" w:hAnsi="Times New Roman" w:cs="Times New Roman"/>
                <w:sz w:val="18"/>
                <w:szCs w:val="18"/>
              </w:rPr>
            </w:pPr>
          </w:p>
        </w:tc>
      </w:tr>
    </w:tbl>
    <w:p w:rsidR="00491CF2" w:rsidRPr="0014228D" w:rsidRDefault="00491CF2" w:rsidP="00491CF2">
      <w:pPr>
        <w:rPr>
          <w:rFonts w:ascii="Times New Roman" w:hAnsi="Times New Roman" w:cs="Times New Roman"/>
          <w:sz w:val="24"/>
          <w:szCs w:val="24"/>
        </w:rPr>
      </w:pPr>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bookmarkStart w:id="4" w:name="_Ref161237854"/>
      <w:r w:rsidRPr="0014228D">
        <w:rPr>
          <w:rFonts w:ascii="Times New Roman" w:hAnsi="Times New Roman" w:cs="Times New Roman"/>
          <w:i/>
          <w:color w:val="44546A"/>
          <w:sz w:val="24"/>
          <w:szCs w:val="24"/>
        </w:rPr>
        <w:t>Appendix Table 4:</w:t>
      </w:r>
      <w:bookmarkEnd w:id="4"/>
      <w:r w:rsidRPr="0014228D">
        <w:rPr>
          <w:rFonts w:ascii="Times New Roman" w:hAnsi="Times New Roman" w:cs="Times New Roman"/>
          <w:i/>
          <w:color w:val="44546A"/>
          <w:sz w:val="24"/>
          <w:szCs w:val="24"/>
        </w:rPr>
        <w:t xml:space="preserve"> Respondent-Reported Quality of Life Estimates</w:t>
      </w:r>
    </w:p>
    <w:tbl>
      <w:tblPr>
        <w:tblW w:w="6160" w:type="dxa"/>
        <w:jc w:val="center"/>
        <w:tblLayout w:type="fixed"/>
        <w:tblCellMar>
          <w:left w:w="115" w:type="dxa"/>
          <w:right w:w="115" w:type="dxa"/>
        </w:tblCellMar>
        <w:tblLook w:val="0400" w:firstRow="0" w:lastRow="0" w:firstColumn="0" w:lastColumn="0" w:noHBand="0" w:noVBand="1"/>
      </w:tblPr>
      <w:tblGrid>
        <w:gridCol w:w="1140"/>
        <w:gridCol w:w="2500"/>
        <w:gridCol w:w="1092"/>
        <w:gridCol w:w="1428"/>
      </w:tblGrid>
      <w:tr w:rsidR="00491CF2" w:rsidRPr="00296185" w:rsidTr="00025CB5">
        <w:trPr>
          <w:trHeight w:val="290"/>
          <w:jc w:val="center"/>
        </w:trPr>
        <w:tc>
          <w:tcPr>
            <w:tcW w:w="1140" w:type="dxa"/>
            <w:vMerge w:val="restart"/>
            <w:tcBorders>
              <w:top w:val="single" w:sz="8" w:space="0" w:color="000000"/>
              <w:left w:val="single" w:sz="8" w:space="0" w:color="000000"/>
              <w:bottom w:val="single" w:sz="4"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Survey</w:t>
            </w:r>
          </w:p>
        </w:tc>
        <w:tc>
          <w:tcPr>
            <w:tcW w:w="2500" w:type="dxa"/>
            <w:vMerge w:val="restart"/>
            <w:tcBorders>
              <w:top w:val="single" w:sz="8" w:space="0" w:color="000000"/>
              <w:left w:val="single" w:sz="4" w:space="0" w:color="000000"/>
              <w:bottom w:val="single" w:sz="4"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Health State</w:t>
            </w:r>
          </w:p>
        </w:tc>
        <w:tc>
          <w:tcPr>
            <w:tcW w:w="2520" w:type="dxa"/>
            <w:gridSpan w:val="2"/>
            <w:tcBorders>
              <w:top w:val="single" w:sz="8" w:space="0" w:color="000000"/>
              <w:left w:val="nil"/>
              <w:bottom w:val="single" w:sz="4" w:space="0" w:color="000000"/>
              <w:right w:val="single" w:sz="8" w:space="0" w:color="000000"/>
            </w:tcBorders>
            <w:shd w:val="clear" w:color="auto" w:fill="002060"/>
            <w:vAlign w:val="bottom"/>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Respondent</w:t>
            </w:r>
          </w:p>
        </w:tc>
      </w:tr>
      <w:tr w:rsidR="00491CF2" w:rsidRPr="00296185" w:rsidTr="00025CB5">
        <w:trPr>
          <w:trHeight w:val="290"/>
          <w:jc w:val="center"/>
        </w:trPr>
        <w:tc>
          <w:tcPr>
            <w:tcW w:w="1140" w:type="dxa"/>
            <w:vMerge/>
            <w:tcBorders>
              <w:top w:val="single" w:sz="8" w:space="0" w:color="000000"/>
              <w:left w:val="single" w:sz="8" w:space="0" w:color="000000"/>
              <w:bottom w:val="single" w:sz="4" w:space="0" w:color="000000"/>
              <w:right w:val="single" w:sz="4"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2500" w:type="dxa"/>
            <w:vMerge/>
            <w:tcBorders>
              <w:top w:val="single" w:sz="8" w:space="0" w:color="000000"/>
              <w:left w:val="single" w:sz="4" w:space="0" w:color="000000"/>
              <w:bottom w:val="single" w:sz="4" w:space="0" w:color="000000"/>
              <w:right w:val="single" w:sz="4"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092" w:type="dxa"/>
            <w:tcBorders>
              <w:top w:val="nil"/>
              <w:left w:val="nil"/>
              <w:bottom w:val="single" w:sz="4" w:space="0" w:color="000000"/>
              <w:right w:val="single" w:sz="4" w:space="0" w:color="000000"/>
            </w:tcBorders>
            <w:shd w:val="clear" w:color="auto" w:fill="002060"/>
            <w:vAlign w:val="bottom"/>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Mean</w:t>
            </w:r>
          </w:p>
        </w:tc>
        <w:tc>
          <w:tcPr>
            <w:tcW w:w="1428" w:type="dxa"/>
            <w:tcBorders>
              <w:top w:val="nil"/>
              <w:left w:val="nil"/>
              <w:bottom w:val="single" w:sz="4" w:space="0" w:color="000000"/>
              <w:right w:val="single" w:sz="8" w:space="0" w:color="000000"/>
            </w:tcBorders>
            <w:shd w:val="clear" w:color="auto" w:fill="002060"/>
            <w:vAlign w:val="bottom"/>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Median </w:t>
            </w:r>
          </w:p>
        </w:tc>
      </w:tr>
      <w:tr w:rsidR="00491CF2" w:rsidRPr="00296185" w:rsidTr="00025CB5">
        <w:trPr>
          <w:trHeight w:val="290"/>
          <w:jc w:val="center"/>
        </w:trPr>
        <w:tc>
          <w:tcPr>
            <w:tcW w:w="1140" w:type="dxa"/>
            <w:vMerge w:val="restart"/>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Cognitive</w:t>
            </w:r>
          </w:p>
        </w:tc>
        <w:tc>
          <w:tcPr>
            <w:tcW w:w="2500" w:type="dxa"/>
            <w:tcBorders>
              <w:top w:val="nil"/>
              <w:left w:val="single" w:sz="4" w:space="0" w:color="000000"/>
              <w:bottom w:val="nil"/>
              <w:right w:val="single" w:sz="4" w:space="0" w:color="000000"/>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No Cognitive Impairment</w:t>
            </w:r>
          </w:p>
        </w:tc>
        <w:tc>
          <w:tcPr>
            <w:tcW w:w="109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0.998</w:t>
            </w:r>
          </w:p>
        </w:tc>
        <w:tc>
          <w:tcPr>
            <w:tcW w:w="1428"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1.000</w:t>
            </w:r>
          </w:p>
        </w:tc>
      </w:tr>
      <w:tr w:rsidR="00491CF2" w:rsidRPr="00296185" w:rsidTr="00025CB5">
        <w:trPr>
          <w:trHeight w:val="870"/>
          <w:jc w:val="center"/>
        </w:trPr>
        <w:tc>
          <w:tcPr>
            <w:tcW w:w="1140"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500" w:type="dxa"/>
            <w:tcBorders>
              <w:top w:val="nil"/>
              <w:left w:val="single" w:sz="4" w:space="0" w:color="000000"/>
              <w:bottom w:val="nil"/>
              <w:right w:val="single" w:sz="4" w:space="0" w:color="000000"/>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Mild Cognitive Impairment Without Dementia</w:t>
            </w:r>
          </w:p>
        </w:tc>
        <w:tc>
          <w:tcPr>
            <w:tcW w:w="109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0.781</w:t>
            </w:r>
          </w:p>
        </w:tc>
        <w:tc>
          <w:tcPr>
            <w:tcW w:w="1428"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0.800</w:t>
            </w:r>
          </w:p>
        </w:tc>
      </w:tr>
      <w:tr w:rsidR="00491CF2" w:rsidRPr="00296185" w:rsidTr="00025CB5">
        <w:trPr>
          <w:trHeight w:val="290"/>
          <w:jc w:val="center"/>
        </w:trPr>
        <w:tc>
          <w:tcPr>
            <w:tcW w:w="1140"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500" w:type="dxa"/>
            <w:tcBorders>
              <w:top w:val="nil"/>
              <w:left w:val="single" w:sz="4" w:space="0" w:color="000000"/>
              <w:bottom w:val="nil"/>
              <w:right w:val="single" w:sz="4" w:space="0" w:color="000000"/>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Mild Dementia</w:t>
            </w:r>
          </w:p>
        </w:tc>
        <w:tc>
          <w:tcPr>
            <w:tcW w:w="109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0.540</w:t>
            </w:r>
          </w:p>
        </w:tc>
        <w:tc>
          <w:tcPr>
            <w:tcW w:w="1428"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0.500</w:t>
            </w:r>
          </w:p>
        </w:tc>
      </w:tr>
      <w:tr w:rsidR="00491CF2" w:rsidRPr="00296185" w:rsidTr="00025CB5">
        <w:trPr>
          <w:trHeight w:val="290"/>
          <w:jc w:val="center"/>
        </w:trPr>
        <w:tc>
          <w:tcPr>
            <w:tcW w:w="1140"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500" w:type="dxa"/>
            <w:tcBorders>
              <w:top w:val="nil"/>
              <w:left w:val="single" w:sz="4" w:space="0" w:color="000000"/>
              <w:bottom w:val="nil"/>
              <w:right w:val="single" w:sz="4" w:space="0" w:color="000000"/>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Moderate Dementia</w:t>
            </w:r>
          </w:p>
        </w:tc>
        <w:tc>
          <w:tcPr>
            <w:tcW w:w="109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0.299</w:t>
            </w:r>
          </w:p>
        </w:tc>
        <w:tc>
          <w:tcPr>
            <w:tcW w:w="1428"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0.300</w:t>
            </w:r>
          </w:p>
        </w:tc>
      </w:tr>
      <w:tr w:rsidR="00491CF2" w:rsidRPr="00296185" w:rsidTr="00025CB5">
        <w:trPr>
          <w:trHeight w:val="290"/>
          <w:jc w:val="center"/>
        </w:trPr>
        <w:tc>
          <w:tcPr>
            <w:tcW w:w="1140"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500" w:type="dxa"/>
            <w:tcBorders>
              <w:top w:val="nil"/>
              <w:left w:val="single" w:sz="4" w:space="0" w:color="000000"/>
              <w:bottom w:val="single" w:sz="4" w:space="0" w:color="000000"/>
              <w:right w:val="single" w:sz="4" w:space="0" w:color="000000"/>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Severe Dementia</w:t>
            </w:r>
          </w:p>
        </w:tc>
        <w:tc>
          <w:tcPr>
            <w:tcW w:w="1092"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0.055</w:t>
            </w:r>
          </w:p>
        </w:tc>
        <w:tc>
          <w:tcPr>
            <w:tcW w:w="1428"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0.000</w:t>
            </w:r>
          </w:p>
        </w:tc>
      </w:tr>
      <w:tr w:rsidR="00491CF2" w:rsidRPr="00296185" w:rsidTr="00025CB5">
        <w:trPr>
          <w:trHeight w:val="290"/>
          <w:jc w:val="center"/>
        </w:trPr>
        <w:tc>
          <w:tcPr>
            <w:tcW w:w="1140" w:type="dxa"/>
            <w:vMerge w:val="restart"/>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 xml:space="preserve">Mobility </w:t>
            </w:r>
          </w:p>
        </w:tc>
        <w:tc>
          <w:tcPr>
            <w:tcW w:w="2500" w:type="dxa"/>
            <w:tcBorders>
              <w:top w:val="nil"/>
              <w:left w:val="single" w:sz="4" w:space="0" w:color="000000"/>
              <w:bottom w:val="nil"/>
              <w:right w:val="single" w:sz="4" w:space="0" w:color="000000"/>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Minimally Impaired</w:t>
            </w:r>
          </w:p>
        </w:tc>
        <w:tc>
          <w:tcPr>
            <w:tcW w:w="10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0.803</w:t>
            </w:r>
          </w:p>
        </w:tc>
        <w:tc>
          <w:tcPr>
            <w:tcW w:w="1428"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0.850</w:t>
            </w:r>
          </w:p>
        </w:tc>
      </w:tr>
      <w:tr w:rsidR="00491CF2" w:rsidRPr="00296185" w:rsidTr="00025CB5">
        <w:trPr>
          <w:trHeight w:val="290"/>
          <w:jc w:val="center"/>
        </w:trPr>
        <w:tc>
          <w:tcPr>
            <w:tcW w:w="1140"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500" w:type="dxa"/>
            <w:tcBorders>
              <w:top w:val="nil"/>
              <w:left w:val="single" w:sz="4" w:space="0" w:color="000000"/>
              <w:bottom w:val="nil"/>
              <w:right w:val="single" w:sz="4" w:space="0" w:color="000000"/>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Able to Walk with Aid</w:t>
            </w:r>
          </w:p>
        </w:tc>
        <w:tc>
          <w:tcPr>
            <w:tcW w:w="10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0.616</w:t>
            </w:r>
          </w:p>
        </w:tc>
        <w:tc>
          <w:tcPr>
            <w:tcW w:w="1428"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0.700</w:t>
            </w:r>
          </w:p>
        </w:tc>
      </w:tr>
      <w:tr w:rsidR="00491CF2" w:rsidRPr="00296185" w:rsidTr="00025CB5">
        <w:trPr>
          <w:trHeight w:val="290"/>
          <w:jc w:val="center"/>
        </w:trPr>
        <w:tc>
          <w:tcPr>
            <w:tcW w:w="1140"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500" w:type="dxa"/>
            <w:tcBorders>
              <w:top w:val="nil"/>
              <w:left w:val="single" w:sz="4" w:space="0" w:color="000000"/>
              <w:bottom w:val="nil"/>
              <w:right w:val="single" w:sz="4" w:space="0" w:color="000000"/>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Confined to a Wheelchair</w:t>
            </w:r>
          </w:p>
        </w:tc>
        <w:tc>
          <w:tcPr>
            <w:tcW w:w="10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0.387</w:t>
            </w:r>
          </w:p>
        </w:tc>
        <w:tc>
          <w:tcPr>
            <w:tcW w:w="1428"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0.400</w:t>
            </w:r>
          </w:p>
        </w:tc>
      </w:tr>
      <w:tr w:rsidR="00491CF2" w:rsidRPr="00296185" w:rsidTr="00025CB5">
        <w:trPr>
          <w:trHeight w:val="300"/>
          <w:jc w:val="center"/>
        </w:trPr>
        <w:tc>
          <w:tcPr>
            <w:tcW w:w="1140"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500" w:type="dxa"/>
            <w:tcBorders>
              <w:top w:val="nil"/>
              <w:left w:val="single" w:sz="4" w:space="0" w:color="000000"/>
              <w:bottom w:val="single" w:sz="8" w:space="0" w:color="000000"/>
              <w:right w:val="single" w:sz="4" w:space="0" w:color="000000"/>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Bedridden</w:t>
            </w:r>
          </w:p>
        </w:tc>
        <w:tc>
          <w:tcPr>
            <w:tcW w:w="1092"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0.116</w:t>
            </w:r>
          </w:p>
        </w:tc>
        <w:tc>
          <w:tcPr>
            <w:tcW w:w="1428" w:type="dxa"/>
            <w:tcBorders>
              <w:top w:val="nil"/>
              <w:left w:val="nil"/>
              <w:bottom w:val="single" w:sz="8" w:space="0" w:color="000000"/>
              <w:right w:val="single" w:sz="8" w:space="0" w:color="000000"/>
            </w:tcBorders>
            <w:shd w:val="clear" w:color="auto" w:fill="FFFFFF"/>
            <w:vAlign w:val="bottom"/>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0.100</w:t>
            </w:r>
          </w:p>
        </w:tc>
      </w:tr>
    </w:tbl>
    <w:p w:rsidR="00491CF2" w:rsidRPr="0014228D" w:rsidRDefault="00491CF2" w:rsidP="00491CF2">
      <w:pPr>
        <w:jc w:val="center"/>
        <w:rPr>
          <w:rFonts w:ascii="Times New Roman" w:hAnsi="Times New Roman" w:cs="Times New Roman"/>
          <w:sz w:val="24"/>
          <w:szCs w:val="24"/>
        </w:rPr>
      </w:pPr>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bookmarkStart w:id="5" w:name="_Ref162261102"/>
      <w:r w:rsidRPr="0014228D">
        <w:rPr>
          <w:rFonts w:ascii="Times New Roman" w:hAnsi="Times New Roman" w:cs="Times New Roman"/>
          <w:i/>
          <w:color w:val="44546A"/>
          <w:sz w:val="24"/>
          <w:szCs w:val="24"/>
        </w:rPr>
        <w:t>Appendix Table 5:</w:t>
      </w:r>
      <w:bookmarkEnd w:id="5"/>
      <w:r w:rsidRPr="0014228D">
        <w:rPr>
          <w:rFonts w:ascii="Times New Roman" w:hAnsi="Times New Roman" w:cs="Times New Roman"/>
          <w:i/>
          <w:color w:val="44546A"/>
          <w:sz w:val="24"/>
          <w:szCs w:val="24"/>
        </w:rPr>
        <w:t xml:space="preserve"> Cognitive Survey Insurance Value Stratification Results</w:t>
      </w:r>
    </w:p>
    <w:tbl>
      <w:tblPr>
        <w:tblW w:w="9576" w:type="dxa"/>
        <w:tblInd w:w="-115" w:type="dxa"/>
        <w:tblLayout w:type="fixed"/>
        <w:tblCellMar>
          <w:left w:w="115" w:type="dxa"/>
          <w:right w:w="115" w:type="dxa"/>
        </w:tblCellMar>
        <w:tblLook w:val="0400" w:firstRow="0" w:lastRow="0" w:firstColumn="0" w:lastColumn="0" w:noHBand="0" w:noVBand="1"/>
      </w:tblPr>
      <w:tblGrid>
        <w:gridCol w:w="1098"/>
        <w:gridCol w:w="1127"/>
        <w:gridCol w:w="864"/>
        <w:gridCol w:w="871"/>
        <w:gridCol w:w="1009"/>
        <w:gridCol w:w="1078"/>
        <w:gridCol w:w="1027"/>
        <w:gridCol w:w="594"/>
        <w:gridCol w:w="1132"/>
        <w:gridCol w:w="776"/>
      </w:tblGrid>
      <w:tr w:rsidR="00491CF2" w:rsidRPr="00296185" w:rsidTr="00025CB5">
        <w:trPr>
          <w:trHeight w:val="290"/>
        </w:trPr>
        <w:tc>
          <w:tcPr>
            <w:tcW w:w="1098" w:type="dxa"/>
            <w:vMerge w:val="restart"/>
            <w:tcBorders>
              <w:top w:val="single" w:sz="8" w:space="0" w:color="000000"/>
              <w:left w:val="single" w:sz="8" w:space="0" w:color="000000"/>
              <w:bottom w:val="single" w:sz="8"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Category</w:t>
            </w:r>
          </w:p>
        </w:tc>
        <w:tc>
          <w:tcPr>
            <w:tcW w:w="1127" w:type="dxa"/>
            <w:vMerge w:val="restart"/>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Insurance Type</w:t>
            </w:r>
          </w:p>
        </w:tc>
        <w:tc>
          <w:tcPr>
            <w:tcW w:w="1735" w:type="dxa"/>
            <w:gridSpan w:val="2"/>
            <w:tcBorders>
              <w:top w:val="single" w:sz="8" w:space="0" w:color="000000"/>
              <w:left w:val="nil"/>
              <w:bottom w:val="nil"/>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Expected Treatment Value</w:t>
            </w:r>
          </w:p>
        </w:tc>
        <w:tc>
          <w:tcPr>
            <w:tcW w:w="2087" w:type="dxa"/>
            <w:gridSpan w:val="2"/>
            <w:tcBorders>
              <w:top w:val="single" w:sz="8" w:space="0" w:color="000000"/>
              <w:left w:val="nil"/>
              <w:bottom w:val="nil"/>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Respondent </w:t>
            </w:r>
            <w:proofErr w:type="spellStart"/>
            <w:r w:rsidRPr="00296185">
              <w:rPr>
                <w:rFonts w:ascii="Times New Roman" w:hAnsi="Times New Roman" w:cs="Times New Roman"/>
                <w:b/>
                <w:color w:val="FFFFFF"/>
                <w:sz w:val="18"/>
                <w:szCs w:val="18"/>
              </w:rPr>
              <w:t>WTP</w:t>
            </w:r>
            <w:proofErr w:type="spellEnd"/>
          </w:p>
        </w:tc>
        <w:tc>
          <w:tcPr>
            <w:tcW w:w="1621" w:type="dxa"/>
            <w:gridSpan w:val="2"/>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Insurance Value</w:t>
            </w:r>
          </w:p>
        </w:tc>
        <w:tc>
          <w:tcPr>
            <w:tcW w:w="1132"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F-Statistic/T-Statistic</w:t>
            </w:r>
          </w:p>
        </w:tc>
        <w:tc>
          <w:tcPr>
            <w:tcW w:w="776" w:type="dxa"/>
            <w:vMerge w:val="restart"/>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P-Value</w:t>
            </w:r>
          </w:p>
        </w:tc>
      </w:tr>
      <w:tr w:rsidR="00491CF2" w:rsidRPr="00296185" w:rsidTr="00025CB5">
        <w:trPr>
          <w:trHeight w:val="300"/>
        </w:trPr>
        <w:tc>
          <w:tcPr>
            <w:tcW w:w="1098" w:type="dxa"/>
            <w:vMerge/>
            <w:tcBorders>
              <w:top w:val="single" w:sz="8" w:space="0" w:color="000000"/>
              <w:left w:val="single" w:sz="8" w:space="0" w:color="000000"/>
              <w:bottom w:val="single" w:sz="8" w:space="0" w:color="000000"/>
              <w:right w:val="single" w:sz="8"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127" w:type="dxa"/>
            <w:vMerge/>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64"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Monthly </w:t>
            </w:r>
          </w:p>
        </w:tc>
        <w:tc>
          <w:tcPr>
            <w:tcW w:w="871"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Annual</w:t>
            </w:r>
          </w:p>
        </w:tc>
        <w:tc>
          <w:tcPr>
            <w:tcW w:w="1009"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Monthly</w:t>
            </w:r>
          </w:p>
        </w:tc>
        <w:tc>
          <w:tcPr>
            <w:tcW w:w="1078"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Annual</w:t>
            </w:r>
          </w:p>
        </w:tc>
        <w:tc>
          <w:tcPr>
            <w:tcW w:w="1621" w:type="dxa"/>
            <w:gridSpan w:val="2"/>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132"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776" w:type="dxa"/>
            <w:vMerge/>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r>
      <w:tr w:rsidR="00491CF2" w:rsidRPr="00296185" w:rsidTr="00025CB5">
        <w:trPr>
          <w:trHeight w:val="290"/>
        </w:trPr>
        <w:tc>
          <w:tcPr>
            <w:tcW w:w="1098" w:type="dxa"/>
            <w:vMerge w:val="restart"/>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Insurance Type</w:t>
            </w:r>
          </w:p>
        </w:tc>
        <w:tc>
          <w:tcPr>
            <w:tcW w:w="1127"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Employer</w:t>
            </w:r>
          </w:p>
        </w:tc>
        <w:tc>
          <w:tcPr>
            <w:tcW w:w="864"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57.23</w:t>
            </w:r>
          </w:p>
        </w:tc>
        <w:tc>
          <w:tcPr>
            <w:tcW w:w="1078"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$ 686.81</w:t>
            </w:r>
          </w:p>
        </w:tc>
        <w:tc>
          <w:tcPr>
            <w:tcW w:w="1027"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62.03%</w:t>
            </w:r>
          </w:p>
        </w:tc>
        <w:tc>
          <w:tcPr>
            <w:tcW w:w="1726" w:type="dxa"/>
            <w:gridSpan w:val="2"/>
            <w:vMerge w:val="restart"/>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2.09</w:t>
            </w:r>
            <w:r w:rsidRPr="00296185">
              <w:rPr>
                <w:rFonts w:ascii="Times New Roman" w:hAnsi="Times New Roman" w:cs="Times New Roman"/>
                <w:color w:val="000000"/>
                <w:sz w:val="18"/>
                <w:szCs w:val="18"/>
              </w:rPr>
              <w:br/>
              <w:t>(</w:t>
            </w:r>
            <w:proofErr w:type="spellStart"/>
            <w:r w:rsidRPr="00296185">
              <w:rPr>
                <w:rFonts w:ascii="Times New Roman" w:hAnsi="Times New Roman" w:cs="Times New Roman"/>
                <w:color w:val="000000"/>
                <w:sz w:val="18"/>
                <w:szCs w:val="18"/>
              </w:rPr>
              <w:t>df</w:t>
            </w:r>
            <w:proofErr w:type="spellEnd"/>
            <w:r w:rsidRPr="00296185">
              <w:rPr>
                <w:rFonts w:ascii="Times New Roman" w:hAnsi="Times New Roman" w:cs="Times New Roman"/>
                <w:color w:val="000000"/>
                <w:sz w:val="18"/>
                <w:szCs w:val="18"/>
              </w:rPr>
              <w:t xml:space="preserve"> = 5)</w:t>
            </w:r>
          </w:p>
        </w:tc>
        <w:tc>
          <w:tcPr>
            <w:tcW w:w="776" w:type="dxa"/>
            <w:vMerge w:val="restart"/>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0.07</w:t>
            </w:r>
          </w:p>
        </w:tc>
      </w:tr>
      <w:tr w:rsidR="00491CF2" w:rsidRPr="00296185" w:rsidTr="00025CB5">
        <w:trPr>
          <w:trHeight w:val="290"/>
        </w:trPr>
        <w:tc>
          <w:tcPr>
            <w:tcW w:w="109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7"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Medicaid</w:t>
            </w:r>
          </w:p>
        </w:tc>
        <w:tc>
          <w:tcPr>
            <w:tcW w:w="864"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50.92</w:t>
            </w:r>
          </w:p>
        </w:tc>
        <w:tc>
          <w:tcPr>
            <w:tcW w:w="1078"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$ 611.04</w:t>
            </w:r>
          </w:p>
        </w:tc>
        <w:tc>
          <w:tcPr>
            <w:tcW w:w="1027"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57.32%</w:t>
            </w:r>
          </w:p>
        </w:tc>
        <w:tc>
          <w:tcPr>
            <w:tcW w:w="1726" w:type="dxa"/>
            <w:gridSpan w:val="2"/>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9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7"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Medicare</w:t>
            </w:r>
          </w:p>
        </w:tc>
        <w:tc>
          <w:tcPr>
            <w:tcW w:w="864"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53.35</w:t>
            </w:r>
          </w:p>
        </w:tc>
        <w:tc>
          <w:tcPr>
            <w:tcW w:w="1078"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$ 640.16</w:t>
            </w:r>
          </w:p>
        </w:tc>
        <w:tc>
          <w:tcPr>
            <w:tcW w:w="1027"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59.26%</w:t>
            </w:r>
          </w:p>
        </w:tc>
        <w:tc>
          <w:tcPr>
            <w:tcW w:w="1726" w:type="dxa"/>
            <w:gridSpan w:val="2"/>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9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7"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Other</w:t>
            </w:r>
          </w:p>
        </w:tc>
        <w:tc>
          <w:tcPr>
            <w:tcW w:w="864"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53.64</w:t>
            </w:r>
          </w:p>
        </w:tc>
        <w:tc>
          <w:tcPr>
            <w:tcW w:w="1078"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$ 643.64</w:t>
            </w:r>
          </w:p>
        </w:tc>
        <w:tc>
          <w:tcPr>
            <w:tcW w:w="1027"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59.48%</w:t>
            </w:r>
          </w:p>
        </w:tc>
        <w:tc>
          <w:tcPr>
            <w:tcW w:w="1726" w:type="dxa"/>
            <w:gridSpan w:val="2"/>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9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7"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sz w:val="18"/>
                <w:szCs w:val="18"/>
              </w:rPr>
            </w:pPr>
            <w:r w:rsidRPr="00296185">
              <w:rPr>
                <w:rFonts w:ascii="Times New Roman" w:hAnsi="Times New Roman" w:cs="Times New Roman"/>
                <w:sz w:val="18"/>
                <w:szCs w:val="18"/>
              </w:rPr>
              <w:t>Veterans Affairs</w:t>
            </w:r>
          </w:p>
        </w:tc>
        <w:tc>
          <w:tcPr>
            <w:tcW w:w="864"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37.32</w:t>
            </w:r>
          </w:p>
        </w:tc>
        <w:tc>
          <w:tcPr>
            <w:tcW w:w="1078"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$ 447.82</w:t>
            </w:r>
          </w:p>
        </w:tc>
        <w:tc>
          <w:tcPr>
            <w:tcW w:w="1027"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41.76%</w:t>
            </w:r>
          </w:p>
        </w:tc>
        <w:tc>
          <w:tcPr>
            <w:tcW w:w="1726" w:type="dxa"/>
            <w:gridSpan w:val="2"/>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300"/>
        </w:trPr>
        <w:tc>
          <w:tcPr>
            <w:tcW w:w="109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7"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Uninsured</w:t>
            </w:r>
          </w:p>
        </w:tc>
        <w:tc>
          <w:tcPr>
            <w:tcW w:w="864"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38.30</w:t>
            </w:r>
          </w:p>
        </w:tc>
        <w:tc>
          <w:tcPr>
            <w:tcW w:w="1078"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$ 459.60</w:t>
            </w:r>
          </w:p>
        </w:tc>
        <w:tc>
          <w:tcPr>
            <w:tcW w:w="1027"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43.26%</w:t>
            </w:r>
          </w:p>
        </w:tc>
        <w:tc>
          <w:tcPr>
            <w:tcW w:w="1726" w:type="dxa"/>
            <w:gridSpan w:val="2"/>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98" w:type="dxa"/>
            <w:vMerge w:val="restart"/>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 xml:space="preserve">Previous Risk </w:t>
            </w:r>
            <w:proofErr w:type="spellStart"/>
            <w:r w:rsidRPr="00296185">
              <w:rPr>
                <w:rFonts w:ascii="Times New Roman" w:hAnsi="Times New Roman" w:cs="Times New Roman"/>
                <w:color w:val="000000"/>
                <w:sz w:val="18"/>
                <w:szCs w:val="18"/>
              </w:rPr>
              <w:t>Behavior</w:t>
            </w:r>
            <w:proofErr w:type="spellEnd"/>
          </w:p>
        </w:tc>
        <w:tc>
          <w:tcPr>
            <w:tcW w:w="1127"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Received a flu shot</w:t>
            </w:r>
          </w:p>
        </w:tc>
        <w:tc>
          <w:tcPr>
            <w:tcW w:w="864"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56.77</w:t>
            </w:r>
          </w:p>
        </w:tc>
        <w:tc>
          <w:tcPr>
            <w:tcW w:w="1078"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$ 681.19</w:t>
            </w:r>
          </w:p>
        </w:tc>
        <w:tc>
          <w:tcPr>
            <w:tcW w:w="1027"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61.71%</w:t>
            </w:r>
          </w:p>
        </w:tc>
        <w:tc>
          <w:tcPr>
            <w:tcW w:w="1726" w:type="dxa"/>
            <w:gridSpan w:val="2"/>
            <w:vMerge w:val="restart"/>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t = -1.27</w:t>
            </w:r>
          </w:p>
        </w:tc>
        <w:tc>
          <w:tcPr>
            <w:tcW w:w="776" w:type="dxa"/>
            <w:vMerge w:val="restart"/>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0.21</w:t>
            </w:r>
          </w:p>
        </w:tc>
      </w:tr>
      <w:tr w:rsidR="00491CF2" w:rsidRPr="00296185" w:rsidTr="00025CB5">
        <w:trPr>
          <w:trHeight w:val="290"/>
        </w:trPr>
        <w:tc>
          <w:tcPr>
            <w:tcW w:w="109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7"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Did not receive a flu shot</w:t>
            </w:r>
          </w:p>
        </w:tc>
        <w:tc>
          <w:tcPr>
            <w:tcW w:w="864"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50.16</w:t>
            </w:r>
          </w:p>
        </w:tc>
        <w:tc>
          <w:tcPr>
            <w:tcW w:w="1078"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$ 601.89</w:t>
            </w:r>
          </w:p>
        </w:tc>
        <w:tc>
          <w:tcPr>
            <w:tcW w:w="1027"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56.67%</w:t>
            </w:r>
          </w:p>
        </w:tc>
        <w:tc>
          <w:tcPr>
            <w:tcW w:w="1726" w:type="dxa"/>
            <w:gridSpan w:val="2"/>
            <w:vMerge/>
            <w:tcBorders>
              <w:top w:val="nil"/>
              <w:left w:val="nil"/>
              <w:bottom w:val="nil"/>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nil"/>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9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7"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Purchased a lottery ticket</w:t>
            </w:r>
          </w:p>
        </w:tc>
        <w:tc>
          <w:tcPr>
            <w:tcW w:w="864"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54.48</w:t>
            </w:r>
          </w:p>
        </w:tc>
        <w:tc>
          <w:tcPr>
            <w:tcW w:w="1078"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$ 653.70</w:t>
            </w:r>
          </w:p>
        </w:tc>
        <w:tc>
          <w:tcPr>
            <w:tcW w:w="1027"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60.10%</w:t>
            </w:r>
          </w:p>
        </w:tc>
        <w:tc>
          <w:tcPr>
            <w:tcW w:w="1726" w:type="dxa"/>
            <w:gridSpan w:val="2"/>
            <w:vMerge w:val="restart"/>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t = -0.19</w:t>
            </w:r>
          </w:p>
        </w:tc>
        <w:tc>
          <w:tcPr>
            <w:tcW w:w="776" w:type="dxa"/>
            <w:vMerge w:val="restart"/>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0.84</w:t>
            </w:r>
          </w:p>
        </w:tc>
      </w:tr>
      <w:tr w:rsidR="00491CF2" w:rsidRPr="00296185" w:rsidTr="00025CB5">
        <w:trPr>
          <w:trHeight w:val="320"/>
        </w:trPr>
        <w:tc>
          <w:tcPr>
            <w:tcW w:w="109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7"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Did not purchase a lottery ticket</w:t>
            </w:r>
          </w:p>
        </w:tc>
        <w:tc>
          <w:tcPr>
            <w:tcW w:w="864"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53.42</w:t>
            </w:r>
          </w:p>
        </w:tc>
        <w:tc>
          <w:tcPr>
            <w:tcW w:w="1078"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$ 641.04</w:t>
            </w:r>
          </w:p>
        </w:tc>
        <w:tc>
          <w:tcPr>
            <w:tcW w:w="1027"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59.32%</w:t>
            </w:r>
          </w:p>
        </w:tc>
        <w:tc>
          <w:tcPr>
            <w:tcW w:w="1726" w:type="dxa"/>
            <w:gridSpan w:val="2"/>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98" w:type="dxa"/>
            <w:vMerge w:val="restart"/>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Sex</w:t>
            </w:r>
          </w:p>
        </w:tc>
        <w:tc>
          <w:tcPr>
            <w:tcW w:w="1127"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Female</w:t>
            </w:r>
          </w:p>
        </w:tc>
        <w:tc>
          <w:tcPr>
            <w:tcW w:w="864"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55.34</w:t>
            </w:r>
          </w:p>
        </w:tc>
        <w:tc>
          <w:tcPr>
            <w:tcW w:w="1078"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$ 664.07</w:t>
            </w:r>
          </w:p>
        </w:tc>
        <w:tc>
          <w:tcPr>
            <w:tcW w:w="1027"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60.73%</w:t>
            </w:r>
          </w:p>
        </w:tc>
        <w:tc>
          <w:tcPr>
            <w:tcW w:w="1726" w:type="dxa"/>
            <w:gridSpan w:val="2"/>
            <w:vMerge w:val="restart"/>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t = 0.51</w:t>
            </w:r>
          </w:p>
        </w:tc>
        <w:tc>
          <w:tcPr>
            <w:tcW w:w="776" w:type="dxa"/>
            <w:vMerge w:val="restart"/>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0.61</w:t>
            </w:r>
          </w:p>
        </w:tc>
      </w:tr>
      <w:tr w:rsidR="00491CF2" w:rsidRPr="00296185" w:rsidTr="00025CB5">
        <w:trPr>
          <w:trHeight w:val="300"/>
        </w:trPr>
        <w:tc>
          <w:tcPr>
            <w:tcW w:w="109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7"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Male</w:t>
            </w:r>
          </w:p>
        </w:tc>
        <w:tc>
          <w:tcPr>
            <w:tcW w:w="864"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52.76</w:t>
            </w:r>
          </w:p>
        </w:tc>
        <w:tc>
          <w:tcPr>
            <w:tcW w:w="1078"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$ 633.10</w:t>
            </w:r>
          </w:p>
        </w:tc>
        <w:tc>
          <w:tcPr>
            <w:tcW w:w="1027"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58.81%</w:t>
            </w:r>
          </w:p>
        </w:tc>
        <w:tc>
          <w:tcPr>
            <w:tcW w:w="1726" w:type="dxa"/>
            <w:gridSpan w:val="2"/>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98" w:type="dxa"/>
            <w:vMerge w:val="restart"/>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Age</w:t>
            </w:r>
          </w:p>
        </w:tc>
        <w:tc>
          <w:tcPr>
            <w:tcW w:w="1127"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65+</w:t>
            </w:r>
          </w:p>
        </w:tc>
        <w:tc>
          <w:tcPr>
            <w:tcW w:w="864"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53.06</w:t>
            </w:r>
          </w:p>
        </w:tc>
        <w:tc>
          <w:tcPr>
            <w:tcW w:w="1078"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$ 636.73</w:t>
            </w:r>
          </w:p>
        </w:tc>
        <w:tc>
          <w:tcPr>
            <w:tcW w:w="1027"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59.04%</w:t>
            </w:r>
          </w:p>
        </w:tc>
        <w:tc>
          <w:tcPr>
            <w:tcW w:w="1726" w:type="dxa"/>
            <w:gridSpan w:val="2"/>
            <w:vMerge w:val="restart"/>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F = 0.51 </w:t>
            </w:r>
            <w:r w:rsidRPr="00296185">
              <w:rPr>
                <w:rFonts w:ascii="Times New Roman" w:hAnsi="Times New Roman" w:cs="Times New Roman"/>
                <w:color w:val="000000"/>
                <w:sz w:val="18"/>
                <w:szCs w:val="18"/>
              </w:rPr>
              <w:br/>
              <w:t>(</w:t>
            </w:r>
            <w:proofErr w:type="spellStart"/>
            <w:r w:rsidRPr="00296185">
              <w:rPr>
                <w:rFonts w:ascii="Times New Roman" w:hAnsi="Times New Roman" w:cs="Times New Roman"/>
                <w:color w:val="000000"/>
                <w:sz w:val="18"/>
                <w:szCs w:val="18"/>
              </w:rPr>
              <w:t>df</w:t>
            </w:r>
            <w:proofErr w:type="spellEnd"/>
            <w:r w:rsidRPr="00296185">
              <w:rPr>
                <w:rFonts w:ascii="Times New Roman" w:hAnsi="Times New Roman" w:cs="Times New Roman"/>
                <w:color w:val="000000"/>
                <w:sz w:val="18"/>
                <w:szCs w:val="18"/>
              </w:rPr>
              <w:t xml:space="preserve"> = 5)</w:t>
            </w:r>
          </w:p>
        </w:tc>
        <w:tc>
          <w:tcPr>
            <w:tcW w:w="776" w:type="dxa"/>
            <w:vMerge w:val="restart"/>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0.77</w:t>
            </w:r>
          </w:p>
        </w:tc>
      </w:tr>
      <w:tr w:rsidR="00491CF2" w:rsidRPr="00296185" w:rsidTr="00025CB5">
        <w:trPr>
          <w:trHeight w:val="290"/>
        </w:trPr>
        <w:tc>
          <w:tcPr>
            <w:tcW w:w="109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7"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55–64</w:t>
            </w:r>
          </w:p>
        </w:tc>
        <w:tc>
          <w:tcPr>
            <w:tcW w:w="864"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54.33</w:t>
            </w:r>
          </w:p>
        </w:tc>
        <w:tc>
          <w:tcPr>
            <w:tcW w:w="1078"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$ 651.91</w:t>
            </w:r>
          </w:p>
        </w:tc>
        <w:tc>
          <w:tcPr>
            <w:tcW w:w="1027"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59.99%</w:t>
            </w:r>
          </w:p>
        </w:tc>
        <w:tc>
          <w:tcPr>
            <w:tcW w:w="1726" w:type="dxa"/>
            <w:gridSpan w:val="2"/>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9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7"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45–54</w:t>
            </w:r>
          </w:p>
        </w:tc>
        <w:tc>
          <w:tcPr>
            <w:tcW w:w="864"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57.46</w:t>
            </w:r>
          </w:p>
        </w:tc>
        <w:tc>
          <w:tcPr>
            <w:tcW w:w="1078"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$ 689.48</w:t>
            </w:r>
          </w:p>
        </w:tc>
        <w:tc>
          <w:tcPr>
            <w:tcW w:w="1027"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62.17%</w:t>
            </w:r>
          </w:p>
        </w:tc>
        <w:tc>
          <w:tcPr>
            <w:tcW w:w="1726" w:type="dxa"/>
            <w:gridSpan w:val="2"/>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9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7"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35–44</w:t>
            </w:r>
          </w:p>
        </w:tc>
        <w:tc>
          <w:tcPr>
            <w:tcW w:w="864"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47.13</w:t>
            </w:r>
          </w:p>
        </w:tc>
        <w:tc>
          <w:tcPr>
            <w:tcW w:w="1078"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$ 565.51</w:t>
            </w:r>
          </w:p>
        </w:tc>
        <w:tc>
          <w:tcPr>
            <w:tcW w:w="1027"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53.88%</w:t>
            </w:r>
          </w:p>
        </w:tc>
        <w:tc>
          <w:tcPr>
            <w:tcW w:w="1726" w:type="dxa"/>
            <w:gridSpan w:val="2"/>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9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7"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25–34</w:t>
            </w:r>
          </w:p>
        </w:tc>
        <w:tc>
          <w:tcPr>
            <w:tcW w:w="864"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56.95</w:t>
            </w:r>
          </w:p>
        </w:tc>
        <w:tc>
          <w:tcPr>
            <w:tcW w:w="1078"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$ 683.40</w:t>
            </w:r>
          </w:p>
        </w:tc>
        <w:tc>
          <w:tcPr>
            <w:tcW w:w="1027"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61.84%</w:t>
            </w:r>
          </w:p>
        </w:tc>
        <w:tc>
          <w:tcPr>
            <w:tcW w:w="1726" w:type="dxa"/>
            <w:gridSpan w:val="2"/>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300"/>
        </w:trPr>
        <w:tc>
          <w:tcPr>
            <w:tcW w:w="109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127"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18–24</w:t>
            </w:r>
          </w:p>
        </w:tc>
        <w:tc>
          <w:tcPr>
            <w:tcW w:w="864"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21.73</w:t>
            </w:r>
          </w:p>
        </w:tc>
        <w:tc>
          <w:tcPr>
            <w:tcW w:w="871"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$ 260.80</w:t>
            </w:r>
          </w:p>
        </w:tc>
        <w:tc>
          <w:tcPr>
            <w:tcW w:w="1009"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57.73</w:t>
            </w:r>
          </w:p>
        </w:tc>
        <w:tc>
          <w:tcPr>
            <w:tcW w:w="1078"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$ 692.80</w:t>
            </w:r>
          </w:p>
        </w:tc>
        <w:tc>
          <w:tcPr>
            <w:tcW w:w="1027"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62.36%</w:t>
            </w:r>
          </w:p>
        </w:tc>
        <w:tc>
          <w:tcPr>
            <w:tcW w:w="1726" w:type="dxa"/>
            <w:gridSpan w:val="2"/>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bl>
    <w:p w:rsidR="00491CF2" w:rsidRPr="0014228D" w:rsidRDefault="00491CF2" w:rsidP="00491CF2">
      <w:pPr>
        <w:rPr>
          <w:rFonts w:ascii="Times New Roman" w:hAnsi="Times New Roman" w:cs="Times New Roman"/>
          <w:sz w:val="24"/>
          <w:szCs w:val="24"/>
        </w:rPr>
      </w:pPr>
      <w:proofErr w:type="spellStart"/>
      <w:r w:rsidRPr="0014228D">
        <w:rPr>
          <w:rFonts w:ascii="Times New Roman" w:hAnsi="Times New Roman" w:cs="Times New Roman"/>
          <w:sz w:val="24"/>
          <w:szCs w:val="24"/>
        </w:rPr>
        <w:t>WTP</w:t>
      </w:r>
      <w:proofErr w:type="spellEnd"/>
      <w:r w:rsidRPr="0014228D">
        <w:rPr>
          <w:rFonts w:ascii="Times New Roman" w:hAnsi="Times New Roman" w:cs="Times New Roman"/>
          <w:sz w:val="24"/>
          <w:szCs w:val="24"/>
        </w:rPr>
        <w:t>: Willingness to pay</w:t>
      </w:r>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bookmarkStart w:id="6" w:name="_Ref162261103"/>
      <w:r w:rsidRPr="0014228D">
        <w:rPr>
          <w:rFonts w:ascii="Times New Roman" w:hAnsi="Times New Roman" w:cs="Times New Roman"/>
          <w:i/>
          <w:color w:val="44546A"/>
          <w:sz w:val="24"/>
          <w:szCs w:val="24"/>
        </w:rPr>
        <w:t>Appendix Table 6:</w:t>
      </w:r>
      <w:bookmarkEnd w:id="6"/>
      <w:r w:rsidRPr="0014228D">
        <w:rPr>
          <w:rFonts w:ascii="Times New Roman" w:hAnsi="Times New Roman" w:cs="Times New Roman"/>
          <w:i/>
          <w:color w:val="44546A"/>
          <w:sz w:val="24"/>
          <w:szCs w:val="24"/>
        </w:rPr>
        <w:t xml:space="preserve"> Mobility survey Insurance Value Stratification Result</w:t>
      </w:r>
    </w:p>
    <w:tbl>
      <w:tblPr>
        <w:tblW w:w="9576" w:type="dxa"/>
        <w:tblInd w:w="-115" w:type="dxa"/>
        <w:tblLayout w:type="fixed"/>
        <w:tblCellMar>
          <w:left w:w="115" w:type="dxa"/>
          <w:right w:w="115" w:type="dxa"/>
        </w:tblCellMar>
        <w:tblLook w:val="0400" w:firstRow="0" w:lastRow="0" w:firstColumn="0" w:lastColumn="0" w:noHBand="0" w:noVBand="1"/>
      </w:tblPr>
      <w:tblGrid>
        <w:gridCol w:w="1007"/>
        <w:gridCol w:w="1230"/>
        <w:gridCol w:w="873"/>
        <w:gridCol w:w="960"/>
        <w:gridCol w:w="930"/>
        <w:gridCol w:w="1052"/>
        <w:gridCol w:w="1530"/>
        <w:gridCol w:w="1218"/>
        <w:gridCol w:w="776"/>
      </w:tblGrid>
      <w:tr w:rsidR="00491CF2" w:rsidRPr="00296185" w:rsidTr="00025CB5">
        <w:trPr>
          <w:trHeight w:val="290"/>
          <w:tblHeader/>
        </w:trPr>
        <w:tc>
          <w:tcPr>
            <w:tcW w:w="1007" w:type="dxa"/>
            <w:vMerge w:val="restart"/>
            <w:tcBorders>
              <w:top w:val="single" w:sz="8" w:space="0" w:color="000000"/>
              <w:left w:val="single" w:sz="8" w:space="0" w:color="000000"/>
              <w:bottom w:val="single" w:sz="8"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Category</w:t>
            </w:r>
          </w:p>
        </w:tc>
        <w:tc>
          <w:tcPr>
            <w:tcW w:w="1230" w:type="dxa"/>
            <w:vMerge w:val="restart"/>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Insurance Type</w:t>
            </w:r>
          </w:p>
        </w:tc>
        <w:tc>
          <w:tcPr>
            <w:tcW w:w="1833" w:type="dxa"/>
            <w:gridSpan w:val="2"/>
            <w:tcBorders>
              <w:top w:val="single" w:sz="8" w:space="0" w:color="000000"/>
              <w:left w:val="nil"/>
              <w:bottom w:val="nil"/>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Expected</w:t>
            </w:r>
          </w:p>
        </w:tc>
        <w:tc>
          <w:tcPr>
            <w:tcW w:w="1982" w:type="dxa"/>
            <w:gridSpan w:val="2"/>
            <w:tcBorders>
              <w:top w:val="single" w:sz="8" w:space="0" w:color="000000"/>
              <w:left w:val="nil"/>
              <w:bottom w:val="nil"/>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Respondent </w:t>
            </w:r>
            <w:proofErr w:type="spellStart"/>
            <w:r w:rsidRPr="00296185">
              <w:rPr>
                <w:rFonts w:ascii="Times New Roman" w:hAnsi="Times New Roman" w:cs="Times New Roman"/>
                <w:b/>
                <w:color w:val="FFFFFF"/>
                <w:sz w:val="18"/>
                <w:szCs w:val="18"/>
              </w:rPr>
              <w:t>WTP</w:t>
            </w:r>
            <w:proofErr w:type="spellEnd"/>
          </w:p>
        </w:tc>
        <w:tc>
          <w:tcPr>
            <w:tcW w:w="1530"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Insurance Value</w:t>
            </w:r>
          </w:p>
        </w:tc>
        <w:tc>
          <w:tcPr>
            <w:tcW w:w="1218"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F-Statistic/T-Statistic</w:t>
            </w:r>
          </w:p>
        </w:tc>
        <w:tc>
          <w:tcPr>
            <w:tcW w:w="776" w:type="dxa"/>
            <w:vMerge w:val="restart"/>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P-Value</w:t>
            </w:r>
          </w:p>
        </w:tc>
      </w:tr>
      <w:tr w:rsidR="00491CF2" w:rsidRPr="00296185" w:rsidTr="00025CB5">
        <w:trPr>
          <w:trHeight w:val="300"/>
          <w:tblHeader/>
        </w:trPr>
        <w:tc>
          <w:tcPr>
            <w:tcW w:w="1007" w:type="dxa"/>
            <w:vMerge/>
            <w:tcBorders>
              <w:top w:val="single" w:sz="8" w:space="0" w:color="000000"/>
              <w:left w:val="single" w:sz="8" w:space="0" w:color="000000"/>
              <w:bottom w:val="single" w:sz="8" w:space="0" w:color="000000"/>
              <w:right w:val="single" w:sz="8"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230" w:type="dxa"/>
            <w:vMerge/>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73"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Monthly </w:t>
            </w:r>
          </w:p>
        </w:tc>
        <w:tc>
          <w:tcPr>
            <w:tcW w:w="960"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Annual</w:t>
            </w:r>
          </w:p>
        </w:tc>
        <w:tc>
          <w:tcPr>
            <w:tcW w:w="930"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Monthly</w:t>
            </w:r>
          </w:p>
        </w:tc>
        <w:tc>
          <w:tcPr>
            <w:tcW w:w="1052"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Annual</w:t>
            </w:r>
          </w:p>
        </w:tc>
        <w:tc>
          <w:tcPr>
            <w:tcW w:w="1530"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218"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776" w:type="dxa"/>
            <w:vMerge/>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r>
      <w:tr w:rsidR="00491CF2" w:rsidRPr="00296185" w:rsidTr="00025CB5">
        <w:trPr>
          <w:trHeight w:val="290"/>
        </w:trPr>
        <w:tc>
          <w:tcPr>
            <w:tcW w:w="1007" w:type="dxa"/>
            <w:vMerge w:val="restart"/>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Insurance Type</w:t>
            </w:r>
          </w:p>
        </w:tc>
        <w:tc>
          <w:tcPr>
            <w:tcW w:w="123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Employer</w:t>
            </w:r>
          </w:p>
        </w:tc>
        <w:tc>
          <w:tcPr>
            <w:tcW w:w="87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58.21 </w:t>
            </w:r>
          </w:p>
        </w:tc>
        <w:tc>
          <w:tcPr>
            <w:tcW w:w="105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$ 698.46 </w:t>
            </w:r>
          </w:p>
        </w:tc>
        <w:tc>
          <w:tcPr>
            <w:tcW w:w="1530"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80.93%</w:t>
            </w:r>
          </w:p>
        </w:tc>
        <w:tc>
          <w:tcPr>
            <w:tcW w:w="1218" w:type="dxa"/>
            <w:vMerge w:val="restart"/>
            <w:tcBorders>
              <w:top w:val="single" w:sz="4" w:space="0" w:color="000000"/>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 xml:space="preserve"> 1.61</w:t>
            </w:r>
            <w:r w:rsidRPr="00296185">
              <w:rPr>
                <w:rFonts w:ascii="Times New Roman" w:hAnsi="Times New Roman" w:cs="Times New Roman"/>
                <w:sz w:val="18"/>
                <w:szCs w:val="18"/>
              </w:rPr>
              <w:br/>
              <w:t>(</w:t>
            </w:r>
            <w:proofErr w:type="spellStart"/>
            <w:r w:rsidRPr="00296185">
              <w:rPr>
                <w:rFonts w:ascii="Times New Roman" w:hAnsi="Times New Roman" w:cs="Times New Roman"/>
                <w:sz w:val="18"/>
                <w:szCs w:val="18"/>
              </w:rPr>
              <w:t>df</w:t>
            </w:r>
            <w:proofErr w:type="spellEnd"/>
            <w:r w:rsidRPr="00296185">
              <w:rPr>
                <w:rFonts w:ascii="Times New Roman" w:hAnsi="Times New Roman" w:cs="Times New Roman"/>
                <w:sz w:val="18"/>
                <w:szCs w:val="18"/>
              </w:rPr>
              <w:t xml:space="preserve"> = 5) </w:t>
            </w:r>
          </w:p>
        </w:tc>
        <w:tc>
          <w:tcPr>
            <w:tcW w:w="776" w:type="dxa"/>
            <w:vMerge w:val="restart"/>
            <w:tcBorders>
              <w:top w:val="single" w:sz="4" w:space="0" w:color="000000"/>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0.16</w:t>
            </w:r>
          </w:p>
        </w:tc>
      </w:tr>
      <w:tr w:rsidR="00491CF2" w:rsidRPr="00296185" w:rsidTr="00025CB5">
        <w:trPr>
          <w:trHeight w:val="290"/>
        </w:trPr>
        <w:tc>
          <w:tcPr>
            <w:tcW w:w="1007"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23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Medicaid</w:t>
            </w:r>
          </w:p>
        </w:tc>
        <w:tc>
          <w:tcPr>
            <w:tcW w:w="87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55.86 </w:t>
            </w:r>
          </w:p>
        </w:tc>
        <w:tc>
          <w:tcPr>
            <w:tcW w:w="105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$ 670.27 </w:t>
            </w:r>
          </w:p>
        </w:tc>
        <w:tc>
          <w:tcPr>
            <w:tcW w:w="1530"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80.12%</w:t>
            </w:r>
          </w:p>
        </w:tc>
        <w:tc>
          <w:tcPr>
            <w:tcW w:w="1218" w:type="dxa"/>
            <w:vMerge/>
            <w:tcBorders>
              <w:top w:val="single" w:sz="4" w:space="0" w:color="000000"/>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single" w:sz="4" w:space="0" w:color="000000"/>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07"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23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Medicare</w:t>
            </w:r>
          </w:p>
        </w:tc>
        <w:tc>
          <w:tcPr>
            <w:tcW w:w="87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52.38 </w:t>
            </w:r>
          </w:p>
        </w:tc>
        <w:tc>
          <w:tcPr>
            <w:tcW w:w="105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$ 628.50 </w:t>
            </w:r>
          </w:p>
        </w:tc>
        <w:tc>
          <w:tcPr>
            <w:tcW w:w="1530"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78.80%</w:t>
            </w:r>
          </w:p>
        </w:tc>
        <w:tc>
          <w:tcPr>
            <w:tcW w:w="1218" w:type="dxa"/>
            <w:vMerge/>
            <w:tcBorders>
              <w:top w:val="single" w:sz="4" w:space="0" w:color="000000"/>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single" w:sz="4" w:space="0" w:color="000000"/>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07"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23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Other</w:t>
            </w:r>
          </w:p>
        </w:tc>
        <w:tc>
          <w:tcPr>
            <w:tcW w:w="87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52.79 </w:t>
            </w:r>
          </w:p>
        </w:tc>
        <w:tc>
          <w:tcPr>
            <w:tcW w:w="105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$ 633.48 </w:t>
            </w:r>
          </w:p>
        </w:tc>
        <w:tc>
          <w:tcPr>
            <w:tcW w:w="1530"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78.97%</w:t>
            </w:r>
          </w:p>
        </w:tc>
        <w:tc>
          <w:tcPr>
            <w:tcW w:w="1218" w:type="dxa"/>
            <w:vMerge/>
            <w:tcBorders>
              <w:top w:val="single" w:sz="4" w:space="0" w:color="000000"/>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single" w:sz="4" w:space="0" w:color="000000"/>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07"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23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Veterans Affairs</w:t>
            </w:r>
          </w:p>
        </w:tc>
        <w:tc>
          <w:tcPr>
            <w:tcW w:w="87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46.23 </w:t>
            </w:r>
          </w:p>
        </w:tc>
        <w:tc>
          <w:tcPr>
            <w:tcW w:w="105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$ 554.73 </w:t>
            </w:r>
          </w:p>
        </w:tc>
        <w:tc>
          <w:tcPr>
            <w:tcW w:w="1530"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75.98%</w:t>
            </w:r>
          </w:p>
        </w:tc>
        <w:tc>
          <w:tcPr>
            <w:tcW w:w="1218" w:type="dxa"/>
            <w:vMerge/>
            <w:tcBorders>
              <w:top w:val="single" w:sz="4" w:space="0" w:color="000000"/>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single" w:sz="4" w:space="0" w:color="000000"/>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300"/>
        </w:trPr>
        <w:tc>
          <w:tcPr>
            <w:tcW w:w="1007"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230"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Uninsured</w:t>
            </w:r>
          </w:p>
        </w:tc>
        <w:tc>
          <w:tcPr>
            <w:tcW w:w="873"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44.91 </w:t>
            </w:r>
          </w:p>
        </w:tc>
        <w:tc>
          <w:tcPr>
            <w:tcW w:w="1052"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$ 538.92 </w:t>
            </w:r>
          </w:p>
        </w:tc>
        <w:tc>
          <w:tcPr>
            <w:tcW w:w="1530"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75.28%</w:t>
            </w:r>
          </w:p>
        </w:tc>
        <w:tc>
          <w:tcPr>
            <w:tcW w:w="1218" w:type="dxa"/>
            <w:vMerge/>
            <w:tcBorders>
              <w:top w:val="single" w:sz="4" w:space="0" w:color="000000"/>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single" w:sz="4" w:space="0" w:color="000000"/>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07" w:type="dxa"/>
            <w:vMerge w:val="restart"/>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 xml:space="preserve">Previous Risk </w:t>
            </w:r>
            <w:proofErr w:type="spellStart"/>
            <w:r w:rsidRPr="00296185">
              <w:rPr>
                <w:rFonts w:ascii="Times New Roman" w:hAnsi="Times New Roman" w:cs="Times New Roman"/>
                <w:color w:val="000000"/>
                <w:sz w:val="18"/>
                <w:szCs w:val="18"/>
              </w:rPr>
              <w:t>Behavior</w:t>
            </w:r>
            <w:proofErr w:type="spellEnd"/>
          </w:p>
        </w:tc>
        <w:tc>
          <w:tcPr>
            <w:tcW w:w="123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Received a flu shot</w:t>
            </w:r>
          </w:p>
        </w:tc>
        <w:tc>
          <w:tcPr>
            <w:tcW w:w="87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54.85 </w:t>
            </w:r>
          </w:p>
        </w:tc>
        <w:tc>
          <w:tcPr>
            <w:tcW w:w="105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$ 658.17 </w:t>
            </w:r>
          </w:p>
        </w:tc>
        <w:tc>
          <w:tcPr>
            <w:tcW w:w="1530"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79.76%</w:t>
            </w:r>
          </w:p>
        </w:tc>
        <w:tc>
          <w:tcPr>
            <w:tcW w:w="1218" w:type="dxa"/>
            <w:vMerge w:val="restart"/>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t= 0.87</w:t>
            </w:r>
          </w:p>
        </w:tc>
        <w:tc>
          <w:tcPr>
            <w:tcW w:w="776" w:type="dxa"/>
            <w:vMerge w:val="restart"/>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0.39</w:t>
            </w:r>
          </w:p>
        </w:tc>
      </w:tr>
      <w:tr w:rsidR="00491CF2" w:rsidRPr="00296185" w:rsidTr="00025CB5">
        <w:trPr>
          <w:trHeight w:val="290"/>
        </w:trPr>
        <w:tc>
          <w:tcPr>
            <w:tcW w:w="1007"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23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Did not receive a flu shot</w:t>
            </w:r>
          </w:p>
        </w:tc>
        <w:tc>
          <w:tcPr>
            <w:tcW w:w="87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55.93 </w:t>
            </w:r>
          </w:p>
        </w:tc>
        <w:tc>
          <w:tcPr>
            <w:tcW w:w="105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$ 671.12 </w:t>
            </w:r>
          </w:p>
        </w:tc>
        <w:tc>
          <w:tcPr>
            <w:tcW w:w="1530"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80.15%</w:t>
            </w:r>
          </w:p>
        </w:tc>
        <w:tc>
          <w:tcPr>
            <w:tcW w:w="1218" w:type="dxa"/>
            <w:vMerge/>
            <w:tcBorders>
              <w:top w:val="nil"/>
              <w:left w:val="nil"/>
              <w:bottom w:val="nil"/>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nil"/>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07"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23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Purchased a lottery ticket</w:t>
            </w:r>
          </w:p>
        </w:tc>
        <w:tc>
          <w:tcPr>
            <w:tcW w:w="87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53.73 </w:t>
            </w:r>
          </w:p>
        </w:tc>
        <w:tc>
          <w:tcPr>
            <w:tcW w:w="105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$ 644.74 </w:t>
            </w:r>
          </w:p>
        </w:tc>
        <w:tc>
          <w:tcPr>
            <w:tcW w:w="1530"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79.34%</w:t>
            </w:r>
          </w:p>
        </w:tc>
        <w:tc>
          <w:tcPr>
            <w:tcW w:w="1218" w:type="dxa"/>
            <w:vMerge w:val="restart"/>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t = 0.31</w:t>
            </w:r>
          </w:p>
        </w:tc>
        <w:tc>
          <w:tcPr>
            <w:tcW w:w="776" w:type="dxa"/>
            <w:vMerge w:val="restart"/>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0.76</w:t>
            </w:r>
          </w:p>
        </w:tc>
      </w:tr>
      <w:tr w:rsidR="00491CF2" w:rsidRPr="00296185" w:rsidTr="00025CB5">
        <w:trPr>
          <w:trHeight w:val="320"/>
        </w:trPr>
        <w:tc>
          <w:tcPr>
            <w:tcW w:w="1007"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230"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Did not purchase a lottery ticket</w:t>
            </w:r>
          </w:p>
        </w:tc>
        <w:tc>
          <w:tcPr>
            <w:tcW w:w="873"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57.81 </w:t>
            </w:r>
          </w:p>
        </w:tc>
        <w:tc>
          <w:tcPr>
            <w:tcW w:w="1052"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$ 693.67 </w:t>
            </w:r>
          </w:p>
        </w:tc>
        <w:tc>
          <w:tcPr>
            <w:tcW w:w="1530"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80.79%</w:t>
            </w:r>
          </w:p>
        </w:tc>
        <w:tc>
          <w:tcPr>
            <w:tcW w:w="1218" w:type="dxa"/>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07" w:type="dxa"/>
            <w:vMerge w:val="restart"/>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Sex</w:t>
            </w:r>
          </w:p>
        </w:tc>
        <w:tc>
          <w:tcPr>
            <w:tcW w:w="123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Female</w:t>
            </w:r>
          </w:p>
        </w:tc>
        <w:tc>
          <w:tcPr>
            <w:tcW w:w="87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54.39 </w:t>
            </w:r>
          </w:p>
        </w:tc>
        <w:tc>
          <w:tcPr>
            <w:tcW w:w="105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$ 652.65 </w:t>
            </w:r>
          </w:p>
        </w:tc>
        <w:tc>
          <w:tcPr>
            <w:tcW w:w="1530"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79.59%</w:t>
            </w:r>
          </w:p>
        </w:tc>
        <w:tc>
          <w:tcPr>
            <w:tcW w:w="1218" w:type="dxa"/>
            <w:vMerge w:val="restart"/>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t = -0.51</w:t>
            </w:r>
          </w:p>
        </w:tc>
        <w:tc>
          <w:tcPr>
            <w:tcW w:w="776" w:type="dxa"/>
            <w:vMerge w:val="restart"/>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0.61</w:t>
            </w:r>
          </w:p>
        </w:tc>
      </w:tr>
      <w:tr w:rsidR="00491CF2" w:rsidRPr="00296185" w:rsidTr="00025CB5">
        <w:trPr>
          <w:trHeight w:val="300"/>
        </w:trPr>
        <w:tc>
          <w:tcPr>
            <w:tcW w:w="1007"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230"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Male</w:t>
            </w:r>
          </w:p>
        </w:tc>
        <w:tc>
          <w:tcPr>
            <w:tcW w:w="873"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57.24 </w:t>
            </w:r>
          </w:p>
        </w:tc>
        <w:tc>
          <w:tcPr>
            <w:tcW w:w="1052"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$ 686.88 </w:t>
            </w:r>
          </w:p>
        </w:tc>
        <w:tc>
          <w:tcPr>
            <w:tcW w:w="1530"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80.60%</w:t>
            </w:r>
          </w:p>
        </w:tc>
        <w:tc>
          <w:tcPr>
            <w:tcW w:w="1218" w:type="dxa"/>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07" w:type="dxa"/>
            <w:vMerge w:val="restart"/>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Age</w:t>
            </w:r>
          </w:p>
        </w:tc>
        <w:tc>
          <w:tcPr>
            <w:tcW w:w="123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65+</w:t>
            </w:r>
          </w:p>
        </w:tc>
        <w:tc>
          <w:tcPr>
            <w:tcW w:w="87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52.65 </w:t>
            </w:r>
          </w:p>
        </w:tc>
        <w:tc>
          <w:tcPr>
            <w:tcW w:w="105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$ 631.83 </w:t>
            </w:r>
          </w:p>
        </w:tc>
        <w:tc>
          <w:tcPr>
            <w:tcW w:w="1530"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78.91%</w:t>
            </w:r>
          </w:p>
        </w:tc>
        <w:tc>
          <w:tcPr>
            <w:tcW w:w="1218" w:type="dxa"/>
            <w:vMerge w:val="restart"/>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 xml:space="preserve"> 1.83</w:t>
            </w:r>
            <w:r w:rsidRPr="00296185">
              <w:rPr>
                <w:rFonts w:ascii="Times New Roman" w:hAnsi="Times New Roman" w:cs="Times New Roman"/>
                <w:sz w:val="18"/>
                <w:szCs w:val="18"/>
              </w:rPr>
              <w:br/>
              <w:t>(</w:t>
            </w:r>
            <w:proofErr w:type="spellStart"/>
            <w:r w:rsidRPr="00296185">
              <w:rPr>
                <w:rFonts w:ascii="Times New Roman" w:hAnsi="Times New Roman" w:cs="Times New Roman"/>
                <w:sz w:val="18"/>
                <w:szCs w:val="18"/>
              </w:rPr>
              <w:t>df</w:t>
            </w:r>
            <w:proofErr w:type="spellEnd"/>
            <w:r w:rsidRPr="00296185">
              <w:rPr>
                <w:rFonts w:ascii="Times New Roman" w:hAnsi="Times New Roman" w:cs="Times New Roman"/>
                <w:sz w:val="18"/>
                <w:szCs w:val="18"/>
              </w:rPr>
              <w:t xml:space="preserve"> = 5) </w:t>
            </w:r>
          </w:p>
        </w:tc>
        <w:tc>
          <w:tcPr>
            <w:tcW w:w="776" w:type="dxa"/>
            <w:vMerge w:val="restart"/>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0.11</w:t>
            </w:r>
          </w:p>
        </w:tc>
      </w:tr>
      <w:tr w:rsidR="00491CF2" w:rsidRPr="00296185" w:rsidTr="00025CB5">
        <w:trPr>
          <w:trHeight w:val="290"/>
        </w:trPr>
        <w:tc>
          <w:tcPr>
            <w:tcW w:w="1007"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23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55–64</w:t>
            </w:r>
          </w:p>
        </w:tc>
        <w:tc>
          <w:tcPr>
            <w:tcW w:w="87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48.67 </w:t>
            </w:r>
          </w:p>
        </w:tc>
        <w:tc>
          <w:tcPr>
            <w:tcW w:w="105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$ 584.07 </w:t>
            </w:r>
          </w:p>
        </w:tc>
        <w:tc>
          <w:tcPr>
            <w:tcW w:w="1530"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77.19%</w:t>
            </w:r>
          </w:p>
        </w:tc>
        <w:tc>
          <w:tcPr>
            <w:tcW w:w="1218" w:type="dxa"/>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07"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23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45–54</w:t>
            </w:r>
          </w:p>
        </w:tc>
        <w:tc>
          <w:tcPr>
            <w:tcW w:w="87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50.95 </w:t>
            </w:r>
          </w:p>
        </w:tc>
        <w:tc>
          <w:tcPr>
            <w:tcW w:w="105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$ 611.45 </w:t>
            </w:r>
          </w:p>
        </w:tc>
        <w:tc>
          <w:tcPr>
            <w:tcW w:w="1530"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78.21%</w:t>
            </w:r>
          </w:p>
        </w:tc>
        <w:tc>
          <w:tcPr>
            <w:tcW w:w="1218" w:type="dxa"/>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07"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23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35–44</w:t>
            </w:r>
          </w:p>
        </w:tc>
        <w:tc>
          <w:tcPr>
            <w:tcW w:w="87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64.18 </w:t>
            </w:r>
          </w:p>
        </w:tc>
        <w:tc>
          <w:tcPr>
            <w:tcW w:w="105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$ 770.17 </w:t>
            </w:r>
          </w:p>
        </w:tc>
        <w:tc>
          <w:tcPr>
            <w:tcW w:w="1530"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82.70%</w:t>
            </w:r>
          </w:p>
        </w:tc>
        <w:tc>
          <w:tcPr>
            <w:tcW w:w="1218" w:type="dxa"/>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290"/>
        </w:trPr>
        <w:tc>
          <w:tcPr>
            <w:tcW w:w="1007"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23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25–34</w:t>
            </w:r>
          </w:p>
        </w:tc>
        <w:tc>
          <w:tcPr>
            <w:tcW w:w="87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59.82 </w:t>
            </w:r>
          </w:p>
        </w:tc>
        <w:tc>
          <w:tcPr>
            <w:tcW w:w="1052"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$ 717.84 </w:t>
            </w:r>
          </w:p>
        </w:tc>
        <w:tc>
          <w:tcPr>
            <w:tcW w:w="1530"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81.44%</w:t>
            </w:r>
          </w:p>
        </w:tc>
        <w:tc>
          <w:tcPr>
            <w:tcW w:w="1218" w:type="dxa"/>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r w:rsidR="00491CF2" w:rsidRPr="00296185" w:rsidTr="00025CB5">
        <w:trPr>
          <w:trHeight w:val="300"/>
        </w:trPr>
        <w:tc>
          <w:tcPr>
            <w:tcW w:w="1007"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230"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18–24</w:t>
            </w:r>
          </w:p>
        </w:tc>
        <w:tc>
          <w:tcPr>
            <w:tcW w:w="873"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11.10</w:t>
            </w:r>
          </w:p>
        </w:tc>
        <w:tc>
          <w:tcPr>
            <w:tcW w:w="96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$ 133.23 </w:t>
            </w:r>
          </w:p>
        </w:tc>
        <w:tc>
          <w:tcPr>
            <w:tcW w:w="93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78.79 </w:t>
            </w:r>
          </w:p>
        </w:tc>
        <w:tc>
          <w:tcPr>
            <w:tcW w:w="1052"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$ 945.45 </w:t>
            </w:r>
          </w:p>
        </w:tc>
        <w:tc>
          <w:tcPr>
            <w:tcW w:w="1530"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85.91%</w:t>
            </w:r>
          </w:p>
        </w:tc>
        <w:tc>
          <w:tcPr>
            <w:tcW w:w="1218" w:type="dxa"/>
            <w:vMerge/>
            <w:tcBorders>
              <w:top w:val="nil"/>
              <w:left w:val="nil"/>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776" w:type="dxa"/>
            <w:vMerge/>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r>
    </w:tbl>
    <w:p w:rsidR="00491CF2" w:rsidRPr="0014228D" w:rsidRDefault="00491CF2" w:rsidP="00491CF2">
      <w:pPr>
        <w:rPr>
          <w:rFonts w:ascii="Times New Roman" w:hAnsi="Times New Roman" w:cs="Times New Roman"/>
          <w:sz w:val="24"/>
          <w:szCs w:val="24"/>
        </w:rPr>
      </w:pPr>
      <w:proofErr w:type="spellStart"/>
      <w:r w:rsidRPr="0014228D">
        <w:rPr>
          <w:rFonts w:ascii="Times New Roman" w:hAnsi="Times New Roman" w:cs="Times New Roman"/>
          <w:sz w:val="24"/>
          <w:szCs w:val="24"/>
        </w:rPr>
        <w:t>WTP</w:t>
      </w:r>
      <w:proofErr w:type="spellEnd"/>
      <w:r w:rsidRPr="0014228D">
        <w:rPr>
          <w:rFonts w:ascii="Times New Roman" w:hAnsi="Times New Roman" w:cs="Times New Roman"/>
          <w:sz w:val="24"/>
          <w:szCs w:val="24"/>
        </w:rPr>
        <w:t>: Willingness to pay</w:t>
      </w:r>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bookmarkStart w:id="7" w:name="_Ref162602715"/>
      <w:r w:rsidRPr="0014228D">
        <w:rPr>
          <w:rFonts w:ascii="Times New Roman" w:hAnsi="Times New Roman" w:cs="Times New Roman"/>
          <w:i/>
          <w:color w:val="44546A"/>
          <w:sz w:val="24"/>
          <w:szCs w:val="24"/>
        </w:rPr>
        <w:t>Appendix Table 7:</w:t>
      </w:r>
      <w:bookmarkEnd w:id="7"/>
      <w:r w:rsidRPr="0014228D">
        <w:rPr>
          <w:rFonts w:ascii="Times New Roman" w:hAnsi="Times New Roman" w:cs="Times New Roman"/>
          <w:i/>
          <w:color w:val="44546A"/>
          <w:sz w:val="24"/>
          <w:szCs w:val="24"/>
        </w:rPr>
        <w:t xml:space="preserve"> Insurance Value Assessed When Re-Weighted and Treatment Does Not Confer a Survival Gain</w:t>
      </w:r>
    </w:p>
    <w:tbl>
      <w:tblPr>
        <w:tblW w:w="7012" w:type="dxa"/>
        <w:jc w:val="center"/>
        <w:tblLayout w:type="fixed"/>
        <w:tblCellMar>
          <w:left w:w="115" w:type="dxa"/>
          <w:right w:w="115" w:type="dxa"/>
        </w:tblCellMar>
        <w:tblLook w:val="0400" w:firstRow="0" w:lastRow="0" w:firstColumn="0" w:lastColumn="0" w:noHBand="0" w:noVBand="1"/>
      </w:tblPr>
      <w:tblGrid>
        <w:gridCol w:w="1346"/>
        <w:gridCol w:w="4086"/>
        <w:gridCol w:w="1580"/>
      </w:tblGrid>
      <w:tr w:rsidR="00491CF2" w:rsidRPr="00296185" w:rsidTr="00025CB5">
        <w:trPr>
          <w:trHeight w:val="590"/>
          <w:jc w:val="center"/>
        </w:trPr>
        <w:tc>
          <w:tcPr>
            <w:tcW w:w="1346" w:type="dxa"/>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Survey</w:t>
            </w:r>
          </w:p>
        </w:tc>
        <w:tc>
          <w:tcPr>
            <w:tcW w:w="4086" w:type="dxa"/>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Sensitivity Analysis</w:t>
            </w:r>
          </w:p>
        </w:tc>
        <w:tc>
          <w:tcPr>
            <w:tcW w:w="1580" w:type="dxa"/>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spacing w:after="0" w:line="240" w:lineRule="auto"/>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Insurance Value</w:t>
            </w:r>
          </w:p>
        </w:tc>
      </w:tr>
      <w:tr w:rsidR="00491CF2" w:rsidRPr="00296185" w:rsidTr="00025CB5">
        <w:trPr>
          <w:trHeight w:val="580"/>
          <w:jc w:val="center"/>
        </w:trPr>
        <w:tc>
          <w:tcPr>
            <w:tcW w:w="1346" w:type="dxa"/>
            <w:vMerge w:val="restart"/>
            <w:tcBorders>
              <w:top w:val="nil"/>
              <w:left w:val="single" w:sz="8" w:space="0" w:color="000000"/>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Cognitive</w:t>
            </w:r>
          </w:p>
        </w:tc>
        <w:tc>
          <w:tcPr>
            <w:tcW w:w="4086"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Weighted to match U.S. Census age and sex distribution</w:t>
            </w:r>
          </w:p>
        </w:tc>
        <w:tc>
          <w:tcPr>
            <w:tcW w:w="1580"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54.32%</w:t>
            </w:r>
          </w:p>
        </w:tc>
      </w:tr>
      <w:tr w:rsidR="00491CF2" w:rsidRPr="00296185" w:rsidTr="00025CB5">
        <w:trPr>
          <w:trHeight w:val="580"/>
          <w:jc w:val="center"/>
        </w:trPr>
        <w:tc>
          <w:tcPr>
            <w:tcW w:w="1346" w:type="dxa"/>
            <w:vMerge/>
            <w:tcBorders>
              <w:top w:val="nil"/>
              <w:left w:val="single" w:sz="8" w:space="0" w:color="000000"/>
              <w:bottom w:val="single" w:sz="8" w:space="0" w:color="000000"/>
              <w:right w:val="single" w:sz="4"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4086"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Weighted to match </w:t>
            </w:r>
            <w:proofErr w:type="spellStart"/>
            <w:r w:rsidRPr="00296185">
              <w:rPr>
                <w:rFonts w:ascii="Times New Roman" w:hAnsi="Times New Roman" w:cs="Times New Roman"/>
                <w:color w:val="000000"/>
                <w:sz w:val="18"/>
                <w:szCs w:val="18"/>
              </w:rPr>
              <w:t>U.S</w:t>
            </w:r>
            <w:proofErr w:type="spellEnd"/>
            <w:r w:rsidRPr="00296185">
              <w:rPr>
                <w:rFonts w:ascii="Times New Roman" w:hAnsi="Times New Roman" w:cs="Times New Roman"/>
                <w:color w:val="000000"/>
                <w:sz w:val="18"/>
                <w:szCs w:val="18"/>
              </w:rPr>
              <w:t xml:space="preserve"> Census age and income distribution</w:t>
            </w:r>
          </w:p>
        </w:tc>
        <w:tc>
          <w:tcPr>
            <w:tcW w:w="1580"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59.07%</w:t>
            </w:r>
          </w:p>
        </w:tc>
      </w:tr>
      <w:tr w:rsidR="00491CF2" w:rsidRPr="00296185" w:rsidTr="00025CB5">
        <w:trPr>
          <w:trHeight w:val="300"/>
          <w:jc w:val="center"/>
        </w:trPr>
        <w:tc>
          <w:tcPr>
            <w:tcW w:w="1346" w:type="dxa"/>
            <w:vMerge/>
            <w:tcBorders>
              <w:top w:val="nil"/>
              <w:left w:val="single" w:sz="8" w:space="0" w:color="000000"/>
              <w:bottom w:val="single" w:sz="8" w:space="0" w:color="000000"/>
              <w:right w:val="single" w:sz="4"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4086"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Treatment did not confer a survival gain</w:t>
            </w:r>
          </w:p>
        </w:tc>
        <w:tc>
          <w:tcPr>
            <w:tcW w:w="1580" w:type="dxa"/>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70.84%</w:t>
            </w:r>
          </w:p>
        </w:tc>
      </w:tr>
      <w:tr w:rsidR="00491CF2" w:rsidRPr="00296185" w:rsidTr="00025CB5">
        <w:trPr>
          <w:trHeight w:val="580"/>
          <w:jc w:val="center"/>
        </w:trPr>
        <w:tc>
          <w:tcPr>
            <w:tcW w:w="1346" w:type="dxa"/>
            <w:vMerge w:val="restart"/>
            <w:tcBorders>
              <w:top w:val="nil"/>
              <w:left w:val="single" w:sz="8" w:space="0" w:color="000000"/>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Mobility</w:t>
            </w:r>
          </w:p>
        </w:tc>
        <w:tc>
          <w:tcPr>
            <w:tcW w:w="4086"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Weighted to match U.S. Census age and sex distribution</w:t>
            </w:r>
          </w:p>
        </w:tc>
        <w:tc>
          <w:tcPr>
            <w:tcW w:w="1580"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79.80%</w:t>
            </w:r>
          </w:p>
        </w:tc>
      </w:tr>
      <w:tr w:rsidR="00491CF2" w:rsidRPr="00296185" w:rsidTr="00025CB5">
        <w:trPr>
          <w:trHeight w:val="580"/>
          <w:jc w:val="center"/>
        </w:trPr>
        <w:tc>
          <w:tcPr>
            <w:tcW w:w="1346" w:type="dxa"/>
            <w:vMerge/>
            <w:tcBorders>
              <w:top w:val="nil"/>
              <w:left w:val="single" w:sz="8" w:space="0" w:color="000000"/>
              <w:bottom w:val="single" w:sz="8" w:space="0" w:color="000000"/>
              <w:right w:val="single" w:sz="4"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4086"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Weighted to match </w:t>
            </w:r>
            <w:proofErr w:type="spellStart"/>
            <w:r w:rsidRPr="00296185">
              <w:rPr>
                <w:rFonts w:ascii="Times New Roman" w:hAnsi="Times New Roman" w:cs="Times New Roman"/>
                <w:color w:val="000000"/>
                <w:sz w:val="18"/>
                <w:szCs w:val="18"/>
              </w:rPr>
              <w:t>U.S</w:t>
            </w:r>
            <w:proofErr w:type="spellEnd"/>
            <w:r w:rsidRPr="00296185">
              <w:rPr>
                <w:rFonts w:ascii="Times New Roman" w:hAnsi="Times New Roman" w:cs="Times New Roman"/>
                <w:color w:val="000000"/>
                <w:sz w:val="18"/>
                <w:szCs w:val="18"/>
              </w:rPr>
              <w:t xml:space="preserve"> Census age and income distribution</w:t>
            </w:r>
          </w:p>
        </w:tc>
        <w:tc>
          <w:tcPr>
            <w:tcW w:w="1580"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79.83%</w:t>
            </w:r>
          </w:p>
        </w:tc>
      </w:tr>
      <w:tr w:rsidR="00491CF2" w:rsidRPr="00296185" w:rsidTr="00025CB5">
        <w:trPr>
          <w:trHeight w:val="300"/>
          <w:jc w:val="center"/>
        </w:trPr>
        <w:tc>
          <w:tcPr>
            <w:tcW w:w="1346" w:type="dxa"/>
            <w:vMerge/>
            <w:tcBorders>
              <w:top w:val="nil"/>
              <w:left w:val="single" w:sz="8" w:space="0" w:color="000000"/>
              <w:bottom w:val="single" w:sz="8" w:space="0" w:color="000000"/>
              <w:right w:val="single" w:sz="4"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4086"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Treatment did not confer a survival gain</w:t>
            </w:r>
          </w:p>
        </w:tc>
        <w:tc>
          <w:tcPr>
            <w:tcW w:w="1580" w:type="dxa"/>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81.52%</w:t>
            </w:r>
          </w:p>
        </w:tc>
      </w:tr>
    </w:tbl>
    <w:p w:rsidR="00491CF2" w:rsidRPr="0014228D" w:rsidRDefault="00491CF2" w:rsidP="00491CF2">
      <w:pPr>
        <w:rPr>
          <w:rFonts w:ascii="Times New Roman" w:hAnsi="Times New Roman" w:cs="Times New Roman"/>
          <w:sz w:val="24"/>
          <w:szCs w:val="24"/>
        </w:rPr>
      </w:pPr>
    </w:p>
    <w:p w:rsidR="00491CF2" w:rsidRDefault="00491CF2" w:rsidP="00491CF2">
      <w:pPr>
        <w:pBdr>
          <w:top w:val="nil"/>
          <w:left w:val="nil"/>
          <w:bottom w:val="nil"/>
          <w:right w:val="nil"/>
          <w:between w:val="nil"/>
        </w:pBdr>
        <w:spacing w:line="240" w:lineRule="auto"/>
        <w:rPr>
          <w:rFonts w:ascii="Times New Roman" w:hAnsi="Times New Roman" w:cs="Times New Roman"/>
          <w:i/>
          <w:color w:val="44546A"/>
          <w:sz w:val="24"/>
          <w:szCs w:val="24"/>
        </w:rPr>
      </w:pPr>
      <w:bookmarkStart w:id="8" w:name="_Ref161241249"/>
    </w:p>
    <w:p w:rsidR="00491CF2" w:rsidRDefault="00491CF2" w:rsidP="00491CF2">
      <w:pPr>
        <w:pBdr>
          <w:top w:val="nil"/>
          <w:left w:val="nil"/>
          <w:bottom w:val="nil"/>
          <w:right w:val="nil"/>
          <w:between w:val="nil"/>
        </w:pBdr>
        <w:spacing w:line="240" w:lineRule="auto"/>
        <w:rPr>
          <w:rFonts w:ascii="Times New Roman" w:hAnsi="Times New Roman" w:cs="Times New Roman"/>
          <w:i/>
          <w:color w:val="44546A"/>
          <w:sz w:val="24"/>
          <w:szCs w:val="24"/>
        </w:rPr>
      </w:pPr>
    </w:p>
    <w:p w:rsidR="00491CF2" w:rsidRDefault="00491CF2" w:rsidP="00491CF2">
      <w:pPr>
        <w:pBdr>
          <w:top w:val="nil"/>
          <w:left w:val="nil"/>
          <w:bottom w:val="nil"/>
          <w:right w:val="nil"/>
          <w:between w:val="nil"/>
        </w:pBdr>
        <w:spacing w:line="240" w:lineRule="auto"/>
        <w:rPr>
          <w:rFonts w:ascii="Times New Roman" w:hAnsi="Times New Roman" w:cs="Times New Roman"/>
          <w:i/>
          <w:color w:val="44546A"/>
          <w:sz w:val="24"/>
          <w:szCs w:val="24"/>
        </w:rPr>
      </w:pPr>
    </w:p>
    <w:p w:rsidR="00491CF2" w:rsidRDefault="00491CF2" w:rsidP="00491CF2">
      <w:pPr>
        <w:pBdr>
          <w:top w:val="nil"/>
          <w:left w:val="nil"/>
          <w:bottom w:val="nil"/>
          <w:right w:val="nil"/>
          <w:between w:val="nil"/>
        </w:pBdr>
        <w:spacing w:line="240" w:lineRule="auto"/>
        <w:rPr>
          <w:rFonts w:ascii="Times New Roman" w:hAnsi="Times New Roman" w:cs="Times New Roman"/>
          <w:i/>
          <w:color w:val="44546A"/>
          <w:sz w:val="24"/>
          <w:szCs w:val="24"/>
        </w:rPr>
      </w:pPr>
    </w:p>
    <w:p w:rsidR="00491CF2" w:rsidRDefault="00491CF2" w:rsidP="00491CF2">
      <w:pPr>
        <w:pBdr>
          <w:top w:val="nil"/>
          <w:left w:val="nil"/>
          <w:bottom w:val="nil"/>
          <w:right w:val="nil"/>
          <w:between w:val="nil"/>
        </w:pBdr>
        <w:spacing w:line="240" w:lineRule="auto"/>
        <w:rPr>
          <w:rFonts w:ascii="Times New Roman" w:hAnsi="Times New Roman" w:cs="Times New Roman"/>
          <w:i/>
          <w:color w:val="44546A"/>
          <w:sz w:val="24"/>
          <w:szCs w:val="24"/>
        </w:rPr>
      </w:pPr>
      <w:r w:rsidRPr="0014228D">
        <w:rPr>
          <w:rFonts w:ascii="Times New Roman" w:hAnsi="Times New Roman" w:cs="Times New Roman"/>
          <w:i/>
          <w:color w:val="44546A"/>
          <w:sz w:val="24"/>
          <w:szCs w:val="24"/>
        </w:rPr>
        <w:lastRenderedPageBreak/>
        <w:t xml:space="preserve">Appendix Table </w:t>
      </w:r>
      <w:r>
        <w:rPr>
          <w:rFonts w:ascii="Times New Roman" w:hAnsi="Times New Roman" w:cs="Times New Roman"/>
          <w:i/>
          <w:color w:val="44546A"/>
          <w:sz w:val="24"/>
          <w:szCs w:val="24"/>
        </w:rPr>
        <w:t>8</w:t>
      </w:r>
      <w:r w:rsidRPr="0014228D">
        <w:rPr>
          <w:rFonts w:ascii="Times New Roman" w:hAnsi="Times New Roman" w:cs="Times New Roman"/>
          <w:i/>
          <w:color w:val="44546A"/>
          <w:sz w:val="24"/>
          <w:szCs w:val="24"/>
        </w:rPr>
        <w:t xml:space="preserve">: Insurance Value Assessed </w:t>
      </w:r>
      <w:r>
        <w:rPr>
          <w:rFonts w:ascii="Times New Roman" w:hAnsi="Times New Roman" w:cs="Times New Roman"/>
          <w:i/>
          <w:color w:val="44546A"/>
          <w:sz w:val="24"/>
          <w:szCs w:val="24"/>
        </w:rPr>
        <w:t>Under Different Ex-Ante Cost Effectiveness Thresholds</w:t>
      </w:r>
    </w:p>
    <w:tbl>
      <w:tblPr>
        <w:tblW w:w="5000" w:type="pct"/>
        <w:tblLayout w:type="fixed"/>
        <w:tblLook w:val="04A0" w:firstRow="1" w:lastRow="0" w:firstColumn="1" w:lastColumn="0" w:noHBand="0" w:noVBand="1"/>
      </w:tblPr>
      <w:tblGrid>
        <w:gridCol w:w="1098"/>
        <w:gridCol w:w="1247"/>
        <w:gridCol w:w="1547"/>
        <w:gridCol w:w="1542"/>
        <w:gridCol w:w="1605"/>
        <w:gridCol w:w="1350"/>
        <w:gridCol w:w="1187"/>
      </w:tblGrid>
      <w:tr w:rsidR="00491CF2" w:rsidRPr="002F07A2" w:rsidTr="00025CB5">
        <w:trPr>
          <w:trHeight w:val="1010"/>
        </w:trPr>
        <w:tc>
          <w:tcPr>
            <w:tcW w:w="573" w:type="pct"/>
            <w:tcBorders>
              <w:top w:val="single" w:sz="8" w:space="0" w:color="auto"/>
              <w:left w:val="single" w:sz="8" w:space="0" w:color="auto"/>
              <w:bottom w:val="nil"/>
              <w:right w:val="single" w:sz="4" w:space="0" w:color="auto"/>
            </w:tcBorders>
            <w:shd w:val="clear" w:color="000000" w:fill="002060"/>
            <w:noWrap/>
            <w:vAlign w:val="center"/>
            <w:hideMark/>
          </w:tcPr>
          <w:p w:rsidR="00491CF2" w:rsidRPr="002F07A2" w:rsidRDefault="00491CF2" w:rsidP="00025CB5">
            <w:pPr>
              <w:spacing w:after="0" w:line="240" w:lineRule="auto"/>
              <w:jc w:val="center"/>
              <w:rPr>
                <w:rFonts w:eastAsia="Times New Roman"/>
                <w:b/>
                <w:bCs/>
                <w:color w:val="FFFFFF"/>
                <w:lang w:eastAsia="zh-CN"/>
              </w:rPr>
            </w:pPr>
            <w:r w:rsidRPr="002F07A2">
              <w:rPr>
                <w:rFonts w:eastAsia="Times New Roman"/>
                <w:b/>
                <w:bCs/>
                <w:color w:val="FFFFFF"/>
                <w:lang w:eastAsia="zh-CN"/>
              </w:rPr>
              <w:t>Survey</w:t>
            </w:r>
          </w:p>
        </w:tc>
        <w:tc>
          <w:tcPr>
            <w:tcW w:w="651" w:type="pct"/>
            <w:tcBorders>
              <w:top w:val="single" w:sz="8" w:space="0" w:color="auto"/>
              <w:left w:val="nil"/>
              <w:bottom w:val="single" w:sz="8" w:space="0" w:color="auto"/>
              <w:right w:val="single" w:sz="4" w:space="0" w:color="auto"/>
            </w:tcBorders>
            <w:shd w:val="clear" w:color="000000" w:fill="002060"/>
            <w:vAlign w:val="center"/>
            <w:hideMark/>
          </w:tcPr>
          <w:p w:rsidR="00491CF2" w:rsidRPr="002F07A2" w:rsidRDefault="00491CF2" w:rsidP="00025CB5">
            <w:pPr>
              <w:spacing w:after="0" w:line="240" w:lineRule="auto"/>
              <w:jc w:val="center"/>
              <w:rPr>
                <w:rFonts w:eastAsia="Times New Roman"/>
                <w:i/>
                <w:iCs/>
                <w:color w:val="FFFFFF"/>
                <w:sz w:val="18"/>
                <w:szCs w:val="18"/>
                <w:lang w:eastAsia="zh-CN"/>
              </w:rPr>
            </w:pPr>
            <w:proofErr w:type="spellStart"/>
            <w:r w:rsidRPr="002F07A2">
              <w:rPr>
                <w:rFonts w:eastAsia="Times New Roman"/>
                <w:b/>
                <w:bCs/>
                <w:color w:val="FFFFFF"/>
                <w:lang w:eastAsia="zh-CN"/>
              </w:rPr>
              <w:t>WTP</w:t>
            </w:r>
            <w:proofErr w:type="spellEnd"/>
            <w:r w:rsidRPr="002F07A2">
              <w:rPr>
                <w:rFonts w:eastAsia="Times New Roman"/>
                <w:b/>
                <w:bCs/>
                <w:color w:val="FFFFFF"/>
                <w:lang w:eastAsia="zh-CN"/>
              </w:rPr>
              <w:t>, Monthly</w:t>
            </w:r>
            <w:r w:rsidRPr="002F07A2">
              <w:rPr>
                <w:rFonts w:eastAsia="Times New Roman"/>
                <w:i/>
                <w:iCs/>
                <w:color w:val="FFFFFF"/>
                <w:sz w:val="18"/>
                <w:szCs w:val="18"/>
                <w:lang w:eastAsia="zh-CN"/>
              </w:rPr>
              <w:br/>
              <w:t>[A]</w:t>
            </w:r>
          </w:p>
        </w:tc>
        <w:tc>
          <w:tcPr>
            <w:tcW w:w="808" w:type="pct"/>
            <w:tcBorders>
              <w:top w:val="single" w:sz="8" w:space="0" w:color="auto"/>
              <w:left w:val="nil"/>
              <w:bottom w:val="single" w:sz="8" w:space="0" w:color="auto"/>
              <w:right w:val="single" w:sz="4" w:space="0" w:color="auto"/>
            </w:tcBorders>
            <w:shd w:val="clear" w:color="000000" w:fill="002060"/>
            <w:vAlign w:val="center"/>
            <w:hideMark/>
          </w:tcPr>
          <w:p w:rsidR="00491CF2" w:rsidRPr="002F07A2" w:rsidRDefault="00491CF2" w:rsidP="00025CB5">
            <w:pPr>
              <w:spacing w:after="0" w:line="240" w:lineRule="auto"/>
              <w:jc w:val="center"/>
              <w:rPr>
                <w:rFonts w:eastAsia="Times New Roman"/>
                <w:b/>
                <w:bCs/>
                <w:color w:val="FFFFFF"/>
                <w:lang w:eastAsia="zh-CN"/>
              </w:rPr>
            </w:pPr>
            <w:proofErr w:type="spellStart"/>
            <w:r w:rsidRPr="002F07A2">
              <w:rPr>
                <w:rFonts w:eastAsia="Times New Roman"/>
                <w:b/>
                <w:bCs/>
                <w:color w:val="FFFFFF"/>
                <w:lang w:eastAsia="zh-CN"/>
              </w:rPr>
              <w:t>WTP</w:t>
            </w:r>
            <w:proofErr w:type="spellEnd"/>
            <w:r w:rsidRPr="002F07A2">
              <w:rPr>
                <w:rFonts w:eastAsia="Times New Roman"/>
                <w:b/>
                <w:bCs/>
                <w:color w:val="FFFFFF"/>
                <w:lang w:eastAsia="zh-CN"/>
              </w:rPr>
              <w:t>, Annual</w:t>
            </w:r>
            <w:r w:rsidRPr="002F07A2">
              <w:rPr>
                <w:rFonts w:eastAsia="Times New Roman"/>
                <w:b/>
                <w:bCs/>
                <w:color w:val="FFFFFF"/>
                <w:lang w:eastAsia="zh-CN"/>
              </w:rPr>
              <w:br/>
            </w:r>
            <w:r w:rsidRPr="002F07A2">
              <w:rPr>
                <w:rFonts w:eastAsia="Times New Roman"/>
                <w:i/>
                <w:iCs/>
                <w:color w:val="FFFFFF"/>
                <w:sz w:val="18"/>
                <w:szCs w:val="18"/>
                <w:lang w:eastAsia="zh-CN"/>
              </w:rPr>
              <w:t>[B] = [A] x 12</w:t>
            </w:r>
          </w:p>
        </w:tc>
        <w:tc>
          <w:tcPr>
            <w:tcW w:w="805" w:type="pct"/>
            <w:tcBorders>
              <w:top w:val="single" w:sz="8" w:space="0" w:color="auto"/>
              <w:left w:val="nil"/>
              <w:bottom w:val="nil"/>
              <w:right w:val="single" w:sz="4" w:space="0" w:color="auto"/>
            </w:tcBorders>
            <w:shd w:val="clear" w:color="000000" w:fill="002060"/>
            <w:vAlign w:val="center"/>
            <w:hideMark/>
          </w:tcPr>
          <w:p w:rsidR="00491CF2" w:rsidRPr="002F07A2" w:rsidRDefault="00491CF2" w:rsidP="00025CB5">
            <w:pPr>
              <w:spacing w:after="0" w:line="240" w:lineRule="auto"/>
              <w:jc w:val="center"/>
              <w:rPr>
                <w:rFonts w:eastAsia="Times New Roman"/>
                <w:b/>
                <w:bCs/>
                <w:color w:val="FFFFFF"/>
                <w:lang w:eastAsia="zh-CN"/>
              </w:rPr>
            </w:pPr>
            <w:r w:rsidRPr="002F07A2">
              <w:rPr>
                <w:rFonts w:eastAsia="Times New Roman"/>
                <w:b/>
                <w:bCs/>
                <w:color w:val="FFFFFF"/>
                <w:lang w:eastAsia="zh-CN"/>
              </w:rPr>
              <w:t xml:space="preserve"> Cost Effectiveness Threshold</w:t>
            </w:r>
          </w:p>
        </w:tc>
        <w:tc>
          <w:tcPr>
            <w:tcW w:w="838" w:type="pct"/>
            <w:tcBorders>
              <w:top w:val="single" w:sz="8" w:space="0" w:color="auto"/>
              <w:left w:val="nil"/>
              <w:bottom w:val="single" w:sz="8" w:space="0" w:color="auto"/>
              <w:right w:val="single" w:sz="4" w:space="0" w:color="auto"/>
            </w:tcBorders>
            <w:shd w:val="clear" w:color="000000" w:fill="002060"/>
            <w:vAlign w:val="center"/>
            <w:hideMark/>
          </w:tcPr>
          <w:p w:rsidR="00491CF2" w:rsidRPr="002F07A2" w:rsidRDefault="00491CF2" w:rsidP="00025CB5">
            <w:pPr>
              <w:spacing w:after="0" w:line="240" w:lineRule="auto"/>
              <w:jc w:val="center"/>
              <w:rPr>
                <w:rFonts w:eastAsia="Times New Roman"/>
                <w:b/>
                <w:bCs/>
                <w:color w:val="FFFFFF"/>
                <w:lang w:eastAsia="zh-CN"/>
              </w:rPr>
            </w:pPr>
            <w:r w:rsidRPr="002F07A2">
              <w:rPr>
                <w:rFonts w:eastAsia="Times New Roman"/>
                <w:b/>
                <w:bCs/>
                <w:color w:val="FFFFFF"/>
                <w:lang w:eastAsia="zh-CN"/>
              </w:rPr>
              <w:t>Expected Value, Annual</w:t>
            </w:r>
            <w:r w:rsidRPr="002F07A2">
              <w:rPr>
                <w:rFonts w:eastAsia="Times New Roman"/>
                <w:b/>
                <w:bCs/>
                <w:color w:val="FFFFFF"/>
                <w:lang w:eastAsia="zh-CN"/>
              </w:rPr>
              <w:br/>
            </w:r>
            <w:r w:rsidRPr="002F07A2">
              <w:rPr>
                <w:rFonts w:eastAsia="Times New Roman"/>
                <w:i/>
                <w:iCs/>
                <w:color w:val="FFFFFF"/>
                <w:sz w:val="18"/>
                <w:szCs w:val="18"/>
                <w:lang w:eastAsia="zh-CN"/>
              </w:rPr>
              <w:t>[C]</w:t>
            </w:r>
          </w:p>
        </w:tc>
        <w:tc>
          <w:tcPr>
            <w:tcW w:w="705" w:type="pct"/>
            <w:tcBorders>
              <w:top w:val="single" w:sz="8" w:space="0" w:color="auto"/>
              <w:left w:val="nil"/>
              <w:bottom w:val="single" w:sz="8" w:space="0" w:color="auto"/>
              <w:right w:val="single" w:sz="4" w:space="0" w:color="auto"/>
            </w:tcBorders>
            <w:shd w:val="clear" w:color="000000" w:fill="002060"/>
            <w:vAlign w:val="center"/>
            <w:hideMark/>
          </w:tcPr>
          <w:p w:rsidR="00491CF2" w:rsidRPr="002F07A2" w:rsidRDefault="00491CF2" w:rsidP="00025CB5">
            <w:pPr>
              <w:spacing w:after="0" w:line="240" w:lineRule="auto"/>
              <w:jc w:val="center"/>
              <w:rPr>
                <w:rFonts w:eastAsia="Times New Roman"/>
                <w:b/>
                <w:bCs/>
                <w:color w:val="FFFFFF"/>
                <w:lang w:eastAsia="zh-CN"/>
              </w:rPr>
            </w:pPr>
            <w:r w:rsidRPr="002F07A2">
              <w:rPr>
                <w:rFonts w:eastAsia="Times New Roman"/>
                <w:b/>
                <w:bCs/>
                <w:color w:val="FFFFFF"/>
                <w:lang w:eastAsia="zh-CN"/>
              </w:rPr>
              <w:t>Difference</w:t>
            </w:r>
            <w:r w:rsidRPr="002F07A2">
              <w:rPr>
                <w:rFonts w:eastAsia="Times New Roman"/>
                <w:b/>
                <w:bCs/>
                <w:color w:val="FFFFFF"/>
                <w:lang w:eastAsia="zh-CN"/>
              </w:rPr>
              <w:br/>
            </w:r>
            <w:r w:rsidRPr="002F07A2">
              <w:rPr>
                <w:rFonts w:eastAsia="Times New Roman"/>
                <w:i/>
                <w:iCs/>
                <w:color w:val="FFFFFF"/>
                <w:sz w:val="18"/>
                <w:szCs w:val="18"/>
                <w:lang w:eastAsia="zh-CN"/>
              </w:rPr>
              <w:t>[D] = [B] - [C]</w:t>
            </w:r>
          </w:p>
        </w:tc>
        <w:tc>
          <w:tcPr>
            <w:tcW w:w="620" w:type="pct"/>
            <w:tcBorders>
              <w:top w:val="single" w:sz="8" w:space="0" w:color="auto"/>
              <w:left w:val="nil"/>
              <w:bottom w:val="single" w:sz="8" w:space="0" w:color="auto"/>
              <w:right w:val="single" w:sz="4" w:space="0" w:color="auto"/>
            </w:tcBorders>
            <w:shd w:val="clear" w:color="000000" w:fill="002060"/>
            <w:vAlign w:val="center"/>
            <w:hideMark/>
          </w:tcPr>
          <w:p w:rsidR="00491CF2" w:rsidRPr="002F07A2" w:rsidRDefault="00491CF2" w:rsidP="00025CB5">
            <w:pPr>
              <w:spacing w:after="0" w:line="240" w:lineRule="auto"/>
              <w:jc w:val="center"/>
              <w:rPr>
                <w:rFonts w:eastAsia="Times New Roman"/>
                <w:b/>
                <w:bCs/>
                <w:color w:val="FFFFFF"/>
                <w:lang w:eastAsia="zh-CN"/>
              </w:rPr>
            </w:pPr>
            <w:r w:rsidRPr="002F07A2">
              <w:rPr>
                <w:rFonts w:eastAsia="Times New Roman"/>
                <w:b/>
                <w:bCs/>
                <w:color w:val="FFFFFF"/>
                <w:lang w:eastAsia="zh-CN"/>
              </w:rPr>
              <w:t>Insurance Value</w:t>
            </w:r>
            <w:r w:rsidRPr="002F07A2">
              <w:rPr>
                <w:rFonts w:eastAsia="Times New Roman"/>
                <w:b/>
                <w:bCs/>
                <w:color w:val="FFFFFF"/>
                <w:lang w:eastAsia="zh-CN"/>
              </w:rPr>
              <w:br/>
            </w:r>
            <w:r w:rsidRPr="002F07A2">
              <w:rPr>
                <w:rFonts w:eastAsia="Times New Roman"/>
                <w:i/>
                <w:iCs/>
                <w:color w:val="FFFFFF"/>
                <w:sz w:val="18"/>
                <w:szCs w:val="18"/>
                <w:lang w:eastAsia="zh-CN"/>
              </w:rPr>
              <w:t>[E] = [D] ÷ [B]</w:t>
            </w:r>
          </w:p>
        </w:tc>
      </w:tr>
      <w:tr w:rsidR="00491CF2" w:rsidRPr="002F07A2" w:rsidTr="00025CB5">
        <w:trPr>
          <w:trHeight w:val="290"/>
        </w:trPr>
        <w:tc>
          <w:tcPr>
            <w:tcW w:w="573" w:type="pct"/>
            <w:vMerge w:val="restart"/>
            <w:tcBorders>
              <w:top w:val="single" w:sz="8" w:space="0" w:color="auto"/>
              <w:left w:val="single" w:sz="8" w:space="0" w:color="auto"/>
              <w:bottom w:val="single" w:sz="4" w:space="0" w:color="000000"/>
              <w:right w:val="single" w:sz="4" w:space="0" w:color="auto"/>
            </w:tcBorders>
            <w:shd w:val="clear" w:color="000000" w:fill="FFFFFF"/>
            <w:noWrap/>
            <w:vAlign w:val="center"/>
            <w:hideMark/>
          </w:tcPr>
          <w:p w:rsidR="00491CF2" w:rsidRPr="002F07A2" w:rsidRDefault="00491CF2" w:rsidP="00025CB5">
            <w:pPr>
              <w:spacing w:after="0" w:line="240" w:lineRule="auto"/>
              <w:jc w:val="center"/>
              <w:rPr>
                <w:rFonts w:eastAsia="Times New Roman"/>
                <w:color w:val="000000"/>
                <w:lang w:eastAsia="zh-CN"/>
              </w:rPr>
            </w:pPr>
            <w:r w:rsidRPr="002F07A2">
              <w:rPr>
                <w:rFonts w:eastAsia="Times New Roman"/>
                <w:color w:val="000000"/>
                <w:lang w:eastAsia="zh-CN"/>
              </w:rPr>
              <w:t>Cognitive</w:t>
            </w:r>
          </w:p>
        </w:tc>
        <w:tc>
          <w:tcPr>
            <w:tcW w:w="651"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w:t>
            </w:r>
            <w:r>
              <w:rPr>
                <w:rFonts w:eastAsia="Times New Roman"/>
                <w:color w:val="000000"/>
                <w:lang w:eastAsia="zh-CN"/>
              </w:rPr>
              <w:t xml:space="preserve"> </w:t>
            </w:r>
            <w:r w:rsidRPr="002F07A2">
              <w:rPr>
                <w:rFonts w:eastAsia="Times New Roman"/>
                <w:color w:val="000000"/>
                <w:lang w:eastAsia="zh-CN"/>
              </w:rPr>
              <w:t xml:space="preserve"> 53.91 </w:t>
            </w:r>
          </w:p>
        </w:tc>
        <w:tc>
          <w:tcPr>
            <w:tcW w:w="808"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646.88 </w:t>
            </w:r>
          </w:p>
        </w:tc>
        <w:tc>
          <w:tcPr>
            <w:tcW w:w="805" w:type="pct"/>
            <w:tcBorders>
              <w:top w:val="single" w:sz="8" w:space="0" w:color="auto"/>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50,000.00 </w:t>
            </w:r>
          </w:p>
        </w:tc>
        <w:tc>
          <w:tcPr>
            <w:tcW w:w="838"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130.40 </w:t>
            </w:r>
          </w:p>
        </w:tc>
        <w:tc>
          <w:tcPr>
            <w:tcW w:w="705"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516.48 </w:t>
            </w:r>
          </w:p>
        </w:tc>
        <w:tc>
          <w:tcPr>
            <w:tcW w:w="620" w:type="pct"/>
            <w:tcBorders>
              <w:top w:val="nil"/>
              <w:left w:val="nil"/>
              <w:bottom w:val="nil"/>
              <w:right w:val="single" w:sz="8" w:space="0" w:color="auto"/>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79.84%</w:t>
            </w:r>
          </w:p>
        </w:tc>
      </w:tr>
      <w:tr w:rsidR="00491CF2" w:rsidRPr="002F07A2" w:rsidTr="00025CB5">
        <w:trPr>
          <w:trHeight w:val="290"/>
        </w:trPr>
        <w:tc>
          <w:tcPr>
            <w:tcW w:w="573" w:type="pct"/>
            <w:vMerge/>
            <w:tcBorders>
              <w:top w:val="single" w:sz="8" w:space="0" w:color="auto"/>
              <w:left w:val="single" w:sz="8" w:space="0" w:color="auto"/>
              <w:bottom w:val="single" w:sz="4" w:space="0" w:color="000000"/>
              <w:right w:val="single" w:sz="4" w:space="0" w:color="auto"/>
            </w:tcBorders>
            <w:vAlign w:val="center"/>
            <w:hideMark/>
          </w:tcPr>
          <w:p w:rsidR="00491CF2" w:rsidRPr="002F07A2" w:rsidRDefault="00491CF2" w:rsidP="00025CB5">
            <w:pPr>
              <w:spacing w:after="0" w:line="240" w:lineRule="auto"/>
              <w:rPr>
                <w:rFonts w:eastAsia="Times New Roman"/>
                <w:color w:val="000000"/>
                <w:lang w:eastAsia="zh-CN"/>
              </w:rPr>
            </w:pPr>
          </w:p>
        </w:tc>
        <w:tc>
          <w:tcPr>
            <w:tcW w:w="651"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53.91 </w:t>
            </w:r>
          </w:p>
        </w:tc>
        <w:tc>
          <w:tcPr>
            <w:tcW w:w="808"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646.88</w:t>
            </w:r>
          </w:p>
        </w:tc>
        <w:tc>
          <w:tcPr>
            <w:tcW w:w="805"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100,000.00 </w:t>
            </w:r>
          </w:p>
        </w:tc>
        <w:tc>
          <w:tcPr>
            <w:tcW w:w="838"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260.80 </w:t>
            </w:r>
          </w:p>
        </w:tc>
        <w:tc>
          <w:tcPr>
            <w:tcW w:w="705"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386.08 </w:t>
            </w:r>
          </w:p>
        </w:tc>
        <w:tc>
          <w:tcPr>
            <w:tcW w:w="620" w:type="pct"/>
            <w:tcBorders>
              <w:top w:val="nil"/>
              <w:left w:val="nil"/>
              <w:bottom w:val="nil"/>
              <w:right w:val="single" w:sz="8" w:space="0" w:color="auto"/>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59.68%</w:t>
            </w:r>
          </w:p>
        </w:tc>
      </w:tr>
      <w:tr w:rsidR="00491CF2" w:rsidRPr="002F07A2" w:rsidTr="00025CB5">
        <w:trPr>
          <w:trHeight w:val="290"/>
        </w:trPr>
        <w:tc>
          <w:tcPr>
            <w:tcW w:w="573" w:type="pct"/>
            <w:vMerge/>
            <w:tcBorders>
              <w:top w:val="single" w:sz="8" w:space="0" w:color="auto"/>
              <w:left w:val="single" w:sz="8" w:space="0" w:color="auto"/>
              <w:bottom w:val="single" w:sz="4" w:space="0" w:color="000000"/>
              <w:right w:val="single" w:sz="4" w:space="0" w:color="auto"/>
            </w:tcBorders>
            <w:vAlign w:val="center"/>
            <w:hideMark/>
          </w:tcPr>
          <w:p w:rsidR="00491CF2" w:rsidRPr="002F07A2" w:rsidRDefault="00491CF2" w:rsidP="00025CB5">
            <w:pPr>
              <w:spacing w:after="0" w:line="240" w:lineRule="auto"/>
              <w:rPr>
                <w:rFonts w:eastAsia="Times New Roman"/>
                <w:color w:val="000000"/>
                <w:lang w:eastAsia="zh-CN"/>
              </w:rPr>
            </w:pPr>
          </w:p>
        </w:tc>
        <w:tc>
          <w:tcPr>
            <w:tcW w:w="651"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53.91 </w:t>
            </w:r>
          </w:p>
        </w:tc>
        <w:tc>
          <w:tcPr>
            <w:tcW w:w="808"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646.88</w:t>
            </w:r>
          </w:p>
        </w:tc>
        <w:tc>
          <w:tcPr>
            <w:tcW w:w="805"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150,000.00 </w:t>
            </w:r>
          </w:p>
        </w:tc>
        <w:tc>
          <w:tcPr>
            <w:tcW w:w="838"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391.20 </w:t>
            </w:r>
          </w:p>
        </w:tc>
        <w:tc>
          <w:tcPr>
            <w:tcW w:w="705"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255.68 </w:t>
            </w:r>
          </w:p>
        </w:tc>
        <w:tc>
          <w:tcPr>
            <w:tcW w:w="620" w:type="pct"/>
            <w:tcBorders>
              <w:top w:val="nil"/>
              <w:left w:val="nil"/>
              <w:bottom w:val="nil"/>
              <w:right w:val="single" w:sz="8" w:space="0" w:color="auto"/>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39.53%</w:t>
            </w:r>
          </w:p>
        </w:tc>
      </w:tr>
      <w:tr w:rsidR="00491CF2" w:rsidRPr="002F07A2" w:rsidTr="00025CB5">
        <w:trPr>
          <w:trHeight w:val="290"/>
        </w:trPr>
        <w:tc>
          <w:tcPr>
            <w:tcW w:w="573" w:type="pct"/>
            <w:vMerge/>
            <w:tcBorders>
              <w:top w:val="single" w:sz="8" w:space="0" w:color="auto"/>
              <w:left w:val="single" w:sz="8" w:space="0" w:color="auto"/>
              <w:bottom w:val="single" w:sz="4" w:space="0" w:color="000000"/>
              <w:right w:val="single" w:sz="4" w:space="0" w:color="auto"/>
            </w:tcBorders>
            <w:vAlign w:val="center"/>
            <w:hideMark/>
          </w:tcPr>
          <w:p w:rsidR="00491CF2" w:rsidRPr="002F07A2" w:rsidRDefault="00491CF2" w:rsidP="00025CB5">
            <w:pPr>
              <w:spacing w:after="0" w:line="240" w:lineRule="auto"/>
              <w:rPr>
                <w:rFonts w:eastAsia="Times New Roman"/>
                <w:color w:val="000000"/>
                <w:lang w:eastAsia="zh-CN"/>
              </w:rPr>
            </w:pPr>
          </w:p>
        </w:tc>
        <w:tc>
          <w:tcPr>
            <w:tcW w:w="651" w:type="pct"/>
            <w:tcBorders>
              <w:top w:val="nil"/>
              <w:left w:val="nil"/>
              <w:bottom w:val="single" w:sz="4" w:space="0" w:color="auto"/>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53.91</w:t>
            </w:r>
          </w:p>
        </w:tc>
        <w:tc>
          <w:tcPr>
            <w:tcW w:w="808" w:type="pct"/>
            <w:tcBorders>
              <w:top w:val="nil"/>
              <w:left w:val="nil"/>
              <w:bottom w:val="single" w:sz="4" w:space="0" w:color="auto"/>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646.88</w:t>
            </w:r>
          </w:p>
        </w:tc>
        <w:tc>
          <w:tcPr>
            <w:tcW w:w="805" w:type="pct"/>
            <w:tcBorders>
              <w:top w:val="nil"/>
              <w:left w:val="nil"/>
              <w:bottom w:val="single" w:sz="4" w:space="0" w:color="auto"/>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200,000.00 </w:t>
            </w:r>
          </w:p>
        </w:tc>
        <w:tc>
          <w:tcPr>
            <w:tcW w:w="838" w:type="pct"/>
            <w:tcBorders>
              <w:top w:val="nil"/>
              <w:left w:val="nil"/>
              <w:bottom w:val="single" w:sz="4" w:space="0" w:color="auto"/>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521.60 </w:t>
            </w:r>
          </w:p>
        </w:tc>
        <w:tc>
          <w:tcPr>
            <w:tcW w:w="705" w:type="pct"/>
            <w:tcBorders>
              <w:top w:val="nil"/>
              <w:left w:val="nil"/>
              <w:bottom w:val="single" w:sz="4" w:space="0" w:color="auto"/>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125.28 </w:t>
            </w:r>
          </w:p>
        </w:tc>
        <w:tc>
          <w:tcPr>
            <w:tcW w:w="620" w:type="pct"/>
            <w:tcBorders>
              <w:top w:val="nil"/>
              <w:left w:val="nil"/>
              <w:bottom w:val="single" w:sz="4" w:space="0" w:color="auto"/>
              <w:right w:val="single" w:sz="8" w:space="0" w:color="auto"/>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19.37%</w:t>
            </w:r>
          </w:p>
        </w:tc>
      </w:tr>
      <w:tr w:rsidR="00491CF2" w:rsidRPr="002F07A2" w:rsidTr="00025CB5">
        <w:trPr>
          <w:trHeight w:val="290"/>
        </w:trPr>
        <w:tc>
          <w:tcPr>
            <w:tcW w:w="573" w:type="pct"/>
            <w:vMerge w:val="restart"/>
            <w:tcBorders>
              <w:top w:val="nil"/>
              <w:left w:val="single" w:sz="8" w:space="0" w:color="auto"/>
              <w:bottom w:val="single" w:sz="8" w:space="0" w:color="000000"/>
              <w:right w:val="single" w:sz="4" w:space="0" w:color="auto"/>
            </w:tcBorders>
            <w:shd w:val="clear" w:color="000000" w:fill="FFFFFF"/>
            <w:noWrap/>
            <w:vAlign w:val="center"/>
            <w:hideMark/>
          </w:tcPr>
          <w:p w:rsidR="00491CF2" w:rsidRPr="002F07A2" w:rsidRDefault="00491CF2" w:rsidP="00025CB5">
            <w:pPr>
              <w:spacing w:after="0" w:line="240" w:lineRule="auto"/>
              <w:jc w:val="center"/>
              <w:rPr>
                <w:rFonts w:eastAsia="Times New Roman"/>
                <w:color w:val="000000"/>
                <w:lang w:eastAsia="zh-CN"/>
              </w:rPr>
            </w:pPr>
            <w:r w:rsidRPr="002F07A2">
              <w:rPr>
                <w:rFonts w:eastAsia="Times New Roman"/>
                <w:color w:val="000000"/>
                <w:lang w:eastAsia="zh-CN"/>
              </w:rPr>
              <w:t>Mobility</w:t>
            </w:r>
          </w:p>
        </w:tc>
        <w:tc>
          <w:tcPr>
            <w:tcW w:w="651"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55.95 </w:t>
            </w:r>
          </w:p>
        </w:tc>
        <w:tc>
          <w:tcPr>
            <w:tcW w:w="808"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671.35 </w:t>
            </w:r>
          </w:p>
        </w:tc>
        <w:tc>
          <w:tcPr>
            <w:tcW w:w="805"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50,000.00 </w:t>
            </w:r>
          </w:p>
        </w:tc>
        <w:tc>
          <w:tcPr>
            <w:tcW w:w="838"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66.61 </w:t>
            </w:r>
          </w:p>
        </w:tc>
        <w:tc>
          <w:tcPr>
            <w:tcW w:w="705"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w:t>
            </w:r>
            <w:r>
              <w:rPr>
                <w:rFonts w:eastAsia="Times New Roman"/>
                <w:color w:val="000000"/>
                <w:lang w:eastAsia="zh-CN"/>
              </w:rPr>
              <w:t xml:space="preserve"> </w:t>
            </w:r>
            <w:r w:rsidRPr="002F07A2">
              <w:rPr>
                <w:rFonts w:eastAsia="Times New Roman"/>
                <w:color w:val="000000"/>
                <w:lang w:eastAsia="zh-CN"/>
              </w:rPr>
              <w:t xml:space="preserve">604.74 </w:t>
            </w:r>
          </w:p>
        </w:tc>
        <w:tc>
          <w:tcPr>
            <w:tcW w:w="620" w:type="pct"/>
            <w:tcBorders>
              <w:top w:val="nil"/>
              <w:left w:val="nil"/>
              <w:bottom w:val="nil"/>
              <w:right w:val="single" w:sz="8" w:space="0" w:color="auto"/>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90.08%</w:t>
            </w:r>
          </w:p>
        </w:tc>
      </w:tr>
      <w:tr w:rsidR="00491CF2" w:rsidRPr="002F07A2" w:rsidTr="00025CB5">
        <w:trPr>
          <w:trHeight w:val="290"/>
        </w:trPr>
        <w:tc>
          <w:tcPr>
            <w:tcW w:w="573" w:type="pct"/>
            <w:vMerge/>
            <w:tcBorders>
              <w:top w:val="nil"/>
              <w:left w:val="single" w:sz="8" w:space="0" w:color="auto"/>
              <w:bottom w:val="single" w:sz="8" w:space="0" w:color="000000"/>
              <w:right w:val="single" w:sz="4" w:space="0" w:color="auto"/>
            </w:tcBorders>
            <w:vAlign w:val="center"/>
            <w:hideMark/>
          </w:tcPr>
          <w:p w:rsidR="00491CF2" w:rsidRPr="002F07A2" w:rsidRDefault="00491CF2" w:rsidP="00025CB5">
            <w:pPr>
              <w:spacing w:after="0" w:line="240" w:lineRule="auto"/>
              <w:rPr>
                <w:rFonts w:eastAsia="Times New Roman"/>
                <w:color w:val="000000"/>
                <w:lang w:eastAsia="zh-CN"/>
              </w:rPr>
            </w:pPr>
          </w:p>
        </w:tc>
        <w:tc>
          <w:tcPr>
            <w:tcW w:w="651"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55.95</w:t>
            </w:r>
          </w:p>
        </w:tc>
        <w:tc>
          <w:tcPr>
            <w:tcW w:w="808"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671.35 </w:t>
            </w:r>
          </w:p>
        </w:tc>
        <w:tc>
          <w:tcPr>
            <w:tcW w:w="805"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100,000.00 </w:t>
            </w:r>
          </w:p>
        </w:tc>
        <w:tc>
          <w:tcPr>
            <w:tcW w:w="838"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133.23 </w:t>
            </w:r>
          </w:p>
        </w:tc>
        <w:tc>
          <w:tcPr>
            <w:tcW w:w="705"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538.12 </w:t>
            </w:r>
          </w:p>
        </w:tc>
        <w:tc>
          <w:tcPr>
            <w:tcW w:w="620" w:type="pct"/>
            <w:tcBorders>
              <w:top w:val="nil"/>
              <w:left w:val="nil"/>
              <w:bottom w:val="nil"/>
              <w:right w:val="single" w:sz="8" w:space="0" w:color="auto"/>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80.16%</w:t>
            </w:r>
          </w:p>
        </w:tc>
      </w:tr>
      <w:tr w:rsidR="00491CF2" w:rsidRPr="002F07A2" w:rsidTr="00025CB5">
        <w:trPr>
          <w:trHeight w:val="290"/>
        </w:trPr>
        <w:tc>
          <w:tcPr>
            <w:tcW w:w="573" w:type="pct"/>
            <w:vMerge/>
            <w:tcBorders>
              <w:top w:val="nil"/>
              <w:left w:val="single" w:sz="8" w:space="0" w:color="auto"/>
              <w:bottom w:val="single" w:sz="8" w:space="0" w:color="000000"/>
              <w:right w:val="single" w:sz="4" w:space="0" w:color="auto"/>
            </w:tcBorders>
            <w:vAlign w:val="center"/>
            <w:hideMark/>
          </w:tcPr>
          <w:p w:rsidR="00491CF2" w:rsidRPr="002F07A2" w:rsidRDefault="00491CF2" w:rsidP="00025CB5">
            <w:pPr>
              <w:spacing w:after="0" w:line="240" w:lineRule="auto"/>
              <w:rPr>
                <w:rFonts w:eastAsia="Times New Roman"/>
                <w:color w:val="000000"/>
                <w:lang w:eastAsia="zh-CN"/>
              </w:rPr>
            </w:pPr>
          </w:p>
        </w:tc>
        <w:tc>
          <w:tcPr>
            <w:tcW w:w="651"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55.95</w:t>
            </w:r>
          </w:p>
        </w:tc>
        <w:tc>
          <w:tcPr>
            <w:tcW w:w="808"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671.35 </w:t>
            </w:r>
          </w:p>
        </w:tc>
        <w:tc>
          <w:tcPr>
            <w:tcW w:w="805"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150,000.00 </w:t>
            </w:r>
          </w:p>
        </w:tc>
        <w:tc>
          <w:tcPr>
            <w:tcW w:w="838"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199.84 </w:t>
            </w:r>
          </w:p>
        </w:tc>
        <w:tc>
          <w:tcPr>
            <w:tcW w:w="705" w:type="pct"/>
            <w:tcBorders>
              <w:top w:val="nil"/>
              <w:left w:val="nil"/>
              <w:bottom w:val="nil"/>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471.51 </w:t>
            </w:r>
          </w:p>
        </w:tc>
        <w:tc>
          <w:tcPr>
            <w:tcW w:w="620" w:type="pct"/>
            <w:tcBorders>
              <w:top w:val="nil"/>
              <w:left w:val="nil"/>
              <w:bottom w:val="nil"/>
              <w:right w:val="single" w:sz="8" w:space="0" w:color="auto"/>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70.23%</w:t>
            </w:r>
          </w:p>
        </w:tc>
      </w:tr>
      <w:tr w:rsidR="00491CF2" w:rsidRPr="002F07A2" w:rsidTr="00025CB5">
        <w:trPr>
          <w:trHeight w:val="300"/>
        </w:trPr>
        <w:tc>
          <w:tcPr>
            <w:tcW w:w="573" w:type="pct"/>
            <w:vMerge/>
            <w:tcBorders>
              <w:top w:val="nil"/>
              <w:left w:val="single" w:sz="8" w:space="0" w:color="auto"/>
              <w:bottom w:val="single" w:sz="8" w:space="0" w:color="000000"/>
              <w:right w:val="single" w:sz="4" w:space="0" w:color="auto"/>
            </w:tcBorders>
            <w:vAlign w:val="center"/>
            <w:hideMark/>
          </w:tcPr>
          <w:p w:rsidR="00491CF2" w:rsidRPr="002F07A2" w:rsidRDefault="00491CF2" w:rsidP="00025CB5">
            <w:pPr>
              <w:spacing w:after="0" w:line="240" w:lineRule="auto"/>
              <w:rPr>
                <w:rFonts w:eastAsia="Times New Roman"/>
                <w:color w:val="000000"/>
                <w:lang w:eastAsia="zh-CN"/>
              </w:rPr>
            </w:pPr>
          </w:p>
        </w:tc>
        <w:tc>
          <w:tcPr>
            <w:tcW w:w="651" w:type="pct"/>
            <w:tcBorders>
              <w:top w:val="nil"/>
              <w:left w:val="nil"/>
              <w:bottom w:val="single" w:sz="8" w:space="0" w:color="auto"/>
              <w:right w:val="nil"/>
            </w:tcBorders>
            <w:shd w:val="clear" w:color="000000" w:fill="FFFFFF"/>
            <w:noWrap/>
            <w:hideMark/>
          </w:tcPr>
          <w:p w:rsidR="00491CF2" w:rsidRPr="002F07A2" w:rsidRDefault="00491CF2" w:rsidP="00025CB5">
            <w:pPr>
              <w:spacing w:after="0" w:line="240" w:lineRule="auto"/>
              <w:jc w:val="right"/>
              <w:rPr>
                <w:rFonts w:eastAsia="Times New Roman"/>
                <w:lang w:eastAsia="zh-CN"/>
              </w:rPr>
            </w:pPr>
            <w:r w:rsidRPr="002F07A2">
              <w:rPr>
                <w:rFonts w:eastAsia="Times New Roman"/>
                <w:color w:val="000000"/>
                <w:lang w:eastAsia="zh-CN"/>
              </w:rPr>
              <w:t>$        55.95</w:t>
            </w:r>
          </w:p>
        </w:tc>
        <w:tc>
          <w:tcPr>
            <w:tcW w:w="808" w:type="pct"/>
            <w:tcBorders>
              <w:top w:val="nil"/>
              <w:left w:val="nil"/>
              <w:bottom w:val="single" w:sz="8" w:space="0" w:color="auto"/>
              <w:right w:val="nil"/>
            </w:tcBorders>
            <w:shd w:val="clear" w:color="000000" w:fill="FFFFFF"/>
            <w:noWrap/>
            <w:hideMark/>
          </w:tcPr>
          <w:p w:rsidR="00491CF2" w:rsidRPr="002F07A2" w:rsidRDefault="00491CF2" w:rsidP="00025CB5">
            <w:pPr>
              <w:spacing w:after="0" w:line="240" w:lineRule="auto"/>
              <w:jc w:val="right"/>
              <w:rPr>
                <w:rFonts w:eastAsia="Times New Roman"/>
                <w:lang w:eastAsia="zh-CN"/>
              </w:rPr>
            </w:pPr>
            <w:r w:rsidRPr="002F07A2">
              <w:rPr>
                <w:rFonts w:eastAsia="Times New Roman"/>
                <w:color w:val="000000"/>
                <w:lang w:eastAsia="zh-CN"/>
              </w:rPr>
              <w:t xml:space="preserve">$            671.35 </w:t>
            </w:r>
          </w:p>
        </w:tc>
        <w:tc>
          <w:tcPr>
            <w:tcW w:w="805" w:type="pct"/>
            <w:tcBorders>
              <w:top w:val="nil"/>
              <w:left w:val="nil"/>
              <w:bottom w:val="single" w:sz="8" w:space="0" w:color="auto"/>
              <w:right w:val="nil"/>
            </w:tcBorders>
            <w:shd w:val="clear" w:color="000000" w:fill="FFFFFF"/>
            <w:noWrap/>
            <w:hideMark/>
          </w:tcPr>
          <w:p w:rsidR="00491CF2" w:rsidRPr="002F07A2" w:rsidRDefault="00491CF2" w:rsidP="00025CB5">
            <w:pPr>
              <w:spacing w:after="0" w:line="240" w:lineRule="auto"/>
              <w:jc w:val="right"/>
              <w:rPr>
                <w:rFonts w:eastAsia="Times New Roman"/>
                <w:color w:val="000000"/>
                <w:lang w:eastAsia="zh-CN"/>
              </w:rPr>
            </w:pPr>
            <w:r w:rsidRPr="002F07A2">
              <w:rPr>
                <w:rFonts w:eastAsia="Times New Roman"/>
                <w:color w:val="000000"/>
                <w:lang w:eastAsia="zh-CN"/>
              </w:rPr>
              <w:t xml:space="preserve">$    200,000.00 </w:t>
            </w:r>
          </w:p>
        </w:tc>
        <w:tc>
          <w:tcPr>
            <w:tcW w:w="838" w:type="pct"/>
            <w:tcBorders>
              <w:top w:val="nil"/>
              <w:left w:val="nil"/>
              <w:bottom w:val="single" w:sz="8" w:space="0" w:color="auto"/>
              <w:right w:val="nil"/>
            </w:tcBorders>
            <w:shd w:val="clear" w:color="000000" w:fill="FFFFFF"/>
            <w:noWrap/>
            <w:hideMark/>
          </w:tcPr>
          <w:p w:rsidR="00491CF2" w:rsidRPr="002F07A2" w:rsidRDefault="00491CF2" w:rsidP="00025CB5">
            <w:pPr>
              <w:spacing w:after="0" w:line="240" w:lineRule="auto"/>
              <w:jc w:val="right"/>
              <w:rPr>
                <w:rFonts w:eastAsia="Times New Roman"/>
                <w:lang w:eastAsia="zh-CN"/>
              </w:rPr>
            </w:pPr>
            <w:r w:rsidRPr="002F07A2">
              <w:rPr>
                <w:rFonts w:eastAsia="Times New Roman"/>
                <w:lang w:eastAsia="zh-CN"/>
              </w:rPr>
              <w:t xml:space="preserve">$             266.45 </w:t>
            </w:r>
          </w:p>
        </w:tc>
        <w:tc>
          <w:tcPr>
            <w:tcW w:w="705" w:type="pct"/>
            <w:tcBorders>
              <w:top w:val="nil"/>
              <w:left w:val="nil"/>
              <w:bottom w:val="single" w:sz="8" w:space="0" w:color="auto"/>
              <w:right w:val="nil"/>
            </w:tcBorders>
            <w:shd w:val="clear" w:color="000000" w:fill="FFFFFF"/>
            <w:noWrap/>
            <w:hideMark/>
          </w:tcPr>
          <w:p w:rsidR="00491CF2" w:rsidRPr="002F07A2" w:rsidRDefault="00491CF2" w:rsidP="00025CB5">
            <w:pPr>
              <w:spacing w:after="0" w:line="240" w:lineRule="auto"/>
              <w:jc w:val="right"/>
              <w:rPr>
                <w:rFonts w:eastAsia="Times New Roman"/>
                <w:lang w:eastAsia="zh-CN"/>
              </w:rPr>
            </w:pPr>
            <w:r w:rsidRPr="002F07A2">
              <w:rPr>
                <w:rFonts w:eastAsia="Times New Roman"/>
                <w:lang w:eastAsia="zh-CN"/>
              </w:rPr>
              <w:t xml:space="preserve">$        404.90 </w:t>
            </w:r>
          </w:p>
        </w:tc>
        <w:tc>
          <w:tcPr>
            <w:tcW w:w="620" w:type="pct"/>
            <w:tcBorders>
              <w:top w:val="nil"/>
              <w:left w:val="nil"/>
              <w:bottom w:val="single" w:sz="8" w:space="0" w:color="auto"/>
              <w:right w:val="single" w:sz="8" w:space="0" w:color="auto"/>
            </w:tcBorders>
            <w:shd w:val="clear" w:color="000000" w:fill="FFFFFF"/>
            <w:noWrap/>
            <w:hideMark/>
          </w:tcPr>
          <w:p w:rsidR="00491CF2" w:rsidRPr="002F07A2" w:rsidRDefault="00491CF2" w:rsidP="00025CB5">
            <w:pPr>
              <w:spacing w:after="0" w:line="240" w:lineRule="auto"/>
              <w:jc w:val="right"/>
              <w:rPr>
                <w:rFonts w:eastAsia="Times New Roman"/>
                <w:lang w:eastAsia="zh-CN"/>
              </w:rPr>
            </w:pPr>
            <w:r w:rsidRPr="002F07A2">
              <w:rPr>
                <w:rFonts w:eastAsia="Times New Roman"/>
                <w:lang w:eastAsia="zh-CN"/>
              </w:rPr>
              <w:t>60.31%</w:t>
            </w:r>
          </w:p>
        </w:tc>
      </w:tr>
    </w:tbl>
    <w:p w:rsidR="00491CF2" w:rsidRPr="00B77397" w:rsidRDefault="00491CF2" w:rsidP="00491CF2">
      <w:pPr>
        <w:pBdr>
          <w:top w:val="nil"/>
          <w:left w:val="nil"/>
          <w:bottom w:val="nil"/>
          <w:right w:val="nil"/>
          <w:between w:val="nil"/>
        </w:pBdr>
        <w:spacing w:line="240" w:lineRule="auto"/>
        <w:rPr>
          <w:rFonts w:ascii="Times New Roman" w:hAnsi="Times New Roman" w:cs="Times New Roman"/>
          <w:sz w:val="24"/>
          <w:szCs w:val="24"/>
        </w:rPr>
      </w:pPr>
    </w:p>
    <w:p w:rsidR="00491CF2" w:rsidRDefault="00491CF2" w:rsidP="00491CF2">
      <w:pPr>
        <w:pBdr>
          <w:top w:val="nil"/>
          <w:left w:val="nil"/>
          <w:bottom w:val="nil"/>
          <w:right w:val="nil"/>
          <w:between w:val="nil"/>
        </w:pBdr>
        <w:spacing w:line="240" w:lineRule="auto"/>
        <w:rPr>
          <w:rFonts w:ascii="Times New Roman" w:hAnsi="Times New Roman" w:cs="Times New Roman"/>
          <w:i/>
          <w:color w:val="44546A"/>
          <w:sz w:val="24"/>
          <w:szCs w:val="24"/>
        </w:rPr>
      </w:pPr>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r w:rsidRPr="0014228D">
        <w:rPr>
          <w:rFonts w:ascii="Times New Roman" w:hAnsi="Times New Roman" w:cs="Times New Roman"/>
          <w:i/>
          <w:color w:val="44546A"/>
          <w:sz w:val="24"/>
          <w:szCs w:val="24"/>
        </w:rPr>
        <w:t xml:space="preserve">Appendix Table </w:t>
      </w:r>
      <w:r>
        <w:rPr>
          <w:rFonts w:ascii="Times New Roman" w:hAnsi="Times New Roman" w:cs="Times New Roman"/>
          <w:i/>
          <w:color w:val="44546A"/>
          <w:sz w:val="24"/>
          <w:szCs w:val="24"/>
        </w:rPr>
        <w:t>9</w:t>
      </w:r>
      <w:r w:rsidRPr="0014228D">
        <w:rPr>
          <w:rFonts w:ascii="Times New Roman" w:hAnsi="Times New Roman" w:cs="Times New Roman"/>
          <w:i/>
          <w:color w:val="44546A"/>
          <w:sz w:val="24"/>
          <w:szCs w:val="24"/>
        </w:rPr>
        <w:t>:</w:t>
      </w:r>
      <w:bookmarkEnd w:id="8"/>
      <w:r w:rsidRPr="0014228D">
        <w:rPr>
          <w:rFonts w:ascii="Times New Roman" w:hAnsi="Times New Roman" w:cs="Times New Roman"/>
          <w:i/>
          <w:color w:val="44546A"/>
          <w:sz w:val="24"/>
          <w:szCs w:val="24"/>
        </w:rPr>
        <w:t xml:space="preserve"> Insurance Value Assessed Using Cumulative Decision Weights</w:t>
      </w:r>
    </w:p>
    <w:tbl>
      <w:tblPr>
        <w:tblW w:w="9020" w:type="dxa"/>
        <w:tblInd w:w="3" w:type="dxa"/>
        <w:tblLayout w:type="fixed"/>
        <w:tblCellMar>
          <w:left w:w="115" w:type="dxa"/>
          <w:right w:w="115" w:type="dxa"/>
        </w:tblCellMar>
        <w:tblLook w:val="0400" w:firstRow="0" w:lastRow="0" w:firstColumn="0" w:lastColumn="0" w:noHBand="0" w:noVBand="1"/>
      </w:tblPr>
      <w:tblGrid>
        <w:gridCol w:w="960"/>
        <w:gridCol w:w="1340"/>
        <w:gridCol w:w="2020"/>
        <w:gridCol w:w="1380"/>
        <w:gridCol w:w="1720"/>
        <w:gridCol w:w="1600"/>
      </w:tblGrid>
      <w:tr w:rsidR="00491CF2" w:rsidRPr="00296185" w:rsidTr="00025CB5">
        <w:trPr>
          <w:trHeight w:val="300"/>
        </w:trPr>
        <w:tc>
          <w:tcPr>
            <w:tcW w:w="960" w:type="dxa"/>
            <w:tcBorders>
              <w:top w:val="single" w:sz="8" w:space="0" w:color="000000"/>
              <w:left w:val="single" w:sz="8" w:space="0" w:color="000000"/>
              <w:bottom w:val="nil"/>
              <w:right w:val="nil"/>
            </w:tcBorders>
            <w:shd w:val="clear" w:color="auto" w:fill="002060"/>
            <w:vAlign w:val="center"/>
          </w:tcPr>
          <w:p w:rsidR="00491CF2" w:rsidRPr="00296185" w:rsidRDefault="00491CF2" w:rsidP="00025CB5">
            <w:pPr>
              <w:spacing w:after="0" w:line="240" w:lineRule="auto"/>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Survey</w:t>
            </w:r>
          </w:p>
        </w:tc>
        <w:tc>
          <w:tcPr>
            <w:tcW w:w="1340" w:type="dxa"/>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Gamma</w:t>
            </w:r>
          </w:p>
        </w:tc>
        <w:tc>
          <w:tcPr>
            <w:tcW w:w="2020" w:type="dxa"/>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Weighted Incidence</w:t>
            </w:r>
          </w:p>
        </w:tc>
        <w:tc>
          <w:tcPr>
            <w:tcW w:w="1380" w:type="dxa"/>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i/>
                <w:color w:val="FFFFFF"/>
                <w:sz w:val="18"/>
                <w:szCs w:val="18"/>
                <w:lang w:eastAsia="zh-CN"/>
              </w:rPr>
            </w:pPr>
            <w:r w:rsidRPr="00296185">
              <w:rPr>
                <w:rFonts w:ascii="Times New Roman" w:hAnsi="Times New Roman" w:cs="Times New Roman"/>
                <w:b/>
                <w:i/>
                <w:color w:val="FFFFFF"/>
                <w:sz w:val="18"/>
                <w:szCs w:val="18"/>
              </w:rPr>
              <w:t xml:space="preserve">Ex-Ante </w:t>
            </w:r>
            <w:proofErr w:type="spellStart"/>
            <w:r w:rsidRPr="00296185">
              <w:rPr>
                <w:rFonts w:ascii="Times New Roman" w:hAnsi="Times New Roman" w:cs="Times New Roman"/>
                <w:b/>
                <w:i/>
                <w:color w:val="FFFFFF"/>
                <w:sz w:val="18"/>
                <w:szCs w:val="18"/>
              </w:rPr>
              <w:t>WTP</w:t>
            </w:r>
            <w:proofErr w:type="spellEnd"/>
          </w:p>
        </w:tc>
        <w:tc>
          <w:tcPr>
            <w:tcW w:w="1720" w:type="dxa"/>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Respondent </w:t>
            </w:r>
            <w:proofErr w:type="spellStart"/>
            <w:r w:rsidRPr="00296185">
              <w:rPr>
                <w:rFonts w:ascii="Times New Roman" w:hAnsi="Times New Roman" w:cs="Times New Roman"/>
                <w:b/>
                <w:color w:val="FFFFFF"/>
                <w:sz w:val="18"/>
                <w:szCs w:val="18"/>
              </w:rPr>
              <w:t>WTP</w:t>
            </w:r>
            <w:proofErr w:type="spellEnd"/>
          </w:p>
        </w:tc>
        <w:tc>
          <w:tcPr>
            <w:tcW w:w="1600" w:type="dxa"/>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Insurance Value</w:t>
            </w:r>
          </w:p>
        </w:tc>
      </w:tr>
      <w:tr w:rsidR="00491CF2" w:rsidRPr="00296185" w:rsidTr="00025CB5">
        <w:trPr>
          <w:trHeight w:val="290"/>
        </w:trPr>
        <w:tc>
          <w:tcPr>
            <w:tcW w:w="960"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Cognitive</w:t>
            </w:r>
          </w:p>
        </w:tc>
        <w:tc>
          <w:tcPr>
            <w:tcW w:w="1340"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b/>
                <w:color w:val="000000"/>
                <w:sz w:val="18"/>
                <w:szCs w:val="18"/>
              </w:rPr>
            </w:pPr>
            <w:r w:rsidRPr="00296185">
              <w:rPr>
                <w:rFonts w:ascii="Times New Roman" w:hAnsi="Times New Roman" w:cs="Times New Roman"/>
                <w:b/>
                <w:color w:val="000000"/>
                <w:sz w:val="18"/>
                <w:szCs w:val="18"/>
              </w:rPr>
              <w:t>-</w:t>
            </w:r>
          </w:p>
        </w:tc>
        <w:tc>
          <w:tcPr>
            <w:tcW w:w="2020"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b/>
                <w:color w:val="000000"/>
                <w:sz w:val="18"/>
                <w:szCs w:val="18"/>
                <w:lang w:eastAsia="zh-CN"/>
              </w:rPr>
            </w:pPr>
            <w:r w:rsidRPr="00296185">
              <w:rPr>
                <w:rFonts w:ascii="Times New Roman" w:hAnsi="Times New Roman" w:cs="Times New Roman"/>
                <w:b/>
                <w:color w:val="000000"/>
                <w:sz w:val="18"/>
                <w:szCs w:val="18"/>
              </w:rPr>
              <w:t>0.0040</w:t>
            </w:r>
          </w:p>
        </w:tc>
        <w:tc>
          <w:tcPr>
            <w:tcW w:w="1380"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b/>
                <w:color w:val="000000"/>
                <w:sz w:val="18"/>
                <w:szCs w:val="18"/>
                <w:lang w:eastAsia="zh-CN"/>
              </w:rPr>
            </w:pPr>
            <w:r w:rsidRPr="00296185">
              <w:rPr>
                <w:rFonts w:ascii="Times New Roman" w:hAnsi="Times New Roman" w:cs="Times New Roman"/>
                <w:b/>
                <w:color w:val="000000"/>
                <w:sz w:val="18"/>
                <w:szCs w:val="18"/>
              </w:rPr>
              <w:t xml:space="preserve"> $         260.80 </w:t>
            </w:r>
          </w:p>
        </w:tc>
        <w:tc>
          <w:tcPr>
            <w:tcW w:w="1720"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b/>
                <w:color w:val="000000"/>
                <w:sz w:val="18"/>
                <w:szCs w:val="18"/>
                <w:lang w:eastAsia="zh-CN"/>
              </w:rPr>
            </w:pPr>
            <w:r w:rsidRPr="00296185">
              <w:rPr>
                <w:rFonts w:ascii="Times New Roman" w:hAnsi="Times New Roman" w:cs="Times New Roman"/>
                <w:b/>
                <w:color w:val="000000"/>
                <w:sz w:val="18"/>
                <w:szCs w:val="18"/>
              </w:rPr>
              <w:t xml:space="preserve"> $                646.88 </w:t>
            </w:r>
          </w:p>
        </w:tc>
        <w:tc>
          <w:tcPr>
            <w:tcW w:w="1600"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b/>
                <w:color w:val="000000"/>
                <w:sz w:val="18"/>
                <w:szCs w:val="18"/>
                <w:lang w:eastAsia="zh-CN"/>
              </w:rPr>
            </w:pPr>
            <w:r w:rsidRPr="00296185">
              <w:rPr>
                <w:rFonts w:ascii="Times New Roman" w:hAnsi="Times New Roman" w:cs="Times New Roman"/>
                <w:b/>
                <w:color w:val="000000"/>
                <w:sz w:val="18"/>
                <w:szCs w:val="18"/>
              </w:rPr>
              <w:t>59.68%</w:t>
            </w:r>
          </w:p>
        </w:tc>
      </w:tr>
      <w:tr w:rsidR="00491CF2" w:rsidRPr="00296185" w:rsidTr="00025CB5">
        <w:trPr>
          <w:trHeight w:val="290"/>
        </w:trPr>
        <w:tc>
          <w:tcPr>
            <w:tcW w:w="96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000000"/>
                <w:sz w:val="18"/>
                <w:szCs w:val="18"/>
              </w:rPr>
            </w:pPr>
          </w:p>
        </w:tc>
        <w:tc>
          <w:tcPr>
            <w:tcW w:w="134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0.80</w:t>
            </w:r>
          </w:p>
        </w:tc>
        <w:tc>
          <w:tcPr>
            <w:tcW w:w="202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0.0119</w:t>
            </w:r>
          </w:p>
        </w:tc>
        <w:tc>
          <w:tcPr>
            <w:tcW w:w="138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778.22 </w:t>
            </w:r>
          </w:p>
        </w:tc>
        <w:tc>
          <w:tcPr>
            <w:tcW w:w="172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646.88 </w:t>
            </w:r>
          </w:p>
        </w:tc>
        <w:tc>
          <w:tcPr>
            <w:tcW w:w="160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&lt; 0%</w:t>
            </w:r>
          </w:p>
        </w:tc>
      </w:tr>
      <w:tr w:rsidR="00491CF2" w:rsidRPr="00296185" w:rsidTr="00025CB5">
        <w:trPr>
          <w:trHeight w:val="290"/>
        </w:trPr>
        <w:tc>
          <w:tcPr>
            <w:tcW w:w="96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34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0.85</w:t>
            </w:r>
          </w:p>
        </w:tc>
        <w:tc>
          <w:tcPr>
            <w:tcW w:w="202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0.0091</w:t>
            </w:r>
          </w:p>
        </w:tc>
        <w:tc>
          <w:tcPr>
            <w:tcW w:w="138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593.02 </w:t>
            </w:r>
          </w:p>
        </w:tc>
        <w:tc>
          <w:tcPr>
            <w:tcW w:w="172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646.88 </w:t>
            </w:r>
          </w:p>
        </w:tc>
        <w:tc>
          <w:tcPr>
            <w:tcW w:w="160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8.33%</w:t>
            </w:r>
          </w:p>
        </w:tc>
      </w:tr>
      <w:tr w:rsidR="00491CF2" w:rsidRPr="00296185" w:rsidTr="00025CB5">
        <w:trPr>
          <w:trHeight w:val="290"/>
        </w:trPr>
        <w:tc>
          <w:tcPr>
            <w:tcW w:w="96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34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0.90</w:t>
            </w:r>
          </w:p>
        </w:tc>
        <w:tc>
          <w:tcPr>
            <w:tcW w:w="202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0.0069</w:t>
            </w:r>
          </w:p>
        </w:tc>
        <w:tc>
          <w:tcPr>
            <w:tcW w:w="138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451.32 </w:t>
            </w:r>
          </w:p>
        </w:tc>
        <w:tc>
          <w:tcPr>
            <w:tcW w:w="172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646.88 </w:t>
            </w:r>
          </w:p>
        </w:tc>
        <w:tc>
          <w:tcPr>
            <w:tcW w:w="160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30.23%</w:t>
            </w:r>
          </w:p>
        </w:tc>
      </w:tr>
      <w:tr w:rsidR="00491CF2" w:rsidRPr="00296185" w:rsidTr="00025CB5">
        <w:trPr>
          <w:trHeight w:val="300"/>
        </w:trPr>
        <w:tc>
          <w:tcPr>
            <w:tcW w:w="96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34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0.95</w:t>
            </w:r>
          </w:p>
        </w:tc>
        <w:tc>
          <w:tcPr>
            <w:tcW w:w="202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0.0053</w:t>
            </w:r>
          </w:p>
        </w:tc>
        <w:tc>
          <w:tcPr>
            <w:tcW w:w="138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343.19 </w:t>
            </w:r>
          </w:p>
        </w:tc>
        <w:tc>
          <w:tcPr>
            <w:tcW w:w="172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646.88 </w:t>
            </w:r>
          </w:p>
        </w:tc>
        <w:tc>
          <w:tcPr>
            <w:tcW w:w="1600" w:type="dxa"/>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46.95%</w:t>
            </w:r>
          </w:p>
        </w:tc>
      </w:tr>
      <w:tr w:rsidR="00491CF2" w:rsidRPr="00296185" w:rsidTr="00025CB5">
        <w:trPr>
          <w:trHeight w:val="290"/>
        </w:trPr>
        <w:tc>
          <w:tcPr>
            <w:tcW w:w="960" w:type="dxa"/>
            <w:vMerge w:val="restart"/>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Mobility</w:t>
            </w:r>
          </w:p>
        </w:tc>
        <w:tc>
          <w:tcPr>
            <w:tcW w:w="1340"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b/>
                <w:color w:val="000000"/>
                <w:sz w:val="18"/>
                <w:szCs w:val="18"/>
              </w:rPr>
            </w:pPr>
            <w:r w:rsidRPr="00296185">
              <w:rPr>
                <w:rFonts w:ascii="Times New Roman" w:hAnsi="Times New Roman" w:cs="Times New Roman"/>
                <w:b/>
                <w:color w:val="000000"/>
                <w:sz w:val="18"/>
                <w:szCs w:val="18"/>
              </w:rPr>
              <w:t>-</w:t>
            </w:r>
          </w:p>
        </w:tc>
        <w:tc>
          <w:tcPr>
            <w:tcW w:w="2020"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b/>
                <w:color w:val="000000"/>
                <w:sz w:val="18"/>
                <w:szCs w:val="18"/>
                <w:lang w:eastAsia="zh-CN"/>
              </w:rPr>
            </w:pPr>
            <w:r w:rsidRPr="00296185">
              <w:rPr>
                <w:rFonts w:ascii="Times New Roman" w:hAnsi="Times New Roman" w:cs="Times New Roman"/>
                <w:b/>
                <w:color w:val="000000"/>
                <w:sz w:val="18"/>
                <w:szCs w:val="18"/>
              </w:rPr>
              <w:t>0.0008</w:t>
            </w:r>
          </w:p>
        </w:tc>
        <w:tc>
          <w:tcPr>
            <w:tcW w:w="1380"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b/>
                <w:color w:val="000000"/>
                <w:sz w:val="18"/>
                <w:szCs w:val="18"/>
                <w:lang w:eastAsia="zh-CN"/>
              </w:rPr>
            </w:pPr>
            <w:r w:rsidRPr="00296185">
              <w:rPr>
                <w:rFonts w:ascii="Times New Roman" w:hAnsi="Times New Roman" w:cs="Times New Roman"/>
                <w:b/>
                <w:color w:val="000000"/>
                <w:sz w:val="18"/>
                <w:szCs w:val="18"/>
              </w:rPr>
              <w:t xml:space="preserve"> $         133.23 </w:t>
            </w:r>
          </w:p>
        </w:tc>
        <w:tc>
          <w:tcPr>
            <w:tcW w:w="1720" w:type="dxa"/>
            <w:tcBorders>
              <w:top w:val="nil"/>
              <w:left w:val="nil"/>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b/>
                <w:color w:val="000000"/>
                <w:sz w:val="18"/>
                <w:szCs w:val="18"/>
                <w:lang w:eastAsia="zh-CN"/>
              </w:rPr>
            </w:pPr>
            <w:r w:rsidRPr="00296185">
              <w:rPr>
                <w:rFonts w:ascii="Times New Roman" w:hAnsi="Times New Roman" w:cs="Times New Roman"/>
                <w:b/>
                <w:color w:val="000000"/>
                <w:sz w:val="18"/>
                <w:szCs w:val="18"/>
              </w:rPr>
              <w:t xml:space="preserve"> $                671.35 </w:t>
            </w:r>
          </w:p>
        </w:tc>
        <w:tc>
          <w:tcPr>
            <w:tcW w:w="1600"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b/>
                <w:color w:val="000000"/>
                <w:sz w:val="18"/>
                <w:szCs w:val="18"/>
                <w:lang w:eastAsia="zh-CN"/>
              </w:rPr>
            </w:pPr>
            <w:r w:rsidRPr="00296185">
              <w:rPr>
                <w:rFonts w:ascii="Times New Roman" w:hAnsi="Times New Roman" w:cs="Times New Roman"/>
                <w:b/>
                <w:color w:val="000000"/>
                <w:sz w:val="18"/>
                <w:szCs w:val="18"/>
              </w:rPr>
              <w:t>80.15%</w:t>
            </w:r>
          </w:p>
        </w:tc>
      </w:tr>
      <w:tr w:rsidR="00491CF2" w:rsidRPr="00296185" w:rsidTr="00025CB5">
        <w:trPr>
          <w:trHeight w:val="290"/>
        </w:trPr>
        <w:tc>
          <w:tcPr>
            <w:tcW w:w="960"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000000"/>
                <w:sz w:val="18"/>
                <w:szCs w:val="18"/>
              </w:rPr>
            </w:pPr>
          </w:p>
        </w:tc>
        <w:tc>
          <w:tcPr>
            <w:tcW w:w="134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0.80</w:t>
            </w:r>
          </w:p>
        </w:tc>
        <w:tc>
          <w:tcPr>
            <w:tcW w:w="202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0.0032</w:t>
            </w:r>
          </w:p>
        </w:tc>
        <w:tc>
          <w:tcPr>
            <w:tcW w:w="138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558.90 </w:t>
            </w:r>
          </w:p>
        </w:tc>
        <w:tc>
          <w:tcPr>
            <w:tcW w:w="172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671.35 </w:t>
            </w:r>
          </w:p>
        </w:tc>
        <w:tc>
          <w:tcPr>
            <w:tcW w:w="160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16.75%</w:t>
            </w:r>
          </w:p>
        </w:tc>
      </w:tr>
      <w:tr w:rsidR="00491CF2" w:rsidRPr="00296185" w:rsidTr="00025CB5">
        <w:trPr>
          <w:trHeight w:val="290"/>
        </w:trPr>
        <w:tc>
          <w:tcPr>
            <w:tcW w:w="960"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34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0.85</w:t>
            </w:r>
          </w:p>
        </w:tc>
        <w:tc>
          <w:tcPr>
            <w:tcW w:w="202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0.0022</w:t>
            </w:r>
          </w:p>
        </w:tc>
        <w:tc>
          <w:tcPr>
            <w:tcW w:w="138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390.75 </w:t>
            </w:r>
          </w:p>
        </w:tc>
        <w:tc>
          <w:tcPr>
            <w:tcW w:w="172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671.35 </w:t>
            </w:r>
          </w:p>
        </w:tc>
        <w:tc>
          <w:tcPr>
            <w:tcW w:w="160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41.80%</w:t>
            </w:r>
          </w:p>
        </w:tc>
      </w:tr>
      <w:tr w:rsidR="00491CF2" w:rsidRPr="00296185" w:rsidTr="00025CB5">
        <w:trPr>
          <w:trHeight w:val="290"/>
        </w:trPr>
        <w:tc>
          <w:tcPr>
            <w:tcW w:w="960"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34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0.90</w:t>
            </w:r>
          </w:p>
        </w:tc>
        <w:tc>
          <w:tcPr>
            <w:tcW w:w="202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0.0016</w:t>
            </w:r>
          </w:p>
        </w:tc>
        <w:tc>
          <w:tcPr>
            <w:tcW w:w="138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273.05 </w:t>
            </w:r>
          </w:p>
        </w:tc>
        <w:tc>
          <w:tcPr>
            <w:tcW w:w="172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671.35 </w:t>
            </w:r>
          </w:p>
        </w:tc>
        <w:tc>
          <w:tcPr>
            <w:tcW w:w="160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59.33%</w:t>
            </w:r>
          </w:p>
        </w:tc>
      </w:tr>
      <w:tr w:rsidR="00491CF2" w:rsidRPr="00296185" w:rsidTr="00025CB5">
        <w:trPr>
          <w:trHeight w:val="300"/>
        </w:trPr>
        <w:tc>
          <w:tcPr>
            <w:tcW w:w="960"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34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0.95</w:t>
            </w:r>
          </w:p>
        </w:tc>
        <w:tc>
          <w:tcPr>
            <w:tcW w:w="202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0.0011</w:t>
            </w:r>
          </w:p>
        </w:tc>
        <w:tc>
          <w:tcPr>
            <w:tcW w:w="138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190.75 </w:t>
            </w:r>
          </w:p>
        </w:tc>
        <w:tc>
          <w:tcPr>
            <w:tcW w:w="172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 xml:space="preserve"> $                671.35 </w:t>
            </w:r>
          </w:p>
        </w:tc>
        <w:tc>
          <w:tcPr>
            <w:tcW w:w="1600" w:type="dxa"/>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71.59%</w:t>
            </w:r>
          </w:p>
        </w:tc>
      </w:tr>
      <w:tr w:rsidR="00491CF2" w:rsidRPr="00296185" w:rsidTr="00025CB5">
        <w:trPr>
          <w:trHeight w:val="290"/>
        </w:trPr>
        <w:tc>
          <w:tcPr>
            <w:tcW w:w="4320" w:type="dxa"/>
            <w:gridSpan w:val="3"/>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b/>
                <w:i/>
                <w:color w:val="000000"/>
                <w:sz w:val="18"/>
                <w:szCs w:val="18"/>
              </w:rPr>
            </w:pPr>
            <w:r w:rsidRPr="00296185">
              <w:rPr>
                <w:rFonts w:ascii="Times New Roman" w:hAnsi="Times New Roman" w:cs="Times New Roman"/>
                <w:b/>
                <w:i/>
                <w:color w:val="000000"/>
                <w:sz w:val="18"/>
                <w:szCs w:val="18"/>
              </w:rPr>
              <w:t>Bold</w:t>
            </w:r>
            <w:r w:rsidRPr="00296185">
              <w:rPr>
                <w:rFonts w:ascii="Times New Roman" w:hAnsi="Times New Roman" w:cs="Times New Roman"/>
                <w:color w:val="000000"/>
                <w:sz w:val="18"/>
                <w:szCs w:val="18"/>
              </w:rPr>
              <w:t xml:space="preserve"> </w:t>
            </w:r>
            <w:r w:rsidRPr="00296185">
              <w:rPr>
                <w:rFonts w:ascii="Times New Roman" w:hAnsi="Times New Roman" w:cs="Times New Roman"/>
                <w:i/>
                <w:color w:val="000000"/>
                <w:sz w:val="18"/>
                <w:szCs w:val="18"/>
              </w:rPr>
              <w:t>values represent baseline survey results.</w:t>
            </w:r>
          </w:p>
        </w:tc>
        <w:tc>
          <w:tcPr>
            <w:tcW w:w="138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72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c>
          <w:tcPr>
            <w:tcW w:w="1600"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hAnsi="Times New Roman" w:cs="Times New Roman"/>
                <w:color w:val="000000"/>
                <w:sz w:val="18"/>
                <w:szCs w:val="18"/>
              </w:rPr>
            </w:pPr>
            <w:r w:rsidRPr="00296185">
              <w:rPr>
                <w:rFonts w:ascii="Times New Roman" w:hAnsi="Times New Roman" w:cs="Times New Roman"/>
                <w:color w:val="000000"/>
                <w:sz w:val="18"/>
                <w:szCs w:val="18"/>
              </w:rPr>
              <w:t> </w:t>
            </w:r>
          </w:p>
        </w:tc>
      </w:tr>
    </w:tbl>
    <w:p w:rsidR="00491CF2" w:rsidRPr="00296185" w:rsidRDefault="00491CF2" w:rsidP="00491CF2">
      <w:pPr>
        <w:rPr>
          <w:rFonts w:ascii="Times New Roman" w:hAnsi="Times New Roman" w:cs="Times New Roman"/>
          <w:sz w:val="18"/>
          <w:szCs w:val="18"/>
        </w:rPr>
      </w:pPr>
      <w:proofErr w:type="spellStart"/>
      <w:r w:rsidRPr="00296185">
        <w:rPr>
          <w:rFonts w:ascii="Times New Roman" w:hAnsi="Times New Roman" w:cs="Times New Roman"/>
          <w:sz w:val="18"/>
          <w:szCs w:val="18"/>
        </w:rPr>
        <w:t>WTP</w:t>
      </w:r>
      <w:proofErr w:type="spellEnd"/>
      <w:r w:rsidRPr="00296185">
        <w:rPr>
          <w:rFonts w:ascii="Times New Roman" w:hAnsi="Times New Roman" w:cs="Times New Roman"/>
          <w:sz w:val="18"/>
          <w:szCs w:val="18"/>
        </w:rPr>
        <w:t>: Willingness to pay</w:t>
      </w:r>
    </w:p>
    <w:p w:rsidR="00491CF2" w:rsidRPr="0014228D" w:rsidRDefault="00491CF2" w:rsidP="00491CF2">
      <w:pPr>
        <w:rPr>
          <w:rFonts w:ascii="Times New Roman" w:hAnsi="Times New Roman" w:cs="Times New Roman"/>
          <w:sz w:val="24"/>
          <w:szCs w:val="24"/>
        </w:rPr>
      </w:pPr>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bookmarkStart w:id="9" w:name="_Ref161240228"/>
      <w:r w:rsidRPr="0014228D">
        <w:rPr>
          <w:rFonts w:ascii="Times New Roman" w:hAnsi="Times New Roman" w:cs="Times New Roman"/>
          <w:i/>
          <w:color w:val="44546A"/>
          <w:sz w:val="24"/>
          <w:szCs w:val="24"/>
        </w:rPr>
        <w:t xml:space="preserve">Appendix Table </w:t>
      </w:r>
      <w:r>
        <w:rPr>
          <w:rFonts w:ascii="Times New Roman" w:hAnsi="Times New Roman" w:cs="Times New Roman"/>
          <w:i/>
          <w:color w:val="44546A"/>
          <w:sz w:val="24"/>
          <w:szCs w:val="24"/>
        </w:rPr>
        <w:t>10</w:t>
      </w:r>
      <w:r w:rsidRPr="0014228D">
        <w:rPr>
          <w:rFonts w:ascii="Times New Roman" w:hAnsi="Times New Roman" w:cs="Times New Roman"/>
          <w:i/>
          <w:color w:val="44546A"/>
          <w:sz w:val="24"/>
          <w:szCs w:val="24"/>
        </w:rPr>
        <w:t>:</w:t>
      </w:r>
      <w:bookmarkEnd w:id="9"/>
      <w:r w:rsidRPr="0014228D">
        <w:rPr>
          <w:rFonts w:ascii="Times New Roman" w:hAnsi="Times New Roman" w:cs="Times New Roman"/>
          <w:i/>
          <w:color w:val="44546A"/>
          <w:sz w:val="24"/>
          <w:szCs w:val="24"/>
        </w:rPr>
        <w:t xml:space="preserve"> Cognitive Survey </w:t>
      </w:r>
      <w:proofErr w:type="spellStart"/>
      <w:r w:rsidRPr="0014228D">
        <w:rPr>
          <w:rFonts w:ascii="Times New Roman" w:hAnsi="Times New Roman" w:cs="Times New Roman"/>
          <w:i/>
          <w:color w:val="44546A"/>
          <w:sz w:val="24"/>
          <w:szCs w:val="24"/>
        </w:rPr>
        <w:t>RRA</w:t>
      </w:r>
      <w:proofErr w:type="spellEnd"/>
      <w:r w:rsidRPr="0014228D">
        <w:rPr>
          <w:rFonts w:ascii="Times New Roman" w:hAnsi="Times New Roman" w:cs="Times New Roman"/>
          <w:i/>
          <w:color w:val="44546A"/>
          <w:sz w:val="24"/>
          <w:szCs w:val="24"/>
        </w:rPr>
        <w:t xml:space="preserve"> Stratified Results</w:t>
      </w:r>
    </w:p>
    <w:tbl>
      <w:tblPr>
        <w:tblW w:w="9576" w:type="dxa"/>
        <w:tblInd w:w="-115" w:type="dxa"/>
        <w:tblLayout w:type="fixed"/>
        <w:tblCellMar>
          <w:left w:w="115" w:type="dxa"/>
          <w:right w:w="115" w:type="dxa"/>
        </w:tblCellMar>
        <w:tblLook w:val="0400" w:firstRow="0" w:lastRow="0" w:firstColumn="0" w:lastColumn="0" w:noHBand="0" w:noVBand="1"/>
      </w:tblPr>
      <w:tblGrid>
        <w:gridCol w:w="1258"/>
        <w:gridCol w:w="1879"/>
        <w:gridCol w:w="875"/>
        <w:gridCol w:w="875"/>
        <w:gridCol w:w="875"/>
        <w:gridCol w:w="1542"/>
        <w:gridCol w:w="1542"/>
        <w:gridCol w:w="730"/>
      </w:tblGrid>
      <w:tr w:rsidR="00491CF2" w:rsidRPr="00296185" w:rsidTr="00025CB5">
        <w:trPr>
          <w:trHeight w:val="290"/>
        </w:trPr>
        <w:tc>
          <w:tcPr>
            <w:tcW w:w="1258" w:type="dxa"/>
            <w:vMerge w:val="restart"/>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Category</w:t>
            </w:r>
          </w:p>
        </w:tc>
        <w:tc>
          <w:tcPr>
            <w:tcW w:w="1879"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Strata</w:t>
            </w:r>
          </w:p>
        </w:tc>
        <w:tc>
          <w:tcPr>
            <w:tcW w:w="875"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Mean </w:t>
            </w:r>
          </w:p>
        </w:tc>
        <w:tc>
          <w:tcPr>
            <w:tcW w:w="875"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SD</w:t>
            </w:r>
          </w:p>
        </w:tc>
        <w:tc>
          <w:tcPr>
            <w:tcW w:w="875"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Median</w:t>
            </w:r>
          </w:p>
        </w:tc>
        <w:tc>
          <w:tcPr>
            <w:tcW w:w="3084" w:type="dxa"/>
            <w:gridSpan w:val="2"/>
            <w:tcBorders>
              <w:top w:val="single" w:sz="8" w:space="0" w:color="000000"/>
              <w:left w:val="nil"/>
              <w:bottom w:val="nil"/>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95% Confidence Interval</w:t>
            </w:r>
          </w:p>
        </w:tc>
        <w:tc>
          <w:tcPr>
            <w:tcW w:w="730" w:type="dxa"/>
            <w:vMerge w:val="restart"/>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N</w:t>
            </w:r>
          </w:p>
        </w:tc>
      </w:tr>
      <w:tr w:rsidR="00491CF2" w:rsidRPr="00296185" w:rsidTr="00025CB5">
        <w:trPr>
          <w:trHeight w:val="300"/>
        </w:trPr>
        <w:tc>
          <w:tcPr>
            <w:tcW w:w="1258" w:type="dxa"/>
            <w:vMerge/>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879"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75"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75"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75"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542"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Low</w:t>
            </w:r>
          </w:p>
        </w:tc>
        <w:tc>
          <w:tcPr>
            <w:tcW w:w="1542"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High</w:t>
            </w:r>
          </w:p>
        </w:tc>
        <w:tc>
          <w:tcPr>
            <w:tcW w:w="730" w:type="dxa"/>
            <w:vMerge/>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r>
      <w:tr w:rsidR="00491CF2" w:rsidRPr="00296185" w:rsidTr="00025CB5">
        <w:trPr>
          <w:trHeight w:val="290"/>
        </w:trPr>
        <w:tc>
          <w:tcPr>
            <w:tcW w:w="1258" w:type="dxa"/>
            <w:vMerge w:val="restart"/>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Disease Experience</w:t>
            </w:r>
          </w:p>
        </w:tc>
        <w:tc>
          <w:tcPr>
            <w:tcW w:w="1879"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Family Member</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1.737</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1.901</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1.402</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1.176</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2.299</w:t>
            </w:r>
          </w:p>
        </w:tc>
        <w:tc>
          <w:tcPr>
            <w:tcW w:w="73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44</w:t>
            </w:r>
          </w:p>
        </w:tc>
      </w:tr>
      <w:tr w:rsidR="00491CF2" w:rsidRPr="00296185" w:rsidTr="00025CB5">
        <w:trPr>
          <w:trHeight w:val="290"/>
        </w:trPr>
        <w:tc>
          <w:tcPr>
            <w:tcW w:w="125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879"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Caregiver</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1.502</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1.530</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1.402</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1.161</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1.844</w:t>
            </w:r>
          </w:p>
        </w:tc>
        <w:tc>
          <w:tcPr>
            <w:tcW w:w="73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77</w:t>
            </w:r>
          </w:p>
        </w:tc>
      </w:tr>
      <w:tr w:rsidR="00491CF2" w:rsidRPr="00296185" w:rsidTr="00025CB5">
        <w:trPr>
          <w:trHeight w:val="290"/>
        </w:trPr>
        <w:tc>
          <w:tcPr>
            <w:tcW w:w="125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879"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 xml:space="preserve">Patient </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1.638</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1.508</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1.402</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1.193</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2.084</w:t>
            </w:r>
          </w:p>
        </w:tc>
        <w:tc>
          <w:tcPr>
            <w:tcW w:w="73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44</w:t>
            </w:r>
          </w:p>
        </w:tc>
      </w:tr>
      <w:tr w:rsidR="00491CF2" w:rsidRPr="00296185" w:rsidTr="00025CB5">
        <w:trPr>
          <w:trHeight w:val="300"/>
        </w:trPr>
        <w:tc>
          <w:tcPr>
            <w:tcW w:w="125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879"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No Experience</w:t>
            </w:r>
          </w:p>
        </w:tc>
        <w:tc>
          <w:tcPr>
            <w:tcW w:w="875"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1.417</w:t>
            </w:r>
          </w:p>
        </w:tc>
        <w:tc>
          <w:tcPr>
            <w:tcW w:w="875"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1.578</w:t>
            </w:r>
          </w:p>
        </w:tc>
        <w:tc>
          <w:tcPr>
            <w:tcW w:w="875"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1.402</w:t>
            </w:r>
          </w:p>
        </w:tc>
        <w:tc>
          <w:tcPr>
            <w:tcW w:w="1542"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1.162</w:t>
            </w:r>
          </w:p>
        </w:tc>
        <w:tc>
          <w:tcPr>
            <w:tcW w:w="1542"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1.672</w:t>
            </w:r>
          </w:p>
        </w:tc>
        <w:tc>
          <w:tcPr>
            <w:tcW w:w="730" w:type="dxa"/>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147</w:t>
            </w:r>
          </w:p>
        </w:tc>
      </w:tr>
      <w:tr w:rsidR="00491CF2" w:rsidRPr="00296185" w:rsidTr="00025CB5">
        <w:trPr>
          <w:trHeight w:val="290"/>
        </w:trPr>
        <w:tc>
          <w:tcPr>
            <w:tcW w:w="1258" w:type="dxa"/>
            <w:vMerge w:val="restart"/>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lastRenderedPageBreak/>
              <w:t xml:space="preserve">Previous Risk </w:t>
            </w:r>
            <w:proofErr w:type="spellStart"/>
            <w:r w:rsidRPr="00296185">
              <w:rPr>
                <w:rFonts w:ascii="Times New Roman" w:hAnsi="Times New Roman" w:cs="Times New Roman"/>
                <w:color w:val="000000"/>
                <w:sz w:val="18"/>
                <w:szCs w:val="18"/>
              </w:rPr>
              <w:t>Behavior</w:t>
            </w:r>
            <w:proofErr w:type="spellEnd"/>
          </w:p>
        </w:tc>
        <w:tc>
          <w:tcPr>
            <w:tcW w:w="1879"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Received a flu shot</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1.467</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1.651</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1.402</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1.188</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1.747</w:t>
            </w:r>
          </w:p>
        </w:tc>
        <w:tc>
          <w:tcPr>
            <w:tcW w:w="73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134</w:t>
            </w:r>
          </w:p>
        </w:tc>
      </w:tr>
      <w:tr w:rsidR="00491CF2" w:rsidRPr="00296185" w:rsidTr="00025CB5">
        <w:trPr>
          <w:trHeight w:val="580"/>
        </w:trPr>
        <w:tc>
          <w:tcPr>
            <w:tcW w:w="1258"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879"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Did not receive a flu shot</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1.513</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1.532</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1.402</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1.242</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1.785</w:t>
            </w:r>
          </w:p>
        </w:tc>
        <w:tc>
          <w:tcPr>
            <w:tcW w:w="73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122</w:t>
            </w:r>
          </w:p>
        </w:tc>
      </w:tr>
      <w:tr w:rsidR="00491CF2" w:rsidRPr="00296185" w:rsidTr="00025CB5">
        <w:trPr>
          <w:trHeight w:val="580"/>
        </w:trPr>
        <w:tc>
          <w:tcPr>
            <w:tcW w:w="1258"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879"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Purchased a lottery ticket</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1.525</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1.586</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1.402</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1.240</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1.810</w:t>
            </w:r>
          </w:p>
        </w:tc>
        <w:tc>
          <w:tcPr>
            <w:tcW w:w="73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119</w:t>
            </w:r>
          </w:p>
        </w:tc>
      </w:tr>
      <w:tr w:rsidR="00491CF2" w:rsidRPr="00296185" w:rsidTr="00025CB5">
        <w:trPr>
          <w:trHeight w:val="590"/>
        </w:trPr>
        <w:tc>
          <w:tcPr>
            <w:tcW w:w="1258"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879" w:type="dxa"/>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Did not purchase a lottery ticket</w:t>
            </w:r>
          </w:p>
        </w:tc>
        <w:tc>
          <w:tcPr>
            <w:tcW w:w="875"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1.454</w:t>
            </w:r>
          </w:p>
        </w:tc>
        <w:tc>
          <w:tcPr>
            <w:tcW w:w="875"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1.598</w:t>
            </w:r>
          </w:p>
        </w:tc>
        <w:tc>
          <w:tcPr>
            <w:tcW w:w="875"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1.402</w:t>
            </w:r>
          </w:p>
        </w:tc>
        <w:tc>
          <w:tcPr>
            <w:tcW w:w="1542"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1.187</w:t>
            </w:r>
          </w:p>
        </w:tc>
        <w:tc>
          <w:tcPr>
            <w:tcW w:w="1542"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1.720</w:t>
            </w:r>
          </w:p>
        </w:tc>
        <w:tc>
          <w:tcPr>
            <w:tcW w:w="730" w:type="dxa"/>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138</w:t>
            </w:r>
          </w:p>
        </w:tc>
      </w:tr>
      <w:tr w:rsidR="00491CF2" w:rsidRPr="00296185" w:rsidTr="00025CB5">
        <w:trPr>
          <w:trHeight w:val="290"/>
        </w:trPr>
        <w:tc>
          <w:tcPr>
            <w:tcW w:w="1258" w:type="dxa"/>
            <w:vMerge w:val="restart"/>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Age</w:t>
            </w:r>
          </w:p>
        </w:tc>
        <w:tc>
          <w:tcPr>
            <w:tcW w:w="1879"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65+</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1.591</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1.783</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1.402</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1.124</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2.058</w:t>
            </w:r>
          </w:p>
        </w:tc>
        <w:tc>
          <w:tcPr>
            <w:tcW w:w="73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56</w:t>
            </w:r>
          </w:p>
        </w:tc>
      </w:tr>
      <w:tr w:rsidR="00491CF2" w:rsidRPr="00296185" w:rsidTr="00025CB5">
        <w:trPr>
          <w:trHeight w:val="290"/>
        </w:trPr>
        <w:tc>
          <w:tcPr>
            <w:tcW w:w="125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879"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55–64</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1.761</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1.336</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1.402</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1.431</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2.091</w:t>
            </w:r>
          </w:p>
        </w:tc>
        <w:tc>
          <w:tcPr>
            <w:tcW w:w="73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63</w:t>
            </w:r>
          </w:p>
        </w:tc>
      </w:tr>
      <w:tr w:rsidR="00491CF2" w:rsidRPr="00296185" w:rsidTr="00025CB5">
        <w:trPr>
          <w:trHeight w:val="290"/>
        </w:trPr>
        <w:tc>
          <w:tcPr>
            <w:tcW w:w="125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879"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45–54</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1.463</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1.794</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1.402</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0.950</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1.976</w:t>
            </w:r>
          </w:p>
        </w:tc>
        <w:tc>
          <w:tcPr>
            <w:tcW w:w="73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47</w:t>
            </w:r>
          </w:p>
        </w:tc>
      </w:tr>
      <w:tr w:rsidR="00491CF2" w:rsidRPr="00296185" w:rsidTr="00025CB5">
        <w:trPr>
          <w:trHeight w:val="290"/>
        </w:trPr>
        <w:tc>
          <w:tcPr>
            <w:tcW w:w="125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879"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35–44</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0.839</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1.428</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0.860</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0.407</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1.271</w:t>
            </w:r>
          </w:p>
        </w:tc>
        <w:tc>
          <w:tcPr>
            <w:tcW w:w="73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42</w:t>
            </w:r>
          </w:p>
        </w:tc>
      </w:tr>
      <w:tr w:rsidR="00491CF2" w:rsidRPr="00296185" w:rsidTr="00025CB5">
        <w:trPr>
          <w:trHeight w:val="290"/>
        </w:trPr>
        <w:tc>
          <w:tcPr>
            <w:tcW w:w="125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879"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25–34</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1.569</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1.568</w:t>
            </w:r>
          </w:p>
        </w:tc>
        <w:tc>
          <w:tcPr>
            <w:tcW w:w="8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1.402</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1.034</w:t>
            </w:r>
          </w:p>
        </w:tc>
        <w:tc>
          <w:tcPr>
            <w:tcW w:w="1542"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2.104</w:t>
            </w:r>
          </w:p>
        </w:tc>
        <w:tc>
          <w:tcPr>
            <w:tcW w:w="730"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33</w:t>
            </w:r>
          </w:p>
        </w:tc>
      </w:tr>
      <w:tr w:rsidR="00491CF2" w:rsidRPr="00296185" w:rsidTr="00025CB5">
        <w:trPr>
          <w:trHeight w:val="300"/>
        </w:trPr>
        <w:tc>
          <w:tcPr>
            <w:tcW w:w="1258"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1879"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18–24</w:t>
            </w:r>
          </w:p>
        </w:tc>
        <w:tc>
          <w:tcPr>
            <w:tcW w:w="875"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1.641</w:t>
            </w:r>
          </w:p>
        </w:tc>
        <w:tc>
          <w:tcPr>
            <w:tcW w:w="875"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1.353</w:t>
            </w:r>
          </w:p>
        </w:tc>
        <w:tc>
          <w:tcPr>
            <w:tcW w:w="875"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1.131</w:t>
            </w:r>
          </w:p>
        </w:tc>
        <w:tc>
          <w:tcPr>
            <w:tcW w:w="1542"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0.978</w:t>
            </w:r>
          </w:p>
        </w:tc>
        <w:tc>
          <w:tcPr>
            <w:tcW w:w="1542"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2.303</w:t>
            </w:r>
          </w:p>
        </w:tc>
        <w:tc>
          <w:tcPr>
            <w:tcW w:w="730" w:type="dxa"/>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w:t>
            </w:r>
          </w:p>
        </w:tc>
      </w:tr>
    </w:tbl>
    <w:p w:rsidR="00491CF2" w:rsidRPr="0014228D" w:rsidRDefault="00491CF2" w:rsidP="00491CF2">
      <w:pPr>
        <w:rPr>
          <w:rFonts w:ascii="Times New Roman" w:hAnsi="Times New Roman" w:cs="Times New Roman"/>
          <w:sz w:val="24"/>
          <w:szCs w:val="24"/>
        </w:rPr>
      </w:pPr>
      <w:r w:rsidRPr="0014228D">
        <w:rPr>
          <w:rFonts w:ascii="Times New Roman" w:hAnsi="Times New Roman" w:cs="Times New Roman"/>
          <w:sz w:val="24"/>
          <w:szCs w:val="24"/>
        </w:rPr>
        <w:t>SD: Standard deviation</w:t>
      </w:r>
    </w:p>
    <w:p w:rsidR="00491CF2" w:rsidRDefault="00491CF2" w:rsidP="00491CF2">
      <w:pPr>
        <w:pBdr>
          <w:top w:val="nil"/>
          <w:left w:val="nil"/>
          <w:bottom w:val="nil"/>
          <w:right w:val="nil"/>
          <w:between w:val="nil"/>
        </w:pBdr>
        <w:spacing w:line="240" w:lineRule="auto"/>
        <w:rPr>
          <w:rFonts w:ascii="Times New Roman" w:hAnsi="Times New Roman" w:cs="Times New Roman"/>
          <w:i/>
          <w:color w:val="44546A"/>
          <w:sz w:val="24"/>
          <w:szCs w:val="24"/>
        </w:rPr>
      </w:pPr>
      <w:bookmarkStart w:id="10" w:name="_Ref161240230"/>
    </w:p>
    <w:p w:rsidR="00491CF2" w:rsidRDefault="00491CF2" w:rsidP="00491CF2">
      <w:pPr>
        <w:pBdr>
          <w:top w:val="nil"/>
          <w:left w:val="nil"/>
          <w:bottom w:val="nil"/>
          <w:right w:val="nil"/>
          <w:between w:val="nil"/>
        </w:pBdr>
        <w:spacing w:line="240" w:lineRule="auto"/>
        <w:rPr>
          <w:rFonts w:ascii="Times New Roman" w:hAnsi="Times New Roman" w:cs="Times New Roman"/>
          <w:i/>
          <w:color w:val="44546A"/>
          <w:sz w:val="24"/>
          <w:szCs w:val="24"/>
        </w:rPr>
      </w:pPr>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r w:rsidRPr="0014228D">
        <w:rPr>
          <w:rFonts w:ascii="Times New Roman" w:hAnsi="Times New Roman" w:cs="Times New Roman"/>
          <w:i/>
          <w:color w:val="44546A"/>
          <w:sz w:val="24"/>
          <w:szCs w:val="24"/>
        </w:rPr>
        <w:t>Appendix Table 1</w:t>
      </w:r>
      <w:r>
        <w:rPr>
          <w:rFonts w:ascii="Times New Roman" w:hAnsi="Times New Roman" w:cs="Times New Roman"/>
          <w:i/>
          <w:color w:val="44546A"/>
          <w:sz w:val="24"/>
          <w:szCs w:val="24"/>
        </w:rPr>
        <w:t>1</w:t>
      </w:r>
      <w:r w:rsidRPr="0014228D">
        <w:rPr>
          <w:rFonts w:ascii="Times New Roman" w:hAnsi="Times New Roman" w:cs="Times New Roman"/>
          <w:i/>
          <w:color w:val="44546A"/>
          <w:sz w:val="24"/>
          <w:szCs w:val="24"/>
        </w:rPr>
        <w:t>:</w:t>
      </w:r>
      <w:bookmarkEnd w:id="10"/>
      <w:r w:rsidRPr="0014228D">
        <w:rPr>
          <w:rFonts w:ascii="Times New Roman" w:hAnsi="Times New Roman" w:cs="Times New Roman"/>
          <w:i/>
          <w:color w:val="44546A"/>
          <w:sz w:val="24"/>
          <w:szCs w:val="24"/>
        </w:rPr>
        <w:t xml:space="preserve"> Mobility survey </w:t>
      </w:r>
      <w:proofErr w:type="spellStart"/>
      <w:r w:rsidRPr="0014228D">
        <w:rPr>
          <w:rFonts w:ascii="Times New Roman" w:hAnsi="Times New Roman" w:cs="Times New Roman"/>
          <w:i/>
          <w:color w:val="44546A"/>
          <w:sz w:val="24"/>
          <w:szCs w:val="24"/>
        </w:rPr>
        <w:t>RRA</w:t>
      </w:r>
      <w:proofErr w:type="spellEnd"/>
      <w:r w:rsidRPr="0014228D">
        <w:rPr>
          <w:rFonts w:ascii="Times New Roman" w:hAnsi="Times New Roman" w:cs="Times New Roman"/>
          <w:i/>
          <w:color w:val="44546A"/>
          <w:sz w:val="24"/>
          <w:szCs w:val="24"/>
        </w:rPr>
        <w:t xml:space="preserve"> Stratified Results</w:t>
      </w:r>
    </w:p>
    <w:tbl>
      <w:tblPr>
        <w:tblW w:w="9576" w:type="dxa"/>
        <w:tblInd w:w="-115" w:type="dxa"/>
        <w:tblLayout w:type="fixed"/>
        <w:tblCellMar>
          <w:left w:w="115" w:type="dxa"/>
          <w:right w:w="115" w:type="dxa"/>
        </w:tblCellMar>
        <w:tblLook w:val="0400" w:firstRow="0" w:lastRow="0" w:firstColumn="0" w:lastColumn="0" w:noHBand="0" w:noVBand="1"/>
      </w:tblPr>
      <w:tblGrid>
        <w:gridCol w:w="1139"/>
        <w:gridCol w:w="2620"/>
        <w:gridCol w:w="791"/>
        <w:gridCol w:w="791"/>
        <w:gridCol w:w="791"/>
        <w:gridCol w:w="1475"/>
        <w:gridCol w:w="1310"/>
        <w:gridCol w:w="659"/>
      </w:tblGrid>
      <w:tr w:rsidR="00491CF2" w:rsidRPr="00296185" w:rsidTr="00025CB5">
        <w:trPr>
          <w:trHeight w:val="290"/>
        </w:trPr>
        <w:tc>
          <w:tcPr>
            <w:tcW w:w="1139" w:type="dxa"/>
            <w:vMerge w:val="restart"/>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Category</w:t>
            </w:r>
          </w:p>
        </w:tc>
        <w:tc>
          <w:tcPr>
            <w:tcW w:w="2620"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Strata</w:t>
            </w:r>
          </w:p>
        </w:tc>
        <w:tc>
          <w:tcPr>
            <w:tcW w:w="791"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Mean </w:t>
            </w:r>
          </w:p>
        </w:tc>
        <w:tc>
          <w:tcPr>
            <w:tcW w:w="791"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SD</w:t>
            </w:r>
          </w:p>
        </w:tc>
        <w:tc>
          <w:tcPr>
            <w:tcW w:w="791"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Median</w:t>
            </w:r>
          </w:p>
        </w:tc>
        <w:tc>
          <w:tcPr>
            <w:tcW w:w="2785" w:type="dxa"/>
            <w:gridSpan w:val="2"/>
            <w:tcBorders>
              <w:top w:val="single" w:sz="8" w:space="0" w:color="000000"/>
              <w:left w:val="nil"/>
              <w:bottom w:val="nil"/>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95% Confidence Interval</w:t>
            </w:r>
          </w:p>
        </w:tc>
        <w:tc>
          <w:tcPr>
            <w:tcW w:w="659" w:type="dxa"/>
            <w:vMerge w:val="restart"/>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N</w:t>
            </w:r>
          </w:p>
        </w:tc>
      </w:tr>
      <w:tr w:rsidR="00491CF2" w:rsidRPr="00296185" w:rsidTr="00025CB5">
        <w:trPr>
          <w:trHeight w:val="300"/>
        </w:trPr>
        <w:tc>
          <w:tcPr>
            <w:tcW w:w="1139" w:type="dxa"/>
            <w:vMerge/>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2620"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791"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791"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791"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475"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Low</w:t>
            </w:r>
          </w:p>
        </w:tc>
        <w:tc>
          <w:tcPr>
            <w:tcW w:w="1310"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High</w:t>
            </w:r>
          </w:p>
        </w:tc>
        <w:tc>
          <w:tcPr>
            <w:tcW w:w="659" w:type="dxa"/>
            <w:vMerge/>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r>
      <w:tr w:rsidR="00491CF2" w:rsidRPr="00296185" w:rsidTr="00025CB5">
        <w:trPr>
          <w:trHeight w:val="290"/>
        </w:trPr>
        <w:tc>
          <w:tcPr>
            <w:tcW w:w="1139" w:type="dxa"/>
            <w:vMerge w:val="restart"/>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Disease Experience</w:t>
            </w:r>
          </w:p>
        </w:tc>
        <w:tc>
          <w:tcPr>
            <w:tcW w:w="2620"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Family Member</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0.637</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1.903</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0.280</w:t>
            </w:r>
          </w:p>
        </w:tc>
        <w:tc>
          <w:tcPr>
            <w:tcW w:w="14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0.354</w:t>
            </w:r>
          </w:p>
        </w:tc>
        <w:tc>
          <w:tcPr>
            <w:tcW w:w="131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0.920</w:t>
            </w:r>
          </w:p>
        </w:tc>
        <w:tc>
          <w:tcPr>
            <w:tcW w:w="659"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177</w:t>
            </w:r>
          </w:p>
        </w:tc>
      </w:tr>
      <w:tr w:rsidR="00491CF2" w:rsidRPr="00296185" w:rsidTr="00025CB5">
        <w:trPr>
          <w:trHeight w:val="290"/>
        </w:trPr>
        <w:tc>
          <w:tcPr>
            <w:tcW w:w="1139"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2620"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Caregiver</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0.646</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1.900</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0.265</w:t>
            </w:r>
          </w:p>
        </w:tc>
        <w:tc>
          <w:tcPr>
            <w:tcW w:w="14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0.350</w:t>
            </w:r>
          </w:p>
        </w:tc>
        <w:tc>
          <w:tcPr>
            <w:tcW w:w="131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0.943</w:t>
            </w:r>
          </w:p>
        </w:tc>
        <w:tc>
          <w:tcPr>
            <w:tcW w:w="659"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161</w:t>
            </w:r>
          </w:p>
        </w:tc>
      </w:tr>
      <w:tr w:rsidR="00491CF2" w:rsidRPr="00296185" w:rsidTr="00025CB5">
        <w:trPr>
          <w:trHeight w:val="290"/>
        </w:trPr>
        <w:tc>
          <w:tcPr>
            <w:tcW w:w="1139"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2620"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Patient</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0.456</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1.681</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0.272</w:t>
            </w:r>
          </w:p>
        </w:tc>
        <w:tc>
          <w:tcPr>
            <w:tcW w:w="14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-0.035</w:t>
            </w:r>
          </w:p>
        </w:tc>
        <w:tc>
          <w:tcPr>
            <w:tcW w:w="131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0.947</w:t>
            </w:r>
          </w:p>
        </w:tc>
        <w:tc>
          <w:tcPr>
            <w:tcW w:w="659"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46</w:t>
            </w:r>
          </w:p>
        </w:tc>
      </w:tr>
      <w:tr w:rsidR="00491CF2" w:rsidRPr="00296185" w:rsidTr="00025CB5">
        <w:trPr>
          <w:trHeight w:val="300"/>
        </w:trPr>
        <w:tc>
          <w:tcPr>
            <w:tcW w:w="1139"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262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No Experience</w:t>
            </w:r>
          </w:p>
        </w:tc>
        <w:tc>
          <w:tcPr>
            <w:tcW w:w="791"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0.706</w:t>
            </w:r>
          </w:p>
        </w:tc>
        <w:tc>
          <w:tcPr>
            <w:tcW w:w="791"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2.026</w:t>
            </w:r>
          </w:p>
        </w:tc>
        <w:tc>
          <w:tcPr>
            <w:tcW w:w="791"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0.250</w:t>
            </w:r>
          </w:p>
        </w:tc>
        <w:tc>
          <w:tcPr>
            <w:tcW w:w="1475"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0.341</w:t>
            </w:r>
          </w:p>
        </w:tc>
        <w:tc>
          <w:tcPr>
            <w:tcW w:w="131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1.071</w:t>
            </w:r>
          </w:p>
        </w:tc>
        <w:tc>
          <w:tcPr>
            <w:tcW w:w="659" w:type="dxa"/>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121</w:t>
            </w:r>
          </w:p>
        </w:tc>
      </w:tr>
      <w:tr w:rsidR="00491CF2" w:rsidRPr="00296185" w:rsidTr="00025CB5">
        <w:trPr>
          <w:trHeight w:val="290"/>
        </w:trPr>
        <w:tc>
          <w:tcPr>
            <w:tcW w:w="1139" w:type="dxa"/>
            <w:vMerge w:val="restart"/>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 xml:space="preserve">Previous Risk </w:t>
            </w:r>
            <w:proofErr w:type="spellStart"/>
            <w:r w:rsidRPr="00296185">
              <w:rPr>
                <w:rFonts w:ascii="Times New Roman" w:hAnsi="Times New Roman" w:cs="Times New Roman"/>
                <w:color w:val="000000"/>
                <w:sz w:val="18"/>
                <w:szCs w:val="18"/>
              </w:rPr>
              <w:t>Behavior</w:t>
            </w:r>
            <w:proofErr w:type="spellEnd"/>
          </w:p>
        </w:tc>
        <w:tc>
          <w:tcPr>
            <w:tcW w:w="2620"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Received a flu shot</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0.767</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1.826</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0.405</w:t>
            </w:r>
          </w:p>
        </w:tc>
        <w:tc>
          <w:tcPr>
            <w:tcW w:w="14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0.398</w:t>
            </w:r>
          </w:p>
        </w:tc>
        <w:tc>
          <w:tcPr>
            <w:tcW w:w="131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1.136</w:t>
            </w:r>
          </w:p>
        </w:tc>
        <w:tc>
          <w:tcPr>
            <w:tcW w:w="659"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96</w:t>
            </w:r>
          </w:p>
        </w:tc>
      </w:tr>
      <w:tr w:rsidR="00491CF2" w:rsidRPr="00296185" w:rsidTr="00025CB5">
        <w:trPr>
          <w:trHeight w:val="290"/>
        </w:trPr>
        <w:tc>
          <w:tcPr>
            <w:tcW w:w="1139"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2620"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Did not receive a flu shot</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0.559</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1.861</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0.195</w:t>
            </w:r>
          </w:p>
        </w:tc>
        <w:tc>
          <w:tcPr>
            <w:tcW w:w="14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0.218</w:t>
            </w:r>
          </w:p>
        </w:tc>
        <w:tc>
          <w:tcPr>
            <w:tcW w:w="131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0.899</w:t>
            </w:r>
          </w:p>
        </w:tc>
        <w:tc>
          <w:tcPr>
            <w:tcW w:w="659"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117</w:t>
            </w:r>
          </w:p>
        </w:tc>
      </w:tr>
      <w:tr w:rsidR="00491CF2" w:rsidRPr="00296185" w:rsidTr="00025CB5">
        <w:trPr>
          <w:trHeight w:val="290"/>
        </w:trPr>
        <w:tc>
          <w:tcPr>
            <w:tcW w:w="1139"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2620" w:type="dxa"/>
            <w:tcBorders>
              <w:top w:val="nil"/>
              <w:left w:val="single" w:sz="8" w:space="0" w:color="000000"/>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Purchased a lottery ticket</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0.494</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1.754</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0.190</w:t>
            </w:r>
          </w:p>
        </w:tc>
        <w:tc>
          <w:tcPr>
            <w:tcW w:w="14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0.136</w:t>
            </w:r>
          </w:p>
        </w:tc>
        <w:tc>
          <w:tcPr>
            <w:tcW w:w="131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0.852</w:t>
            </w:r>
          </w:p>
        </w:tc>
        <w:tc>
          <w:tcPr>
            <w:tcW w:w="659"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94</w:t>
            </w:r>
          </w:p>
        </w:tc>
      </w:tr>
      <w:tr w:rsidR="00491CF2" w:rsidRPr="00296185" w:rsidTr="00025CB5">
        <w:trPr>
          <w:trHeight w:val="300"/>
        </w:trPr>
        <w:tc>
          <w:tcPr>
            <w:tcW w:w="1139"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2620" w:type="dxa"/>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Did not purchase a lottery ticket</w:t>
            </w:r>
          </w:p>
        </w:tc>
        <w:tc>
          <w:tcPr>
            <w:tcW w:w="791"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0.743</w:t>
            </w:r>
          </w:p>
        </w:tc>
        <w:tc>
          <w:tcPr>
            <w:tcW w:w="791"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1.881</w:t>
            </w:r>
          </w:p>
        </w:tc>
        <w:tc>
          <w:tcPr>
            <w:tcW w:w="791"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0.447</w:t>
            </w:r>
          </w:p>
        </w:tc>
        <w:tc>
          <w:tcPr>
            <w:tcW w:w="1475"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0.403</w:t>
            </w:r>
          </w:p>
        </w:tc>
        <w:tc>
          <w:tcPr>
            <w:tcW w:w="131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1.083</w:t>
            </w:r>
          </w:p>
        </w:tc>
        <w:tc>
          <w:tcPr>
            <w:tcW w:w="659" w:type="dxa"/>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120</w:t>
            </w:r>
          </w:p>
        </w:tc>
      </w:tr>
      <w:tr w:rsidR="00491CF2" w:rsidRPr="00296185" w:rsidTr="00025CB5">
        <w:trPr>
          <w:trHeight w:val="290"/>
        </w:trPr>
        <w:tc>
          <w:tcPr>
            <w:tcW w:w="1139" w:type="dxa"/>
            <w:vMerge w:val="restart"/>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Age</w:t>
            </w:r>
          </w:p>
        </w:tc>
        <w:tc>
          <w:tcPr>
            <w:tcW w:w="2620"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65+</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0.803</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2.093</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0.480</w:t>
            </w:r>
          </w:p>
        </w:tc>
        <w:tc>
          <w:tcPr>
            <w:tcW w:w="14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0.199</w:t>
            </w:r>
          </w:p>
        </w:tc>
        <w:tc>
          <w:tcPr>
            <w:tcW w:w="131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1.408</w:t>
            </w:r>
          </w:p>
        </w:tc>
        <w:tc>
          <w:tcPr>
            <w:tcW w:w="659"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47</w:t>
            </w:r>
          </w:p>
        </w:tc>
      </w:tr>
      <w:tr w:rsidR="00491CF2" w:rsidRPr="00296185" w:rsidTr="00025CB5">
        <w:trPr>
          <w:trHeight w:val="290"/>
        </w:trPr>
        <w:tc>
          <w:tcPr>
            <w:tcW w:w="1139"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2620"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55–64</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0.586</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1.746</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0.332</w:t>
            </w:r>
          </w:p>
        </w:tc>
        <w:tc>
          <w:tcPr>
            <w:tcW w:w="14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0.010</w:t>
            </w:r>
          </w:p>
        </w:tc>
        <w:tc>
          <w:tcPr>
            <w:tcW w:w="131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1.162</w:t>
            </w:r>
          </w:p>
        </w:tc>
        <w:tc>
          <w:tcPr>
            <w:tcW w:w="659"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36</w:t>
            </w:r>
          </w:p>
        </w:tc>
      </w:tr>
      <w:tr w:rsidR="00491CF2" w:rsidRPr="00296185" w:rsidTr="00025CB5">
        <w:trPr>
          <w:trHeight w:val="290"/>
        </w:trPr>
        <w:tc>
          <w:tcPr>
            <w:tcW w:w="1139"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2620"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44–54</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0.919</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2.060</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0.375</w:t>
            </w:r>
          </w:p>
        </w:tc>
        <w:tc>
          <w:tcPr>
            <w:tcW w:w="14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0.317</w:t>
            </w:r>
          </w:p>
        </w:tc>
        <w:tc>
          <w:tcPr>
            <w:tcW w:w="131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1.520</w:t>
            </w:r>
          </w:p>
        </w:tc>
        <w:tc>
          <w:tcPr>
            <w:tcW w:w="659"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46</w:t>
            </w:r>
          </w:p>
        </w:tc>
      </w:tr>
      <w:tr w:rsidR="00491CF2" w:rsidRPr="00296185" w:rsidTr="00025CB5">
        <w:trPr>
          <w:trHeight w:val="290"/>
        </w:trPr>
        <w:tc>
          <w:tcPr>
            <w:tcW w:w="1139"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2620"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34–45</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0.020</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1.572</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-0.113</w:t>
            </w:r>
          </w:p>
        </w:tc>
        <w:tc>
          <w:tcPr>
            <w:tcW w:w="14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-0.484</w:t>
            </w:r>
          </w:p>
        </w:tc>
        <w:tc>
          <w:tcPr>
            <w:tcW w:w="131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0.525</w:t>
            </w:r>
          </w:p>
        </w:tc>
        <w:tc>
          <w:tcPr>
            <w:tcW w:w="659"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38</w:t>
            </w:r>
          </w:p>
        </w:tc>
      </w:tr>
      <w:tr w:rsidR="00491CF2" w:rsidRPr="00296185" w:rsidTr="00025CB5">
        <w:trPr>
          <w:trHeight w:val="290"/>
        </w:trPr>
        <w:tc>
          <w:tcPr>
            <w:tcW w:w="1139"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2620" w:type="dxa"/>
            <w:tcBorders>
              <w:top w:val="nil"/>
              <w:left w:val="nil"/>
              <w:bottom w:val="nil"/>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25–34</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0.813</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1.686</w:t>
            </w:r>
          </w:p>
        </w:tc>
        <w:tc>
          <w:tcPr>
            <w:tcW w:w="791"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0.470</w:t>
            </w:r>
          </w:p>
        </w:tc>
        <w:tc>
          <w:tcPr>
            <w:tcW w:w="1475"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0.304</w:t>
            </w:r>
          </w:p>
        </w:tc>
        <w:tc>
          <w:tcPr>
            <w:tcW w:w="1310" w:type="dxa"/>
            <w:tcBorders>
              <w:top w:val="nil"/>
              <w:left w:val="nil"/>
              <w:bottom w:val="nil"/>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1.322</w:t>
            </w:r>
          </w:p>
        </w:tc>
        <w:tc>
          <w:tcPr>
            <w:tcW w:w="659"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43</w:t>
            </w:r>
          </w:p>
        </w:tc>
      </w:tr>
      <w:tr w:rsidR="00491CF2" w:rsidRPr="00296185" w:rsidTr="00025CB5">
        <w:trPr>
          <w:trHeight w:val="300"/>
        </w:trPr>
        <w:tc>
          <w:tcPr>
            <w:tcW w:w="1139" w:type="dxa"/>
            <w:vMerge/>
            <w:tcBorders>
              <w:top w:val="nil"/>
              <w:left w:val="single" w:sz="8" w:space="0" w:color="000000"/>
              <w:bottom w:val="single" w:sz="8" w:space="0" w:color="000000"/>
              <w:right w:val="single" w:sz="8" w:space="0" w:color="000000"/>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color w:val="000000"/>
                <w:sz w:val="18"/>
                <w:szCs w:val="18"/>
              </w:rPr>
            </w:pPr>
          </w:p>
        </w:tc>
        <w:tc>
          <w:tcPr>
            <w:tcW w:w="262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18–24</w:t>
            </w:r>
          </w:p>
        </w:tc>
        <w:tc>
          <w:tcPr>
            <w:tcW w:w="791"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-0.012</w:t>
            </w:r>
          </w:p>
        </w:tc>
        <w:tc>
          <w:tcPr>
            <w:tcW w:w="791"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0.542</w:t>
            </w:r>
          </w:p>
        </w:tc>
        <w:tc>
          <w:tcPr>
            <w:tcW w:w="791"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-0.185</w:t>
            </w:r>
          </w:p>
        </w:tc>
        <w:tc>
          <w:tcPr>
            <w:tcW w:w="1475"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-0.450</w:t>
            </w:r>
          </w:p>
        </w:tc>
        <w:tc>
          <w:tcPr>
            <w:tcW w:w="1310"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color w:val="000000"/>
                <w:sz w:val="18"/>
                <w:szCs w:val="18"/>
                <w:lang w:eastAsia="zh-CN"/>
              </w:rPr>
            </w:pPr>
            <w:r w:rsidRPr="00296185">
              <w:rPr>
                <w:rFonts w:ascii="Times New Roman" w:hAnsi="Times New Roman" w:cs="Times New Roman"/>
                <w:color w:val="000000"/>
                <w:sz w:val="18"/>
                <w:szCs w:val="18"/>
              </w:rPr>
              <w:t>0.427</w:t>
            </w:r>
          </w:p>
        </w:tc>
        <w:tc>
          <w:tcPr>
            <w:tcW w:w="659" w:type="dxa"/>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color w:val="000000"/>
                <w:sz w:val="18"/>
                <w:szCs w:val="18"/>
              </w:rPr>
            </w:pPr>
            <w:r w:rsidRPr="00296185">
              <w:rPr>
                <w:rFonts w:ascii="Times New Roman" w:hAnsi="Times New Roman" w:cs="Times New Roman"/>
                <w:color w:val="000000"/>
                <w:sz w:val="18"/>
                <w:szCs w:val="18"/>
              </w:rPr>
              <w:t>6</w:t>
            </w:r>
          </w:p>
        </w:tc>
      </w:tr>
    </w:tbl>
    <w:p w:rsidR="00491CF2" w:rsidRPr="0014228D" w:rsidRDefault="00491CF2" w:rsidP="00491CF2">
      <w:pPr>
        <w:rPr>
          <w:rFonts w:ascii="Times New Roman" w:hAnsi="Times New Roman" w:cs="Times New Roman"/>
          <w:sz w:val="24"/>
          <w:szCs w:val="24"/>
        </w:rPr>
      </w:pPr>
      <w:r w:rsidRPr="0014228D">
        <w:rPr>
          <w:rFonts w:ascii="Times New Roman" w:hAnsi="Times New Roman" w:cs="Times New Roman"/>
          <w:sz w:val="24"/>
          <w:szCs w:val="24"/>
        </w:rPr>
        <w:t>SD: Standard deviation</w:t>
      </w:r>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bookmarkStart w:id="11" w:name="_Ref161242205"/>
      <w:r w:rsidRPr="0014228D">
        <w:rPr>
          <w:rFonts w:ascii="Times New Roman" w:hAnsi="Times New Roman" w:cs="Times New Roman"/>
          <w:i/>
          <w:color w:val="44546A"/>
          <w:sz w:val="24"/>
          <w:szCs w:val="24"/>
        </w:rPr>
        <w:t>Appendix Table 1</w:t>
      </w:r>
      <w:r>
        <w:rPr>
          <w:rFonts w:ascii="Times New Roman" w:hAnsi="Times New Roman" w:cs="Times New Roman"/>
          <w:i/>
          <w:color w:val="44546A"/>
          <w:sz w:val="24"/>
          <w:szCs w:val="24"/>
        </w:rPr>
        <w:t>2</w:t>
      </w:r>
      <w:r w:rsidRPr="0014228D">
        <w:rPr>
          <w:rFonts w:ascii="Times New Roman" w:hAnsi="Times New Roman" w:cs="Times New Roman"/>
          <w:i/>
          <w:color w:val="44546A"/>
          <w:sz w:val="24"/>
          <w:szCs w:val="24"/>
        </w:rPr>
        <w:t>:</w:t>
      </w:r>
      <w:bookmarkEnd w:id="11"/>
      <w:r w:rsidRPr="0014228D">
        <w:rPr>
          <w:rFonts w:ascii="Times New Roman" w:hAnsi="Times New Roman" w:cs="Times New Roman"/>
          <w:i/>
          <w:color w:val="44546A"/>
          <w:sz w:val="24"/>
          <w:szCs w:val="24"/>
        </w:rPr>
        <w:t xml:space="preserve"> Cognitive Survey </w:t>
      </w:r>
      <w:proofErr w:type="spellStart"/>
      <w:r w:rsidRPr="0014228D">
        <w:rPr>
          <w:rFonts w:ascii="Times New Roman" w:hAnsi="Times New Roman" w:cs="Times New Roman"/>
          <w:i/>
          <w:color w:val="44546A"/>
          <w:sz w:val="24"/>
          <w:szCs w:val="24"/>
        </w:rPr>
        <w:t>RRA</w:t>
      </w:r>
      <w:proofErr w:type="spellEnd"/>
      <w:r w:rsidRPr="0014228D">
        <w:rPr>
          <w:rFonts w:ascii="Times New Roman" w:hAnsi="Times New Roman" w:cs="Times New Roman"/>
          <w:i/>
          <w:color w:val="44546A"/>
          <w:sz w:val="24"/>
          <w:szCs w:val="24"/>
        </w:rPr>
        <w:t xml:space="preserve"> Relying on Alternative Health State Quality of Life and Indifference Points</w:t>
      </w:r>
    </w:p>
    <w:tbl>
      <w:tblPr>
        <w:tblW w:w="9576" w:type="dxa"/>
        <w:tblInd w:w="-115" w:type="dxa"/>
        <w:tblLayout w:type="fixed"/>
        <w:tblCellMar>
          <w:left w:w="115" w:type="dxa"/>
          <w:right w:w="115" w:type="dxa"/>
        </w:tblCellMar>
        <w:tblLook w:val="0400" w:firstRow="0" w:lastRow="0" w:firstColumn="0" w:lastColumn="0" w:noHBand="0" w:noVBand="1"/>
      </w:tblPr>
      <w:tblGrid>
        <w:gridCol w:w="2395"/>
        <w:gridCol w:w="1745"/>
        <w:gridCol w:w="846"/>
        <w:gridCol w:w="846"/>
        <w:gridCol w:w="846"/>
        <w:gridCol w:w="1143"/>
        <w:gridCol w:w="1143"/>
        <w:gridCol w:w="612"/>
      </w:tblGrid>
      <w:tr w:rsidR="00491CF2" w:rsidRPr="00296185" w:rsidTr="00025CB5">
        <w:trPr>
          <w:trHeight w:val="290"/>
        </w:trPr>
        <w:tc>
          <w:tcPr>
            <w:tcW w:w="2395" w:type="dxa"/>
            <w:vMerge w:val="restart"/>
            <w:tcBorders>
              <w:top w:val="single" w:sz="8" w:space="0" w:color="000000"/>
              <w:left w:val="single" w:sz="8" w:space="0" w:color="000000"/>
              <w:bottom w:val="single" w:sz="8"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Quality of Life</w:t>
            </w:r>
          </w:p>
        </w:tc>
        <w:tc>
          <w:tcPr>
            <w:tcW w:w="1745" w:type="dxa"/>
            <w:vMerge w:val="restart"/>
            <w:tcBorders>
              <w:top w:val="single" w:sz="8" w:space="0" w:color="000000"/>
              <w:left w:val="single" w:sz="4" w:space="0" w:color="000000"/>
              <w:bottom w:val="single" w:sz="8"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Switch Used for </w:t>
            </w:r>
            <w:proofErr w:type="spellStart"/>
            <w:r w:rsidRPr="00296185">
              <w:rPr>
                <w:rFonts w:ascii="Times New Roman" w:hAnsi="Times New Roman" w:cs="Times New Roman"/>
                <w:b/>
                <w:color w:val="FFFFFF"/>
                <w:sz w:val="18"/>
                <w:szCs w:val="18"/>
              </w:rPr>
              <w:t>RRA</w:t>
            </w:r>
            <w:proofErr w:type="spellEnd"/>
          </w:p>
        </w:tc>
        <w:tc>
          <w:tcPr>
            <w:tcW w:w="846" w:type="dxa"/>
            <w:vMerge w:val="restart"/>
            <w:tcBorders>
              <w:top w:val="single" w:sz="8" w:space="0" w:color="000000"/>
              <w:left w:val="single" w:sz="4" w:space="0" w:color="000000"/>
              <w:bottom w:val="single" w:sz="8"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Mean</w:t>
            </w:r>
          </w:p>
        </w:tc>
        <w:tc>
          <w:tcPr>
            <w:tcW w:w="846" w:type="dxa"/>
            <w:vMerge w:val="restart"/>
            <w:tcBorders>
              <w:top w:val="single" w:sz="8" w:space="0" w:color="000000"/>
              <w:left w:val="single" w:sz="4" w:space="0" w:color="000000"/>
              <w:bottom w:val="single" w:sz="8"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Median</w:t>
            </w:r>
          </w:p>
        </w:tc>
        <w:tc>
          <w:tcPr>
            <w:tcW w:w="846" w:type="dxa"/>
            <w:vMerge w:val="restart"/>
            <w:tcBorders>
              <w:top w:val="single" w:sz="8" w:space="0" w:color="000000"/>
              <w:left w:val="single" w:sz="4" w:space="0" w:color="000000"/>
              <w:bottom w:val="single" w:sz="8"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SD</w:t>
            </w:r>
          </w:p>
        </w:tc>
        <w:tc>
          <w:tcPr>
            <w:tcW w:w="2286" w:type="dxa"/>
            <w:gridSpan w:val="2"/>
            <w:tcBorders>
              <w:top w:val="single" w:sz="8" w:space="0" w:color="000000"/>
              <w:left w:val="nil"/>
              <w:bottom w:val="single" w:sz="4"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95% Confidence Interval</w:t>
            </w:r>
          </w:p>
        </w:tc>
        <w:tc>
          <w:tcPr>
            <w:tcW w:w="612" w:type="dxa"/>
            <w:vMerge w:val="restart"/>
            <w:tcBorders>
              <w:top w:val="single" w:sz="8" w:space="0" w:color="000000"/>
              <w:left w:val="single" w:sz="4" w:space="0" w:color="000000"/>
              <w:bottom w:val="single" w:sz="8"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N</w:t>
            </w:r>
          </w:p>
        </w:tc>
      </w:tr>
      <w:tr w:rsidR="00491CF2" w:rsidRPr="00296185" w:rsidTr="00025CB5">
        <w:trPr>
          <w:trHeight w:val="300"/>
        </w:trPr>
        <w:tc>
          <w:tcPr>
            <w:tcW w:w="2395" w:type="dxa"/>
            <w:vMerge/>
            <w:tcBorders>
              <w:top w:val="single" w:sz="8" w:space="0" w:color="000000"/>
              <w:left w:val="single" w:sz="8" w:space="0" w:color="000000"/>
              <w:bottom w:val="single" w:sz="8" w:space="0" w:color="000000"/>
              <w:right w:val="single" w:sz="4"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745" w:type="dxa"/>
            <w:vMerge/>
            <w:tcBorders>
              <w:top w:val="single" w:sz="8" w:space="0" w:color="000000"/>
              <w:left w:val="single" w:sz="4" w:space="0" w:color="000000"/>
              <w:bottom w:val="single" w:sz="8" w:space="0" w:color="000000"/>
              <w:right w:val="single" w:sz="4"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46" w:type="dxa"/>
            <w:vMerge/>
            <w:tcBorders>
              <w:top w:val="single" w:sz="8" w:space="0" w:color="000000"/>
              <w:left w:val="single" w:sz="4" w:space="0" w:color="000000"/>
              <w:bottom w:val="single" w:sz="8" w:space="0" w:color="000000"/>
              <w:right w:val="single" w:sz="4"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46" w:type="dxa"/>
            <w:vMerge/>
            <w:tcBorders>
              <w:top w:val="single" w:sz="8" w:space="0" w:color="000000"/>
              <w:left w:val="single" w:sz="4" w:space="0" w:color="000000"/>
              <w:bottom w:val="single" w:sz="8" w:space="0" w:color="000000"/>
              <w:right w:val="single" w:sz="4"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46" w:type="dxa"/>
            <w:vMerge/>
            <w:tcBorders>
              <w:top w:val="single" w:sz="8" w:space="0" w:color="000000"/>
              <w:left w:val="single" w:sz="4" w:space="0" w:color="000000"/>
              <w:bottom w:val="single" w:sz="8" w:space="0" w:color="000000"/>
              <w:right w:val="single" w:sz="4"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143" w:type="dxa"/>
            <w:tcBorders>
              <w:top w:val="nil"/>
              <w:left w:val="nil"/>
              <w:bottom w:val="single" w:sz="8"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Low</w:t>
            </w:r>
          </w:p>
        </w:tc>
        <w:tc>
          <w:tcPr>
            <w:tcW w:w="1143" w:type="dxa"/>
            <w:tcBorders>
              <w:top w:val="nil"/>
              <w:left w:val="nil"/>
              <w:bottom w:val="single" w:sz="8"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High</w:t>
            </w:r>
          </w:p>
        </w:tc>
        <w:tc>
          <w:tcPr>
            <w:tcW w:w="612" w:type="dxa"/>
            <w:vMerge/>
            <w:tcBorders>
              <w:top w:val="single" w:sz="8" w:space="0" w:color="000000"/>
              <w:left w:val="single" w:sz="4" w:space="0" w:color="000000"/>
              <w:bottom w:val="single" w:sz="8" w:space="0" w:color="000000"/>
              <w:right w:val="single" w:sz="8"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r>
      <w:tr w:rsidR="00491CF2" w:rsidRPr="00296185" w:rsidTr="00025CB5">
        <w:trPr>
          <w:trHeight w:val="290"/>
        </w:trPr>
        <w:tc>
          <w:tcPr>
            <w:tcW w:w="2395" w:type="dxa"/>
            <w:vMerge w:val="restart"/>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spacing w:after="0" w:line="240" w:lineRule="auto"/>
              <w:rPr>
                <w:rFonts w:ascii="Times New Roman" w:hAnsi="Times New Roman" w:cs="Times New Roman"/>
                <w:sz w:val="18"/>
                <w:szCs w:val="18"/>
              </w:rPr>
            </w:pPr>
            <w:r w:rsidRPr="00296185">
              <w:rPr>
                <w:rFonts w:ascii="Times New Roman" w:hAnsi="Times New Roman" w:cs="Times New Roman"/>
                <w:sz w:val="18"/>
                <w:szCs w:val="18"/>
              </w:rPr>
              <w:lastRenderedPageBreak/>
              <w:fldChar w:fldCharType="begin"/>
            </w:r>
            <w:r w:rsidRPr="00296185">
              <w:rPr>
                <w:rFonts w:ascii="Times New Roman" w:hAnsi="Times New Roman" w:cs="Times New Roman"/>
                <w:sz w:val="18"/>
                <w:szCs w:val="18"/>
              </w:rPr>
              <w:instrText xml:space="preserve"> ADDIN EN.CITE &lt;EndNote&gt;&lt;Cite&gt;&lt;Author&gt;Neumann&lt;/Author&gt;&lt;Year&gt;1999&lt;/Year&gt;&lt;RecNum&gt;11&lt;/RecNum&gt;&lt;DisplayText&gt;(Neumann, Kuntz et al. 1999)&lt;/DisplayText&gt;&lt;record&gt;&lt;rec-number&gt;11&lt;/rec-number&gt;&lt;foreign-keys&gt;&lt;key app="EN" db-id="509005vtnwzspeerfaqv020j9w9epa9dzwrw" timestamp="1727988958"&gt;11&lt;/key&gt;&lt;/foreign-keys&gt;&lt;ref-type name="Journal Article"&gt;17&lt;/ref-type&gt;&lt;contributors&gt;&lt;authors&gt;&lt;author&gt;Neumann, Peter J&lt;/author&gt;&lt;author&gt;Kuntz, Karen M&lt;/author&gt;&lt;author&gt;Leon, Joel&lt;/author&gt;&lt;author&gt;Araki, Sally S&lt;/author&gt;&lt;author&gt;Hermann, Richard C&lt;/author&gt;&lt;author&gt;Hsu, Ming-Ann&lt;/author&gt;&lt;author&gt;Weinstein, Milton C&lt;/author&gt;&lt;/authors&gt;&lt;/contributors&gt;&lt;titles&gt;&lt;title&gt;Health utilities in Alzheimer&amp;apos;s disease: a cross-sectional study of patients and caregivers&lt;/title&gt;&lt;secondary-title&gt;Medical care&lt;/secondary-title&gt;&lt;/titles&gt;&lt;periodical&gt;&lt;full-title&gt;Medical care&lt;/full-title&gt;&lt;/periodical&gt;&lt;pages&gt;27-32&lt;/pages&gt;&lt;volume&gt;37&lt;/volume&gt;&lt;number&gt;1&lt;/number&gt;&lt;dates&gt;&lt;year&gt;1999&lt;/year&gt;&lt;/dates&gt;&lt;isbn&gt;0025-7079&lt;/isbn&gt;&lt;urls&gt;&lt;/urls&gt;&lt;/record&gt;&lt;/Cite&gt;&lt;/EndNote&gt;</w:instrText>
            </w:r>
            <w:r w:rsidRPr="00296185">
              <w:rPr>
                <w:rFonts w:ascii="Times New Roman" w:hAnsi="Times New Roman" w:cs="Times New Roman"/>
                <w:sz w:val="18"/>
                <w:szCs w:val="18"/>
              </w:rPr>
              <w:fldChar w:fldCharType="separate"/>
            </w:r>
            <w:r w:rsidRPr="00296185">
              <w:rPr>
                <w:rFonts w:ascii="Times New Roman" w:hAnsi="Times New Roman" w:cs="Times New Roman"/>
                <w:noProof/>
                <w:sz w:val="18"/>
                <w:szCs w:val="18"/>
              </w:rPr>
              <w:t>(Neumann, Kuntz et al. 1999)</w:t>
            </w:r>
            <w:r w:rsidRPr="00296185">
              <w:rPr>
                <w:rFonts w:ascii="Times New Roman" w:hAnsi="Times New Roman" w:cs="Times New Roman"/>
                <w:sz w:val="18"/>
                <w:szCs w:val="18"/>
              </w:rPr>
              <w:fldChar w:fldCharType="end"/>
            </w:r>
          </w:p>
        </w:tc>
        <w:tc>
          <w:tcPr>
            <w:tcW w:w="1745"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-0.802</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-0.889</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3.120</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-1.183</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-0.421</w:t>
            </w:r>
          </w:p>
        </w:tc>
        <w:tc>
          <w:tcPr>
            <w:tcW w:w="612"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257</w:t>
            </w:r>
          </w:p>
        </w:tc>
      </w:tr>
      <w:tr w:rsidR="00491CF2" w:rsidRPr="00296185" w:rsidTr="00025CB5">
        <w:trPr>
          <w:trHeight w:val="290"/>
        </w:trPr>
        <w:tc>
          <w:tcPr>
            <w:tcW w:w="2395"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745"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First</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-1.151</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-0.889</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3.252</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-1.522</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-0.780</w:t>
            </w:r>
          </w:p>
        </w:tc>
        <w:tc>
          <w:tcPr>
            <w:tcW w:w="612"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2395"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745"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-0.504</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-0.889</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3.154</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-0.864</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-0.144</w:t>
            </w:r>
          </w:p>
        </w:tc>
        <w:tc>
          <w:tcPr>
            <w:tcW w:w="612"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2395"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745"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846"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-0.828</w:t>
            </w:r>
          </w:p>
        </w:tc>
        <w:tc>
          <w:tcPr>
            <w:tcW w:w="846"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-0.889</w:t>
            </w:r>
          </w:p>
        </w:tc>
        <w:tc>
          <w:tcPr>
            <w:tcW w:w="846"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3.042</w:t>
            </w:r>
          </w:p>
        </w:tc>
        <w:tc>
          <w:tcPr>
            <w:tcW w:w="1143"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-1.175</w:t>
            </w:r>
          </w:p>
        </w:tc>
        <w:tc>
          <w:tcPr>
            <w:tcW w:w="1143"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-0.481</w:t>
            </w:r>
          </w:p>
        </w:tc>
        <w:tc>
          <w:tcPr>
            <w:tcW w:w="612"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2395" w:type="dxa"/>
            <w:vMerge w:val="restart"/>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spacing w:after="0" w:line="240" w:lineRule="auto"/>
              <w:rPr>
                <w:rFonts w:ascii="Times New Roman" w:hAnsi="Times New Roman" w:cs="Times New Roman"/>
                <w:sz w:val="18"/>
                <w:szCs w:val="18"/>
              </w:rPr>
            </w:pPr>
            <w:r w:rsidRPr="00296185">
              <w:rPr>
                <w:rFonts w:ascii="Times New Roman" w:hAnsi="Times New Roman" w:cs="Times New Roman"/>
                <w:sz w:val="18"/>
                <w:szCs w:val="18"/>
              </w:rPr>
              <w:fldChar w:fldCharType="begin"/>
            </w:r>
            <w:r>
              <w:rPr>
                <w:rFonts w:ascii="Times New Roman" w:hAnsi="Times New Roman" w:cs="Times New Roman"/>
                <w:sz w:val="18"/>
                <w:szCs w:val="18"/>
              </w:rPr>
              <w:instrText xml:space="preserve"> ADDIN EN.CITE &lt;EndNote&gt;&lt;Cite&gt;&lt;Author&gt;Ekman&lt;/Author&gt;&lt;Year&gt;2007&lt;/Year&gt;&lt;RecNum&gt;1833&lt;/RecNum&gt;&lt;DisplayText&gt;(Ekman, Berg et al. 2007)&lt;/DisplayText&gt;&lt;record&gt;&lt;rec-number&gt;1833&lt;/rec-number&gt;&lt;foreign-keys&gt;&lt;key app="EN" db-id="z2xwafw0b9er2oe0pphxzerj0fp0ep5waxv2" timestamp="1679437672"&gt;1833&lt;/key&gt;&lt;/foreign-keys&gt;&lt;ref-type name="Journal Article"&gt;17&lt;/ref-type&gt;&lt;contributors&gt;&lt;authors&gt;&lt;author&gt;Ekman, Mattias&lt;/author&gt;&lt;author&gt;Berg, Jenny&lt;/author&gt;&lt;author&gt;Wimo, Anders&lt;/author&gt;&lt;author&gt;Jönsson, Linus&lt;/author&gt;&lt;author&gt;McBurney, Christopher&lt;/author&gt;&lt;/authors&gt;&lt;/contributors&gt;&lt;titles&gt;&lt;title&gt;Health utilities in mild cognitive impairment and dementia: a population study in Sweden&lt;/title&gt;&lt;secondary-title&gt;International Journal of Geriatric Psychiatry: A journal of the psychiatry of late life and allied sciences&lt;/secondary-title&gt;&lt;/titles&gt;&lt;periodical&gt;&lt;full-title&gt;International Journal of Geriatric Psychiatry: A journal of the psychiatry of late life and allied sciences&lt;/full-title&gt;&lt;/periodical&gt;&lt;pages&gt;649-655&lt;/pages&gt;&lt;volume&gt;22&lt;/volume&gt;&lt;number&gt;7&lt;/number&gt;&lt;dates&gt;&lt;year&gt;2007&lt;/year&gt;&lt;/dates&gt;&lt;isbn&gt;0885-6230&lt;/isbn&gt;&lt;urls&gt;&lt;/urls&gt;&lt;/record&gt;&lt;/Cite&gt;&lt;/EndNote&gt;</w:instrText>
            </w:r>
            <w:r w:rsidRPr="00296185">
              <w:rPr>
                <w:rFonts w:ascii="Times New Roman" w:hAnsi="Times New Roman" w:cs="Times New Roman"/>
                <w:sz w:val="18"/>
                <w:szCs w:val="18"/>
              </w:rPr>
              <w:fldChar w:fldCharType="separate"/>
            </w:r>
            <w:r w:rsidRPr="00296185">
              <w:rPr>
                <w:rFonts w:ascii="Times New Roman" w:hAnsi="Times New Roman" w:cs="Times New Roman"/>
                <w:noProof/>
                <w:sz w:val="18"/>
                <w:szCs w:val="18"/>
              </w:rPr>
              <w:t>(Ekman, Berg et al. 2007)</w:t>
            </w:r>
            <w:r w:rsidRPr="00296185">
              <w:rPr>
                <w:rFonts w:ascii="Times New Roman" w:hAnsi="Times New Roman" w:cs="Times New Roman"/>
                <w:sz w:val="18"/>
                <w:szCs w:val="18"/>
              </w:rPr>
              <w:fldChar w:fldCharType="end"/>
            </w:r>
          </w:p>
        </w:tc>
        <w:tc>
          <w:tcPr>
            <w:tcW w:w="1745"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1.487</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1.402</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1.590</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1.292</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1.681</w:t>
            </w:r>
          </w:p>
        </w:tc>
        <w:tc>
          <w:tcPr>
            <w:tcW w:w="612"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257</w:t>
            </w:r>
          </w:p>
        </w:tc>
      </w:tr>
      <w:tr w:rsidR="00491CF2" w:rsidRPr="00296185" w:rsidTr="00025CB5">
        <w:trPr>
          <w:trHeight w:val="290"/>
        </w:trPr>
        <w:tc>
          <w:tcPr>
            <w:tcW w:w="2395"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745"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First</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1.311</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1.402</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1.647</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1.123</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1.499</w:t>
            </w:r>
          </w:p>
        </w:tc>
        <w:tc>
          <w:tcPr>
            <w:tcW w:w="612"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2395"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745"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1.641</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1.402</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1.614</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1.457</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1.825</w:t>
            </w:r>
          </w:p>
        </w:tc>
        <w:tc>
          <w:tcPr>
            <w:tcW w:w="612"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2395"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745"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846"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1.476</w:t>
            </w:r>
          </w:p>
        </w:tc>
        <w:tc>
          <w:tcPr>
            <w:tcW w:w="846"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1.402</w:t>
            </w:r>
          </w:p>
        </w:tc>
        <w:tc>
          <w:tcPr>
            <w:tcW w:w="846"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1.549</w:t>
            </w:r>
          </w:p>
        </w:tc>
        <w:tc>
          <w:tcPr>
            <w:tcW w:w="1143"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1.299</w:t>
            </w:r>
          </w:p>
        </w:tc>
        <w:tc>
          <w:tcPr>
            <w:tcW w:w="1143"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1.653</w:t>
            </w:r>
          </w:p>
        </w:tc>
        <w:tc>
          <w:tcPr>
            <w:tcW w:w="612"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2395" w:type="dxa"/>
            <w:vMerge w:val="restart"/>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spacing w:after="0" w:line="240" w:lineRule="auto"/>
              <w:rPr>
                <w:rFonts w:ascii="Times New Roman" w:hAnsi="Times New Roman" w:cs="Times New Roman"/>
                <w:sz w:val="18"/>
                <w:szCs w:val="18"/>
              </w:rPr>
            </w:pPr>
            <w:r w:rsidRPr="00296185">
              <w:rPr>
                <w:rFonts w:ascii="Times New Roman" w:hAnsi="Times New Roman" w:cs="Times New Roman"/>
                <w:sz w:val="18"/>
                <w:szCs w:val="18"/>
              </w:rPr>
              <w:t xml:space="preserve">Average Respondent </w:t>
            </w:r>
            <w:proofErr w:type="spellStart"/>
            <w:r w:rsidRPr="00296185">
              <w:rPr>
                <w:rFonts w:ascii="Times New Roman" w:hAnsi="Times New Roman" w:cs="Times New Roman"/>
                <w:sz w:val="18"/>
                <w:szCs w:val="18"/>
              </w:rPr>
              <w:t>HRQoL</w:t>
            </w:r>
            <w:proofErr w:type="spellEnd"/>
          </w:p>
        </w:tc>
        <w:tc>
          <w:tcPr>
            <w:tcW w:w="1745"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0.561</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0.380</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1.362</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0.395</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0.728</w:t>
            </w:r>
          </w:p>
        </w:tc>
        <w:tc>
          <w:tcPr>
            <w:tcW w:w="612"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257</w:t>
            </w:r>
          </w:p>
        </w:tc>
      </w:tr>
      <w:tr w:rsidR="00491CF2" w:rsidRPr="00296185" w:rsidTr="00025CB5">
        <w:trPr>
          <w:trHeight w:val="290"/>
        </w:trPr>
        <w:tc>
          <w:tcPr>
            <w:tcW w:w="2395"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745"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First</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0.427</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0.380</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1.370</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0.270</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0.583</w:t>
            </w:r>
          </w:p>
        </w:tc>
        <w:tc>
          <w:tcPr>
            <w:tcW w:w="612"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2395"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745"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0.724</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0.380</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1.467</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0.557</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0.891</w:t>
            </w:r>
          </w:p>
        </w:tc>
        <w:tc>
          <w:tcPr>
            <w:tcW w:w="612"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2395"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745"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846"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0.575</w:t>
            </w:r>
          </w:p>
        </w:tc>
        <w:tc>
          <w:tcPr>
            <w:tcW w:w="846"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0.380</w:t>
            </w:r>
          </w:p>
        </w:tc>
        <w:tc>
          <w:tcPr>
            <w:tcW w:w="846"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1.337</w:t>
            </w:r>
          </w:p>
        </w:tc>
        <w:tc>
          <w:tcPr>
            <w:tcW w:w="1143"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0.423</w:t>
            </w:r>
          </w:p>
        </w:tc>
        <w:tc>
          <w:tcPr>
            <w:tcW w:w="1143"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0.728</w:t>
            </w:r>
          </w:p>
        </w:tc>
        <w:tc>
          <w:tcPr>
            <w:tcW w:w="612" w:type="dxa"/>
            <w:tcBorders>
              <w:top w:val="nil"/>
              <w:left w:val="nil"/>
              <w:bottom w:val="single" w:sz="4"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2395" w:type="dxa"/>
            <w:vMerge w:val="restart"/>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spacing w:after="0" w:line="240" w:lineRule="auto"/>
              <w:rPr>
                <w:rFonts w:ascii="Times New Roman" w:hAnsi="Times New Roman" w:cs="Times New Roman"/>
                <w:sz w:val="18"/>
                <w:szCs w:val="18"/>
              </w:rPr>
            </w:pPr>
            <w:r w:rsidRPr="00296185">
              <w:rPr>
                <w:rFonts w:ascii="Times New Roman" w:hAnsi="Times New Roman" w:cs="Times New Roman"/>
                <w:sz w:val="18"/>
                <w:szCs w:val="18"/>
              </w:rPr>
              <w:t xml:space="preserve">Individual Respondent </w:t>
            </w:r>
            <w:proofErr w:type="spellStart"/>
            <w:r w:rsidRPr="00296185">
              <w:rPr>
                <w:rFonts w:ascii="Times New Roman" w:hAnsi="Times New Roman" w:cs="Times New Roman"/>
                <w:sz w:val="18"/>
                <w:szCs w:val="18"/>
              </w:rPr>
              <w:t>HRQoL</w:t>
            </w:r>
            <w:proofErr w:type="spellEnd"/>
          </w:p>
        </w:tc>
        <w:tc>
          <w:tcPr>
            <w:tcW w:w="1745"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0.538</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0.350</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1.407</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0.366</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0.710</w:t>
            </w:r>
          </w:p>
        </w:tc>
        <w:tc>
          <w:tcPr>
            <w:tcW w:w="612"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257</w:t>
            </w:r>
          </w:p>
        </w:tc>
      </w:tr>
      <w:tr w:rsidR="00491CF2" w:rsidRPr="00296185" w:rsidTr="00025CB5">
        <w:trPr>
          <w:trHeight w:val="290"/>
        </w:trPr>
        <w:tc>
          <w:tcPr>
            <w:tcW w:w="2395"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745"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First</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0.387</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0.300</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1.423</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0.225</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0.550</w:t>
            </w:r>
          </w:p>
        </w:tc>
        <w:tc>
          <w:tcPr>
            <w:tcW w:w="612"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2395"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745"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0.688</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0.400</w:t>
            </w:r>
          </w:p>
        </w:tc>
        <w:tc>
          <w:tcPr>
            <w:tcW w:w="84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1.514</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0.515</w:t>
            </w:r>
          </w:p>
        </w:tc>
        <w:tc>
          <w:tcPr>
            <w:tcW w:w="1143"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0.861</w:t>
            </w:r>
          </w:p>
        </w:tc>
        <w:tc>
          <w:tcPr>
            <w:tcW w:w="612"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300"/>
        </w:trPr>
        <w:tc>
          <w:tcPr>
            <w:tcW w:w="2395"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745"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846"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0.538</w:t>
            </w:r>
          </w:p>
        </w:tc>
        <w:tc>
          <w:tcPr>
            <w:tcW w:w="846"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0.350</w:t>
            </w:r>
          </w:p>
        </w:tc>
        <w:tc>
          <w:tcPr>
            <w:tcW w:w="846"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1.387</w:t>
            </w:r>
          </w:p>
        </w:tc>
        <w:tc>
          <w:tcPr>
            <w:tcW w:w="1143"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0.379</w:t>
            </w:r>
          </w:p>
        </w:tc>
        <w:tc>
          <w:tcPr>
            <w:tcW w:w="1143"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0.696</w:t>
            </w:r>
          </w:p>
        </w:tc>
        <w:tc>
          <w:tcPr>
            <w:tcW w:w="612" w:type="dxa"/>
            <w:tcBorders>
              <w:top w:val="nil"/>
              <w:left w:val="nil"/>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bl>
    <w:p w:rsidR="00491CF2" w:rsidRPr="0014228D" w:rsidRDefault="00491CF2" w:rsidP="00491CF2">
      <w:pPr>
        <w:rPr>
          <w:rFonts w:ascii="Times New Roman" w:hAnsi="Times New Roman" w:cs="Times New Roman"/>
          <w:sz w:val="24"/>
          <w:szCs w:val="24"/>
        </w:rPr>
      </w:pPr>
      <w:r w:rsidRPr="0014228D">
        <w:rPr>
          <w:rFonts w:ascii="Times New Roman" w:hAnsi="Times New Roman" w:cs="Times New Roman"/>
          <w:sz w:val="24"/>
          <w:szCs w:val="24"/>
        </w:rPr>
        <w:t xml:space="preserve">SD: Standard deviation, </w:t>
      </w:r>
      <w:proofErr w:type="spellStart"/>
      <w:r w:rsidRPr="0014228D">
        <w:rPr>
          <w:rFonts w:ascii="Times New Roman" w:hAnsi="Times New Roman" w:cs="Times New Roman"/>
          <w:sz w:val="24"/>
          <w:szCs w:val="24"/>
        </w:rPr>
        <w:t>HRQoL</w:t>
      </w:r>
      <w:proofErr w:type="spellEnd"/>
      <w:r w:rsidRPr="0014228D">
        <w:rPr>
          <w:rFonts w:ascii="Times New Roman" w:hAnsi="Times New Roman" w:cs="Times New Roman"/>
          <w:sz w:val="24"/>
          <w:szCs w:val="24"/>
        </w:rPr>
        <w:t>: Health related quality of life</w:t>
      </w:r>
      <w:r>
        <w:rPr>
          <w:rFonts w:ascii="Times New Roman" w:hAnsi="Times New Roman" w:cs="Times New Roman"/>
          <w:sz w:val="24"/>
          <w:szCs w:val="24"/>
        </w:rPr>
        <w:t xml:space="preserve">, </w:t>
      </w:r>
      <w:proofErr w:type="spellStart"/>
      <w:r>
        <w:rPr>
          <w:rFonts w:ascii="Times New Roman" w:hAnsi="Times New Roman" w:cs="Times New Roman"/>
          <w:sz w:val="24"/>
          <w:szCs w:val="24"/>
        </w:rPr>
        <w:t>RRA</w:t>
      </w:r>
      <w:proofErr w:type="spellEnd"/>
      <w:r>
        <w:rPr>
          <w:rFonts w:ascii="Times New Roman" w:hAnsi="Times New Roman" w:cs="Times New Roman"/>
          <w:sz w:val="24"/>
          <w:szCs w:val="24"/>
        </w:rPr>
        <w:t>: Relative Risk Aversion</w:t>
      </w:r>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bookmarkStart w:id="12" w:name="_Ref161242207"/>
      <w:r w:rsidRPr="0014228D">
        <w:rPr>
          <w:rFonts w:ascii="Times New Roman" w:hAnsi="Times New Roman" w:cs="Times New Roman"/>
          <w:i/>
          <w:color w:val="44546A"/>
          <w:sz w:val="24"/>
          <w:szCs w:val="24"/>
        </w:rPr>
        <w:t>Appendix Table 1</w:t>
      </w:r>
      <w:r>
        <w:rPr>
          <w:rFonts w:ascii="Times New Roman" w:hAnsi="Times New Roman" w:cs="Times New Roman"/>
          <w:i/>
          <w:color w:val="44546A"/>
          <w:sz w:val="24"/>
          <w:szCs w:val="24"/>
        </w:rPr>
        <w:t>3</w:t>
      </w:r>
      <w:r w:rsidRPr="0014228D">
        <w:rPr>
          <w:rFonts w:ascii="Times New Roman" w:hAnsi="Times New Roman" w:cs="Times New Roman"/>
          <w:i/>
          <w:color w:val="44546A"/>
          <w:sz w:val="24"/>
          <w:szCs w:val="24"/>
        </w:rPr>
        <w:t>:</w:t>
      </w:r>
      <w:bookmarkEnd w:id="12"/>
      <w:r w:rsidRPr="0014228D">
        <w:rPr>
          <w:rFonts w:ascii="Times New Roman" w:hAnsi="Times New Roman" w:cs="Times New Roman"/>
          <w:i/>
          <w:color w:val="44546A"/>
          <w:sz w:val="24"/>
          <w:szCs w:val="24"/>
        </w:rPr>
        <w:t xml:space="preserve"> Mobility survey </w:t>
      </w:r>
      <w:proofErr w:type="spellStart"/>
      <w:r w:rsidRPr="0014228D">
        <w:rPr>
          <w:rFonts w:ascii="Times New Roman" w:hAnsi="Times New Roman" w:cs="Times New Roman"/>
          <w:i/>
          <w:color w:val="44546A"/>
          <w:sz w:val="24"/>
          <w:szCs w:val="24"/>
        </w:rPr>
        <w:t>RRA</w:t>
      </w:r>
      <w:proofErr w:type="spellEnd"/>
      <w:r w:rsidRPr="0014228D">
        <w:rPr>
          <w:rFonts w:ascii="Times New Roman" w:hAnsi="Times New Roman" w:cs="Times New Roman"/>
          <w:i/>
          <w:color w:val="44546A"/>
          <w:sz w:val="24"/>
          <w:szCs w:val="24"/>
        </w:rPr>
        <w:t xml:space="preserve"> Relying on Alternative Health State Quality of Life and Indifference Points</w:t>
      </w:r>
    </w:p>
    <w:tbl>
      <w:tblPr>
        <w:tblW w:w="9576" w:type="dxa"/>
        <w:tblInd w:w="-115" w:type="dxa"/>
        <w:tblLayout w:type="fixed"/>
        <w:tblCellMar>
          <w:left w:w="115" w:type="dxa"/>
          <w:right w:w="115" w:type="dxa"/>
        </w:tblCellMar>
        <w:tblLook w:val="0400" w:firstRow="0" w:lastRow="0" w:firstColumn="0" w:lastColumn="0" w:noHBand="0" w:noVBand="1"/>
      </w:tblPr>
      <w:tblGrid>
        <w:gridCol w:w="2083"/>
        <w:gridCol w:w="1838"/>
        <w:gridCol w:w="841"/>
        <w:gridCol w:w="841"/>
        <w:gridCol w:w="1086"/>
        <w:gridCol w:w="1025"/>
        <w:gridCol w:w="1025"/>
        <w:gridCol w:w="837"/>
      </w:tblGrid>
      <w:tr w:rsidR="00491CF2" w:rsidRPr="00296185" w:rsidTr="00025CB5">
        <w:trPr>
          <w:trHeight w:val="290"/>
        </w:trPr>
        <w:tc>
          <w:tcPr>
            <w:tcW w:w="2083" w:type="dxa"/>
            <w:vMerge w:val="restart"/>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proofErr w:type="spellStart"/>
            <w:r w:rsidRPr="00296185">
              <w:rPr>
                <w:rFonts w:ascii="Times New Roman" w:hAnsi="Times New Roman" w:cs="Times New Roman"/>
                <w:b/>
                <w:color w:val="FFFFFF"/>
                <w:sz w:val="18"/>
                <w:szCs w:val="18"/>
              </w:rPr>
              <w:t>HRQoL</w:t>
            </w:r>
            <w:proofErr w:type="spellEnd"/>
          </w:p>
        </w:tc>
        <w:tc>
          <w:tcPr>
            <w:tcW w:w="1838"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Switch Used for </w:t>
            </w:r>
            <w:proofErr w:type="spellStart"/>
            <w:r w:rsidRPr="00296185">
              <w:rPr>
                <w:rFonts w:ascii="Times New Roman" w:hAnsi="Times New Roman" w:cs="Times New Roman"/>
                <w:b/>
                <w:color w:val="FFFFFF"/>
                <w:sz w:val="18"/>
                <w:szCs w:val="18"/>
              </w:rPr>
              <w:t>RRA</w:t>
            </w:r>
            <w:proofErr w:type="spellEnd"/>
          </w:p>
        </w:tc>
        <w:tc>
          <w:tcPr>
            <w:tcW w:w="841"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Mean</w:t>
            </w:r>
          </w:p>
        </w:tc>
        <w:tc>
          <w:tcPr>
            <w:tcW w:w="841"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SD</w:t>
            </w:r>
          </w:p>
        </w:tc>
        <w:tc>
          <w:tcPr>
            <w:tcW w:w="1086"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Median</w:t>
            </w:r>
          </w:p>
        </w:tc>
        <w:tc>
          <w:tcPr>
            <w:tcW w:w="2050" w:type="dxa"/>
            <w:gridSpan w:val="2"/>
            <w:tcBorders>
              <w:top w:val="single" w:sz="8" w:space="0" w:color="000000"/>
              <w:left w:val="nil"/>
              <w:bottom w:val="nil"/>
              <w:right w:val="nil"/>
            </w:tcBorders>
            <w:shd w:val="clear" w:color="auto" w:fill="002060"/>
            <w:vAlign w:val="bottom"/>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95% Confidence Interval</w:t>
            </w:r>
          </w:p>
        </w:tc>
        <w:tc>
          <w:tcPr>
            <w:tcW w:w="837" w:type="dxa"/>
            <w:vMerge w:val="restart"/>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N*</w:t>
            </w:r>
          </w:p>
        </w:tc>
      </w:tr>
      <w:tr w:rsidR="00491CF2" w:rsidRPr="00296185" w:rsidTr="00025CB5">
        <w:trPr>
          <w:trHeight w:val="300"/>
        </w:trPr>
        <w:tc>
          <w:tcPr>
            <w:tcW w:w="2083" w:type="dxa"/>
            <w:vMerge/>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838"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41"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41"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086"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025" w:type="dxa"/>
            <w:tcBorders>
              <w:top w:val="nil"/>
              <w:left w:val="nil"/>
              <w:bottom w:val="single" w:sz="8" w:space="0" w:color="000000"/>
              <w:right w:val="nil"/>
            </w:tcBorders>
            <w:shd w:val="clear" w:color="auto" w:fill="002060"/>
            <w:vAlign w:val="bottom"/>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Low</w:t>
            </w:r>
          </w:p>
        </w:tc>
        <w:tc>
          <w:tcPr>
            <w:tcW w:w="1025" w:type="dxa"/>
            <w:tcBorders>
              <w:top w:val="nil"/>
              <w:left w:val="nil"/>
              <w:bottom w:val="single" w:sz="8" w:space="0" w:color="000000"/>
              <w:right w:val="nil"/>
            </w:tcBorders>
            <w:shd w:val="clear" w:color="auto" w:fill="002060"/>
            <w:vAlign w:val="bottom"/>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High</w:t>
            </w:r>
          </w:p>
        </w:tc>
        <w:tc>
          <w:tcPr>
            <w:tcW w:w="837" w:type="dxa"/>
            <w:vMerge/>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r>
      <w:tr w:rsidR="00491CF2" w:rsidRPr="00296185" w:rsidTr="00025CB5">
        <w:trPr>
          <w:trHeight w:val="290"/>
        </w:trPr>
        <w:tc>
          <w:tcPr>
            <w:tcW w:w="2083" w:type="dxa"/>
            <w:vMerge w:val="restart"/>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spacing w:after="0" w:line="240" w:lineRule="auto"/>
              <w:rPr>
                <w:rFonts w:ascii="Times New Roman" w:hAnsi="Times New Roman" w:cs="Times New Roman"/>
                <w:sz w:val="18"/>
                <w:szCs w:val="18"/>
              </w:rPr>
            </w:pPr>
            <w:r w:rsidRPr="00296185">
              <w:rPr>
                <w:rFonts w:ascii="Times New Roman" w:hAnsi="Times New Roman" w:cs="Times New Roman"/>
                <w:sz w:val="18"/>
                <w:szCs w:val="18"/>
              </w:rPr>
              <w:t xml:space="preserve">Literature Average </w:t>
            </w:r>
            <w:proofErr w:type="spellStart"/>
            <w:r w:rsidRPr="00296185">
              <w:rPr>
                <w:rFonts w:ascii="Times New Roman" w:hAnsi="Times New Roman" w:cs="Times New Roman"/>
                <w:sz w:val="18"/>
                <w:szCs w:val="18"/>
              </w:rPr>
              <w:t>QoL</w:t>
            </w:r>
            <w:proofErr w:type="spellEnd"/>
          </w:p>
        </w:tc>
        <w:tc>
          <w:tcPr>
            <w:tcW w:w="1838"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1.343</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1.354</w:t>
            </w:r>
          </w:p>
        </w:tc>
        <w:tc>
          <w:tcPr>
            <w:tcW w:w="108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0.927</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1.161</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1.525</w:t>
            </w:r>
          </w:p>
        </w:tc>
        <w:tc>
          <w:tcPr>
            <w:tcW w:w="83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217</w:t>
            </w:r>
          </w:p>
        </w:tc>
      </w:tr>
      <w:tr w:rsidR="00491CF2" w:rsidRPr="00296185" w:rsidTr="00025CB5">
        <w:trPr>
          <w:trHeight w:val="290"/>
        </w:trPr>
        <w:tc>
          <w:tcPr>
            <w:tcW w:w="2083"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38"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First</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1.166</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1.353</w:t>
            </w:r>
          </w:p>
        </w:tc>
        <w:tc>
          <w:tcPr>
            <w:tcW w:w="108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0.927</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1.000</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1.333</w:t>
            </w:r>
          </w:p>
        </w:tc>
        <w:tc>
          <w:tcPr>
            <w:tcW w:w="83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259</w:t>
            </w:r>
          </w:p>
        </w:tc>
      </w:tr>
      <w:tr w:rsidR="00491CF2" w:rsidRPr="00296185" w:rsidTr="00025CB5">
        <w:trPr>
          <w:trHeight w:val="290"/>
        </w:trPr>
        <w:tc>
          <w:tcPr>
            <w:tcW w:w="2083"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38"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1.546</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1.433</w:t>
            </w:r>
          </w:p>
        </w:tc>
        <w:tc>
          <w:tcPr>
            <w:tcW w:w="108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1.286</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1.370</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1.723</w:t>
            </w:r>
          </w:p>
        </w:tc>
        <w:tc>
          <w:tcPr>
            <w:tcW w:w="83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259</w:t>
            </w:r>
          </w:p>
        </w:tc>
      </w:tr>
      <w:tr w:rsidR="00491CF2" w:rsidRPr="00296185" w:rsidTr="00025CB5">
        <w:trPr>
          <w:trHeight w:val="290"/>
        </w:trPr>
        <w:tc>
          <w:tcPr>
            <w:tcW w:w="2083"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38"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841"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1.356</w:t>
            </w:r>
          </w:p>
        </w:tc>
        <w:tc>
          <w:tcPr>
            <w:tcW w:w="841"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1.301</w:t>
            </w:r>
          </w:p>
        </w:tc>
        <w:tc>
          <w:tcPr>
            <w:tcW w:w="1086"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0.927</w:t>
            </w:r>
          </w:p>
        </w:tc>
        <w:tc>
          <w:tcPr>
            <w:tcW w:w="1025"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1.196</w:t>
            </w:r>
          </w:p>
        </w:tc>
        <w:tc>
          <w:tcPr>
            <w:tcW w:w="1025"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1.516</w:t>
            </w:r>
          </w:p>
        </w:tc>
        <w:tc>
          <w:tcPr>
            <w:tcW w:w="837"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259</w:t>
            </w:r>
          </w:p>
        </w:tc>
      </w:tr>
      <w:tr w:rsidR="00491CF2" w:rsidRPr="00296185" w:rsidTr="00025CB5">
        <w:trPr>
          <w:trHeight w:val="290"/>
        </w:trPr>
        <w:tc>
          <w:tcPr>
            <w:tcW w:w="2083" w:type="dxa"/>
            <w:vMerge w:val="restart"/>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spacing w:after="0" w:line="240" w:lineRule="auto"/>
              <w:rPr>
                <w:rFonts w:ascii="Times New Roman" w:hAnsi="Times New Roman" w:cs="Times New Roman"/>
                <w:sz w:val="18"/>
                <w:szCs w:val="18"/>
              </w:rPr>
            </w:pPr>
            <w:r w:rsidRPr="00296185">
              <w:rPr>
                <w:rFonts w:ascii="Times New Roman" w:hAnsi="Times New Roman" w:cs="Times New Roman"/>
                <w:sz w:val="18"/>
                <w:szCs w:val="18"/>
              </w:rPr>
              <w:t>Average Respondent</w:t>
            </w:r>
          </w:p>
        </w:tc>
        <w:tc>
          <w:tcPr>
            <w:tcW w:w="1838"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0.709</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1.732</w:t>
            </w:r>
          </w:p>
        </w:tc>
        <w:tc>
          <w:tcPr>
            <w:tcW w:w="108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0.250</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0.476</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0.942</w:t>
            </w:r>
          </w:p>
        </w:tc>
        <w:tc>
          <w:tcPr>
            <w:tcW w:w="83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217</w:t>
            </w:r>
          </w:p>
        </w:tc>
      </w:tr>
      <w:tr w:rsidR="00491CF2" w:rsidRPr="00296185" w:rsidTr="00025CB5">
        <w:trPr>
          <w:trHeight w:val="290"/>
        </w:trPr>
        <w:tc>
          <w:tcPr>
            <w:tcW w:w="2083"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38"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First</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0.478</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1.740</w:t>
            </w:r>
          </w:p>
        </w:tc>
        <w:tc>
          <w:tcPr>
            <w:tcW w:w="108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0.250</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0.264</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0.692</w:t>
            </w:r>
          </w:p>
        </w:tc>
        <w:tc>
          <w:tcPr>
            <w:tcW w:w="83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259</w:t>
            </w:r>
          </w:p>
        </w:tc>
      </w:tr>
      <w:tr w:rsidR="00491CF2" w:rsidRPr="00296185" w:rsidTr="00025CB5">
        <w:trPr>
          <w:trHeight w:val="290"/>
        </w:trPr>
        <w:tc>
          <w:tcPr>
            <w:tcW w:w="2083"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38"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0.968</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1.829</w:t>
            </w:r>
          </w:p>
        </w:tc>
        <w:tc>
          <w:tcPr>
            <w:tcW w:w="108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0.650</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0.743</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1.193</w:t>
            </w:r>
          </w:p>
        </w:tc>
        <w:tc>
          <w:tcPr>
            <w:tcW w:w="83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259</w:t>
            </w:r>
          </w:p>
        </w:tc>
      </w:tr>
      <w:tr w:rsidR="00491CF2" w:rsidRPr="00296185" w:rsidTr="00025CB5">
        <w:trPr>
          <w:trHeight w:val="290"/>
        </w:trPr>
        <w:tc>
          <w:tcPr>
            <w:tcW w:w="2083"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38"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841"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0.723</w:t>
            </w:r>
          </w:p>
        </w:tc>
        <w:tc>
          <w:tcPr>
            <w:tcW w:w="841"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1.666</w:t>
            </w:r>
          </w:p>
        </w:tc>
        <w:tc>
          <w:tcPr>
            <w:tcW w:w="1086"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0.250</w:t>
            </w:r>
          </w:p>
        </w:tc>
        <w:tc>
          <w:tcPr>
            <w:tcW w:w="1025"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0.518</w:t>
            </w:r>
          </w:p>
        </w:tc>
        <w:tc>
          <w:tcPr>
            <w:tcW w:w="1025"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0.928</w:t>
            </w:r>
          </w:p>
        </w:tc>
        <w:tc>
          <w:tcPr>
            <w:tcW w:w="837"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259</w:t>
            </w:r>
          </w:p>
        </w:tc>
      </w:tr>
      <w:tr w:rsidR="00491CF2" w:rsidRPr="00296185" w:rsidTr="00025CB5">
        <w:trPr>
          <w:trHeight w:val="290"/>
        </w:trPr>
        <w:tc>
          <w:tcPr>
            <w:tcW w:w="2083" w:type="dxa"/>
            <w:vMerge w:val="restart"/>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spacing w:after="0" w:line="240" w:lineRule="auto"/>
              <w:rPr>
                <w:rFonts w:ascii="Times New Roman" w:hAnsi="Times New Roman" w:cs="Times New Roman"/>
                <w:sz w:val="18"/>
                <w:szCs w:val="18"/>
              </w:rPr>
            </w:pPr>
            <w:r w:rsidRPr="00296185">
              <w:rPr>
                <w:rFonts w:ascii="Times New Roman" w:hAnsi="Times New Roman" w:cs="Times New Roman"/>
                <w:sz w:val="18"/>
                <w:szCs w:val="18"/>
              </w:rPr>
              <w:t>Individual Respondent</w:t>
            </w:r>
          </w:p>
        </w:tc>
        <w:tc>
          <w:tcPr>
            <w:tcW w:w="1838"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0.680</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1.843</w:t>
            </w:r>
          </w:p>
        </w:tc>
        <w:tc>
          <w:tcPr>
            <w:tcW w:w="108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0.350</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0.433</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0.928</w:t>
            </w:r>
          </w:p>
        </w:tc>
        <w:tc>
          <w:tcPr>
            <w:tcW w:w="83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217</w:t>
            </w:r>
          </w:p>
        </w:tc>
      </w:tr>
      <w:tr w:rsidR="00491CF2" w:rsidRPr="00296185" w:rsidTr="00025CB5">
        <w:trPr>
          <w:trHeight w:val="290"/>
        </w:trPr>
        <w:tc>
          <w:tcPr>
            <w:tcW w:w="2083"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38"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First</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0.412</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1.859</w:t>
            </w:r>
          </w:p>
        </w:tc>
        <w:tc>
          <w:tcPr>
            <w:tcW w:w="108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0.200</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0.184</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0.641</w:t>
            </w:r>
          </w:p>
        </w:tc>
        <w:tc>
          <w:tcPr>
            <w:tcW w:w="83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259</w:t>
            </w:r>
          </w:p>
        </w:tc>
      </w:tr>
      <w:tr w:rsidR="00491CF2" w:rsidRPr="00296185" w:rsidTr="00025CB5">
        <w:trPr>
          <w:trHeight w:val="290"/>
        </w:trPr>
        <w:tc>
          <w:tcPr>
            <w:tcW w:w="2083"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38"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0.901</w:t>
            </w:r>
          </w:p>
        </w:tc>
        <w:tc>
          <w:tcPr>
            <w:tcW w:w="841"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1.921</w:t>
            </w:r>
          </w:p>
        </w:tc>
        <w:tc>
          <w:tcPr>
            <w:tcW w:w="1086"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0.450</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0.665</w:t>
            </w:r>
          </w:p>
        </w:tc>
        <w:tc>
          <w:tcPr>
            <w:tcW w:w="1025"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1.137</w:t>
            </w:r>
          </w:p>
        </w:tc>
        <w:tc>
          <w:tcPr>
            <w:tcW w:w="83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259</w:t>
            </w:r>
          </w:p>
        </w:tc>
      </w:tr>
      <w:tr w:rsidR="00491CF2" w:rsidRPr="00296185" w:rsidTr="00025CB5">
        <w:trPr>
          <w:trHeight w:val="300"/>
        </w:trPr>
        <w:tc>
          <w:tcPr>
            <w:tcW w:w="2083"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38"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841"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0.657</w:t>
            </w:r>
          </w:p>
        </w:tc>
        <w:tc>
          <w:tcPr>
            <w:tcW w:w="841"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1.768</w:t>
            </w:r>
          </w:p>
        </w:tc>
        <w:tc>
          <w:tcPr>
            <w:tcW w:w="1086"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0.350</w:t>
            </w:r>
          </w:p>
        </w:tc>
        <w:tc>
          <w:tcPr>
            <w:tcW w:w="1025"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0.439</w:t>
            </w:r>
          </w:p>
        </w:tc>
        <w:tc>
          <w:tcPr>
            <w:tcW w:w="1025"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0.874</w:t>
            </w:r>
          </w:p>
        </w:tc>
        <w:tc>
          <w:tcPr>
            <w:tcW w:w="837" w:type="dxa"/>
            <w:tcBorders>
              <w:top w:val="nil"/>
              <w:left w:val="nil"/>
              <w:bottom w:val="single" w:sz="8" w:space="0" w:color="000000"/>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259</w:t>
            </w:r>
          </w:p>
        </w:tc>
      </w:tr>
    </w:tbl>
    <w:p w:rsidR="00491CF2" w:rsidRPr="0014228D" w:rsidRDefault="00491CF2" w:rsidP="00491CF2">
      <w:pPr>
        <w:rPr>
          <w:rFonts w:ascii="Times New Roman" w:hAnsi="Times New Roman" w:cs="Times New Roman"/>
          <w:sz w:val="24"/>
          <w:szCs w:val="24"/>
        </w:rPr>
      </w:pPr>
      <w:r w:rsidRPr="0014228D">
        <w:rPr>
          <w:rFonts w:ascii="Times New Roman" w:hAnsi="Times New Roman" w:cs="Times New Roman"/>
          <w:sz w:val="24"/>
          <w:szCs w:val="24"/>
        </w:rPr>
        <w:t xml:space="preserve">SD: Standard deviation, </w:t>
      </w:r>
      <w:proofErr w:type="spellStart"/>
      <w:r w:rsidRPr="0014228D">
        <w:rPr>
          <w:rFonts w:ascii="Times New Roman" w:hAnsi="Times New Roman" w:cs="Times New Roman"/>
          <w:sz w:val="24"/>
          <w:szCs w:val="24"/>
        </w:rPr>
        <w:t>HRQoL</w:t>
      </w:r>
      <w:proofErr w:type="spellEnd"/>
      <w:r w:rsidRPr="0014228D">
        <w:rPr>
          <w:rFonts w:ascii="Times New Roman" w:hAnsi="Times New Roman" w:cs="Times New Roman"/>
          <w:sz w:val="24"/>
          <w:szCs w:val="24"/>
        </w:rPr>
        <w:t>: Health related quality of life</w:t>
      </w:r>
      <w:r>
        <w:rPr>
          <w:rFonts w:ascii="Times New Roman" w:hAnsi="Times New Roman" w:cs="Times New Roman"/>
          <w:sz w:val="24"/>
          <w:szCs w:val="24"/>
        </w:rPr>
        <w:t xml:space="preserve">, </w:t>
      </w:r>
      <w:proofErr w:type="spellStart"/>
      <w:r>
        <w:rPr>
          <w:rFonts w:ascii="Times New Roman" w:hAnsi="Times New Roman" w:cs="Times New Roman"/>
          <w:sz w:val="24"/>
          <w:szCs w:val="24"/>
        </w:rPr>
        <w:t>RRA</w:t>
      </w:r>
      <w:proofErr w:type="spellEnd"/>
      <w:r>
        <w:rPr>
          <w:rFonts w:ascii="Times New Roman" w:hAnsi="Times New Roman" w:cs="Times New Roman"/>
          <w:sz w:val="24"/>
          <w:szCs w:val="24"/>
        </w:rPr>
        <w:t>: Relative Risk Aversion</w:t>
      </w:r>
      <w:r w:rsidRPr="0014228D">
        <w:rPr>
          <w:rFonts w:ascii="Times New Roman" w:hAnsi="Times New Roman" w:cs="Times New Roman"/>
          <w:sz w:val="24"/>
          <w:szCs w:val="24"/>
        </w:rPr>
        <w:br/>
        <w:t>* Sample size differs as some respondents switched multiple times. +217 respondents switched once. Note: Literature Average=Average state utility values of mobility health states based on Expanded Disability Status Scale (EDSS) for Multiple Sclerosis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&lt;EndNote&gt;&lt;Cite&gt;&lt;Author&gt;Kurtzke&lt;/Author&gt;&lt;Year&gt;1983&lt;/Year&gt;&lt;RecNum&gt;336&lt;/RecNum&gt;&lt;DisplayText&gt;(Kurtzke 1983)&lt;/DisplayText&gt;&lt;record&gt;&lt;rec-number&gt;336&lt;/rec-number&gt;&lt;foreign-keys&gt;&lt;key app="EN" db-id="z2xwafw0b9er2oe0pphxzerj0fp0ep5waxv2" timestamp="1631313974"&gt;336&lt;/key&gt;&lt;/foreign-keys&gt;&lt;ref-type name="Journal Article"&gt;17&lt;/ref-type&gt;&lt;contributors&gt;&lt;authors&gt;&lt;author&gt;Kurtzke, John F&lt;/author&gt;&lt;/authors&gt;&lt;/contributors&gt;&lt;titles&gt;&lt;title&gt;Rating neurologic impairment in multiple sclerosis: an expanded disability status scale (EDSS)&lt;/title&gt;&lt;secondary-title&gt;Neurology&lt;/secondary-title&gt;&lt;/titles&gt;&lt;periodical&gt;&lt;full-title&gt;Neurology&lt;/full-title&gt;&lt;/periodical&gt;&lt;pages&gt;1444-1444&lt;/pages&gt;&lt;volume&gt;33&lt;/volume&gt;&lt;number&gt;11&lt;/number&gt;&lt;dates&gt;&lt;year&gt;1983&lt;/year&gt;&lt;/dates&gt;&lt;isbn&gt;0028-3878&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proofErr w:type="spellStart"/>
      <w:r>
        <w:rPr>
          <w:rFonts w:ascii="Times New Roman" w:hAnsi="Times New Roman" w:cs="Times New Roman"/>
          <w:noProof/>
          <w:sz w:val="24"/>
          <w:szCs w:val="24"/>
        </w:rPr>
        <w:t>Kurtzke</w:t>
      </w:r>
      <w:proofErr w:type="spellEnd"/>
      <w:r>
        <w:rPr>
          <w:rFonts w:ascii="Times New Roman" w:hAnsi="Times New Roman" w:cs="Times New Roman"/>
          <w:noProof/>
          <w:sz w:val="24"/>
          <w:szCs w:val="24"/>
        </w:rPr>
        <w:t xml:space="preserve"> 1983)</w:t>
      </w:r>
      <w:r>
        <w:rPr>
          <w:rFonts w:ascii="Times New Roman" w:hAnsi="Times New Roman" w:cs="Times New Roman"/>
          <w:sz w:val="24"/>
          <w:szCs w:val="24"/>
        </w:rPr>
        <w:fldChar w:fldCharType="end"/>
      </w:r>
      <w:r w:rsidRPr="0014228D">
        <w:rPr>
          <w:rFonts w:ascii="Times New Roman" w:hAnsi="Times New Roman" w:cs="Times New Roman"/>
          <w:sz w:val="24"/>
          <w:szCs w:val="24"/>
        </w:rPr>
        <w:t xml:space="preserve">, </w:t>
      </w:r>
      <w:proofErr w:type="spellStart"/>
      <w:r w:rsidRPr="0014228D">
        <w:rPr>
          <w:rFonts w:ascii="Times New Roman" w:hAnsi="Times New Roman" w:cs="Times New Roman"/>
          <w:sz w:val="24"/>
          <w:szCs w:val="24"/>
        </w:rPr>
        <w:t>Heohn</w:t>
      </w:r>
      <w:proofErr w:type="spellEnd"/>
      <w:r w:rsidRPr="0014228D">
        <w:rPr>
          <w:rFonts w:ascii="Times New Roman" w:hAnsi="Times New Roman" w:cs="Times New Roman"/>
          <w:sz w:val="24"/>
          <w:szCs w:val="24"/>
        </w:rPr>
        <w:t xml:space="preserve"> &amp; </w:t>
      </w:r>
      <w:proofErr w:type="spellStart"/>
      <w:r w:rsidRPr="0014228D">
        <w:rPr>
          <w:rFonts w:ascii="Times New Roman" w:hAnsi="Times New Roman" w:cs="Times New Roman"/>
          <w:sz w:val="24"/>
          <w:szCs w:val="24"/>
        </w:rPr>
        <w:t>Yahr</w:t>
      </w:r>
      <w:proofErr w:type="spellEnd"/>
      <w:r w:rsidRPr="0014228D">
        <w:rPr>
          <w:rFonts w:ascii="Times New Roman" w:hAnsi="Times New Roman" w:cs="Times New Roman"/>
          <w:sz w:val="24"/>
          <w:szCs w:val="24"/>
        </w:rPr>
        <w:t xml:space="preserve"> Scale (</w:t>
      </w:r>
      <w:proofErr w:type="spellStart"/>
      <w:r w:rsidRPr="0014228D">
        <w:rPr>
          <w:rFonts w:ascii="Times New Roman" w:hAnsi="Times New Roman" w:cs="Times New Roman"/>
          <w:sz w:val="24"/>
          <w:szCs w:val="24"/>
        </w:rPr>
        <w:t>H&amp;Y</w:t>
      </w:r>
      <w:proofErr w:type="spellEnd"/>
      <w:r w:rsidRPr="0014228D">
        <w:rPr>
          <w:rFonts w:ascii="Times New Roman" w:hAnsi="Times New Roman" w:cs="Times New Roman"/>
          <w:sz w:val="24"/>
          <w:szCs w:val="24"/>
        </w:rPr>
        <w:t>) for Parkinson’s disease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&lt;EndNote&gt;&lt;Cite&gt;&lt;Author&gt;Hoehn&lt;/Author&gt;&lt;Year&gt;1967&lt;/Year&gt;&lt;RecNum&gt;3133&lt;/RecNum&gt;&lt;DisplayText&gt;(Hoehn and Yahr 1967)&lt;/DisplayText&gt;&lt;record&gt;&lt;rec-number&gt;3133&lt;/rec-number&gt;&lt;foreign-keys&gt;&lt;key app="EN" db-id="z2xwafw0b9er2oe0pphxzerj0fp0ep5waxv2" timestamp="1711754736"&gt;3133&lt;/key&gt;&lt;/foreign-keys&gt;&lt;ref-type name="Journal Article"&gt;17&lt;/ref-type&gt;&lt;contributors&gt;&lt;authors&gt;&lt;author&gt;Hoehn, Margaret M&lt;/author&gt;&lt;author&gt;Yahr, Melvin D&lt;/author&gt;&lt;/authors&gt;&lt;/contributors&gt;&lt;titles&gt;&lt;title&gt;Parkinsonism: onset, progression, and mortality&lt;/title&gt;&lt;secondary-title&gt;Neurology&lt;/secondary-title&gt;&lt;/titles&gt;&lt;periodical&gt;&lt;full-title&gt;Neurology&lt;/full-title&gt;&lt;/periodical&gt;&lt;pages&gt;427-427&lt;/pages&gt;&lt;volume&gt;17&lt;/volume&gt;&lt;number&gt;5&lt;/number&gt;&lt;dates&gt;&lt;year&gt;1967&lt;/year&gt;&lt;/dates&gt;&lt;isbn&gt;0028-3878&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(Hoehn and Yahr 1967)</w:t>
      </w:r>
      <w:r>
        <w:rPr>
          <w:rFonts w:ascii="Times New Roman" w:hAnsi="Times New Roman" w:cs="Times New Roman"/>
          <w:sz w:val="24"/>
          <w:szCs w:val="24"/>
        </w:rPr>
        <w:fldChar w:fldCharType="end"/>
      </w:r>
      <w:r w:rsidRPr="0014228D">
        <w:rPr>
          <w:rFonts w:ascii="Times New Roman" w:hAnsi="Times New Roman" w:cs="Times New Roman"/>
          <w:sz w:val="24"/>
          <w:szCs w:val="24"/>
        </w:rPr>
        <w:t>, and Myasthenia Gravis Foundation of America (</w:t>
      </w:r>
      <w:proofErr w:type="spellStart"/>
      <w:r w:rsidRPr="0014228D">
        <w:rPr>
          <w:rFonts w:ascii="Times New Roman" w:hAnsi="Times New Roman" w:cs="Times New Roman"/>
          <w:sz w:val="24"/>
          <w:szCs w:val="24"/>
        </w:rPr>
        <w:t>MGFA</w:t>
      </w:r>
      <w:proofErr w:type="spellEnd"/>
      <w:r w:rsidRPr="0014228D">
        <w:rPr>
          <w:rFonts w:ascii="Times New Roman" w:hAnsi="Times New Roman" w:cs="Times New Roman"/>
          <w:sz w:val="24"/>
          <w:szCs w:val="24"/>
        </w:rPr>
        <w: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&lt;EndNote&gt;&lt;Cite&gt;&lt;Author&gt;America&lt;/Author&gt;&lt;Year&gt;2024&lt;/Year&gt;&lt;RecNum&gt;3132&lt;/RecNum&gt;&lt;DisplayText&gt;(America 2024)&lt;/DisplayText&gt;&lt;record&gt;&lt;rec-number&gt;3132&lt;/rec-number&gt;&lt;foreign-keys&gt;&lt;key app="EN" db-id="z2xwafw0b9er2oe0pphxzerj0fp0ep5waxv2" timestamp="1711754736"&gt;3132&lt;/key&gt;&lt;/foreign-keys&gt;&lt;ref-type name="Web Page"&gt;12&lt;/ref-type&gt;&lt;contributors&gt;&lt;authors&gt;&lt;author&gt;Myasthenia Gravis Foundation of America&lt;/author&gt;&lt;/authors&gt;&lt;/contributors&gt;&lt;titles&gt;&lt;title&gt;Clinical Classification of MG&lt;/title&gt;&lt;/titles&gt;&lt;volume&gt;2024&lt;/volume&gt;&lt;dates&gt;&lt;year&gt;2024&lt;/year&gt;&lt;/dates&gt;&lt;urls&gt;&lt;related-urls&gt;&lt;url&gt; https://media-now.aapmr.org/wp-content/uploads/2021/03/09202604/Myasthenia-Gravis-Table-3.pdf&lt;/url&gt;&lt;/related-urls&gt;&lt;/urls&gt;&lt;/record&gt;&lt;/Cite&gt;&lt;/EndNote&gt;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(America 2024)</w:t>
      </w:r>
      <w:r>
        <w:rPr>
          <w:rFonts w:ascii="Times New Roman" w:hAnsi="Times New Roman" w:cs="Times New Roman"/>
          <w:sz w:val="24"/>
          <w:szCs w:val="24"/>
        </w:rPr>
        <w:fldChar w:fldCharType="end"/>
      </w:r>
      <w:r w:rsidRPr="0014228D">
        <w:rPr>
          <w:rFonts w:ascii="Times New Roman" w:hAnsi="Times New Roman" w:cs="Times New Roman"/>
          <w:sz w:val="24"/>
          <w:szCs w:val="24"/>
        </w:rPr>
        <w:t>.</w:t>
      </w:r>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bookmarkStart w:id="13" w:name="_Ref161242288"/>
      <w:r w:rsidRPr="0014228D">
        <w:rPr>
          <w:rFonts w:ascii="Times New Roman" w:hAnsi="Times New Roman" w:cs="Times New Roman"/>
          <w:i/>
          <w:color w:val="44546A"/>
          <w:sz w:val="24"/>
          <w:szCs w:val="24"/>
        </w:rPr>
        <w:t>Appendix Table 1</w:t>
      </w:r>
      <w:r>
        <w:rPr>
          <w:rFonts w:ascii="Times New Roman" w:hAnsi="Times New Roman" w:cs="Times New Roman"/>
          <w:i/>
          <w:color w:val="44546A"/>
          <w:sz w:val="24"/>
          <w:szCs w:val="24"/>
        </w:rPr>
        <w:t>4</w:t>
      </w:r>
      <w:r w:rsidRPr="0014228D">
        <w:rPr>
          <w:rFonts w:ascii="Times New Roman" w:hAnsi="Times New Roman" w:cs="Times New Roman"/>
          <w:i/>
          <w:color w:val="44546A"/>
          <w:sz w:val="24"/>
          <w:szCs w:val="24"/>
        </w:rPr>
        <w:t>:</w:t>
      </w:r>
      <w:bookmarkEnd w:id="13"/>
      <w:r w:rsidRPr="0014228D">
        <w:rPr>
          <w:rFonts w:ascii="Times New Roman" w:hAnsi="Times New Roman" w:cs="Times New Roman"/>
          <w:i/>
          <w:color w:val="44546A"/>
          <w:sz w:val="24"/>
          <w:szCs w:val="24"/>
        </w:rPr>
        <w:t xml:space="preserve"> Cognitive Survey Rescaled Respondent-Provided Quality of Life Estimates</w:t>
      </w:r>
    </w:p>
    <w:tbl>
      <w:tblPr>
        <w:tblW w:w="9576" w:type="dxa"/>
        <w:tblInd w:w="-115" w:type="dxa"/>
        <w:tblLayout w:type="fixed"/>
        <w:tblCellMar>
          <w:left w:w="115" w:type="dxa"/>
          <w:right w:w="115" w:type="dxa"/>
        </w:tblCellMar>
        <w:tblLook w:val="0400" w:firstRow="0" w:lastRow="0" w:firstColumn="0" w:lastColumn="0" w:noHBand="0" w:noVBand="1"/>
      </w:tblPr>
      <w:tblGrid>
        <w:gridCol w:w="3390"/>
        <w:gridCol w:w="1247"/>
        <w:gridCol w:w="1235"/>
        <w:gridCol w:w="1235"/>
        <w:gridCol w:w="1235"/>
        <w:gridCol w:w="1234"/>
      </w:tblGrid>
      <w:tr w:rsidR="00491CF2" w:rsidRPr="00296185" w:rsidTr="00025CB5">
        <w:trPr>
          <w:trHeight w:val="290"/>
        </w:trPr>
        <w:tc>
          <w:tcPr>
            <w:tcW w:w="3390" w:type="dxa"/>
            <w:vMerge w:val="restart"/>
            <w:tcBorders>
              <w:top w:val="single" w:sz="8" w:space="0" w:color="000000"/>
              <w:left w:val="single" w:sz="8" w:space="0" w:color="000000"/>
              <w:bottom w:val="single" w:sz="4"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lastRenderedPageBreak/>
              <w:t>Health State</w:t>
            </w:r>
          </w:p>
        </w:tc>
        <w:tc>
          <w:tcPr>
            <w:tcW w:w="1247" w:type="dxa"/>
            <w:vMerge w:val="restart"/>
            <w:tcBorders>
              <w:top w:val="single" w:sz="8" w:space="0" w:color="000000"/>
              <w:left w:val="single" w:sz="4" w:space="0" w:color="000000"/>
              <w:bottom w:val="single" w:sz="4" w:space="0" w:color="000000"/>
              <w:right w:val="single" w:sz="4"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Rescale Value</w:t>
            </w:r>
          </w:p>
        </w:tc>
        <w:tc>
          <w:tcPr>
            <w:tcW w:w="4939" w:type="dxa"/>
            <w:gridSpan w:val="4"/>
            <w:tcBorders>
              <w:top w:val="single" w:sz="8" w:space="0" w:color="000000"/>
              <w:left w:val="nil"/>
              <w:bottom w:val="single" w:sz="4"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Rescaled </w:t>
            </w:r>
            <w:proofErr w:type="spellStart"/>
            <w:r w:rsidRPr="00296185">
              <w:rPr>
                <w:rFonts w:ascii="Times New Roman" w:hAnsi="Times New Roman" w:cs="Times New Roman"/>
                <w:b/>
                <w:color w:val="FFFFFF"/>
                <w:sz w:val="18"/>
                <w:szCs w:val="18"/>
              </w:rPr>
              <w:t>HRQoL</w:t>
            </w:r>
            <w:proofErr w:type="spellEnd"/>
          </w:p>
        </w:tc>
      </w:tr>
      <w:tr w:rsidR="00491CF2" w:rsidRPr="00296185" w:rsidTr="00025CB5">
        <w:trPr>
          <w:trHeight w:val="290"/>
        </w:trPr>
        <w:tc>
          <w:tcPr>
            <w:tcW w:w="3390" w:type="dxa"/>
            <w:vMerge/>
            <w:tcBorders>
              <w:top w:val="single" w:sz="8" w:space="0" w:color="000000"/>
              <w:left w:val="single" w:sz="8" w:space="0" w:color="000000"/>
              <w:bottom w:val="single" w:sz="4" w:space="0" w:color="000000"/>
              <w:right w:val="single" w:sz="4"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247" w:type="dxa"/>
            <w:vMerge/>
            <w:tcBorders>
              <w:top w:val="single" w:sz="8" w:space="0" w:color="000000"/>
              <w:left w:val="single" w:sz="4" w:space="0" w:color="000000"/>
              <w:bottom w:val="single" w:sz="4" w:space="0" w:color="000000"/>
              <w:right w:val="single" w:sz="4"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235" w:type="dxa"/>
            <w:tcBorders>
              <w:top w:val="nil"/>
              <w:left w:val="nil"/>
              <w:bottom w:val="single" w:sz="4"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5%</w:t>
            </w:r>
          </w:p>
        </w:tc>
        <w:tc>
          <w:tcPr>
            <w:tcW w:w="1235" w:type="dxa"/>
            <w:tcBorders>
              <w:top w:val="nil"/>
              <w:left w:val="nil"/>
              <w:bottom w:val="single" w:sz="4"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10%</w:t>
            </w:r>
          </w:p>
        </w:tc>
        <w:tc>
          <w:tcPr>
            <w:tcW w:w="1235" w:type="dxa"/>
            <w:tcBorders>
              <w:top w:val="nil"/>
              <w:left w:val="nil"/>
              <w:bottom w:val="single" w:sz="4"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20%</w:t>
            </w:r>
          </w:p>
        </w:tc>
        <w:tc>
          <w:tcPr>
            <w:tcW w:w="1234" w:type="dxa"/>
            <w:tcBorders>
              <w:top w:val="nil"/>
              <w:left w:val="nil"/>
              <w:bottom w:val="single" w:sz="4"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30%</w:t>
            </w:r>
          </w:p>
        </w:tc>
      </w:tr>
      <w:tr w:rsidR="00491CF2" w:rsidRPr="00296185" w:rsidTr="00025CB5">
        <w:trPr>
          <w:trHeight w:val="290"/>
        </w:trPr>
        <w:tc>
          <w:tcPr>
            <w:tcW w:w="3390" w:type="dxa"/>
            <w:tcBorders>
              <w:top w:val="nil"/>
              <w:left w:val="single" w:sz="8" w:space="0" w:color="000000"/>
              <w:bottom w:val="nil"/>
              <w:right w:val="single" w:sz="4" w:space="0" w:color="000000"/>
            </w:tcBorders>
            <w:shd w:val="clear" w:color="auto" w:fill="FFFFFF"/>
            <w:vAlign w:val="center"/>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t>No Cognitive Impairment</w:t>
            </w:r>
          </w:p>
        </w:tc>
        <w:tc>
          <w:tcPr>
            <w:tcW w:w="1247"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0.999</w:t>
            </w:r>
          </w:p>
        </w:tc>
        <w:tc>
          <w:tcPr>
            <w:tcW w:w="1235" w:type="dxa"/>
            <w:tcBorders>
              <w:top w:val="nil"/>
              <w:left w:val="single" w:sz="4" w:space="0" w:color="000000"/>
              <w:bottom w:val="nil"/>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sz w:val="18"/>
                <w:szCs w:val="18"/>
              </w:rPr>
            </w:pPr>
            <w:r w:rsidRPr="00296185">
              <w:rPr>
                <w:rFonts w:ascii="Times New Roman" w:hAnsi="Times New Roman" w:cs="Times New Roman"/>
                <w:sz w:val="18"/>
                <w:szCs w:val="18"/>
              </w:rPr>
              <w:t> </w:t>
            </w:r>
          </w:p>
        </w:tc>
        <w:tc>
          <w:tcPr>
            <w:tcW w:w="1235" w:type="dxa"/>
            <w:tcBorders>
              <w:top w:val="nil"/>
              <w:left w:val="nil"/>
              <w:bottom w:val="nil"/>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sz w:val="18"/>
                <w:szCs w:val="18"/>
              </w:rPr>
            </w:pPr>
            <w:r w:rsidRPr="00296185">
              <w:rPr>
                <w:rFonts w:ascii="Times New Roman" w:hAnsi="Times New Roman" w:cs="Times New Roman"/>
                <w:sz w:val="18"/>
                <w:szCs w:val="18"/>
              </w:rPr>
              <w:t> </w:t>
            </w:r>
          </w:p>
        </w:tc>
        <w:tc>
          <w:tcPr>
            <w:tcW w:w="1235" w:type="dxa"/>
            <w:tcBorders>
              <w:top w:val="nil"/>
              <w:left w:val="nil"/>
              <w:bottom w:val="nil"/>
              <w:right w:val="single" w:sz="4"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sz w:val="18"/>
                <w:szCs w:val="18"/>
              </w:rPr>
            </w:pPr>
            <w:r w:rsidRPr="00296185">
              <w:rPr>
                <w:rFonts w:ascii="Times New Roman" w:hAnsi="Times New Roman" w:cs="Times New Roman"/>
                <w:sz w:val="18"/>
                <w:szCs w:val="18"/>
              </w:rPr>
              <w:t> </w:t>
            </w:r>
          </w:p>
        </w:tc>
        <w:tc>
          <w:tcPr>
            <w:tcW w:w="1234" w:type="dxa"/>
            <w:tcBorders>
              <w:top w:val="nil"/>
              <w:left w:val="nil"/>
              <w:bottom w:val="nil"/>
              <w:right w:val="single" w:sz="8" w:space="0" w:color="000000"/>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sz w:val="18"/>
                <w:szCs w:val="18"/>
              </w:rPr>
            </w:pPr>
            <w:r w:rsidRPr="00296185">
              <w:rPr>
                <w:rFonts w:ascii="Times New Roman" w:hAnsi="Times New Roman" w:cs="Times New Roman"/>
                <w:sz w:val="18"/>
                <w:szCs w:val="18"/>
              </w:rPr>
              <w:t> </w:t>
            </w:r>
          </w:p>
        </w:tc>
      </w:tr>
      <w:tr w:rsidR="00491CF2" w:rsidRPr="00296185" w:rsidTr="00025CB5">
        <w:trPr>
          <w:trHeight w:val="580"/>
        </w:trPr>
        <w:tc>
          <w:tcPr>
            <w:tcW w:w="3390" w:type="dxa"/>
            <w:tcBorders>
              <w:top w:val="nil"/>
              <w:left w:val="single" w:sz="8" w:space="0" w:color="000000"/>
              <w:bottom w:val="nil"/>
              <w:right w:val="single" w:sz="4" w:space="0" w:color="000000"/>
            </w:tcBorders>
            <w:shd w:val="clear" w:color="auto" w:fill="FFFFFF"/>
            <w:vAlign w:val="center"/>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t>Mild Cognitive Impairment Without Dementia</w:t>
            </w:r>
          </w:p>
        </w:tc>
        <w:tc>
          <w:tcPr>
            <w:tcW w:w="1247"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0.780</w:t>
            </w:r>
          </w:p>
        </w:tc>
        <w:tc>
          <w:tcPr>
            <w:tcW w:w="1235" w:type="dxa"/>
            <w:tcBorders>
              <w:top w:val="nil"/>
              <w:left w:val="single" w:sz="4" w:space="0" w:color="000000"/>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0.791</w:t>
            </w:r>
          </w:p>
        </w:tc>
        <w:tc>
          <w:tcPr>
            <w:tcW w:w="1235" w:type="dxa"/>
            <w:tcBorders>
              <w:top w:val="nil"/>
              <w:left w:val="single" w:sz="4" w:space="0" w:color="000000"/>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0.802</w:t>
            </w:r>
          </w:p>
        </w:tc>
        <w:tc>
          <w:tcPr>
            <w:tcW w:w="1235" w:type="dxa"/>
            <w:tcBorders>
              <w:top w:val="nil"/>
              <w:left w:val="single" w:sz="4" w:space="0" w:color="000000"/>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0.824</w:t>
            </w:r>
          </w:p>
        </w:tc>
        <w:tc>
          <w:tcPr>
            <w:tcW w:w="1234" w:type="dxa"/>
            <w:tcBorders>
              <w:top w:val="nil"/>
              <w:left w:val="single" w:sz="4" w:space="0" w:color="000000"/>
              <w:bottom w:val="nil"/>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0.845</w:t>
            </w:r>
          </w:p>
        </w:tc>
      </w:tr>
      <w:tr w:rsidR="00491CF2" w:rsidRPr="00296185" w:rsidTr="00025CB5">
        <w:trPr>
          <w:trHeight w:val="290"/>
        </w:trPr>
        <w:tc>
          <w:tcPr>
            <w:tcW w:w="3390" w:type="dxa"/>
            <w:tcBorders>
              <w:top w:val="nil"/>
              <w:left w:val="single" w:sz="8" w:space="0" w:color="000000"/>
              <w:bottom w:val="nil"/>
              <w:right w:val="single" w:sz="4" w:space="0" w:color="000000"/>
            </w:tcBorders>
            <w:shd w:val="clear" w:color="auto" w:fill="FFFFFF"/>
            <w:vAlign w:val="center"/>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t>Mild Dementia</w:t>
            </w:r>
          </w:p>
        </w:tc>
        <w:tc>
          <w:tcPr>
            <w:tcW w:w="1247"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0.536</w:t>
            </w:r>
          </w:p>
        </w:tc>
        <w:tc>
          <w:tcPr>
            <w:tcW w:w="1235" w:type="dxa"/>
            <w:tcBorders>
              <w:top w:val="nil"/>
              <w:left w:val="single" w:sz="4" w:space="0" w:color="000000"/>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0.559</w:t>
            </w:r>
          </w:p>
        </w:tc>
        <w:tc>
          <w:tcPr>
            <w:tcW w:w="1235" w:type="dxa"/>
            <w:tcBorders>
              <w:top w:val="nil"/>
              <w:left w:val="single" w:sz="4" w:space="0" w:color="000000"/>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0.582</w:t>
            </w:r>
          </w:p>
        </w:tc>
        <w:tc>
          <w:tcPr>
            <w:tcW w:w="1235" w:type="dxa"/>
            <w:tcBorders>
              <w:top w:val="nil"/>
              <w:left w:val="single" w:sz="4" w:space="0" w:color="000000"/>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0.628</w:t>
            </w:r>
          </w:p>
        </w:tc>
        <w:tc>
          <w:tcPr>
            <w:tcW w:w="1234" w:type="dxa"/>
            <w:tcBorders>
              <w:top w:val="nil"/>
              <w:left w:val="single" w:sz="4" w:space="0" w:color="000000"/>
              <w:bottom w:val="nil"/>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0.675</w:t>
            </w:r>
          </w:p>
        </w:tc>
      </w:tr>
      <w:tr w:rsidR="00491CF2" w:rsidRPr="00296185" w:rsidTr="00025CB5">
        <w:trPr>
          <w:trHeight w:val="290"/>
        </w:trPr>
        <w:tc>
          <w:tcPr>
            <w:tcW w:w="3390" w:type="dxa"/>
            <w:tcBorders>
              <w:top w:val="nil"/>
              <w:left w:val="single" w:sz="8" w:space="0" w:color="000000"/>
              <w:bottom w:val="nil"/>
              <w:right w:val="single" w:sz="4" w:space="0" w:color="000000"/>
            </w:tcBorders>
            <w:shd w:val="clear" w:color="auto" w:fill="FFFFFF"/>
            <w:vAlign w:val="center"/>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t>Moderate Dementia</w:t>
            </w:r>
          </w:p>
        </w:tc>
        <w:tc>
          <w:tcPr>
            <w:tcW w:w="1247" w:type="dxa"/>
            <w:tcBorders>
              <w:top w:val="nil"/>
              <w:left w:val="nil"/>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0.291</w:t>
            </w:r>
          </w:p>
        </w:tc>
        <w:tc>
          <w:tcPr>
            <w:tcW w:w="1235" w:type="dxa"/>
            <w:tcBorders>
              <w:top w:val="nil"/>
              <w:left w:val="single" w:sz="4" w:space="0" w:color="000000"/>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0.326</w:t>
            </w:r>
          </w:p>
        </w:tc>
        <w:tc>
          <w:tcPr>
            <w:tcW w:w="1235" w:type="dxa"/>
            <w:tcBorders>
              <w:top w:val="nil"/>
              <w:left w:val="single" w:sz="4" w:space="0" w:color="000000"/>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0.362</w:t>
            </w:r>
          </w:p>
        </w:tc>
        <w:tc>
          <w:tcPr>
            <w:tcW w:w="1235" w:type="dxa"/>
            <w:tcBorders>
              <w:top w:val="nil"/>
              <w:left w:val="single" w:sz="4" w:space="0" w:color="000000"/>
              <w:bottom w:val="nil"/>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0.433</w:t>
            </w:r>
          </w:p>
        </w:tc>
        <w:tc>
          <w:tcPr>
            <w:tcW w:w="1234" w:type="dxa"/>
            <w:tcBorders>
              <w:top w:val="nil"/>
              <w:left w:val="single" w:sz="4" w:space="0" w:color="000000"/>
              <w:bottom w:val="nil"/>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0.503</w:t>
            </w:r>
          </w:p>
        </w:tc>
      </w:tr>
      <w:tr w:rsidR="00491CF2" w:rsidRPr="00296185" w:rsidTr="00025CB5">
        <w:trPr>
          <w:trHeight w:val="300"/>
        </w:trPr>
        <w:tc>
          <w:tcPr>
            <w:tcW w:w="3390" w:type="dxa"/>
            <w:tcBorders>
              <w:top w:val="nil"/>
              <w:left w:val="single" w:sz="8" w:space="0" w:color="000000"/>
              <w:bottom w:val="single" w:sz="8" w:space="0" w:color="000000"/>
              <w:right w:val="single" w:sz="4" w:space="0" w:color="000000"/>
            </w:tcBorders>
            <w:shd w:val="clear" w:color="auto" w:fill="FFFFFF"/>
            <w:vAlign w:val="center"/>
          </w:tcPr>
          <w:p w:rsidR="00491CF2" w:rsidRPr="00296185" w:rsidRDefault="00491CF2" w:rsidP="00025CB5">
            <w:pPr>
              <w:spacing w:after="0" w:line="240" w:lineRule="auto"/>
              <w:rPr>
                <w:rFonts w:ascii="Times New Roman" w:hAnsi="Times New Roman" w:cs="Times New Roman"/>
                <w:b/>
                <w:sz w:val="18"/>
                <w:szCs w:val="18"/>
              </w:rPr>
            </w:pPr>
            <w:r w:rsidRPr="00296185">
              <w:rPr>
                <w:rFonts w:ascii="Times New Roman" w:hAnsi="Times New Roman" w:cs="Times New Roman"/>
                <w:b/>
                <w:sz w:val="18"/>
                <w:szCs w:val="18"/>
              </w:rPr>
              <w:t>Severe Dementia</w:t>
            </w:r>
          </w:p>
        </w:tc>
        <w:tc>
          <w:tcPr>
            <w:tcW w:w="1247" w:type="dxa"/>
            <w:tcBorders>
              <w:top w:val="nil"/>
              <w:left w:val="nil"/>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0.056</w:t>
            </w:r>
          </w:p>
        </w:tc>
        <w:tc>
          <w:tcPr>
            <w:tcW w:w="1235" w:type="dxa"/>
            <w:tcBorders>
              <w:top w:val="nil"/>
              <w:left w:val="single" w:sz="4" w:space="0" w:color="000000"/>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0.104</w:t>
            </w:r>
          </w:p>
        </w:tc>
        <w:tc>
          <w:tcPr>
            <w:tcW w:w="1235" w:type="dxa"/>
            <w:tcBorders>
              <w:top w:val="nil"/>
              <w:left w:val="single" w:sz="4" w:space="0" w:color="000000"/>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0.151</w:t>
            </w:r>
          </w:p>
        </w:tc>
        <w:tc>
          <w:tcPr>
            <w:tcW w:w="1235" w:type="dxa"/>
            <w:tcBorders>
              <w:top w:val="nil"/>
              <w:left w:val="single" w:sz="4" w:space="0" w:color="000000"/>
              <w:bottom w:val="single" w:sz="8" w:space="0" w:color="000000"/>
              <w:right w:val="nil"/>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0.245</w:t>
            </w:r>
          </w:p>
        </w:tc>
        <w:tc>
          <w:tcPr>
            <w:tcW w:w="1234" w:type="dxa"/>
            <w:tcBorders>
              <w:top w:val="nil"/>
              <w:left w:val="single" w:sz="4" w:space="0" w:color="000000"/>
              <w:bottom w:val="single" w:sz="8" w:space="0" w:color="000000"/>
              <w:right w:val="single" w:sz="8" w:space="0" w:color="000000"/>
            </w:tcBorders>
            <w:shd w:val="clear" w:color="auto" w:fill="FFFFFF"/>
            <w:vAlign w:val="center"/>
          </w:tcPr>
          <w:p w:rsidR="00491CF2" w:rsidRPr="00296185" w:rsidRDefault="00491CF2" w:rsidP="00025CB5">
            <w:pPr>
              <w:spacing w:after="0" w:line="240" w:lineRule="auto"/>
              <w:jc w:val="right"/>
              <w:rPr>
                <w:rFonts w:ascii="Times New Roman" w:eastAsia="DengXian" w:hAnsi="Times New Roman" w:cs="Times New Roman"/>
                <w:sz w:val="18"/>
                <w:szCs w:val="18"/>
                <w:lang w:eastAsia="zh-CN"/>
              </w:rPr>
            </w:pPr>
            <w:r w:rsidRPr="00296185">
              <w:rPr>
                <w:rFonts w:ascii="Times New Roman" w:hAnsi="Times New Roman" w:cs="Times New Roman"/>
                <w:sz w:val="18"/>
                <w:szCs w:val="18"/>
              </w:rPr>
              <w:t>0.339</w:t>
            </w:r>
          </w:p>
        </w:tc>
      </w:tr>
    </w:tbl>
    <w:p w:rsidR="00491CF2" w:rsidRPr="0014228D" w:rsidRDefault="00491CF2" w:rsidP="00491CF2">
      <w:pPr>
        <w:rPr>
          <w:rFonts w:ascii="Times New Roman" w:hAnsi="Times New Roman" w:cs="Times New Roman"/>
          <w:sz w:val="24"/>
          <w:szCs w:val="24"/>
        </w:rPr>
      </w:pPr>
      <w:proofErr w:type="spellStart"/>
      <w:r w:rsidRPr="0014228D">
        <w:rPr>
          <w:rFonts w:ascii="Times New Roman" w:hAnsi="Times New Roman" w:cs="Times New Roman"/>
          <w:sz w:val="24"/>
          <w:szCs w:val="24"/>
        </w:rPr>
        <w:t>HRQoL</w:t>
      </w:r>
      <w:proofErr w:type="spellEnd"/>
      <w:r w:rsidRPr="0014228D">
        <w:rPr>
          <w:rFonts w:ascii="Times New Roman" w:hAnsi="Times New Roman" w:cs="Times New Roman"/>
          <w:sz w:val="24"/>
          <w:szCs w:val="24"/>
        </w:rPr>
        <w:t>: Health related quality of life</w:t>
      </w:r>
    </w:p>
    <w:p w:rsidR="00491CF2" w:rsidRDefault="00491CF2" w:rsidP="00491CF2">
      <w:pPr>
        <w:pBdr>
          <w:top w:val="nil"/>
          <w:left w:val="nil"/>
          <w:bottom w:val="nil"/>
          <w:right w:val="nil"/>
          <w:between w:val="nil"/>
        </w:pBdr>
        <w:spacing w:line="240" w:lineRule="auto"/>
        <w:rPr>
          <w:rFonts w:ascii="Times New Roman" w:hAnsi="Times New Roman" w:cs="Times New Roman"/>
          <w:i/>
          <w:color w:val="44546A"/>
          <w:sz w:val="24"/>
          <w:szCs w:val="24"/>
        </w:rPr>
      </w:pPr>
      <w:bookmarkStart w:id="14" w:name="_Ref161242290"/>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r w:rsidRPr="0014228D">
        <w:rPr>
          <w:rFonts w:ascii="Times New Roman" w:hAnsi="Times New Roman" w:cs="Times New Roman"/>
          <w:i/>
          <w:color w:val="44546A"/>
          <w:sz w:val="24"/>
          <w:szCs w:val="24"/>
        </w:rPr>
        <w:t>Appendix Table 1</w:t>
      </w:r>
      <w:r>
        <w:rPr>
          <w:rFonts w:ascii="Times New Roman" w:hAnsi="Times New Roman" w:cs="Times New Roman"/>
          <w:i/>
          <w:color w:val="44546A"/>
          <w:sz w:val="24"/>
          <w:szCs w:val="24"/>
        </w:rPr>
        <w:t>5</w:t>
      </w:r>
      <w:r w:rsidRPr="0014228D">
        <w:rPr>
          <w:rFonts w:ascii="Times New Roman" w:hAnsi="Times New Roman" w:cs="Times New Roman"/>
          <w:i/>
          <w:color w:val="44546A"/>
          <w:sz w:val="24"/>
          <w:szCs w:val="24"/>
        </w:rPr>
        <w:t>:</w:t>
      </w:r>
      <w:bookmarkEnd w:id="14"/>
      <w:r w:rsidRPr="0014228D">
        <w:rPr>
          <w:rFonts w:ascii="Times New Roman" w:hAnsi="Times New Roman" w:cs="Times New Roman"/>
          <w:i/>
          <w:color w:val="44546A"/>
          <w:sz w:val="24"/>
          <w:szCs w:val="24"/>
        </w:rPr>
        <w:t xml:space="preserve"> Cognitive Survey </w:t>
      </w:r>
      <w:proofErr w:type="spellStart"/>
      <w:r w:rsidRPr="0014228D">
        <w:rPr>
          <w:rFonts w:ascii="Times New Roman" w:hAnsi="Times New Roman" w:cs="Times New Roman"/>
          <w:i/>
          <w:color w:val="44546A"/>
          <w:sz w:val="24"/>
          <w:szCs w:val="24"/>
        </w:rPr>
        <w:t>RRA</w:t>
      </w:r>
      <w:proofErr w:type="spellEnd"/>
      <w:r w:rsidRPr="0014228D">
        <w:rPr>
          <w:rFonts w:ascii="Times New Roman" w:hAnsi="Times New Roman" w:cs="Times New Roman"/>
          <w:i/>
          <w:color w:val="44546A"/>
          <w:sz w:val="24"/>
          <w:szCs w:val="24"/>
        </w:rPr>
        <w:t xml:space="preserve"> Computed with Rescaled Respondent-Provided Quality of Life</w:t>
      </w:r>
    </w:p>
    <w:tbl>
      <w:tblPr>
        <w:tblW w:w="9576" w:type="dxa"/>
        <w:tblInd w:w="-115" w:type="dxa"/>
        <w:tblLayout w:type="fixed"/>
        <w:tblCellMar>
          <w:left w:w="115" w:type="dxa"/>
          <w:right w:w="115" w:type="dxa"/>
        </w:tblCellMar>
        <w:tblLook w:val="0400" w:firstRow="0" w:lastRow="0" w:firstColumn="0" w:lastColumn="0" w:noHBand="0" w:noVBand="1"/>
      </w:tblPr>
      <w:tblGrid>
        <w:gridCol w:w="918"/>
        <w:gridCol w:w="2123"/>
        <w:gridCol w:w="918"/>
        <w:gridCol w:w="917"/>
        <w:gridCol w:w="917"/>
        <w:gridCol w:w="1434"/>
        <w:gridCol w:w="1434"/>
        <w:gridCol w:w="915"/>
      </w:tblGrid>
      <w:tr w:rsidR="00491CF2" w:rsidRPr="00296185" w:rsidTr="00025CB5">
        <w:trPr>
          <w:trHeight w:val="290"/>
          <w:tblHeader/>
        </w:trPr>
        <w:tc>
          <w:tcPr>
            <w:tcW w:w="918" w:type="dxa"/>
            <w:vMerge w:val="restart"/>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Rescale</w:t>
            </w:r>
          </w:p>
        </w:tc>
        <w:tc>
          <w:tcPr>
            <w:tcW w:w="2123" w:type="dxa"/>
            <w:vMerge w:val="restart"/>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Switch used for </w:t>
            </w:r>
            <w:proofErr w:type="spellStart"/>
            <w:r w:rsidRPr="00296185">
              <w:rPr>
                <w:rFonts w:ascii="Times New Roman" w:hAnsi="Times New Roman" w:cs="Times New Roman"/>
                <w:b/>
                <w:color w:val="FFFFFF"/>
                <w:sz w:val="18"/>
                <w:szCs w:val="18"/>
              </w:rPr>
              <w:t>RRA</w:t>
            </w:r>
            <w:proofErr w:type="spellEnd"/>
          </w:p>
        </w:tc>
        <w:tc>
          <w:tcPr>
            <w:tcW w:w="918"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Mean </w:t>
            </w:r>
          </w:p>
        </w:tc>
        <w:tc>
          <w:tcPr>
            <w:tcW w:w="917"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SD</w:t>
            </w:r>
          </w:p>
        </w:tc>
        <w:tc>
          <w:tcPr>
            <w:tcW w:w="917"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Median</w:t>
            </w:r>
          </w:p>
        </w:tc>
        <w:tc>
          <w:tcPr>
            <w:tcW w:w="2868" w:type="dxa"/>
            <w:gridSpan w:val="2"/>
            <w:tcBorders>
              <w:top w:val="single" w:sz="8" w:space="0" w:color="000000"/>
              <w:left w:val="nil"/>
              <w:bottom w:val="nil"/>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95% Confidence Interval</w:t>
            </w:r>
          </w:p>
        </w:tc>
        <w:tc>
          <w:tcPr>
            <w:tcW w:w="915" w:type="dxa"/>
            <w:vMerge w:val="restart"/>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N</w:t>
            </w:r>
          </w:p>
        </w:tc>
      </w:tr>
      <w:tr w:rsidR="00491CF2" w:rsidRPr="00296185" w:rsidTr="00025CB5">
        <w:trPr>
          <w:trHeight w:val="300"/>
          <w:tblHeader/>
        </w:trPr>
        <w:tc>
          <w:tcPr>
            <w:tcW w:w="918" w:type="dxa"/>
            <w:vMerge/>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2123" w:type="dxa"/>
            <w:vMerge/>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918"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917"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917"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434"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Low</w:t>
            </w:r>
          </w:p>
        </w:tc>
        <w:tc>
          <w:tcPr>
            <w:tcW w:w="1434"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High</w:t>
            </w:r>
          </w:p>
        </w:tc>
        <w:tc>
          <w:tcPr>
            <w:tcW w:w="915" w:type="dxa"/>
            <w:vMerge/>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r>
      <w:tr w:rsidR="00491CF2" w:rsidRPr="00296185" w:rsidTr="00025CB5">
        <w:trPr>
          <w:trHeight w:val="290"/>
        </w:trPr>
        <w:tc>
          <w:tcPr>
            <w:tcW w:w="918" w:type="dxa"/>
            <w:vMerge w:val="restart"/>
            <w:tcBorders>
              <w:top w:val="single" w:sz="8" w:space="0" w:color="000000"/>
              <w:left w:val="single" w:sz="8" w:space="0" w:color="000000"/>
              <w:bottom w:val="single" w:sz="4" w:space="0" w:color="auto"/>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sz w:val="18"/>
                <w:szCs w:val="18"/>
              </w:rPr>
            </w:pPr>
            <w:r w:rsidRPr="00296185">
              <w:rPr>
                <w:rFonts w:ascii="Times New Roman" w:hAnsi="Times New Roman" w:cs="Times New Roman"/>
                <w:sz w:val="18"/>
                <w:szCs w:val="18"/>
              </w:rPr>
              <w:t>5%</w:t>
            </w:r>
          </w:p>
        </w:tc>
        <w:tc>
          <w:tcPr>
            <w:tcW w:w="212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91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0.669</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1.441</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0.485</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0.493</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0.845</w:t>
            </w:r>
          </w:p>
        </w:tc>
        <w:tc>
          <w:tcPr>
            <w:tcW w:w="915"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257</w:t>
            </w:r>
          </w:p>
        </w:tc>
      </w:tr>
      <w:tr w:rsidR="00491CF2" w:rsidRPr="00296185" w:rsidTr="00025CB5">
        <w:trPr>
          <w:trHeight w:val="290"/>
        </w:trPr>
        <w:tc>
          <w:tcPr>
            <w:tcW w:w="918" w:type="dxa"/>
            <w:vMerge/>
            <w:tcBorders>
              <w:top w:val="single" w:sz="4" w:space="0" w:color="000000"/>
              <w:left w:val="single" w:sz="8" w:space="0" w:color="000000"/>
              <w:bottom w:val="single" w:sz="4" w:space="0" w:color="auto"/>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12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First</w:t>
            </w:r>
          </w:p>
        </w:tc>
        <w:tc>
          <w:tcPr>
            <w:tcW w:w="91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0.524</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1.454</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0.485</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0.358</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0.690</w:t>
            </w:r>
          </w:p>
        </w:tc>
        <w:tc>
          <w:tcPr>
            <w:tcW w:w="915"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918" w:type="dxa"/>
            <w:vMerge/>
            <w:tcBorders>
              <w:top w:val="single" w:sz="4" w:space="0" w:color="000000"/>
              <w:left w:val="single" w:sz="8" w:space="0" w:color="000000"/>
              <w:bottom w:val="single" w:sz="4" w:space="0" w:color="auto"/>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12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91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0.839</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1.543</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0.485</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0.663</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1.015</w:t>
            </w:r>
          </w:p>
        </w:tc>
        <w:tc>
          <w:tcPr>
            <w:tcW w:w="915"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918" w:type="dxa"/>
            <w:vMerge/>
            <w:tcBorders>
              <w:top w:val="single" w:sz="4" w:space="0" w:color="000000"/>
              <w:left w:val="single" w:sz="8" w:space="0" w:color="000000"/>
              <w:bottom w:val="single" w:sz="4" w:space="0" w:color="auto"/>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123"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918"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0.681</w:t>
            </w:r>
          </w:p>
        </w:tc>
        <w:tc>
          <w:tcPr>
            <w:tcW w:w="917"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1.413</w:t>
            </w:r>
          </w:p>
        </w:tc>
        <w:tc>
          <w:tcPr>
            <w:tcW w:w="917"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0.485</w:t>
            </w:r>
          </w:p>
        </w:tc>
        <w:tc>
          <w:tcPr>
            <w:tcW w:w="1434"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0.520</w:t>
            </w:r>
          </w:p>
        </w:tc>
        <w:tc>
          <w:tcPr>
            <w:tcW w:w="1434"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0.843</w:t>
            </w:r>
          </w:p>
        </w:tc>
        <w:tc>
          <w:tcPr>
            <w:tcW w:w="915"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918" w:type="dxa"/>
            <w:vMerge w:val="restart"/>
            <w:tcBorders>
              <w:top w:val="single" w:sz="4" w:space="0" w:color="auto"/>
              <w:left w:val="single" w:sz="8" w:space="0" w:color="000000"/>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sz w:val="18"/>
                <w:szCs w:val="18"/>
              </w:rPr>
            </w:pPr>
            <w:r w:rsidRPr="00296185">
              <w:rPr>
                <w:rFonts w:ascii="Times New Roman" w:hAnsi="Times New Roman" w:cs="Times New Roman"/>
                <w:sz w:val="18"/>
                <w:szCs w:val="18"/>
              </w:rPr>
              <w:t>10%</w:t>
            </w:r>
          </w:p>
        </w:tc>
        <w:tc>
          <w:tcPr>
            <w:tcW w:w="212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91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0.742</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1.533</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0.560</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0.554</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0.929</w:t>
            </w:r>
          </w:p>
        </w:tc>
        <w:tc>
          <w:tcPr>
            <w:tcW w:w="915"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257</w:t>
            </w:r>
          </w:p>
        </w:tc>
      </w:tr>
      <w:tr w:rsidR="00491CF2" w:rsidRPr="00296185" w:rsidTr="00025CB5">
        <w:trPr>
          <w:trHeight w:val="290"/>
        </w:trPr>
        <w:tc>
          <w:tcPr>
            <w:tcW w:w="91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12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First</w:t>
            </w:r>
          </w:p>
        </w:tc>
        <w:tc>
          <w:tcPr>
            <w:tcW w:w="91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0.585</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1.550</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0.560</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0.408</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0.762</w:t>
            </w:r>
          </w:p>
        </w:tc>
        <w:tc>
          <w:tcPr>
            <w:tcW w:w="915"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91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12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91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0.920</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1.631</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0.560</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0.734</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1.106</w:t>
            </w:r>
          </w:p>
        </w:tc>
        <w:tc>
          <w:tcPr>
            <w:tcW w:w="915"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91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123"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918"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0.753</w:t>
            </w:r>
          </w:p>
        </w:tc>
        <w:tc>
          <w:tcPr>
            <w:tcW w:w="917"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1.502</w:t>
            </w:r>
          </w:p>
        </w:tc>
        <w:tc>
          <w:tcPr>
            <w:tcW w:w="917"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0.560</w:t>
            </w:r>
          </w:p>
        </w:tc>
        <w:tc>
          <w:tcPr>
            <w:tcW w:w="1434"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0.581</w:t>
            </w:r>
          </w:p>
        </w:tc>
        <w:tc>
          <w:tcPr>
            <w:tcW w:w="1434"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0.924</w:t>
            </w:r>
          </w:p>
        </w:tc>
        <w:tc>
          <w:tcPr>
            <w:tcW w:w="915"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918" w:type="dxa"/>
            <w:vMerge w:val="restart"/>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sz w:val="18"/>
                <w:szCs w:val="18"/>
              </w:rPr>
            </w:pPr>
            <w:r w:rsidRPr="00296185">
              <w:rPr>
                <w:rFonts w:ascii="Times New Roman" w:hAnsi="Times New Roman" w:cs="Times New Roman"/>
                <w:sz w:val="18"/>
                <w:szCs w:val="18"/>
              </w:rPr>
              <w:t>20%</w:t>
            </w:r>
          </w:p>
        </w:tc>
        <w:tc>
          <w:tcPr>
            <w:tcW w:w="212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91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0.902</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1.744</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0.730</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0.689</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1.115</w:t>
            </w:r>
          </w:p>
        </w:tc>
        <w:tc>
          <w:tcPr>
            <w:tcW w:w="915"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257</w:t>
            </w:r>
          </w:p>
        </w:tc>
      </w:tr>
      <w:tr w:rsidR="00491CF2" w:rsidRPr="00296185" w:rsidTr="00025CB5">
        <w:trPr>
          <w:trHeight w:val="290"/>
        </w:trPr>
        <w:tc>
          <w:tcPr>
            <w:tcW w:w="91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12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First</w:t>
            </w:r>
          </w:p>
        </w:tc>
        <w:tc>
          <w:tcPr>
            <w:tcW w:w="91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0.719</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1.772</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0.730</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0.517</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0.922</w:t>
            </w:r>
          </w:p>
        </w:tc>
        <w:tc>
          <w:tcPr>
            <w:tcW w:w="915"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91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12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91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1.099</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1.835</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0.730</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0.890</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1.309</w:t>
            </w:r>
          </w:p>
        </w:tc>
        <w:tc>
          <w:tcPr>
            <w:tcW w:w="915"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91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123"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918"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0.909</w:t>
            </w:r>
          </w:p>
        </w:tc>
        <w:tc>
          <w:tcPr>
            <w:tcW w:w="917"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1.707</w:t>
            </w:r>
          </w:p>
        </w:tc>
        <w:tc>
          <w:tcPr>
            <w:tcW w:w="917"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0.730</w:t>
            </w:r>
          </w:p>
        </w:tc>
        <w:tc>
          <w:tcPr>
            <w:tcW w:w="1434"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0.715</w:t>
            </w:r>
          </w:p>
        </w:tc>
        <w:tc>
          <w:tcPr>
            <w:tcW w:w="1434"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1.104</w:t>
            </w:r>
          </w:p>
        </w:tc>
        <w:tc>
          <w:tcPr>
            <w:tcW w:w="915"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918" w:type="dxa"/>
            <w:vMerge w:val="restart"/>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sz w:val="18"/>
                <w:szCs w:val="18"/>
              </w:rPr>
            </w:pPr>
            <w:r w:rsidRPr="00296185">
              <w:rPr>
                <w:rFonts w:ascii="Times New Roman" w:hAnsi="Times New Roman" w:cs="Times New Roman"/>
                <w:sz w:val="18"/>
                <w:szCs w:val="18"/>
              </w:rPr>
              <w:t>30%</w:t>
            </w:r>
          </w:p>
        </w:tc>
        <w:tc>
          <w:tcPr>
            <w:tcW w:w="212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91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1.099</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1.998</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0.920</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0.855</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1.344</w:t>
            </w:r>
          </w:p>
        </w:tc>
        <w:tc>
          <w:tcPr>
            <w:tcW w:w="915"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257</w:t>
            </w:r>
          </w:p>
        </w:tc>
      </w:tr>
      <w:tr w:rsidR="00491CF2" w:rsidRPr="00296185" w:rsidTr="00025CB5">
        <w:trPr>
          <w:trHeight w:val="290"/>
        </w:trPr>
        <w:tc>
          <w:tcPr>
            <w:tcW w:w="918"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12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First</w:t>
            </w:r>
          </w:p>
        </w:tc>
        <w:tc>
          <w:tcPr>
            <w:tcW w:w="91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0.889</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2.032</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0.920</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0.657</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1.120</w:t>
            </w:r>
          </w:p>
        </w:tc>
        <w:tc>
          <w:tcPr>
            <w:tcW w:w="915"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918"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12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91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1.319</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2.084</w:t>
            </w:r>
          </w:p>
        </w:tc>
        <w:tc>
          <w:tcPr>
            <w:tcW w:w="91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0.920</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1.081</w:t>
            </w:r>
          </w:p>
        </w:tc>
        <w:tc>
          <w:tcPr>
            <w:tcW w:w="143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1.557</w:t>
            </w:r>
          </w:p>
        </w:tc>
        <w:tc>
          <w:tcPr>
            <w:tcW w:w="915"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300"/>
        </w:trPr>
        <w:tc>
          <w:tcPr>
            <w:tcW w:w="918"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2123"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918"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1.104</w:t>
            </w:r>
          </w:p>
        </w:tc>
        <w:tc>
          <w:tcPr>
            <w:tcW w:w="917"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1.952</w:t>
            </w:r>
          </w:p>
        </w:tc>
        <w:tc>
          <w:tcPr>
            <w:tcW w:w="917"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0.920</w:t>
            </w:r>
          </w:p>
        </w:tc>
        <w:tc>
          <w:tcPr>
            <w:tcW w:w="1434"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0.881</w:t>
            </w:r>
          </w:p>
        </w:tc>
        <w:tc>
          <w:tcPr>
            <w:tcW w:w="1434"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1.326</w:t>
            </w:r>
          </w:p>
        </w:tc>
        <w:tc>
          <w:tcPr>
            <w:tcW w:w="915" w:type="dxa"/>
            <w:tcBorders>
              <w:top w:val="nil"/>
              <w:left w:val="nil"/>
              <w:bottom w:val="single" w:sz="8" w:space="0" w:color="000000"/>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bl>
    <w:p w:rsidR="00491CF2" w:rsidRPr="00766E7C" w:rsidRDefault="00491CF2" w:rsidP="00491CF2">
      <w:pPr>
        <w:rPr>
          <w:rFonts w:ascii="Times New Roman" w:hAnsi="Times New Roman" w:cs="Times New Roman"/>
          <w:sz w:val="24"/>
          <w:szCs w:val="24"/>
          <w:lang w:val="fr-FR"/>
        </w:rPr>
      </w:pPr>
      <w:proofErr w:type="spellStart"/>
      <w:r w:rsidRPr="00766E7C">
        <w:rPr>
          <w:rFonts w:ascii="Times New Roman" w:hAnsi="Times New Roman" w:cs="Times New Roman"/>
          <w:sz w:val="24"/>
          <w:szCs w:val="24"/>
          <w:lang w:val="fr-FR"/>
        </w:rPr>
        <w:t>SD</w:t>
      </w:r>
      <w:proofErr w:type="spellEnd"/>
      <w:r w:rsidRPr="00766E7C">
        <w:rPr>
          <w:rFonts w:ascii="Times New Roman" w:hAnsi="Times New Roman" w:cs="Times New Roman"/>
          <w:sz w:val="24"/>
          <w:szCs w:val="24"/>
          <w:lang w:val="fr-FR"/>
        </w:rPr>
        <w:t xml:space="preserve">: Standard </w:t>
      </w:r>
      <w:proofErr w:type="spellStart"/>
      <w:r w:rsidRPr="00766E7C">
        <w:rPr>
          <w:rFonts w:ascii="Times New Roman" w:hAnsi="Times New Roman" w:cs="Times New Roman"/>
          <w:sz w:val="24"/>
          <w:szCs w:val="24"/>
          <w:lang w:val="fr-FR"/>
        </w:rPr>
        <w:t>deviation</w:t>
      </w:r>
      <w:proofErr w:type="spellEnd"/>
      <w:r w:rsidRPr="00766E7C">
        <w:rPr>
          <w:rFonts w:ascii="Times New Roman" w:hAnsi="Times New Roman" w:cs="Times New Roman"/>
          <w:sz w:val="24"/>
          <w:szCs w:val="24"/>
          <w:lang w:val="fr-FR"/>
        </w:rPr>
        <w:t xml:space="preserve">, </w:t>
      </w:r>
      <w:proofErr w:type="spellStart"/>
      <w:r w:rsidRPr="00766E7C">
        <w:rPr>
          <w:rFonts w:ascii="Times New Roman" w:hAnsi="Times New Roman" w:cs="Times New Roman"/>
          <w:sz w:val="24"/>
          <w:szCs w:val="24"/>
          <w:lang w:val="fr-FR"/>
        </w:rPr>
        <w:t>RRA</w:t>
      </w:r>
      <w:proofErr w:type="spellEnd"/>
      <w:r w:rsidRPr="00766E7C">
        <w:rPr>
          <w:rFonts w:ascii="Times New Roman" w:hAnsi="Times New Roman" w:cs="Times New Roman"/>
          <w:sz w:val="24"/>
          <w:szCs w:val="24"/>
          <w:lang w:val="fr-FR"/>
        </w:rPr>
        <w:t>: Re</w:t>
      </w:r>
      <w:r>
        <w:rPr>
          <w:rFonts w:ascii="Times New Roman" w:hAnsi="Times New Roman" w:cs="Times New Roman"/>
          <w:sz w:val="24"/>
          <w:szCs w:val="24"/>
          <w:lang w:val="fr-FR"/>
        </w:rPr>
        <w:t xml:space="preserve">lative </w:t>
      </w:r>
      <w:proofErr w:type="spellStart"/>
      <w:r>
        <w:rPr>
          <w:rFonts w:ascii="Times New Roman" w:hAnsi="Times New Roman" w:cs="Times New Roman"/>
          <w:sz w:val="24"/>
          <w:szCs w:val="24"/>
          <w:lang w:val="fr-FR"/>
        </w:rPr>
        <w:t>Risk</w:t>
      </w:r>
      <w:proofErr w:type="spellEnd"/>
      <w:r>
        <w:rPr>
          <w:rFonts w:ascii="Times New Roman" w:hAnsi="Times New Roman" w:cs="Times New Roman"/>
          <w:sz w:val="24"/>
          <w:szCs w:val="24"/>
          <w:lang w:val="fr-FR"/>
        </w:rPr>
        <w:t xml:space="preserve"> Aversion</w:t>
      </w:r>
    </w:p>
    <w:p w:rsidR="00491CF2" w:rsidRPr="00766E7C" w:rsidRDefault="00491CF2" w:rsidP="00491CF2">
      <w:pPr>
        <w:rPr>
          <w:rFonts w:ascii="Times New Roman" w:hAnsi="Times New Roman" w:cs="Times New Roman"/>
          <w:sz w:val="24"/>
          <w:szCs w:val="24"/>
          <w:lang w:val="fr-FR"/>
        </w:rPr>
      </w:pPr>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bookmarkStart w:id="15" w:name="_Ref161242410"/>
      <w:r w:rsidRPr="0014228D">
        <w:rPr>
          <w:rFonts w:ascii="Times New Roman" w:hAnsi="Times New Roman" w:cs="Times New Roman"/>
          <w:i/>
          <w:color w:val="44546A"/>
          <w:sz w:val="24"/>
          <w:szCs w:val="24"/>
        </w:rPr>
        <w:t>Appendix Table 1</w:t>
      </w:r>
      <w:r>
        <w:rPr>
          <w:rFonts w:ascii="Times New Roman" w:hAnsi="Times New Roman" w:cs="Times New Roman"/>
          <w:i/>
          <w:color w:val="44546A"/>
          <w:sz w:val="24"/>
          <w:szCs w:val="24"/>
        </w:rPr>
        <w:t>6</w:t>
      </w:r>
      <w:r w:rsidRPr="0014228D">
        <w:rPr>
          <w:rFonts w:ascii="Times New Roman" w:hAnsi="Times New Roman" w:cs="Times New Roman"/>
          <w:i/>
          <w:color w:val="44546A"/>
          <w:sz w:val="24"/>
          <w:szCs w:val="24"/>
        </w:rPr>
        <w:t>:</w:t>
      </w:r>
      <w:bookmarkEnd w:id="15"/>
      <w:r w:rsidRPr="0014228D">
        <w:rPr>
          <w:rFonts w:ascii="Times New Roman" w:hAnsi="Times New Roman" w:cs="Times New Roman"/>
          <w:i/>
          <w:color w:val="44546A"/>
          <w:sz w:val="24"/>
          <w:szCs w:val="24"/>
        </w:rPr>
        <w:t xml:space="preserve"> Cognitive Survey </w:t>
      </w:r>
      <w:proofErr w:type="spellStart"/>
      <w:r w:rsidRPr="0014228D">
        <w:rPr>
          <w:rFonts w:ascii="Times New Roman" w:hAnsi="Times New Roman" w:cs="Times New Roman"/>
          <w:i/>
          <w:color w:val="44546A"/>
          <w:sz w:val="24"/>
          <w:szCs w:val="24"/>
        </w:rPr>
        <w:t>RRA</w:t>
      </w:r>
      <w:proofErr w:type="spellEnd"/>
      <w:r w:rsidRPr="0014228D">
        <w:rPr>
          <w:rFonts w:ascii="Times New Roman" w:hAnsi="Times New Roman" w:cs="Times New Roman"/>
          <w:i/>
          <w:color w:val="44546A"/>
          <w:sz w:val="24"/>
          <w:szCs w:val="24"/>
        </w:rPr>
        <w:t xml:space="preserve"> Results when Re-Weighted to Match U.S. Census</w:t>
      </w:r>
    </w:p>
    <w:tbl>
      <w:tblPr>
        <w:tblW w:w="9576" w:type="dxa"/>
        <w:tblInd w:w="-115" w:type="dxa"/>
        <w:tblLayout w:type="fixed"/>
        <w:tblCellMar>
          <w:left w:w="115" w:type="dxa"/>
          <w:right w:w="115" w:type="dxa"/>
        </w:tblCellMar>
        <w:tblLook w:val="0400" w:firstRow="0" w:lastRow="0" w:firstColumn="0" w:lastColumn="0" w:noHBand="0" w:noVBand="1"/>
      </w:tblPr>
      <w:tblGrid>
        <w:gridCol w:w="1468"/>
        <w:gridCol w:w="1813"/>
        <w:gridCol w:w="828"/>
        <w:gridCol w:w="827"/>
        <w:gridCol w:w="827"/>
        <w:gridCol w:w="1492"/>
        <w:gridCol w:w="1494"/>
        <w:gridCol w:w="827"/>
      </w:tblGrid>
      <w:tr w:rsidR="00491CF2" w:rsidRPr="00296185" w:rsidTr="00025CB5">
        <w:trPr>
          <w:trHeight w:val="290"/>
        </w:trPr>
        <w:tc>
          <w:tcPr>
            <w:tcW w:w="1468" w:type="dxa"/>
            <w:vMerge w:val="restart"/>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Weighting</w:t>
            </w:r>
          </w:p>
        </w:tc>
        <w:tc>
          <w:tcPr>
            <w:tcW w:w="1813" w:type="dxa"/>
            <w:vMerge w:val="restart"/>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Switch used for </w:t>
            </w:r>
            <w:proofErr w:type="spellStart"/>
            <w:r w:rsidRPr="00296185">
              <w:rPr>
                <w:rFonts w:ascii="Times New Roman" w:hAnsi="Times New Roman" w:cs="Times New Roman"/>
                <w:b/>
                <w:color w:val="FFFFFF"/>
                <w:sz w:val="18"/>
                <w:szCs w:val="18"/>
              </w:rPr>
              <w:t>RRA</w:t>
            </w:r>
            <w:proofErr w:type="spellEnd"/>
          </w:p>
        </w:tc>
        <w:tc>
          <w:tcPr>
            <w:tcW w:w="828"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Mean </w:t>
            </w:r>
          </w:p>
        </w:tc>
        <w:tc>
          <w:tcPr>
            <w:tcW w:w="827"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SD</w:t>
            </w:r>
          </w:p>
        </w:tc>
        <w:tc>
          <w:tcPr>
            <w:tcW w:w="827"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Median</w:t>
            </w:r>
          </w:p>
        </w:tc>
        <w:tc>
          <w:tcPr>
            <w:tcW w:w="2986" w:type="dxa"/>
            <w:gridSpan w:val="2"/>
            <w:tcBorders>
              <w:top w:val="single" w:sz="8" w:space="0" w:color="000000"/>
              <w:left w:val="nil"/>
              <w:bottom w:val="nil"/>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95% Confidence Interval</w:t>
            </w:r>
          </w:p>
        </w:tc>
        <w:tc>
          <w:tcPr>
            <w:tcW w:w="827" w:type="dxa"/>
            <w:vMerge w:val="restart"/>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N</w:t>
            </w:r>
            <w:r>
              <w:rPr>
                <w:rFonts w:ascii="Times New Roman" w:hAnsi="Times New Roman" w:cs="Times New Roman"/>
                <w:b/>
                <w:color w:val="FFFFFF"/>
                <w:sz w:val="18"/>
                <w:szCs w:val="18"/>
              </w:rPr>
              <w:t>*</w:t>
            </w:r>
          </w:p>
        </w:tc>
      </w:tr>
      <w:tr w:rsidR="00491CF2" w:rsidRPr="00296185" w:rsidTr="00025CB5">
        <w:trPr>
          <w:trHeight w:val="300"/>
        </w:trPr>
        <w:tc>
          <w:tcPr>
            <w:tcW w:w="1468" w:type="dxa"/>
            <w:vMerge/>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813" w:type="dxa"/>
            <w:vMerge/>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28"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27"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27"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492"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Low</w:t>
            </w:r>
          </w:p>
        </w:tc>
        <w:tc>
          <w:tcPr>
            <w:tcW w:w="1494"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High</w:t>
            </w:r>
          </w:p>
        </w:tc>
        <w:tc>
          <w:tcPr>
            <w:tcW w:w="827" w:type="dxa"/>
            <w:vMerge/>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r>
      <w:tr w:rsidR="00491CF2" w:rsidRPr="00296185" w:rsidTr="00025CB5">
        <w:trPr>
          <w:trHeight w:val="290"/>
        </w:trPr>
        <w:tc>
          <w:tcPr>
            <w:tcW w:w="1468" w:type="dxa"/>
            <w:vMerge w:val="restart"/>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sz w:val="18"/>
                <w:szCs w:val="18"/>
              </w:rPr>
            </w:pPr>
            <w:r w:rsidRPr="00296185">
              <w:rPr>
                <w:rFonts w:ascii="Times New Roman" w:hAnsi="Times New Roman" w:cs="Times New Roman"/>
                <w:sz w:val="18"/>
                <w:szCs w:val="18"/>
              </w:rPr>
              <w:t>Unweighted</w:t>
            </w: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1.487</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1.590</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1.402</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1.292</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1.681</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257</w:t>
            </w:r>
          </w:p>
        </w:tc>
      </w:tr>
      <w:tr w:rsidR="00491CF2" w:rsidRPr="00296185" w:rsidTr="00025CB5">
        <w:trPr>
          <w:trHeight w:val="290"/>
        </w:trPr>
        <w:tc>
          <w:tcPr>
            <w:tcW w:w="146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 xml:space="preserve">First </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1.311</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1.647</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1.402</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1.123</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1.499</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146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1.641</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1.614</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1.402</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1.457</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1.825</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146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828"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1.476</w:t>
            </w:r>
          </w:p>
        </w:tc>
        <w:tc>
          <w:tcPr>
            <w:tcW w:w="827"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1.549</w:t>
            </w:r>
          </w:p>
        </w:tc>
        <w:tc>
          <w:tcPr>
            <w:tcW w:w="827"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1.402</w:t>
            </w:r>
          </w:p>
        </w:tc>
        <w:tc>
          <w:tcPr>
            <w:tcW w:w="149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1.299</w:t>
            </w:r>
          </w:p>
        </w:tc>
        <w:tc>
          <w:tcPr>
            <w:tcW w:w="1494"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1.653</w:t>
            </w:r>
          </w:p>
        </w:tc>
        <w:tc>
          <w:tcPr>
            <w:tcW w:w="827"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295</w:t>
            </w:r>
          </w:p>
        </w:tc>
      </w:tr>
      <w:tr w:rsidR="00491CF2" w:rsidRPr="00296185" w:rsidTr="00025CB5">
        <w:trPr>
          <w:trHeight w:val="290"/>
        </w:trPr>
        <w:tc>
          <w:tcPr>
            <w:tcW w:w="1468" w:type="dxa"/>
            <w:vMerge w:val="restart"/>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sz w:val="18"/>
                <w:szCs w:val="18"/>
              </w:rPr>
            </w:pPr>
            <w:r w:rsidRPr="00296185">
              <w:rPr>
                <w:rFonts w:ascii="Times New Roman" w:hAnsi="Times New Roman" w:cs="Times New Roman"/>
                <w:sz w:val="18"/>
                <w:szCs w:val="18"/>
              </w:rPr>
              <w:t>Age and Income</w:t>
            </w: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1.208</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1.806</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1.085</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0.986</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1.431</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253</w:t>
            </w:r>
          </w:p>
        </w:tc>
      </w:tr>
      <w:tr w:rsidR="00491CF2" w:rsidRPr="00296185" w:rsidTr="00025CB5">
        <w:trPr>
          <w:trHeight w:val="290"/>
        </w:trPr>
        <w:tc>
          <w:tcPr>
            <w:tcW w:w="146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 xml:space="preserve">First </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1.034</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1.826</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1.085</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0.824</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1.243</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291</w:t>
            </w:r>
          </w:p>
        </w:tc>
      </w:tr>
      <w:tr w:rsidR="00491CF2" w:rsidRPr="00296185" w:rsidTr="00025CB5">
        <w:trPr>
          <w:trHeight w:val="290"/>
        </w:trPr>
        <w:tc>
          <w:tcPr>
            <w:tcW w:w="146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1.437</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1.896</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1.085</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1.219</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1.655</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291</w:t>
            </w:r>
          </w:p>
        </w:tc>
      </w:tr>
      <w:tr w:rsidR="00491CF2" w:rsidRPr="00296185" w:rsidTr="00025CB5">
        <w:trPr>
          <w:trHeight w:val="290"/>
        </w:trPr>
        <w:tc>
          <w:tcPr>
            <w:tcW w:w="146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828"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1.255</w:t>
            </w:r>
          </w:p>
        </w:tc>
        <w:tc>
          <w:tcPr>
            <w:tcW w:w="827"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1.758</w:t>
            </w:r>
          </w:p>
        </w:tc>
        <w:tc>
          <w:tcPr>
            <w:tcW w:w="827"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1.085</w:t>
            </w:r>
          </w:p>
        </w:tc>
        <w:tc>
          <w:tcPr>
            <w:tcW w:w="149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1.052</w:t>
            </w:r>
          </w:p>
        </w:tc>
        <w:tc>
          <w:tcPr>
            <w:tcW w:w="1494"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1.457</w:t>
            </w:r>
          </w:p>
        </w:tc>
        <w:tc>
          <w:tcPr>
            <w:tcW w:w="827"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291</w:t>
            </w:r>
          </w:p>
        </w:tc>
      </w:tr>
      <w:tr w:rsidR="00491CF2" w:rsidRPr="00296185" w:rsidTr="00025CB5">
        <w:trPr>
          <w:trHeight w:val="290"/>
        </w:trPr>
        <w:tc>
          <w:tcPr>
            <w:tcW w:w="1468" w:type="dxa"/>
            <w:vMerge w:val="restart"/>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sz w:val="18"/>
                <w:szCs w:val="18"/>
              </w:rPr>
            </w:pPr>
            <w:r w:rsidRPr="00296185">
              <w:rPr>
                <w:rFonts w:ascii="Times New Roman" w:hAnsi="Times New Roman" w:cs="Times New Roman"/>
                <w:sz w:val="18"/>
                <w:szCs w:val="18"/>
              </w:rPr>
              <w:t>Age and Sex</w:t>
            </w: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1.275</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1.741</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1.085</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1.059</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1.490</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250</w:t>
            </w:r>
          </w:p>
        </w:tc>
      </w:tr>
      <w:tr w:rsidR="00491CF2" w:rsidRPr="00296185" w:rsidTr="00025CB5">
        <w:trPr>
          <w:trHeight w:val="290"/>
        </w:trPr>
        <w:tc>
          <w:tcPr>
            <w:tcW w:w="1468"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 xml:space="preserve">First </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1.098</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1.781</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1.085</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0.892</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1.305</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286</w:t>
            </w:r>
          </w:p>
        </w:tc>
      </w:tr>
      <w:tr w:rsidR="00491CF2" w:rsidRPr="00296185" w:rsidTr="00025CB5">
        <w:trPr>
          <w:trHeight w:val="290"/>
        </w:trPr>
        <w:tc>
          <w:tcPr>
            <w:tcW w:w="1468"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1.424</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1.789</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1.085</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1.217</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1.632</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286</w:t>
            </w:r>
          </w:p>
        </w:tc>
      </w:tr>
      <w:tr w:rsidR="00491CF2" w:rsidRPr="00296185" w:rsidTr="00025CB5">
        <w:trPr>
          <w:trHeight w:val="300"/>
        </w:trPr>
        <w:tc>
          <w:tcPr>
            <w:tcW w:w="1468"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828"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1.265</w:t>
            </w:r>
          </w:p>
        </w:tc>
        <w:tc>
          <w:tcPr>
            <w:tcW w:w="827"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1.761</w:t>
            </w:r>
          </w:p>
        </w:tc>
        <w:tc>
          <w:tcPr>
            <w:tcW w:w="827"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1.085</w:t>
            </w:r>
          </w:p>
        </w:tc>
        <w:tc>
          <w:tcPr>
            <w:tcW w:w="1492"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1.061</w:t>
            </w:r>
          </w:p>
        </w:tc>
        <w:tc>
          <w:tcPr>
            <w:tcW w:w="1494"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1.469</w:t>
            </w:r>
          </w:p>
        </w:tc>
        <w:tc>
          <w:tcPr>
            <w:tcW w:w="827" w:type="dxa"/>
            <w:tcBorders>
              <w:top w:val="nil"/>
              <w:left w:val="nil"/>
              <w:bottom w:val="single" w:sz="8" w:space="0" w:color="000000"/>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286</w:t>
            </w:r>
          </w:p>
        </w:tc>
      </w:tr>
    </w:tbl>
    <w:p w:rsidR="00491CF2" w:rsidRPr="00766E7C" w:rsidRDefault="00491CF2" w:rsidP="00491CF2">
      <w:pPr>
        <w:rPr>
          <w:rFonts w:ascii="Times New Roman" w:hAnsi="Times New Roman" w:cs="Times New Roman"/>
          <w:sz w:val="24"/>
          <w:szCs w:val="24"/>
        </w:rPr>
      </w:pPr>
      <w:r w:rsidRPr="0014228D">
        <w:rPr>
          <w:rFonts w:ascii="Times New Roman" w:hAnsi="Times New Roman" w:cs="Times New Roman"/>
          <w:noProof/>
          <w:sz w:val="24"/>
          <w:szCs w:val="24"/>
        </w:rPr>
        <w:t xml:space="preserve">* Sample size differs as some respondents switched multiple times or </w:t>
      </w:r>
      <w:r w:rsidRPr="0014228D">
        <w:rPr>
          <w:rFonts w:ascii="Times New Roman" w:hAnsi="Times New Roman" w:cs="Times New Roman"/>
          <w:sz w:val="24"/>
          <w:szCs w:val="24"/>
        </w:rPr>
        <w:t>preferred</w:t>
      </w:r>
      <w:r w:rsidRPr="0014228D">
        <w:rPr>
          <w:rFonts w:ascii="Times New Roman" w:hAnsi="Times New Roman" w:cs="Times New Roman"/>
          <w:noProof/>
          <w:sz w:val="24"/>
          <w:szCs w:val="24"/>
        </w:rPr>
        <w:t xml:space="preserve"> not to answer questions on respondent characteristics.</w:t>
      </w:r>
    </w:p>
    <w:p w:rsidR="00491CF2" w:rsidRPr="00400DF9" w:rsidRDefault="00491CF2" w:rsidP="00491CF2">
      <w:pPr>
        <w:rPr>
          <w:rFonts w:ascii="Times New Roman" w:hAnsi="Times New Roman" w:cs="Times New Roman"/>
          <w:sz w:val="24"/>
          <w:szCs w:val="24"/>
        </w:rPr>
      </w:pPr>
      <w:r w:rsidRPr="00400DF9">
        <w:rPr>
          <w:rFonts w:ascii="Times New Roman" w:hAnsi="Times New Roman" w:cs="Times New Roman"/>
          <w:sz w:val="24"/>
          <w:szCs w:val="24"/>
        </w:rPr>
        <w:t xml:space="preserve">SD: Standard deviation, </w:t>
      </w:r>
      <w:proofErr w:type="spellStart"/>
      <w:r w:rsidRPr="00400DF9">
        <w:rPr>
          <w:rFonts w:ascii="Times New Roman" w:hAnsi="Times New Roman" w:cs="Times New Roman"/>
          <w:sz w:val="24"/>
          <w:szCs w:val="24"/>
        </w:rPr>
        <w:t>RRA</w:t>
      </w:r>
      <w:proofErr w:type="spellEnd"/>
      <w:r w:rsidRPr="00400DF9">
        <w:rPr>
          <w:rFonts w:ascii="Times New Roman" w:hAnsi="Times New Roman" w:cs="Times New Roman"/>
          <w:sz w:val="24"/>
          <w:szCs w:val="24"/>
        </w:rPr>
        <w:t>: Relative Risk Aversion</w:t>
      </w:r>
    </w:p>
    <w:p w:rsidR="00491CF2" w:rsidRPr="00400DF9" w:rsidRDefault="00491CF2" w:rsidP="00491CF2">
      <w:pPr>
        <w:pBdr>
          <w:top w:val="nil"/>
          <w:left w:val="nil"/>
          <w:bottom w:val="nil"/>
          <w:right w:val="nil"/>
          <w:between w:val="nil"/>
        </w:pBdr>
        <w:spacing w:line="240" w:lineRule="auto"/>
        <w:rPr>
          <w:rFonts w:ascii="Times New Roman" w:hAnsi="Times New Roman" w:cs="Times New Roman"/>
          <w:i/>
          <w:color w:val="44546A"/>
          <w:sz w:val="24"/>
          <w:szCs w:val="24"/>
        </w:rPr>
      </w:pPr>
      <w:bookmarkStart w:id="16" w:name="_Ref161242411"/>
    </w:p>
    <w:p w:rsidR="00491CF2" w:rsidRPr="0014228D" w:rsidRDefault="00491CF2" w:rsidP="00491CF2">
      <w:pPr>
        <w:pBdr>
          <w:top w:val="nil"/>
          <w:left w:val="nil"/>
          <w:bottom w:val="nil"/>
          <w:right w:val="nil"/>
          <w:between w:val="nil"/>
        </w:pBdr>
        <w:spacing w:line="240" w:lineRule="auto"/>
        <w:rPr>
          <w:rFonts w:ascii="Times New Roman" w:hAnsi="Times New Roman" w:cs="Times New Roman"/>
          <w:sz w:val="24"/>
          <w:szCs w:val="24"/>
        </w:rPr>
      </w:pPr>
      <w:r w:rsidRPr="0014228D">
        <w:rPr>
          <w:rFonts w:ascii="Times New Roman" w:hAnsi="Times New Roman" w:cs="Times New Roman"/>
          <w:i/>
          <w:color w:val="44546A"/>
          <w:sz w:val="24"/>
          <w:szCs w:val="24"/>
        </w:rPr>
        <w:t>Appendix Table 1</w:t>
      </w:r>
      <w:r>
        <w:rPr>
          <w:rFonts w:ascii="Times New Roman" w:hAnsi="Times New Roman" w:cs="Times New Roman"/>
          <w:i/>
          <w:color w:val="44546A"/>
          <w:sz w:val="24"/>
          <w:szCs w:val="24"/>
        </w:rPr>
        <w:t>7</w:t>
      </w:r>
      <w:r w:rsidRPr="0014228D">
        <w:rPr>
          <w:rFonts w:ascii="Times New Roman" w:hAnsi="Times New Roman" w:cs="Times New Roman"/>
          <w:i/>
          <w:color w:val="44546A"/>
          <w:sz w:val="24"/>
          <w:szCs w:val="24"/>
        </w:rPr>
        <w:t>:</w:t>
      </w:r>
      <w:bookmarkEnd w:id="16"/>
      <w:r w:rsidRPr="0014228D">
        <w:rPr>
          <w:rFonts w:ascii="Times New Roman" w:hAnsi="Times New Roman" w:cs="Times New Roman"/>
          <w:i/>
          <w:color w:val="44546A"/>
          <w:sz w:val="24"/>
          <w:szCs w:val="24"/>
        </w:rPr>
        <w:t xml:space="preserve"> Mobility Survey </w:t>
      </w:r>
      <w:proofErr w:type="spellStart"/>
      <w:r w:rsidRPr="0014228D">
        <w:rPr>
          <w:rFonts w:ascii="Times New Roman" w:hAnsi="Times New Roman" w:cs="Times New Roman"/>
          <w:i/>
          <w:color w:val="44546A"/>
          <w:sz w:val="24"/>
          <w:szCs w:val="24"/>
        </w:rPr>
        <w:t>RRA</w:t>
      </w:r>
      <w:proofErr w:type="spellEnd"/>
      <w:r w:rsidRPr="0014228D">
        <w:rPr>
          <w:rFonts w:ascii="Times New Roman" w:hAnsi="Times New Roman" w:cs="Times New Roman"/>
          <w:i/>
          <w:color w:val="44546A"/>
          <w:sz w:val="24"/>
          <w:szCs w:val="24"/>
        </w:rPr>
        <w:t xml:space="preserve"> Results when Re-Weighted to Match U.S. Census</w:t>
      </w:r>
    </w:p>
    <w:tbl>
      <w:tblPr>
        <w:tblW w:w="9576" w:type="dxa"/>
        <w:tblInd w:w="-115" w:type="dxa"/>
        <w:tblLayout w:type="fixed"/>
        <w:tblCellMar>
          <w:left w:w="115" w:type="dxa"/>
          <w:right w:w="115" w:type="dxa"/>
        </w:tblCellMar>
        <w:tblLook w:val="0400" w:firstRow="0" w:lastRow="0" w:firstColumn="0" w:lastColumn="0" w:noHBand="0" w:noVBand="1"/>
      </w:tblPr>
      <w:tblGrid>
        <w:gridCol w:w="1468"/>
        <w:gridCol w:w="1813"/>
        <w:gridCol w:w="828"/>
        <w:gridCol w:w="827"/>
        <w:gridCol w:w="827"/>
        <w:gridCol w:w="1492"/>
        <w:gridCol w:w="1494"/>
        <w:gridCol w:w="827"/>
      </w:tblGrid>
      <w:tr w:rsidR="00491CF2" w:rsidRPr="00296185" w:rsidTr="00025CB5">
        <w:trPr>
          <w:trHeight w:val="290"/>
        </w:trPr>
        <w:tc>
          <w:tcPr>
            <w:tcW w:w="1468" w:type="dxa"/>
            <w:vMerge w:val="restart"/>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Weighting</w:t>
            </w:r>
          </w:p>
        </w:tc>
        <w:tc>
          <w:tcPr>
            <w:tcW w:w="1813" w:type="dxa"/>
            <w:vMerge w:val="restart"/>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Switch used for </w:t>
            </w:r>
            <w:proofErr w:type="spellStart"/>
            <w:r w:rsidRPr="00296185">
              <w:rPr>
                <w:rFonts w:ascii="Times New Roman" w:hAnsi="Times New Roman" w:cs="Times New Roman"/>
                <w:b/>
                <w:color w:val="FFFFFF"/>
                <w:sz w:val="18"/>
                <w:szCs w:val="18"/>
              </w:rPr>
              <w:t>RRA</w:t>
            </w:r>
            <w:proofErr w:type="spellEnd"/>
          </w:p>
        </w:tc>
        <w:tc>
          <w:tcPr>
            <w:tcW w:w="828"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 xml:space="preserve">Mean </w:t>
            </w:r>
          </w:p>
        </w:tc>
        <w:tc>
          <w:tcPr>
            <w:tcW w:w="827"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SD</w:t>
            </w:r>
          </w:p>
        </w:tc>
        <w:tc>
          <w:tcPr>
            <w:tcW w:w="827" w:type="dxa"/>
            <w:vMerge w:val="restart"/>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Median</w:t>
            </w:r>
          </w:p>
        </w:tc>
        <w:tc>
          <w:tcPr>
            <w:tcW w:w="2986" w:type="dxa"/>
            <w:gridSpan w:val="2"/>
            <w:tcBorders>
              <w:top w:val="single" w:sz="8" w:space="0" w:color="000000"/>
              <w:left w:val="nil"/>
              <w:bottom w:val="nil"/>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95% Confidence Interval</w:t>
            </w:r>
          </w:p>
        </w:tc>
        <w:tc>
          <w:tcPr>
            <w:tcW w:w="827" w:type="dxa"/>
            <w:vMerge w:val="restart"/>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spacing w:after="0" w:line="240" w:lineRule="auto"/>
              <w:jc w:val="center"/>
              <w:rPr>
                <w:rFonts w:ascii="Times New Roman" w:hAnsi="Times New Roman" w:cs="Times New Roman"/>
                <w:b/>
                <w:color w:val="FFFFFF"/>
                <w:sz w:val="18"/>
                <w:szCs w:val="18"/>
              </w:rPr>
            </w:pPr>
            <w:r w:rsidRPr="00296185">
              <w:rPr>
                <w:rFonts w:ascii="Times New Roman" w:hAnsi="Times New Roman" w:cs="Times New Roman"/>
                <w:b/>
                <w:color w:val="FFFFFF"/>
                <w:sz w:val="18"/>
                <w:szCs w:val="18"/>
              </w:rPr>
              <w:t>N</w:t>
            </w:r>
            <w:r>
              <w:rPr>
                <w:rFonts w:ascii="Times New Roman" w:hAnsi="Times New Roman" w:cs="Times New Roman"/>
                <w:b/>
                <w:color w:val="FFFFFF"/>
                <w:sz w:val="18"/>
                <w:szCs w:val="18"/>
              </w:rPr>
              <w:t>*</w:t>
            </w:r>
          </w:p>
        </w:tc>
      </w:tr>
      <w:tr w:rsidR="00491CF2" w:rsidRPr="00296185" w:rsidTr="00025CB5">
        <w:trPr>
          <w:trHeight w:val="300"/>
        </w:trPr>
        <w:tc>
          <w:tcPr>
            <w:tcW w:w="1468" w:type="dxa"/>
            <w:vMerge/>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813" w:type="dxa"/>
            <w:vMerge/>
            <w:tcBorders>
              <w:top w:val="single" w:sz="8" w:space="0" w:color="000000"/>
              <w:left w:val="single" w:sz="8" w:space="0" w:color="000000"/>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28"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27"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827" w:type="dxa"/>
            <w:vMerge/>
            <w:tcBorders>
              <w:top w:val="single" w:sz="8" w:space="0" w:color="000000"/>
              <w:left w:val="nil"/>
              <w:bottom w:val="single" w:sz="8" w:space="0" w:color="000000"/>
              <w:right w:val="nil"/>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c>
          <w:tcPr>
            <w:tcW w:w="1492"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Low</w:t>
            </w:r>
          </w:p>
        </w:tc>
        <w:tc>
          <w:tcPr>
            <w:tcW w:w="1494" w:type="dxa"/>
            <w:tcBorders>
              <w:top w:val="nil"/>
              <w:left w:val="nil"/>
              <w:bottom w:val="single" w:sz="8" w:space="0" w:color="000000"/>
              <w:right w:val="nil"/>
            </w:tcBorders>
            <w:shd w:val="clear" w:color="auto" w:fill="002060"/>
            <w:vAlign w:val="center"/>
          </w:tcPr>
          <w:p w:rsidR="00491CF2" w:rsidRPr="00296185" w:rsidRDefault="00491CF2" w:rsidP="00025CB5">
            <w:pPr>
              <w:spacing w:after="0" w:line="240" w:lineRule="auto"/>
              <w:jc w:val="center"/>
              <w:rPr>
                <w:rFonts w:ascii="Times New Roman" w:eastAsia="DengXian" w:hAnsi="Times New Roman" w:cs="Times New Roman"/>
                <w:b/>
                <w:color w:val="FFFFFF"/>
                <w:sz w:val="18"/>
                <w:szCs w:val="18"/>
                <w:lang w:eastAsia="zh-CN"/>
              </w:rPr>
            </w:pPr>
            <w:r w:rsidRPr="00296185">
              <w:rPr>
                <w:rFonts w:ascii="Times New Roman" w:hAnsi="Times New Roman" w:cs="Times New Roman"/>
                <w:b/>
                <w:color w:val="FFFFFF"/>
                <w:sz w:val="18"/>
                <w:szCs w:val="18"/>
              </w:rPr>
              <w:t>High</w:t>
            </w:r>
          </w:p>
        </w:tc>
        <w:tc>
          <w:tcPr>
            <w:tcW w:w="827" w:type="dxa"/>
            <w:vMerge/>
            <w:tcBorders>
              <w:top w:val="single" w:sz="8" w:space="0" w:color="000000"/>
              <w:left w:val="nil"/>
              <w:bottom w:val="single" w:sz="8" w:space="0" w:color="000000"/>
              <w:right w:val="single" w:sz="8" w:space="0" w:color="000000"/>
            </w:tcBorders>
            <w:shd w:val="clear" w:color="auto" w:fill="002060"/>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b/>
                <w:color w:val="FFFFFF"/>
                <w:sz w:val="18"/>
                <w:szCs w:val="18"/>
              </w:rPr>
            </w:pPr>
          </w:p>
        </w:tc>
      </w:tr>
      <w:tr w:rsidR="00491CF2" w:rsidRPr="00296185" w:rsidTr="00025CB5">
        <w:trPr>
          <w:trHeight w:val="290"/>
        </w:trPr>
        <w:tc>
          <w:tcPr>
            <w:tcW w:w="1468" w:type="dxa"/>
            <w:vMerge w:val="restart"/>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sz w:val="18"/>
                <w:szCs w:val="18"/>
              </w:rPr>
            </w:pPr>
            <w:r w:rsidRPr="00296185">
              <w:rPr>
                <w:rFonts w:ascii="Times New Roman" w:hAnsi="Times New Roman" w:cs="Times New Roman"/>
                <w:sz w:val="18"/>
                <w:szCs w:val="18"/>
              </w:rPr>
              <w:t>Unweighted</w:t>
            </w: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0.680</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1.843</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0.350</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0.433</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0.928</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217</w:t>
            </w:r>
          </w:p>
        </w:tc>
      </w:tr>
      <w:tr w:rsidR="00491CF2" w:rsidRPr="00296185" w:rsidTr="00025CB5">
        <w:trPr>
          <w:trHeight w:val="290"/>
        </w:trPr>
        <w:tc>
          <w:tcPr>
            <w:tcW w:w="146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 xml:space="preserve">First </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0.412</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w:t>
            </w:r>
            <w:r>
              <w:rPr>
                <w:rFonts w:ascii="Times New Roman" w:hAnsi="Times New Roman" w:cs="Times New Roman"/>
                <w:sz w:val="18"/>
                <w:szCs w:val="18"/>
              </w:rPr>
              <w:t>.859</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0.200</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0.184</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0.641</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w:t>
            </w:r>
            <w:r>
              <w:rPr>
                <w:rFonts w:ascii="Times New Roman" w:hAnsi="Times New Roman" w:cs="Times New Roman"/>
                <w:sz w:val="18"/>
                <w:szCs w:val="18"/>
              </w:rPr>
              <w:t>59</w:t>
            </w:r>
          </w:p>
        </w:tc>
      </w:tr>
      <w:tr w:rsidR="00491CF2" w:rsidRPr="00296185" w:rsidTr="00025CB5">
        <w:trPr>
          <w:trHeight w:val="290"/>
        </w:trPr>
        <w:tc>
          <w:tcPr>
            <w:tcW w:w="146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0.901</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w:t>
            </w:r>
            <w:r>
              <w:rPr>
                <w:rFonts w:ascii="Times New Roman" w:hAnsi="Times New Roman" w:cs="Times New Roman"/>
                <w:sz w:val="18"/>
                <w:szCs w:val="18"/>
              </w:rPr>
              <w:t>921</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0.450</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0.655</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1.137</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w:t>
            </w:r>
            <w:r>
              <w:rPr>
                <w:rFonts w:ascii="Times New Roman" w:hAnsi="Times New Roman" w:cs="Times New Roman"/>
                <w:sz w:val="18"/>
                <w:szCs w:val="18"/>
              </w:rPr>
              <w:t>59</w:t>
            </w:r>
          </w:p>
        </w:tc>
      </w:tr>
      <w:tr w:rsidR="00491CF2" w:rsidRPr="00296185" w:rsidTr="00025CB5">
        <w:trPr>
          <w:trHeight w:val="290"/>
        </w:trPr>
        <w:tc>
          <w:tcPr>
            <w:tcW w:w="146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828"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0.657</w:t>
            </w:r>
          </w:p>
        </w:tc>
        <w:tc>
          <w:tcPr>
            <w:tcW w:w="827"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w:t>
            </w:r>
            <w:r>
              <w:rPr>
                <w:rFonts w:ascii="Times New Roman" w:hAnsi="Times New Roman" w:cs="Times New Roman"/>
                <w:sz w:val="18"/>
                <w:szCs w:val="18"/>
              </w:rPr>
              <w:t>768</w:t>
            </w:r>
          </w:p>
        </w:tc>
        <w:tc>
          <w:tcPr>
            <w:tcW w:w="827"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0.350</w:t>
            </w:r>
          </w:p>
        </w:tc>
        <w:tc>
          <w:tcPr>
            <w:tcW w:w="149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0.439</w:t>
            </w:r>
          </w:p>
        </w:tc>
        <w:tc>
          <w:tcPr>
            <w:tcW w:w="1494"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0.874</w:t>
            </w:r>
          </w:p>
        </w:tc>
        <w:tc>
          <w:tcPr>
            <w:tcW w:w="827"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w:t>
            </w:r>
            <w:r>
              <w:rPr>
                <w:rFonts w:ascii="Times New Roman" w:hAnsi="Times New Roman" w:cs="Times New Roman"/>
                <w:sz w:val="18"/>
                <w:szCs w:val="18"/>
              </w:rPr>
              <w:t>59</w:t>
            </w:r>
          </w:p>
        </w:tc>
      </w:tr>
      <w:tr w:rsidR="00491CF2" w:rsidRPr="00296185" w:rsidTr="00025CB5">
        <w:trPr>
          <w:trHeight w:val="290"/>
        </w:trPr>
        <w:tc>
          <w:tcPr>
            <w:tcW w:w="1468" w:type="dxa"/>
            <w:vMerge w:val="restart"/>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sz w:val="18"/>
                <w:szCs w:val="18"/>
              </w:rPr>
            </w:pPr>
            <w:r w:rsidRPr="00296185">
              <w:rPr>
                <w:rFonts w:ascii="Times New Roman" w:hAnsi="Times New Roman" w:cs="Times New Roman"/>
                <w:sz w:val="18"/>
                <w:szCs w:val="18"/>
              </w:rPr>
              <w:t>Age and Income</w:t>
            </w: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0.601</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1.8</w:t>
            </w:r>
            <w:r>
              <w:rPr>
                <w:rFonts w:ascii="Times New Roman" w:hAnsi="Times New Roman" w:cs="Times New Roman"/>
                <w:sz w:val="18"/>
                <w:szCs w:val="18"/>
              </w:rPr>
              <w:t>42</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0.210</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0.353</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0.850</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w:t>
            </w:r>
            <w:r>
              <w:rPr>
                <w:rFonts w:ascii="Times New Roman" w:hAnsi="Times New Roman" w:cs="Times New Roman"/>
                <w:sz w:val="18"/>
                <w:szCs w:val="18"/>
              </w:rPr>
              <w:t>15</w:t>
            </w:r>
          </w:p>
        </w:tc>
      </w:tr>
      <w:tr w:rsidR="00491CF2" w:rsidRPr="00296185" w:rsidTr="00025CB5">
        <w:trPr>
          <w:trHeight w:val="290"/>
        </w:trPr>
        <w:tc>
          <w:tcPr>
            <w:tcW w:w="146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 xml:space="preserve">First </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0.322</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1.8</w:t>
            </w:r>
            <w:r>
              <w:rPr>
                <w:rFonts w:ascii="Times New Roman" w:hAnsi="Times New Roman" w:cs="Times New Roman"/>
                <w:sz w:val="18"/>
                <w:szCs w:val="18"/>
              </w:rPr>
              <w:t>50</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0.120</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w:t>
            </w:r>
            <w:r>
              <w:rPr>
                <w:rFonts w:ascii="Times New Roman" w:hAnsi="Times New Roman" w:cs="Times New Roman"/>
                <w:sz w:val="18"/>
                <w:szCs w:val="18"/>
              </w:rPr>
              <w:t>093</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0.550</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w:t>
            </w:r>
            <w:r>
              <w:rPr>
                <w:rFonts w:ascii="Times New Roman" w:hAnsi="Times New Roman" w:cs="Times New Roman"/>
                <w:sz w:val="18"/>
                <w:szCs w:val="18"/>
              </w:rPr>
              <w:t>57</w:t>
            </w:r>
          </w:p>
        </w:tc>
      </w:tr>
      <w:tr w:rsidR="00491CF2" w:rsidRPr="00296185" w:rsidTr="00025CB5">
        <w:trPr>
          <w:trHeight w:val="290"/>
        </w:trPr>
        <w:tc>
          <w:tcPr>
            <w:tcW w:w="146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0.855</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w:t>
            </w:r>
            <w:r>
              <w:rPr>
                <w:rFonts w:ascii="Times New Roman" w:hAnsi="Times New Roman" w:cs="Times New Roman"/>
                <w:sz w:val="18"/>
                <w:szCs w:val="18"/>
              </w:rPr>
              <w:t>943</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0.360</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0.615</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1.095</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w:t>
            </w:r>
            <w:r>
              <w:rPr>
                <w:rFonts w:ascii="Times New Roman" w:hAnsi="Times New Roman" w:cs="Times New Roman"/>
                <w:sz w:val="18"/>
                <w:szCs w:val="18"/>
              </w:rPr>
              <w:t>57</w:t>
            </w:r>
          </w:p>
        </w:tc>
      </w:tr>
      <w:tr w:rsidR="00491CF2" w:rsidRPr="00296185" w:rsidTr="00025CB5">
        <w:trPr>
          <w:trHeight w:val="290"/>
        </w:trPr>
        <w:tc>
          <w:tcPr>
            <w:tcW w:w="1468" w:type="dxa"/>
            <w:vMerge/>
            <w:tcBorders>
              <w:top w:val="nil"/>
              <w:left w:val="single" w:sz="8" w:space="0" w:color="000000"/>
              <w:bottom w:val="single" w:sz="4"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828"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0.615</w:t>
            </w:r>
          </w:p>
        </w:tc>
        <w:tc>
          <w:tcPr>
            <w:tcW w:w="827"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w:t>
            </w:r>
            <w:r>
              <w:rPr>
                <w:rFonts w:ascii="Times New Roman" w:hAnsi="Times New Roman" w:cs="Times New Roman"/>
                <w:sz w:val="18"/>
                <w:szCs w:val="18"/>
              </w:rPr>
              <w:t>777</w:t>
            </w:r>
          </w:p>
        </w:tc>
        <w:tc>
          <w:tcPr>
            <w:tcW w:w="827"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0.295</w:t>
            </w:r>
          </w:p>
        </w:tc>
        <w:tc>
          <w:tcPr>
            <w:tcW w:w="1492"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0.396</w:t>
            </w:r>
          </w:p>
        </w:tc>
        <w:tc>
          <w:tcPr>
            <w:tcW w:w="1494" w:type="dxa"/>
            <w:tcBorders>
              <w:top w:val="nil"/>
              <w:left w:val="nil"/>
              <w:bottom w:val="single" w:sz="4"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0.835</w:t>
            </w:r>
          </w:p>
        </w:tc>
        <w:tc>
          <w:tcPr>
            <w:tcW w:w="827" w:type="dxa"/>
            <w:tcBorders>
              <w:top w:val="nil"/>
              <w:left w:val="nil"/>
              <w:bottom w:val="single" w:sz="4" w:space="0" w:color="000000"/>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w:t>
            </w:r>
            <w:r>
              <w:rPr>
                <w:rFonts w:ascii="Times New Roman" w:hAnsi="Times New Roman" w:cs="Times New Roman"/>
                <w:sz w:val="18"/>
                <w:szCs w:val="18"/>
              </w:rPr>
              <w:t>57</w:t>
            </w:r>
          </w:p>
        </w:tc>
      </w:tr>
      <w:tr w:rsidR="00491CF2" w:rsidRPr="00296185" w:rsidTr="00025CB5">
        <w:trPr>
          <w:trHeight w:val="290"/>
        </w:trPr>
        <w:tc>
          <w:tcPr>
            <w:tcW w:w="1468" w:type="dxa"/>
            <w:vMerge w:val="restart"/>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spacing w:after="0" w:line="240" w:lineRule="auto"/>
              <w:jc w:val="center"/>
              <w:rPr>
                <w:rFonts w:ascii="Times New Roman" w:hAnsi="Times New Roman" w:cs="Times New Roman"/>
                <w:sz w:val="18"/>
                <w:szCs w:val="18"/>
              </w:rPr>
            </w:pPr>
            <w:r w:rsidRPr="00296185">
              <w:rPr>
                <w:rFonts w:ascii="Times New Roman" w:hAnsi="Times New Roman" w:cs="Times New Roman"/>
                <w:sz w:val="18"/>
                <w:szCs w:val="18"/>
              </w:rPr>
              <w:t>Age and Sex</w:t>
            </w: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Only Once</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0.706</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w:t>
            </w:r>
            <w:r>
              <w:rPr>
                <w:rFonts w:ascii="Times New Roman" w:hAnsi="Times New Roman" w:cs="Times New Roman"/>
                <w:sz w:val="18"/>
                <w:szCs w:val="18"/>
              </w:rPr>
              <w:t>898</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0.360</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0.448</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0.963</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w:t>
            </w:r>
            <w:r>
              <w:rPr>
                <w:rFonts w:ascii="Times New Roman" w:hAnsi="Times New Roman" w:cs="Times New Roman"/>
                <w:sz w:val="18"/>
                <w:szCs w:val="18"/>
              </w:rPr>
              <w:t>13</w:t>
            </w:r>
          </w:p>
        </w:tc>
      </w:tr>
      <w:tr w:rsidR="00491CF2" w:rsidRPr="00296185" w:rsidTr="00025CB5">
        <w:trPr>
          <w:trHeight w:val="290"/>
        </w:trPr>
        <w:tc>
          <w:tcPr>
            <w:tcW w:w="1468"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 xml:space="preserve">First </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eastAsia="DengXian" w:hAnsi="Times New Roman" w:cs="Times New Roman"/>
                <w:sz w:val="18"/>
                <w:szCs w:val="18"/>
                <w:lang w:eastAsia="zh-CN"/>
              </w:rPr>
              <w:t>0.454</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w:t>
            </w:r>
            <w:r>
              <w:rPr>
                <w:rFonts w:ascii="Times New Roman" w:hAnsi="Times New Roman" w:cs="Times New Roman"/>
                <w:sz w:val="18"/>
                <w:szCs w:val="18"/>
              </w:rPr>
              <w:t>901</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0.195</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0.</w:t>
            </w:r>
            <w:r>
              <w:rPr>
                <w:rFonts w:ascii="Times New Roman" w:hAnsi="Times New Roman" w:cs="Times New Roman"/>
                <w:sz w:val="18"/>
                <w:szCs w:val="18"/>
              </w:rPr>
              <w:t>218</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0.689</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w:t>
            </w:r>
            <w:r>
              <w:rPr>
                <w:rFonts w:ascii="Times New Roman" w:hAnsi="Times New Roman" w:cs="Times New Roman"/>
                <w:sz w:val="18"/>
                <w:szCs w:val="18"/>
              </w:rPr>
              <w:t>55</w:t>
            </w:r>
          </w:p>
        </w:tc>
      </w:tr>
      <w:tr w:rsidR="00491CF2" w:rsidRPr="00296185" w:rsidTr="00025CB5">
        <w:trPr>
          <w:trHeight w:val="290"/>
        </w:trPr>
        <w:tc>
          <w:tcPr>
            <w:tcW w:w="1468"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nil"/>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Last</w:t>
            </w:r>
          </w:p>
        </w:tc>
        <w:tc>
          <w:tcPr>
            <w:tcW w:w="828"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0.862</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w:t>
            </w:r>
            <w:r>
              <w:rPr>
                <w:rFonts w:ascii="Times New Roman" w:hAnsi="Times New Roman" w:cs="Times New Roman"/>
                <w:sz w:val="18"/>
                <w:szCs w:val="18"/>
              </w:rPr>
              <w:t>934</w:t>
            </w:r>
          </w:p>
        </w:tc>
        <w:tc>
          <w:tcPr>
            <w:tcW w:w="827"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0.420</w:t>
            </w:r>
          </w:p>
        </w:tc>
        <w:tc>
          <w:tcPr>
            <w:tcW w:w="1492"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0.622</w:t>
            </w:r>
          </w:p>
        </w:tc>
        <w:tc>
          <w:tcPr>
            <w:tcW w:w="1494" w:type="dxa"/>
            <w:tcBorders>
              <w:top w:val="nil"/>
              <w:left w:val="nil"/>
              <w:bottom w:val="nil"/>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w:t>
            </w:r>
            <w:r>
              <w:rPr>
                <w:rFonts w:ascii="Times New Roman" w:hAnsi="Times New Roman" w:cs="Times New Roman"/>
                <w:sz w:val="18"/>
                <w:szCs w:val="18"/>
              </w:rPr>
              <w:t>102</w:t>
            </w:r>
          </w:p>
        </w:tc>
        <w:tc>
          <w:tcPr>
            <w:tcW w:w="827" w:type="dxa"/>
            <w:tcBorders>
              <w:top w:val="nil"/>
              <w:left w:val="nil"/>
              <w:bottom w:val="nil"/>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w:t>
            </w:r>
            <w:r>
              <w:rPr>
                <w:rFonts w:ascii="Times New Roman" w:hAnsi="Times New Roman" w:cs="Times New Roman"/>
                <w:sz w:val="18"/>
                <w:szCs w:val="18"/>
              </w:rPr>
              <w:t>55</w:t>
            </w:r>
          </w:p>
        </w:tc>
      </w:tr>
      <w:tr w:rsidR="00491CF2" w:rsidRPr="00296185" w:rsidTr="00025CB5">
        <w:trPr>
          <w:trHeight w:val="300"/>
        </w:trPr>
        <w:tc>
          <w:tcPr>
            <w:tcW w:w="1468" w:type="dxa"/>
            <w:vMerge/>
            <w:tcBorders>
              <w:top w:val="nil"/>
              <w:left w:val="single" w:sz="8" w:space="0" w:color="000000"/>
              <w:bottom w:val="single" w:sz="8" w:space="0" w:color="000000"/>
              <w:right w:val="nil"/>
            </w:tcBorders>
            <w:shd w:val="clear" w:color="auto" w:fill="FFFFFF"/>
            <w:vAlign w:val="center"/>
          </w:tcPr>
          <w:p w:rsidR="00491CF2" w:rsidRPr="00296185" w:rsidRDefault="00491CF2" w:rsidP="00025CB5">
            <w:pPr>
              <w:widowControl w:val="0"/>
              <w:pBdr>
                <w:top w:val="nil"/>
                <w:left w:val="nil"/>
                <w:bottom w:val="nil"/>
                <w:right w:val="nil"/>
                <w:between w:val="nil"/>
              </w:pBdr>
              <w:spacing w:after="0"/>
              <w:rPr>
                <w:rFonts w:ascii="Times New Roman" w:hAnsi="Times New Roman" w:cs="Times New Roman"/>
                <w:sz w:val="18"/>
                <w:szCs w:val="18"/>
              </w:rPr>
            </w:pPr>
          </w:p>
        </w:tc>
        <w:tc>
          <w:tcPr>
            <w:tcW w:w="1813"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rPr>
                <w:rFonts w:ascii="Times New Roman" w:eastAsia="DengXian" w:hAnsi="Times New Roman" w:cs="Times New Roman"/>
                <w:sz w:val="18"/>
                <w:szCs w:val="18"/>
                <w:lang w:eastAsia="zh-CN"/>
              </w:rPr>
            </w:pPr>
            <w:r w:rsidRPr="00296185">
              <w:rPr>
                <w:rFonts w:ascii="Times New Roman" w:hAnsi="Times New Roman" w:cs="Times New Roman"/>
                <w:sz w:val="18"/>
                <w:szCs w:val="18"/>
              </w:rPr>
              <w:t>Average</w:t>
            </w:r>
          </w:p>
        </w:tc>
        <w:tc>
          <w:tcPr>
            <w:tcW w:w="828"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0.623</w:t>
            </w:r>
          </w:p>
        </w:tc>
        <w:tc>
          <w:tcPr>
            <w:tcW w:w="827"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1.</w:t>
            </w:r>
            <w:r>
              <w:rPr>
                <w:rFonts w:ascii="Times New Roman" w:hAnsi="Times New Roman" w:cs="Times New Roman"/>
                <w:sz w:val="18"/>
                <w:szCs w:val="18"/>
              </w:rPr>
              <w:t>775</w:t>
            </w:r>
          </w:p>
        </w:tc>
        <w:tc>
          <w:tcPr>
            <w:tcW w:w="827"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0.280</w:t>
            </w:r>
          </w:p>
        </w:tc>
        <w:tc>
          <w:tcPr>
            <w:tcW w:w="1492"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0.403</w:t>
            </w:r>
          </w:p>
        </w:tc>
        <w:tc>
          <w:tcPr>
            <w:tcW w:w="1494" w:type="dxa"/>
            <w:tcBorders>
              <w:top w:val="nil"/>
              <w:left w:val="nil"/>
              <w:bottom w:val="single" w:sz="8" w:space="0" w:color="000000"/>
              <w:right w:val="nil"/>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Pr>
                <w:rFonts w:ascii="Times New Roman" w:hAnsi="Times New Roman" w:cs="Times New Roman"/>
                <w:sz w:val="18"/>
                <w:szCs w:val="18"/>
              </w:rPr>
              <w:t>0.846</w:t>
            </w:r>
          </w:p>
        </w:tc>
        <w:tc>
          <w:tcPr>
            <w:tcW w:w="827" w:type="dxa"/>
            <w:tcBorders>
              <w:top w:val="nil"/>
              <w:left w:val="nil"/>
              <w:bottom w:val="single" w:sz="8" w:space="0" w:color="000000"/>
              <w:right w:val="single" w:sz="8" w:space="0" w:color="000000"/>
            </w:tcBorders>
            <w:shd w:val="clear" w:color="auto" w:fill="FFFFFF"/>
            <w:vAlign w:val="bottom"/>
          </w:tcPr>
          <w:p w:rsidR="00491CF2" w:rsidRPr="00296185" w:rsidRDefault="00491CF2" w:rsidP="00025CB5">
            <w:pPr>
              <w:spacing w:after="0" w:line="240" w:lineRule="auto"/>
              <w:jc w:val="center"/>
              <w:rPr>
                <w:rFonts w:ascii="Times New Roman" w:eastAsia="DengXian" w:hAnsi="Times New Roman" w:cs="Times New Roman"/>
                <w:sz w:val="18"/>
                <w:szCs w:val="18"/>
                <w:lang w:eastAsia="zh-CN"/>
              </w:rPr>
            </w:pPr>
            <w:r w:rsidRPr="00296185">
              <w:rPr>
                <w:rFonts w:ascii="Times New Roman" w:hAnsi="Times New Roman" w:cs="Times New Roman"/>
                <w:sz w:val="18"/>
                <w:szCs w:val="18"/>
              </w:rPr>
              <w:t>2</w:t>
            </w:r>
            <w:r>
              <w:rPr>
                <w:rFonts w:ascii="Times New Roman" w:hAnsi="Times New Roman" w:cs="Times New Roman"/>
                <w:sz w:val="18"/>
                <w:szCs w:val="18"/>
              </w:rPr>
              <w:t>55</w:t>
            </w:r>
          </w:p>
        </w:tc>
      </w:tr>
    </w:tbl>
    <w:p w:rsidR="00491CF2" w:rsidRPr="0014228D" w:rsidRDefault="00491CF2" w:rsidP="00491CF2">
      <w:pPr>
        <w:rPr>
          <w:rFonts w:ascii="Times New Roman" w:hAnsi="Times New Roman" w:cs="Times New Roman"/>
          <w:noProof/>
          <w:sz w:val="24"/>
          <w:szCs w:val="24"/>
        </w:rPr>
      </w:pPr>
      <w:r w:rsidRPr="0014228D">
        <w:rPr>
          <w:rFonts w:ascii="Times New Roman" w:hAnsi="Times New Roman" w:cs="Times New Roman"/>
          <w:noProof/>
          <w:sz w:val="24"/>
          <w:szCs w:val="24"/>
        </w:rPr>
        <w:t xml:space="preserve">* Sample size differs as some respondents switched multiple times or </w:t>
      </w:r>
      <w:r w:rsidRPr="0014228D">
        <w:rPr>
          <w:rFonts w:ascii="Times New Roman" w:hAnsi="Times New Roman" w:cs="Times New Roman"/>
          <w:sz w:val="24"/>
          <w:szCs w:val="24"/>
        </w:rPr>
        <w:t>preferred</w:t>
      </w:r>
      <w:r w:rsidRPr="0014228D">
        <w:rPr>
          <w:rFonts w:ascii="Times New Roman" w:hAnsi="Times New Roman" w:cs="Times New Roman"/>
          <w:noProof/>
          <w:sz w:val="24"/>
          <w:szCs w:val="24"/>
        </w:rPr>
        <w:t xml:space="preserve"> not to answer questions on respondent characteristics.</w:t>
      </w:r>
      <w:r w:rsidRPr="0014228D">
        <w:rPr>
          <w:rFonts w:ascii="Times New Roman" w:hAnsi="Times New Roman" w:cs="Times New Roman"/>
          <w:sz w:val="24"/>
          <w:szCs w:val="24"/>
        </w:rPr>
        <w:br/>
        <w:t xml:space="preserve">SD: Standard deviation, </w:t>
      </w:r>
      <w:proofErr w:type="spellStart"/>
      <w:r w:rsidRPr="0014228D">
        <w:rPr>
          <w:rFonts w:ascii="Times New Roman" w:hAnsi="Times New Roman" w:cs="Times New Roman"/>
          <w:sz w:val="24"/>
          <w:szCs w:val="24"/>
        </w:rPr>
        <w:t>RRA</w:t>
      </w:r>
      <w:proofErr w:type="spellEnd"/>
      <w:r w:rsidRPr="0014228D">
        <w:rPr>
          <w:rFonts w:ascii="Times New Roman" w:hAnsi="Times New Roman" w:cs="Times New Roman"/>
          <w:sz w:val="24"/>
          <w:szCs w:val="24"/>
        </w:rPr>
        <w:t>: Relative risk aversion</w:t>
      </w:r>
    </w:p>
    <w:p w:rsidR="00491CF2" w:rsidRPr="00B77397" w:rsidRDefault="00491CF2" w:rsidP="00491CF2">
      <w:pPr>
        <w:pStyle w:val="Heading2"/>
        <w:numPr>
          <w:ilvl w:val="1"/>
          <w:numId w:val="1"/>
        </w:numPr>
        <w:rPr>
          <w:rFonts w:ascii="Times New Roman" w:hAnsi="Times New Roman" w:cs="Times New Roman"/>
          <w:b/>
          <w:color w:val="000000"/>
          <w:sz w:val="24"/>
          <w:szCs w:val="24"/>
          <w:u w:val="single"/>
        </w:rPr>
      </w:pPr>
      <w:r>
        <w:rPr>
          <w:rFonts w:ascii="Times New Roman" w:hAnsi="Times New Roman" w:cs="Times New Roman"/>
          <w:sz w:val="24"/>
          <w:szCs w:val="24"/>
        </w:rPr>
        <w:br w:type="page"/>
      </w:r>
      <w:r>
        <w:rPr>
          <w:rFonts w:ascii="Times New Roman" w:hAnsi="Times New Roman" w:cs="Times New Roman"/>
          <w:b/>
          <w:color w:val="000000"/>
          <w:sz w:val="24"/>
          <w:szCs w:val="24"/>
          <w:u w:val="single"/>
        </w:rPr>
        <w:lastRenderedPageBreak/>
        <w:t>Cognitive Impairment Survey Instrument</w:t>
      </w:r>
      <w:r>
        <w:rPr>
          <w:noProof/>
          <w:color w:val="58595B"/>
          <w:lang w:val="en-IN" w:eastAsia="en-IN"/>
        </w:rPr>
        <mc:AlternateContent>
          <mc:Choice Requires="wps">
            <w:drawing>
              <wp:anchor distT="0" distB="0" distL="114300" distR="114300" simplePos="0" relativeHeight="251659264" behindDoc="0" locked="0" layoutInCell="1" hidden="0" allowOverlap="1" wp14:anchorId="1EF57400" wp14:editId="496FF7B2">
                <wp:simplePos x="0" y="0"/>
                <wp:positionH relativeFrom="leftMargin">
                  <wp:posOffset>2139316</wp:posOffset>
                </wp:positionH>
                <wp:positionV relativeFrom="topMargin">
                  <wp:posOffset>2047876</wp:posOffset>
                </wp:positionV>
                <wp:extent cx="4060190" cy="503555"/>
                <wp:effectExtent l="0" t="0" r="0" b="0"/>
                <wp:wrapNone/>
                <wp:docPr id="722496121" name="Rectangle 722496121"/>
                <wp:cNvGraphicFramePr/>
                <a:graphic xmlns:a="http://schemas.openxmlformats.org/drawingml/2006/main">
                  <a:graphicData uri="http://schemas.microsoft.com/office/word/2010/wordprocessingShape">
                    <wps:wsp>
                      <wps:cNvSpPr/>
                      <wps:spPr>
                        <a:xfrm>
                          <a:off x="3325430" y="3537748"/>
                          <a:ext cx="4041140" cy="484505"/>
                        </a:xfrm>
                        <a:prstGeom prst="rect">
                          <a:avLst/>
                        </a:prstGeom>
                        <a:noFill/>
                        <a:ln>
                          <a:noFill/>
                        </a:ln>
                      </wps:spPr>
                      <wps:txbx>
                        <w:txbxContent>
                          <w:p w:rsidR="00491CF2" w:rsidRDefault="00491CF2" w:rsidP="00491CF2">
                            <w:pPr>
                              <w:spacing w:after="0" w:line="240" w:lineRule="auto"/>
                              <w:textDirection w:val="btLr"/>
                            </w:pPr>
                            <w:r>
                              <w:rPr>
                                <w:color w:val="FFFFFF"/>
                              </w:rPr>
                              <w:t>December 21, 2023</w:t>
                            </w:r>
                          </w:p>
                        </w:txbxContent>
                      </wps:txbx>
                      <wps:bodyPr spcFirstLastPara="1" wrap="square" lIns="0" tIns="0" rIns="0" bIns="0" anchor="b" anchorCtr="0">
                        <a:noAutofit/>
                      </wps:bodyPr>
                    </wps:wsp>
                  </a:graphicData>
                </a:graphic>
              </wp:anchor>
            </w:drawing>
          </mc:Choice>
          <mc:Fallback>
            <w:pict>
              <v:rect id="Rectangle 722496121" o:spid="_x0000_s1026" style="position:absolute;left:0;text-align:left;margin-left:168.45pt;margin-top:161.25pt;width:319.7pt;height:39.65pt;z-index:251659264;visibility:visible;mso-wrap-style:square;mso-wrap-distance-left:9pt;mso-wrap-distance-top:0;mso-wrap-distance-right:9pt;mso-wrap-distance-bottom:0;mso-position-horizontal:absolute;mso-position-horizontal-relative:left-margin-area;mso-position-vertical:absolute;mso-position-vertical-relative:top-margin-area;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" filled="f" stroked="f">
                <v:textbox inset="0,0,0,0">
                  <w:txbxContent>
                    <w:p w:rsidR="00491CF2" w:rsidRDefault="00491CF2" w:rsidP="00491CF2">
                      <w:pPr>
                        <w:spacing w:after="0" w:line="240" w:lineRule="auto"/>
                        <w:textDirection w:val="btLr"/>
                      </w:pPr>
                      <w:r>
                        <w:rPr>
                          <w:color w:val="FFFFFF"/>
                        </w:rPr>
                        <w:t>December 21, 2023</w:t>
                      </w:r>
                    </w:p>
                  </w:txbxContent>
                </v:textbox>
                <w10:wrap anchorx="margin" anchory="margin"/>
              </v:rect>
            </w:pict>
          </mc:Fallback>
        </mc:AlternateContent>
      </w:r>
      <w:r>
        <w:rPr>
          <w:noProof/>
          <w:lang w:val="en-IN" w:eastAsia="en-IN"/>
        </w:rPr>
        <mc:AlternateContent>
          <mc:Choice Requires="wps">
            <w:drawing>
              <wp:anchor distT="0" distB="0" distL="114300" distR="114300" simplePos="0" relativeHeight="251660288" behindDoc="0" locked="0" layoutInCell="1" hidden="0" allowOverlap="1" wp14:anchorId="677E3D61" wp14:editId="7105AAA5">
                <wp:simplePos x="0" y="0"/>
                <wp:positionH relativeFrom="column">
                  <wp:posOffset>49542700</wp:posOffset>
                </wp:positionH>
                <wp:positionV relativeFrom="paragraph">
                  <wp:posOffset>55727600</wp:posOffset>
                </wp:positionV>
                <wp:extent cx="4060190" cy="293370"/>
                <wp:effectExtent l="0" t="0" r="0" b="0"/>
                <wp:wrapNone/>
                <wp:docPr id="722496127" name="Rectangle 722496127"/>
                <wp:cNvGraphicFramePr/>
                <a:graphic xmlns:a="http://schemas.openxmlformats.org/drawingml/2006/main">
                  <a:graphicData uri="http://schemas.microsoft.com/office/word/2010/wordprocessingShape">
                    <wps:wsp>
                      <wps:cNvSpPr/>
                      <wps:spPr>
                        <a:xfrm>
                          <a:off x="3325430" y="3642840"/>
                          <a:ext cx="4041140" cy="274320"/>
                        </a:xfrm>
                        <a:prstGeom prst="rect">
                          <a:avLst/>
                        </a:prstGeom>
                        <a:noFill/>
                        <a:ln>
                          <a:noFill/>
                        </a:ln>
                      </wps:spPr>
                      <wps:txbx>
                        <w:txbxContent>
                          <w:p w:rsidR="00491CF2" w:rsidRDefault="00491CF2" w:rsidP="00491CF2">
                            <w:pPr>
                              <w:spacing w:line="275" w:lineRule="auto"/>
                              <w:textDirection w:val="btLr"/>
                            </w:pPr>
                            <w:r>
                              <w:rPr>
                                <w:color w:val="FFFFFF"/>
                              </w:rPr>
                              <w:t xml:space="preserve"> </w:t>
                            </w:r>
                            <w:proofErr w:type="gramStart"/>
                            <w:r>
                              <w:rPr>
                                <w:color w:val="FFFFFF"/>
                              </w:rPr>
                              <w:t>DATE  \</w:t>
                            </w:r>
                            <w:proofErr w:type="gramEnd"/>
                            <w:r>
                              <w:rPr>
                                <w:color w:val="FFFFFF"/>
                              </w:rPr>
                              <w:t>@ "</w:t>
                            </w:r>
                            <w:proofErr w:type="spellStart"/>
                            <w:r>
                              <w:rPr>
                                <w:color w:val="FFFFFF"/>
                              </w:rPr>
                              <w:t>MMMM</w:t>
                            </w:r>
                            <w:proofErr w:type="spellEnd"/>
                            <w:r>
                              <w:rPr>
                                <w:color w:val="FFFFFF"/>
                              </w:rPr>
                              <w:t xml:space="preserve"> d, </w:t>
                            </w:r>
                            <w:proofErr w:type="spellStart"/>
                            <w:r>
                              <w:rPr>
                                <w:color w:val="FFFFFF"/>
                              </w:rPr>
                              <w:t>yyyy</w:t>
                            </w:r>
                            <w:proofErr w:type="spellEnd"/>
                            <w:r>
                              <w:rPr>
                                <w:color w:val="FFFFFF"/>
                              </w:rPr>
                              <w:t xml:space="preserve">"  \* </w:t>
                            </w:r>
                            <w:proofErr w:type="spellStart"/>
                            <w:r>
                              <w:rPr>
                                <w:color w:val="FFFFFF"/>
                              </w:rPr>
                              <w:t>MERGEFORMAT</w:t>
                            </w:r>
                            <w:proofErr w:type="spellEnd"/>
                            <w:r>
                              <w:rPr>
                                <w:color w:val="FFFFFF"/>
                              </w:rPr>
                              <w:t xml:space="preserve"> March 29, 2023</w:t>
                            </w:r>
                          </w:p>
                        </w:txbxContent>
                      </wps:txbx>
                      <wps:bodyPr spcFirstLastPara="1" wrap="square" lIns="0" tIns="0" rIns="0" bIns="0" anchor="b" anchorCtr="0">
                        <a:noAutofit/>
                      </wps:bodyPr>
                    </wps:wsp>
                  </a:graphicData>
                </a:graphic>
              </wp:anchor>
            </w:drawing>
          </mc:Choice>
          <mc:Fallback>
            <w:pict>
              <v:rect id="Rectangle 722496127" o:spid="_x0000_s1027" style="position:absolute;left:0;text-align:left;margin-left:3901pt;margin-top:4388pt;width:319.7pt;height:23.1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" filled="f" stroked="f">
                <v:textbox inset="0,0,0,0">
                  <w:txbxContent>
                    <w:p w:rsidR="00491CF2" w:rsidRDefault="00491CF2" w:rsidP="00491CF2">
                      <w:pPr>
                        <w:spacing w:line="275" w:lineRule="auto"/>
                        <w:textDirection w:val="btLr"/>
                      </w:pPr>
                      <w:r>
                        <w:rPr>
                          <w:color w:val="FFFFFF"/>
                        </w:rPr>
                        <w:t xml:space="preserve"> </w:t>
                      </w:r>
                      <w:proofErr w:type="gramStart"/>
                      <w:r>
                        <w:rPr>
                          <w:color w:val="FFFFFF"/>
                        </w:rPr>
                        <w:t>DATE  \</w:t>
                      </w:r>
                      <w:proofErr w:type="gramEnd"/>
                      <w:r>
                        <w:rPr>
                          <w:color w:val="FFFFFF"/>
                        </w:rPr>
                        <w:t>@ "</w:t>
                      </w:r>
                      <w:proofErr w:type="spellStart"/>
                      <w:r>
                        <w:rPr>
                          <w:color w:val="FFFFFF"/>
                        </w:rPr>
                        <w:t>MMMM</w:t>
                      </w:r>
                      <w:proofErr w:type="spellEnd"/>
                      <w:r>
                        <w:rPr>
                          <w:color w:val="FFFFFF"/>
                        </w:rPr>
                        <w:t xml:space="preserve"> d, </w:t>
                      </w:r>
                      <w:proofErr w:type="spellStart"/>
                      <w:r>
                        <w:rPr>
                          <w:color w:val="FFFFFF"/>
                        </w:rPr>
                        <w:t>yyyy</w:t>
                      </w:r>
                      <w:proofErr w:type="spellEnd"/>
                      <w:r>
                        <w:rPr>
                          <w:color w:val="FFFFFF"/>
                        </w:rPr>
                        <w:t xml:space="preserve">"  \* </w:t>
                      </w:r>
                      <w:proofErr w:type="spellStart"/>
                      <w:r>
                        <w:rPr>
                          <w:color w:val="FFFFFF"/>
                        </w:rPr>
                        <w:t>MERGEFORMAT</w:t>
                      </w:r>
                      <w:proofErr w:type="spellEnd"/>
                      <w:r>
                        <w:rPr>
                          <w:color w:val="FFFFFF"/>
                        </w:rPr>
                        <w:t xml:space="preserve"> March 29, 2023</w:t>
                      </w:r>
                    </w:p>
                  </w:txbxContent>
                </v:textbox>
              </v:rect>
            </w:pict>
          </mc:Fallback>
        </mc:AlternateContent>
      </w:r>
    </w:p>
    <w:p w:rsidR="00491CF2" w:rsidRDefault="00491CF2" w:rsidP="00491CF2">
      <w:pPr>
        <w:rPr>
          <w:b/>
        </w:rPr>
      </w:pPr>
    </w:p>
    <w:p w:rsidR="00491CF2" w:rsidRPr="00B77397" w:rsidRDefault="00491CF2" w:rsidP="00491CF2">
      <w:pPr>
        <w:jc w:val="center"/>
      </w:pPr>
      <w:r>
        <w:rPr>
          <w:b/>
        </w:rPr>
        <w:t>Informed Consent Form</w:t>
      </w:r>
    </w:p>
    <w:p w:rsidR="00491CF2" w:rsidRDefault="00491CF2" w:rsidP="00491CF2">
      <w:pPr>
        <w:jc w:val="center"/>
        <w:rPr>
          <w:b/>
        </w:rPr>
      </w:pPr>
    </w:p>
    <w:p w:rsidR="00491CF2" w:rsidRDefault="00491CF2" w:rsidP="00491CF2">
      <w:r>
        <w:t xml:space="preserve">You are invited to participate in a study being conducted by </w:t>
      </w:r>
      <w:proofErr w:type="spellStart"/>
      <w:r>
        <w:t>FTI</w:t>
      </w:r>
      <w:proofErr w:type="spellEnd"/>
      <w:r>
        <w:t xml:space="preserve"> Consulting.  </w:t>
      </w:r>
      <w:bookmarkStart w:id="17" w:name="_Hlk144242005"/>
      <w:r>
        <w:t xml:space="preserve">The purpose of the study is to measure how you perceive different health status, your preference over hypothetical treatments for cognitive impairment due to a brain disorder, and health insurance options.  </w:t>
      </w:r>
      <w:bookmarkEnd w:id="17"/>
      <w:r>
        <w:t xml:space="preserve">In the United States, more than 9 million patients are affected by at least one brain disorder with a total estimated cost of care of $765 billion for the most common conditions. Although you may not presently have a brain disorder, this study aims to understand your thought process in the hypothetical case where you may be at risk for cognitive impairment in the future due to a brain disorder. Participation in this survey should take approximately 30 minutes to complete. </w:t>
      </w:r>
    </w:p>
    <w:p w:rsidR="00491CF2" w:rsidRDefault="00491CF2" w:rsidP="00491CF2">
      <w:pPr>
        <w:rPr>
          <w:sz w:val="16"/>
          <w:szCs w:val="16"/>
        </w:rPr>
      </w:pPr>
      <w:r>
        <w:rPr>
          <w:sz w:val="16"/>
          <w:szCs w:val="16"/>
        </w:rPr>
        <w:t xml:space="preserve"> </w:t>
      </w:r>
    </w:p>
    <w:p w:rsidR="00491CF2" w:rsidRDefault="00491CF2" w:rsidP="00491CF2">
      <w:r>
        <w:t>PARTICIPATION</w:t>
      </w:r>
      <w:r>
        <w:br/>
      </w:r>
      <w:proofErr w:type="gramStart"/>
      <w:r>
        <w:t>Your</w:t>
      </w:r>
      <w:proofErr w:type="gramEnd"/>
      <w:r>
        <w:t xml:space="preserve"> participation in this survey is voluntary. You may refuse to take part in the research or exit the survey at any time without penalty. </w:t>
      </w:r>
    </w:p>
    <w:p w:rsidR="00491CF2" w:rsidRDefault="00491CF2" w:rsidP="00491CF2">
      <w:pPr>
        <w:rPr>
          <w:sz w:val="16"/>
          <w:szCs w:val="16"/>
        </w:rPr>
      </w:pPr>
    </w:p>
    <w:p w:rsidR="00491CF2" w:rsidRDefault="00491CF2" w:rsidP="00491CF2">
      <w:pPr>
        <w:rPr>
          <w:i/>
        </w:rPr>
      </w:pPr>
      <w:r>
        <w:t>BENEFITS &amp; RISKS</w:t>
      </w:r>
      <w:r>
        <w:br/>
      </w:r>
      <w:proofErr w:type="gramStart"/>
      <w:r>
        <w:t>You</w:t>
      </w:r>
      <w:proofErr w:type="gramEnd"/>
      <w:r>
        <w:t xml:space="preserve"> will receive no direct benefits from participating in this research study. However, your responses may help us learn more about the value of brain-related treatments. Foreseeable risks involved in participating in this study are minimal, and include:</w:t>
      </w:r>
    </w:p>
    <w:p w:rsidR="00491CF2" w:rsidRDefault="00491CF2" w:rsidP="00491CF2">
      <w:pPr>
        <w:numPr>
          <w:ilvl w:val="0"/>
          <w:numId w:val="9"/>
        </w:numPr>
        <w:spacing w:before="60" w:after="0" w:line="240" w:lineRule="auto"/>
        <w:jc w:val="both"/>
      </w:pPr>
      <w:r>
        <w:t xml:space="preserve">There is the risk that you may find some of the questions to be sensitive; or </w:t>
      </w:r>
    </w:p>
    <w:p w:rsidR="00491CF2" w:rsidRDefault="00491CF2" w:rsidP="00491CF2">
      <w:pPr>
        <w:numPr>
          <w:ilvl w:val="0"/>
          <w:numId w:val="9"/>
        </w:numPr>
        <w:spacing w:before="60" w:after="0" w:line="240" w:lineRule="auto"/>
        <w:jc w:val="both"/>
      </w:pPr>
      <w:r>
        <w:t>There is the risk that some questions may cause emotional discomfort.</w:t>
      </w:r>
    </w:p>
    <w:p w:rsidR="00491CF2" w:rsidRDefault="00491CF2" w:rsidP="00491CF2">
      <w:pPr>
        <w:rPr>
          <w:sz w:val="16"/>
          <w:szCs w:val="16"/>
        </w:rPr>
      </w:pPr>
    </w:p>
    <w:p w:rsidR="00491CF2" w:rsidRDefault="00491CF2" w:rsidP="00491CF2">
      <w:r>
        <w:t>CONFIDENTIALITY</w:t>
      </w:r>
    </w:p>
    <w:p w:rsidR="00491CF2" w:rsidRDefault="00491CF2" w:rsidP="00491CF2">
      <w:pPr>
        <w:pBdr>
          <w:top w:val="nil"/>
          <w:left w:val="nil"/>
          <w:bottom w:val="nil"/>
          <w:right w:val="nil"/>
          <w:between w:val="nil"/>
        </w:pBdr>
        <w:spacing w:after="240" w:line="264" w:lineRule="auto"/>
        <w:jc w:val="both"/>
        <w:rPr>
          <w:color w:val="000000"/>
        </w:rPr>
      </w:pPr>
      <w:r>
        <w:rPr>
          <w:color w:val="000000"/>
        </w:rPr>
        <w:t xml:space="preserve">Your survey answers will be stored initially with the Schlesinger Group, a global research firm, in a password protected electronic format. The survey will be administered using the following privacy policies in order to protect respondent confidentiality.  </w:t>
      </w:r>
    </w:p>
    <w:p w:rsidR="00491CF2" w:rsidRDefault="00491CF2" w:rsidP="00491CF2">
      <w:pPr>
        <w:numPr>
          <w:ilvl w:val="0"/>
          <w:numId w:val="11"/>
        </w:numPr>
        <w:pBdr>
          <w:top w:val="nil"/>
          <w:left w:val="nil"/>
          <w:bottom w:val="nil"/>
          <w:right w:val="nil"/>
          <w:between w:val="nil"/>
        </w:pBdr>
        <w:spacing w:after="240" w:line="264" w:lineRule="auto"/>
        <w:jc w:val="both"/>
        <w:rPr>
          <w:color w:val="000000"/>
        </w:rPr>
      </w:pPr>
      <w:r>
        <w:rPr>
          <w:color w:val="000000"/>
        </w:rPr>
        <w:t>All personally identifiable information (</w:t>
      </w:r>
      <w:proofErr w:type="spellStart"/>
      <w:r>
        <w:rPr>
          <w:color w:val="000000"/>
        </w:rPr>
        <w:t>PII</w:t>
      </w:r>
      <w:proofErr w:type="spellEnd"/>
      <w:r>
        <w:rPr>
          <w:color w:val="000000"/>
        </w:rPr>
        <w:t>) obtained shall be lawfully collected, compiled, stored, allowed access to, processed and utilized by Schlesinger Group companies.</w:t>
      </w:r>
    </w:p>
    <w:p w:rsidR="00491CF2" w:rsidRDefault="00491CF2" w:rsidP="00491CF2">
      <w:pPr>
        <w:numPr>
          <w:ilvl w:val="0"/>
          <w:numId w:val="11"/>
        </w:numPr>
        <w:pBdr>
          <w:top w:val="nil"/>
          <w:left w:val="nil"/>
          <w:bottom w:val="nil"/>
          <w:right w:val="nil"/>
          <w:between w:val="nil"/>
        </w:pBdr>
        <w:spacing w:after="240" w:line="264" w:lineRule="auto"/>
        <w:jc w:val="both"/>
        <w:rPr>
          <w:color w:val="000000"/>
        </w:rPr>
      </w:pPr>
      <w:r>
        <w:rPr>
          <w:color w:val="000000"/>
        </w:rPr>
        <w:t xml:space="preserve">Participation in all research projects is voluntary and you may opt out of any research project, at any time. </w:t>
      </w:r>
    </w:p>
    <w:p w:rsidR="00491CF2" w:rsidRDefault="00491CF2" w:rsidP="00491CF2">
      <w:pPr>
        <w:numPr>
          <w:ilvl w:val="0"/>
          <w:numId w:val="11"/>
        </w:numPr>
        <w:pBdr>
          <w:top w:val="nil"/>
          <w:left w:val="nil"/>
          <w:bottom w:val="nil"/>
          <w:right w:val="nil"/>
          <w:between w:val="nil"/>
        </w:pBdr>
        <w:spacing w:after="240" w:line="264" w:lineRule="auto"/>
        <w:jc w:val="both"/>
        <w:rPr>
          <w:color w:val="000000"/>
        </w:rPr>
      </w:pPr>
      <w:r>
        <w:rPr>
          <w:color w:val="000000"/>
        </w:rPr>
        <w:lastRenderedPageBreak/>
        <w:t xml:space="preserve">All </w:t>
      </w:r>
      <w:proofErr w:type="spellStart"/>
      <w:r>
        <w:rPr>
          <w:color w:val="000000"/>
        </w:rPr>
        <w:t>PII</w:t>
      </w:r>
      <w:proofErr w:type="spellEnd"/>
      <w:r>
        <w:rPr>
          <w:color w:val="000000"/>
        </w:rPr>
        <w:t xml:space="preserve"> obtained will be treated confidentially, shall be used for research purposes only and shall not be disclosed to any person not employed by Schlesinger Group companies, except with consent, as required by law or by court order.</w:t>
      </w:r>
    </w:p>
    <w:p w:rsidR="00491CF2" w:rsidRDefault="00491CF2" w:rsidP="00491CF2">
      <w:pPr>
        <w:numPr>
          <w:ilvl w:val="0"/>
          <w:numId w:val="11"/>
        </w:numPr>
        <w:pBdr>
          <w:top w:val="nil"/>
          <w:left w:val="nil"/>
          <w:bottom w:val="nil"/>
          <w:right w:val="nil"/>
          <w:between w:val="nil"/>
        </w:pBdr>
        <w:spacing w:after="240" w:line="264" w:lineRule="auto"/>
        <w:jc w:val="both"/>
        <w:rPr>
          <w:color w:val="000000"/>
        </w:rPr>
      </w:pPr>
      <w:r>
        <w:rPr>
          <w:color w:val="000000"/>
        </w:rPr>
        <w:t xml:space="preserve">All </w:t>
      </w:r>
      <w:proofErr w:type="spellStart"/>
      <w:r>
        <w:rPr>
          <w:color w:val="000000"/>
        </w:rPr>
        <w:t>PII</w:t>
      </w:r>
      <w:proofErr w:type="spellEnd"/>
      <w:r>
        <w:rPr>
          <w:color w:val="000000"/>
        </w:rPr>
        <w:t xml:space="preserve"> such as your name, email or telephone number will </w:t>
      </w:r>
      <w:r>
        <w:rPr>
          <w:b/>
          <w:color w:val="000000"/>
          <w:u w:val="single"/>
        </w:rPr>
        <w:t>NOT</w:t>
      </w:r>
      <w:r>
        <w:rPr>
          <w:color w:val="000000"/>
        </w:rPr>
        <w:t xml:space="preserve"> be disclosed to any entities outside of Schlesinger. </w:t>
      </w:r>
    </w:p>
    <w:p w:rsidR="00491CF2" w:rsidRDefault="00491CF2" w:rsidP="00491CF2">
      <w:pPr>
        <w:numPr>
          <w:ilvl w:val="0"/>
          <w:numId w:val="11"/>
        </w:numPr>
        <w:pBdr>
          <w:top w:val="nil"/>
          <w:left w:val="nil"/>
          <w:bottom w:val="nil"/>
          <w:right w:val="nil"/>
          <w:between w:val="nil"/>
        </w:pBdr>
        <w:spacing w:after="240" w:line="264" w:lineRule="auto"/>
        <w:jc w:val="both"/>
        <w:rPr>
          <w:color w:val="000000"/>
        </w:rPr>
      </w:pPr>
      <w:r>
        <w:rPr>
          <w:color w:val="000000"/>
        </w:rPr>
        <w:t>Schlesinger Group companies comply with all pertinent Federal and State laws governing privacy, including but not limited to the recently enacted California Consumer Privacy Act (</w:t>
      </w:r>
      <w:proofErr w:type="spellStart"/>
      <w:r>
        <w:rPr>
          <w:color w:val="000000"/>
        </w:rPr>
        <w:t>CCPA</w:t>
      </w:r>
      <w:proofErr w:type="spellEnd"/>
      <w:r>
        <w:rPr>
          <w:color w:val="000000"/>
        </w:rPr>
        <w:t xml:space="preserve">).  </w:t>
      </w:r>
    </w:p>
    <w:p w:rsidR="00491CF2" w:rsidRDefault="00491CF2" w:rsidP="00491CF2">
      <w:pPr>
        <w:rPr>
          <w:sz w:val="16"/>
          <w:szCs w:val="16"/>
        </w:rPr>
      </w:pPr>
    </w:p>
    <w:p w:rsidR="00491CF2" w:rsidRDefault="00491CF2" w:rsidP="00491CF2">
      <w:r>
        <w:t>CONTACT</w:t>
      </w:r>
    </w:p>
    <w:p w:rsidR="00491CF2" w:rsidRDefault="00491CF2" w:rsidP="00491CF2">
      <w:pPr>
        <w:rPr>
          <w:color w:val="71B7E4"/>
          <w:u w:val="single"/>
        </w:rPr>
      </w:pPr>
      <w:r>
        <w:t xml:space="preserve">If you have further questions or concerns about your rights as a participant in this study, contact Jason </w:t>
      </w:r>
      <w:proofErr w:type="spellStart"/>
      <w:r>
        <w:t>Shafrin</w:t>
      </w:r>
      <w:proofErr w:type="spellEnd"/>
      <w:r>
        <w:t xml:space="preserve">.  If you have questions concerning the study, contact Jason </w:t>
      </w:r>
      <w:proofErr w:type="spellStart"/>
      <w:r>
        <w:t>Shafrin</w:t>
      </w:r>
      <w:proofErr w:type="spellEnd"/>
      <w:r>
        <w:t xml:space="preserve"> by phone at 213-452-6483 or by email at </w:t>
      </w:r>
      <w:proofErr w:type="spellStart"/>
      <w:r>
        <w:t>jason.shafrin@FTIconsulting.com</w:t>
      </w:r>
      <w:proofErr w:type="spellEnd"/>
      <w:r>
        <w:rPr>
          <w:color w:val="71B7E4"/>
          <w:u w:val="single"/>
        </w:rPr>
        <w:t xml:space="preserve"> </w:t>
      </w:r>
    </w:p>
    <w:p w:rsidR="00491CF2" w:rsidRDefault="00491CF2" w:rsidP="00491CF2">
      <w:pPr>
        <w:rPr>
          <w:sz w:val="16"/>
          <w:szCs w:val="16"/>
        </w:rPr>
      </w:pPr>
    </w:p>
    <w:p w:rsidR="00491CF2" w:rsidRDefault="00491CF2" w:rsidP="00491CF2">
      <w:r>
        <w:t>ELECTRONIC CONSENT:  Please select your choice below. You may print a copy of this consent form for your records. Clicking on the “Agree” button indicates that</w:t>
      </w:r>
    </w:p>
    <w:p w:rsidR="00491CF2" w:rsidRDefault="00491CF2" w:rsidP="00491CF2">
      <w:pPr>
        <w:numPr>
          <w:ilvl w:val="0"/>
          <w:numId w:val="10"/>
        </w:numPr>
        <w:spacing w:before="60" w:after="0" w:line="240" w:lineRule="auto"/>
        <w:jc w:val="both"/>
      </w:pPr>
      <w:r>
        <w:t>You have read the above information</w:t>
      </w:r>
    </w:p>
    <w:p w:rsidR="00491CF2" w:rsidRDefault="00491CF2" w:rsidP="00491CF2">
      <w:pPr>
        <w:numPr>
          <w:ilvl w:val="0"/>
          <w:numId w:val="10"/>
        </w:numPr>
        <w:spacing w:before="60" w:after="0" w:line="240" w:lineRule="auto"/>
        <w:jc w:val="both"/>
      </w:pPr>
      <w:r>
        <w:t>You voluntarily agree to participate</w:t>
      </w:r>
    </w:p>
    <w:p w:rsidR="00491CF2" w:rsidRDefault="00491CF2" w:rsidP="00491CF2">
      <w:pPr>
        <w:numPr>
          <w:ilvl w:val="0"/>
          <w:numId w:val="10"/>
        </w:numPr>
        <w:spacing w:before="60" w:after="0" w:line="240" w:lineRule="auto"/>
        <w:jc w:val="both"/>
      </w:pPr>
      <w:r>
        <w:t>You are 21 years of age or older</w:t>
      </w:r>
    </w:p>
    <w:p w:rsidR="00491CF2" w:rsidRDefault="00491CF2" w:rsidP="00491CF2"/>
    <w:p w:rsidR="00491CF2" w:rsidRDefault="00491CF2" w:rsidP="00491CF2">
      <w:proofErr w:type="gramStart"/>
      <w:r>
        <w:rPr>
          <w:rFonts w:ascii="Cambria Math" w:eastAsia="Noto Sans Symbols" w:hAnsi="Cambria Math" w:cs="Cambria Math"/>
        </w:rPr>
        <w:t>◻</w:t>
      </w:r>
      <w:r>
        <w:t xml:space="preserve">  Agree</w:t>
      </w:r>
      <w:proofErr w:type="gramEnd"/>
    </w:p>
    <w:p w:rsidR="00491CF2" w:rsidRDefault="00491CF2" w:rsidP="00491CF2">
      <w:pPr>
        <w:rPr>
          <w:sz w:val="16"/>
          <w:szCs w:val="16"/>
        </w:rPr>
      </w:pPr>
    </w:p>
    <w:p w:rsidR="00491CF2" w:rsidRDefault="00491CF2" w:rsidP="00491CF2">
      <w:pPr>
        <w:rPr>
          <w:smallCaps/>
        </w:rPr>
      </w:pPr>
      <w:proofErr w:type="gramStart"/>
      <w:r>
        <w:rPr>
          <w:rFonts w:ascii="Cambria Math" w:eastAsia="Noto Sans Symbols" w:hAnsi="Cambria Math" w:cs="Cambria Math"/>
        </w:rPr>
        <w:t>◻</w:t>
      </w:r>
      <w:r>
        <w:t xml:space="preserve">  Disagree</w:t>
      </w:r>
      <w:proofErr w:type="gramEnd"/>
    </w:p>
    <w:p w:rsidR="00491CF2" w:rsidRDefault="00491CF2" w:rsidP="00491CF2">
      <w:pPr>
        <w:pBdr>
          <w:top w:val="nil"/>
          <w:left w:val="nil"/>
          <w:bottom w:val="nil"/>
          <w:right w:val="nil"/>
          <w:between w:val="nil"/>
        </w:pBdr>
        <w:rPr>
          <w:color w:val="000000"/>
        </w:rPr>
      </w:pPr>
    </w:p>
    <w:p w:rsidR="00491CF2" w:rsidRDefault="00491CF2" w:rsidP="00491CF2">
      <w:pPr>
        <w:rPr>
          <w:b/>
          <w:color w:val="003763"/>
          <w:sz w:val="32"/>
          <w:szCs w:val="32"/>
        </w:rPr>
      </w:pPr>
      <w:r>
        <w:br w:type="page"/>
      </w:r>
    </w:p>
    <w:p w:rsidR="00491CF2" w:rsidRDefault="00491CF2" w:rsidP="00491CF2">
      <w:pPr>
        <w:pStyle w:val="BodyText12"/>
      </w:pPr>
      <w:r>
        <w:lastRenderedPageBreak/>
        <w:t>Overview</w:t>
      </w:r>
    </w:p>
    <w:p w:rsidR="00491CF2" w:rsidRDefault="00491CF2" w:rsidP="00491CF2">
      <w:pPr>
        <w:jc w:val="both"/>
      </w:pPr>
      <w:r>
        <w:t xml:space="preserve">Thank you for participating in this survey. Your responses will be kept anonymous and confidential. The purpose of this survey is to measure how you perceive different health status and your preferences over different types of health insurance options and medical treatments.  The survey will be administered electronically online with a personal computer (PC), laptop or tablet.  </w:t>
      </w:r>
    </w:p>
    <w:p w:rsidR="00491CF2" w:rsidRDefault="00491CF2" w:rsidP="00491CF2">
      <w:pPr>
        <w:pStyle w:val="CommentText"/>
      </w:pPr>
      <w:r>
        <w:t>Module 1: Inclusion/Exclusion Criteria</w:t>
      </w:r>
    </w:p>
    <w:p w:rsidR="00491CF2" w:rsidRDefault="00491CF2" w:rsidP="00491CF2">
      <w:r>
        <w:t>To start things off, we have a few questions to assess your eligibility for the survey.</w:t>
      </w:r>
    </w:p>
    <w:p w:rsidR="00491CF2" w:rsidRDefault="00491CF2" w:rsidP="00491CF2">
      <w:pPr>
        <w:numPr>
          <w:ilvl w:val="0"/>
          <w:numId w:val="6"/>
        </w:numPr>
        <w:pBdr>
          <w:top w:val="nil"/>
          <w:left w:val="nil"/>
          <w:bottom w:val="nil"/>
          <w:right w:val="nil"/>
          <w:between w:val="nil"/>
        </w:pBdr>
        <w:spacing w:after="0"/>
      </w:pPr>
      <w:r>
        <w:t xml:space="preserve">Are you fluent </w:t>
      </w:r>
      <w:sdt>
        <w:sdtPr>
          <w:tag w:val="goog_rdk_0"/>
          <w:id w:val="-2124604698"/>
        </w:sdtPr>
        <w:sdtContent>
          <w:r>
            <w:t xml:space="preserve">in </w:t>
          </w:r>
        </w:sdtContent>
      </w:sdt>
      <w:r>
        <w:t>reading and writing in English?</w:t>
      </w:r>
    </w:p>
    <w:p w:rsidR="00491CF2" w:rsidRDefault="00491CF2" w:rsidP="00491CF2">
      <w:pPr>
        <w:numPr>
          <w:ilvl w:val="1"/>
          <w:numId w:val="6"/>
        </w:numPr>
        <w:pBdr>
          <w:top w:val="nil"/>
          <w:left w:val="nil"/>
          <w:bottom w:val="nil"/>
          <w:right w:val="nil"/>
          <w:between w:val="nil"/>
        </w:pBdr>
        <w:spacing w:after="0"/>
      </w:pPr>
      <w:r>
        <w:t>Yes</w:t>
      </w:r>
    </w:p>
    <w:p w:rsidR="00491CF2" w:rsidRDefault="00491CF2" w:rsidP="00491CF2">
      <w:pPr>
        <w:numPr>
          <w:ilvl w:val="1"/>
          <w:numId w:val="6"/>
        </w:numPr>
        <w:pBdr>
          <w:top w:val="nil"/>
          <w:left w:val="nil"/>
          <w:bottom w:val="nil"/>
          <w:right w:val="nil"/>
          <w:between w:val="nil"/>
        </w:pBdr>
        <w:spacing w:after="0"/>
      </w:pPr>
      <w:r>
        <w:t>No</w:t>
      </w:r>
    </w:p>
    <w:p w:rsidR="00491CF2" w:rsidRDefault="00491CF2" w:rsidP="00491CF2">
      <w:pPr>
        <w:pBdr>
          <w:top w:val="nil"/>
          <w:left w:val="nil"/>
          <w:bottom w:val="nil"/>
          <w:right w:val="nil"/>
          <w:between w:val="nil"/>
        </w:pBdr>
        <w:spacing w:after="0"/>
        <w:ind w:left="1080"/>
      </w:pPr>
    </w:p>
    <w:p w:rsidR="00491CF2" w:rsidRPr="004711F9" w:rsidRDefault="00491CF2" w:rsidP="00491CF2">
      <w:pPr>
        <w:numPr>
          <w:ilvl w:val="0"/>
          <w:numId w:val="6"/>
        </w:numPr>
        <w:pBdr>
          <w:top w:val="nil"/>
          <w:left w:val="nil"/>
          <w:bottom w:val="nil"/>
          <w:right w:val="nil"/>
          <w:between w:val="nil"/>
        </w:pBdr>
        <w:spacing w:after="0"/>
      </w:pPr>
      <w:r w:rsidRPr="004711F9">
        <w:rPr>
          <w:color w:val="000000"/>
        </w:rPr>
        <w:t xml:space="preserve">Do you live in the United States? </w:t>
      </w:r>
    </w:p>
    <w:p w:rsidR="00491CF2" w:rsidRDefault="00491CF2" w:rsidP="00491CF2">
      <w:pPr>
        <w:numPr>
          <w:ilvl w:val="1"/>
          <w:numId w:val="6"/>
        </w:numPr>
        <w:pBdr>
          <w:top w:val="nil"/>
          <w:left w:val="nil"/>
          <w:bottom w:val="nil"/>
          <w:right w:val="nil"/>
          <w:between w:val="nil"/>
        </w:pBdr>
        <w:spacing w:after="0"/>
      </w:pPr>
      <w:r>
        <w:rPr>
          <w:color w:val="000000"/>
        </w:rPr>
        <w:t>Yes</w:t>
      </w:r>
    </w:p>
    <w:p w:rsidR="00491CF2" w:rsidRDefault="00491CF2" w:rsidP="00491CF2">
      <w:pPr>
        <w:numPr>
          <w:ilvl w:val="1"/>
          <w:numId w:val="6"/>
        </w:numPr>
        <w:pBdr>
          <w:top w:val="nil"/>
          <w:left w:val="nil"/>
          <w:bottom w:val="nil"/>
          <w:right w:val="nil"/>
          <w:between w:val="nil"/>
        </w:pBdr>
        <w:spacing w:after="120"/>
      </w:pPr>
      <w:r>
        <w:rPr>
          <w:color w:val="000000"/>
        </w:rPr>
        <w:t xml:space="preserve">No </w:t>
      </w:r>
    </w:p>
    <w:p w:rsidR="00491CF2" w:rsidRPr="004711F9" w:rsidRDefault="00491CF2" w:rsidP="00491CF2">
      <w:pPr>
        <w:pStyle w:val="Bullet"/>
      </w:pPr>
      <w:r w:rsidRPr="004711F9">
        <w:t xml:space="preserve">What is your age? </w:t>
      </w:r>
    </w:p>
    <w:p w:rsidR="00491CF2" w:rsidRDefault="00491CF2" w:rsidP="00491CF2">
      <w:pPr>
        <w:numPr>
          <w:ilvl w:val="1"/>
          <w:numId w:val="6"/>
        </w:numPr>
        <w:pBdr>
          <w:top w:val="nil"/>
          <w:left w:val="nil"/>
          <w:bottom w:val="nil"/>
          <w:right w:val="nil"/>
          <w:between w:val="nil"/>
        </w:pBdr>
        <w:spacing w:after="120"/>
      </w:pPr>
      <w:r>
        <w:rPr>
          <w:color w:val="000000"/>
        </w:rPr>
        <w:t>[Code as integer]</w:t>
      </w:r>
    </w:p>
    <w:p w:rsidR="00491CF2" w:rsidRDefault="00491CF2" w:rsidP="00491CF2">
      <w:pPr>
        <w:ind w:left="720" w:hanging="360"/>
      </w:pPr>
    </w:p>
    <w:p w:rsidR="00491CF2" w:rsidRDefault="00491CF2" w:rsidP="00491CF2">
      <w:pPr>
        <w:rPr>
          <w:b/>
          <w:color w:val="003763"/>
          <w:sz w:val="32"/>
          <w:szCs w:val="32"/>
        </w:rPr>
      </w:pPr>
      <w:r>
        <w:br w:type="page"/>
      </w:r>
    </w:p>
    <w:p w:rsidR="00491CF2" w:rsidRDefault="00491CF2" w:rsidP="00491CF2">
      <w:pPr>
        <w:pStyle w:val="BodyText12"/>
      </w:pPr>
      <w:r>
        <w:lastRenderedPageBreak/>
        <w:t>Module 2: Health Status Perception and Valuation</w:t>
      </w:r>
    </w:p>
    <w:p w:rsidR="00491CF2" w:rsidRDefault="00491CF2" w:rsidP="00491CF2">
      <w:r>
        <w:t xml:space="preserve">For these next set of questions, we would like to know how you </w:t>
      </w:r>
      <w:r w:rsidRPr="004711F9">
        <w:rPr>
          <w:b/>
          <w:bCs/>
        </w:rPr>
        <w:t>perceive different health conditions using a numerical (number-based) scale</w:t>
      </w:r>
      <w:r>
        <w:t xml:space="preserve">. These questions will relate to diseases impacting your cognition or thinking. </w:t>
      </w:r>
    </w:p>
    <w:p w:rsidR="00491CF2" w:rsidRDefault="00491CF2" w:rsidP="00491CF2">
      <w:pPr>
        <w:rPr>
          <w:b/>
        </w:rPr>
      </w:pPr>
      <w:r>
        <w:rPr>
          <w:b/>
        </w:rPr>
        <w:t>Background</w:t>
      </w:r>
    </w:p>
    <w:p w:rsidR="00491CF2" w:rsidRDefault="00491CF2" w:rsidP="00491CF2">
      <w:r>
        <w:t>In the United States, about 9 million people suffer from brain disorders</w:t>
      </w:r>
      <w:r w:rsidRPr="00E05E9C">
        <w:t xml:space="preserve"> </w:t>
      </w:r>
      <w:r>
        <w:t xml:space="preserve">such as Alzheimer’s disease, </w:t>
      </w:r>
      <w:proofErr w:type="gramStart"/>
      <w:r>
        <w:t>Parkinson’s Disease</w:t>
      </w:r>
      <w:proofErr w:type="gramEnd"/>
      <w:r>
        <w:t xml:space="preserve">, Multiple Sclerosis, Amyotrophic Lateral Sclerosis (ALS or Lou Gehrig’s disease), stroke, and various mental health conditions. These diseases are progressive, or in other words, </w:t>
      </w:r>
      <w:r w:rsidRPr="0003361A">
        <w:rPr>
          <w:b/>
          <w:bCs/>
        </w:rPr>
        <w:t>get worse over time and offer a significant burden</w:t>
      </w:r>
      <w:r>
        <w:t xml:space="preserve"> for both patients and their caregivers. </w:t>
      </w:r>
    </w:p>
    <w:p w:rsidR="00491CF2" w:rsidRDefault="00491CF2" w:rsidP="00491CF2">
      <w:r>
        <w:t xml:space="preserve">Cognitive impairments are common symptoms of brain disorders. Patients who are diagnosed with cognitive impairment have a high likelihood of progressing to dementia. The symptoms of dementia include confusion, forgetfulness, memory loss, and disorientation. Dementia is progressive. </w:t>
      </w:r>
      <w:r w:rsidRPr="004711F9">
        <w:rPr>
          <w:b/>
          <w:bCs/>
        </w:rPr>
        <w:t xml:space="preserve">Once diagnosed, </w:t>
      </w:r>
      <w:proofErr w:type="gramStart"/>
      <w:r w:rsidRPr="004711F9">
        <w:rPr>
          <w:b/>
          <w:bCs/>
        </w:rPr>
        <w:t>patients</w:t>
      </w:r>
      <w:proofErr w:type="gramEnd"/>
      <w:r w:rsidRPr="004711F9">
        <w:rPr>
          <w:b/>
          <w:bCs/>
        </w:rPr>
        <w:t xml:space="preserve"> progress through stages of </w:t>
      </w:r>
      <w:r>
        <w:rPr>
          <w:b/>
          <w:bCs/>
        </w:rPr>
        <w:t>mild cognitive impairment without dementia</w:t>
      </w:r>
      <w:r w:rsidRPr="004711F9">
        <w:rPr>
          <w:b/>
          <w:bCs/>
        </w:rPr>
        <w:t xml:space="preserve">, mild dementia, moderate dementia, severe dementia, and </w:t>
      </w:r>
      <w:sdt>
        <w:sdtPr>
          <w:rPr>
            <w:b/>
            <w:bCs/>
          </w:rPr>
          <w:tag w:val="goog_rdk_1"/>
          <w:id w:val="-1736774494"/>
        </w:sdtPr>
        <w:sdtContent>
          <w:r w:rsidRPr="004711F9">
            <w:rPr>
              <w:b/>
              <w:bCs/>
            </w:rPr>
            <w:t>early death</w:t>
          </w:r>
        </w:sdtContent>
      </w:sdt>
      <w:sdt>
        <w:sdtPr>
          <w:rPr>
            <w:b/>
            <w:bCs/>
          </w:rPr>
          <w:tag w:val="goog_rdk_2"/>
          <w:id w:val="1660732034"/>
        </w:sdtPr>
        <w:sdtEndPr>
          <w:rPr>
            <w:b w:val="0"/>
            <w:bCs w:val="0"/>
          </w:rPr>
        </w:sdtEndPr>
        <w:sdtContent>
          <w:r w:rsidRPr="004711F9">
            <w:rPr>
              <w:b/>
              <w:bCs/>
            </w:rPr>
            <w:t>.</w:t>
          </w:r>
          <w:r>
            <w:t xml:space="preserve"> </w:t>
          </w:r>
        </w:sdtContent>
      </w:sdt>
    </w:p>
    <w:p w:rsidR="00491CF2" w:rsidRDefault="00491CF2" w:rsidP="00491CF2">
      <w:r>
        <w:rPr>
          <w:noProof/>
          <w:lang w:eastAsia="en-IN"/>
        </w:rPr>
        <w:drawing>
          <wp:inline distT="0" distB="0" distL="0" distR="0" wp14:anchorId="65BB5FCE" wp14:editId="605743FE">
            <wp:extent cx="5943600" cy="2122170"/>
            <wp:effectExtent l="0" t="0" r="0" b="0"/>
            <wp:docPr id="36" name="Picture 36" descr="A blue squares with whit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squares with white icon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p w:rsidR="00491CF2" w:rsidRDefault="00491CF2" w:rsidP="00491CF2"/>
    <w:p w:rsidR="00491CF2" w:rsidRDefault="00491CF2" w:rsidP="00491CF2">
      <w:r>
        <w:t>[Next Screen]</w:t>
      </w:r>
    </w:p>
    <w:p w:rsidR="00491CF2" w:rsidRDefault="00491CF2" w:rsidP="00491CF2">
      <w:r>
        <w:t xml:space="preserve">The current care for cognitive impairment or dementia is made up of supportive care, provided by caregivers who become essential for even the most basic tasks as the disease progresses. </w:t>
      </w:r>
      <w:r w:rsidRPr="004711F9">
        <w:rPr>
          <w:b/>
          <w:bCs/>
        </w:rPr>
        <w:t xml:space="preserve">The effects of dementia are described by six activities in most research studies: memory, orientation, </w:t>
      </w:r>
      <w:sdt>
        <w:sdtPr>
          <w:rPr>
            <w:b/>
            <w:bCs/>
          </w:rPr>
          <w:tag w:val="goog_rdk_3"/>
          <w:id w:val="1559664423"/>
        </w:sdtPr>
        <w:sdtContent>
          <w:r w:rsidRPr="004711F9">
            <w:rPr>
              <w:b/>
              <w:bCs/>
            </w:rPr>
            <w:t>judg</w:t>
          </w:r>
          <w:r>
            <w:rPr>
              <w:b/>
              <w:bCs/>
            </w:rPr>
            <w:t>e</w:t>
          </w:r>
          <w:r w:rsidRPr="004711F9">
            <w:rPr>
              <w:b/>
              <w:bCs/>
            </w:rPr>
            <w:t>ment</w:t>
          </w:r>
        </w:sdtContent>
      </w:sdt>
      <w:r w:rsidRPr="004711F9">
        <w:rPr>
          <w:b/>
          <w:bCs/>
        </w:rPr>
        <w:t xml:space="preserve"> &amp; problem solving, community affairs, home &amp; hobbies, and personal care.</w:t>
      </w:r>
      <w:r>
        <w:t xml:space="preserve"> </w:t>
      </w:r>
    </w:p>
    <w:p w:rsidR="00491CF2" w:rsidRDefault="00491CF2" w:rsidP="00491CF2">
      <w:r>
        <w:rPr>
          <w:b/>
          <w:bCs/>
        </w:rPr>
        <w:t>A combination of these six activities</w:t>
      </w:r>
      <w:r w:rsidRPr="004711F9">
        <w:rPr>
          <w:b/>
          <w:bCs/>
        </w:rPr>
        <w:t xml:space="preserve"> can describe five levels</w:t>
      </w:r>
      <w:r>
        <w:rPr>
          <w:b/>
          <w:bCs/>
        </w:rPr>
        <w:t>, or health statuses,</w:t>
      </w:r>
      <w:r w:rsidRPr="004711F9">
        <w:rPr>
          <w:b/>
          <w:bCs/>
        </w:rPr>
        <w:t xml:space="preserve"> of dementia severity as patients’ disease progresses.</w:t>
      </w:r>
      <w:r>
        <w:rPr>
          <w:b/>
          <w:bCs/>
        </w:rPr>
        <w:t xml:space="preserve"> </w:t>
      </w:r>
      <w:r w:rsidRPr="006B3768">
        <w:t>Click “Continue” to read how progression of dementia impacts various aspects of a patient’s abilities and life.</w:t>
      </w:r>
      <w:r>
        <w:rPr>
          <w:b/>
          <w:bCs/>
        </w:rPr>
        <w:t xml:space="preserve"> </w:t>
      </w:r>
    </w:p>
    <w:p w:rsidR="00491CF2" w:rsidRPr="0003361A" w:rsidRDefault="00491CF2" w:rsidP="00491CF2">
      <w:r>
        <w:t>[Next screen]</w:t>
      </w:r>
    </w:p>
    <w:p w:rsidR="00491CF2" w:rsidRDefault="00491CF2" w:rsidP="00491CF2">
      <w:r>
        <w:lastRenderedPageBreak/>
        <w:t>E</w:t>
      </w:r>
      <w:r w:rsidRPr="009E53BA">
        <w:t>ach</w:t>
      </w:r>
      <w:r>
        <w:t xml:space="preserve"> activity description is listed on the left, and as you move across the columns, you can see how that activity is affected due to disease progression (going from no cognitive impairment to severe dementia). The </w:t>
      </w:r>
      <w:proofErr w:type="spellStart"/>
      <w:r>
        <w:t>color</w:t>
      </w:r>
      <w:proofErr w:type="spellEnd"/>
      <w:r>
        <w:t xml:space="preserve"> </w:t>
      </w:r>
      <w:r w:rsidRPr="00CB45B6">
        <w:t>gradient</w:t>
      </w:r>
      <w:r w:rsidRPr="00CB45B6">
        <w:rPr>
          <w:b/>
          <w:bCs/>
        </w:rPr>
        <w:t xml:space="preserve"> </w:t>
      </w:r>
      <w:r>
        <w:rPr>
          <w:b/>
          <w:bCs/>
          <w:color w:val="00B050"/>
        </w:rPr>
        <w:t xml:space="preserve">from green </w:t>
      </w:r>
      <w:r w:rsidRPr="0003361A">
        <w:rPr>
          <w:b/>
          <w:bCs/>
          <w:color w:val="FFC000"/>
        </w:rPr>
        <w:t xml:space="preserve">to </w:t>
      </w:r>
      <w:r w:rsidRPr="0003361A">
        <w:rPr>
          <w:b/>
          <w:bCs/>
          <w:color w:val="FF0000"/>
        </w:rPr>
        <w:t>red</w:t>
      </w:r>
      <w:r>
        <w:rPr>
          <w:b/>
          <w:bCs/>
          <w:color w:val="00B050"/>
        </w:rPr>
        <w:t xml:space="preserve"> </w:t>
      </w:r>
      <w:r>
        <w:t xml:space="preserve">represents the best possible health to the worst possible health. </w:t>
      </w:r>
    </w:p>
    <w:p w:rsidR="00491CF2" w:rsidRPr="0003361A" w:rsidRDefault="00491CF2" w:rsidP="00491CF2">
      <w:r w:rsidRPr="00B1682C">
        <w:rPr>
          <w:bCs/>
          <w:i/>
          <w:noProof/>
          <w:lang w:eastAsia="en-IN"/>
        </w:rPr>
        <w:drawing>
          <wp:anchor distT="0" distB="0" distL="114300" distR="114300" simplePos="0" relativeHeight="251693056" behindDoc="0" locked="0" layoutInCell="1" allowOverlap="1" wp14:anchorId="61ADE7C8" wp14:editId="67A1D8EB">
            <wp:simplePos x="0" y="0"/>
            <wp:positionH relativeFrom="leftMargin">
              <wp:posOffset>196850</wp:posOffset>
            </wp:positionH>
            <wp:positionV relativeFrom="paragraph">
              <wp:posOffset>5830570</wp:posOffset>
            </wp:positionV>
            <wp:extent cx="605790" cy="605790"/>
            <wp:effectExtent l="0" t="0" r="0" b="3810"/>
            <wp:wrapNone/>
            <wp:docPr id="722496112" name="Graphic 722496112" descr="Toothbrush with solid fil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D2C781F-7F0F-E741-71EA-8593530898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Toothbrush with solid fil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D2C781F-7F0F-E741-71EA-8593530898EC}"/>
                        </a:ext>
                      </a:extLst>
                    </pic:cNvPr>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
                        </a:ext>
                      </a:extLst>
                    </a:blip>
                    <a:stretch>
                      <a:fillRect/>
                    </a:stretch>
                  </pic:blipFill>
                  <pic:spPr>
                    <a:xfrm>
                      <a:off x="0" y="0"/>
                      <a:ext cx="605790" cy="605790"/>
                    </a:xfrm>
                    <a:prstGeom prst="rect">
                      <a:avLst/>
                    </a:prstGeom>
                  </pic:spPr>
                </pic:pic>
              </a:graphicData>
            </a:graphic>
          </wp:anchor>
        </w:drawing>
      </w:r>
      <w:r w:rsidRPr="00B1682C">
        <w:rPr>
          <w:bCs/>
          <w:i/>
          <w:noProof/>
          <w:lang w:eastAsia="en-IN"/>
        </w:rPr>
        <w:drawing>
          <wp:anchor distT="0" distB="0" distL="114300" distR="114300" simplePos="0" relativeHeight="251694080" behindDoc="0" locked="0" layoutInCell="1" allowOverlap="1" wp14:anchorId="470B937A" wp14:editId="22257C93">
            <wp:simplePos x="0" y="0"/>
            <wp:positionH relativeFrom="leftMargin">
              <wp:posOffset>196850</wp:posOffset>
            </wp:positionH>
            <wp:positionV relativeFrom="paragraph">
              <wp:posOffset>4943475</wp:posOffset>
            </wp:positionV>
            <wp:extent cx="605790" cy="605790"/>
            <wp:effectExtent l="0" t="0" r="0" b="0"/>
            <wp:wrapNone/>
            <wp:docPr id="722496113" name="Graphic 722496113" descr="House with solid fil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House with solid fil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4"/>
                        </a:ext>
                      </a:extLst>
                    </a:blip>
                    <a:stretch>
                      <a:fillRect/>
                    </a:stretch>
                  </pic:blipFill>
                  <pic:spPr>
                    <a:xfrm>
                      <a:off x="0" y="0"/>
                      <a:ext cx="605790" cy="605790"/>
                    </a:xfrm>
                    <a:prstGeom prst="rect">
                      <a:avLst/>
                    </a:prstGeom>
                  </pic:spPr>
                </pic:pic>
              </a:graphicData>
            </a:graphic>
          </wp:anchor>
        </w:drawing>
      </w:r>
      <w:r w:rsidRPr="00B1682C">
        <w:rPr>
          <w:bCs/>
          <w:i/>
          <w:noProof/>
          <w:lang w:eastAsia="en-IN"/>
        </w:rPr>
        <w:drawing>
          <wp:anchor distT="0" distB="0" distL="114300" distR="114300" simplePos="0" relativeHeight="251692032" behindDoc="0" locked="0" layoutInCell="1" allowOverlap="1" wp14:anchorId="1328D14C" wp14:editId="1FF20570">
            <wp:simplePos x="0" y="0"/>
            <wp:positionH relativeFrom="leftMargin">
              <wp:posOffset>193040</wp:posOffset>
            </wp:positionH>
            <wp:positionV relativeFrom="paragraph">
              <wp:posOffset>4159885</wp:posOffset>
            </wp:positionV>
            <wp:extent cx="605790" cy="605790"/>
            <wp:effectExtent l="0" t="0" r="3810" b="3810"/>
            <wp:wrapNone/>
            <wp:docPr id="722496111" name="Graphic 722496111" descr="Neighborhood with solid fil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EF52BAF-60DF-4D21-2EA6-5096ED883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Neighborhood with solid fil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EF52BAF-60DF-4D21-2EA6-5096ED883E5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6"/>
                        </a:ext>
                      </a:extLst>
                    </a:blip>
                    <a:stretch>
                      <a:fillRect/>
                    </a:stretch>
                  </pic:blipFill>
                  <pic:spPr>
                    <a:xfrm>
                      <a:off x="0" y="0"/>
                      <a:ext cx="605790" cy="605790"/>
                    </a:xfrm>
                    <a:prstGeom prst="rect">
                      <a:avLst/>
                    </a:prstGeom>
                  </pic:spPr>
                </pic:pic>
              </a:graphicData>
            </a:graphic>
          </wp:anchor>
        </w:drawing>
      </w:r>
      <w:r w:rsidRPr="00B1682C">
        <w:rPr>
          <w:bCs/>
          <w:i/>
          <w:noProof/>
          <w:lang w:eastAsia="en-IN"/>
        </w:rPr>
        <w:drawing>
          <wp:anchor distT="0" distB="0" distL="114300" distR="114300" simplePos="0" relativeHeight="251688960" behindDoc="0" locked="0" layoutInCell="1" allowOverlap="1" wp14:anchorId="22C74F57" wp14:editId="533B722E">
            <wp:simplePos x="0" y="0"/>
            <wp:positionH relativeFrom="leftMargin">
              <wp:posOffset>193040</wp:posOffset>
            </wp:positionH>
            <wp:positionV relativeFrom="paragraph">
              <wp:posOffset>3358515</wp:posOffset>
            </wp:positionV>
            <wp:extent cx="605790" cy="605790"/>
            <wp:effectExtent l="0" t="0" r="3810" b="3810"/>
            <wp:wrapNone/>
            <wp:docPr id="722496107" name="Graphic 722496107" descr="Lightbulb and pencil with solid fil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Lightbulb and pencil with solid fil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8"/>
                        </a:ext>
                      </a:extLst>
                    </a:blip>
                    <a:stretch>
                      <a:fillRect/>
                    </a:stretch>
                  </pic:blipFill>
                  <pic:spPr>
                    <a:xfrm>
                      <a:off x="0" y="0"/>
                      <a:ext cx="605790" cy="605790"/>
                    </a:xfrm>
                    <a:prstGeom prst="rect">
                      <a:avLst/>
                    </a:prstGeom>
                  </pic:spPr>
                </pic:pic>
              </a:graphicData>
            </a:graphic>
          </wp:anchor>
        </w:drawing>
      </w:r>
      <w:r w:rsidRPr="00B1682C">
        <w:rPr>
          <w:bCs/>
          <w:i/>
          <w:noProof/>
          <w:lang w:eastAsia="en-IN"/>
        </w:rPr>
        <w:drawing>
          <wp:anchor distT="0" distB="0" distL="114300" distR="114300" simplePos="0" relativeHeight="251691008" behindDoc="0" locked="0" layoutInCell="1" allowOverlap="1" wp14:anchorId="2A9823AE" wp14:editId="299DA34D">
            <wp:simplePos x="0" y="0"/>
            <wp:positionH relativeFrom="leftMargin">
              <wp:posOffset>196850</wp:posOffset>
            </wp:positionH>
            <wp:positionV relativeFrom="paragraph">
              <wp:posOffset>1354455</wp:posOffset>
            </wp:positionV>
            <wp:extent cx="605790" cy="605790"/>
            <wp:effectExtent l="0" t="0" r="0" b="0"/>
            <wp:wrapNone/>
            <wp:docPr id="722496109" name="Graphic 722496109" descr="Left Brain with solid fil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096" name="Graphic 722496096" descr="Left Brain with solid fil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0"/>
                        </a:ext>
                      </a:extLst>
                    </a:blip>
                    <a:stretch>
                      <a:fillRect/>
                    </a:stretch>
                  </pic:blipFill>
                  <pic:spPr>
                    <a:xfrm>
                      <a:off x="0" y="0"/>
                      <a:ext cx="605790" cy="605790"/>
                    </a:xfrm>
                    <a:prstGeom prst="rect">
                      <a:avLst/>
                    </a:prstGeom>
                  </pic:spPr>
                </pic:pic>
              </a:graphicData>
            </a:graphic>
          </wp:anchor>
        </w:drawing>
      </w:r>
      <w:r w:rsidRPr="00B1682C">
        <w:rPr>
          <w:bCs/>
          <w:i/>
          <w:noProof/>
          <w:lang w:eastAsia="en-IN"/>
        </w:rPr>
        <w:drawing>
          <wp:anchor distT="0" distB="0" distL="114300" distR="114300" simplePos="0" relativeHeight="251689984" behindDoc="0" locked="0" layoutInCell="1" allowOverlap="1" wp14:anchorId="1F8E99B1" wp14:editId="3CAAD12D">
            <wp:simplePos x="0" y="0"/>
            <wp:positionH relativeFrom="leftMargin">
              <wp:posOffset>193482</wp:posOffset>
            </wp:positionH>
            <wp:positionV relativeFrom="paragraph">
              <wp:posOffset>2326005</wp:posOffset>
            </wp:positionV>
            <wp:extent cx="605790" cy="605790"/>
            <wp:effectExtent l="0" t="0" r="3810" b="0"/>
            <wp:wrapNone/>
            <wp:docPr id="722496108" name="Graphic 722496108" descr="Map with pin with solid fil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Map with pin with solid fil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2"/>
                        </a:ext>
                      </a:extLst>
                    </a:blip>
                    <a:stretch>
                      <a:fillRect/>
                    </a:stretch>
                  </pic:blipFill>
                  <pic:spPr>
                    <a:xfrm>
                      <a:off x="0" y="0"/>
                      <a:ext cx="605790" cy="605790"/>
                    </a:xfrm>
                    <a:prstGeom prst="rect">
                      <a:avLst/>
                    </a:prstGeom>
                  </pic:spPr>
                </pic:pic>
              </a:graphicData>
            </a:graphic>
          </wp:anchor>
        </w:drawing>
      </w:r>
      <w:r w:rsidRPr="00B1682C">
        <w:rPr>
          <w:bCs/>
          <w:i/>
          <w:noProof/>
          <w:lang w:eastAsia="en-IN"/>
        </w:rPr>
        <w:drawing>
          <wp:anchor distT="0" distB="0" distL="114300" distR="114300" simplePos="0" relativeHeight="251685888" behindDoc="0" locked="0" layoutInCell="1" allowOverlap="1" wp14:anchorId="002775D5" wp14:editId="04E00EA0">
            <wp:simplePos x="0" y="0"/>
            <wp:positionH relativeFrom="leftMargin">
              <wp:posOffset>548005</wp:posOffset>
            </wp:positionH>
            <wp:positionV relativeFrom="paragraph">
              <wp:posOffset>12545695</wp:posOffset>
            </wp:positionV>
            <wp:extent cx="605790" cy="605790"/>
            <wp:effectExtent l="0" t="0" r="0" b="3810"/>
            <wp:wrapNone/>
            <wp:docPr id="722496100" name="Graphic 722496100" descr="Toothbrush with solid fil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D2C781F-7F0F-E741-71EA-8593530898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Toothbrush with solid fil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D2C781F-7F0F-E741-71EA-8593530898EC}"/>
                        </a:ext>
                      </a:extLst>
                    </pic:cNvPr>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
                        </a:ext>
                      </a:extLst>
                    </a:blip>
                    <a:stretch>
                      <a:fillRect/>
                    </a:stretch>
                  </pic:blipFill>
                  <pic:spPr>
                    <a:xfrm>
                      <a:off x="0" y="0"/>
                      <a:ext cx="605790" cy="605790"/>
                    </a:xfrm>
                    <a:prstGeom prst="rect">
                      <a:avLst/>
                    </a:prstGeom>
                  </pic:spPr>
                </pic:pic>
              </a:graphicData>
            </a:graphic>
          </wp:anchor>
        </w:drawing>
      </w:r>
      <w:r w:rsidRPr="00B1682C">
        <w:rPr>
          <w:bCs/>
          <w:i/>
          <w:noProof/>
          <w:lang w:eastAsia="en-IN"/>
        </w:rPr>
        <w:drawing>
          <wp:anchor distT="0" distB="0" distL="114300" distR="114300" simplePos="0" relativeHeight="251686912" behindDoc="0" locked="0" layoutInCell="1" allowOverlap="1" wp14:anchorId="229DC3FB" wp14:editId="19742A58">
            <wp:simplePos x="0" y="0"/>
            <wp:positionH relativeFrom="leftMargin">
              <wp:posOffset>586105</wp:posOffset>
            </wp:positionH>
            <wp:positionV relativeFrom="paragraph">
              <wp:posOffset>10819765</wp:posOffset>
            </wp:positionV>
            <wp:extent cx="605790" cy="605790"/>
            <wp:effectExtent l="0" t="0" r="0" b="0"/>
            <wp:wrapNone/>
            <wp:docPr id="722496101" name="Graphic 722496101" descr="House with solid fil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House with solid fil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4"/>
                        </a:ext>
                      </a:extLst>
                    </a:blip>
                    <a:stretch>
                      <a:fillRect/>
                    </a:stretch>
                  </pic:blipFill>
                  <pic:spPr>
                    <a:xfrm>
                      <a:off x="0" y="0"/>
                      <a:ext cx="605790" cy="605790"/>
                    </a:xfrm>
                    <a:prstGeom prst="rect">
                      <a:avLst/>
                    </a:prstGeom>
                  </pic:spPr>
                </pic:pic>
              </a:graphicData>
            </a:graphic>
          </wp:anchor>
        </w:drawing>
      </w:r>
      <w:r w:rsidRPr="00B1682C">
        <w:rPr>
          <w:bCs/>
          <w:i/>
          <w:noProof/>
          <w:lang w:eastAsia="en-IN"/>
        </w:rPr>
        <w:drawing>
          <wp:anchor distT="0" distB="0" distL="114300" distR="114300" simplePos="0" relativeHeight="251687936" behindDoc="0" locked="0" layoutInCell="1" allowOverlap="1" wp14:anchorId="1889416F" wp14:editId="649FF7C8">
            <wp:simplePos x="0" y="0"/>
            <wp:positionH relativeFrom="leftMargin">
              <wp:posOffset>559435</wp:posOffset>
            </wp:positionH>
            <wp:positionV relativeFrom="paragraph">
              <wp:posOffset>8783955</wp:posOffset>
            </wp:positionV>
            <wp:extent cx="605790" cy="605790"/>
            <wp:effectExtent l="0" t="0" r="3810" b="3810"/>
            <wp:wrapNone/>
            <wp:docPr id="722496102" name="Graphic 72249610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6"/>
                        </a:ext>
                      </a:extLst>
                    </a:blip>
                    <a:stretch>
                      <a:fillRect/>
                    </a:stretch>
                  </pic:blipFill>
                  <pic:spPr>
                    <a:xfrm>
                      <a:off x="0" y="0"/>
                      <a:ext cx="605790" cy="605790"/>
                    </a:xfrm>
                    <a:prstGeom prst="rect">
                      <a:avLst/>
                    </a:prstGeom>
                  </pic:spPr>
                </pic:pic>
              </a:graphicData>
            </a:graphic>
          </wp:anchor>
        </w:drawing>
      </w:r>
    </w:p>
    <w:tbl>
      <w:tblPr>
        <w:tblStyle w:val="TableGrid"/>
        <w:tblW w:w="10465" w:type="dxa"/>
        <w:tblInd w:w="-113" w:type="dxa"/>
        <w:tblLayout w:type="fixed"/>
        <w:tblLook w:val="04A0" w:firstRow="1" w:lastRow="0" w:firstColumn="1" w:lastColumn="0" w:noHBand="0" w:noVBand="1"/>
      </w:tblPr>
      <w:tblGrid>
        <w:gridCol w:w="1444"/>
        <w:gridCol w:w="2100"/>
        <w:gridCol w:w="1473"/>
        <w:gridCol w:w="1473"/>
        <w:gridCol w:w="1261"/>
        <w:gridCol w:w="1368"/>
        <w:gridCol w:w="1346"/>
      </w:tblGrid>
      <w:tr w:rsidR="00491CF2" w:rsidRPr="00FE5FD5" w:rsidTr="00025CB5">
        <w:trPr>
          <w:trHeight w:val="1263"/>
        </w:trPr>
        <w:tc>
          <w:tcPr>
            <w:tcW w:w="1444" w:type="dxa"/>
            <w:shd w:val="clear" w:color="auto" w:fill="4F81BD" w:themeFill="accent1"/>
            <w:vAlign w:val="center"/>
          </w:tcPr>
          <w:p w:rsidR="00491CF2" w:rsidRPr="00B77397" w:rsidRDefault="00491CF2" w:rsidP="00025CB5">
            <w:pPr>
              <w:spacing w:before="90" w:after="90"/>
              <w:ind w:left="360"/>
              <w:rPr>
                <w:b/>
                <w:bCs/>
                <w:color w:val="FFFFFF" w:themeColor="background1"/>
                <w:sz w:val="20"/>
                <w:szCs w:val="20"/>
              </w:rPr>
            </w:pPr>
            <w:r w:rsidRPr="00B77397">
              <w:rPr>
                <w:b/>
                <w:bCs/>
                <w:color w:val="FFFFFF" w:themeColor="background1"/>
                <w:sz w:val="20"/>
                <w:szCs w:val="20"/>
              </w:rPr>
              <w:t>Category</w:t>
            </w:r>
          </w:p>
        </w:tc>
        <w:tc>
          <w:tcPr>
            <w:tcW w:w="2100" w:type="dxa"/>
            <w:shd w:val="clear" w:color="auto" w:fill="4F81BD" w:themeFill="accent1"/>
            <w:vAlign w:val="center"/>
          </w:tcPr>
          <w:p w:rsidR="00491CF2" w:rsidRPr="00B77397" w:rsidRDefault="00491CF2" w:rsidP="00025CB5">
            <w:pPr>
              <w:spacing w:before="90" w:after="90"/>
              <w:ind w:left="360"/>
              <w:rPr>
                <w:b/>
                <w:bCs/>
                <w:color w:val="FFFFFF" w:themeColor="background1"/>
                <w:sz w:val="20"/>
                <w:szCs w:val="20"/>
              </w:rPr>
            </w:pPr>
            <w:r w:rsidRPr="00B77397">
              <w:rPr>
                <w:b/>
                <w:bCs/>
                <w:color w:val="FFFFFF" w:themeColor="background1"/>
                <w:sz w:val="20"/>
                <w:szCs w:val="20"/>
              </w:rPr>
              <w:t>Description</w:t>
            </w:r>
          </w:p>
        </w:tc>
        <w:tc>
          <w:tcPr>
            <w:tcW w:w="1473" w:type="dxa"/>
            <w:tcBorders>
              <w:bottom w:val="single" w:sz="4" w:space="0" w:color="auto"/>
            </w:tcBorders>
            <w:shd w:val="clear" w:color="auto" w:fill="4F81BD" w:themeFill="accent1"/>
            <w:vAlign w:val="center"/>
          </w:tcPr>
          <w:p w:rsidR="00491CF2" w:rsidRPr="00B77397" w:rsidRDefault="00491CF2" w:rsidP="00025CB5">
            <w:pPr>
              <w:spacing w:before="90" w:after="90"/>
              <w:ind w:left="360"/>
              <w:rPr>
                <w:b/>
                <w:bCs/>
                <w:color w:val="FFFFFF" w:themeColor="background1"/>
                <w:sz w:val="20"/>
                <w:szCs w:val="20"/>
              </w:rPr>
            </w:pPr>
            <w:r w:rsidRPr="00B77397">
              <w:rPr>
                <w:b/>
                <w:bCs/>
                <w:color w:val="FFFFFF" w:themeColor="background1"/>
                <w:sz w:val="20"/>
                <w:szCs w:val="20"/>
              </w:rPr>
              <w:t>No Cognitive Impairment</w:t>
            </w:r>
          </w:p>
        </w:tc>
        <w:tc>
          <w:tcPr>
            <w:tcW w:w="1473" w:type="dxa"/>
            <w:tcBorders>
              <w:bottom w:val="single" w:sz="4" w:space="0" w:color="auto"/>
            </w:tcBorders>
            <w:shd w:val="clear" w:color="auto" w:fill="4F81BD" w:themeFill="accent1"/>
            <w:vAlign w:val="center"/>
          </w:tcPr>
          <w:p w:rsidR="00491CF2" w:rsidRPr="00B77397" w:rsidRDefault="00491CF2" w:rsidP="00025CB5">
            <w:pPr>
              <w:spacing w:before="90" w:after="90"/>
              <w:ind w:left="360"/>
              <w:rPr>
                <w:b/>
                <w:bCs/>
                <w:color w:val="FFFFFF" w:themeColor="background1"/>
                <w:sz w:val="20"/>
                <w:szCs w:val="20"/>
              </w:rPr>
            </w:pPr>
            <w:r w:rsidRPr="00B77397">
              <w:rPr>
                <w:b/>
                <w:bCs/>
                <w:color w:val="FFFFFF" w:themeColor="background1"/>
                <w:sz w:val="20"/>
                <w:szCs w:val="20"/>
              </w:rPr>
              <w:t>Mild Cognitive Impairment Without Dementia</w:t>
            </w:r>
          </w:p>
        </w:tc>
        <w:tc>
          <w:tcPr>
            <w:tcW w:w="1261" w:type="dxa"/>
            <w:tcBorders>
              <w:bottom w:val="single" w:sz="4" w:space="0" w:color="auto"/>
            </w:tcBorders>
            <w:shd w:val="clear" w:color="auto" w:fill="4F81BD" w:themeFill="accent1"/>
            <w:vAlign w:val="center"/>
          </w:tcPr>
          <w:p w:rsidR="00491CF2" w:rsidRPr="00B77397" w:rsidRDefault="00491CF2" w:rsidP="00025CB5">
            <w:pPr>
              <w:spacing w:before="90" w:after="90"/>
              <w:ind w:left="360"/>
              <w:rPr>
                <w:b/>
                <w:bCs/>
                <w:color w:val="FFFFFF" w:themeColor="background1"/>
                <w:sz w:val="20"/>
                <w:szCs w:val="20"/>
              </w:rPr>
            </w:pPr>
            <w:r w:rsidRPr="00B77397">
              <w:rPr>
                <w:b/>
                <w:bCs/>
                <w:color w:val="FFFFFF" w:themeColor="background1"/>
                <w:sz w:val="20"/>
                <w:szCs w:val="20"/>
              </w:rPr>
              <w:t>Mild Dementia</w:t>
            </w:r>
          </w:p>
        </w:tc>
        <w:tc>
          <w:tcPr>
            <w:tcW w:w="1368" w:type="dxa"/>
            <w:tcBorders>
              <w:bottom w:val="single" w:sz="4" w:space="0" w:color="auto"/>
            </w:tcBorders>
            <w:shd w:val="clear" w:color="auto" w:fill="4F81BD" w:themeFill="accent1"/>
            <w:vAlign w:val="center"/>
          </w:tcPr>
          <w:p w:rsidR="00491CF2" w:rsidRPr="00B77397" w:rsidRDefault="00491CF2" w:rsidP="00025CB5">
            <w:pPr>
              <w:spacing w:before="90" w:after="90"/>
              <w:ind w:left="360"/>
              <w:rPr>
                <w:b/>
                <w:bCs/>
                <w:color w:val="FFFFFF" w:themeColor="background1"/>
                <w:sz w:val="20"/>
                <w:szCs w:val="20"/>
              </w:rPr>
            </w:pPr>
            <w:r w:rsidRPr="00B77397">
              <w:rPr>
                <w:b/>
                <w:bCs/>
                <w:color w:val="FFFFFF" w:themeColor="background1"/>
                <w:sz w:val="20"/>
                <w:szCs w:val="20"/>
              </w:rPr>
              <w:t>Moderate Dementia</w:t>
            </w:r>
          </w:p>
        </w:tc>
        <w:tc>
          <w:tcPr>
            <w:tcW w:w="1346" w:type="dxa"/>
            <w:shd w:val="clear" w:color="auto" w:fill="4F81BD" w:themeFill="accent1"/>
            <w:vAlign w:val="center"/>
          </w:tcPr>
          <w:p w:rsidR="00491CF2" w:rsidRPr="00B77397" w:rsidRDefault="00491CF2" w:rsidP="00025CB5">
            <w:pPr>
              <w:spacing w:before="90" w:after="90"/>
              <w:ind w:left="360"/>
              <w:rPr>
                <w:b/>
                <w:bCs/>
                <w:color w:val="FFFFFF" w:themeColor="background1"/>
                <w:sz w:val="20"/>
                <w:szCs w:val="20"/>
              </w:rPr>
            </w:pPr>
            <w:r w:rsidRPr="00B77397">
              <w:rPr>
                <w:b/>
                <w:bCs/>
                <w:color w:val="FFFFFF" w:themeColor="background1"/>
                <w:sz w:val="20"/>
                <w:szCs w:val="20"/>
              </w:rPr>
              <w:t>Severe Dementia</w:t>
            </w:r>
          </w:p>
        </w:tc>
      </w:tr>
      <w:tr w:rsidR="00491CF2" w:rsidRPr="00FE5FD5" w:rsidTr="00025CB5">
        <w:trPr>
          <w:cantSplit/>
          <w:trHeight w:val="1655"/>
        </w:trPr>
        <w:tc>
          <w:tcPr>
            <w:tcW w:w="1444" w:type="dxa"/>
            <w:shd w:val="clear" w:color="auto" w:fill="4F81BD" w:themeFill="accent1"/>
            <w:vAlign w:val="center"/>
          </w:tcPr>
          <w:p w:rsidR="00491CF2" w:rsidRPr="00B77397" w:rsidRDefault="00491CF2" w:rsidP="00025CB5">
            <w:pPr>
              <w:spacing w:before="90" w:after="90"/>
              <w:ind w:left="360"/>
              <w:rPr>
                <w:b/>
                <w:bCs/>
                <w:color w:val="FFFFFF" w:themeColor="background1"/>
                <w:sz w:val="20"/>
                <w:szCs w:val="20"/>
              </w:rPr>
            </w:pPr>
            <w:r w:rsidRPr="00B77397">
              <w:rPr>
                <w:b/>
                <w:bCs/>
                <w:color w:val="FFFFFF" w:themeColor="background1"/>
                <w:sz w:val="20"/>
                <w:szCs w:val="20"/>
              </w:rPr>
              <w:t>Memory</w:t>
            </w:r>
          </w:p>
        </w:tc>
        <w:tc>
          <w:tcPr>
            <w:tcW w:w="2100" w:type="dxa"/>
            <w:shd w:val="clear" w:color="auto" w:fill="4F81BD" w:themeFill="accent1"/>
            <w:vAlign w:val="center"/>
          </w:tcPr>
          <w:p w:rsidR="00491CF2" w:rsidRPr="00B77397" w:rsidRDefault="00491CF2" w:rsidP="00025CB5">
            <w:pPr>
              <w:spacing w:before="90" w:after="90"/>
              <w:ind w:left="360"/>
              <w:rPr>
                <w:color w:val="FFFFFF" w:themeColor="background1"/>
                <w:sz w:val="20"/>
                <w:szCs w:val="20"/>
              </w:rPr>
            </w:pPr>
            <w:r w:rsidRPr="00B77397">
              <w:rPr>
                <w:color w:val="FFFFFF" w:themeColor="background1"/>
                <w:sz w:val="20"/>
                <w:szCs w:val="20"/>
              </w:rPr>
              <w:t>Remember recent, distant, and important events and people (i.e. family).</w:t>
            </w:r>
          </w:p>
        </w:tc>
        <w:tc>
          <w:tcPr>
            <w:tcW w:w="1473" w:type="dxa"/>
            <w:tcBorders>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473"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r w:rsidRPr="00B77397">
              <w:rPr>
                <w:b/>
                <w:bCs/>
                <w:noProof/>
                <w:sz w:val="20"/>
                <w:szCs w:val="20"/>
                <w:lang w:val="en-IN" w:eastAsia="en-IN"/>
              </w:rPr>
              <mc:AlternateContent>
                <mc:Choice Requires="wps">
                  <w:drawing>
                    <wp:anchor distT="0" distB="0" distL="114300" distR="114300" simplePos="0" relativeHeight="251680768" behindDoc="0" locked="0" layoutInCell="1" allowOverlap="1" wp14:anchorId="55C53D3D" wp14:editId="0ACB4127">
                      <wp:simplePos x="0" y="0"/>
                      <wp:positionH relativeFrom="column">
                        <wp:posOffset>-996950</wp:posOffset>
                      </wp:positionH>
                      <wp:positionV relativeFrom="paragraph">
                        <wp:posOffset>121285</wp:posOffset>
                      </wp:positionV>
                      <wp:extent cx="4162425" cy="733425"/>
                      <wp:effectExtent l="0" t="19050" r="47625" b="47625"/>
                      <wp:wrapNone/>
                      <wp:docPr id="16" name="Arrow: Right 16"/>
                      <wp:cNvGraphicFramePr/>
                      <a:graphic xmlns:a="http://schemas.openxmlformats.org/drawingml/2006/main">
                        <a:graphicData uri="http://schemas.microsoft.com/office/word/2010/wordprocessingShape">
                          <wps:wsp>
                            <wps:cNvSpPr/>
                            <wps:spPr>
                              <a:xfrm>
                                <a:off x="0" y="0"/>
                                <a:ext cx="4162425" cy="733425"/>
                              </a:xfrm>
                              <a:prstGeom prst="rightArrow">
                                <a:avLst/>
                              </a:prstGeom>
                              <a:gradFill flip="none" rotWithShape="1">
                                <a:gsLst>
                                  <a:gs pos="0">
                                    <a:srgbClr val="FF0000"/>
                                  </a:gs>
                                  <a:gs pos="100000">
                                    <a:srgbClr val="92D050"/>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rsidR="00491CF2" w:rsidRPr="0003361A" w:rsidRDefault="00491CF2" w:rsidP="00491CF2">
                                  <w:pPr>
                                    <w:jc w:val="center"/>
                                    <w:rPr>
                                      <w:b/>
                                      <w:bCs/>
                                      <w:color w:val="FFFFFF" w:themeColor="background1"/>
                                    </w:rPr>
                                  </w:pPr>
                                  <w:r w:rsidRPr="0003361A">
                                    <w:rPr>
                                      <w:b/>
                                      <w:bCs/>
                                      <w:color w:val="FFFFFF" w:themeColor="background1"/>
                                    </w:rPr>
                                    <w:t>Disease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8" type="#_x0000_t13" style="position:absolute;left:0;text-align:left;margin-left:-78.5pt;margin-top:9.55pt;width:327.75pt;height:57.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" adj="19697" fillcolor="red" strokecolor="#243f60 [1604]" strokeweight="2pt">
                      <v:fill color2="#92d050" rotate="t" focusposition="1,1" focussize="" focus="100%" type="gradientRadial"/>
                      <v:textbox>
                        <w:txbxContent>
                          <w:p w:rsidR="00491CF2" w:rsidRPr="0003361A" w:rsidRDefault="00491CF2" w:rsidP="00491CF2">
                            <w:pPr>
                              <w:jc w:val="center"/>
                              <w:rPr>
                                <w:b/>
                                <w:bCs/>
                                <w:color w:val="FFFFFF" w:themeColor="background1"/>
                              </w:rPr>
                            </w:pPr>
                            <w:r w:rsidRPr="0003361A">
                              <w:rPr>
                                <w:b/>
                                <w:bCs/>
                                <w:color w:val="FFFFFF" w:themeColor="background1"/>
                              </w:rPr>
                              <w:t>Disease Progression</w:t>
                            </w:r>
                          </w:p>
                        </w:txbxContent>
                      </v:textbox>
                    </v:shape>
                  </w:pict>
                </mc:Fallback>
              </mc:AlternateContent>
            </w:r>
          </w:p>
        </w:tc>
        <w:tc>
          <w:tcPr>
            <w:tcW w:w="1261"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368"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346" w:type="dxa"/>
            <w:tcBorders>
              <w:left w:val="dotted" w:sz="4" w:space="0" w:color="auto"/>
            </w:tcBorders>
            <w:vAlign w:val="center"/>
          </w:tcPr>
          <w:p w:rsidR="00491CF2" w:rsidRPr="00B77397" w:rsidRDefault="00491CF2" w:rsidP="00025CB5">
            <w:pPr>
              <w:spacing w:before="90" w:after="90"/>
              <w:ind w:left="360"/>
              <w:rPr>
                <w:b/>
                <w:bCs/>
                <w:sz w:val="20"/>
                <w:szCs w:val="20"/>
              </w:rPr>
            </w:pPr>
          </w:p>
        </w:tc>
      </w:tr>
      <w:tr w:rsidR="00491CF2" w:rsidRPr="00FE5FD5" w:rsidTr="00025CB5">
        <w:trPr>
          <w:cantSplit/>
          <w:trHeight w:val="1502"/>
        </w:trPr>
        <w:tc>
          <w:tcPr>
            <w:tcW w:w="1444" w:type="dxa"/>
            <w:shd w:val="clear" w:color="auto" w:fill="4F81BD" w:themeFill="accent1"/>
            <w:vAlign w:val="center"/>
          </w:tcPr>
          <w:p w:rsidR="00491CF2" w:rsidRPr="00B77397" w:rsidRDefault="00491CF2" w:rsidP="00025CB5">
            <w:pPr>
              <w:spacing w:before="90" w:after="90"/>
              <w:ind w:left="360"/>
              <w:rPr>
                <w:b/>
                <w:bCs/>
                <w:color w:val="FFFFFF" w:themeColor="background1"/>
                <w:sz w:val="20"/>
                <w:szCs w:val="20"/>
              </w:rPr>
            </w:pPr>
            <w:r w:rsidRPr="00B77397">
              <w:rPr>
                <w:b/>
                <w:bCs/>
                <w:color w:val="FFFFFF" w:themeColor="background1"/>
                <w:sz w:val="20"/>
                <w:szCs w:val="20"/>
              </w:rPr>
              <w:t>Orientation</w:t>
            </w:r>
          </w:p>
        </w:tc>
        <w:tc>
          <w:tcPr>
            <w:tcW w:w="2100" w:type="dxa"/>
            <w:shd w:val="clear" w:color="auto" w:fill="4F81BD" w:themeFill="accent1"/>
            <w:vAlign w:val="center"/>
          </w:tcPr>
          <w:p w:rsidR="00491CF2" w:rsidRPr="00B77397" w:rsidRDefault="00491CF2" w:rsidP="00025CB5">
            <w:pPr>
              <w:spacing w:before="90" w:after="90"/>
              <w:ind w:left="360"/>
              <w:rPr>
                <w:color w:val="FFFFFF" w:themeColor="background1"/>
                <w:sz w:val="20"/>
                <w:szCs w:val="20"/>
              </w:rPr>
            </w:pPr>
            <w:r w:rsidRPr="00B77397">
              <w:rPr>
                <w:color w:val="FFFFFF" w:themeColor="background1"/>
                <w:sz w:val="20"/>
                <w:szCs w:val="20"/>
              </w:rPr>
              <w:t>Know the date, time, location, and order of events</w:t>
            </w:r>
          </w:p>
        </w:tc>
        <w:tc>
          <w:tcPr>
            <w:tcW w:w="1473" w:type="dxa"/>
            <w:tcBorders>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r w:rsidRPr="00B77397">
              <w:rPr>
                <w:b/>
                <w:bCs/>
                <w:noProof/>
                <w:sz w:val="20"/>
                <w:szCs w:val="20"/>
                <w:lang w:val="en-IN" w:eastAsia="en-IN"/>
              </w:rPr>
              <mc:AlternateContent>
                <mc:Choice Requires="wps">
                  <w:drawing>
                    <wp:anchor distT="0" distB="0" distL="114300" distR="114300" simplePos="0" relativeHeight="251679744" behindDoc="0" locked="0" layoutInCell="1" allowOverlap="1" wp14:anchorId="38FBA0FB" wp14:editId="285B9214">
                      <wp:simplePos x="0" y="0"/>
                      <wp:positionH relativeFrom="column">
                        <wp:posOffset>-80645</wp:posOffset>
                      </wp:positionH>
                      <wp:positionV relativeFrom="paragraph">
                        <wp:posOffset>93345</wp:posOffset>
                      </wp:positionV>
                      <wp:extent cx="4181475" cy="733425"/>
                      <wp:effectExtent l="0" t="19050" r="47625" b="47625"/>
                      <wp:wrapNone/>
                      <wp:docPr id="15" name="Arrow: Right 15"/>
                      <wp:cNvGraphicFramePr/>
                      <a:graphic xmlns:a="http://schemas.openxmlformats.org/drawingml/2006/main">
                        <a:graphicData uri="http://schemas.microsoft.com/office/word/2010/wordprocessingShape">
                          <wps:wsp>
                            <wps:cNvSpPr/>
                            <wps:spPr>
                              <a:xfrm>
                                <a:off x="0" y="0"/>
                                <a:ext cx="4181475" cy="733425"/>
                              </a:xfrm>
                              <a:prstGeom prst="rightArrow">
                                <a:avLst/>
                              </a:prstGeom>
                              <a:gradFill flip="none" rotWithShape="1">
                                <a:gsLst>
                                  <a:gs pos="0">
                                    <a:srgbClr val="FF0000"/>
                                  </a:gs>
                                  <a:gs pos="100000">
                                    <a:srgbClr val="92D050"/>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rsidR="00491CF2" w:rsidRPr="0003361A" w:rsidRDefault="00491CF2" w:rsidP="00491CF2">
                                  <w:pPr>
                                    <w:jc w:val="center"/>
                                    <w:rPr>
                                      <w:b/>
                                      <w:bCs/>
                                      <w:color w:val="FFFFFF" w:themeColor="background1"/>
                                    </w:rPr>
                                  </w:pPr>
                                  <w:r w:rsidRPr="0003361A">
                                    <w:rPr>
                                      <w:b/>
                                      <w:bCs/>
                                      <w:color w:val="FFFFFF" w:themeColor="background1"/>
                                    </w:rPr>
                                    <w:t>Disease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row: Right 15" o:spid="_x0000_s1029" type="#_x0000_t13" style="position:absolute;left:0;text-align:left;margin-left:-6.35pt;margin-top:7.35pt;width:329.25pt;height:57.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" adj="19706" fillcolor="red" strokecolor="#243f60 [1604]" strokeweight="2pt">
                      <v:fill color2="#92d050" rotate="t" focusposition="1,1" focussize="" focus="100%" type="gradientRadial"/>
                      <v:textbox>
                        <w:txbxContent>
                          <w:p w:rsidR="00491CF2" w:rsidRPr="0003361A" w:rsidRDefault="00491CF2" w:rsidP="00491CF2">
                            <w:pPr>
                              <w:jc w:val="center"/>
                              <w:rPr>
                                <w:b/>
                                <w:bCs/>
                                <w:color w:val="FFFFFF" w:themeColor="background1"/>
                              </w:rPr>
                            </w:pPr>
                            <w:r w:rsidRPr="0003361A">
                              <w:rPr>
                                <w:b/>
                                <w:bCs/>
                                <w:color w:val="FFFFFF" w:themeColor="background1"/>
                              </w:rPr>
                              <w:t>Disease Progression</w:t>
                            </w:r>
                          </w:p>
                        </w:txbxContent>
                      </v:textbox>
                    </v:shape>
                  </w:pict>
                </mc:Fallback>
              </mc:AlternateContent>
            </w:r>
          </w:p>
        </w:tc>
        <w:tc>
          <w:tcPr>
            <w:tcW w:w="1473"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261"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368"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346" w:type="dxa"/>
            <w:tcBorders>
              <w:left w:val="dotted" w:sz="4" w:space="0" w:color="auto"/>
            </w:tcBorders>
            <w:vAlign w:val="center"/>
          </w:tcPr>
          <w:p w:rsidR="00491CF2" w:rsidRPr="00B77397" w:rsidRDefault="00491CF2" w:rsidP="00025CB5">
            <w:pPr>
              <w:spacing w:before="90" w:after="90"/>
              <w:ind w:left="360"/>
              <w:rPr>
                <w:b/>
                <w:bCs/>
                <w:sz w:val="20"/>
                <w:szCs w:val="20"/>
              </w:rPr>
            </w:pPr>
          </w:p>
        </w:tc>
      </w:tr>
      <w:tr w:rsidR="00491CF2" w:rsidRPr="00FE5FD5" w:rsidTr="00025CB5">
        <w:trPr>
          <w:cantSplit/>
          <w:trHeight w:val="1514"/>
        </w:trPr>
        <w:tc>
          <w:tcPr>
            <w:tcW w:w="1444" w:type="dxa"/>
            <w:shd w:val="clear" w:color="auto" w:fill="4F81BD" w:themeFill="accent1"/>
            <w:vAlign w:val="center"/>
          </w:tcPr>
          <w:p w:rsidR="00491CF2" w:rsidRPr="00B77397" w:rsidRDefault="00491CF2" w:rsidP="00025CB5">
            <w:pPr>
              <w:spacing w:before="90" w:after="90"/>
              <w:ind w:left="360"/>
              <w:rPr>
                <w:b/>
                <w:bCs/>
                <w:color w:val="FFFFFF" w:themeColor="background1"/>
                <w:sz w:val="20"/>
                <w:szCs w:val="20"/>
              </w:rPr>
            </w:pPr>
            <w:r w:rsidRPr="00B77397">
              <w:rPr>
                <w:b/>
                <w:bCs/>
                <w:color w:val="FFFFFF" w:themeColor="background1"/>
                <w:sz w:val="20"/>
                <w:szCs w:val="20"/>
              </w:rPr>
              <w:t>Judgement &amp; Problem Solving</w:t>
            </w:r>
          </w:p>
        </w:tc>
        <w:tc>
          <w:tcPr>
            <w:tcW w:w="2100" w:type="dxa"/>
            <w:shd w:val="clear" w:color="auto" w:fill="4F81BD" w:themeFill="accent1"/>
            <w:vAlign w:val="center"/>
          </w:tcPr>
          <w:p w:rsidR="00491CF2" w:rsidRPr="00B77397" w:rsidRDefault="00491CF2" w:rsidP="00025CB5">
            <w:pPr>
              <w:spacing w:before="90" w:after="90"/>
              <w:ind w:left="360"/>
              <w:rPr>
                <w:color w:val="FFFFFF" w:themeColor="background1"/>
                <w:sz w:val="20"/>
                <w:szCs w:val="20"/>
              </w:rPr>
            </w:pPr>
            <w:r w:rsidRPr="00B77397">
              <w:rPr>
                <w:color w:val="FFFFFF" w:themeColor="background1"/>
                <w:sz w:val="20"/>
                <w:szCs w:val="20"/>
              </w:rPr>
              <w:t>Solve problems at work or upkeep personal finances.</w:t>
            </w:r>
          </w:p>
        </w:tc>
        <w:tc>
          <w:tcPr>
            <w:tcW w:w="1473" w:type="dxa"/>
            <w:tcBorders>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r w:rsidRPr="00B77397">
              <w:rPr>
                <w:b/>
                <w:bCs/>
                <w:noProof/>
                <w:sz w:val="20"/>
                <w:szCs w:val="20"/>
                <w:lang w:val="en-IN" w:eastAsia="en-IN"/>
              </w:rPr>
              <mc:AlternateContent>
                <mc:Choice Requires="wps">
                  <w:drawing>
                    <wp:anchor distT="0" distB="0" distL="114300" distR="114300" simplePos="0" relativeHeight="251681792" behindDoc="0" locked="0" layoutInCell="1" allowOverlap="1" wp14:anchorId="262A0E4E" wp14:editId="36738DD2">
                      <wp:simplePos x="0" y="0"/>
                      <wp:positionH relativeFrom="column">
                        <wp:posOffset>-80645</wp:posOffset>
                      </wp:positionH>
                      <wp:positionV relativeFrom="paragraph">
                        <wp:posOffset>106045</wp:posOffset>
                      </wp:positionV>
                      <wp:extent cx="4171950" cy="733425"/>
                      <wp:effectExtent l="0" t="19050" r="38100" b="47625"/>
                      <wp:wrapNone/>
                      <wp:docPr id="17" name="Arrow: Right 17"/>
                      <wp:cNvGraphicFramePr/>
                      <a:graphic xmlns:a="http://schemas.openxmlformats.org/drawingml/2006/main">
                        <a:graphicData uri="http://schemas.microsoft.com/office/word/2010/wordprocessingShape">
                          <wps:wsp>
                            <wps:cNvSpPr/>
                            <wps:spPr>
                              <a:xfrm>
                                <a:off x="0" y="0"/>
                                <a:ext cx="4171950" cy="733425"/>
                              </a:xfrm>
                              <a:prstGeom prst="rightArrow">
                                <a:avLst/>
                              </a:prstGeom>
                              <a:gradFill flip="none" rotWithShape="1">
                                <a:gsLst>
                                  <a:gs pos="0">
                                    <a:srgbClr val="FF0000"/>
                                  </a:gs>
                                  <a:gs pos="100000">
                                    <a:srgbClr val="92D050"/>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rsidR="00491CF2" w:rsidRPr="0003361A" w:rsidRDefault="00491CF2" w:rsidP="00491CF2">
                                  <w:pPr>
                                    <w:jc w:val="center"/>
                                    <w:rPr>
                                      <w:b/>
                                      <w:bCs/>
                                      <w:color w:val="FFFFFF" w:themeColor="background1"/>
                                    </w:rPr>
                                  </w:pPr>
                                  <w:r w:rsidRPr="0003361A">
                                    <w:rPr>
                                      <w:b/>
                                      <w:bCs/>
                                      <w:color w:val="FFFFFF" w:themeColor="background1"/>
                                    </w:rPr>
                                    <w:t>Disease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row: Right 17" o:spid="_x0000_s1030" type="#_x0000_t13" style="position:absolute;left:0;text-align:left;margin-left:-6.35pt;margin-top:8.35pt;width:328.5pt;height:57.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" adj="19701" fillcolor="red" strokecolor="#243f60 [1604]" strokeweight="2pt">
                      <v:fill color2="#92d050" rotate="t" focusposition="1,1" focussize="" focus="100%" type="gradientRadial"/>
                      <v:textbox>
                        <w:txbxContent>
                          <w:p w:rsidR="00491CF2" w:rsidRPr="0003361A" w:rsidRDefault="00491CF2" w:rsidP="00491CF2">
                            <w:pPr>
                              <w:jc w:val="center"/>
                              <w:rPr>
                                <w:b/>
                                <w:bCs/>
                                <w:color w:val="FFFFFF" w:themeColor="background1"/>
                              </w:rPr>
                            </w:pPr>
                            <w:r w:rsidRPr="0003361A">
                              <w:rPr>
                                <w:b/>
                                <w:bCs/>
                                <w:color w:val="FFFFFF" w:themeColor="background1"/>
                              </w:rPr>
                              <w:t>Disease Progression</w:t>
                            </w:r>
                          </w:p>
                        </w:txbxContent>
                      </v:textbox>
                    </v:shape>
                  </w:pict>
                </mc:Fallback>
              </mc:AlternateContent>
            </w:r>
          </w:p>
        </w:tc>
        <w:tc>
          <w:tcPr>
            <w:tcW w:w="1473"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261"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368"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346" w:type="dxa"/>
            <w:tcBorders>
              <w:left w:val="dotted" w:sz="4" w:space="0" w:color="auto"/>
            </w:tcBorders>
            <w:vAlign w:val="center"/>
          </w:tcPr>
          <w:p w:rsidR="00491CF2" w:rsidRPr="00B77397" w:rsidRDefault="00491CF2" w:rsidP="00025CB5">
            <w:pPr>
              <w:spacing w:before="90" w:after="90"/>
              <w:ind w:left="360"/>
              <w:rPr>
                <w:b/>
                <w:bCs/>
                <w:sz w:val="20"/>
                <w:szCs w:val="20"/>
              </w:rPr>
            </w:pPr>
          </w:p>
        </w:tc>
      </w:tr>
      <w:tr w:rsidR="00491CF2" w:rsidRPr="00FE5FD5" w:rsidTr="00025CB5">
        <w:trPr>
          <w:cantSplit/>
          <w:trHeight w:val="1224"/>
        </w:trPr>
        <w:tc>
          <w:tcPr>
            <w:tcW w:w="1444" w:type="dxa"/>
            <w:shd w:val="clear" w:color="auto" w:fill="4F81BD" w:themeFill="accent1"/>
            <w:vAlign w:val="center"/>
          </w:tcPr>
          <w:p w:rsidR="00491CF2" w:rsidRPr="00B77397" w:rsidRDefault="00491CF2" w:rsidP="00025CB5">
            <w:pPr>
              <w:spacing w:before="90" w:after="90"/>
              <w:ind w:left="360"/>
              <w:rPr>
                <w:b/>
                <w:bCs/>
                <w:color w:val="FFFFFF" w:themeColor="background1"/>
                <w:sz w:val="20"/>
                <w:szCs w:val="20"/>
              </w:rPr>
            </w:pPr>
            <w:r w:rsidRPr="00B77397">
              <w:rPr>
                <w:b/>
                <w:bCs/>
                <w:color w:val="FFFFFF" w:themeColor="background1"/>
                <w:sz w:val="20"/>
                <w:szCs w:val="20"/>
              </w:rPr>
              <w:t>Community Affairs</w:t>
            </w:r>
          </w:p>
        </w:tc>
        <w:tc>
          <w:tcPr>
            <w:tcW w:w="2100" w:type="dxa"/>
            <w:shd w:val="clear" w:color="auto" w:fill="4F81BD" w:themeFill="accent1"/>
            <w:vAlign w:val="center"/>
          </w:tcPr>
          <w:p w:rsidR="00491CF2" w:rsidRPr="00B77397" w:rsidRDefault="00491CF2" w:rsidP="00025CB5">
            <w:pPr>
              <w:spacing w:before="90" w:after="90"/>
              <w:ind w:left="360"/>
              <w:rPr>
                <w:color w:val="FFFFFF" w:themeColor="background1"/>
                <w:sz w:val="20"/>
                <w:szCs w:val="20"/>
              </w:rPr>
            </w:pPr>
            <w:r w:rsidRPr="00B77397">
              <w:rPr>
                <w:color w:val="FFFFFF" w:themeColor="background1"/>
                <w:sz w:val="20"/>
                <w:szCs w:val="20"/>
              </w:rPr>
              <w:t>Shopping, dining, and attending events.</w:t>
            </w:r>
          </w:p>
        </w:tc>
        <w:tc>
          <w:tcPr>
            <w:tcW w:w="1473" w:type="dxa"/>
            <w:tcBorders>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473"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261"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r w:rsidRPr="00B77397">
              <w:rPr>
                <w:b/>
                <w:bCs/>
                <w:noProof/>
                <w:sz w:val="20"/>
                <w:szCs w:val="20"/>
                <w:lang w:val="en-IN" w:eastAsia="en-IN"/>
              </w:rPr>
              <mc:AlternateContent>
                <mc:Choice Requires="wps">
                  <w:drawing>
                    <wp:anchor distT="0" distB="0" distL="114300" distR="114300" simplePos="0" relativeHeight="251682816" behindDoc="0" locked="0" layoutInCell="1" allowOverlap="1" wp14:anchorId="57E129B0" wp14:editId="74092F08">
                      <wp:simplePos x="0" y="0"/>
                      <wp:positionH relativeFrom="column">
                        <wp:posOffset>-1951355</wp:posOffset>
                      </wp:positionH>
                      <wp:positionV relativeFrom="paragraph">
                        <wp:posOffset>-6350</wp:posOffset>
                      </wp:positionV>
                      <wp:extent cx="4181475" cy="733425"/>
                      <wp:effectExtent l="0" t="19050" r="47625" b="47625"/>
                      <wp:wrapNone/>
                      <wp:docPr id="18" name="Arrow: Right 18"/>
                      <wp:cNvGraphicFramePr/>
                      <a:graphic xmlns:a="http://schemas.openxmlformats.org/drawingml/2006/main">
                        <a:graphicData uri="http://schemas.microsoft.com/office/word/2010/wordprocessingShape">
                          <wps:wsp>
                            <wps:cNvSpPr/>
                            <wps:spPr>
                              <a:xfrm>
                                <a:off x="0" y="0"/>
                                <a:ext cx="4181475" cy="733425"/>
                              </a:xfrm>
                              <a:prstGeom prst="rightArrow">
                                <a:avLst/>
                              </a:prstGeom>
                              <a:gradFill flip="none" rotWithShape="1">
                                <a:gsLst>
                                  <a:gs pos="0">
                                    <a:srgbClr val="FF0000"/>
                                  </a:gs>
                                  <a:gs pos="100000">
                                    <a:srgbClr val="92D050"/>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rsidR="00491CF2" w:rsidRPr="0003361A" w:rsidRDefault="00491CF2" w:rsidP="00491CF2">
                                  <w:pPr>
                                    <w:jc w:val="center"/>
                                    <w:rPr>
                                      <w:b/>
                                      <w:bCs/>
                                      <w:color w:val="FFFFFF" w:themeColor="background1"/>
                                    </w:rPr>
                                  </w:pPr>
                                  <w:r w:rsidRPr="0003361A">
                                    <w:rPr>
                                      <w:b/>
                                      <w:bCs/>
                                      <w:color w:val="FFFFFF" w:themeColor="background1"/>
                                    </w:rPr>
                                    <w:t>Disease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row: Right 18" o:spid="_x0000_s1031" type="#_x0000_t13" style="position:absolute;left:0;text-align:left;margin-left:-153.65pt;margin-top:-.5pt;width:329.25pt;height:57.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" adj="19706" fillcolor="red" strokecolor="#243f60 [1604]" strokeweight="2pt">
                      <v:fill color2="#92d050" rotate="t" focusposition="1,1" focussize="" focus="100%" type="gradientRadial"/>
                      <v:textbox>
                        <w:txbxContent>
                          <w:p w:rsidR="00491CF2" w:rsidRPr="0003361A" w:rsidRDefault="00491CF2" w:rsidP="00491CF2">
                            <w:pPr>
                              <w:jc w:val="center"/>
                              <w:rPr>
                                <w:b/>
                                <w:bCs/>
                                <w:color w:val="FFFFFF" w:themeColor="background1"/>
                              </w:rPr>
                            </w:pPr>
                            <w:r w:rsidRPr="0003361A">
                              <w:rPr>
                                <w:b/>
                                <w:bCs/>
                                <w:color w:val="FFFFFF" w:themeColor="background1"/>
                              </w:rPr>
                              <w:t>Disease Progression</w:t>
                            </w:r>
                          </w:p>
                        </w:txbxContent>
                      </v:textbox>
                    </v:shape>
                  </w:pict>
                </mc:Fallback>
              </mc:AlternateContent>
            </w:r>
          </w:p>
        </w:tc>
        <w:tc>
          <w:tcPr>
            <w:tcW w:w="1368"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346" w:type="dxa"/>
            <w:tcBorders>
              <w:left w:val="dotted" w:sz="4" w:space="0" w:color="auto"/>
            </w:tcBorders>
            <w:vAlign w:val="center"/>
          </w:tcPr>
          <w:p w:rsidR="00491CF2" w:rsidRPr="00B77397" w:rsidRDefault="00491CF2" w:rsidP="00025CB5">
            <w:pPr>
              <w:spacing w:before="90" w:after="90"/>
              <w:ind w:left="360"/>
              <w:rPr>
                <w:b/>
                <w:bCs/>
                <w:sz w:val="20"/>
                <w:szCs w:val="20"/>
              </w:rPr>
            </w:pPr>
          </w:p>
        </w:tc>
      </w:tr>
      <w:tr w:rsidR="00491CF2" w:rsidRPr="00FE5FD5" w:rsidTr="00025CB5">
        <w:trPr>
          <w:cantSplit/>
          <w:trHeight w:val="1224"/>
        </w:trPr>
        <w:tc>
          <w:tcPr>
            <w:tcW w:w="1444" w:type="dxa"/>
            <w:shd w:val="clear" w:color="auto" w:fill="4F81BD" w:themeFill="accent1"/>
            <w:vAlign w:val="center"/>
          </w:tcPr>
          <w:p w:rsidR="00491CF2" w:rsidRPr="00B77397" w:rsidRDefault="00491CF2" w:rsidP="00025CB5">
            <w:pPr>
              <w:spacing w:before="90" w:after="90"/>
              <w:ind w:left="360"/>
              <w:rPr>
                <w:b/>
                <w:bCs/>
                <w:color w:val="FFFFFF" w:themeColor="background1"/>
                <w:sz w:val="20"/>
                <w:szCs w:val="20"/>
              </w:rPr>
            </w:pPr>
            <w:r w:rsidRPr="00B77397">
              <w:rPr>
                <w:b/>
                <w:bCs/>
                <w:color w:val="FFFFFF" w:themeColor="background1"/>
                <w:sz w:val="20"/>
                <w:szCs w:val="20"/>
              </w:rPr>
              <w:t>Home &amp; Hobbies</w:t>
            </w:r>
          </w:p>
        </w:tc>
        <w:tc>
          <w:tcPr>
            <w:tcW w:w="2100" w:type="dxa"/>
            <w:shd w:val="clear" w:color="auto" w:fill="4F81BD" w:themeFill="accent1"/>
            <w:vAlign w:val="center"/>
          </w:tcPr>
          <w:p w:rsidR="00491CF2" w:rsidRPr="00B77397" w:rsidRDefault="00491CF2" w:rsidP="00025CB5">
            <w:pPr>
              <w:spacing w:before="90" w:after="90"/>
              <w:ind w:left="360"/>
              <w:rPr>
                <w:color w:val="FFFFFF" w:themeColor="background1"/>
                <w:sz w:val="20"/>
                <w:szCs w:val="20"/>
              </w:rPr>
            </w:pPr>
            <w:r w:rsidRPr="00B77397">
              <w:rPr>
                <w:color w:val="FFFFFF" w:themeColor="background1"/>
                <w:sz w:val="20"/>
                <w:szCs w:val="20"/>
              </w:rPr>
              <w:t>Enjoy hobbies and complete household chores.</w:t>
            </w:r>
          </w:p>
        </w:tc>
        <w:tc>
          <w:tcPr>
            <w:tcW w:w="1473" w:type="dxa"/>
            <w:tcBorders>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473"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261"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r w:rsidRPr="00B77397">
              <w:rPr>
                <w:b/>
                <w:bCs/>
                <w:noProof/>
                <w:sz w:val="20"/>
                <w:szCs w:val="20"/>
                <w:lang w:val="en-IN" w:eastAsia="en-IN"/>
              </w:rPr>
              <mc:AlternateContent>
                <mc:Choice Requires="wps">
                  <w:drawing>
                    <wp:anchor distT="0" distB="0" distL="114300" distR="114300" simplePos="0" relativeHeight="251683840" behindDoc="0" locked="0" layoutInCell="1" allowOverlap="1" wp14:anchorId="6C32956F" wp14:editId="6B9BAB66">
                      <wp:simplePos x="0" y="0"/>
                      <wp:positionH relativeFrom="column">
                        <wp:posOffset>-1941830</wp:posOffset>
                      </wp:positionH>
                      <wp:positionV relativeFrom="paragraph">
                        <wp:posOffset>-5080</wp:posOffset>
                      </wp:positionV>
                      <wp:extent cx="4162425" cy="733425"/>
                      <wp:effectExtent l="0" t="19050" r="47625" b="47625"/>
                      <wp:wrapNone/>
                      <wp:docPr id="19" name="Arrow: Right 19"/>
                      <wp:cNvGraphicFramePr/>
                      <a:graphic xmlns:a="http://schemas.openxmlformats.org/drawingml/2006/main">
                        <a:graphicData uri="http://schemas.microsoft.com/office/word/2010/wordprocessingShape">
                          <wps:wsp>
                            <wps:cNvSpPr/>
                            <wps:spPr>
                              <a:xfrm>
                                <a:off x="0" y="0"/>
                                <a:ext cx="4162425" cy="733425"/>
                              </a:xfrm>
                              <a:prstGeom prst="rightArrow">
                                <a:avLst/>
                              </a:prstGeom>
                              <a:gradFill flip="none" rotWithShape="1">
                                <a:gsLst>
                                  <a:gs pos="0">
                                    <a:srgbClr val="FF0000"/>
                                  </a:gs>
                                  <a:gs pos="100000">
                                    <a:srgbClr val="92D050"/>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rsidR="00491CF2" w:rsidRPr="0003361A" w:rsidRDefault="00491CF2" w:rsidP="00491CF2">
                                  <w:pPr>
                                    <w:jc w:val="center"/>
                                    <w:rPr>
                                      <w:b/>
                                      <w:bCs/>
                                      <w:color w:val="FFFFFF" w:themeColor="background1"/>
                                    </w:rPr>
                                  </w:pPr>
                                  <w:r w:rsidRPr="0003361A">
                                    <w:rPr>
                                      <w:b/>
                                      <w:bCs/>
                                      <w:color w:val="FFFFFF" w:themeColor="background1"/>
                                    </w:rPr>
                                    <w:t>Disease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row: Right 19" o:spid="_x0000_s1032" type="#_x0000_t13" style="position:absolute;left:0;text-align:left;margin-left:-152.9pt;margin-top:-.4pt;width:327.75pt;height:57.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" adj="19697" fillcolor="red" strokecolor="#243f60 [1604]" strokeweight="2pt">
                      <v:fill color2="#92d050" rotate="t" focusposition="1,1" focussize="" focus="100%" type="gradientRadial"/>
                      <v:textbox>
                        <w:txbxContent>
                          <w:p w:rsidR="00491CF2" w:rsidRPr="0003361A" w:rsidRDefault="00491CF2" w:rsidP="00491CF2">
                            <w:pPr>
                              <w:jc w:val="center"/>
                              <w:rPr>
                                <w:b/>
                                <w:bCs/>
                                <w:color w:val="FFFFFF" w:themeColor="background1"/>
                              </w:rPr>
                            </w:pPr>
                            <w:r w:rsidRPr="0003361A">
                              <w:rPr>
                                <w:b/>
                                <w:bCs/>
                                <w:color w:val="FFFFFF" w:themeColor="background1"/>
                              </w:rPr>
                              <w:t>Disease Progression</w:t>
                            </w:r>
                          </w:p>
                        </w:txbxContent>
                      </v:textbox>
                    </v:shape>
                  </w:pict>
                </mc:Fallback>
              </mc:AlternateContent>
            </w:r>
          </w:p>
        </w:tc>
        <w:tc>
          <w:tcPr>
            <w:tcW w:w="1368" w:type="dxa"/>
            <w:tcBorders>
              <w:left w:val="dotted" w:sz="4" w:space="0" w:color="auto"/>
              <w:bottom w:val="single"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346" w:type="dxa"/>
            <w:tcBorders>
              <w:left w:val="dotted" w:sz="4" w:space="0" w:color="auto"/>
            </w:tcBorders>
            <w:vAlign w:val="center"/>
          </w:tcPr>
          <w:p w:rsidR="00491CF2" w:rsidRPr="00B77397" w:rsidRDefault="00491CF2" w:rsidP="00025CB5">
            <w:pPr>
              <w:spacing w:before="90" w:after="90"/>
              <w:ind w:left="360"/>
              <w:rPr>
                <w:b/>
                <w:bCs/>
                <w:sz w:val="20"/>
                <w:szCs w:val="20"/>
              </w:rPr>
            </w:pPr>
          </w:p>
        </w:tc>
      </w:tr>
      <w:tr w:rsidR="00491CF2" w:rsidRPr="00FE5FD5" w:rsidTr="00025CB5">
        <w:trPr>
          <w:cantSplit/>
          <w:trHeight w:val="1465"/>
        </w:trPr>
        <w:tc>
          <w:tcPr>
            <w:tcW w:w="1444" w:type="dxa"/>
            <w:shd w:val="clear" w:color="auto" w:fill="4F81BD" w:themeFill="accent1"/>
            <w:vAlign w:val="center"/>
          </w:tcPr>
          <w:p w:rsidR="00491CF2" w:rsidRPr="00B77397" w:rsidRDefault="00491CF2" w:rsidP="00025CB5">
            <w:pPr>
              <w:spacing w:before="90" w:after="90"/>
              <w:ind w:left="360"/>
              <w:rPr>
                <w:b/>
                <w:bCs/>
                <w:color w:val="FFFFFF" w:themeColor="background1"/>
                <w:sz w:val="20"/>
                <w:szCs w:val="20"/>
              </w:rPr>
            </w:pPr>
            <w:r w:rsidRPr="00B77397">
              <w:rPr>
                <w:b/>
                <w:bCs/>
                <w:color w:val="FFFFFF" w:themeColor="background1"/>
                <w:sz w:val="20"/>
                <w:szCs w:val="20"/>
              </w:rPr>
              <w:t>Personal Care</w:t>
            </w:r>
          </w:p>
        </w:tc>
        <w:tc>
          <w:tcPr>
            <w:tcW w:w="2100" w:type="dxa"/>
            <w:shd w:val="clear" w:color="auto" w:fill="4F81BD" w:themeFill="accent1"/>
            <w:vAlign w:val="center"/>
          </w:tcPr>
          <w:p w:rsidR="00491CF2" w:rsidRPr="00B77397" w:rsidRDefault="00491CF2" w:rsidP="00025CB5">
            <w:pPr>
              <w:spacing w:before="90" w:after="90"/>
              <w:ind w:left="360"/>
              <w:rPr>
                <w:color w:val="FFFFFF" w:themeColor="background1"/>
                <w:sz w:val="20"/>
                <w:szCs w:val="20"/>
              </w:rPr>
            </w:pPr>
            <w:r w:rsidRPr="00B77397">
              <w:rPr>
                <w:color w:val="FFFFFF" w:themeColor="background1"/>
                <w:sz w:val="20"/>
                <w:szCs w:val="20"/>
              </w:rPr>
              <w:t xml:space="preserve">Maintain hygiene and dress </w:t>
            </w:r>
            <w:proofErr w:type="gramStart"/>
            <w:r w:rsidRPr="00B77397">
              <w:rPr>
                <w:color w:val="FFFFFF" w:themeColor="background1"/>
                <w:sz w:val="20"/>
                <w:szCs w:val="20"/>
              </w:rPr>
              <w:t>oneself</w:t>
            </w:r>
            <w:proofErr w:type="gramEnd"/>
            <w:r w:rsidRPr="00B77397">
              <w:rPr>
                <w:color w:val="FFFFFF" w:themeColor="background1"/>
                <w:sz w:val="20"/>
                <w:szCs w:val="20"/>
              </w:rPr>
              <w:t>.</w:t>
            </w:r>
          </w:p>
        </w:tc>
        <w:tc>
          <w:tcPr>
            <w:tcW w:w="1473" w:type="dxa"/>
            <w:tcBorders>
              <w:right w:val="dotted" w:sz="4" w:space="0" w:color="auto"/>
            </w:tcBorders>
            <w:vAlign w:val="center"/>
          </w:tcPr>
          <w:p w:rsidR="00491CF2" w:rsidRPr="00B77397" w:rsidRDefault="00491CF2" w:rsidP="00025CB5">
            <w:pPr>
              <w:spacing w:before="90" w:after="90"/>
              <w:ind w:left="360"/>
              <w:rPr>
                <w:b/>
                <w:bCs/>
                <w:sz w:val="20"/>
                <w:szCs w:val="20"/>
              </w:rPr>
            </w:pPr>
          </w:p>
        </w:tc>
        <w:tc>
          <w:tcPr>
            <w:tcW w:w="1473" w:type="dxa"/>
            <w:tcBorders>
              <w:left w:val="dotted"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261" w:type="dxa"/>
            <w:tcBorders>
              <w:left w:val="dotted" w:sz="4" w:space="0" w:color="auto"/>
              <w:right w:val="dotted" w:sz="4" w:space="0" w:color="auto"/>
            </w:tcBorders>
            <w:vAlign w:val="center"/>
          </w:tcPr>
          <w:p w:rsidR="00491CF2" w:rsidRPr="00B77397" w:rsidRDefault="00491CF2" w:rsidP="00025CB5">
            <w:pPr>
              <w:spacing w:before="90" w:after="90"/>
              <w:ind w:left="360"/>
              <w:rPr>
                <w:b/>
                <w:bCs/>
                <w:sz w:val="20"/>
                <w:szCs w:val="20"/>
              </w:rPr>
            </w:pPr>
            <w:r w:rsidRPr="00B77397">
              <w:rPr>
                <w:b/>
                <w:bCs/>
                <w:noProof/>
                <w:sz w:val="20"/>
                <w:szCs w:val="20"/>
                <w:lang w:val="en-IN" w:eastAsia="en-IN"/>
              </w:rPr>
              <mc:AlternateContent>
                <mc:Choice Requires="wps">
                  <w:drawing>
                    <wp:anchor distT="0" distB="0" distL="114300" distR="114300" simplePos="0" relativeHeight="251684864" behindDoc="0" locked="0" layoutInCell="1" allowOverlap="1" wp14:anchorId="08CE51F3" wp14:editId="6E2A8668">
                      <wp:simplePos x="0" y="0"/>
                      <wp:positionH relativeFrom="column">
                        <wp:posOffset>-1960880</wp:posOffset>
                      </wp:positionH>
                      <wp:positionV relativeFrom="paragraph">
                        <wp:posOffset>88900</wp:posOffset>
                      </wp:positionV>
                      <wp:extent cx="4162425" cy="733425"/>
                      <wp:effectExtent l="0" t="19050" r="47625" b="47625"/>
                      <wp:wrapNone/>
                      <wp:docPr id="20" name="Arrow: Right 20"/>
                      <wp:cNvGraphicFramePr/>
                      <a:graphic xmlns:a="http://schemas.openxmlformats.org/drawingml/2006/main">
                        <a:graphicData uri="http://schemas.microsoft.com/office/word/2010/wordprocessingShape">
                          <wps:wsp>
                            <wps:cNvSpPr/>
                            <wps:spPr>
                              <a:xfrm>
                                <a:off x="0" y="0"/>
                                <a:ext cx="4162425" cy="733425"/>
                              </a:xfrm>
                              <a:prstGeom prst="rightArrow">
                                <a:avLst/>
                              </a:prstGeom>
                              <a:gradFill flip="none" rotWithShape="1">
                                <a:gsLst>
                                  <a:gs pos="0">
                                    <a:srgbClr val="FF0000"/>
                                  </a:gs>
                                  <a:gs pos="100000">
                                    <a:srgbClr val="92D050"/>
                                  </a:gs>
                                </a:gsLst>
                                <a:path path="circle">
                                  <a:fillToRect l="100000" t="100000"/>
                                </a:path>
                                <a:tileRect r="-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rsidR="00491CF2" w:rsidRPr="0003361A" w:rsidRDefault="00491CF2" w:rsidP="00491CF2">
                                  <w:pPr>
                                    <w:jc w:val="center"/>
                                    <w:rPr>
                                      <w:b/>
                                      <w:bCs/>
                                      <w:color w:val="FFFFFF" w:themeColor="background1"/>
                                    </w:rPr>
                                  </w:pPr>
                                  <w:r w:rsidRPr="0003361A">
                                    <w:rPr>
                                      <w:b/>
                                      <w:bCs/>
                                      <w:color w:val="FFFFFF" w:themeColor="background1"/>
                                    </w:rPr>
                                    <w:t>Disease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Arrow: Right 20" o:spid="_x0000_s1033" type="#_x0000_t13" style="position:absolute;left:0;text-align:left;margin-left:-154.4pt;margin-top:7pt;width:327.75pt;height:57.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" adj="19697" fillcolor="red" strokecolor="#243f60 [1604]" strokeweight="2pt">
                      <v:fill color2="#92d050" rotate="t" focusposition="1,1" focussize="" focus="100%" type="gradientRadial"/>
                      <v:textbox>
                        <w:txbxContent>
                          <w:p w:rsidR="00491CF2" w:rsidRPr="0003361A" w:rsidRDefault="00491CF2" w:rsidP="00491CF2">
                            <w:pPr>
                              <w:jc w:val="center"/>
                              <w:rPr>
                                <w:b/>
                                <w:bCs/>
                                <w:color w:val="FFFFFF" w:themeColor="background1"/>
                              </w:rPr>
                            </w:pPr>
                            <w:r w:rsidRPr="0003361A">
                              <w:rPr>
                                <w:b/>
                                <w:bCs/>
                                <w:color w:val="FFFFFF" w:themeColor="background1"/>
                              </w:rPr>
                              <w:t>Disease Progression</w:t>
                            </w:r>
                          </w:p>
                        </w:txbxContent>
                      </v:textbox>
                    </v:shape>
                  </w:pict>
                </mc:Fallback>
              </mc:AlternateContent>
            </w:r>
          </w:p>
        </w:tc>
        <w:tc>
          <w:tcPr>
            <w:tcW w:w="1368" w:type="dxa"/>
            <w:tcBorders>
              <w:left w:val="dotted" w:sz="4" w:space="0" w:color="auto"/>
              <w:right w:val="dotted" w:sz="4" w:space="0" w:color="auto"/>
            </w:tcBorders>
            <w:vAlign w:val="center"/>
          </w:tcPr>
          <w:p w:rsidR="00491CF2" w:rsidRPr="00B77397" w:rsidRDefault="00491CF2" w:rsidP="00025CB5">
            <w:pPr>
              <w:spacing w:before="90" w:after="90"/>
              <w:ind w:left="360"/>
              <w:rPr>
                <w:b/>
                <w:bCs/>
                <w:sz w:val="20"/>
                <w:szCs w:val="20"/>
              </w:rPr>
            </w:pPr>
          </w:p>
        </w:tc>
        <w:tc>
          <w:tcPr>
            <w:tcW w:w="1346" w:type="dxa"/>
            <w:tcBorders>
              <w:left w:val="dotted" w:sz="4" w:space="0" w:color="auto"/>
            </w:tcBorders>
            <w:vAlign w:val="center"/>
          </w:tcPr>
          <w:p w:rsidR="00491CF2" w:rsidRPr="00B77397" w:rsidRDefault="00491CF2" w:rsidP="00025CB5">
            <w:pPr>
              <w:spacing w:before="90" w:after="90"/>
              <w:ind w:left="360"/>
              <w:rPr>
                <w:b/>
                <w:bCs/>
                <w:sz w:val="20"/>
                <w:szCs w:val="20"/>
              </w:rPr>
            </w:pPr>
          </w:p>
        </w:tc>
      </w:tr>
    </w:tbl>
    <w:p w:rsidR="00491CF2" w:rsidRDefault="00491CF2" w:rsidP="00491CF2">
      <w:pPr>
        <w:rPr>
          <w:b/>
          <w:bCs/>
        </w:rPr>
      </w:pPr>
      <w:r>
        <w:rPr>
          <w:b/>
          <w:bCs/>
        </w:rPr>
        <w:t xml:space="preserve"> </w:t>
      </w:r>
    </w:p>
    <w:p w:rsidR="00491CF2" w:rsidRPr="00AE1376" w:rsidRDefault="00491CF2" w:rsidP="00491CF2">
      <w:r>
        <w:rPr>
          <w:b/>
          <w:bCs/>
        </w:rPr>
        <w:lastRenderedPageBreak/>
        <w:t>Detailed d</w:t>
      </w:r>
      <w:r w:rsidRPr="004711F9">
        <w:rPr>
          <w:b/>
          <w:bCs/>
        </w:rPr>
        <w:t>escriptions of these health status</w:t>
      </w:r>
      <w:r>
        <w:rPr>
          <w:b/>
          <w:bCs/>
        </w:rPr>
        <w:t>es</w:t>
      </w:r>
      <w:r w:rsidRPr="004711F9">
        <w:rPr>
          <w:b/>
          <w:bCs/>
        </w:rPr>
        <w:t xml:space="preserve"> are given in the table on the next screen.</w:t>
      </w:r>
      <w:r>
        <w:rPr>
          <w:b/>
          <w:bCs/>
        </w:rPr>
        <w:t xml:space="preserve"> </w:t>
      </w:r>
      <w:r>
        <w:t xml:space="preserve">While symptoms may vary for an individual patient, each column of the table describes the </w:t>
      </w:r>
      <w:r>
        <w:rPr>
          <w:b/>
          <w:bCs/>
          <w:u w:val="single"/>
        </w:rPr>
        <w:t>typical patient in each stage</w:t>
      </w:r>
      <w:r>
        <w:t>.</w:t>
      </w:r>
    </w:p>
    <w:p w:rsidR="00491CF2" w:rsidRPr="009D6596" w:rsidDel="00F814F6" w:rsidRDefault="00491CF2" w:rsidP="00491CF2">
      <w:r>
        <w:t>[Next Screen]</w:t>
      </w:r>
      <w:r w:rsidRPr="00F814F6">
        <w:rPr>
          <w:bCs/>
          <w:i/>
          <w:noProof/>
        </w:rPr>
        <w:t xml:space="preserve"> </w:t>
      </w:r>
    </w:p>
    <w:tbl>
      <w:tblPr>
        <w:tblStyle w:val="TableGrid"/>
        <w:tblW w:w="10465" w:type="dxa"/>
        <w:tblInd w:w="-185" w:type="dxa"/>
        <w:tblLayout w:type="fixed"/>
        <w:tblLook w:val="04A0" w:firstRow="1" w:lastRow="0" w:firstColumn="1" w:lastColumn="0" w:noHBand="0" w:noVBand="1"/>
      </w:tblPr>
      <w:tblGrid>
        <w:gridCol w:w="1444"/>
        <w:gridCol w:w="2100"/>
        <w:gridCol w:w="1473"/>
        <w:gridCol w:w="1473"/>
        <w:gridCol w:w="1261"/>
        <w:gridCol w:w="1368"/>
        <w:gridCol w:w="1346"/>
      </w:tblGrid>
      <w:tr w:rsidR="00491CF2" w:rsidTr="00025CB5">
        <w:trPr>
          <w:trHeight w:val="1263"/>
        </w:trPr>
        <w:tc>
          <w:tcPr>
            <w:tcW w:w="1444" w:type="dxa"/>
            <w:shd w:val="clear" w:color="auto" w:fill="4F81BD" w:themeFill="accent1"/>
            <w:vAlign w:val="center"/>
          </w:tcPr>
          <w:p w:rsidR="00491CF2" w:rsidRPr="00B77397" w:rsidRDefault="00491CF2" w:rsidP="00025CB5">
            <w:pPr>
              <w:spacing w:before="90" w:after="90"/>
              <w:ind w:left="360"/>
              <w:rPr>
                <w:b/>
                <w:bCs/>
                <w:color w:val="FFFFFF" w:themeColor="background1"/>
                <w:sz w:val="18"/>
                <w:szCs w:val="18"/>
              </w:rPr>
            </w:pPr>
            <w:r w:rsidRPr="00B77397">
              <w:rPr>
                <w:b/>
                <w:bCs/>
                <w:color w:val="FFFFFF" w:themeColor="background1"/>
                <w:sz w:val="18"/>
                <w:szCs w:val="18"/>
              </w:rPr>
              <w:t>Category</w:t>
            </w:r>
          </w:p>
        </w:tc>
        <w:tc>
          <w:tcPr>
            <w:tcW w:w="2100" w:type="dxa"/>
            <w:shd w:val="clear" w:color="auto" w:fill="4F81BD" w:themeFill="accent1"/>
            <w:vAlign w:val="center"/>
          </w:tcPr>
          <w:p w:rsidR="00491CF2" w:rsidRPr="00B77397" w:rsidRDefault="00491CF2" w:rsidP="00025CB5">
            <w:pPr>
              <w:spacing w:before="90" w:after="90"/>
              <w:ind w:left="360"/>
              <w:rPr>
                <w:b/>
                <w:bCs/>
                <w:color w:val="FFFFFF" w:themeColor="background1"/>
                <w:sz w:val="18"/>
                <w:szCs w:val="18"/>
              </w:rPr>
            </w:pPr>
            <w:r w:rsidRPr="00B77397">
              <w:rPr>
                <w:b/>
                <w:bCs/>
                <w:color w:val="FFFFFF" w:themeColor="background1"/>
                <w:sz w:val="18"/>
                <w:szCs w:val="18"/>
              </w:rPr>
              <w:t>Description</w:t>
            </w:r>
          </w:p>
        </w:tc>
        <w:tc>
          <w:tcPr>
            <w:tcW w:w="1473" w:type="dxa"/>
            <w:tcBorders>
              <w:bottom w:val="single" w:sz="4" w:space="0" w:color="auto"/>
            </w:tcBorders>
            <w:shd w:val="clear" w:color="auto" w:fill="4F81BD" w:themeFill="accent1"/>
            <w:vAlign w:val="center"/>
          </w:tcPr>
          <w:p w:rsidR="00491CF2" w:rsidRPr="00B77397" w:rsidRDefault="00491CF2" w:rsidP="00025CB5">
            <w:pPr>
              <w:spacing w:before="90" w:after="90"/>
              <w:ind w:left="360"/>
              <w:rPr>
                <w:b/>
                <w:bCs/>
                <w:color w:val="FFFFFF" w:themeColor="background1"/>
                <w:sz w:val="18"/>
                <w:szCs w:val="18"/>
              </w:rPr>
            </w:pPr>
            <w:r w:rsidRPr="00B77397">
              <w:rPr>
                <w:b/>
                <w:bCs/>
                <w:color w:val="FFFFFF" w:themeColor="background1"/>
                <w:sz w:val="18"/>
                <w:szCs w:val="18"/>
              </w:rPr>
              <w:t>No Cognitive Impairment</w:t>
            </w:r>
          </w:p>
        </w:tc>
        <w:tc>
          <w:tcPr>
            <w:tcW w:w="1473" w:type="dxa"/>
            <w:tcBorders>
              <w:bottom w:val="single" w:sz="4" w:space="0" w:color="auto"/>
            </w:tcBorders>
            <w:shd w:val="clear" w:color="auto" w:fill="4F81BD" w:themeFill="accent1"/>
            <w:vAlign w:val="center"/>
          </w:tcPr>
          <w:p w:rsidR="00491CF2" w:rsidRPr="00B77397" w:rsidRDefault="00491CF2" w:rsidP="00025CB5">
            <w:pPr>
              <w:spacing w:before="90" w:after="90"/>
              <w:ind w:left="360"/>
              <w:rPr>
                <w:b/>
                <w:bCs/>
                <w:color w:val="FFFFFF" w:themeColor="background1"/>
                <w:sz w:val="18"/>
                <w:szCs w:val="18"/>
              </w:rPr>
            </w:pPr>
            <w:r w:rsidRPr="00B77397">
              <w:rPr>
                <w:b/>
                <w:bCs/>
                <w:color w:val="FFFFFF" w:themeColor="background1"/>
                <w:sz w:val="18"/>
                <w:szCs w:val="18"/>
              </w:rPr>
              <w:t>Mild Cognitive Impairment Without Dementia</w:t>
            </w:r>
          </w:p>
        </w:tc>
        <w:tc>
          <w:tcPr>
            <w:tcW w:w="1261" w:type="dxa"/>
            <w:tcBorders>
              <w:bottom w:val="single" w:sz="4" w:space="0" w:color="auto"/>
            </w:tcBorders>
            <w:shd w:val="clear" w:color="auto" w:fill="4F81BD" w:themeFill="accent1"/>
            <w:vAlign w:val="center"/>
          </w:tcPr>
          <w:p w:rsidR="00491CF2" w:rsidRPr="00B77397" w:rsidRDefault="00491CF2" w:rsidP="00025CB5">
            <w:pPr>
              <w:spacing w:before="90" w:after="90"/>
              <w:ind w:left="360"/>
              <w:rPr>
                <w:b/>
                <w:bCs/>
                <w:color w:val="FFFFFF" w:themeColor="background1"/>
                <w:sz w:val="18"/>
                <w:szCs w:val="18"/>
              </w:rPr>
            </w:pPr>
            <w:r w:rsidRPr="00B77397">
              <w:rPr>
                <w:b/>
                <w:bCs/>
                <w:color w:val="FFFFFF" w:themeColor="background1"/>
                <w:sz w:val="18"/>
                <w:szCs w:val="18"/>
              </w:rPr>
              <w:t>Mild Dementia</w:t>
            </w:r>
          </w:p>
        </w:tc>
        <w:tc>
          <w:tcPr>
            <w:tcW w:w="1368" w:type="dxa"/>
            <w:tcBorders>
              <w:bottom w:val="single" w:sz="4" w:space="0" w:color="auto"/>
            </w:tcBorders>
            <w:shd w:val="clear" w:color="auto" w:fill="4F81BD" w:themeFill="accent1"/>
            <w:vAlign w:val="center"/>
          </w:tcPr>
          <w:p w:rsidR="00491CF2" w:rsidRPr="00B77397" w:rsidRDefault="00491CF2" w:rsidP="00025CB5">
            <w:pPr>
              <w:spacing w:before="90" w:after="90"/>
              <w:ind w:left="360"/>
              <w:rPr>
                <w:b/>
                <w:bCs/>
                <w:color w:val="FFFFFF" w:themeColor="background1"/>
                <w:sz w:val="18"/>
                <w:szCs w:val="18"/>
              </w:rPr>
            </w:pPr>
            <w:r w:rsidRPr="00B77397">
              <w:rPr>
                <w:b/>
                <w:bCs/>
                <w:color w:val="FFFFFF" w:themeColor="background1"/>
                <w:sz w:val="18"/>
                <w:szCs w:val="18"/>
              </w:rPr>
              <w:t>Moderate Dementia</w:t>
            </w:r>
          </w:p>
        </w:tc>
        <w:tc>
          <w:tcPr>
            <w:tcW w:w="1346" w:type="dxa"/>
            <w:shd w:val="clear" w:color="auto" w:fill="4F81BD" w:themeFill="accent1"/>
            <w:vAlign w:val="center"/>
          </w:tcPr>
          <w:p w:rsidR="00491CF2" w:rsidRPr="00B77397" w:rsidRDefault="00491CF2" w:rsidP="00025CB5">
            <w:pPr>
              <w:spacing w:before="90" w:after="90"/>
              <w:ind w:left="360"/>
              <w:rPr>
                <w:b/>
                <w:bCs/>
                <w:color w:val="FFFFFF" w:themeColor="background1"/>
                <w:sz w:val="18"/>
                <w:szCs w:val="18"/>
              </w:rPr>
            </w:pPr>
            <w:r w:rsidRPr="00B77397">
              <w:rPr>
                <w:b/>
                <w:bCs/>
                <w:color w:val="FFFFFF" w:themeColor="background1"/>
                <w:sz w:val="18"/>
                <w:szCs w:val="18"/>
              </w:rPr>
              <w:t>Severe Dementia</w:t>
            </w:r>
          </w:p>
        </w:tc>
      </w:tr>
      <w:tr w:rsidR="00491CF2" w:rsidTr="00025CB5">
        <w:trPr>
          <w:cantSplit/>
          <w:trHeight w:val="1655"/>
        </w:trPr>
        <w:tc>
          <w:tcPr>
            <w:tcW w:w="1444" w:type="dxa"/>
            <w:shd w:val="clear" w:color="auto" w:fill="4F81BD" w:themeFill="accent1"/>
            <w:vAlign w:val="center"/>
          </w:tcPr>
          <w:p w:rsidR="00491CF2" w:rsidRPr="00B77397" w:rsidRDefault="00491CF2" w:rsidP="00025CB5">
            <w:pPr>
              <w:spacing w:before="90" w:after="90"/>
              <w:ind w:left="360"/>
              <w:rPr>
                <w:b/>
                <w:bCs/>
                <w:color w:val="FFFFFF" w:themeColor="background1"/>
                <w:sz w:val="18"/>
                <w:szCs w:val="18"/>
              </w:rPr>
            </w:pPr>
            <w:r w:rsidRPr="00B77397">
              <w:rPr>
                <w:b/>
                <w:bCs/>
                <w:color w:val="FFFFFF" w:themeColor="background1"/>
                <w:sz w:val="18"/>
                <w:szCs w:val="18"/>
              </w:rPr>
              <w:t>Memory</w:t>
            </w:r>
          </w:p>
        </w:tc>
        <w:tc>
          <w:tcPr>
            <w:tcW w:w="2100" w:type="dxa"/>
            <w:shd w:val="clear" w:color="auto" w:fill="4F81BD" w:themeFill="accent1"/>
            <w:vAlign w:val="center"/>
          </w:tcPr>
          <w:p w:rsidR="00491CF2" w:rsidRPr="00B77397" w:rsidRDefault="00491CF2" w:rsidP="00025CB5">
            <w:pPr>
              <w:spacing w:before="90" w:after="90"/>
              <w:ind w:left="360"/>
              <w:rPr>
                <w:color w:val="FFFFFF" w:themeColor="background1"/>
                <w:sz w:val="18"/>
                <w:szCs w:val="18"/>
              </w:rPr>
            </w:pPr>
            <w:r w:rsidRPr="00B77397">
              <w:rPr>
                <w:color w:val="FFFFFF" w:themeColor="background1"/>
                <w:sz w:val="18"/>
                <w:szCs w:val="18"/>
              </w:rPr>
              <w:t>Remember recent, distant, and important events and people (i.e., family).</w:t>
            </w:r>
          </w:p>
        </w:tc>
        <w:tc>
          <w:tcPr>
            <w:tcW w:w="1473" w:type="dxa"/>
            <w:tcBorders>
              <w:bottom w:val="single" w:sz="4" w:space="0" w:color="auto"/>
              <w:right w:val="dotted" w:sz="4" w:space="0" w:color="auto"/>
            </w:tcBorders>
            <w:shd w:val="clear" w:color="auto" w:fill="00B050"/>
            <w:vAlign w:val="center"/>
          </w:tcPr>
          <w:p w:rsidR="00491CF2" w:rsidRPr="00B77397" w:rsidRDefault="00491CF2" w:rsidP="00025CB5">
            <w:pPr>
              <w:spacing w:before="90" w:after="90"/>
              <w:ind w:left="360"/>
              <w:rPr>
                <w:sz w:val="18"/>
                <w:szCs w:val="18"/>
              </w:rPr>
            </w:pPr>
            <w:r w:rsidRPr="00B77397">
              <w:rPr>
                <w:sz w:val="18"/>
                <w:szCs w:val="18"/>
              </w:rPr>
              <w:t>Always</w:t>
            </w:r>
          </w:p>
        </w:tc>
        <w:tc>
          <w:tcPr>
            <w:tcW w:w="1473" w:type="dxa"/>
            <w:tcBorders>
              <w:left w:val="dotted" w:sz="4" w:space="0" w:color="auto"/>
              <w:bottom w:val="single" w:sz="4" w:space="0" w:color="auto"/>
              <w:right w:val="dotted" w:sz="4" w:space="0" w:color="auto"/>
            </w:tcBorders>
            <w:shd w:val="clear" w:color="auto" w:fill="92D050"/>
            <w:vAlign w:val="center"/>
          </w:tcPr>
          <w:p w:rsidR="00491CF2" w:rsidRPr="00B77397" w:rsidRDefault="00491CF2" w:rsidP="00025CB5">
            <w:pPr>
              <w:spacing w:before="90" w:after="90"/>
              <w:ind w:left="360"/>
              <w:rPr>
                <w:sz w:val="18"/>
                <w:szCs w:val="18"/>
              </w:rPr>
            </w:pPr>
            <w:r w:rsidRPr="00B77397">
              <w:rPr>
                <w:sz w:val="18"/>
                <w:szCs w:val="18"/>
              </w:rPr>
              <w:t>Sometimes</w:t>
            </w:r>
          </w:p>
        </w:tc>
        <w:tc>
          <w:tcPr>
            <w:tcW w:w="1261" w:type="dxa"/>
            <w:tcBorders>
              <w:left w:val="dotted" w:sz="4" w:space="0" w:color="auto"/>
              <w:bottom w:val="single" w:sz="4" w:space="0" w:color="auto"/>
              <w:right w:val="dotted" w:sz="4" w:space="0" w:color="auto"/>
            </w:tcBorders>
            <w:shd w:val="clear" w:color="auto" w:fill="FFFF00"/>
            <w:vAlign w:val="center"/>
          </w:tcPr>
          <w:p w:rsidR="00491CF2" w:rsidRPr="00B77397" w:rsidRDefault="00491CF2" w:rsidP="00025CB5">
            <w:pPr>
              <w:spacing w:before="90" w:after="90"/>
              <w:ind w:left="360"/>
              <w:rPr>
                <w:sz w:val="18"/>
                <w:szCs w:val="18"/>
              </w:rPr>
            </w:pPr>
            <w:r w:rsidRPr="00B77397">
              <w:rPr>
                <w:sz w:val="18"/>
                <w:szCs w:val="18"/>
              </w:rPr>
              <w:t>Regularly forget</w:t>
            </w:r>
          </w:p>
        </w:tc>
        <w:tc>
          <w:tcPr>
            <w:tcW w:w="1368" w:type="dxa"/>
            <w:tcBorders>
              <w:left w:val="dotted" w:sz="4" w:space="0" w:color="auto"/>
              <w:bottom w:val="single" w:sz="4" w:space="0" w:color="auto"/>
              <w:right w:val="dotted" w:sz="4" w:space="0" w:color="auto"/>
            </w:tcBorders>
            <w:shd w:val="clear" w:color="auto" w:fill="FFC000"/>
            <w:vAlign w:val="center"/>
          </w:tcPr>
          <w:p w:rsidR="00491CF2" w:rsidRPr="00B77397" w:rsidRDefault="00491CF2" w:rsidP="00025CB5">
            <w:pPr>
              <w:spacing w:before="90" w:after="90"/>
              <w:ind w:left="360"/>
              <w:rPr>
                <w:sz w:val="18"/>
                <w:szCs w:val="18"/>
              </w:rPr>
            </w:pPr>
            <w:r w:rsidRPr="00B77397">
              <w:rPr>
                <w:sz w:val="18"/>
                <w:szCs w:val="18"/>
              </w:rPr>
              <w:t>Rarely</w:t>
            </w:r>
          </w:p>
        </w:tc>
        <w:tc>
          <w:tcPr>
            <w:tcW w:w="1346" w:type="dxa"/>
            <w:tcBorders>
              <w:left w:val="dotted" w:sz="4" w:space="0" w:color="auto"/>
            </w:tcBorders>
            <w:shd w:val="clear" w:color="auto" w:fill="FF3F3F"/>
            <w:vAlign w:val="center"/>
          </w:tcPr>
          <w:p w:rsidR="00491CF2" w:rsidRPr="00B77397" w:rsidRDefault="00491CF2" w:rsidP="00025CB5">
            <w:pPr>
              <w:spacing w:before="90" w:after="90"/>
              <w:ind w:left="360"/>
              <w:rPr>
                <w:sz w:val="18"/>
                <w:szCs w:val="18"/>
              </w:rPr>
            </w:pPr>
            <w:r w:rsidRPr="00B77397">
              <w:rPr>
                <w:sz w:val="18"/>
                <w:szCs w:val="18"/>
              </w:rPr>
              <w:t>Only fragments</w:t>
            </w:r>
          </w:p>
        </w:tc>
      </w:tr>
      <w:tr w:rsidR="00491CF2" w:rsidTr="00025CB5">
        <w:trPr>
          <w:cantSplit/>
          <w:trHeight w:val="1502"/>
        </w:trPr>
        <w:tc>
          <w:tcPr>
            <w:tcW w:w="1444" w:type="dxa"/>
            <w:shd w:val="clear" w:color="auto" w:fill="4F81BD" w:themeFill="accent1"/>
            <w:vAlign w:val="center"/>
          </w:tcPr>
          <w:p w:rsidR="00491CF2" w:rsidRPr="00B77397" w:rsidRDefault="00491CF2" w:rsidP="00025CB5">
            <w:pPr>
              <w:spacing w:before="90" w:after="90"/>
              <w:ind w:left="360"/>
              <w:rPr>
                <w:b/>
                <w:bCs/>
                <w:color w:val="FFFFFF" w:themeColor="background1"/>
                <w:sz w:val="18"/>
                <w:szCs w:val="18"/>
              </w:rPr>
            </w:pPr>
            <w:r w:rsidRPr="00B77397">
              <w:rPr>
                <w:b/>
                <w:bCs/>
                <w:color w:val="FFFFFF" w:themeColor="background1"/>
                <w:sz w:val="18"/>
                <w:szCs w:val="18"/>
              </w:rPr>
              <w:t>Orientation</w:t>
            </w:r>
          </w:p>
        </w:tc>
        <w:tc>
          <w:tcPr>
            <w:tcW w:w="2100" w:type="dxa"/>
            <w:shd w:val="clear" w:color="auto" w:fill="4F81BD" w:themeFill="accent1"/>
            <w:vAlign w:val="center"/>
          </w:tcPr>
          <w:p w:rsidR="00491CF2" w:rsidRPr="00B77397" w:rsidRDefault="00491CF2" w:rsidP="00025CB5">
            <w:pPr>
              <w:spacing w:before="90" w:after="90"/>
              <w:ind w:left="360"/>
              <w:rPr>
                <w:color w:val="FFFFFF" w:themeColor="background1"/>
                <w:sz w:val="18"/>
                <w:szCs w:val="18"/>
              </w:rPr>
            </w:pPr>
            <w:r w:rsidRPr="00B77397">
              <w:rPr>
                <w:color w:val="FFFFFF" w:themeColor="background1"/>
                <w:sz w:val="18"/>
                <w:szCs w:val="18"/>
              </w:rPr>
              <w:t>Know the date, time, location, and order of events.</w:t>
            </w:r>
          </w:p>
        </w:tc>
        <w:tc>
          <w:tcPr>
            <w:tcW w:w="1473" w:type="dxa"/>
            <w:tcBorders>
              <w:bottom w:val="single" w:sz="4" w:space="0" w:color="auto"/>
              <w:right w:val="dotted" w:sz="4" w:space="0" w:color="auto"/>
            </w:tcBorders>
            <w:shd w:val="clear" w:color="auto" w:fill="00B050"/>
            <w:vAlign w:val="center"/>
          </w:tcPr>
          <w:p w:rsidR="00491CF2" w:rsidRPr="00B77397" w:rsidRDefault="00491CF2" w:rsidP="00025CB5">
            <w:pPr>
              <w:spacing w:before="90" w:after="90"/>
              <w:ind w:left="360"/>
              <w:rPr>
                <w:sz w:val="18"/>
                <w:szCs w:val="18"/>
              </w:rPr>
            </w:pPr>
            <w:r w:rsidRPr="00B77397">
              <w:rPr>
                <w:sz w:val="18"/>
                <w:szCs w:val="18"/>
              </w:rPr>
              <w:t>Always</w:t>
            </w:r>
          </w:p>
        </w:tc>
        <w:tc>
          <w:tcPr>
            <w:tcW w:w="1473" w:type="dxa"/>
            <w:tcBorders>
              <w:left w:val="dotted" w:sz="4" w:space="0" w:color="auto"/>
              <w:bottom w:val="single" w:sz="4" w:space="0" w:color="auto"/>
              <w:right w:val="dotted" w:sz="4" w:space="0" w:color="auto"/>
            </w:tcBorders>
            <w:shd w:val="clear" w:color="auto" w:fill="92D050"/>
            <w:vAlign w:val="center"/>
          </w:tcPr>
          <w:p w:rsidR="00491CF2" w:rsidRPr="00B77397" w:rsidRDefault="00491CF2" w:rsidP="00025CB5">
            <w:pPr>
              <w:spacing w:before="90" w:after="90"/>
              <w:ind w:left="360"/>
              <w:rPr>
                <w:sz w:val="18"/>
                <w:szCs w:val="18"/>
              </w:rPr>
            </w:pPr>
            <w:r w:rsidRPr="00B77397">
              <w:rPr>
                <w:sz w:val="18"/>
                <w:szCs w:val="18"/>
              </w:rPr>
              <w:t>Sometimes</w:t>
            </w:r>
          </w:p>
        </w:tc>
        <w:tc>
          <w:tcPr>
            <w:tcW w:w="1261" w:type="dxa"/>
            <w:tcBorders>
              <w:left w:val="dotted" w:sz="4" w:space="0" w:color="auto"/>
              <w:bottom w:val="single" w:sz="4" w:space="0" w:color="auto"/>
              <w:right w:val="dotted" w:sz="4" w:space="0" w:color="auto"/>
            </w:tcBorders>
            <w:shd w:val="clear" w:color="auto" w:fill="FFC000"/>
            <w:vAlign w:val="center"/>
          </w:tcPr>
          <w:p w:rsidR="00491CF2" w:rsidRPr="00B77397" w:rsidRDefault="00491CF2" w:rsidP="00025CB5">
            <w:pPr>
              <w:spacing w:before="90" w:after="90"/>
              <w:ind w:left="360"/>
              <w:rPr>
                <w:sz w:val="18"/>
                <w:szCs w:val="18"/>
              </w:rPr>
            </w:pPr>
            <w:r w:rsidRPr="00B77397">
              <w:rPr>
                <w:sz w:val="18"/>
                <w:szCs w:val="18"/>
              </w:rPr>
              <w:t>Very difficult</w:t>
            </w:r>
          </w:p>
        </w:tc>
        <w:tc>
          <w:tcPr>
            <w:tcW w:w="1368" w:type="dxa"/>
            <w:tcBorders>
              <w:left w:val="dotted" w:sz="4" w:space="0" w:color="auto"/>
              <w:bottom w:val="single" w:sz="4" w:space="0" w:color="auto"/>
              <w:right w:val="dotted" w:sz="4" w:space="0" w:color="auto"/>
            </w:tcBorders>
            <w:shd w:val="clear" w:color="auto" w:fill="FFC000"/>
            <w:vAlign w:val="center"/>
          </w:tcPr>
          <w:p w:rsidR="00491CF2" w:rsidRPr="00B77397" w:rsidRDefault="00491CF2" w:rsidP="00025CB5">
            <w:pPr>
              <w:spacing w:before="90" w:after="90"/>
              <w:ind w:left="360"/>
              <w:rPr>
                <w:sz w:val="18"/>
                <w:szCs w:val="18"/>
              </w:rPr>
            </w:pPr>
            <w:r w:rsidRPr="00B77397">
              <w:rPr>
                <w:sz w:val="18"/>
                <w:szCs w:val="18"/>
              </w:rPr>
              <w:t>Only know location</w:t>
            </w:r>
          </w:p>
        </w:tc>
        <w:tc>
          <w:tcPr>
            <w:tcW w:w="1346" w:type="dxa"/>
            <w:tcBorders>
              <w:left w:val="dotted" w:sz="4" w:space="0" w:color="auto"/>
            </w:tcBorders>
            <w:shd w:val="clear" w:color="auto" w:fill="FF3F3F"/>
            <w:vAlign w:val="center"/>
          </w:tcPr>
          <w:p w:rsidR="00491CF2" w:rsidRPr="00B77397" w:rsidRDefault="00491CF2" w:rsidP="00025CB5">
            <w:pPr>
              <w:spacing w:before="90" w:after="90"/>
              <w:ind w:left="360"/>
              <w:rPr>
                <w:sz w:val="18"/>
                <w:szCs w:val="18"/>
              </w:rPr>
            </w:pPr>
            <w:r w:rsidRPr="00B77397">
              <w:rPr>
                <w:sz w:val="18"/>
                <w:szCs w:val="18"/>
              </w:rPr>
              <w:t>No knowledge</w:t>
            </w:r>
          </w:p>
        </w:tc>
      </w:tr>
      <w:tr w:rsidR="00491CF2" w:rsidTr="00025CB5">
        <w:trPr>
          <w:cantSplit/>
          <w:trHeight w:val="1514"/>
        </w:trPr>
        <w:tc>
          <w:tcPr>
            <w:tcW w:w="1444" w:type="dxa"/>
            <w:shd w:val="clear" w:color="auto" w:fill="4F81BD" w:themeFill="accent1"/>
            <w:vAlign w:val="center"/>
          </w:tcPr>
          <w:p w:rsidR="00491CF2" w:rsidRPr="00B77397" w:rsidRDefault="00491CF2" w:rsidP="00025CB5">
            <w:pPr>
              <w:spacing w:before="90" w:after="90"/>
              <w:ind w:left="360"/>
              <w:rPr>
                <w:b/>
                <w:bCs/>
                <w:color w:val="FFFFFF" w:themeColor="background1"/>
                <w:sz w:val="18"/>
                <w:szCs w:val="18"/>
              </w:rPr>
            </w:pPr>
            <w:r w:rsidRPr="00B77397">
              <w:rPr>
                <w:b/>
                <w:bCs/>
                <w:color w:val="FFFFFF" w:themeColor="background1"/>
                <w:sz w:val="18"/>
                <w:szCs w:val="18"/>
              </w:rPr>
              <w:t>Judgement &amp; Problem Solving</w:t>
            </w:r>
          </w:p>
        </w:tc>
        <w:tc>
          <w:tcPr>
            <w:tcW w:w="2100" w:type="dxa"/>
            <w:shd w:val="clear" w:color="auto" w:fill="4F81BD" w:themeFill="accent1"/>
            <w:vAlign w:val="center"/>
          </w:tcPr>
          <w:p w:rsidR="00491CF2" w:rsidRPr="00B77397" w:rsidRDefault="00491CF2" w:rsidP="00025CB5">
            <w:pPr>
              <w:spacing w:before="90" w:after="90"/>
              <w:ind w:left="360"/>
              <w:rPr>
                <w:color w:val="FFFFFF" w:themeColor="background1"/>
                <w:sz w:val="18"/>
                <w:szCs w:val="18"/>
              </w:rPr>
            </w:pPr>
            <w:r w:rsidRPr="00B77397">
              <w:rPr>
                <w:color w:val="FFFFFF" w:themeColor="background1"/>
                <w:sz w:val="18"/>
                <w:szCs w:val="18"/>
              </w:rPr>
              <w:t>Solve problems at work or upkeep personal finances.</w:t>
            </w:r>
          </w:p>
        </w:tc>
        <w:tc>
          <w:tcPr>
            <w:tcW w:w="1473" w:type="dxa"/>
            <w:tcBorders>
              <w:bottom w:val="single" w:sz="4" w:space="0" w:color="auto"/>
              <w:right w:val="dotted" w:sz="4" w:space="0" w:color="auto"/>
            </w:tcBorders>
            <w:shd w:val="clear" w:color="auto" w:fill="00B050"/>
            <w:vAlign w:val="center"/>
          </w:tcPr>
          <w:p w:rsidR="00491CF2" w:rsidRPr="00B77397" w:rsidRDefault="00491CF2" w:rsidP="00025CB5">
            <w:pPr>
              <w:spacing w:before="90" w:after="90"/>
              <w:ind w:left="360"/>
              <w:rPr>
                <w:sz w:val="18"/>
                <w:szCs w:val="18"/>
              </w:rPr>
            </w:pPr>
            <w:r w:rsidRPr="00B77397">
              <w:rPr>
                <w:sz w:val="18"/>
                <w:szCs w:val="18"/>
              </w:rPr>
              <w:t>Always</w:t>
            </w:r>
          </w:p>
        </w:tc>
        <w:tc>
          <w:tcPr>
            <w:tcW w:w="1473" w:type="dxa"/>
            <w:tcBorders>
              <w:left w:val="dotted" w:sz="4" w:space="0" w:color="auto"/>
              <w:bottom w:val="single" w:sz="4" w:space="0" w:color="auto"/>
              <w:right w:val="dotted" w:sz="4" w:space="0" w:color="auto"/>
            </w:tcBorders>
            <w:shd w:val="clear" w:color="auto" w:fill="92D050"/>
            <w:vAlign w:val="center"/>
          </w:tcPr>
          <w:p w:rsidR="00491CF2" w:rsidRPr="00B77397" w:rsidRDefault="00491CF2" w:rsidP="00025CB5">
            <w:pPr>
              <w:spacing w:before="90" w:after="90"/>
              <w:ind w:left="360"/>
              <w:rPr>
                <w:sz w:val="18"/>
                <w:szCs w:val="18"/>
              </w:rPr>
            </w:pPr>
            <w:r w:rsidRPr="00B77397">
              <w:rPr>
                <w:sz w:val="18"/>
                <w:szCs w:val="18"/>
              </w:rPr>
              <w:t>Sometimes</w:t>
            </w:r>
          </w:p>
        </w:tc>
        <w:tc>
          <w:tcPr>
            <w:tcW w:w="1261" w:type="dxa"/>
            <w:tcBorders>
              <w:left w:val="dotted" w:sz="4" w:space="0" w:color="auto"/>
              <w:bottom w:val="single" w:sz="4" w:space="0" w:color="auto"/>
              <w:right w:val="dotted" w:sz="4" w:space="0" w:color="auto"/>
            </w:tcBorders>
            <w:shd w:val="clear" w:color="auto" w:fill="FFFF00"/>
            <w:vAlign w:val="center"/>
          </w:tcPr>
          <w:p w:rsidR="00491CF2" w:rsidRPr="00B77397" w:rsidRDefault="00491CF2" w:rsidP="00025CB5">
            <w:pPr>
              <w:spacing w:before="90" w:after="90"/>
              <w:ind w:left="360"/>
              <w:rPr>
                <w:sz w:val="18"/>
                <w:szCs w:val="18"/>
              </w:rPr>
            </w:pPr>
            <w:r w:rsidRPr="00B77397">
              <w:rPr>
                <w:sz w:val="18"/>
                <w:szCs w:val="18"/>
              </w:rPr>
              <w:t>Difficult</w:t>
            </w:r>
          </w:p>
        </w:tc>
        <w:tc>
          <w:tcPr>
            <w:tcW w:w="1368" w:type="dxa"/>
            <w:tcBorders>
              <w:left w:val="dotted" w:sz="4" w:space="0" w:color="auto"/>
              <w:bottom w:val="single" w:sz="4" w:space="0" w:color="auto"/>
              <w:right w:val="dotted" w:sz="4" w:space="0" w:color="auto"/>
            </w:tcBorders>
            <w:shd w:val="clear" w:color="auto" w:fill="FFC000"/>
            <w:vAlign w:val="center"/>
          </w:tcPr>
          <w:p w:rsidR="00491CF2" w:rsidRPr="00B77397" w:rsidRDefault="00491CF2" w:rsidP="00025CB5">
            <w:pPr>
              <w:spacing w:before="90" w:after="90"/>
              <w:ind w:left="360"/>
              <w:rPr>
                <w:sz w:val="18"/>
                <w:szCs w:val="18"/>
              </w:rPr>
            </w:pPr>
            <w:r w:rsidRPr="00B77397">
              <w:rPr>
                <w:sz w:val="18"/>
                <w:szCs w:val="18"/>
              </w:rPr>
              <w:t>Very difficult</w:t>
            </w:r>
          </w:p>
        </w:tc>
        <w:tc>
          <w:tcPr>
            <w:tcW w:w="1346" w:type="dxa"/>
            <w:tcBorders>
              <w:left w:val="dotted" w:sz="4" w:space="0" w:color="auto"/>
            </w:tcBorders>
            <w:shd w:val="clear" w:color="auto" w:fill="FF3F3F"/>
            <w:vAlign w:val="center"/>
          </w:tcPr>
          <w:p w:rsidR="00491CF2" w:rsidRPr="00B77397" w:rsidRDefault="00491CF2" w:rsidP="00025CB5">
            <w:pPr>
              <w:spacing w:before="90" w:after="90"/>
              <w:ind w:left="360"/>
              <w:rPr>
                <w:sz w:val="18"/>
                <w:szCs w:val="18"/>
              </w:rPr>
            </w:pPr>
            <w:r w:rsidRPr="00B77397">
              <w:rPr>
                <w:sz w:val="18"/>
                <w:szCs w:val="18"/>
              </w:rPr>
              <w:t>Cannot solve problems</w:t>
            </w:r>
          </w:p>
        </w:tc>
      </w:tr>
      <w:tr w:rsidR="00491CF2" w:rsidTr="00025CB5">
        <w:trPr>
          <w:cantSplit/>
          <w:trHeight w:val="1224"/>
        </w:trPr>
        <w:tc>
          <w:tcPr>
            <w:tcW w:w="1444" w:type="dxa"/>
            <w:shd w:val="clear" w:color="auto" w:fill="4F81BD" w:themeFill="accent1"/>
            <w:vAlign w:val="center"/>
          </w:tcPr>
          <w:p w:rsidR="00491CF2" w:rsidRPr="00B77397" w:rsidRDefault="00491CF2" w:rsidP="00025CB5">
            <w:pPr>
              <w:spacing w:before="90" w:after="90"/>
              <w:ind w:left="360"/>
              <w:rPr>
                <w:b/>
                <w:bCs/>
                <w:color w:val="FFFFFF" w:themeColor="background1"/>
                <w:sz w:val="18"/>
                <w:szCs w:val="18"/>
              </w:rPr>
            </w:pPr>
            <w:r w:rsidRPr="00B77397">
              <w:rPr>
                <w:b/>
                <w:bCs/>
                <w:color w:val="FFFFFF" w:themeColor="background1"/>
                <w:sz w:val="18"/>
                <w:szCs w:val="18"/>
              </w:rPr>
              <w:t>Community Affairs</w:t>
            </w:r>
          </w:p>
        </w:tc>
        <w:tc>
          <w:tcPr>
            <w:tcW w:w="2100" w:type="dxa"/>
            <w:shd w:val="clear" w:color="auto" w:fill="4F81BD" w:themeFill="accent1"/>
            <w:vAlign w:val="center"/>
          </w:tcPr>
          <w:p w:rsidR="00491CF2" w:rsidRPr="00B77397" w:rsidRDefault="00491CF2" w:rsidP="00025CB5">
            <w:pPr>
              <w:spacing w:before="90" w:after="90"/>
              <w:ind w:left="360"/>
              <w:rPr>
                <w:color w:val="FFFFFF" w:themeColor="background1"/>
                <w:sz w:val="18"/>
                <w:szCs w:val="18"/>
              </w:rPr>
            </w:pPr>
            <w:r w:rsidRPr="00B77397">
              <w:rPr>
                <w:color w:val="FFFFFF" w:themeColor="background1"/>
                <w:sz w:val="18"/>
                <w:szCs w:val="18"/>
              </w:rPr>
              <w:t>Shopping, dining, and attending events.</w:t>
            </w:r>
          </w:p>
        </w:tc>
        <w:tc>
          <w:tcPr>
            <w:tcW w:w="1473" w:type="dxa"/>
            <w:tcBorders>
              <w:bottom w:val="single" w:sz="4" w:space="0" w:color="auto"/>
              <w:right w:val="dotted" w:sz="4" w:space="0" w:color="auto"/>
            </w:tcBorders>
            <w:shd w:val="clear" w:color="auto" w:fill="00B050"/>
            <w:vAlign w:val="center"/>
          </w:tcPr>
          <w:p w:rsidR="00491CF2" w:rsidRPr="00B77397" w:rsidRDefault="00491CF2" w:rsidP="00025CB5">
            <w:pPr>
              <w:spacing w:before="90" w:after="90"/>
              <w:ind w:left="360"/>
              <w:rPr>
                <w:sz w:val="18"/>
                <w:szCs w:val="18"/>
              </w:rPr>
            </w:pPr>
            <w:r w:rsidRPr="00B77397">
              <w:rPr>
                <w:sz w:val="18"/>
                <w:szCs w:val="18"/>
              </w:rPr>
              <w:t>Always</w:t>
            </w:r>
          </w:p>
        </w:tc>
        <w:tc>
          <w:tcPr>
            <w:tcW w:w="1473" w:type="dxa"/>
            <w:tcBorders>
              <w:left w:val="dotted" w:sz="4" w:space="0" w:color="auto"/>
              <w:bottom w:val="single" w:sz="4" w:space="0" w:color="auto"/>
              <w:right w:val="dotted" w:sz="4" w:space="0" w:color="auto"/>
            </w:tcBorders>
            <w:shd w:val="clear" w:color="auto" w:fill="92D050"/>
            <w:vAlign w:val="center"/>
          </w:tcPr>
          <w:p w:rsidR="00491CF2" w:rsidRPr="00B77397" w:rsidRDefault="00491CF2" w:rsidP="00025CB5">
            <w:pPr>
              <w:spacing w:before="90" w:after="90"/>
              <w:ind w:left="360"/>
              <w:rPr>
                <w:sz w:val="18"/>
                <w:szCs w:val="18"/>
              </w:rPr>
            </w:pPr>
            <w:r w:rsidRPr="00B77397">
              <w:rPr>
                <w:sz w:val="18"/>
                <w:szCs w:val="18"/>
              </w:rPr>
              <w:t>Sometimes difficult</w:t>
            </w:r>
          </w:p>
        </w:tc>
        <w:tc>
          <w:tcPr>
            <w:tcW w:w="1261" w:type="dxa"/>
            <w:tcBorders>
              <w:left w:val="dotted" w:sz="4" w:space="0" w:color="auto"/>
              <w:bottom w:val="single" w:sz="4" w:space="0" w:color="auto"/>
              <w:right w:val="dotted" w:sz="4" w:space="0" w:color="auto"/>
            </w:tcBorders>
            <w:shd w:val="clear" w:color="auto" w:fill="FFC000"/>
            <w:vAlign w:val="center"/>
          </w:tcPr>
          <w:p w:rsidR="00491CF2" w:rsidRPr="00B77397" w:rsidRDefault="00491CF2" w:rsidP="00025CB5">
            <w:pPr>
              <w:spacing w:before="90" w:after="90"/>
              <w:ind w:left="360"/>
              <w:rPr>
                <w:sz w:val="18"/>
                <w:szCs w:val="18"/>
              </w:rPr>
            </w:pPr>
            <w:r w:rsidRPr="00B77397">
              <w:rPr>
                <w:sz w:val="18"/>
                <w:szCs w:val="18"/>
              </w:rPr>
              <w:t>Require assistance</w:t>
            </w:r>
          </w:p>
        </w:tc>
        <w:tc>
          <w:tcPr>
            <w:tcW w:w="1368" w:type="dxa"/>
            <w:tcBorders>
              <w:left w:val="dotted" w:sz="4" w:space="0" w:color="auto"/>
              <w:bottom w:val="single" w:sz="4" w:space="0" w:color="auto"/>
              <w:right w:val="dotted" w:sz="4" w:space="0" w:color="auto"/>
            </w:tcBorders>
            <w:shd w:val="clear" w:color="auto" w:fill="FFC000"/>
            <w:vAlign w:val="center"/>
          </w:tcPr>
          <w:p w:rsidR="00491CF2" w:rsidRPr="00B77397" w:rsidRDefault="00491CF2" w:rsidP="00025CB5">
            <w:pPr>
              <w:spacing w:before="90" w:after="90"/>
              <w:ind w:left="360"/>
              <w:rPr>
                <w:sz w:val="18"/>
                <w:szCs w:val="18"/>
              </w:rPr>
            </w:pPr>
            <w:r w:rsidRPr="00B77397">
              <w:rPr>
                <w:sz w:val="18"/>
                <w:szCs w:val="18"/>
              </w:rPr>
              <w:t>Require assistance</w:t>
            </w:r>
          </w:p>
        </w:tc>
        <w:tc>
          <w:tcPr>
            <w:tcW w:w="1346" w:type="dxa"/>
            <w:tcBorders>
              <w:left w:val="dotted" w:sz="4" w:space="0" w:color="auto"/>
            </w:tcBorders>
            <w:shd w:val="clear" w:color="auto" w:fill="FF3F3F"/>
            <w:vAlign w:val="center"/>
          </w:tcPr>
          <w:p w:rsidR="00491CF2" w:rsidRPr="00B77397" w:rsidRDefault="00491CF2" w:rsidP="00025CB5">
            <w:pPr>
              <w:spacing w:before="90" w:after="90"/>
              <w:ind w:left="360"/>
              <w:rPr>
                <w:sz w:val="18"/>
                <w:szCs w:val="18"/>
              </w:rPr>
            </w:pPr>
            <w:r w:rsidRPr="00B77397">
              <w:rPr>
                <w:sz w:val="18"/>
                <w:szCs w:val="18"/>
              </w:rPr>
              <w:t>Cannot leave home</w:t>
            </w:r>
          </w:p>
        </w:tc>
      </w:tr>
      <w:tr w:rsidR="00491CF2" w:rsidTr="00025CB5">
        <w:trPr>
          <w:cantSplit/>
          <w:trHeight w:val="1224"/>
        </w:trPr>
        <w:tc>
          <w:tcPr>
            <w:tcW w:w="1444" w:type="dxa"/>
            <w:shd w:val="clear" w:color="auto" w:fill="4F81BD" w:themeFill="accent1"/>
            <w:vAlign w:val="center"/>
          </w:tcPr>
          <w:p w:rsidR="00491CF2" w:rsidRPr="00B77397" w:rsidRDefault="00491CF2" w:rsidP="00025CB5">
            <w:pPr>
              <w:spacing w:before="90" w:after="90"/>
              <w:ind w:left="360"/>
              <w:rPr>
                <w:b/>
                <w:bCs/>
                <w:color w:val="FFFFFF" w:themeColor="background1"/>
                <w:sz w:val="18"/>
                <w:szCs w:val="18"/>
              </w:rPr>
            </w:pPr>
            <w:r w:rsidRPr="00B77397">
              <w:rPr>
                <w:b/>
                <w:bCs/>
                <w:color w:val="FFFFFF" w:themeColor="background1"/>
                <w:sz w:val="18"/>
                <w:szCs w:val="18"/>
              </w:rPr>
              <w:t>Home &amp; Hobbies</w:t>
            </w:r>
          </w:p>
        </w:tc>
        <w:tc>
          <w:tcPr>
            <w:tcW w:w="2100" w:type="dxa"/>
            <w:shd w:val="clear" w:color="auto" w:fill="4F81BD" w:themeFill="accent1"/>
            <w:vAlign w:val="center"/>
          </w:tcPr>
          <w:p w:rsidR="00491CF2" w:rsidRPr="00B77397" w:rsidRDefault="00491CF2" w:rsidP="00025CB5">
            <w:pPr>
              <w:spacing w:before="90" w:after="90"/>
              <w:ind w:left="360"/>
              <w:rPr>
                <w:color w:val="FFFFFF" w:themeColor="background1"/>
                <w:sz w:val="18"/>
                <w:szCs w:val="18"/>
              </w:rPr>
            </w:pPr>
            <w:r w:rsidRPr="00B77397">
              <w:rPr>
                <w:color w:val="FFFFFF" w:themeColor="background1"/>
                <w:sz w:val="18"/>
                <w:szCs w:val="18"/>
              </w:rPr>
              <w:t>Enjoy hobbies and complete household chores.</w:t>
            </w:r>
          </w:p>
        </w:tc>
        <w:tc>
          <w:tcPr>
            <w:tcW w:w="1473" w:type="dxa"/>
            <w:tcBorders>
              <w:bottom w:val="single" w:sz="4" w:space="0" w:color="auto"/>
              <w:right w:val="dotted" w:sz="4" w:space="0" w:color="auto"/>
            </w:tcBorders>
            <w:shd w:val="clear" w:color="auto" w:fill="00B050"/>
            <w:vAlign w:val="center"/>
          </w:tcPr>
          <w:p w:rsidR="00491CF2" w:rsidRPr="00B77397" w:rsidRDefault="00491CF2" w:rsidP="00025CB5">
            <w:pPr>
              <w:spacing w:before="90" w:after="90"/>
              <w:ind w:left="360"/>
              <w:rPr>
                <w:sz w:val="18"/>
                <w:szCs w:val="18"/>
              </w:rPr>
            </w:pPr>
            <w:r w:rsidRPr="00B77397">
              <w:rPr>
                <w:sz w:val="18"/>
                <w:szCs w:val="18"/>
              </w:rPr>
              <w:t>Always</w:t>
            </w:r>
          </w:p>
        </w:tc>
        <w:tc>
          <w:tcPr>
            <w:tcW w:w="1473" w:type="dxa"/>
            <w:tcBorders>
              <w:left w:val="dotted" w:sz="4" w:space="0" w:color="auto"/>
              <w:bottom w:val="single" w:sz="4" w:space="0" w:color="auto"/>
              <w:right w:val="dotted" w:sz="4" w:space="0" w:color="auto"/>
            </w:tcBorders>
            <w:shd w:val="clear" w:color="auto" w:fill="92D050"/>
            <w:vAlign w:val="center"/>
          </w:tcPr>
          <w:p w:rsidR="00491CF2" w:rsidRPr="00B77397" w:rsidRDefault="00491CF2" w:rsidP="00025CB5">
            <w:pPr>
              <w:spacing w:before="90" w:after="90"/>
              <w:ind w:left="360"/>
              <w:rPr>
                <w:sz w:val="18"/>
                <w:szCs w:val="18"/>
              </w:rPr>
            </w:pPr>
            <w:r w:rsidRPr="00B77397">
              <w:rPr>
                <w:sz w:val="18"/>
                <w:szCs w:val="18"/>
              </w:rPr>
              <w:t>Some are difficult</w:t>
            </w:r>
          </w:p>
        </w:tc>
        <w:tc>
          <w:tcPr>
            <w:tcW w:w="1261" w:type="dxa"/>
            <w:tcBorders>
              <w:left w:val="dotted" w:sz="4" w:space="0" w:color="auto"/>
              <w:bottom w:val="single" w:sz="4" w:space="0" w:color="auto"/>
              <w:right w:val="dotted" w:sz="4" w:space="0" w:color="auto"/>
            </w:tcBorders>
            <w:shd w:val="clear" w:color="auto" w:fill="FFFF00"/>
            <w:vAlign w:val="center"/>
          </w:tcPr>
          <w:p w:rsidR="00491CF2" w:rsidRPr="00B77397" w:rsidRDefault="00491CF2" w:rsidP="00025CB5">
            <w:pPr>
              <w:spacing w:before="90" w:after="90"/>
              <w:ind w:left="360"/>
              <w:rPr>
                <w:sz w:val="18"/>
                <w:szCs w:val="18"/>
              </w:rPr>
            </w:pPr>
            <w:r w:rsidRPr="00B77397">
              <w:rPr>
                <w:sz w:val="18"/>
                <w:szCs w:val="18"/>
              </w:rPr>
              <w:t>Cannot complete difficult tasks</w:t>
            </w:r>
          </w:p>
        </w:tc>
        <w:tc>
          <w:tcPr>
            <w:tcW w:w="1368" w:type="dxa"/>
            <w:tcBorders>
              <w:left w:val="dotted" w:sz="4" w:space="0" w:color="auto"/>
              <w:bottom w:val="single" w:sz="4" w:space="0" w:color="auto"/>
              <w:right w:val="dotted" w:sz="4" w:space="0" w:color="auto"/>
            </w:tcBorders>
            <w:shd w:val="clear" w:color="auto" w:fill="FFC000"/>
            <w:vAlign w:val="center"/>
          </w:tcPr>
          <w:p w:rsidR="00491CF2" w:rsidRPr="00B77397" w:rsidRDefault="00491CF2" w:rsidP="00025CB5">
            <w:pPr>
              <w:spacing w:before="90" w:after="90"/>
              <w:ind w:left="360"/>
              <w:rPr>
                <w:sz w:val="18"/>
                <w:szCs w:val="18"/>
              </w:rPr>
            </w:pPr>
            <w:r w:rsidRPr="00B77397">
              <w:rPr>
                <w:sz w:val="18"/>
                <w:szCs w:val="18"/>
              </w:rPr>
              <w:t>Rarely complete tasks</w:t>
            </w:r>
          </w:p>
        </w:tc>
        <w:tc>
          <w:tcPr>
            <w:tcW w:w="1346" w:type="dxa"/>
            <w:tcBorders>
              <w:left w:val="dotted" w:sz="4" w:space="0" w:color="auto"/>
            </w:tcBorders>
            <w:shd w:val="clear" w:color="auto" w:fill="FF3F3F"/>
            <w:vAlign w:val="center"/>
          </w:tcPr>
          <w:p w:rsidR="00491CF2" w:rsidRPr="00B77397" w:rsidRDefault="00491CF2" w:rsidP="00025CB5">
            <w:pPr>
              <w:spacing w:before="90" w:after="90"/>
              <w:ind w:left="360"/>
              <w:rPr>
                <w:sz w:val="18"/>
                <w:szCs w:val="18"/>
              </w:rPr>
            </w:pPr>
            <w:r w:rsidRPr="00B77397">
              <w:rPr>
                <w:sz w:val="18"/>
                <w:szCs w:val="18"/>
              </w:rPr>
              <w:t>Bedridden</w:t>
            </w:r>
          </w:p>
        </w:tc>
      </w:tr>
      <w:tr w:rsidR="00491CF2" w:rsidTr="00025CB5">
        <w:trPr>
          <w:cantSplit/>
          <w:trHeight w:val="1465"/>
        </w:trPr>
        <w:tc>
          <w:tcPr>
            <w:tcW w:w="1444" w:type="dxa"/>
            <w:shd w:val="clear" w:color="auto" w:fill="4F81BD" w:themeFill="accent1"/>
            <w:vAlign w:val="center"/>
          </w:tcPr>
          <w:p w:rsidR="00491CF2" w:rsidRPr="00B77397" w:rsidRDefault="00491CF2" w:rsidP="00025CB5">
            <w:pPr>
              <w:spacing w:before="90" w:after="90"/>
              <w:ind w:left="360"/>
              <w:rPr>
                <w:b/>
                <w:bCs/>
                <w:color w:val="FFFFFF" w:themeColor="background1"/>
                <w:sz w:val="18"/>
                <w:szCs w:val="18"/>
              </w:rPr>
            </w:pPr>
            <w:r w:rsidRPr="00B77397">
              <w:rPr>
                <w:b/>
                <w:bCs/>
                <w:color w:val="FFFFFF" w:themeColor="background1"/>
                <w:sz w:val="18"/>
                <w:szCs w:val="18"/>
              </w:rPr>
              <w:t>Personal Care</w:t>
            </w:r>
          </w:p>
        </w:tc>
        <w:tc>
          <w:tcPr>
            <w:tcW w:w="2100" w:type="dxa"/>
            <w:shd w:val="clear" w:color="auto" w:fill="4F81BD" w:themeFill="accent1"/>
            <w:vAlign w:val="center"/>
          </w:tcPr>
          <w:p w:rsidR="00491CF2" w:rsidRPr="00B77397" w:rsidRDefault="00491CF2" w:rsidP="00025CB5">
            <w:pPr>
              <w:spacing w:before="90" w:after="90"/>
              <w:ind w:left="360"/>
              <w:rPr>
                <w:color w:val="FFFFFF" w:themeColor="background1"/>
                <w:sz w:val="18"/>
                <w:szCs w:val="18"/>
              </w:rPr>
            </w:pPr>
            <w:r w:rsidRPr="00B77397">
              <w:rPr>
                <w:color w:val="FFFFFF" w:themeColor="background1"/>
                <w:sz w:val="18"/>
                <w:szCs w:val="18"/>
              </w:rPr>
              <w:t xml:space="preserve">Maintain hygiene and dress </w:t>
            </w:r>
            <w:proofErr w:type="gramStart"/>
            <w:r w:rsidRPr="00B77397">
              <w:rPr>
                <w:color w:val="FFFFFF" w:themeColor="background1"/>
                <w:sz w:val="18"/>
                <w:szCs w:val="18"/>
              </w:rPr>
              <w:t>oneself</w:t>
            </w:r>
            <w:proofErr w:type="gramEnd"/>
            <w:r w:rsidRPr="00B77397">
              <w:rPr>
                <w:color w:val="FFFFFF" w:themeColor="background1"/>
                <w:sz w:val="18"/>
                <w:szCs w:val="18"/>
              </w:rPr>
              <w:t>.</w:t>
            </w:r>
          </w:p>
        </w:tc>
        <w:tc>
          <w:tcPr>
            <w:tcW w:w="1473" w:type="dxa"/>
            <w:tcBorders>
              <w:right w:val="dotted" w:sz="4" w:space="0" w:color="auto"/>
            </w:tcBorders>
            <w:shd w:val="clear" w:color="auto" w:fill="00B050"/>
            <w:vAlign w:val="center"/>
          </w:tcPr>
          <w:p w:rsidR="00491CF2" w:rsidRPr="00B77397" w:rsidRDefault="00491CF2" w:rsidP="00025CB5">
            <w:pPr>
              <w:spacing w:before="90" w:after="90"/>
              <w:ind w:left="360"/>
              <w:rPr>
                <w:sz w:val="18"/>
                <w:szCs w:val="18"/>
              </w:rPr>
            </w:pPr>
            <w:r w:rsidRPr="00B77397">
              <w:rPr>
                <w:sz w:val="18"/>
                <w:szCs w:val="18"/>
              </w:rPr>
              <w:t>Always</w:t>
            </w:r>
          </w:p>
        </w:tc>
        <w:tc>
          <w:tcPr>
            <w:tcW w:w="1473" w:type="dxa"/>
            <w:tcBorders>
              <w:left w:val="dotted" w:sz="4" w:space="0" w:color="auto"/>
              <w:right w:val="dotted" w:sz="4" w:space="0" w:color="auto"/>
            </w:tcBorders>
            <w:shd w:val="clear" w:color="auto" w:fill="00B050"/>
            <w:vAlign w:val="center"/>
          </w:tcPr>
          <w:p w:rsidR="00491CF2" w:rsidRPr="00B77397" w:rsidRDefault="00491CF2" w:rsidP="00025CB5">
            <w:pPr>
              <w:spacing w:before="90" w:after="90"/>
              <w:ind w:left="360"/>
              <w:rPr>
                <w:sz w:val="18"/>
                <w:szCs w:val="18"/>
              </w:rPr>
            </w:pPr>
            <w:r w:rsidRPr="00B77397">
              <w:rPr>
                <w:sz w:val="18"/>
                <w:szCs w:val="18"/>
              </w:rPr>
              <w:t>Always</w:t>
            </w:r>
          </w:p>
        </w:tc>
        <w:tc>
          <w:tcPr>
            <w:tcW w:w="1261" w:type="dxa"/>
            <w:tcBorders>
              <w:left w:val="dotted" w:sz="4" w:space="0" w:color="auto"/>
              <w:right w:val="dotted" w:sz="4" w:space="0" w:color="auto"/>
            </w:tcBorders>
            <w:shd w:val="clear" w:color="auto" w:fill="FFC000"/>
            <w:vAlign w:val="center"/>
          </w:tcPr>
          <w:p w:rsidR="00491CF2" w:rsidRPr="00B77397" w:rsidRDefault="00491CF2" w:rsidP="00025CB5">
            <w:pPr>
              <w:spacing w:before="90" w:after="90"/>
              <w:ind w:left="360"/>
              <w:rPr>
                <w:sz w:val="18"/>
                <w:szCs w:val="18"/>
              </w:rPr>
            </w:pPr>
            <w:r w:rsidRPr="00B77397">
              <w:rPr>
                <w:sz w:val="18"/>
                <w:szCs w:val="18"/>
              </w:rPr>
              <w:t>Need reminding</w:t>
            </w:r>
          </w:p>
        </w:tc>
        <w:tc>
          <w:tcPr>
            <w:tcW w:w="1368" w:type="dxa"/>
            <w:tcBorders>
              <w:left w:val="dotted" w:sz="4" w:space="0" w:color="auto"/>
              <w:right w:val="dotted" w:sz="4" w:space="0" w:color="auto"/>
            </w:tcBorders>
            <w:shd w:val="clear" w:color="auto" w:fill="FFC000"/>
            <w:vAlign w:val="center"/>
          </w:tcPr>
          <w:p w:rsidR="00491CF2" w:rsidRPr="00B77397" w:rsidRDefault="00491CF2" w:rsidP="00025CB5">
            <w:pPr>
              <w:spacing w:before="90" w:after="90"/>
              <w:ind w:left="360"/>
              <w:rPr>
                <w:sz w:val="18"/>
                <w:szCs w:val="18"/>
              </w:rPr>
            </w:pPr>
            <w:r w:rsidRPr="00B77397">
              <w:rPr>
                <w:sz w:val="18"/>
                <w:szCs w:val="18"/>
              </w:rPr>
              <w:t>Require assistance</w:t>
            </w:r>
          </w:p>
        </w:tc>
        <w:tc>
          <w:tcPr>
            <w:tcW w:w="1346" w:type="dxa"/>
            <w:tcBorders>
              <w:left w:val="dotted" w:sz="4" w:space="0" w:color="auto"/>
            </w:tcBorders>
            <w:shd w:val="clear" w:color="auto" w:fill="FF3F3F"/>
            <w:vAlign w:val="center"/>
          </w:tcPr>
          <w:p w:rsidR="00491CF2" w:rsidRPr="00B77397" w:rsidRDefault="00491CF2" w:rsidP="00025CB5">
            <w:pPr>
              <w:spacing w:before="90" w:after="90"/>
              <w:ind w:left="360"/>
              <w:rPr>
                <w:sz w:val="18"/>
                <w:szCs w:val="18"/>
              </w:rPr>
            </w:pPr>
            <w:r w:rsidRPr="00B77397">
              <w:rPr>
                <w:sz w:val="18"/>
                <w:szCs w:val="18"/>
              </w:rPr>
              <w:t>Cannot perform self-care</w:t>
            </w:r>
          </w:p>
        </w:tc>
      </w:tr>
    </w:tbl>
    <w:p w:rsidR="00491CF2" w:rsidRPr="004711F9" w:rsidRDefault="00491CF2" w:rsidP="00491CF2">
      <w:r w:rsidRPr="00B1682C">
        <w:rPr>
          <w:bCs/>
          <w:i/>
          <w:noProof/>
          <w:lang w:eastAsia="en-IN"/>
        </w:rPr>
        <w:drawing>
          <wp:anchor distT="0" distB="0" distL="114300" distR="114300" simplePos="0" relativeHeight="251673600" behindDoc="0" locked="0" layoutInCell="1" allowOverlap="1" wp14:anchorId="13F0FBC4" wp14:editId="1EF7474D">
            <wp:simplePos x="0" y="0"/>
            <wp:positionH relativeFrom="leftMargin">
              <wp:posOffset>177165</wp:posOffset>
            </wp:positionH>
            <wp:positionV relativeFrom="paragraph">
              <wp:posOffset>-2494915</wp:posOffset>
            </wp:positionV>
            <wp:extent cx="605790" cy="605790"/>
            <wp:effectExtent l="0" t="0" r="3810" b="3810"/>
            <wp:wrapNone/>
            <wp:docPr id="722496218" name="Graphic 722496218" descr="Neighborhood with solid fil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EF52BAF-60DF-4D21-2EA6-5096ED883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Neighborhood with solid fil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EF52BAF-60DF-4D21-2EA6-5096ED883E5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6"/>
                        </a:ext>
                      </a:extLst>
                    </a:blip>
                    <a:stretch>
                      <a:fillRect/>
                    </a:stretch>
                  </pic:blipFill>
                  <pic:spPr>
                    <a:xfrm>
                      <a:off x="0" y="0"/>
                      <a:ext cx="605790" cy="605790"/>
                    </a:xfrm>
                    <a:prstGeom prst="rect">
                      <a:avLst/>
                    </a:prstGeom>
                  </pic:spPr>
                </pic:pic>
              </a:graphicData>
            </a:graphic>
          </wp:anchor>
        </w:drawing>
      </w:r>
      <w:r w:rsidRPr="00B1682C">
        <w:rPr>
          <w:bCs/>
          <w:i/>
          <w:noProof/>
          <w:lang w:eastAsia="en-IN"/>
        </w:rPr>
        <w:drawing>
          <wp:anchor distT="0" distB="0" distL="114300" distR="114300" simplePos="0" relativeHeight="251671552" behindDoc="0" locked="0" layoutInCell="1" allowOverlap="1" wp14:anchorId="0F771830" wp14:editId="66E79A4A">
            <wp:simplePos x="0" y="0"/>
            <wp:positionH relativeFrom="leftMargin">
              <wp:posOffset>180975</wp:posOffset>
            </wp:positionH>
            <wp:positionV relativeFrom="paragraph">
              <wp:posOffset>-746125</wp:posOffset>
            </wp:positionV>
            <wp:extent cx="605790" cy="605790"/>
            <wp:effectExtent l="0" t="0" r="0" b="3810"/>
            <wp:wrapNone/>
            <wp:docPr id="3" name="Graphic 2" descr="Toothbrush with solid fil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D2C781F-7F0F-E741-71EA-8593530898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descr="Toothbrush with solid fil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D2C781F-7F0F-E741-71EA-8593530898EC}"/>
                        </a:ext>
                      </a:extLst>
                    </pic:cNvPr>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2"/>
                        </a:ext>
                      </a:extLst>
                    </a:blip>
                    <a:stretch>
                      <a:fillRect/>
                    </a:stretch>
                  </pic:blipFill>
                  <pic:spPr>
                    <a:xfrm>
                      <a:off x="0" y="0"/>
                      <a:ext cx="605790" cy="605790"/>
                    </a:xfrm>
                    <a:prstGeom prst="rect">
                      <a:avLst/>
                    </a:prstGeom>
                  </pic:spPr>
                </pic:pic>
              </a:graphicData>
            </a:graphic>
          </wp:anchor>
        </w:drawing>
      </w:r>
      <w:r w:rsidRPr="00B1682C">
        <w:rPr>
          <w:bCs/>
          <w:i/>
          <w:noProof/>
          <w:lang w:eastAsia="en-IN"/>
        </w:rPr>
        <w:drawing>
          <wp:anchor distT="0" distB="0" distL="114300" distR="114300" simplePos="0" relativeHeight="251672576" behindDoc="0" locked="0" layoutInCell="1" allowOverlap="1" wp14:anchorId="5E16F334" wp14:editId="317D086E">
            <wp:simplePos x="0" y="0"/>
            <wp:positionH relativeFrom="leftMargin">
              <wp:posOffset>180975</wp:posOffset>
            </wp:positionH>
            <wp:positionV relativeFrom="paragraph">
              <wp:posOffset>-1647190</wp:posOffset>
            </wp:positionV>
            <wp:extent cx="605790" cy="605790"/>
            <wp:effectExtent l="0" t="0" r="0" b="0"/>
            <wp:wrapNone/>
            <wp:docPr id="5" name="Graphic 4" descr="House with solid fil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House with solid fil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4"/>
                        </a:ext>
                      </a:extLst>
                    </a:blip>
                    <a:stretch>
                      <a:fillRect/>
                    </a:stretch>
                  </pic:blipFill>
                  <pic:spPr>
                    <a:xfrm>
                      <a:off x="0" y="0"/>
                      <a:ext cx="605790" cy="605790"/>
                    </a:xfrm>
                    <a:prstGeom prst="rect">
                      <a:avLst/>
                    </a:prstGeom>
                  </pic:spPr>
                </pic:pic>
              </a:graphicData>
            </a:graphic>
          </wp:anchor>
        </w:drawing>
      </w:r>
      <w:r w:rsidRPr="00B1682C">
        <w:rPr>
          <w:bCs/>
          <w:i/>
          <w:noProof/>
          <w:lang w:eastAsia="en-IN"/>
        </w:rPr>
        <w:drawing>
          <wp:anchor distT="0" distB="0" distL="114300" distR="114300" simplePos="0" relativeHeight="251676672" behindDoc="0" locked="0" layoutInCell="1" allowOverlap="1" wp14:anchorId="24B92513" wp14:editId="6DD01DD2">
            <wp:simplePos x="0" y="0"/>
            <wp:positionH relativeFrom="leftMargin">
              <wp:posOffset>177165</wp:posOffset>
            </wp:positionH>
            <wp:positionV relativeFrom="paragraph">
              <wp:posOffset>-3312795</wp:posOffset>
            </wp:positionV>
            <wp:extent cx="605790" cy="605790"/>
            <wp:effectExtent l="0" t="0" r="3810" b="3810"/>
            <wp:wrapNone/>
            <wp:docPr id="30" name="Graphic 30" descr="Lightbulb and pencil with solid fil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Lightbulb and pencil with solid fil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8"/>
                        </a:ext>
                      </a:extLst>
                    </a:blip>
                    <a:stretch>
                      <a:fillRect/>
                    </a:stretch>
                  </pic:blipFill>
                  <pic:spPr>
                    <a:xfrm>
                      <a:off x="0" y="0"/>
                      <a:ext cx="605790" cy="605790"/>
                    </a:xfrm>
                    <a:prstGeom prst="rect">
                      <a:avLst/>
                    </a:prstGeom>
                  </pic:spPr>
                </pic:pic>
              </a:graphicData>
            </a:graphic>
          </wp:anchor>
        </w:drawing>
      </w:r>
      <w:r w:rsidRPr="00B1682C">
        <w:rPr>
          <w:bCs/>
          <w:i/>
          <w:noProof/>
          <w:lang w:eastAsia="en-IN"/>
        </w:rPr>
        <w:drawing>
          <wp:anchor distT="0" distB="0" distL="114300" distR="114300" simplePos="0" relativeHeight="251677696" behindDoc="0" locked="0" layoutInCell="1" allowOverlap="1" wp14:anchorId="6414EBE9" wp14:editId="11AB35C5">
            <wp:simplePos x="0" y="0"/>
            <wp:positionH relativeFrom="leftMargin">
              <wp:posOffset>177165</wp:posOffset>
            </wp:positionH>
            <wp:positionV relativeFrom="paragraph">
              <wp:posOffset>-4312920</wp:posOffset>
            </wp:positionV>
            <wp:extent cx="605790" cy="605790"/>
            <wp:effectExtent l="0" t="0" r="3810" b="0"/>
            <wp:wrapNone/>
            <wp:docPr id="31" name="Graphic 31" descr="Map with pin with solid fil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Map with pin with solid fil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2"/>
                        </a:ext>
                      </a:extLst>
                    </a:blip>
                    <a:stretch>
                      <a:fillRect/>
                    </a:stretch>
                  </pic:blipFill>
                  <pic:spPr>
                    <a:xfrm>
                      <a:off x="0" y="0"/>
                      <a:ext cx="605790" cy="605790"/>
                    </a:xfrm>
                    <a:prstGeom prst="rect">
                      <a:avLst/>
                    </a:prstGeom>
                  </pic:spPr>
                </pic:pic>
              </a:graphicData>
            </a:graphic>
          </wp:anchor>
        </w:drawing>
      </w:r>
      <w:r w:rsidRPr="00B1682C">
        <w:rPr>
          <w:bCs/>
          <w:i/>
          <w:noProof/>
          <w:lang w:eastAsia="en-IN"/>
        </w:rPr>
        <w:drawing>
          <wp:anchor distT="0" distB="0" distL="114300" distR="114300" simplePos="0" relativeHeight="251678720" behindDoc="0" locked="0" layoutInCell="1" allowOverlap="1" wp14:anchorId="703A7E29" wp14:editId="0F06E28F">
            <wp:simplePos x="0" y="0"/>
            <wp:positionH relativeFrom="leftMargin">
              <wp:posOffset>181390</wp:posOffset>
            </wp:positionH>
            <wp:positionV relativeFrom="paragraph">
              <wp:posOffset>-5334000</wp:posOffset>
            </wp:positionV>
            <wp:extent cx="605790" cy="605790"/>
            <wp:effectExtent l="0" t="0" r="0" b="0"/>
            <wp:wrapNone/>
            <wp:docPr id="722496096" name="Graphic 722496096" descr="Left Brain with solid fill">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096" name="Graphic 722496096" descr="Left Brain with solid fill">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82B7B7-6777-6A35-4283-0F07074AFAFC}"/>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20"/>
                        </a:ext>
                      </a:extLst>
                    </a:blip>
                    <a:stretch>
                      <a:fillRect/>
                    </a:stretch>
                  </pic:blipFill>
                  <pic:spPr>
                    <a:xfrm>
                      <a:off x="0" y="0"/>
                      <a:ext cx="605790" cy="605790"/>
                    </a:xfrm>
                    <a:prstGeom prst="rect">
                      <a:avLst/>
                    </a:prstGeom>
                  </pic:spPr>
                </pic:pic>
              </a:graphicData>
            </a:graphic>
          </wp:anchor>
        </w:drawing>
      </w:r>
    </w:p>
    <w:p w:rsidR="00491CF2" w:rsidRDefault="00491CF2" w:rsidP="00491CF2"/>
    <w:p w:rsidR="00491CF2" w:rsidRDefault="00491CF2" w:rsidP="00491CF2">
      <w:pPr>
        <w:rPr>
          <w:i/>
        </w:rPr>
      </w:pPr>
      <w:r>
        <w:rPr>
          <w:i/>
          <w:highlight w:val="yellow"/>
        </w:rPr>
        <w:t>[Next screen]</w:t>
      </w:r>
    </w:p>
    <w:p w:rsidR="00491CF2" w:rsidRDefault="00491CF2" w:rsidP="00491CF2">
      <w:pPr>
        <w:rPr>
          <w:b/>
        </w:rPr>
      </w:pPr>
      <w:r>
        <w:rPr>
          <w:i/>
          <w:highlight w:val="yellow"/>
        </w:rPr>
        <w:br w:type="page"/>
      </w:r>
      <w:r>
        <w:rPr>
          <w:b/>
        </w:rPr>
        <w:lastRenderedPageBreak/>
        <w:t>Instructions</w:t>
      </w:r>
    </w:p>
    <w:p w:rsidR="00491CF2" w:rsidRDefault="00491CF2" w:rsidP="00491CF2">
      <w:r>
        <w:t xml:space="preserve">Imagine that you were a patient with a brain disorder that causes cognitive impairment. </w:t>
      </w:r>
    </w:p>
    <w:p w:rsidR="00491CF2" w:rsidRDefault="00491CF2" w:rsidP="00491CF2">
      <w:r>
        <w:rPr>
          <w:noProof/>
          <w:lang w:eastAsia="en-IN"/>
        </w:rPr>
        <mc:AlternateContent>
          <mc:Choice Requires="wps">
            <w:drawing>
              <wp:anchor distT="0" distB="0" distL="114300" distR="114300" simplePos="0" relativeHeight="251674624" behindDoc="0" locked="0" layoutInCell="1" allowOverlap="1" wp14:anchorId="3E64CF7C" wp14:editId="3C789CF1">
                <wp:simplePos x="0" y="0"/>
                <wp:positionH relativeFrom="margin">
                  <wp:align>left</wp:align>
                </wp:positionH>
                <wp:positionV relativeFrom="paragraph">
                  <wp:posOffset>8890</wp:posOffset>
                </wp:positionV>
                <wp:extent cx="5857875" cy="1581150"/>
                <wp:effectExtent l="0" t="0" r="28575" b="19050"/>
                <wp:wrapNone/>
                <wp:docPr id="8" name="Rectangle: Rounded Corners 8"/>
                <wp:cNvGraphicFramePr/>
                <a:graphic xmlns:a="http://schemas.openxmlformats.org/drawingml/2006/main">
                  <a:graphicData uri="http://schemas.microsoft.com/office/word/2010/wordprocessingShape">
                    <wps:wsp>
                      <wps:cNvSpPr/>
                      <wps:spPr>
                        <a:xfrm>
                          <a:off x="0" y="0"/>
                          <a:ext cx="5857875" cy="1581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1CF2" w:rsidRPr="0003361A" w:rsidRDefault="00491CF2" w:rsidP="00491CF2">
                            <w:pPr>
                              <w:rPr>
                                <w:color w:val="FFFFFF" w:themeColor="background1"/>
                              </w:rPr>
                            </w:pPr>
                            <w:r w:rsidRPr="0003361A">
                              <w:rPr>
                                <w:b/>
                                <w:bCs/>
                                <w:color w:val="FFFFFF" w:themeColor="background1"/>
                              </w:rPr>
                              <w:t>We would like you to evaluate numerically how good or bad a health status is on a scale from 0 to 100.</w:t>
                            </w:r>
                            <w:r w:rsidRPr="0003361A">
                              <w:rPr>
                                <w:color w:val="FFFFFF" w:themeColor="background1"/>
                              </w:rPr>
                              <w:t xml:space="preserve">  To help you visualize the scale before entering the numerical value in the following screens, we have drawn a scale (rather like a thermometer) numbered from 0 to 100 (example below).</w:t>
                            </w:r>
                            <w:r w:rsidRPr="0003361A">
                              <w:rPr>
                                <w:b/>
                                <w:bCs/>
                                <w:color w:val="FFFFFF" w:themeColor="background1"/>
                              </w:rPr>
                              <w:t xml:space="preserve"> A score of 100 means the </w:t>
                            </w:r>
                            <w:r w:rsidRPr="0003361A">
                              <w:rPr>
                                <w:b/>
                                <w:bCs/>
                                <w:color w:val="FFFFFF" w:themeColor="background1"/>
                                <w:u w:val="single"/>
                              </w:rPr>
                              <w:t>best</w:t>
                            </w:r>
                            <w:r w:rsidRPr="0003361A">
                              <w:rPr>
                                <w:b/>
                                <w:bCs/>
                                <w:color w:val="FFFFFF" w:themeColor="background1"/>
                              </w:rPr>
                              <w:t xml:space="preserve"> possible health you can </w:t>
                            </w:r>
                            <w:proofErr w:type="gramStart"/>
                            <w:r w:rsidRPr="0003361A">
                              <w:rPr>
                                <w:b/>
                                <w:bCs/>
                                <w:color w:val="FFFFFF" w:themeColor="background1"/>
                              </w:rPr>
                              <w:t>imagine,</w:t>
                            </w:r>
                            <w:proofErr w:type="gramEnd"/>
                            <w:r w:rsidRPr="0003361A">
                              <w:rPr>
                                <w:b/>
                                <w:bCs/>
                                <w:color w:val="FFFFFF" w:themeColor="background1"/>
                              </w:rPr>
                              <w:t xml:space="preserve"> and a score of 0 means the </w:t>
                            </w:r>
                            <w:r w:rsidRPr="0003361A">
                              <w:rPr>
                                <w:b/>
                                <w:bCs/>
                                <w:color w:val="FFFFFF" w:themeColor="background1"/>
                                <w:u w:val="single"/>
                              </w:rPr>
                              <w:t>worst</w:t>
                            </w:r>
                            <w:r w:rsidRPr="0003361A">
                              <w:rPr>
                                <w:b/>
                                <w:bCs/>
                                <w:color w:val="FFFFFF" w:themeColor="background1"/>
                              </w:rPr>
                              <w:t xml:space="preserve"> possible health you can imagine.</w:t>
                            </w:r>
                            <w:r w:rsidRPr="0003361A">
                              <w:rPr>
                                <w:color w:val="FFFFFF" w:themeColor="background1"/>
                              </w:rPr>
                              <w:t xml:space="preserve"> </w:t>
                            </w:r>
                          </w:p>
                          <w:p w:rsidR="00491CF2" w:rsidRDefault="00491CF2" w:rsidP="00491C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8" o:spid="_x0000_s1034" style="position:absolute;margin-left:0;margin-top:.7pt;width:461.25pt;height:124.5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" fillcolor="#4f81bd [3204]" strokecolor="#243f60 [1604]" strokeweight="2pt">
                <v:textbox>
                  <w:txbxContent>
                    <w:p w:rsidR="00491CF2" w:rsidRPr="0003361A" w:rsidRDefault="00491CF2" w:rsidP="00491CF2">
                      <w:pPr>
                        <w:rPr>
                          <w:color w:val="FFFFFF" w:themeColor="background1"/>
                        </w:rPr>
                      </w:pPr>
                      <w:r w:rsidRPr="0003361A">
                        <w:rPr>
                          <w:b/>
                          <w:bCs/>
                          <w:color w:val="FFFFFF" w:themeColor="background1"/>
                        </w:rPr>
                        <w:t>We would like you to evaluate numerically how good or bad a health status is on a scale from 0 to 100.</w:t>
                      </w:r>
                      <w:r w:rsidRPr="0003361A">
                        <w:rPr>
                          <w:color w:val="FFFFFF" w:themeColor="background1"/>
                        </w:rPr>
                        <w:t xml:space="preserve">  To help you visualize the scale before entering the numerical value in the following screens, we have drawn a scale (rather like a thermometer) numbered from 0 to 100 (example below).</w:t>
                      </w:r>
                      <w:r w:rsidRPr="0003361A">
                        <w:rPr>
                          <w:b/>
                          <w:bCs/>
                          <w:color w:val="FFFFFF" w:themeColor="background1"/>
                        </w:rPr>
                        <w:t xml:space="preserve"> A score of 100 means the </w:t>
                      </w:r>
                      <w:r w:rsidRPr="0003361A">
                        <w:rPr>
                          <w:b/>
                          <w:bCs/>
                          <w:color w:val="FFFFFF" w:themeColor="background1"/>
                          <w:u w:val="single"/>
                        </w:rPr>
                        <w:t>best</w:t>
                      </w:r>
                      <w:r w:rsidRPr="0003361A">
                        <w:rPr>
                          <w:b/>
                          <w:bCs/>
                          <w:color w:val="FFFFFF" w:themeColor="background1"/>
                        </w:rPr>
                        <w:t xml:space="preserve"> possible health you can </w:t>
                      </w:r>
                      <w:proofErr w:type="gramStart"/>
                      <w:r w:rsidRPr="0003361A">
                        <w:rPr>
                          <w:b/>
                          <w:bCs/>
                          <w:color w:val="FFFFFF" w:themeColor="background1"/>
                        </w:rPr>
                        <w:t>imagine,</w:t>
                      </w:r>
                      <w:proofErr w:type="gramEnd"/>
                      <w:r w:rsidRPr="0003361A">
                        <w:rPr>
                          <w:b/>
                          <w:bCs/>
                          <w:color w:val="FFFFFF" w:themeColor="background1"/>
                        </w:rPr>
                        <w:t xml:space="preserve"> and a score of 0 means the </w:t>
                      </w:r>
                      <w:r w:rsidRPr="0003361A">
                        <w:rPr>
                          <w:b/>
                          <w:bCs/>
                          <w:color w:val="FFFFFF" w:themeColor="background1"/>
                          <w:u w:val="single"/>
                        </w:rPr>
                        <w:t>worst</w:t>
                      </w:r>
                      <w:r w:rsidRPr="0003361A">
                        <w:rPr>
                          <w:b/>
                          <w:bCs/>
                          <w:color w:val="FFFFFF" w:themeColor="background1"/>
                        </w:rPr>
                        <w:t xml:space="preserve"> possible health you can imagine.</w:t>
                      </w:r>
                      <w:r w:rsidRPr="0003361A">
                        <w:rPr>
                          <w:color w:val="FFFFFF" w:themeColor="background1"/>
                        </w:rPr>
                        <w:t xml:space="preserve"> </w:t>
                      </w:r>
                    </w:p>
                    <w:p w:rsidR="00491CF2" w:rsidRDefault="00491CF2" w:rsidP="00491CF2">
                      <w:pPr>
                        <w:jc w:val="center"/>
                      </w:pPr>
                    </w:p>
                  </w:txbxContent>
                </v:textbox>
                <w10:wrap anchorx="margin"/>
              </v:roundrect>
            </w:pict>
          </mc:Fallback>
        </mc:AlternateContent>
      </w:r>
    </w:p>
    <w:p w:rsidR="00491CF2" w:rsidRDefault="00491CF2" w:rsidP="00491CF2">
      <w:pPr>
        <w:rPr>
          <w:b/>
          <w:bCs/>
        </w:rPr>
      </w:pPr>
    </w:p>
    <w:p w:rsidR="00491CF2" w:rsidRDefault="00491CF2" w:rsidP="00491CF2">
      <w:pPr>
        <w:rPr>
          <w:b/>
          <w:bCs/>
        </w:rPr>
      </w:pPr>
    </w:p>
    <w:p w:rsidR="00491CF2" w:rsidRDefault="00491CF2" w:rsidP="00491CF2">
      <w:pPr>
        <w:rPr>
          <w:b/>
          <w:bCs/>
        </w:rPr>
      </w:pPr>
    </w:p>
    <w:p w:rsidR="00491CF2" w:rsidRDefault="00491CF2" w:rsidP="00491CF2">
      <w:pPr>
        <w:rPr>
          <w:b/>
          <w:bCs/>
        </w:rPr>
      </w:pPr>
    </w:p>
    <w:p w:rsidR="00491CF2" w:rsidRDefault="00491CF2" w:rsidP="00491CF2">
      <w:pPr>
        <w:rPr>
          <w:b/>
          <w:bCs/>
        </w:rPr>
      </w:pPr>
    </w:p>
    <w:p w:rsidR="00491CF2" w:rsidRDefault="00491CF2" w:rsidP="00491CF2">
      <w:r w:rsidRPr="008A74E5">
        <w:rPr>
          <w:b/>
          <w:bCs/>
        </w:rPr>
        <w:t xml:space="preserve">You will </w:t>
      </w:r>
      <w:r>
        <w:rPr>
          <w:b/>
          <w:bCs/>
        </w:rPr>
        <w:t xml:space="preserve">be </w:t>
      </w:r>
      <w:r w:rsidRPr="008A74E5">
        <w:rPr>
          <w:b/>
          <w:bCs/>
        </w:rPr>
        <w:t>rank</w:t>
      </w:r>
      <w:r>
        <w:rPr>
          <w:b/>
          <w:bCs/>
        </w:rPr>
        <w:t>ing</w:t>
      </w:r>
      <w:r w:rsidRPr="008A74E5">
        <w:rPr>
          <w:b/>
          <w:bCs/>
        </w:rPr>
        <w:t xml:space="preserve"> each </w:t>
      </w:r>
      <w:r>
        <w:rPr>
          <w:b/>
          <w:bCs/>
        </w:rPr>
        <w:t xml:space="preserve">of the five cognitive impairment and dementia </w:t>
      </w:r>
      <w:r w:rsidRPr="008A74E5">
        <w:rPr>
          <w:b/>
          <w:bCs/>
        </w:rPr>
        <w:t xml:space="preserve">health status separately, meaning that you will provide </w:t>
      </w:r>
      <w:r>
        <w:rPr>
          <w:b/>
          <w:bCs/>
        </w:rPr>
        <w:t>five</w:t>
      </w:r>
      <w:r w:rsidRPr="008A74E5">
        <w:rPr>
          <w:b/>
          <w:bCs/>
        </w:rPr>
        <w:t xml:space="preserve"> (</w:t>
      </w:r>
      <w:r>
        <w:rPr>
          <w:b/>
          <w:bCs/>
        </w:rPr>
        <w:t>5</w:t>
      </w:r>
      <w:r w:rsidRPr="008A74E5">
        <w:rPr>
          <w:b/>
          <w:bCs/>
        </w:rPr>
        <w:t>) separate rankings in this module</w:t>
      </w:r>
      <w:r>
        <w:t>. On the following screens, you will</w:t>
      </w:r>
      <w:r w:rsidRPr="00D92BDF">
        <w:t xml:space="preserve"> </w:t>
      </w:r>
      <w:r>
        <w:t>write the number you would rate the listed health status.</w:t>
      </w:r>
    </w:p>
    <w:p w:rsidR="00491CF2" w:rsidRDefault="00491CF2" w:rsidP="00491CF2">
      <w:pPr>
        <w:jc w:val="center"/>
      </w:pPr>
      <w:r>
        <w:rPr>
          <w:noProof/>
          <w:lang w:eastAsia="en-IN"/>
        </w:rPr>
        <w:drawing>
          <wp:inline distT="0" distB="0" distL="0" distR="0" wp14:anchorId="03DE2071" wp14:editId="7B8F314B">
            <wp:extent cx="1704975" cy="4206747"/>
            <wp:effectExtent l="0" t="0" r="0" b="3810"/>
            <wp:docPr id="7" name="Picture 7" descr="A measuring tape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easuring tape with number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711039" cy="4221708"/>
                    </a:xfrm>
                    <a:prstGeom prst="rect">
                      <a:avLst/>
                    </a:prstGeom>
                  </pic:spPr>
                </pic:pic>
              </a:graphicData>
            </a:graphic>
          </wp:inline>
        </w:drawing>
      </w:r>
    </w:p>
    <w:p w:rsidR="00491CF2" w:rsidRDefault="00491CF2" w:rsidP="00491CF2">
      <w:pPr>
        <w:rPr>
          <w:b/>
          <w:i/>
        </w:rPr>
      </w:pPr>
      <w:r>
        <w:rPr>
          <w:b/>
          <w:i/>
          <w:highlight w:val="yellow"/>
        </w:rPr>
        <w:t>[Screen 1]</w:t>
      </w:r>
    </w:p>
    <w:p w:rsidR="00491CF2" w:rsidRDefault="00491CF2" w:rsidP="00491CF2">
      <w:pPr>
        <w:rPr>
          <w:b/>
          <w:i/>
        </w:rPr>
      </w:pPr>
      <w:r>
        <w:lastRenderedPageBreak/>
        <w:t>First, we would like to ask two questions to ensure that you are comfortable with interpreting the survey.</w:t>
      </w:r>
    </w:p>
    <w:p w:rsidR="00491CF2" w:rsidRDefault="00491CF2" w:rsidP="00491CF2">
      <w:pPr>
        <w:rPr>
          <w:b/>
        </w:rPr>
      </w:pPr>
      <w:proofErr w:type="spellStart"/>
      <w:r>
        <w:rPr>
          <w:b/>
          <w:i/>
        </w:rPr>
        <w:t>Q2</w:t>
      </w:r>
      <w:proofErr w:type="spellEnd"/>
      <w:r>
        <w:rPr>
          <w:b/>
          <w:i/>
        </w:rPr>
        <w:t xml:space="preserve">-1: </w:t>
      </w:r>
      <w:r>
        <w:rPr>
          <w:b/>
        </w:rPr>
        <w:t xml:space="preserve">Of the five cognitive impairment levels listed below, which is the </w:t>
      </w:r>
      <w:r>
        <w:rPr>
          <w:b/>
          <w:u w:val="single"/>
        </w:rPr>
        <w:t>least severe (best)</w:t>
      </w:r>
      <w:r>
        <w:rPr>
          <w:b/>
        </w:rPr>
        <w:t xml:space="preserve"> health status?</w:t>
      </w:r>
    </w:p>
    <w:p w:rsidR="00491CF2" w:rsidRDefault="00491CF2" w:rsidP="00491CF2">
      <w:pPr>
        <w:numPr>
          <w:ilvl w:val="0"/>
          <w:numId w:val="4"/>
        </w:numPr>
        <w:pBdr>
          <w:top w:val="nil"/>
          <w:left w:val="nil"/>
          <w:bottom w:val="nil"/>
          <w:right w:val="nil"/>
          <w:between w:val="nil"/>
        </w:pBdr>
        <w:spacing w:after="0"/>
      </w:pPr>
      <w:r>
        <w:rPr>
          <w:color w:val="000000"/>
        </w:rPr>
        <w:t>No cognitive impairment</w:t>
      </w:r>
    </w:p>
    <w:p w:rsidR="00491CF2" w:rsidRDefault="00491CF2" w:rsidP="00491CF2">
      <w:pPr>
        <w:numPr>
          <w:ilvl w:val="0"/>
          <w:numId w:val="4"/>
        </w:numPr>
        <w:pBdr>
          <w:top w:val="nil"/>
          <w:left w:val="nil"/>
          <w:bottom w:val="nil"/>
          <w:right w:val="nil"/>
          <w:between w:val="nil"/>
        </w:pBdr>
        <w:spacing w:after="0"/>
      </w:pPr>
      <w:r>
        <w:rPr>
          <w:color w:val="000000"/>
        </w:rPr>
        <w:t>Mild cognitive impairment without dementia</w:t>
      </w:r>
    </w:p>
    <w:p w:rsidR="00491CF2" w:rsidRDefault="00491CF2" w:rsidP="00491CF2">
      <w:pPr>
        <w:numPr>
          <w:ilvl w:val="0"/>
          <w:numId w:val="4"/>
        </w:numPr>
        <w:pBdr>
          <w:top w:val="nil"/>
          <w:left w:val="nil"/>
          <w:bottom w:val="nil"/>
          <w:right w:val="nil"/>
          <w:between w:val="nil"/>
        </w:pBdr>
        <w:spacing w:after="0"/>
      </w:pPr>
      <w:r>
        <w:rPr>
          <w:color w:val="000000"/>
        </w:rPr>
        <w:t>Mild dementia</w:t>
      </w:r>
    </w:p>
    <w:p w:rsidR="00491CF2" w:rsidRDefault="00491CF2" w:rsidP="00491CF2">
      <w:pPr>
        <w:numPr>
          <w:ilvl w:val="0"/>
          <w:numId w:val="4"/>
        </w:numPr>
        <w:pBdr>
          <w:top w:val="nil"/>
          <w:left w:val="nil"/>
          <w:bottom w:val="nil"/>
          <w:right w:val="nil"/>
          <w:between w:val="nil"/>
        </w:pBdr>
        <w:spacing w:after="0"/>
      </w:pPr>
      <w:r>
        <w:rPr>
          <w:color w:val="000000"/>
        </w:rPr>
        <w:t>Moderate dementia</w:t>
      </w:r>
    </w:p>
    <w:p w:rsidR="00491CF2" w:rsidRDefault="00491CF2" w:rsidP="00491CF2">
      <w:pPr>
        <w:numPr>
          <w:ilvl w:val="0"/>
          <w:numId w:val="4"/>
        </w:numPr>
        <w:pBdr>
          <w:top w:val="nil"/>
          <w:left w:val="nil"/>
          <w:bottom w:val="nil"/>
          <w:right w:val="nil"/>
          <w:between w:val="nil"/>
        </w:pBdr>
        <w:spacing w:after="120"/>
      </w:pPr>
      <w:r>
        <w:rPr>
          <w:color w:val="000000"/>
        </w:rPr>
        <w:t>Severe dementia</w:t>
      </w:r>
    </w:p>
    <w:p w:rsidR="00491CF2" w:rsidRDefault="00491CF2" w:rsidP="00491CF2">
      <w:pPr>
        <w:rPr>
          <w:b/>
          <w:i/>
        </w:rPr>
      </w:pPr>
      <w:r>
        <w:rPr>
          <w:b/>
          <w:i/>
          <w:highlight w:val="yellow"/>
        </w:rPr>
        <w:t>[Screen 2]</w:t>
      </w:r>
    </w:p>
    <w:p w:rsidR="00491CF2" w:rsidRDefault="00491CF2" w:rsidP="00491CF2">
      <w:pPr>
        <w:rPr>
          <w:b/>
        </w:rPr>
      </w:pPr>
      <w:proofErr w:type="spellStart"/>
      <w:r>
        <w:rPr>
          <w:b/>
        </w:rPr>
        <w:t>Q2</w:t>
      </w:r>
      <w:proofErr w:type="spellEnd"/>
      <w:r>
        <w:rPr>
          <w:b/>
        </w:rPr>
        <w:t xml:space="preserve">-2: Of the five health cognitive impairment levels listed below, which is the </w:t>
      </w:r>
      <w:r>
        <w:rPr>
          <w:b/>
          <w:u w:val="single"/>
        </w:rPr>
        <w:t>most severe (worst)</w:t>
      </w:r>
      <w:r>
        <w:rPr>
          <w:b/>
        </w:rPr>
        <w:t xml:space="preserve"> health status?</w:t>
      </w:r>
    </w:p>
    <w:p w:rsidR="00491CF2" w:rsidRDefault="00491CF2" w:rsidP="00491CF2">
      <w:pPr>
        <w:numPr>
          <w:ilvl w:val="0"/>
          <w:numId w:val="5"/>
        </w:numPr>
        <w:pBdr>
          <w:top w:val="nil"/>
          <w:left w:val="nil"/>
          <w:bottom w:val="nil"/>
          <w:right w:val="nil"/>
          <w:between w:val="nil"/>
        </w:pBdr>
        <w:spacing w:after="0"/>
      </w:pPr>
      <w:r>
        <w:rPr>
          <w:color w:val="000000"/>
        </w:rPr>
        <w:t>No cognitive impairment</w:t>
      </w:r>
    </w:p>
    <w:p w:rsidR="00491CF2" w:rsidRDefault="00491CF2" w:rsidP="00491CF2">
      <w:pPr>
        <w:numPr>
          <w:ilvl w:val="0"/>
          <w:numId w:val="5"/>
        </w:numPr>
        <w:pBdr>
          <w:top w:val="nil"/>
          <w:left w:val="nil"/>
          <w:bottom w:val="nil"/>
          <w:right w:val="nil"/>
          <w:between w:val="nil"/>
        </w:pBdr>
        <w:spacing w:after="0"/>
      </w:pPr>
      <w:r>
        <w:rPr>
          <w:color w:val="000000"/>
        </w:rPr>
        <w:t>Mild cognitive impairment without dementia</w:t>
      </w:r>
    </w:p>
    <w:p w:rsidR="00491CF2" w:rsidRDefault="00491CF2" w:rsidP="00491CF2">
      <w:pPr>
        <w:numPr>
          <w:ilvl w:val="0"/>
          <w:numId w:val="5"/>
        </w:numPr>
        <w:pBdr>
          <w:top w:val="nil"/>
          <w:left w:val="nil"/>
          <w:bottom w:val="nil"/>
          <w:right w:val="nil"/>
          <w:between w:val="nil"/>
        </w:pBdr>
        <w:spacing w:after="0"/>
      </w:pPr>
      <w:r>
        <w:rPr>
          <w:color w:val="000000"/>
        </w:rPr>
        <w:t>Mild dementia</w:t>
      </w:r>
    </w:p>
    <w:p w:rsidR="00491CF2" w:rsidRDefault="00491CF2" w:rsidP="00491CF2">
      <w:pPr>
        <w:numPr>
          <w:ilvl w:val="0"/>
          <w:numId w:val="5"/>
        </w:numPr>
        <w:pBdr>
          <w:top w:val="nil"/>
          <w:left w:val="nil"/>
          <w:bottom w:val="nil"/>
          <w:right w:val="nil"/>
          <w:between w:val="nil"/>
        </w:pBdr>
        <w:spacing w:after="0"/>
      </w:pPr>
      <w:r>
        <w:rPr>
          <w:color w:val="000000"/>
        </w:rPr>
        <w:t>Moderate dementia</w:t>
      </w:r>
    </w:p>
    <w:p w:rsidR="00491CF2" w:rsidRDefault="00491CF2" w:rsidP="00491CF2">
      <w:pPr>
        <w:numPr>
          <w:ilvl w:val="0"/>
          <w:numId w:val="5"/>
        </w:numPr>
        <w:pBdr>
          <w:top w:val="nil"/>
          <w:left w:val="nil"/>
          <w:bottom w:val="nil"/>
          <w:right w:val="nil"/>
          <w:between w:val="nil"/>
        </w:pBdr>
        <w:spacing w:after="120"/>
      </w:pPr>
      <w:r>
        <w:rPr>
          <w:color w:val="000000"/>
        </w:rPr>
        <w:t>Severe dementia</w:t>
      </w:r>
    </w:p>
    <w:p w:rsidR="00491CF2" w:rsidRDefault="00491CF2" w:rsidP="00491CF2">
      <w:pPr>
        <w:rPr>
          <w:b/>
        </w:rPr>
      </w:pPr>
    </w:p>
    <w:p w:rsidR="00491CF2" w:rsidRDefault="00491CF2" w:rsidP="00491CF2">
      <w:pPr>
        <w:rPr>
          <w:b/>
          <w:i/>
        </w:rPr>
      </w:pPr>
      <w:r>
        <w:rPr>
          <w:b/>
          <w:i/>
          <w:highlight w:val="yellow"/>
        </w:rPr>
        <w:t>[Screen 3]</w:t>
      </w:r>
    </w:p>
    <w:p w:rsidR="00491CF2" w:rsidRPr="004711F9" w:rsidRDefault="00491CF2" w:rsidP="00491CF2">
      <w:pPr>
        <w:rPr>
          <w:bCs/>
          <w:i/>
        </w:rPr>
      </w:pPr>
      <w:r>
        <w:rPr>
          <w:bCs/>
          <w:i/>
        </w:rPr>
        <w:t xml:space="preserve">The table below describes how </w:t>
      </w:r>
      <w:r>
        <w:rPr>
          <w:b/>
          <w:i/>
        </w:rPr>
        <w:t xml:space="preserve">no </w:t>
      </w:r>
      <w:r w:rsidRPr="004711F9">
        <w:rPr>
          <w:b/>
          <w:i/>
        </w:rPr>
        <w:t>cognitive impairment</w:t>
      </w:r>
      <w:r>
        <w:rPr>
          <w:bCs/>
          <w:i/>
        </w:rPr>
        <w:t xml:space="preserve"> affects six activities. The scale on the right is to help you visualize the possible number value for the health status shown below. On the </w:t>
      </w:r>
      <w:r w:rsidRPr="004711F9">
        <w:rPr>
          <w:b/>
          <w:i/>
          <w:u w:val="single"/>
        </w:rPr>
        <w:t>next screen</w:t>
      </w:r>
      <w:r>
        <w:rPr>
          <w:bCs/>
          <w:i/>
        </w:rPr>
        <w:t xml:space="preserve"> you will be asked to enter a number that reflects how good or bad a health status is from 0 (worst) to 100 (best). </w:t>
      </w:r>
    </w:p>
    <w:p w:rsidR="00491CF2" w:rsidRDefault="00491CF2" w:rsidP="00491CF2">
      <w:r>
        <w:lastRenderedPageBreak/>
        <w:t xml:space="preserve">   </w:t>
      </w:r>
      <w:r>
        <w:rPr>
          <w:noProof/>
          <w:sz w:val="16"/>
          <w:szCs w:val="16"/>
          <w:lang w:eastAsia="en-IN"/>
        </w:rPr>
        <w:drawing>
          <wp:inline distT="0" distB="0" distL="0" distR="0" wp14:anchorId="5656AEBD" wp14:editId="567A6CD7">
            <wp:extent cx="5943600" cy="4218940"/>
            <wp:effectExtent l="0" t="0" r="0" b="0"/>
            <wp:docPr id="1" name="Picture 1" descr="A colorful char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orful chart with white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4218940"/>
                    </a:xfrm>
                    <a:prstGeom prst="rect">
                      <a:avLst/>
                    </a:prstGeom>
                  </pic:spPr>
                </pic:pic>
              </a:graphicData>
            </a:graphic>
          </wp:inline>
        </w:drawing>
      </w:r>
      <w:r>
        <w:t xml:space="preserve">  </w:t>
      </w:r>
    </w:p>
    <w:p w:rsidR="00491CF2" w:rsidRDefault="00491CF2" w:rsidP="00491CF2"/>
    <w:p w:rsidR="00491CF2" w:rsidRDefault="00491CF2" w:rsidP="00491CF2">
      <w:pPr>
        <w:rPr>
          <w:b/>
          <w:i/>
        </w:rPr>
      </w:pPr>
      <w:r>
        <w:rPr>
          <w:b/>
          <w:i/>
          <w:highlight w:val="yellow"/>
        </w:rPr>
        <w:t xml:space="preserve">[Screen 4 – </w:t>
      </w:r>
      <w:proofErr w:type="spellStart"/>
      <w:r>
        <w:rPr>
          <w:b/>
          <w:i/>
          <w:highlight w:val="yellow"/>
        </w:rPr>
        <w:t>Q2</w:t>
      </w:r>
      <w:proofErr w:type="spellEnd"/>
      <w:r>
        <w:rPr>
          <w:b/>
          <w:i/>
          <w:highlight w:val="yellow"/>
        </w:rPr>
        <w:t>-3]</w:t>
      </w:r>
    </w:p>
    <w:p w:rsidR="00491CF2" w:rsidRDefault="00491CF2" w:rsidP="00491CF2">
      <w:r>
        <w:rPr>
          <w:noProof/>
          <w:sz w:val="16"/>
          <w:szCs w:val="16"/>
          <w:lang w:eastAsia="en-IN"/>
        </w:rPr>
        <w:lastRenderedPageBreak/>
        <w:drawing>
          <wp:inline distT="0" distB="0" distL="0" distR="0" wp14:anchorId="1A94521F" wp14:editId="471F3698">
            <wp:extent cx="5943600" cy="3542030"/>
            <wp:effectExtent l="0" t="0" r="0" b="1270"/>
            <wp:docPr id="722496119" name="Picture 72249611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19" name="Picture 722496119" descr="A screenshot of a computer scree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3542030"/>
                    </a:xfrm>
                    <a:prstGeom prst="rect">
                      <a:avLst/>
                    </a:prstGeom>
                  </pic:spPr>
                </pic:pic>
              </a:graphicData>
            </a:graphic>
          </wp:inline>
        </w:drawing>
      </w:r>
    </w:p>
    <w:p w:rsidR="00491CF2" w:rsidRDefault="00491CF2" w:rsidP="00491CF2">
      <w:pPr>
        <w:keepNext/>
        <w:keepLines/>
        <w:rPr>
          <w:b/>
          <w:i/>
        </w:rPr>
      </w:pPr>
      <w:r>
        <w:rPr>
          <w:b/>
          <w:i/>
          <w:highlight w:val="yellow"/>
        </w:rPr>
        <w:t>[Screen 5]</w:t>
      </w:r>
    </w:p>
    <w:p w:rsidR="00491CF2" w:rsidRPr="00B1156A" w:rsidRDefault="00491CF2" w:rsidP="00491CF2">
      <w:pPr>
        <w:rPr>
          <w:bCs/>
          <w:i/>
        </w:rPr>
      </w:pPr>
      <w:r>
        <w:rPr>
          <w:bCs/>
          <w:i/>
        </w:rPr>
        <w:t xml:space="preserve">The table below describes how </w:t>
      </w:r>
      <w:r>
        <w:rPr>
          <w:b/>
          <w:i/>
        </w:rPr>
        <w:t>mild cognitive impairment without dementia</w:t>
      </w:r>
      <w:r>
        <w:rPr>
          <w:bCs/>
          <w:i/>
        </w:rPr>
        <w:t xml:space="preserve"> affects six activities. The scale on the right is to help you visualize the possible number value for the health status shown below. On the </w:t>
      </w:r>
      <w:r w:rsidRPr="00B1156A">
        <w:rPr>
          <w:b/>
          <w:i/>
          <w:u w:val="single"/>
        </w:rPr>
        <w:t>next screen</w:t>
      </w:r>
      <w:r>
        <w:rPr>
          <w:bCs/>
          <w:i/>
        </w:rPr>
        <w:t xml:space="preserve"> you will be asked to enter a number that reflects how good or bad a health status is from 0 (worst) to 100 (best). </w:t>
      </w:r>
    </w:p>
    <w:p w:rsidR="00491CF2" w:rsidRDefault="00491CF2" w:rsidP="00491CF2">
      <w:pPr>
        <w:keepNext/>
        <w:keepLines/>
        <w:rPr>
          <w:b/>
          <w:i/>
        </w:rPr>
      </w:pPr>
    </w:p>
    <w:p w:rsidR="00491CF2" w:rsidRDefault="00491CF2" w:rsidP="00491CF2">
      <w:pPr>
        <w:keepNext/>
        <w:keepLines/>
        <w:rPr>
          <w:b/>
          <w:i/>
          <w:highlight w:val="yellow"/>
        </w:rPr>
      </w:pPr>
      <w:r>
        <w:rPr>
          <w:b/>
          <w:i/>
          <w:noProof/>
          <w:lang w:eastAsia="en-IN"/>
        </w:rPr>
        <w:drawing>
          <wp:inline distT="0" distB="0" distL="0" distR="0" wp14:anchorId="1E060C22" wp14:editId="690C2F65">
            <wp:extent cx="5848651" cy="4261069"/>
            <wp:effectExtent l="0" t="0" r="0" b="6350"/>
            <wp:docPr id="2" name="Picture 2"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hart with different colored squar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848651" cy="4261069"/>
                    </a:xfrm>
                    <a:prstGeom prst="rect">
                      <a:avLst/>
                    </a:prstGeom>
                  </pic:spPr>
                </pic:pic>
              </a:graphicData>
            </a:graphic>
          </wp:inline>
        </w:drawing>
      </w:r>
    </w:p>
    <w:p w:rsidR="00491CF2" w:rsidRDefault="00491CF2" w:rsidP="00491CF2">
      <w:pPr>
        <w:keepNext/>
        <w:keepLines/>
        <w:rPr>
          <w:b/>
          <w:i/>
          <w:highlight w:val="yellow"/>
        </w:rPr>
      </w:pPr>
      <w:r>
        <w:rPr>
          <w:b/>
          <w:i/>
          <w:highlight w:val="yellow"/>
        </w:rPr>
        <w:t xml:space="preserve">[Screen 6 – </w:t>
      </w:r>
      <w:proofErr w:type="spellStart"/>
      <w:r>
        <w:rPr>
          <w:b/>
          <w:i/>
          <w:highlight w:val="yellow"/>
        </w:rPr>
        <w:t>Q2</w:t>
      </w:r>
      <w:proofErr w:type="spellEnd"/>
      <w:r>
        <w:rPr>
          <w:b/>
          <w:i/>
          <w:highlight w:val="yellow"/>
        </w:rPr>
        <w:t>-4]</w:t>
      </w:r>
    </w:p>
    <w:p w:rsidR="00491CF2" w:rsidRDefault="00491CF2" w:rsidP="00491CF2">
      <w:pPr>
        <w:keepNext/>
        <w:keepLines/>
        <w:rPr>
          <w:b/>
          <w:i/>
          <w:highlight w:val="yellow"/>
        </w:rPr>
      </w:pPr>
      <w:r>
        <w:rPr>
          <w:noProof/>
          <w:sz w:val="16"/>
          <w:szCs w:val="16"/>
          <w:lang w:eastAsia="en-IN"/>
        </w:rPr>
        <w:lastRenderedPageBreak/>
        <w:drawing>
          <wp:inline distT="0" distB="0" distL="0" distR="0" wp14:anchorId="31D043A8" wp14:editId="1DC0454C">
            <wp:extent cx="5943600" cy="3477260"/>
            <wp:effectExtent l="0" t="0" r="0" b="8890"/>
            <wp:docPr id="722496132" name="Picture 72249613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32" name="Picture 722496132" descr="A screenshot of a computer scree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943600" cy="3477260"/>
                    </a:xfrm>
                    <a:prstGeom prst="rect">
                      <a:avLst/>
                    </a:prstGeom>
                  </pic:spPr>
                </pic:pic>
              </a:graphicData>
            </a:graphic>
          </wp:inline>
        </w:drawing>
      </w:r>
    </w:p>
    <w:p w:rsidR="00491CF2" w:rsidRDefault="00491CF2" w:rsidP="00491CF2">
      <w:pPr>
        <w:rPr>
          <w:b/>
          <w:i/>
          <w:highlight w:val="yellow"/>
        </w:rPr>
      </w:pPr>
      <w:r>
        <w:br w:type="page"/>
      </w:r>
    </w:p>
    <w:p w:rsidR="00491CF2" w:rsidRDefault="00491CF2" w:rsidP="00491CF2">
      <w:pPr>
        <w:keepNext/>
        <w:keepLines/>
        <w:rPr>
          <w:b/>
          <w:i/>
        </w:rPr>
      </w:pPr>
      <w:r>
        <w:rPr>
          <w:b/>
          <w:i/>
          <w:highlight w:val="yellow"/>
        </w:rPr>
        <w:lastRenderedPageBreak/>
        <w:t>[Screen 7]</w:t>
      </w:r>
    </w:p>
    <w:p w:rsidR="00491CF2" w:rsidRPr="00B1156A" w:rsidRDefault="00491CF2" w:rsidP="00491CF2">
      <w:pPr>
        <w:rPr>
          <w:bCs/>
          <w:i/>
        </w:rPr>
      </w:pPr>
      <w:r>
        <w:rPr>
          <w:bCs/>
          <w:i/>
        </w:rPr>
        <w:t xml:space="preserve">The table below describes how </w:t>
      </w:r>
      <w:r w:rsidRPr="00B1156A">
        <w:rPr>
          <w:b/>
          <w:i/>
        </w:rPr>
        <w:t xml:space="preserve">mild </w:t>
      </w:r>
      <w:r>
        <w:rPr>
          <w:b/>
          <w:i/>
        </w:rPr>
        <w:t>dementia</w:t>
      </w:r>
      <w:r>
        <w:rPr>
          <w:bCs/>
          <w:i/>
        </w:rPr>
        <w:t xml:space="preserve"> affects six activities. The scale on the right is to help you visualize the possible number value for the health status shown below. On the </w:t>
      </w:r>
      <w:r w:rsidRPr="00B1156A">
        <w:rPr>
          <w:b/>
          <w:i/>
          <w:u w:val="single"/>
        </w:rPr>
        <w:t>next screen</w:t>
      </w:r>
      <w:r>
        <w:rPr>
          <w:bCs/>
          <w:i/>
        </w:rPr>
        <w:t xml:space="preserve"> you will be asked to enter a number that reflects how good or bad a health status is from 0 (worst) to 100 (best). </w:t>
      </w:r>
    </w:p>
    <w:p w:rsidR="00491CF2" w:rsidRPr="004711F9" w:rsidRDefault="00491CF2" w:rsidP="00491CF2">
      <w:pPr>
        <w:rPr>
          <w:bCs/>
          <w:iCs/>
        </w:rPr>
      </w:pPr>
      <w:r>
        <w:rPr>
          <w:bCs/>
          <w:iCs/>
          <w:noProof/>
          <w:lang w:eastAsia="en-IN"/>
        </w:rPr>
        <w:drawing>
          <wp:inline distT="0" distB="0" distL="0" distR="0" wp14:anchorId="45355108" wp14:editId="29728091">
            <wp:extent cx="5778797" cy="4210266"/>
            <wp:effectExtent l="0" t="0" r="0" b="0"/>
            <wp:docPr id="4" name="Picture 4"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hart with different colored square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78797" cy="4210266"/>
                    </a:xfrm>
                    <a:prstGeom prst="rect">
                      <a:avLst/>
                    </a:prstGeom>
                  </pic:spPr>
                </pic:pic>
              </a:graphicData>
            </a:graphic>
          </wp:inline>
        </w:drawing>
      </w:r>
    </w:p>
    <w:p w:rsidR="00491CF2" w:rsidRDefault="00491CF2" w:rsidP="00491CF2">
      <w:pPr>
        <w:keepNext/>
        <w:keepLines/>
        <w:rPr>
          <w:b/>
          <w:i/>
        </w:rPr>
      </w:pPr>
    </w:p>
    <w:p w:rsidR="00491CF2" w:rsidRDefault="00491CF2" w:rsidP="00491CF2">
      <w:pPr>
        <w:keepNext/>
        <w:keepLines/>
        <w:rPr>
          <w:b/>
          <w:i/>
          <w:highlight w:val="yellow"/>
        </w:rPr>
      </w:pPr>
      <w:r>
        <w:rPr>
          <w:b/>
          <w:i/>
          <w:highlight w:val="yellow"/>
        </w:rPr>
        <w:t xml:space="preserve">[Screen 8 – </w:t>
      </w:r>
      <w:proofErr w:type="spellStart"/>
      <w:r>
        <w:rPr>
          <w:b/>
          <w:i/>
          <w:highlight w:val="yellow"/>
        </w:rPr>
        <w:t>Q2</w:t>
      </w:r>
      <w:proofErr w:type="spellEnd"/>
      <w:r>
        <w:rPr>
          <w:b/>
          <w:i/>
          <w:highlight w:val="yellow"/>
        </w:rPr>
        <w:t>-5]</w:t>
      </w:r>
    </w:p>
    <w:p w:rsidR="00491CF2" w:rsidRDefault="00491CF2" w:rsidP="00491CF2">
      <w:pPr>
        <w:keepNext/>
        <w:keepLines/>
        <w:rPr>
          <w:b/>
          <w:i/>
          <w:highlight w:val="yellow"/>
        </w:rPr>
      </w:pPr>
      <w:r>
        <w:rPr>
          <w:b/>
          <w:i/>
          <w:noProof/>
          <w:lang w:eastAsia="en-IN"/>
        </w:rPr>
        <w:drawing>
          <wp:inline distT="0" distB="0" distL="0" distR="0" wp14:anchorId="60521B35" wp14:editId="48EAB751">
            <wp:extent cx="5943600" cy="3413125"/>
            <wp:effectExtent l="0" t="0" r="0" b="0"/>
            <wp:docPr id="722496137" name="Picture 722496137"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37" name="Picture 722496137" descr="A screenshot of a questionnair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943600" cy="3413125"/>
                    </a:xfrm>
                    <a:prstGeom prst="rect">
                      <a:avLst/>
                    </a:prstGeom>
                  </pic:spPr>
                </pic:pic>
              </a:graphicData>
            </a:graphic>
          </wp:inline>
        </w:drawing>
      </w:r>
    </w:p>
    <w:p w:rsidR="00491CF2" w:rsidRDefault="00491CF2" w:rsidP="00491CF2">
      <w:pPr>
        <w:rPr>
          <w:b/>
          <w:i/>
          <w:highlight w:val="yellow"/>
        </w:rPr>
      </w:pPr>
      <w:r>
        <w:br w:type="page"/>
      </w:r>
    </w:p>
    <w:p w:rsidR="00491CF2" w:rsidRDefault="00491CF2" w:rsidP="00491CF2">
      <w:pPr>
        <w:keepNext/>
        <w:keepLines/>
        <w:rPr>
          <w:b/>
          <w:i/>
        </w:rPr>
      </w:pPr>
      <w:r>
        <w:rPr>
          <w:b/>
          <w:i/>
          <w:highlight w:val="yellow"/>
        </w:rPr>
        <w:lastRenderedPageBreak/>
        <w:t>[Screen 9]</w:t>
      </w:r>
    </w:p>
    <w:p w:rsidR="00491CF2" w:rsidRPr="00B1156A" w:rsidRDefault="00491CF2" w:rsidP="00491CF2">
      <w:pPr>
        <w:rPr>
          <w:bCs/>
          <w:i/>
        </w:rPr>
      </w:pPr>
      <w:r>
        <w:rPr>
          <w:bCs/>
          <w:i/>
        </w:rPr>
        <w:t xml:space="preserve">The table below describes how </w:t>
      </w:r>
      <w:r>
        <w:rPr>
          <w:b/>
          <w:i/>
        </w:rPr>
        <w:t>moderate dementia</w:t>
      </w:r>
      <w:r>
        <w:rPr>
          <w:bCs/>
          <w:i/>
        </w:rPr>
        <w:t xml:space="preserve"> affects six activities. The scale on the right is to help you visualize the possible number value for the health status shown below. On the </w:t>
      </w:r>
      <w:r w:rsidRPr="00B1156A">
        <w:rPr>
          <w:b/>
          <w:i/>
          <w:u w:val="single"/>
        </w:rPr>
        <w:t>next screen</w:t>
      </w:r>
      <w:r>
        <w:rPr>
          <w:bCs/>
          <w:i/>
        </w:rPr>
        <w:t xml:space="preserve"> you will be asked to enter a number that reflects how good or bad a health status is 0 (worst) to 100 (best). </w:t>
      </w:r>
    </w:p>
    <w:p w:rsidR="00491CF2" w:rsidRPr="00B1156A" w:rsidRDefault="00491CF2" w:rsidP="00491CF2">
      <w:pPr>
        <w:rPr>
          <w:bCs/>
          <w:i/>
        </w:rPr>
      </w:pPr>
      <w:r>
        <w:rPr>
          <w:bCs/>
          <w:i/>
          <w:noProof/>
          <w:lang w:eastAsia="en-IN"/>
        </w:rPr>
        <w:drawing>
          <wp:inline distT="0" distB="0" distL="0" distR="0" wp14:anchorId="361694A0" wp14:editId="1B50A108">
            <wp:extent cx="5867702" cy="4235668"/>
            <wp:effectExtent l="0" t="0" r="0" b="0"/>
            <wp:docPr id="6" name="Picture 6"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hart with different colored squar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867702" cy="4235668"/>
                    </a:xfrm>
                    <a:prstGeom prst="rect">
                      <a:avLst/>
                    </a:prstGeom>
                  </pic:spPr>
                </pic:pic>
              </a:graphicData>
            </a:graphic>
          </wp:inline>
        </w:drawing>
      </w:r>
    </w:p>
    <w:p w:rsidR="00491CF2" w:rsidRPr="004711F9" w:rsidRDefault="00491CF2" w:rsidP="00491CF2">
      <w:pPr>
        <w:rPr>
          <w:bCs/>
          <w:iCs/>
        </w:rPr>
      </w:pPr>
    </w:p>
    <w:p w:rsidR="00491CF2" w:rsidRDefault="00491CF2" w:rsidP="00491CF2"/>
    <w:p w:rsidR="00491CF2" w:rsidRDefault="00491CF2" w:rsidP="00491CF2">
      <w:pPr>
        <w:keepNext/>
        <w:keepLines/>
        <w:rPr>
          <w:b/>
          <w:i/>
          <w:highlight w:val="yellow"/>
        </w:rPr>
      </w:pPr>
      <w:r>
        <w:rPr>
          <w:b/>
          <w:i/>
          <w:highlight w:val="yellow"/>
        </w:rPr>
        <w:lastRenderedPageBreak/>
        <w:t xml:space="preserve">[Screen 10 – </w:t>
      </w:r>
      <w:proofErr w:type="spellStart"/>
      <w:r>
        <w:rPr>
          <w:b/>
          <w:i/>
          <w:highlight w:val="yellow"/>
        </w:rPr>
        <w:t>Q2</w:t>
      </w:r>
      <w:proofErr w:type="spellEnd"/>
      <w:r>
        <w:rPr>
          <w:b/>
          <w:i/>
          <w:highlight w:val="yellow"/>
        </w:rPr>
        <w:t>-6]</w:t>
      </w:r>
    </w:p>
    <w:p w:rsidR="00491CF2" w:rsidRDefault="00491CF2" w:rsidP="00491CF2">
      <w:pPr>
        <w:keepNext/>
        <w:keepLines/>
        <w:rPr>
          <w:b/>
          <w:i/>
          <w:highlight w:val="yellow"/>
        </w:rPr>
      </w:pPr>
      <w:r>
        <w:rPr>
          <w:b/>
          <w:i/>
          <w:noProof/>
          <w:lang w:eastAsia="en-IN"/>
        </w:rPr>
        <w:drawing>
          <wp:inline distT="0" distB="0" distL="0" distR="0" wp14:anchorId="0FC9A85B" wp14:editId="464C620E">
            <wp:extent cx="5943600" cy="3626485"/>
            <wp:effectExtent l="0" t="0" r="0" b="0"/>
            <wp:docPr id="722496139" name="Picture 722496139"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39" name="Picture 722496139" descr="A screenshot of a tes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943600" cy="3626485"/>
                    </a:xfrm>
                    <a:prstGeom prst="rect">
                      <a:avLst/>
                    </a:prstGeom>
                  </pic:spPr>
                </pic:pic>
              </a:graphicData>
            </a:graphic>
          </wp:inline>
        </w:drawing>
      </w:r>
    </w:p>
    <w:p w:rsidR="00491CF2" w:rsidRDefault="00491CF2" w:rsidP="00491CF2">
      <w:pPr>
        <w:rPr>
          <w:b/>
          <w:i/>
          <w:highlight w:val="yellow"/>
        </w:rPr>
      </w:pPr>
      <w:r>
        <w:br w:type="page"/>
      </w:r>
    </w:p>
    <w:p w:rsidR="00491CF2" w:rsidRDefault="00491CF2" w:rsidP="00491CF2">
      <w:pPr>
        <w:keepNext/>
        <w:keepLines/>
        <w:rPr>
          <w:b/>
          <w:i/>
        </w:rPr>
      </w:pPr>
      <w:r>
        <w:rPr>
          <w:b/>
          <w:i/>
          <w:highlight w:val="yellow"/>
        </w:rPr>
        <w:lastRenderedPageBreak/>
        <w:t>[Screen 10]</w:t>
      </w:r>
    </w:p>
    <w:p w:rsidR="00491CF2" w:rsidRPr="00B1156A" w:rsidRDefault="00491CF2" w:rsidP="00491CF2">
      <w:pPr>
        <w:rPr>
          <w:bCs/>
          <w:i/>
        </w:rPr>
      </w:pPr>
      <w:r>
        <w:rPr>
          <w:bCs/>
          <w:i/>
        </w:rPr>
        <w:t xml:space="preserve">The table below describes how </w:t>
      </w:r>
      <w:r>
        <w:rPr>
          <w:b/>
          <w:i/>
        </w:rPr>
        <w:t>severe dementia</w:t>
      </w:r>
      <w:r>
        <w:rPr>
          <w:bCs/>
          <w:i/>
        </w:rPr>
        <w:t xml:space="preserve"> affects six activities. The scale on the right is to help you visualize the possible number value for the health status shown below. On the </w:t>
      </w:r>
      <w:r w:rsidRPr="00B1156A">
        <w:rPr>
          <w:b/>
          <w:i/>
          <w:u w:val="single"/>
        </w:rPr>
        <w:t>next screen</w:t>
      </w:r>
      <w:r>
        <w:rPr>
          <w:bCs/>
          <w:i/>
        </w:rPr>
        <w:t xml:space="preserve"> you will be asked to enter a number that reflects how good or bad a health status is from 0 (worst) to 100 (best). </w:t>
      </w:r>
    </w:p>
    <w:p w:rsidR="00491CF2" w:rsidRPr="004711F9" w:rsidRDefault="00491CF2" w:rsidP="00491CF2">
      <w:pPr>
        <w:rPr>
          <w:bCs/>
          <w:iCs/>
        </w:rPr>
      </w:pPr>
      <w:r>
        <w:rPr>
          <w:bCs/>
          <w:iCs/>
          <w:noProof/>
          <w:lang w:eastAsia="en-IN"/>
        </w:rPr>
        <w:drawing>
          <wp:inline distT="0" distB="0" distL="0" distR="0" wp14:anchorId="5C605E70" wp14:editId="7813DAE1">
            <wp:extent cx="5816899" cy="4210266"/>
            <wp:effectExtent l="0" t="0" r="0" b="0"/>
            <wp:docPr id="9" name="Picture 9"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art with different colored squares&#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816899" cy="4210266"/>
                    </a:xfrm>
                    <a:prstGeom prst="rect">
                      <a:avLst/>
                    </a:prstGeom>
                  </pic:spPr>
                </pic:pic>
              </a:graphicData>
            </a:graphic>
          </wp:inline>
        </w:drawing>
      </w:r>
    </w:p>
    <w:p w:rsidR="00491CF2" w:rsidRDefault="00491CF2" w:rsidP="00491CF2"/>
    <w:p w:rsidR="00491CF2" w:rsidRDefault="00491CF2" w:rsidP="00491CF2">
      <w:pPr>
        <w:keepNext/>
        <w:keepLines/>
        <w:rPr>
          <w:b/>
          <w:i/>
          <w:highlight w:val="yellow"/>
        </w:rPr>
      </w:pPr>
      <w:r>
        <w:rPr>
          <w:b/>
          <w:i/>
          <w:highlight w:val="yellow"/>
        </w:rPr>
        <w:lastRenderedPageBreak/>
        <w:t xml:space="preserve">[Screen 11 – </w:t>
      </w:r>
      <w:proofErr w:type="spellStart"/>
      <w:r>
        <w:rPr>
          <w:b/>
          <w:i/>
          <w:highlight w:val="yellow"/>
        </w:rPr>
        <w:t>Q2</w:t>
      </w:r>
      <w:proofErr w:type="spellEnd"/>
      <w:r>
        <w:rPr>
          <w:b/>
          <w:i/>
          <w:highlight w:val="yellow"/>
        </w:rPr>
        <w:t>-7]</w:t>
      </w:r>
    </w:p>
    <w:p w:rsidR="00491CF2" w:rsidRDefault="00491CF2" w:rsidP="00491CF2">
      <w:pPr>
        <w:keepNext/>
        <w:keepLines/>
        <w:rPr>
          <w:b/>
          <w:i/>
          <w:highlight w:val="yellow"/>
        </w:rPr>
      </w:pPr>
      <w:r>
        <w:rPr>
          <w:b/>
          <w:i/>
          <w:noProof/>
          <w:lang w:eastAsia="en-IN"/>
        </w:rPr>
        <w:drawing>
          <wp:inline distT="0" distB="0" distL="0" distR="0" wp14:anchorId="60BDDD35" wp14:editId="6EDC21BA">
            <wp:extent cx="5943600" cy="3687445"/>
            <wp:effectExtent l="0" t="0" r="0" b="8255"/>
            <wp:docPr id="722496141" name="Picture 72249614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41" name="Picture 722496141" descr="A screenshot of a tes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3687445"/>
                    </a:xfrm>
                    <a:prstGeom prst="rect">
                      <a:avLst/>
                    </a:prstGeom>
                  </pic:spPr>
                </pic:pic>
              </a:graphicData>
            </a:graphic>
          </wp:inline>
        </w:drawing>
      </w:r>
    </w:p>
    <w:p w:rsidR="00491CF2" w:rsidRDefault="00491CF2" w:rsidP="00491CF2">
      <w:pPr>
        <w:sectPr w:rsidR="00491CF2" w:rsidSect="00FE5FD5">
          <w:headerReference w:type="default" r:id="rId34"/>
          <w:footerReference w:type="default" r:id="rId35"/>
          <w:footerReference w:type="first" r:id="rId36"/>
          <w:pgSz w:w="12240" w:h="15840"/>
          <w:pgMar w:top="1440" w:right="1440" w:bottom="1440" w:left="1440" w:header="720" w:footer="720" w:gutter="0"/>
          <w:pgNumType w:start="1"/>
          <w:cols w:space="720"/>
          <w:titlePg/>
        </w:sectPr>
      </w:pPr>
    </w:p>
    <w:p w:rsidR="00491CF2" w:rsidRDefault="00491CF2" w:rsidP="00491CF2">
      <w:pPr>
        <w:pStyle w:val="BodyText12"/>
      </w:pPr>
      <w:r>
        <w:lastRenderedPageBreak/>
        <w:t>Module 3: Treatment preferences</w:t>
      </w:r>
    </w:p>
    <w:p w:rsidR="00491CF2" w:rsidRDefault="00491CF2" w:rsidP="00491CF2">
      <w:pPr>
        <w:jc w:val="both"/>
        <w:rPr>
          <w:b/>
          <w:i/>
        </w:rPr>
      </w:pPr>
      <w:r>
        <w:rPr>
          <w:b/>
          <w:i/>
          <w:highlight w:val="yellow"/>
        </w:rPr>
        <w:t>[Screen 1]</w:t>
      </w:r>
    </w:p>
    <w:p w:rsidR="00491CF2" w:rsidRDefault="00491CF2" w:rsidP="00491CF2">
      <w:r>
        <w:t xml:space="preserve">Now consider the hypothetical case where </w:t>
      </w:r>
      <w:r w:rsidRPr="004E2A08">
        <w:rPr>
          <w:b/>
          <w:bCs/>
        </w:rPr>
        <w:t xml:space="preserve">you are a patient </w:t>
      </w:r>
      <w:sdt>
        <w:sdtPr>
          <w:rPr>
            <w:b/>
            <w:bCs/>
          </w:rPr>
          <w:tag w:val="goog_rdk_6"/>
          <w:id w:val="-1965027618"/>
        </w:sdtPr>
        <w:sdtContent>
          <w:r w:rsidRPr="004E2A08">
            <w:rPr>
              <w:b/>
              <w:bCs/>
            </w:rPr>
            <w:t>with</w:t>
          </w:r>
        </w:sdtContent>
      </w:sdt>
      <w:sdt>
        <w:sdtPr>
          <w:rPr>
            <w:b/>
            <w:bCs/>
          </w:rPr>
          <w:tag w:val="goog_rdk_7"/>
          <w:id w:val="-1419867655"/>
        </w:sdtPr>
        <w:sdtContent>
          <w:r w:rsidRPr="004E2A08">
            <w:rPr>
              <w:b/>
              <w:bCs/>
            </w:rPr>
            <w:t xml:space="preserve"> </w:t>
          </w:r>
        </w:sdtContent>
      </w:sdt>
      <w:r w:rsidRPr="004E2A08">
        <w:rPr>
          <w:b/>
          <w:bCs/>
        </w:rPr>
        <w:t>cognitive impairment</w:t>
      </w:r>
      <w:r>
        <w:t xml:space="preserve"> and </w:t>
      </w:r>
      <w:sdt>
        <w:sdtPr>
          <w:tag w:val="goog_rdk_8"/>
          <w:id w:val="2015098721"/>
        </w:sdtPr>
        <w:sdtContent>
          <w:r>
            <w:t>need</w:t>
          </w:r>
        </w:sdtContent>
      </w:sdt>
      <w:sdt>
        <w:sdtPr>
          <w:tag w:val="goog_rdk_9"/>
          <w:id w:val="-98722075"/>
        </w:sdtPr>
        <w:sdtContent>
          <w:sdt>
            <w:sdtPr>
              <w:tag w:val="goog_rdk_10"/>
              <w:id w:val="-1341932595"/>
            </w:sdtPr>
            <w:sdtContent>
              <w:r>
                <w:t xml:space="preserve"> </w:t>
              </w:r>
            </w:sdtContent>
          </w:sdt>
        </w:sdtContent>
      </w:sdt>
      <w:r>
        <w:t xml:space="preserve">treatment for your brain disorder. Your physician recommends that you take one of the following two treatments: Treatment A or Treatment B. These treatments will determine your health for the </w:t>
      </w:r>
      <w:r w:rsidRPr="00E05E9C">
        <w:rPr>
          <w:b/>
          <w:bCs/>
          <w:u w:val="single"/>
        </w:rPr>
        <w:t>next year</w:t>
      </w:r>
      <w:r>
        <w:t xml:space="preserve">. </w:t>
      </w:r>
    </w:p>
    <w:p w:rsidR="00491CF2" w:rsidRDefault="00491CF2" w:rsidP="00491CF2">
      <w:r>
        <w:rPr>
          <w:noProof/>
          <w:lang w:eastAsia="en-IN"/>
        </w:rPr>
        <mc:AlternateContent>
          <mc:Choice Requires="wps">
            <w:drawing>
              <wp:anchor distT="0" distB="0" distL="114300" distR="114300" simplePos="0" relativeHeight="251670528" behindDoc="0" locked="0" layoutInCell="1" allowOverlap="1" wp14:anchorId="487D95DB" wp14:editId="14EAD29F">
                <wp:simplePos x="0" y="0"/>
                <wp:positionH relativeFrom="margin">
                  <wp:align>left</wp:align>
                </wp:positionH>
                <wp:positionV relativeFrom="paragraph">
                  <wp:posOffset>3441</wp:posOffset>
                </wp:positionV>
                <wp:extent cx="6049925" cy="1073888"/>
                <wp:effectExtent l="0" t="0" r="27305" b="12065"/>
                <wp:wrapNone/>
                <wp:docPr id="722496146" name="Rectangle: Rounded Corners 722496146"/>
                <wp:cNvGraphicFramePr/>
                <a:graphic xmlns:a="http://schemas.openxmlformats.org/drawingml/2006/main">
                  <a:graphicData uri="http://schemas.microsoft.com/office/word/2010/wordprocessingShape">
                    <wps:wsp>
                      <wps:cNvSpPr/>
                      <wps:spPr>
                        <a:xfrm>
                          <a:off x="0" y="0"/>
                          <a:ext cx="6049925" cy="107388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1CF2" w:rsidRPr="00E05E9C" w:rsidRDefault="00491CF2" w:rsidP="00491CF2">
                            <w:pPr>
                              <w:jc w:val="center"/>
                              <w:rPr>
                                <w:color w:val="FFFFFF" w:themeColor="background1"/>
                              </w:rPr>
                            </w:pPr>
                            <w:r w:rsidRPr="00E05E9C">
                              <w:rPr>
                                <w:b/>
                                <w:bCs/>
                                <w:color w:val="FFFFFF" w:themeColor="background1"/>
                              </w:rPr>
                              <w:t>Neither Treatment A nor Treatment B has any side effects</w:t>
                            </w:r>
                            <w:r w:rsidRPr="00E05E9C">
                              <w:rPr>
                                <w:color w:val="FFFFFF" w:themeColor="background1"/>
                              </w:rPr>
                              <w:t xml:space="preserve">. The treatments are identical except for the fact that </w:t>
                            </w:r>
                            <w:r w:rsidRPr="00E05E9C">
                              <w:rPr>
                                <w:b/>
                                <w:bCs/>
                                <w:color w:val="FFFFFF" w:themeColor="background1"/>
                              </w:rPr>
                              <w:t xml:space="preserve">each treatment will give you a different probability, or chance, of the outcome or experiencing different health status </w:t>
                            </w:r>
                            <w:r w:rsidRPr="00E05E9C">
                              <w:rPr>
                                <w:b/>
                                <w:bCs/>
                                <w:color w:val="FFFFFF" w:themeColor="background1"/>
                                <w:u w:val="single"/>
                              </w:rPr>
                              <w:t>in the following year</w:t>
                            </w:r>
                            <w:r w:rsidRPr="00E05E9C">
                              <w:rPr>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722496146" o:spid="_x0000_s1035" style="position:absolute;margin-left:0;margin-top:.25pt;width:476.35pt;height:84.55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" fillcolor="#4f81bd [3204]" strokecolor="#243f60 [1604]" strokeweight="2pt">
                <v:textbox>
                  <w:txbxContent>
                    <w:p w:rsidR="00491CF2" w:rsidRPr="00E05E9C" w:rsidRDefault="00491CF2" w:rsidP="00491CF2">
                      <w:pPr>
                        <w:jc w:val="center"/>
                        <w:rPr>
                          <w:color w:val="FFFFFF" w:themeColor="background1"/>
                        </w:rPr>
                      </w:pPr>
                      <w:r w:rsidRPr="00E05E9C">
                        <w:rPr>
                          <w:b/>
                          <w:bCs/>
                          <w:color w:val="FFFFFF" w:themeColor="background1"/>
                        </w:rPr>
                        <w:t>Neither Treatment A nor Treatment B has any side effects</w:t>
                      </w:r>
                      <w:r w:rsidRPr="00E05E9C">
                        <w:rPr>
                          <w:color w:val="FFFFFF" w:themeColor="background1"/>
                        </w:rPr>
                        <w:t xml:space="preserve">. The treatments are identical except for the fact that </w:t>
                      </w:r>
                      <w:r w:rsidRPr="00E05E9C">
                        <w:rPr>
                          <w:b/>
                          <w:bCs/>
                          <w:color w:val="FFFFFF" w:themeColor="background1"/>
                        </w:rPr>
                        <w:t xml:space="preserve">each treatment will give you a different probability, or chance, of the outcome or experiencing different health status </w:t>
                      </w:r>
                      <w:r w:rsidRPr="00E05E9C">
                        <w:rPr>
                          <w:b/>
                          <w:bCs/>
                          <w:color w:val="FFFFFF" w:themeColor="background1"/>
                          <w:u w:val="single"/>
                        </w:rPr>
                        <w:t>in the following year</w:t>
                      </w:r>
                      <w:r w:rsidRPr="00E05E9C">
                        <w:rPr>
                          <w:color w:val="FFFFFF" w:themeColor="background1"/>
                        </w:rPr>
                        <w:t>.</w:t>
                      </w:r>
                    </w:p>
                  </w:txbxContent>
                </v:textbox>
                <w10:wrap anchorx="margin"/>
              </v:roundrect>
            </w:pict>
          </mc:Fallback>
        </mc:AlternateContent>
      </w:r>
    </w:p>
    <w:p w:rsidR="00491CF2" w:rsidRDefault="00491CF2" w:rsidP="00491CF2"/>
    <w:p w:rsidR="00491CF2" w:rsidRDefault="00491CF2" w:rsidP="00491CF2"/>
    <w:p w:rsidR="00491CF2" w:rsidRDefault="00491CF2" w:rsidP="00491CF2"/>
    <w:p w:rsidR="00491CF2" w:rsidRDefault="00491CF2" w:rsidP="00491CF2"/>
    <w:p w:rsidR="00491CF2" w:rsidRDefault="00491CF2" w:rsidP="00491CF2">
      <w:pPr>
        <w:jc w:val="both"/>
        <w:rPr>
          <w:b/>
          <w:i/>
        </w:rPr>
      </w:pPr>
      <w:r>
        <w:rPr>
          <w:b/>
          <w:i/>
        </w:rPr>
        <w:t xml:space="preserve"> </w:t>
      </w:r>
      <w:r w:rsidRPr="004711F9">
        <w:rPr>
          <w:b/>
          <w:i/>
          <w:highlight w:val="yellow"/>
        </w:rPr>
        <w:t>[Next screen]</w:t>
      </w:r>
    </w:p>
    <w:p w:rsidR="00491CF2" w:rsidRDefault="00491CF2" w:rsidP="00491CF2">
      <w:pPr>
        <w:jc w:val="both"/>
        <w:rPr>
          <w:b/>
          <w:i/>
          <w:sz w:val="28"/>
          <w:szCs w:val="28"/>
        </w:rPr>
      </w:pPr>
      <w:bookmarkStart w:id="18" w:name="_Hlk145598215"/>
      <w:r w:rsidRPr="000B5C4A">
        <w:rPr>
          <w:b/>
          <w:i/>
        </w:rPr>
        <w:t>This is an example table – no selection is necessary</w:t>
      </w:r>
      <w:r w:rsidRPr="000B5C4A">
        <w:rPr>
          <w:b/>
          <w:i/>
          <w:sz w:val="28"/>
          <w:szCs w:val="28"/>
        </w:rPr>
        <w:t>.</w:t>
      </w:r>
    </w:p>
    <w:p w:rsidR="00491CF2" w:rsidRPr="000B5C4A" w:rsidRDefault="00491CF2" w:rsidP="00491CF2">
      <w:pPr>
        <w:jc w:val="both"/>
        <w:rPr>
          <w:i/>
          <w:iCs/>
        </w:rPr>
      </w:pPr>
      <w:r>
        <w:rPr>
          <w:i/>
          <w:iCs/>
          <w:noProof/>
          <w:lang w:eastAsia="en-IN"/>
        </w:rPr>
        <w:drawing>
          <wp:inline distT="0" distB="0" distL="0" distR="0" wp14:anchorId="368F4CCD" wp14:editId="328224DF">
            <wp:extent cx="5721644" cy="4286470"/>
            <wp:effectExtent l="0" t="0" r="0" b="0"/>
            <wp:docPr id="722496143" name="Picture 722496143" descr="A diagram of a health care pro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43" name="Picture 722496143" descr="A diagram of a health care program&#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5721644" cy="4286470"/>
                    </a:xfrm>
                    <a:prstGeom prst="rect">
                      <a:avLst/>
                    </a:prstGeom>
                  </pic:spPr>
                </pic:pic>
              </a:graphicData>
            </a:graphic>
          </wp:inline>
        </w:drawing>
      </w:r>
    </w:p>
    <w:bookmarkEnd w:id="18"/>
    <w:p w:rsidR="00491CF2" w:rsidRDefault="00491CF2" w:rsidP="00491CF2">
      <w:pPr>
        <w:jc w:val="both"/>
        <w:rPr>
          <w:b/>
          <w:i/>
          <w:highlight w:val="yellow"/>
        </w:rPr>
      </w:pPr>
      <w:r>
        <w:rPr>
          <w:b/>
          <w:i/>
          <w:highlight w:val="yellow"/>
        </w:rPr>
        <w:lastRenderedPageBreak/>
        <w:t>[Next screen]</w:t>
      </w:r>
    </w:p>
    <w:p w:rsidR="00491CF2" w:rsidRDefault="00491CF2" w:rsidP="00491CF2">
      <w:pPr>
        <w:jc w:val="both"/>
        <w:rPr>
          <w:b/>
          <w:iCs/>
        </w:rPr>
      </w:pPr>
      <w:r w:rsidRPr="00B1263E">
        <w:rPr>
          <w:b/>
          <w:i/>
        </w:rPr>
        <w:t>This is an example table – no selection is necessary</w:t>
      </w:r>
      <w:r w:rsidRPr="00B1263E">
        <w:rPr>
          <w:b/>
          <w:iCs/>
        </w:rPr>
        <w:t>.</w:t>
      </w:r>
    </w:p>
    <w:p w:rsidR="00491CF2" w:rsidRPr="00572FAF" w:rsidRDefault="00491CF2" w:rsidP="00491CF2">
      <w:pPr>
        <w:jc w:val="both"/>
        <w:rPr>
          <w:b/>
          <w:iCs/>
        </w:rPr>
      </w:pPr>
      <w:r>
        <w:rPr>
          <w:b/>
          <w:iCs/>
          <w:noProof/>
          <w:lang w:eastAsia="en-IN"/>
        </w:rPr>
        <w:drawing>
          <wp:inline distT="0" distB="0" distL="0" distR="0" wp14:anchorId="6C144D84" wp14:editId="61EEA6DB">
            <wp:extent cx="5677192" cy="4375375"/>
            <wp:effectExtent l="0" t="0" r="0" b="6350"/>
            <wp:docPr id="722496144" name="Picture 722496144" descr="A diagram of a patient's health sta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44" name="Picture 722496144" descr="A diagram of a patient's health status&#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677192" cy="4375375"/>
                    </a:xfrm>
                    <a:prstGeom prst="rect">
                      <a:avLst/>
                    </a:prstGeom>
                  </pic:spPr>
                </pic:pic>
              </a:graphicData>
            </a:graphic>
          </wp:inline>
        </w:drawing>
      </w:r>
    </w:p>
    <w:p w:rsidR="00491CF2" w:rsidRDefault="00491CF2" w:rsidP="00491CF2">
      <w:pPr>
        <w:jc w:val="both"/>
        <w:rPr>
          <w:b/>
          <w:i/>
          <w:highlight w:val="yellow"/>
        </w:rPr>
      </w:pPr>
      <w:r>
        <w:rPr>
          <w:b/>
          <w:i/>
          <w:highlight w:val="yellow"/>
        </w:rPr>
        <w:t>[Next screen]</w:t>
      </w:r>
    </w:p>
    <w:p w:rsidR="00491CF2" w:rsidRDefault="00491CF2" w:rsidP="00491CF2">
      <w:pPr>
        <w:jc w:val="both"/>
        <w:rPr>
          <w:b/>
          <w:iCs/>
        </w:rPr>
      </w:pPr>
      <w:r w:rsidRPr="00B1263E">
        <w:rPr>
          <w:b/>
          <w:i/>
        </w:rPr>
        <w:t>This is an example table – no selection is necessary</w:t>
      </w:r>
      <w:r w:rsidRPr="00B1263E">
        <w:rPr>
          <w:b/>
          <w:iCs/>
        </w:rPr>
        <w:t>.</w:t>
      </w:r>
    </w:p>
    <w:p w:rsidR="00491CF2" w:rsidRPr="00572FAF" w:rsidRDefault="00491CF2" w:rsidP="00491CF2">
      <w:pPr>
        <w:jc w:val="both"/>
        <w:rPr>
          <w:b/>
          <w:iCs/>
        </w:rPr>
      </w:pPr>
      <w:r>
        <w:rPr>
          <w:b/>
          <w:iCs/>
          <w:noProof/>
          <w:lang w:eastAsia="en-IN"/>
        </w:rPr>
        <w:lastRenderedPageBreak/>
        <w:drawing>
          <wp:inline distT="0" distB="0" distL="0" distR="0" wp14:anchorId="066FCDD7" wp14:editId="0A386AE1">
            <wp:extent cx="5632739" cy="4229317"/>
            <wp:effectExtent l="0" t="0" r="6350" b="0"/>
            <wp:docPr id="722496147" name="Picture 722496147" descr="A diagram of a patient's heal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47" name="Picture 722496147" descr="A diagram of a patient's health&#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632739" cy="4229317"/>
                    </a:xfrm>
                    <a:prstGeom prst="rect">
                      <a:avLst/>
                    </a:prstGeom>
                  </pic:spPr>
                </pic:pic>
              </a:graphicData>
            </a:graphic>
          </wp:inline>
        </w:drawing>
      </w:r>
    </w:p>
    <w:p w:rsidR="00491CF2" w:rsidRDefault="00491CF2" w:rsidP="00491CF2">
      <w:pPr>
        <w:jc w:val="both"/>
        <w:rPr>
          <w:b/>
          <w:i/>
          <w:highlight w:val="yellow"/>
        </w:rPr>
      </w:pPr>
      <w:r>
        <w:rPr>
          <w:b/>
          <w:i/>
          <w:highlight w:val="yellow"/>
        </w:rPr>
        <w:t>[Next screen]</w:t>
      </w:r>
    </w:p>
    <w:p w:rsidR="00491CF2" w:rsidRPr="00572FAF" w:rsidRDefault="00491CF2" w:rsidP="00491CF2">
      <w:pPr>
        <w:jc w:val="both"/>
        <w:rPr>
          <w:b/>
          <w:iCs/>
        </w:rPr>
      </w:pPr>
      <w:r w:rsidRPr="00B1263E">
        <w:rPr>
          <w:b/>
          <w:i/>
        </w:rPr>
        <w:t>This is an example table – no selection is necessary</w:t>
      </w:r>
      <w:r w:rsidRPr="00B1263E">
        <w:rPr>
          <w:b/>
          <w:iCs/>
        </w:rPr>
        <w:t>.</w:t>
      </w:r>
    </w:p>
    <w:p w:rsidR="00491CF2" w:rsidRDefault="00491CF2" w:rsidP="00491CF2">
      <w:pPr>
        <w:jc w:val="both"/>
        <w:rPr>
          <w:b/>
          <w:i/>
          <w:highlight w:val="yellow"/>
        </w:rPr>
      </w:pPr>
      <w:r>
        <w:rPr>
          <w:b/>
          <w:i/>
          <w:noProof/>
          <w:lang w:eastAsia="en-IN"/>
        </w:rPr>
        <w:lastRenderedPageBreak/>
        <w:drawing>
          <wp:inline distT="0" distB="0" distL="0" distR="0" wp14:anchorId="2ABD0A57" wp14:editId="31427317">
            <wp:extent cx="5721644" cy="4242018"/>
            <wp:effectExtent l="0" t="0" r="0" b="6350"/>
            <wp:docPr id="722496148" name="Picture 722496148" descr="A char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48" name="Picture 722496148" descr="A chart with text and images&#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5721644" cy="4242018"/>
                    </a:xfrm>
                    <a:prstGeom prst="rect">
                      <a:avLst/>
                    </a:prstGeom>
                  </pic:spPr>
                </pic:pic>
              </a:graphicData>
            </a:graphic>
          </wp:inline>
        </w:drawing>
      </w:r>
      <w:r>
        <w:rPr>
          <w:b/>
          <w:i/>
          <w:highlight w:val="yellow"/>
        </w:rPr>
        <w:t>[Next screen]</w:t>
      </w:r>
    </w:p>
    <w:p w:rsidR="00491CF2" w:rsidRDefault="00491CF2" w:rsidP="00491CF2"/>
    <w:p w:rsidR="00491CF2" w:rsidRDefault="00491CF2" w:rsidP="00491CF2">
      <w:pPr>
        <w:jc w:val="both"/>
      </w:pPr>
      <w:r w:rsidRPr="00B1263E">
        <w:rPr>
          <w:b/>
          <w:bCs/>
        </w:rPr>
        <w:t>Both treatments offer patients uncertain health outcomes.</w:t>
      </w:r>
      <w:r>
        <w:rPr>
          <w:b/>
          <w:bCs/>
        </w:rPr>
        <w:t xml:space="preserve"> </w:t>
      </w:r>
      <w:r>
        <w:t xml:space="preserve">Remember that each treatment is identical and have no side effects. The treatments differ in the likelihood of being in each health status or outcome </w:t>
      </w:r>
      <w:r w:rsidRPr="00572FAF">
        <w:rPr>
          <w:b/>
          <w:bCs/>
        </w:rPr>
        <w:t>in the next year</w:t>
      </w:r>
      <w:r>
        <w:t>.</w:t>
      </w:r>
    </w:p>
    <w:p w:rsidR="00491CF2" w:rsidRPr="00B1263E" w:rsidRDefault="00491CF2" w:rsidP="00491CF2">
      <w:pPr>
        <w:jc w:val="both"/>
        <w:rPr>
          <w:b/>
          <w:iCs/>
        </w:rPr>
      </w:pPr>
      <w:r w:rsidRPr="00B1263E">
        <w:rPr>
          <w:b/>
          <w:i/>
        </w:rPr>
        <w:t>This is an example table – no selection is necessary</w:t>
      </w:r>
      <w:r w:rsidRPr="00B1263E">
        <w:rPr>
          <w:b/>
          <w:iCs/>
        </w:rPr>
        <w:t>.</w:t>
      </w:r>
    </w:p>
    <w:p w:rsidR="00491CF2" w:rsidRDefault="00491CF2" w:rsidP="00491CF2">
      <w:pPr>
        <w:jc w:val="both"/>
        <w:rPr>
          <w:b/>
          <w:i/>
          <w:u w:val="single"/>
        </w:rPr>
      </w:pPr>
      <w:r>
        <w:rPr>
          <w:b/>
          <w:i/>
          <w:noProof/>
          <w:u w:val="single"/>
          <w:lang w:eastAsia="en-IN"/>
        </w:rPr>
        <w:lastRenderedPageBreak/>
        <w:drawing>
          <wp:inline distT="0" distB="0" distL="0" distR="0" wp14:anchorId="2D8F2F78" wp14:editId="691CCA89">
            <wp:extent cx="5943600" cy="3843655"/>
            <wp:effectExtent l="0" t="0" r="0" b="4445"/>
            <wp:docPr id="722496150" name="Picture 722496150" descr="A diagram of a patient's heal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50" name="Picture 722496150" descr="A diagram of a patient's health&#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5943600" cy="3843655"/>
                    </a:xfrm>
                    <a:prstGeom prst="rect">
                      <a:avLst/>
                    </a:prstGeom>
                  </pic:spPr>
                </pic:pic>
              </a:graphicData>
            </a:graphic>
          </wp:inline>
        </w:drawing>
      </w:r>
    </w:p>
    <w:p w:rsidR="00491CF2" w:rsidRDefault="00491CF2" w:rsidP="00491CF2">
      <w:pPr>
        <w:jc w:val="both"/>
        <w:rPr>
          <w:b/>
          <w:i/>
          <w:u w:val="single"/>
        </w:rPr>
      </w:pPr>
    </w:p>
    <w:p w:rsidR="00491CF2" w:rsidRDefault="00491CF2" w:rsidP="00491CF2">
      <w:pPr>
        <w:keepNext/>
        <w:keepLines/>
        <w:jc w:val="both"/>
        <w:rPr>
          <w:b/>
          <w:i/>
        </w:rPr>
      </w:pPr>
      <w:r>
        <w:rPr>
          <w:b/>
          <w:i/>
          <w:highlight w:val="yellow"/>
        </w:rPr>
        <w:t>[Next Screen]</w:t>
      </w:r>
    </w:p>
    <w:p w:rsidR="00491CF2" w:rsidRDefault="00491CF2" w:rsidP="00491CF2">
      <w:pPr>
        <w:keepNext/>
        <w:keepLines/>
      </w:pPr>
      <w:r>
        <w:t>In a sense, you will be making “</w:t>
      </w:r>
      <w:proofErr w:type="spellStart"/>
      <w:r>
        <w:t>tradeoffs</w:t>
      </w:r>
      <w:proofErr w:type="spellEnd"/>
      <w:r>
        <w:t>” between the likelihood of different health status and select a treatment that you prefer. The questions may seem repetitive, but the answers will help us to understand which types of treatment would be best for patients with cognitive impairment.</w:t>
      </w:r>
    </w:p>
    <w:p w:rsidR="00491CF2" w:rsidRPr="00B1263E" w:rsidRDefault="00491CF2" w:rsidP="00491CF2">
      <w:pPr>
        <w:jc w:val="both"/>
        <w:rPr>
          <w:b/>
          <w:iCs/>
        </w:rPr>
      </w:pPr>
      <w:r w:rsidRPr="00B1263E">
        <w:rPr>
          <w:b/>
          <w:i/>
        </w:rPr>
        <w:t>This is an example table – no selection is necessary</w:t>
      </w:r>
      <w:r w:rsidRPr="00B1263E">
        <w:rPr>
          <w:b/>
          <w:iCs/>
        </w:rPr>
        <w:t>.</w:t>
      </w:r>
    </w:p>
    <w:p w:rsidR="00491CF2" w:rsidRDefault="00491CF2" w:rsidP="00491CF2">
      <w:pPr>
        <w:jc w:val="both"/>
        <w:rPr>
          <w:b/>
          <w:i/>
          <w:highlight w:val="yellow"/>
        </w:rPr>
      </w:pPr>
      <w:r>
        <w:rPr>
          <w:b/>
          <w:i/>
          <w:noProof/>
          <w:lang w:eastAsia="en-IN"/>
        </w:rPr>
        <w:lastRenderedPageBreak/>
        <w:drawing>
          <wp:inline distT="0" distB="0" distL="0" distR="0" wp14:anchorId="3B19D759" wp14:editId="69674B65">
            <wp:extent cx="5645440" cy="4496031"/>
            <wp:effectExtent l="0" t="0" r="0" b="0"/>
            <wp:docPr id="722496151" name="Picture 722496151" descr="A diagram of a health care syst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51" name="Picture 722496151" descr="A diagram of a health care system&#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5645440" cy="4496031"/>
                    </a:xfrm>
                    <a:prstGeom prst="rect">
                      <a:avLst/>
                    </a:prstGeom>
                  </pic:spPr>
                </pic:pic>
              </a:graphicData>
            </a:graphic>
          </wp:inline>
        </w:drawing>
      </w:r>
    </w:p>
    <w:p w:rsidR="00491CF2" w:rsidRDefault="00491CF2" w:rsidP="00491CF2">
      <w:pPr>
        <w:keepNext/>
        <w:keepLines/>
        <w:jc w:val="both"/>
        <w:rPr>
          <w:b/>
          <w:i/>
        </w:rPr>
      </w:pPr>
      <w:r>
        <w:rPr>
          <w:b/>
          <w:i/>
          <w:highlight w:val="yellow"/>
        </w:rPr>
        <w:lastRenderedPageBreak/>
        <w:t>[Next Screen]</w:t>
      </w:r>
    </w:p>
    <w:p w:rsidR="00491CF2" w:rsidRDefault="00491CF2" w:rsidP="00491CF2">
      <w:pPr>
        <w:keepNext/>
        <w:keepLines/>
        <w:rPr>
          <w:b/>
        </w:rPr>
      </w:pPr>
      <w:proofErr w:type="spellStart"/>
      <w:proofErr w:type="gramStart"/>
      <w:r>
        <w:rPr>
          <w:b/>
        </w:rPr>
        <w:t>Q3</w:t>
      </w:r>
      <w:proofErr w:type="spellEnd"/>
      <w:r>
        <w:rPr>
          <w:b/>
        </w:rPr>
        <w:t>-1.</w:t>
      </w:r>
      <w:proofErr w:type="gramEnd"/>
      <w:r>
        <w:rPr>
          <w:b/>
        </w:rPr>
        <w:t xml:space="preserve"> </w:t>
      </w:r>
      <w:bookmarkStart w:id="19" w:name="_Hlk144223381"/>
      <w:r>
        <w:rPr>
          <w:b/>
        </w:rPr>
        <w:t>Please choose whether you would prefer Treatment A or Treatment B if you had cognitive impairment.</w:t>
      </w:r>
      <w:bookmarkEnd w:id="19"/>
    </w:p>
    <w:p w:rsidR="00491CF2" w:rsidRDefault="00491CF2" w:rsidP="00491CF2">
      <w:pPr>
        <w:keepNext/>
        <w:keepLines/>
        <w:rPr>
          <w:i/>
          <w:iCs/>
          <w:u w:val="single"/>
        </w:rPr>
      </w:pPr>
      <w:bookmarkStart w:id="20" w:name="_Hlk145598502"/>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p>
    <w:p w:rsidR="00491CF2" w:rsidRDefault="00491CF2" w:rsidP="00491CF2">
      <w:pPr>
        <w:keepNext/>
        <w:keepLines/>
        <w:rPr>
          <w:b/>
        </w:rPr>
      </w:pPr>
      <w:r>
        <w:rPr>
          <w:b/>
          <w:noProof/>
          <w:lang w:eastAsia="en-IN"/>
        </w:rPr>
        <w:drawing>
          <wp:inline distT="0" distB="0" distL="0" distR="0" wp14:anchorId="73176014" wp14:editId="62CDD2A7">
            <wp:extent cx="5943600" cy="3397885"/>
            <wp:effectExtent l="0" t="0" r="0" b="0"/>
            <wp:docPr id="722496142" name="Picture 722496142"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42" name="Picture 722496142" descr="A screenshot of a medical survey&#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5943600" cy="3397885"/>
                    </a:xfrm>
                    <a:prstGeom prst="rect">
                      <a:avLst/>
                    </a:prstGeom>
                  </pic:spPr>
                </pic:pic>
              </a:graphicData>
            </a:graphic>
          </wp:inline>
        </w:drawing>
      </w:r>
    </w:p>
    <w:bookmarkEnd w:id="20"/>
    <w:p w:rsidR="00491CF2" w:rsidRDefault="00491CF2" w:rsidP="00491CF2">
      <w:pPr>
        <w:keepNext/>
        <w:keepLines/>
        <w:jc w:val="center"/>
        <w:rPr>
          <w:b/>
        </w:rPr>
      </w:pPr>
    </w:p>
    <w:p w:rsidR="00491CF2" w:rsidRDefault="00491CF2" w:rsidP="00491CF2">
      <w:pPr>
        <w:jc w:val="both"/>
        <w:rPr>
          <w:b/>
          <w:i/>
          <w:highlight w:val="yellow"/>
        </w:rPr>
      </w:pPr>
    </w:p>
    <w:p w:rsidR="00491CF2" w:rsidRDefault="00491CF2" w:rsidP="00491CF2">
      <w:pPr>
        <w:jc w:val="both"/>
        <w:rPr>
          <w:b/>
          <w:i/>
        </w:rPr>
      </w:pPr>
      <w:r>
        <w:rPr>
          <w:b/>
          <w:i/>
          <w:highlight w:val="yellow"/>
        </w:rPr>
        <w:t>[Next screen]</w:t>
      </w:r>
    </w:p>
    <w:p w:rsidR="00491CF2" w:rsidRDefault="00491CF2" w:rsidP="00491CF2">
      <w:pPr>
        <w:rPr>
          <w:b/>
        </w:rPr>
      </w:pPr>
      <w:proofErr w:type="spellStart"/>
      <w:proofErr w:type="gramStart"/>
      <w:r>
        <w:rPr>
          <w:b/>
        </w:rPr>
        <w:t>Q3</w:t>
      </w:r>
      <w:proofErr w:type="spellEnd"/>
      <w:r>
        <w:rPr>
          <w:b/>
        </w:rPr>
        <w:t>-2.</w:t>
      </w:r>
      <w:proofErr w:type="gramEnd"/>
      <w:r>
        <w:rPr>
          <w:b/>
        </w:rPr>
        <w:t xml:space="preserve"> Please choose whether you would prefer treatment A or Treatment B if you had cognitive impairment.</w:t>
      </w:r>
    </w:p>
    <w:p w:rsidR="00491CF2" w:rsidRDefault="00491CF2" w:rsidP="00491CF2">
      <w:pPr>
        <w:keepNext/>
        <w:keepLines/>
        <w:rPr>
          <w:i/>
          <w:iCs/>
          <w:u w:val="single"/>
        </w:rPr>
      </w:pPr>
      <w:r w:rsidRPr="00FA7370">
        <w:rPr>
          <w:i/>
          <w:iCs/>
          <w:u w:val="single"/>
        </w:rPr>
        <w:lastRenderedPageBreak/>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keepNext/>
        <w:keepLines/>
        <w:rPr>
          <w:b/>
        </w:rPr>
      </w:pPr>
      <w:r>
        <w:rPr>
          <w:b/>
          <w:noProof/>
          <w:lang w:eastAsia="en-IN"/>
        </w:rPr>
        <w:drawing>
          <wp:inline distT="0" distB="0" distL="0" distR="0" wp14:anchorId="38BC0F77" wp14:editId="21AA1CFA">
            <wp:extent cx="5943600" cy="3394075"/>
            <wp:effectExtent l="0" t="0" r="0" b="0"/>
            <wp:docPr id="722496152" name="Picture 722496152" descr="A close-up of a health care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52" name="Picture 722496152" descr="A close-up of a health care survey&#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943600" cy="3394075"/>
                    </a:xfrm>
                    <a:prstGeom prst="rect">
                      <a:avLst/>
                    </a:prstGeom>
                  </pic:spPr>
                </pic:pic>
              </a:graphicData>
            </a:graphic>
          </wp:inline>
        </w:drawing>
      </w:r>
    </w:p>
    <w:p w:rsidR="00491CF2" w:rsidRDefault="00491CF2" w:rsidP="00491CF2">
      <w:pPr>
        <w:jc w:val="center"/>
        <w:rPr>
          <w:b/>
        </w:rPr>
      </w:pP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-3.</w:t>
      </w:r>
      <w:proofErr w:type="gramEnd"/>
      <w:r>
        <w:rPr>
          <w:b/>
        </w:rPr>
        <w:t xml:space="preserve"> </w:t>
      </w:r>
      <w:r w:rsidRPr="00107951">
        <w:rPr>
          <w:b/>
        </w:rPr>
        <w:t>Please choose</w:t>
      </w:r>
      <w:r>
        <w:rPr>
          <w:b/>
        </w:rPr>
        <w:t xml:space="preserve"> whether you would prefer treatment A or Treatment B if you had cognitive impairment.</w:t>
      </w:r>
    </w:p>
    <w:p w:rsidR="00491CF2" w:rsidRDefault="00491CF2" w:rsidP="00491CF2">
      <w:pPr>
        <w:keepNext/>
        <w:keepLines/>
        <w:rPr>
          <w:i/>
          <w:iCs/>
          <w:u w:val="single"/>
        </w:rPr>
      </w:pPr>
      <w:bookmarkStart w:id="21" w:name="_Hlk145684534"/>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keepNext/>
        <w:keepLines/>
        <w:rPr>
          <w:b/>
        </w:rPr>
      </w:pPr>
    </w:p>
    <w:bookmarkEnd w:id="21"/>
    <w:p w:rsidR="00491CF2" w:rsidRDefault="00491CF2" w:rsidP="00491CF2">
      <w:pPr>
        <w:jc w:val="center"/>
        <w:rPr>
          <w:b/>
          <w:i/>
          <w:highlight w:val="yellow"/>
        </w:rPr>
      </w:pPr>
      <w:r>
        <w:rPr>
          <w:b/>
          <w:i/>
          <w:noProof/>
          <w:lang w:eastAsia="en-IN"/>
        </w:rPr>
        <w:drawing>
          <wp:inline distT="0" distB="0" distL="0" distR="0" wp14:anchorId="28F02E82" wp14:editId="2134F8B6">
            <wp:extent cx="5943600" cy="3431540"/>
            <wp:effectExtent l="0" t="0" r="0" b="0"/>
            <wp:docPr id="722496153" name="Picture 722496153" descr="A close-up of a health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53" name="Picture 722496153" descr="A close-up of a health survey&#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943600" cy="3431540"/>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-4.</w:t>
      </w:r>
      <w:proofErr w:type="gramEnd"/>
      <w:r>
        <w:rPr>
          <w:b/>
        </w:rPr>
        <w:t xml:space="preserve"> Please choose whether you would prefer treatment A or Treatment B if you had cognitive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keepNext/>
        <w:keepLines/>
        <w:rPr>
          <w:b/>
        </w:rPr>
      </w:pPr>
    </w:p>
    <w:p w:rsidR="00491CF2" w:rsidRDefault="00491CF2" w:rsidP="00491CF2">
      <w:pPr>
        <w:jc w:val="both"/>
        <w:rPr>
          <w:b/>
          <w:i/>
          <w:highlight w:val="yellow"/>
        </w:rPr>
      </w:pPr>
      <w:r>
        <w:rPr>
          <w:b/>
          <w:i/>
          <w:noProof/>
          <w:lang w:eastAsia="en-IN"/>
        </w:rPr>
        <w:drawing>
          <wp:inline distT="0" distB="0" distL="0" distR="0" wp14:anchorId="28BE25A6" wp14:editId="21B72381">
            <wp:extent cx="5943600" cy="3420745"/>
            <wp:effectExtent l="0" t="0" r="0" b="8255"/>
            <wp:docPr id="722496154" name="Picture 722496154" descr="A table with a number of peopl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54" name="Picture 722496154" descr="A table with a number of people and text&#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5943600" cy="3420745"/>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-5.</w:t>
      </w:r>
      <w:proofErr w:type="gramEnd"/>
      <w:r>
        <w:rPr>
          <w:b/>
        </w:rPr>
        <w:t xml:space="preserve"> Please choose whether you would prefer treatment A or Treatment B if you had cognitive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Pr="00F65F32" w:rsidRDefault="00491CF2" w:rsidP="00491CF2">
      <w:pPr>
        <w:keepNext/>
        <w:keepLines/>
        <w:rPr>
          <w:i/>
          <w:iCs/>
        </w:rPr>
      </w:pP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keepNext/>
        <w:keepLines/>
        <w:rPr>
          <w:b/>
        </w:rPr>
      </w:pPr>
    </w:p>
    <w:p w:rsidR="00491CF2" w:rsidRDefault="00491CF2" w:rsidP="00491CF2">
      <w:pPr>
        <w:jc w:val="both"/>
        <w:rPr>
          <w:b/>
          <w:i/>
          <w:highlight w:val="yellow"/>
        </w:rPr>
      </w:pPr>
      <w:r>
        <w:rPr>
          <w:b/>
          <w:i/>
          <w:noProof/>
          <w:lang w:eastAsia="en-IN"/>
        </w:rPr>
        <w:drawing>
          <wp:inline distT="0" distB="0" distL="0" distR="0" wp14:anchorId="02D22B89" wp14:editId="53DCE1AA">
            <wp:extent cx="5943600" cy="3432810"/>
            <wp:effectExtent l="0" t="0" r="0" b="0"/>
            <wp:docPr id="722496155" name="Picture 722496155" descr="A close-up of a health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55" name="Picture 722496155" descr="A close-up of a health survey&#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3432810"/>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-6.</w:t>
      </w:r>
      <w:proofErr w:type="gramEnd"/>
      <w:r>
        <w:rPr>
          <w:b/>
        </w:rPr>
        <w:t xml:space="preserve"> Please choose whether you would prefer treatment A or Treatment B if you had cognitive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F65F32" w:rsidRDefault="00491CF2" w:rsidP="00491CF2">
      <w:pPr>
        <w:keepNext/>
        <w:keepLines/>
        <w:rPr>
          <w:i/>
          <w:iCs/>
        </w:rPr>
      </w:pPr>
      <w:r w:rsidRPr="00F65F32">
        <w:rPr>
          <w:i/>
          <w:iCs/>
        </w:rPr>
        <w:t>[SAGO to add pop-up titled “Click here for instructions</w:t>
      </w:r>
      <w:r>
        <w:rPr>
          <w:i/>
          <w:iCs/>
        </w:rPr>
        <w:t>.</w:t>
      </w:r>
      <w:r w:rsidRPr="00F65F32">
        <w:rPr>
          <w:i/>
          <w:iCs/>
        </w:rPr>
        <w:t>” with below text]</w:t>
      </w: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keepNext/>
        <w:keepLines/>
        <w:rPr>
          <w:b/>
        </w:rPr>
      </w:pPr>
      <w:r>
        <w:rPr>
          <w:b/>
          <w:noProof/>
          <w:lang w:eastAsia="en-IN"/>
        </w:rPr>
        <w:drawing>
          <wp:inline distT="0" distB="0" distL="0" distR="0" wp14:anchorId="299509BC" wp14:editId="55A3352E">
            <wp:extent cx="5943600" cy="3396615"/>
            <wp:effectExtent l="0" t="0" r="0" b="0"/>
            <wp:docPr id="722496156" name="Picture 722496156" descr="A table with a number of people ic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56" name="Picture 722496156" descr="A table with a number of people icons&#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5943600" cy="3396615"/>
                    </a:xfrm>
                    <a:prstGeom prst="rect">
                      <a:avLst/>
                    </a:prstGeom>
                  </pic:spPr>
                </pic:pic>
              </a:graphicData>
            </a:graphic>
          </wp:inline>
        </w:drawing>
      </w:r>
    </w:p>
    <w:p w:rsidR="00491CF2" w:rsidRDefault="00491CF2" w:rsidP="00491CF2">
      <w:pPr>
        <w:jc w:val="both"/>
        <w:rPr>
          <w:b/>
          <w:i/>
          <w:highlight w:val="yellow"/>
        </w:rPr>
      </w:pP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-7.</w:t>
      </w:r>
      <w:proofErr w:type="gramEnd"/>
      <w:r>
        <w:rPr>
          <w:b/>
        </w:rPr>
        <w:t xml:space="preserve"> Please choose whether you would prefer treatment A or Treatment B if you had cognitive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F65F32" w:rsidRDefault="00491CF2" w:rsidP="00491CF2">
      <w:pPr>
        <w:keepNext/>
        <w:keepLines/>
        <w:rPr>
          <w:i/>
          <w:iCs/>
        </w:rPr>
      </w:pPr>
      <w:r w:rsidRPr="00F65F32">
        <w:rPr>
          <w:i/>
          <w:iCs/>
        </w:rPr>
        <w:t>[SAGO to add pop-up titled “Click here for instructions</w:t>
      </w:r>
      <w:r>
        <w:rPr>
          <w:i/>
          <w:iCs/>
        </w:rPr>
        <w:t>.</w:t>
      </w:r>
      <w:r w:rsidRPr="00F65F32">
        <w:rPr>
          <w:i/>
          <w:iCs/>
        </w:rPr>
        <w:t>” with below text]</w:t>
      </w: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keepNext/>
        <w:keepLines/>
        <w:rPr>
          <w:b/>
        </w:rPr>
      </w:pPr>
      <w:r>
        <w:rPr>
          <w:b/>
          <w:noProof/>
          <w:lang w:eastAsia="en-IN"/>
        </w:rPr>
        <w:drawing>
          <wp:inline distT="0" distB="0" distL="0" distR="0" wp14:anchorId="40F27665" wp14:editId="30B4C673">
            <wp:extent cx="5943600" cy="3418840"/>
            <wp:effectExtent l="0" t="0" r="0" b="0"/>
            <wp:docPr id="722496157" name="Picture 722496157" descr="A close-up of a health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57" name="Picture 722496157" descr="A close-up of a health survey&#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943600" cy="3418840"/>
                    </a:xfrm>
                    <a:prstGeom prst="rect">
                      <a:avLst/>
                    </a:prstGeom>
                  </pic:spPr>
                </pic:pic>
              </a:graphicData>
            </a:graphic>
          </wp:inline>
        </w:drawing>
      </w:r>
    </w:p>
    <w:p w:rsidR="00491CF2" w:rsidRDefault="00491CF2" w:rsidP="00491CF2">
      <w:pPr>
        <w:jc w:val="both"/>
        <w:rPr>
          <w:b/>
          <w:i/>
          <w:highlight w:val="yellow"/>
        </w:rPr>
      </w:pP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-8.</w:t>
      </w:r>
      <w:proofErr w:type="gramEnd"/>
      <w:r>
        <w:rPr>
          <w:b/>
        </w:rPr>
        <w:t xml:space="preserve"> Please choose whether you would prefer treatment A or Treatment B if you had cognitive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F65F32" w:rsidRDefault="00491CF2" w:rsidP="00491CF2">
      <w:pPr>
        <w:keepNext/>
        <w:keepLines/>
        <w:rPr>
          <w:i/>
          <w:iCs/>
        </w:rPr>
      </w:pPr>
      <w:r w:rsidRPr="00F65F32">
        <w:rPr>
          <w:i/>
          <w:iCs/>
        </w:rPr>
        <w:t>[SAGO to add pop-up titled “Click here for instructions</w:t>
      </w:r>
      <w:r>
        <w:rPr>
          <w:i/>
          <w:iCs/>
        </w:rPr>
        <w:t>.</w:t>
      </w:r>
      <w:r w:rsidRPr="00F65F32">
        <w:rPr>
          <w:i/>
          <w:iCs/>
        </w:rPr>
        <w:t>” with below text]</w:t>
      </w: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keepNext/>
        <w:keepLines/>
        <w:rPr>
          <w:b/>
        </w:rPr>
      </w:pPr>
      <w:r>
        <w:rPr>
          <w:b/>
          <w:noProof/>
          <w:lang w:eastAsia="en-IN"/>
        </w:rPr>
        <w:drawing>
          <wp:inline distT="0" distB="0" distL="0" distR="0" wp14:anchorId="713ED6F8" wp14:editId="12C9DFFB">
            <wp:extent cx="5943600" cy="3389630"/>
            <wp:effectExtent l="0" t="0" r="0" b="1270"/>
            <wp:docPr id="722496158" name="Picture 722496158" descr="A table with a number of peopl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58" name="Picture 722496158" descr="A table with a number of people and text&#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5943600" cy="3389630"/>
                    </a:xfrm>
                    <a:prstGeom prst="rect">
                      <a:avLst/>
                    </a:prstGeom>
                  </pic:spPr>
                </pic:pic>
              </a:graphicData>
            </a:graphic>
          </wp:inline>
        </w:drawing>
      </w:r>
    </w:p>
    <w:p w:rsidR="00491CF2" w:rsidRDefault="00491CF2" w:rsidP="00491CF2">
      <w:pPr>
        <w:jc w:val="both"/>
        <w:rPr>
          <w:b/>
          <w:i/>
          <w:highlight w:val="yellow"/>
        </w:rPr>
      </w:pP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-9.</w:t>
      </w:r>
      <w:proofErr w:type="gramEnd"/>
      <w:r>
        <w:rPr>
          <w:b/>
        </w:rPr>
        <w:t xml:space="preserve"> Please choose whether you would prefer treatment A or Treatment B if you had cognitive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F65F32" w:rsidRDefault="00491CF2" w:rsidP="00491CF2">
      <w:pPr>
        <w:keepNext/>
        <w:keepLines/>
        <w:rPr>
          <w:i/>
          <w:iCs/>
        </w:rPr>
      </w:pPr>
      <w:r w:rsidRPr="00F65F32">
        <w:rPr>
          <w:i/>
          <w:iCs/>
        </w:rPr>
        <w:t>[SAGO to add pop-up titled “Click here for instructions.” with below text]</w:t>
      </w: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keepNext/>
        <w:keepLines/>
        <w:rPr>
          <w:b/>
        </w:rPr>
      </w:pPr>
      <w:r>
        <w:rPr>
          <w:b/>
          <w:noProof/>
          <w:lang w:eastAsia="en-IN"/>
        </w:rPr>
        <w:drawing>
          <wp:inline distT="0" distB="0" distL="0" distR="0" wp14:anchorId="69196816" wp14:editId="0EBB0DAE">
            <wp:extent cx="5943600" cy="3404235"/>
            <wp:effectExtent l="0" t="0" r="0" b="5715"/>
            <wp:docPr id="722496159" name="Picture 722496159" descr="A close-up of a health state r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59" name="Picture 722496159" descr="A close-up of a health state rating&#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5943600" cy="3404235"/>
                    </a:xfrm>
                    <a:prstGeom prst="rect">
                      <a:avLst/>
                    </a:prstGeom>
                  </pic:spPr>
                </pic:pic>
              </a:graphicData>
            </a:graphic>
          </wp:inline>
        </w:drawing>
      </w:r>
    </w:p>
    <w:p w:rsidR="00491CF2" w:rsidRDefault="00491CF2" w:rsidP="00491CF2">
      <w:pPr>
        <w:jc w:val="both"/>
        <w:rPr>
          <w:b/>
          <w:i/>
          <w:highlight w:val="yellow"/>
        </w:rPr>
      </w:pP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-10.</w:t>
      </w:r>
      <w:proofErr w:type="gramEnd"/>
      <w:r>
        <w:rPr>
          <w:b/>
        </w:rPr>
        <w:t xml:space="preserve"> Please choose whether you would prefer treatment A or Treatment B if you had cognitive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F65F32" w:rsidRDefault="00491CF2" w:rsidP="00491CF2">
      <w:pPr>
        <w:keepNext/>
        <w:keepLines/>
        <w:rPr>
          <w:i/>
          <w:iCs/>
        </w:rPr>
      </w:pPr>
      <w:r w:rsidRPr="00F65F32">
        <w:rPr>
          <w:i/>
          <w:iCs/>
        </w:rPr>
        <w:t>[SAGO to add pop-up titled “Click here for instructions.” with below text]</w:t>
      </w: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keepNext/>
        <w:keepLines/>
        <w:rPr>
          <w:b/>
        </w:rPr>
      </w:pPr>
      <w:r>
        <w:rPr>
          <w:b/>
          <w:noProof/>
          <w:lang w:eastAsia="en-IN"/>
        </w:rPr>
        <w:drawing>
          <wp:inline distT="0" distB="0" distL="0" distR="0" wp14:anchorId="6B67A12D" wp14:editId="019F34F6">
            <wp:extent cx="5943600" cy="3406775"/>
            <wp:effectExtent l="0" t="0" r="0" b="3175"/>
            <wp:docPr id="32" name="Picture 32" descr="A close-up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up of a medical survey&#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5943600" cy="3406775"/>
                    </a:xfrm>
                    <a:prstGeom prst="rect">
                      <a:avLst/>
                    </a:prstGeom>
                  </pic:spPr>
                </pic:pic>
              </a:graphicData>
            </a:graphic>
          </wp:inline>
        </w:drawing>
      </w:r>
    </w:p>
    <w:p w:rsidR="00491CF2" w:rsidRDefault="00491CF2" w:rsidP="00491CF2">
      <w:pPr>
        <w:jc w:val="both"/>
        <w:rPr>
          <w:b/>
          <w:i/>
          <w:highlight w:val="yellow"/>
        </w:rPr>
      </w:pP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-11.</w:t>
      </w:r>
      <w:proofErr w:type="gramEnd"/>
      <w:r>
        <w:rPr>
          <w:b/>
        </w:rPr>
        <w:t xml:space="preserve"> Please choose whether you would prefer treatment A or Treatment B if you had cognitive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F65F32" w:rsidRDefault="00491CF2" w:rsidP="00491CF2">
      <w:pPr>
        <w:keepNext/>
        <w:keepLines/>
        <w:rPr>
          <w:i/>
          <w:iCs/>
        </w:rPr>
      </w:pPr>
      <w:r w:rsidRPr="00F65F32">
        <w:rPr>
          <w:i/>
          <w:iCs/>
        </w:rPr>
        <w:t>[SAGO to add pop-up titled “Click here for instructions.” with below text]</w:t>
      </w: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keepNext/>
        <w:keepLines/>
        <w:rPr>
          <w:b/>
        </w:rPr>
      </w:pPr>
      <w:r>
        <w:rPr>
          <w:b/>
          <w:noProof/>
          <w:lang w:eastAsia="en-IN"/>
        </w:rPr>
        <w:drawing>
          <wp:inline distT="0" distB="0" distL="0" distR="0" wp14:anchorId="59C51BD6" wp14:editId="79C9D1F5">
            <wp:extent cx="5943600" cy="3392170"/>
            <wp:effectExtent l="0" t="0" r="0" b="0"/>
            <wp:docPr id="33" name="Picture 33"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up of a char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5943600" cy="3392170"/>
                    </a:xfrm>
                    <a:prstGeom prst="rect">
                      <a:avLst/>
                    </a:prstGeom>
                  </pic:spPr>
                </pic:pic>
              </a:graphicData>
            </a:graphic>
          </wp:inline>
        </w:drawing>
      </w:r>
    </w:p>
    <w:p w:rsidR="00491CF2" w:rsidRDefault="00491CF2" w:rsidP="00491CF2">
      <w:pPr>
        <w:jc w:val="both"/>
        <w:rPr>
          <w:b/>
          <w:i/>
          <w:highlight w:val="yellow"/>
        </w:rPr>
      </w:pP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-12.</w:t>
      </w:r>
      <w:proofErr w:type="gramEnd"/>
      <w:r>
        <w:rPr>
          <w:b/>
        </w:rPr>
        <w:t xml:space="preserve"> Please choose whether you would prefer treatment A or Treatment B if you had cognitive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F65F32" w:rsidRDefault="00491CF2" w:rsidP="00491CF2">
      <w:pPr>
        <w:keepNext/>
        <w:keepLines/>
        <w:rPr>
          <w:i/>
          <w:iCs/>
        </w:rPr>
      </w:pPr>
      <w:r w:rsidRPr="00F65F32">
        <w:rPr>
          <w:i/>
          <w:iCs/>
        </w:rPr>
        <w:t>[SAGO to add pop-up titled “Click here for instructions.” with below text]</w:t>
      </w: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keepNext/>
        <w:keepLines/>
        <w:rPr>
          <w:b/>
        </w:rPr>
      </w:pPr>
      <w:r>
        <w:rPr>
          <w:b/>
          <w:noProof/>
          <w:lang w:eastAsia="en-IN"/>
        </w:rPr>
        <w:drawing>
          <wp:inline distT="0" distB="0" distL="0" distR="0" wp14:anchorId="5E88BADD" wp14:editId="3E75A4E0">
            <wp:extent cx="5943600" cy="3410585"/>
            <wp:effectExtent l="0" t="0" r="0" b="0"/>
            <wp:docPr id="34" name="Picture 34" descr="A close-up of a health state r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up of a health state rating&#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943600" cy="3410585"/>
                    </a:xfrm>
                    <a:prstGeom prst="rect">
                      <a:avLst/>
                    </a:prstGeom>
                  </pic:spPr>
                </pic:pic>
              </a:graphicData>
            </a:graphic>
          </wp:inline>
        </w:drawing>
      </w:r>
    </w:p>
    <w:p w:rsidR="00491CF2" w:rsidRDefault="00491CF2" w:rsidP="00491CF2">
      <w:pPr>
        <w:jc w:val="both"/>
        <w:rPr>
          <w:b/>
          <w:i/>
        </w:rPr>
      </w:pPr>
    </w:p>
    <w:p w:rsidR="00491CF2" w:rsidRDefault="00491CF2" w:rsidP="00491CF2">
      <w:pPr>
        <w:jc w:val="both"/>
        <w:rPr>
          <w:b/>
          <w:i/>
        </w:rPr>
      </w:pPr>
      <w:r>
        <w:rPr>
          <w:b/>
          <w:i/>
          <w:highlight w:val="yellow"/>
        </w:rPr>
        <w:t>[Next screen]</w:t>
      </w:r>
    </w:p>
    <w:p w:rsidR="00491CF2" w:rsidRDefault="00491CF2" w:rsidP="00491CF2"/>
    <w:p w:rsidR="00491CF2" w:rsidRDefault="00491CF2" w:rsidP="00491CF2">
      <w:pPr>
        <w:rPr>
          <w:b/>
          <w:color w:val="003763"/>
          <w:sz w:val="32"/>
          <w:szCs w:val="32"/>
        </w:rPr>
      </w:pPr>
    </w:p>
    <w:p w:rsidR="00491CF2" w:rsidRDefault="00491CF2" w:rsidP="00491CF2">
      <w:pPr>
        <w:rPr>
          <w:b/>
          <w:color w:val="003763"/>
          <w:sz w:val="32"/>
          <w:szCs w:val="32"/>
        </w:rPr>
      </w:pPr>
      <w:r>
        <w:br w:type="page"/>
      </w:r>
    </w:p>
    <w:p w:rsidR="00491CF2" w:rsidRDefault="00491CF2" w:rsidP="00491CF2">
      <w:pPr>
        <w:pStyle w:val="BodyText12"/>
      </w:pPr>
      <w:r>
        <w:lastRenderedPageBreak/>
        <w:t xml:space="preserve">Module 4: Insurance Value </w:t>
      </w:r>
    </w:p>
    <w:p w:rsidR="00491CF2" w:rsidRDefault="00491CF2" w:rsidP="00491CF2">
      <w:pPr>
        <w:jc w:val="both"/>
      </w:pPr>
    </w:p>
    <w:p w:rsidR="00491CF2" w:rsidRDefault="00491CF2" w:rsidP="00491CF2">
      <w:pPr>
        <w:jc w:val="both"/>
        <w:rPr>
          <w:b/>
          <w:i/>
        </w:rPr>
      </w:pPr>
      <w:r>
        <w:rPr>
          <w:b/>
          <w:i/>
          <w:highlight w:val="yellow"/>
        </w:rPr>
        <w:t>[Screen 1]</w:t>
      </w:r>
    </w:p>
    <w:p w:rsidR="00491CF2" w:rsidRDefault="00491CF2" w:rsidP="00491CF2">
      <w:pPr>
        <w:jc w:val="both"/>
      </w:pPr>
      <w:r>
        <w:t xml:space="preserve">Now we wish to measure your preferences over different health insurance plan choices. </w:t>
      </w:r>
      <w:r w:rsidRPr="00F65F32">
        <w:rPr>
          <w:b/>
          <w:bCs/>
        </w:rPr>
        <w:t xml:space="preserve">Assume you </w:t>
      </w:r>
      <w:r w:rsidRPr="00E11DD1">
        <w:rPr>
          <w:b/>
          <w:bCs/>
        </w:rPr>
        <w:t xml:space="preserve">are 70 years old and </w:t>
      </w:r>
      <w:r w:rsidRPr="00F65F32">
        <w:rPr>
          <w:b/>
          <w:bCs/>
        </w:rPr>
        <w:t xml:space="preserve">currently do </w:t>
      </w:r>
      <w:r w:rsidRPr="00F65F32">
        <w:rPr>
          <w:b/>
          <w:bCs/>
          <w:u w:val="single"/>
        </w:rPr>
        <w:t>not</w:t>
      </w:r>
      <w:r w:rsidRPr="00F65F32">
        <w:rPr>
          <w:b/>
          <w:bCs/>
        </w:rPr>
        <w:t xml:space="preserve"> have any type of cognitive impairment.</w:t>
      </w:r>
      <w:r>
        <w:t xml:space="preserve"> The health insurance plans that you will choose from provide different types of coverage of treatments for the cognitive impairment caused by common brain disorders. </w:t>
      </w:r>
    </w:p>
    <w:p w:rsidR="00491CF2" w:rsidRDefault="00491CF2" w:rsidP="00491CF2">
      <w:pPr>
        <w:jc w:val="both"/>
        <w:rPr>
          <w:b/>
          <w:bCs/>
        </w:rPr>
      </w:pPr>
      <w:r>
        <w:t xml:space="preserve">Currently, there is no cure for cognitive impairment or dementia. </w:t>
      </w:r>
      <w:r w:rsidRPr="004711F9">
        <w:rPr>
          <w:b/>
          <w:bCs/>
        </w:rPr>
        <w:t xml:space="preserve">Once diagnosed, </w:t>
      </w:r>
      <w:proofErr w:type="gramStart"/>
      <w:r w:rsidRPr="004711F9">
        <w:rPr>
          <w:b/>
          <w:bCs/>
        </w:rPr>
        <w:t>patients</w:t>
      </w:r>
      <w:proofErr w:type="gramEnd"/>
      <w:r w:rsidRPr="004711F9">
        <w:rPr>
          <w:b/>
          <w:bCs/>
        </w:rPr>
        <w:t xml:space="preserve"> progress through stages of </w:t>
      </w:r>
      <w:r>
        <w:rPr>
          <w:b/>
          <w:bCs/>
        </w:rPr>
        <w:t>mild cognitive impairment without dementia</w:t>
      </w:r>
      <w:r w:rsidRPr="004711F9">
        <w:rPr>
          <w:b/>
          <w:bCs/>
        </w:rPr>
        <w:t xml:space="preserve">, mild dementia, moderate dementia, severe dementia, and </w:t>
      </w:r>
      <w:sdt>
        <w:sdtPr>
          <w:rPr>
            <w:b/>
            <w:bCs/>
          </w:rPr>
          <w:tag w:val="goog_rdk_16"/>
          <w:id w:val="1935473393"/>
        </w:sdtPr>
        <w:sdtContent>
          <w:r w:rsidRPr="004711F9">
            <w:rPr>
              <w:b/>
              <w:bCs/>
            </w:rPr>
            <w:t>early death</w:t>
          </w:r>
        </w:sdtContent>
      </w:sdt>
      <w:r w:rsidRPr="004711F9">
        <w:rPr>
          <w:b/>
          <w:bCs/>
        </w:rPr>
        <w:t>.</w:t>
      </w:r>
    </w:p>
    <w:p w:rsidR="00491CF2" w:rsidRDefault="00491CF2" w:rsidP="00491CF2">
      <w:pPr>
        <w:jc w:val="both"/>
      </w:pPr>
      <w:r>
        <w:rPr>
          <w:noProof/>
          <w:lang w:eastAsia="en-IN"/>
        </w:rPr>
        <w:drawing>
          <wp:inline distT="0" distB="0" distL="0" distR="0" wp14:anchorId="4B29A6B7" wp14:editId="17ED8F61">
            <wp:extent cx="5943600" cy="2122170"/>
            <wp:effectExtent l="0" t="0" r="0" b="0"/>
            <wp:docPr id="35" name="Picture 35" descr="A blue squares with white ic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squares with white icon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p w:rsidR="00491CF2" w:rsidRPr="00E05E9C" w:rsidRDefault="00491CF2" w:rsidP="00491CF2">
      <w:pPr>
        <w:jc w:val="both"/>
        <w:rPr>
          <w:b/>
          <w:bCs/>
          <w:i/>
          <w:iCs/>
        </w:rPr>
      </w:pPr>
      <w:r>
        <w:rPr>
          <w:b/>
          <w:bCs/>
          <w:i/>
          <w:iCs/>
        </w:rPr>
        <w:t>[Next Screen]</w:t>
      </w:r>
    </w:p>
    <w:p w:rsidR="00491CF2" w:rsidRDefault="00491CF2" w:rsidP="00491CF2">
      <w:pPr>
        <w:jc w:val="both"/>
      </w:pPr>
      <w:r>
        <w:rPr>
          <w:noProof/>
          <w:lang w:eastAsia="en-IN"/>
        </w:rPr>
        <mc:AlternateContent>
          <mc:Choice Requires="wps">
            <w:drawing>
              <wp:anchor distT="0" distB="0" distL="114300" distR="114300" simplePos="0" relativeHeight="251675648" behindDoc="0" locked="0" layoutInCell="1" allowOverlap="1" wp14:anchorId="6AB9F48C" wp14:editId="7AE796BE">
                <wp:simplePos x="0" y="0"/>
                <wp:positionH relativeFrom="column">
                  <wp:posOffset>19050</wp:posOffset>
                </wp:positionH>
                <wp:positionV relativeFrom="paragraph">
                  <wp:posOffset>41910</wp:posOffset>
                </wp:positionV>
                <wp:extent cx="5838825" cy="1047750"/>
                <wp:effectExtent l="0" t="0" r="28575" b="19050"/>
                <wp:wrapNone/>
                <wp:docPr id="27" name="Rectangle: Rounded Corners 27"/>
                <wp:cNvGraphicFramePr/>
                <a:graphic xmlns:a="http://schemas.openxmlformats.org/drawingml/2006/main">
                  <a:graphicData uri="http://schemas.microsoft.com/office/word/2010/wordprocessingShape">
                    <wps:wsp>
                      <wps:cNvSpPr/>
                      <wps:spPr>
                        <a:xfrm>
                          <a:off x="0" y="0"/>
                          <a:ext cx="5838825" cy="1047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1CF2" w:rsidRPr="0003361A" w:rsidRDefault="00491CF2" w:rsidP="00491CF2">
                            <w:pPr>
                              <w:jc w:val="center"/>
                              <w:rPr>
                                <w:b/>
                                <w:bCs/>
                                <w:color w:val="FFFFFF" w:themeColor="background1"/>
                              </w:rPr>
                            </w:pPr>
                            <w:r w:rsidRPr="0003361A">
                              <w:rPr>
                                <w:b/>
                                <w:bCs/>
                                <w:color w:val="FFFFFF" w:themeColor="background1"/>
                              </w:rPr>
                              <w:t xml:space="preserve">Recent pharmaceutical innovations for those with </w:t>
                            </w:r>
                            <w:r>
                              <w:rPr>
                                <w:b/>
                                <w:bCs/>
                                <w:color w:val="FFFFFF" w:themeColor="background1"/>
                              </w:rPr>
                              <w:t>mild cognitive impairment without dementia</w:t>
                            </w:r>
                            <w:r w:rsidRPr="0003361A">
                              <w:rPr>
                                <w:b/>
                                <w:bCs/>
                                <w:color w:val="FFFFFF" w:themeColor="background1"/>
                              </w:rPr>
                              <w:t xml:space="preserve"> delay </w:t>
                            </w:r>
                            <w:r>
                              <w:rPr>
                                <w:b/>
                                <w:bCs/>
                                <w:color w:val="FFFFFF" w:themeColor="background1"/>
                              </w:rPr>
                              <w:t xml:space="preserve">their disease </w:t>
                            </w:r>
                            <w:r w:rsidRPr="0003361A">
                              <w:rPr>
                                <w:b/>
                                <w:bCs/>
                                <w:color w:val="FFFFFF" w:themeColor="background1"/>
                              </w:rPr>
                              <w:t>progression to dementia by one year.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27" o:spid="_x0000_s1036" style="position:absolute;left:0;text-align:left;margin-left:1.5pt;margin-top:3.3pt;width:459.75pt;height:82.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" fillcolor="#4f81bd [3204]" strokecolor="#243f60 [1604]" strokeweight="2pt">
                <v:textbox>
                  <w:txbxContent>
                    <w:p w:rsidR="00491CF2" w:rsidRPr="0003361A" w:rsidRDefault="00491CF2" w:rsidP="00491CF2">
                      <w:pPr>
                        <w:jc w:val="center"/>
                        <w:rPr>
                          <w:b/>
                          <w:bCs/>
                          <w:color w:val="FFFFFF" w:themeColor="background1"/>
                        </w:rPr>
                      </w:pPr>
                      <w:r w:rsidRPr="0003361A">
                        <w:rPr>
                          <w:b/>
                          <w:bCs/>
                          <w:color w:val="FFFFFF" w:themeColor="background1"/>
                        </w:rPr>
                        <w:t xml:space="preserve">Recent pharmaceutical innovations for those with </w:t>
                      </w:r>
                      <w:r>
                        <w:rPr>
                          <w:b/>
                          <w:bCs/>
                          <w:color w:val="FFFFFF" w:themeColor="background1"/>
                        </w:rPr>
                        <w:t>mild cognitive impairment without dementia</w:t>
                      </w:r>
                      <w:r w:rsidRPr="0003361A">
                        <w:rPr>
                          <w:b/>
                          <w:bCs/>
                          <w:color w:val="FFFFFF" w:themeColor="background1"/>
                        </w:rPr>
                        <w:t xml:space="preserve"> delay </w:t>
                      </w:r>
                      <w:r>
                        <w:rPr>
                          <w:b/>
                          <w:bCs/>
                          <w:color w:val="FFFFFF" w:themeColor="background1"/>
                        </w:rPr>
                        <w:t xml:space="preserve">their disease </w:t>
                      </w:r>
                      <w:r w:rsidRPr="0003361A">
                        <w:rPr>
                          <w:b/>
                          <w:bCs/>
                          <w:color w:val="FFFFFF" w:themeColor="background1"/>
                        </w:rPr>
                        <w:t>progression to dementia by one year.</w:t>
                      </w:r>
                    </w:p>
                  </w:txbxContent>
                </v:textbox>
              </v:roundrect>
            </w:pict>
          </mc:Fallback>
        </mc:AlternateContent>
      </w:r>
    </w:p>
    <w:p w:rsidR="00491CF2" w:rsidRDefault="00491CF2" w:rsidP="00491CF2">
      <w:pPr>
        <w:jc w:val="both"/>
      </w:pPr>
    </w:p>
    <w:p w:rsidR="00491CF2" w:rsidRDefault="00491CF2" w:rsidP="00491CF2">
      <w:pPr>
        <w:jc w:val="both"/>
      </w:pPr>
    </w:p>
    <w:p w:rsidR="00491CF2" w:rsidRDefault="00491CF2" w:rsidP="00491CF2">
      <w:pPr>
        <w:jc w:val="both"/>
      </w:pPr>
    </w:p>
    <w:p w:rsidR="00491CF2" w:rsidRDefault="00491CF2" w:rsidP="00491CF2">
      <w:pPr>
        <w:jc w:val="center"/>
      </w:pPr>
      <w:r>
        <w:rPr>
          <w:noProof/>
          <w:lang w:eastAsia="en-IN"/>
        </w:rPr>
        <w:lastRenderedPageBreak/>
        <w:drawing>
          <wp:inline distT="0" distB="0" distL="0" distR="0" wp14:anchorId="0A6F5B69" wp14:editId="6D128F54">
            <wp:extent cx="4572235" cy="3467278"/>
            <wp:effectExtent l="0" t="0" r="0" b="0"/>
            <wp:docPr id="37" name="Picture 37" descr="A blue rectangles with white icons and a person's head and a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blue rectangles with white icons and a person's head and a bed&#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572235" cy="3467278"/>
                    </a:xfrm>
                    <a:prstGeom prst="rect">
                      <a:avLst/>
                    </a:prstGeom>
                  </pic:spPr>
                </pic:pic>
              </a:graphicData>
            </a:graphic>
          </wp:inline>
        </w:drawing>
      </w:r>
    </w:p>
    <w:p w:rsidR="00491CF2" w:rsidRDefault="00491CF2" w:rsidP="00491CF2">
      <w:pPr>
        <w:jc w:val="both"/>
      </w:pPr>
      <w:proofErr w:type="gramStart"/>
      <w:r>
        <w:t>Once a patient progresses</w:t>
      </w:r>
      <w:proofErr w:type="gramEnd"/>
      <w:r>
        <w:t xml:space="preserve"> to dementia, however, the treatments are no longer effective, and symptoms worsen at the same </w:t>
      </w:r>
      <w:sdt>
        <w:sdtPr>
          <w:tag w:val="goog_rdk_19"/>
          <w:id w:val="1272899221"/>
        </w:sdtPr>
        <w:sdtContent>
          <w:r>
            <w:t>speed</w:t>
          </w:r>
        </w:sdtContent>
      </w:sdt>
      <w:sdt>
        <w:sdtPr>
          <w:tag w:val="goog_rdk_20"/>
          <w:id w:val="1026520641"/>
        </w:sdtPr>
        <w:sdtContent>
          <w:r>
            <w:t xml:space="preserve"> </w:t>
          </w:r>
        </w:sdtContent>
      </w:sdt>
      <w:r>
        <w:t xml:space="preserve">experienced by patients who only received supportive care and did not take the new treatment. </w:t>
      </w:r>
    </w:p>
    <w:p w:rsidR="00491CF2" w:rsidRDefault="00491CF2" w:rsidP="00491CF2">
      <w:r>
        <w:t xml:space="preserve">Recall that </w:t>
      </w:r>
      <w:r>
        <w:rPr>
          <w:b/>
          <w:bCs/>
        </w:rPr>
        <w:t>mild cognitive impairment without dementia</w:t>
      </w:r>
      <w:r>
        <w:t xml:space="preserve"> is described as:</w:t>
      </w:r>
    </w:p>
    <w:p w:rsidR="00491CF2" w:rsidRPr="007D19AE" w:rsidRDefault="00491CF2" w:rsidP="00491CF2">
      <w:pPr>
        <w:rPr>
          <w:color w:val="000000"/>
        </w:rPr>
      </w:pPr>
      <w:r w:rsidRPr="007D19AE">
        <w:rPr>
          <w:i/>
          <w:iCs/>
          <w:color w:val="000000"/>
        </w:rPr>
        <w:t>You sometimes forget things, including the date or day of the week. This makes problem solving at work or attending social events with friends difficult on occasion. While hobbies and chores are less enjoyable than they worse were, you still have no difficulties dressing yourself or maintaining personal hygiene.</w:t>
      </w:r>
    </w:p>
    <w:p w:rsidR="00491CF2" w:rsidRDefault="00491CF2" w:rsidP="00491CF2">
      <w:r>
        <w:t xml:space="preserve">While </w:t>
      </w:r>
      <w:r w:rsidRPr="0003361A">
        <w:rPr>
          <w:b/>
          <w:bCs/>
        </w:rPr>
        <w:t>dementia</w:t>
      </w:r>
      <w:r>
        <w:t xml:space="preserve"> is described as:</w:t>
      </w:r>
    </w:p>
    <w:p w:rsidR="00491CF2" w:rsidRPr="007D19AE" w:rsidRDefault="00491CF2" w:rsidP="00491CF2">
      <w:pPr>
        <w:rPr>
          <w:i/>
          <w:iCs/>
        </w:rPr>
      </w:pPr>
      <w:r w:rsidRPr="007D19AE">
        <w:rPr>
          <w:i/>
          <w:iCs/>
        </w:rPr>
        <w:t xml:space="preserve">You cannot remember any recent events or learn new things, nor do you know the date, time of day, or year. It is difficult to remember where you are as well as solve any type of problem. You have no independence outside of your home, can only complete the simplest chores and hobbies, and require help to maintain personal hygiene and get dressed. </w:t>
      </w:r>
    </w:p>
    <w:p w:rsidR="00491CF2" w:rsidRPr="00B106C9" w:rsidRDefault="00491CF2" w:rsidP="00491CF2">
      <w:r w:rsidRPr="00E05E9C">
        <w:t>About 4 in every 1,000 (0.4%) of individuals aged 70 will develop dementia or cognitive impairment in the coming year</w:t>
      </w:r>
      <w:r w:rsidRPr="006A4B60">
        <w:t>.</w:t>
      </w:r>
      <w:r>
        <w:t xml:space="preserve"> </w:t>
      </w:r>
      <w:r>
        <w:rPr>
          <w:b/>
          <w:bCs/>
        </w:rPr>
        <w:t xml:space="preserve">This means your risk of developing cognitive impairment is 0.4%. </w:t>
      </w:r>
      <w:r w:rsidRPr="00B106C9">
        <w:t xml:space="preserve">The average age of diagnosis of cognitive impairment is 70 years old, but patients have been known to be diagnosed as early as age 30. </w:t>
      </w:r>
    </w:p>
    <w:p w:rsidR="00491CF2" w:rsidRDefault="00491CF2" w:rsidP="00491CF2">
      <w:pPr>
        <w:jc w:val="both"/>
      </w:pPr>
    </w:p>
    <w:p w:rsidR="00491CF2" w:rsidRPr="0073781B" w:rsidRDefault="00491CF2" w:rsidP="00491CF2">
      <w:pPr>
        <w:jc w:val="both"/>
        <w:rPr>
          <w:b/>
          <w:bCs/>
        </w:rPr>
      </w:pPr>
    </w:p>
    <w:p w:rsidR="00491CF2" w:rsidRPr="00DA628C" w:rsidRDefault="00491CF2" w:rsidP="00491CF2">
      <w:pPr>
        <w:rPr>
          <w:b/>
          <w:i/>
        </w:rPr>
      </w:pPr>
      <w:r w:rsidRPr="00DA628C">
        <w:rPr>
          <w:b/>
          <w:i/>
          <w:highlight w:val="yellow"/>
        </w:rPr>
        <w:lastRenderedPageBreak/>
        <w:t>[Next screen]</w:t>
      </w:r>
    </w:p>
    <w:p w:rsidR="00491CF2" w:rsidRDefault="00491CF2" w:rsidP="00491CF2">
      <w:pPr>
        <w:ind w:left="360"/>
      </w:pPr>
      <w:r>
        <w:t xml:space="preserve">On the following screens, you will be presented with two health insurance plan choices. The first column indicates whether the health plan covers the conventional cognitive impairment therapy (supportive care) only or whether it covers both the conventional and new cognitive impairment therapies. </w:t>
      </w:r>
    </w:p>
    <w:p w:rsidR="00491CF2" w:rsidRDefault="00491CF2" w:rsidP="00491CF2">
      <w:pPr>
        <w:jc w:val="both"/>
      </w:pPr>
    </w:p>
    <w:p w:rsidR="00491CF2" w:rsidRDefault="00491CF2" w:rsidP="00491CF2">
      <w:pPr>
        <w:jc w:val="both"/>
        <w:rPr>
          <w:b/>
          <w:bCs/>
          <w:i/>
          <w:iCs/>
        </w:rPr>
      </w:pPr>
      <w:r>
        <w:rPr>
          <w:b/>
          <w:bCs/>
          <w:i/>
          <w:iCs/>
        </w:rPr>
        <w:t>[</w:t>
      </w:r>
      <w:r w:rsidRPr="00E05E9C">
        <w:rPr>
          <w:b/>
          <w:bCs/>
          <w:i/>
          <w:iCs/>
          <w:highlight w:val="yellow"/>
        </w:rPr>
        <w:t>Next Screen]</w:t>
      </w:r>
    </w:p>
    <w:p w:rsidR="00491CF2" w:rsidRDefault="00491CF2" w:rsidP="00491CF2">
      <w:pPr>
        <w:jc w:val="both"/>
        <w:rPr>
          <w:i/>
          <w:iCs/>
        </w:rPr>
      </w:pPr>
      <w:r w:rsidRPr="00E05E9C">
        <w:rPr>
          <w:i/>
          <w:iCs/>
        </w:rPr>
        <w:t>This is an example table</w:t>
      </w:r>
      <w:r>
        <w:rPr>
          <w:i/>
          <w:iCs/>
        </w:rPr>
        <w:t>.</w:t>
      </w:r>
    </w:p>
    <w:p w:rsidR="00491CF2" w:rsidRPr="00E05E9C" w:rsidRDefault="00491CF2" w:rsidP="00491CF2">
      <w:pPr>
        <w:jc w:val="both"/>
        <w:rPr>
          <w:i/>
          <w:iCs/>
        </w:rPr>
      </w:pPr>
    </w:p>
    <w:p w:rsidR="00491CF2" w:rsidRDefault="00491CF2" w:rsidP="00491CF2">
      <w:pPr>
        <w:jc w:val="both"/>
        <w:rPr>
          <w:b/>
          <w:i/>
        </w:rPr>
      </w:pPr>
      <w:r>
        <w:rPr>
          <w:b/>
          <w:i/>
          <w:noProof/>
          <w:lang w:eastAsia="en-IN"/>
        </w:rPr>
        <w:drawing>
          <wp:inline distT="0" distB="0" distL="0" distR="0" wp14:anchorId="6AAF8B2F" wp14:editId="6B7B6CE7">
            <wp:extent cx="5943600" cy="2192655"/>
            <wp:effectExtent l="0" t="0" r="0" b="0"/>
            <wp:docPr id="39" name="Picture 39"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document&#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943600" cy="2192655"/>
                    </a:xfrm>
                    <a:prstGeom prst="rect">
                      <a:avLst/>
                    </a:prstGeom>
                  </pic:spPr>
                </pic:pic>
              </a:graphicData>
            </a:graphic>
          </wp:inline>
        </w:drawing>
      </w:r>
    </w:p>
    <w:p w:rsidR="00491CF2" w:rsidRPr="00E05E9C" w:rsidRDefault="00491CF2" w:rsidP="00491CF2">
      <w:pPr>
        <w:jc w:val="both"/>
        <w:rPr>
          <w:b/>
          <w:bCs/>
          <w:i/>
          <w:iCs/>
        </w:rPr>
      </w:pPr>
      <w:r>
        <w:rPr>
          <w:b/>
          <w:bCs/>
          <w:i/>
          <w:iCs/>
        </w:rPr>
        <w:t>[</w:t>
      </w:r>
      <w:r w:rsidRPr="00590C91">
        <w:rPr>
          <w:b/>
          <w:bCs/>
          <w:i/>
          <w:iCs/>
          <w:highlight w:val="yellow"/>
        </w:rPr>
        <w:t>Next Screen]</w:t>
      </w:r>
    </w:p>
    <w:p w:rsidR="00491CF2" w:rsidRDefault="00491CF2" w:rsidP="00491CF2">
      <w:pPr>
        <w:rPr>
          <w:i/>
          <w:iCs/>
        </w:rPr>
      </w:pPr>
      <w:r>
        <w:rPr>
          <w:i/>
          <w:iCs/>
        </w:rPr>
        <w:t xml:space="preserve">This is an example table. </w:t>
      </w:r>
    </w:p>
    <w:p w:rsidR="00491CF2" w:rsidRPr="00E05E9C" w:rsidRDefault="00491CF2" w:rsidP="00491CF2">
      <w:pPr>
        <w:rPr>
          <w:i/>
          <w:iCs/>
        </w:rPr>
      </w:pPr>
      <w:r>
        <w:rPr>
          <w:i/>
          <w:iCs/>
          <w:noProof/>
          <w:lang w:eastAsia="en-IN"/>
        </w:rPr>
        <w:lastRenderedPageBreak/>
        <w:drawing>
          <wp:inline distT="0" distB="0" distL="0" distR="0" wp14:anchorId="02EBDAE4" wp14:editId="2D39134D">
            <wp:extent cx="5943600" cy="3307715"/>
            <wp:effectExtent l="0" t="0" r="0" b="6985"/>
            <wp:docPr id="40" name="Picture 40" descr="A diagram of health care pla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health care plans&#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5943600" cy="3307715"/>
                    </a:xfrm>
                    <a:prstGeom prst="rect">
                      <a:avLst/>
                    </a:prstGeom>
                  </pic:spPr>
                </pic:pic>
              </a:graphicData>
            </a:graphic>
          </wp:inline>
        </w:drawing>
      </w:r>
    </w:p>
    <w:p w:rsidR="00491CF2" w:rsidRDefault="00491CF2" w:rsidP="00491CF2">
      <w:pPr>
        <w:rPr>
          <w:b/>
          <w:i/>
        </w:rPr>
      </w:pPr>
      <w:r>
        <w:rPr>
          <w:b/>
          <w:i/>
          <w:highlight w:val="yellow"/>
        </w:rPr>
        <w:t>[Next screen]</w:t>
      </w:r>
    </w:p>
    <w:p w:rsidR="00491CF2" w:rsidRDefault="00491CF2" w:rsidP="00491CF2">
      <w:pPr>
        <w:rPr>
          <w:b/>
          <w:i/>
        </w:rPr>
      </w:pPr>
      <w:r>
        <w:rPr>
          <w:b/>
          <w:i/>
          <w:noProof/>
          <w:lang w:eastAsia="en-IN"/>
        </w:rPr>
        <w:drawing>
          <wp:inline distT="0" distB="0" distL="0" distR="0" wp14:anchorId="6CB07D88" wp14:editId="49CCAF09">
            <wp:extent cx="5943600" cy="2713990"/>
            <wp:effectExtent l="0" t="0" r="0" b="0"/>
            <wp:docPr id="41" name="Picture 4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screenshot of a diagram&#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943600" cy="2713990"/>
                    </a:xfrm>
                    <a:prstGeom prst="rect">
                      <a:avLst/>
                    </a:prstGeom>
                  </pic:spPr>
                </pic:pic>
              </a:graphicData>
            </a:graphic>
          </wp:inline>
        </w:drawing>
      </w:r>
    </w:p>
    <w:p w:rsidR="00491CF2" w:rsidRDefault="00491CF2" w:rsidP="00491CF2">
      <w:pPr>
        <w:rPr>
          <w:b/>
          <w:i/>
        </w:rPr>
      </w:pPr>
      <w:r>
        <w:rPr>
          <w:b/>
          <w:i/>
        </w:rPr>
        <w:t>[</w:t>
      </w:r>
      <w:r w:rsidRPr="005B11C1">
        <w:rPr>
          <w:b/>
          <w:i/>
          <w:highlight w:val="yellow"/>
        </w:rPr>
        <w:t>Next Screen</w:t>
      </w:r>
      <w:r>
        <w:rPr>
          <w:b/>
          <w:i/>
        </w:rPr>
        <w:t>]</w:t>
      </w:r>
    </w:p>
    <w:p w:rsidR="00491CF2" w:rsidRDefault="00491CF2" w:rsidP="00491CF2">
      <w:pPr>
        <w:rPr>
          <w:i/>
          <w:iCs/>
        </w:rPr>
      </w:pPr>
      <w:r>
        <w:rPr>
          <w:i/>
          <w:iCs/>
        </w:rPr>
        <w:t xml:space="preserve">This is an example table. </w:t>
      </w:r>
    </w:p>
    <w:p w:rsidR="00491CF2" w:rsidRDefault="00491CF2" w:rsidP="00491CF2">
      <w:pPr>
        <w:rPr>
          <w:i/>
          <w:iCs/>
        </w:rPr>
      </w:pPr>
      <w:r>
        <w:rPr>
          <w:i/>
          <w:iCs/>
          <w:noProof/>
          <w:lang w:eastAsia="en-IN"/>
        </w:rPr>
        <w:lastRenderedPageBreak/>
        <w:drawing>
          <wp:inline distT="0" distB="0" distL="0" distR="0" wp14:anchorId="03A13479" wp14:editId="5A66C139">
            <wp:extent cx="5943600" cy="2150745"/>
            <wp:effectExtent l="0" t="0" r="0" b="1905"/>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computer&#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943600" cy="2150745"/>
                    </a:xfrm>
                    <a:prstGeom prst="rect">
                      <a:avLst/>
                    </a:prstGeom>
                  </pic:spPr>
                </pic:pic>
              </a:graphicData>
            </a:graphic>
          </wp:inline>
        </w:drawing>
      </w:r>
    </w:p>
    <w:p w:rsidR="00491CF2" w:rsidRDefault="00491CF2" w:rsidP="00491CF2">
      <w:pPr>
        <w:rPr>
          <w:b/>
          <w:i/>
        </w:rPr>
      </w:pPr>
    </w:p>
    <w:p w:rsidR="00491CF2" w:rsidRDefault="00491CF2" w:rsidP="00491CF2">
      <w:pPr>
        <w:jc w:val="both"/>
        <w:rPr>
          <w:b/>
          <w:i/>
        </w:rPr>
      </w:pPr>
      <w:r>
        <w:rPr>
          <w:b/>
          <w:i/>
          <w:highlight w:val="yellow"/>
        </w:rPr>
        <w:t>[Next screen]</w:t>
      </w:r>
    </w:p>
    <w:p w:rsidR="00491CF2" w:rsidRDefault="00491CF2" w:rsidP="00491CF2">
      <w:pPr>
        <w:rPr>
          <w:i/>
          <w:iCs/>
        </w:rPr>
      </w:pPr>
      <w:r w:rsidRPr="004711F9">
        <w:rPr>
          <w:i/>
          <w:iCs/>
        </w:rPr>
        <w:t>This is an example table.</w:t>
      </w:r>
    </w:p>
    <w:p w:rsidR="00491CF2" w:rsidRDefault="00491CF2" w:rsidP="00491CF2">
      <w:r>
        <w:rPr>
          <w:noProof/>
          <w:lang w:eastAsia="en-IN"/>
        </w:rPr>
        <w:drawing>
          <wp:inline distT="0" distB="0" distL="0" distR="0" wp14:anchorId="20A0530A" wp14:editId="419E6426">
            <wp:extent cx="5943600" cy="2032635"/>
            <wp:effectExtent l="0" t="0" r="0" b="5715"/>
            <wp:docPr id="43" name="Picture 43"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diagram&#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5943600" cy="2032635"/>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Pr>
        <w:rPr>
          <w:i/>
          <w:iCs/>
        </w:rPr>
      </w:pPr>
      <w:r w:rsidRPr="004711F9">
        <w:rPr>
          <w:i/>
          <w:iCs/>
        </w:rPr>
        <w:t>This is an example table.</w:t>
      </w:r>
    </w:p>
    <w:p w:rsidR="00491CF2" w:rsidRDefault="00491CF2" w:rsidP="00491CF2">
      <w:pPr>
        <w:jc w:val="both"/>
      </w:pPr>
      <w:r>
        <w:rPr>
          <w:noProof/>
          <w:lang w:eastAsia="en-IN"/>
        </w:rPr>
        <w:drawing>
          <wp:inline distT="0" distB="0" distL="0" distR="0" wp14:anchorId="5290BEDF" wp14:editId="15F76048">
            <wp:extent cx="5943600" cy="1988820"/>
            <wp:effectExtent l="0" t="0" r="0" b="0"/>
            <wp:docPr id="44" name="Picture 44"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diagram of a diagram&#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5943600" cy="1988820"/>
                    </a:xfrm>
                    <a:prstGeom prst="rect">
                      <a:avLst/>
                    </a:prstGeom>
                  </pic:spPr>
                </pic:pic>
              </a:graphicData>
            </a:graphic>
          </wp:inline>
        </w:drawing>
      </w:r>
    </w:p>
    <w:p w:rsidR="00491CF2" w:rsidRDefault="00491CF2" w:rsidP="00491CF2"/>
    <w:p w:rsidR="00491CF2" w:rsidRDefault="00491CF2" w:rsidP="00491CF2">
      <w:pPr>
        <w:rPr>
          <w:b/>
          <w:i/>
        </w:rPr>
      </w:pPr>
      <w:r>
        <w:rPr>
          <w:b/>
          <w:i/>
        </w:rPr>
        <w:t>[Next screen]</w:t>
      </w:r>
    </w:p>
    <w:p w:rsidR="00491CF2" w:rsidRDefault="00491CF2" w:rsidP="00491CF2">
      <w:pPr>
        <w:jc w:val="both"/>
      </w:pPr>
      <w:r w:rsidRPr="004711F9">
        <w:rPr>
          <w:bCs/>
          <w:i/>
        </w:rPr>
        <w:t xml:space="preserve">This is an example table. </w:t>
      </w:r>
    </w:p>
    <w:p w:rsidR="00491CF2" w:rsidRDefault="00491CF2" w:rsidP="00491CF2">
      <w:pPr>
        <w:jc w:val="both"/>
        <w:rPr>
          <w:b/>
          <w:i/>
          <w:highlight w:val="yellow"/>
        </w:rPr>
      </w:pPr>
      <w:r>
        <w:rPr>
          <w:b/>
          <w:i/>
          <w:noProof/>
          <w:lang w:eastAsia="en-IN"/>
        </w:rPr>
        <w:drawing>
          <wp:inline distT="0" distB="0" distL="0" distR="0" wp14:anchorId="6AAF1811" wp14:editId="5A3B23B5">
            <wp:extent cx="5943600" cy="2364105"/>
            <wp:effectExtent l="0" t="0" r="0" b="0"/>
            <wp:docPr id="46" name="Picture 46"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diagram&#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5943600" cy="2364105"/>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 w:rsidR="00491CF2" w:rsidRDefault="00491CF2" w:rsidP="00491CF2">
      <w:r>
        <w:br w:type="page"/>
      </w:r>
    </w:p>
    <w:p w:rsidR="00491CF2" w:rsidRDefault="00491CF2" w:rsidP="00491CF2">
      <w:r>
        <w:rPr>
          <w:noProof/>
          <w:lang w:eastAsia="en-IN"/>
        </w:rPr>
        <w:lastRenderedPageBreak/>
        <mc:AlternateContent>
          <mc:Choice Requires="wps">
            <w:drawing>
              <wp:anchor distT="0" distB="0" distL="114300" distR="114300" simplePos="0" relativeHeight="251661312" behindDoc="0" locked="0" layoutInCell="1" allowOverlap="1" wp14:anchorId="40ACF6C0" wp14:editId="4682EC0E">
                <wp:simplePos x="0" y="0"/>
                <wp:positionH relativeFrom="margin">
                  <wp:align>right</wp:align>
                </wp:positionH>
                <wp:positionV relativeFrom="paragraph">
                  <wp:posOffset>95003</wp:posOffset>
                </wp:positionV>
                <wp:extent cx="5949537" cy="997528"/>
                <wp:effectExtent l="0" t="0" r="13335" b="12700"/>
                <wp:wrapNone/>
                <wp:docPr id="722496185" name="Text Box 722496185"/>
                <wp:cNvGraphicFramePr/>
                <a:graphic xmlns:a="http://schemas.openxmlformats.org/drawingml/2006/main">
                  <a:graphicData uri="http://schemas.microsoft.com/office/word/2010/wordprocessingShape">
                    <wps:wsp>
                      <wps:cNvSpPr txBox="1"/>
                      <wps:spPr>
                        <a:xfrm>
                          <a:off x="0" y="0"/>
                          <a:ext cx="5949537" cy="997528"/>
                        </a:xfrm>
                        <a:prstGeom prst="rect">
                          <a:avLst/>
                        </a:prstGeom>
                        <a:solidFill>
                          <a:schemeClr val="lt1"/>
                        </a:solidFill>
                        <a:ln w="6350">
                          <a:solidFill>
                            <a:prstClr val="black"/>
                          </a:solidFill>
                        </a:ln>
                      </wps:spPr>
                      <wps:txbx>
                        <w:txbxContent>
                          <w:p w:rsidR="00491CF2" w:rsidRDefault="00491CF2" w:rsidP="00491CF2">
                            <w:pPr>
                              <w:rPr>
                                <w:i/>
                                <w:iCs/>
                              </w:rPr>
                            </w:pPr>
                            <w:r>
                              <w:rPr>
                                <w:i/>
                                <w:iCs/>
                              </w:rPr>
                              <w:t xml:space="preserve">Please imagine you are </w:t>
                            </w:r>
                            <w:r>
                              <w:rPr>
                                <w:b/>
                                <w:bCs/>
                                <w:i/>
                                <w:iCs/>
                              </w:rPr>
                              <w:t>70 years old</w:t>
                            </w:r>
                            <w:r>
                              <w:rPr>
                                <w:i/>
                                <w:iCs/>
                              </w:rPr>
                              <w:t xml:space="preserve"> and do not have cognitive impairment. Each insurance plan is </w:t>
                            </w:r>
                            <w:r w:rsidRPr="004711F9">
                              <w:rPr>
                                <w:i/>
                                <w:iCs/>
                                <w:u w:val="single"/>
                              </w:rPr>
                              <w:t>identical</w:t>
                            </w:r>
                            <w:r>
                              <w:rPr>
                                <w:i/>
                                <w:iCs/>
                              </w:rPr>
                              <w:t xml:space="preserve"> except </w:t>
                            </w:r>
                            <w:r>
                              <w:rPr>
                                <w:b/>
                                <w:bCs/>
                                <w:i/>
                                <w:iCs/>
                              </w:rPr>
                              <w:t>P</w:t>
                            </w:r>
                            <w:r w:rsidRPr="004711F9">
                              <w:rPr>
                                <w:b/>
                                <w:bCs/>
                                <w:i/>
                                <w:iCs/>
                              </w:rPr>
                              <w:t>lan 2</w:t>
                            </w:r>
                            <w:r>
                              <w:rPr>
                                <w:b/>
                                <w:bCs/>
                                <w:i/>
                                <w:iCs/>
                              </w:rPr>
                              <w:t xml:space="preserve"> provides coverage for the treatment of cognitive impairment and dementia </w:t>
                            </w:r>
                            <w:r>
                              <w:rPr>
                                <w:i/>
                                <w:iCs/>
                              </w:rPr>
                              <w:t>for an additional monthly cost.</w:t>
                            </w:r>
                          </w:p>
                          <w:p w:rsidR="00491CF2" w:rsidRDefault="00491CF2" w:rsidP="00491CF2">
                            <w:pPr>
                              <w:rPr>
                                <w:i/>
                                <w:iCs/>
                              </w:rPr>
                            </w:pPr>
                            <w:r>
                              <w:rPr>
                                <w:i/>
                                <w:iCs/>
                              </w:rPr>
                              <w:t xml:space="preserve">You can use the back arrow at the bottom of the screen to revisit health status descriptions. </w:t>
                            </w:r>
                          </w:p>
                          <w:p w:rsidR="00491CF2" w:rsidRPr="004711F9" w:rsidRDefault="00491CF2" w:rsidP="00491CF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22496185" o:spid="_x0000_s1037" type="#_x0000_t202" style="position:absolute;margin-left:417.25pt;margin-top:7.5pt;width:468.45pt;height:78.5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" fillcolor="white [3201]" strokeweight=".5pt">
                <v:textbox>
                  <w:txbxContent>
                    <w:p w:rsidR="00491CF2" w:rsidRDefault="00491CF2" w:rsidP="00491CF2">
                      <w:pPr>
                        <w:rPr>
                          <w:i/>
                          <w:iCs/>
                        </w:rPr>
                      </w:pPr>
                      <w:r>
                        <w:rPr>
                          <w:i/>
                          <w:iCs/>
                        </w:rPr>
                        <w:t xml:space="preserve">Please imagine you are </w:t>
                      </w:r>
                      <w:r>
                        <w:rPr>
                          <w:b/>
                          <w:bCs/>
                          <w:i/>
                          <w:iCs/>
                        </w:rPr>
                        <w:t>70 years old</w:t>
                      </w:r>
                      <w:r>
                        <w:rPr>
                          <w:i/>
                          <w:iCs/>
                        </w:rPr>
                        <w:t xml:space="preserve"> and do not have cognitive impairment. Each insurance plan is </w:t>
                      </w:r>
                      <w:r w:rsidRPr="004711F9">
                        <w:rPr>
                          <w:i/>
                          <w:iCs/>
                          <w:u w:val="single"/>
                        </w:rPr>
                        <w:t>identical</w:t>
                      </w:r>
                      <w:r>
                        <w:rPr>
                          <w:i/>
                          <w:iCs/>
                        </w:rPr>
                        <w:t xml:space="preserve"> except </w:t>
                      </w:r>
                      <w:r>
                        <w:rPr>
                          <w:b/>
                          <w:bCs/>
                          <w:i/>
                          <w:iCs/>
                        </w:rPr>
                        <w:t>P</w:t>
                      </w:r>
                      <w:r w:rsidRPr="004711F9">
                        <w:rPr>
                          <w:b/>
                          <w:bCs/>
                          <w:i/>
                          <w:iCs/>
                        </w:rPr>
                        <w:t>lan 2</w:t>
                      </w:r>
                      <w:r>
                        <w:rPr>
                          <w:b/>
                          <w:bCs/>
                          <w:i/>
                          <w:iCs/>
                        </w:rPr>
                        <w:t xml:space="preserve"> provides coverage for the treatment of cognitive impairment and dementia </w:t>
                      </w:r>
                      <w:r>
                        <w:rPr>
                          <w:i/>
                          <w:iCs/>
                        </w:rPr>
                        <w:t>for an additional monthly cost.</w:t>
                      </w:r>
                    </w:p>
                    <w:p w:rsidR="00491CF2" w:rsidRDefault="00491CF2" w:rsidP="00491CF2">
                      <w:pPr>
                        <w:rPr>
                          <w:i/>
                          <w:iCs/>
                        </w:rPr>
                      </w:pPr>
                      <w:r>
                        <w:rPr>
                          <w:i/>
                          <w:iCs/>
                        </w:rPr>
                        <w:t xml:space="preserve">You can use the back arrow at the bottom of the screen to revisit health status descriptions. </w:t>
                      </w:r>
                    </w:p>
                    <w:p w:rsidR="00491CF2" w:rsidRPr="004711F9" w:rsidRDefault="00491CF2" w:rsidP="00491CF2">
                      <w:pPr>
                        <w:rPr>
                          <w:i/>
                          <w:iCs/>
                        </w:rPr>
                      </w:pPr>
                    </w:p>
                  </w:txbxContent>
                </v:textbox>
                <w10:wrap anchorx="margin"/>
              </v:shape>
            </w:pict>
          </mc:Fallback>
        </mc:AlternateContent>
      </w:r>
    </w:p>
    <w:p w:rsidR="00491CF2" w:rsidRDefault="00491CF2" w:rsidP="00491CF2">
      <w:bookmarkStart w:id="22" w:name="_Hlk145599091"/>
    </w:p>
    <w:p w:rsidR="00491CF2" w:rsidRDefault="00491CF2" w:rsidP="00491CF2"/>
    <w:p w:rsidR="00491CF2" w:rsidRDefault="00491CF2" w:rsidP="00491CF2"/>
    <w:p w:rsidR="00491CF2" w:rsidRPr="00544ABF" w:rsidRDefault="00491CF2" w:rsidP="00491CF2">
      <w:pPr>
        <w:rPr>
          <w:b/>
        </w:rPr>
      </w:pPr>
      <w:r w:rsidRPr="004711F9">
        <w:rPr>
          <w:b/>
          <w:highlight w:val="yellow"/>
        </w:rPr>
        <w:t>[Graphic]</w:t>
      </w:r>
    </w:p>
    <w:p w:rsidR="00491CF2" w:rsidRDefault="00491CF2" w:rsidP="00491CF2">
      <w:pPr>
        <w:rPr>
          <w:b/>
        </w:rPr>
      </w:pPr>
      <w:r>
        <w:rPr>
          <w:noProof/>
          <w:lang w:eastAsia="en-IN"/>
        </w:rPr>
        <mc:AlternateContent>
          <mc:Choice Requires="wps">
            <w:drawing>
              <wp:anchor distT="0" distB="0" distL="114300" distR="114300" simplePos="0" relativeHeight="251664384" behindDoc="0" locked="0" layoutInCell="1" allowOverlap="1" wp14:anchorId="27A6B9CB" wp14:editId="42325904">
                <wp:simplePos x="0" y="0"/>
                <wp:positionH relativeFrom="margin">
                  <wp:align>left</wp:align>
                </wp:positionH>
                <wp:positionV relativeFrom="paragraph">
                  <wp:posOffset>407918</wp:posOffset>
                </wp:positionV>
                <wp:extent cx="5949537" cy="997528"/>
                <wp:effectExtent l="0" t="0" r="13335" b="12700"/>
                <wp:wrapNone/>
                <wp:docPr id="722496103" name="Text Box 722496103"/>
                <wp:cNvGraphicFramePr/>
                <a:graphic xmlns:a="http://schemas.openxmlformats.org/drawingml/2006/main">
                  <a:graphicData uri="http://schemas.microsoft.com/office/word/2010/wordprocessingShape">
                    <wps:wsp>
                      <wps:cNvSpPr txBox="1"/>
                      <wps:spPr>
                        <a:xfrm>
                          <a:off x="0" y="0"/>
                          <a:ext cx="5949537" cy="997528"/>
                        </a:xfrm>
                        <a:prstGeom prst="rect">
                          <a:avLst/>
                        </a:prstGeom>
                        <a:solidFill>
                          <a:schemeClr val="lt1"/>
                        </a:solidFill>
                        <a:ln w="6350">
                          <a:solidFill>
                            <a:prstClr val="black"/>
                          </a:solidFill>
                        </a:ln>
                      </wps:spPr>
                      <wps:txbx>
                        <w:txbxContent>
                          <w:p w:rsidR="00491CF2" w:rsidRDefault="00491CF2" w:rsidP="00491CF2">
                            <w:pPr>
                              <w:rPr>
                                <w:i/>
                                <w:iCs/>
                              </w:rPr>
                            </w:pPr>
                            <w:r>
                              <w:rPr>
                                <w:i/>
                                <w:iCs/>
                              </w:rPr>
                              <w:t xml:space="preserve">Please imagine you are </w:t>
                            </w:r>
                            <w:r>
                              <w:rPr>
                                <w:b/>
                                <w:bCs/>
                                <w:i/>
                                <w:iCs/>
                              </w:rPr>
                              <w:t>70 years old</w:t>
                            </w:r>
                            <w:r>
                              <w:rPr>
                                <w:i/>
                                <w:iCs/>
                              </w:rPr>
                              <w:t xml:space="preserve"> and do not have cognitive impairment. Each insurance plan is </w:t>
                            </w:r>
                            <w:r w:rsidRPr="004711F9">
                              <w:rPr>
                                <w:i/>
                                <w:iCs/>
                                <w:u w:val="single"/>
                              </w:rPr>
                              <w:t>identical</w:t>
                            </w:r>
                            <w:r>
                              <w:rPr>
                                <w:i/>
                                <w:iCs/>
                              </w:rPr>
                              <w:t xml:space="preserve"> except </w:t>
                            </w:r>
                            <w:r>
                              <w:rPr>
                                <w:b/>
                                <w:bCs/>
                                <w:i/>
                                <w:iCs/>
                              </w:rPr>
                              <w:t>P</w:t>
                            </w:r>
                            <w:r w:rsidRPr="004711F9">
                              <w:rPr>
                                <w:b/>
                                <w:bCs/>
                                <w:i/>
                                <w:iCs/>
                              </w:rPr>
                              <w:t>lan 2</w:t>
                            </w:r>
                            <w:r>
                              <w:rPr>
                                <w:b/>
                                <w:bCs/>
                                <w:i/>
                                <w:iCs/>
                              </w:rPr>
                              <w:t xml:space="preserve"> provides coverage for the treatment of cognitive impairment and dementia </w:t>
                            </w:r>
                            <w:r>
                              <w:rPr>
                                <w:i/>
                                <w:iCs/>
                              </w:rPr>
                              <w:t>for an additional monthly cost.</w:t>
                            </w:r>
                          </w:p>
                          <w:p w:rsidR="00491CF2" w:rsidRDefault="00491CF2" w:rsidP="00491CF2">
                            <w:pPr>
                              <w:rPr>
                                <w:i/>
                                <w:iCs/>
                              </w:rPr>
                            </w:pPr>
                            <w:r>
                              <w:rPr>
                                <w:i/>
                                <w:iCs/>
                              </w:rPr>
                              <w:t xml:space="preserve">You can use the back arrow at the bottom of the screen to revisit health status descriptions. </w:t>
                            </w:r>
                          </w:p>
                          <w:p w:rsidR="00491CF2" w:rsidRPr="004711F9" w:rsidRDefault="00491CF2" w:rsidP="00491CF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2496103" o:spid="_x0000_s1038" type="#_x0000_t202" style="position:absolute;margin-left:0;margin-top:32.1pt;width:468.45pt;height:78.5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" fillcolor="white [3201]" strokeweight=".5pt">
                <v:textbox>
                  <w:txbxContent>
                    <w:p w:rsidR="00491CF2" w:rsidRDefault="00491CF2" w:rsidP="00491CF2">
                      <w:pPr>
                        <w:rPr>
                          <w:i/>
                          <w:iCs/>
                        </w:rPr>
                      </w:pPr>
                      <w:r>
                        <w:rPr>
                          <w:i/>
                          <w:iCs/>
                        </w:rPr>
                        <w:t xml:space="preserve">Please imagine you are </w:t>
                      </w:r>
                      <w:r>
                        <w:rPr>
                          <w:b/>
                          <w:bCs/>
                          <w:i/>
                          <w:iCs/>
                        </w:rPr>
                        <w:t>70 years old</w:t>
                      </w:r>
                      <w:r>
                        <w:rPr>
                          <w:i/>
                          <w:iCs/>
                        </w:rPr>
                        <w:t xml:space="preserve"> and do not have cognitive impairment. Each insurance plan is </w:t>
                      </w:r>
                      <w:r w:rsidRPr="004711F9">
                        <w:rPr>
                          <w:i/>
                          <w:iCs/>
                          <w:u w:val="single"/>
                        </w:rPr>
                        <w:t>identical</w:t>
                      </w:r>
                      <w:r>
                        <w:rPr>
                          <w:i/>
                          <w:iCs/>
                        </w:rPr>
                        <w:t xml:space="preserve"> except </w:t>
                      </w:r>
                      <w:r>
                        <w:rPr>
                          <w:b/>
                          <w:bCs/>
                          <w:i/>
                          <w:iCs/>
                        </w:rPr>
                        <w:t>P</w:t>
                      </w:r>
                      <w:r w:rsidRPr="004711F9">
                        <w:rPr>
                          <w:b/>
                          <w:bCs/>
                          <w:i/>
                          <w:iCs/>
                        </w:rPr>
                        <w:t>lan 2</w:t>
                      </w:r>
                      <w:r>
                        <w:rPr>
                          <w:b/>
                          <w:bCs/>
                          <w:i/>
                          <w:iCs/>
                        </w:rPr>
                        <w:t xml:space="preserve"> provides coverage for the treatment of cognitive impairment and dementia </w:t>
                      </w:r>
                      <w:r>
                        <w:rPr>
                          <w:i/>
                          <w:iCs/>
                        </w:rPr>
                        <w:t>for an additional monthly cost.</w:t>
                      </w:r>
                    </w:p>
                    <w:p w:rsidR="00491CF2" w:rsidRDefault="00491CF2" w:rsidP="00491CF2">
                      <w:pPr>
                        <w:rPr>
                          <w:i/>
                          <w:iCs/>
                        </w:rPr>
                      </w:pPr>
                      <w:r>
                        <w:rPr>
                          <w:i/>
                          <w:iCs/>
                        </w:rPr>
                        <w:t xml:space="preserve">You can use the back arrow at the bottom of the screen to revisit health status descriptions. </w:t>
                      </w:r>
                    </w:p>
                    <w:p w:rsidR="00491CF2" w:rsidRPr="004711F9" w:rsidRDefault="00491CF2" w:rsidP="00491CF2">
                      <w:pPr>
                        <w:rPr>
                          <w:i/>
                          <w:iCs/>
                        </w:rPr>
                      </w:pPr>
                    </w:p>
                  </w:txbxContent>
                </v:textbox>
                <w10:wrap anchorx="margin"/>
              </v:shape>
            </w:pict>
          </mc:Fallback>
        </mc:AlternateContent>
      </w:r>
      <w:proofErr w:type="spellStart"/>
      <w:proofErr w:type="gramStart"/>
      <w:r>
        <w:rPr>
          <w:b/>
        </w:rPr>
        <w:t>Q4</w:t>
      </w:r>
      <w:proofErr w:type="spellEnd"/>
      <w:r>
        <w:rPr>
          <w:b/>
        </w:rPr>
        <w:t>-1.</w:t>
      </w:r>
      <w:proofErr w:type="gramEnd"/>
      <w:r>
        <w:rPr>
          <w:b/>
        </w:rPr>
        <w:t xml:space="preserve"> Please choose whether you would prefer plan 1 or plan 2 for your health insurance plan.</w:t>
      </w:r>
    </w:p>
    <w:p w:rsidR="00491CF2" w:rsidRDefault="00491CF2" w:rsidP="00491CF2">
      <w:pPr>
        <w:rPr>
          <w:b/>
        </w:rPr>
      </w:pPr>
    </w:p>
    <w:p w:rsidR="00491CF2" w:rsidRDefault="00491CF2" w:rsidP="00491CF2">
      <w:pPr>
        <w:rPr>
          <w:b/>
        </w:rPr>
      </w:pPr>
    </w:p>
    <w:p w:rsidR="00491CF2" w:rsidRDefault="00491CF2" w:rsidP="00491CF2">
      <w:pPr>
        <w:rPr>
          <w:b/>
        </w:rPr>
      </w:pPr>
    </w:p>
    <w:p w:rsidR="00491CF2" w:rsidRPr="00544ABF" w:rsidRDefault="00491CF2" w:rsidP="00491CF2">
      <w:pPr>
        <w:rPr>
          <w:b/>
        </w:rPr>
      </w:pPr>
      <w:r w:rsidRPr="00FA7370">
        <w:rPr>
          <w:b/>
          <w:highlight w:val="yellow"/>
        </w:rPr>
        <w:t>[Graphic]</w:t>
      </w:r>
    </w:p>
    <w:p w:rsidR="00491CF2" w:rsidRDefault="00491CF2" w:rsidP="00491CF2"/>
    <w:p w:rsidR="00491CF2" w:rsidRDefault="00491CF2" w:rsidP="00491CF2">
      <w:pPr>
        <w:rPr>
          <w:b/>
        </w:rPr>
      </w:pPr>
      <w:r>
        <w:rPr>
          <w:noProof/>
          <w:lang w:eastAsia="en-IN"/>
        </w:rPr>
        <mc:AlternateContent>
          <mc:Choice Requires="wps">
            <w:drawing>
              <wp:anchor distT="0" distB="0" distL="114300" distR="114300" simplePos="0" relativeHeight="251665408" behindDoc="0" locked="0" layoutInCell="1" allowOverlap="1" wp14:anchorId="208DD81B" wp14:editId="7CA83BA0">
                <wp:simplePos x="0" y="0"/>
                <wp:positionH relativeFrom="margin">
                  <wp:align>left</wp:align>
                </wp:positionH>
                <wp:positionV relativeFrom="paragraph">
                  <wp:posOffset>396042</wp:posOffset>
                </wp:positionV>
                <wp:extent cx="5949537" cy="997528"/>
                <wp:effectExtent l="0" t="0" r="13335" b="12700"/>
                <wp:wrapNone/>
                <wp:docPr id="722496104" name="Text Box 722496104"/>
                <wp:cNvGraphicFramePr/>
                <a:graphic xmlns:a="http://schemas.openxmlformats.org/drawingml/2006/main">
                  <a:graphicData uri="http://schemas.microsoft.com/office/word/2010/wordprocessingShape">
                    <wps:wsp>
                      <wps:cNvSpPr txBox="1"/>
                      <wps:spPr>
                        <a:xfrm>
                          <a:off x="0" y="0"/>
                          <a:ext cx="5949537" cy="997528"/>
                        </a:xfrm>
                        <a:prstGeom prst="rect">
                          <a:avLst/>
                        </a:prstGeom>
                        <a:solidFill>
                          <a:schemeClr val="lt1"/>
                        </a:solidFill>
                        <a:ln w="6350">
                          <a:solidFill>
                            <a:prstClr val="black"/>
                          </a:solidFill>
                        </a:ln>
                      </wps:spPr>
                      <wps:txbx>
                        <w:txbxContent>
                          <w:p w:rsidR="00491CF2" w:rsidRDefault="00491CF2" w:rsidP="00491CF2">
                            <w:pPr>
                              <w:rPr>
                                <w:i/>
                                <w:iCs/>
                              </w:rPr>
                            </w:pPr>
                            <w:r>
                              <w:rPr>
                                <w:i/>
                                <w:iCs/>
                              </w:rPr>
                              <w:t xml:space="preserve">Please imagine you are </w:t>
                            </w:r>
                            <w:r>
                              <w:rPr>
                                <w:b/>
                                <w:bCs/>
                                <w:i/>
                                <w:iCs/>
                              </w:rPr>
                              <w:t>70 years old</w:t>
                            </w:r>
                            <w:r>
                              <w:rPr>
                                <w:i/>
                                <w:iCs/>
                              </w:rPr>
                              <w:t xml:space="preserve"> and do not have cognitive impairment. Each insurance plan is </w:t>
                            </w:r>
                            <w:r w:rsidRPr="004711F9">
                              <w:rPr>
                                <w:i/>
                                <w:iCs/>
                                <w:u w:val="single"/>
                              </w:rPr>
                              <w:t>identical</w:t>
                            </w:r>
                            <w:r>
                              <w:rPr>
                                <w:i/>
                                <w:iCs/>
                              </w:rPr>
                              <w:t xml:space="preserve"> except </w:t>
                            </w:r>
                            <w:r>
                              <w:rPr>
                                <w:b/>
                                <w:bCs/>
                                <w:i/>
                                <w:iCs/>
                              </w:rPr>
                              <w:t>P</w:t>
                            </w:r>
                            <w:r w:rsidRPr="004711F9">
                              <w:rPr>
                                <w:b/>
                                <w:bCs/>
                                <w:i/>
                                <w:iCs/>
                              </w:rPr>
                              <w:t>lan 2</w:t>
                            </w:r>
                            <w:r>
                              <w:rPr>
                                <w:b/>
                                <w:bCs/>
                                <w:i/>
                                <w:iCs/>
                              </w:rPr>
                              <w:t xml:space="preserve"> provides coverage for the treatment of cognitive impairment and dementia </w:t>
                            </w:r>
                            <w:r>
                              <w:rPr>
                                <w:i/>
                                <w:iCs/>
                              </w:rPr>
                              <w:t>for an additional monthly cost.</w:t>
                            </w:r>
                          </w:p>
                          <w:p w:rsidR="00491CF2" w:rsidRDefault="00491CF2" w:rsidP="00491CF2">
                            <w:pPr>
                              <w:rPr>
                                <w:i/>
                                <w:iCs/>
                              </w:rPr>
                            </w:pPr>
                            <w:r>
                              <w:rPr>
                                <w:i/>
                                <w:iCs/>
                              </w:rPr>
                              <w:t xml:space="preserve">You can use the back arrow at the bottom of the screen to revisit health status descriptions. </w:t>
                            </w:r>
                          </w:p>
                          <w:p w:rsidR="00491CF2" w:rsidRPr="004711F9" w:rsidRDefault="00491CF2" w:rsidP="00491CF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2496104" o:spid="_x0000_s1039" type="#_x0000_t202" style="position:absolute;margin-left:0;margin-top:31.2pt;width:468.45pt;height:78.5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" fillcolor="white [3201]" strokeweight=".5pt">
                <v:textbox>
                  <w:txbxContent>
                    <w:p w:rsidR="00491CF2" w:rsidRDefault="00491CF2" w:rsidP="00491CF2">
                      <w:pPr>
                        <w:rPr>
                          <w:i/>
                          <w:iCs/>
                        </w:rPr>
                      </w:pPr>
                      <w:r>
                        <w:rPr>
                          <w:i/>
                          <w:iCs/>
                        </w:rPr>
                        <w:t xml:space="preserve">Please imagine you are </w:t>
                      </w:r>
                      <w:r>
                        <w:rPr>
                          <w:b/>
                          <w:bCs/>
                          <w:i/>
                          <w:iCs/>
                        </w:rPr>
                        <w:t>70 years old</w:t>
                      </w:r>
                      <w:r>
                        <w:rPr>
                          <w:i/>
                          <w:iCs/>
                        </w:rPr>
                        <w:t xml:space="preserve"> and do not have cognitive impairment. Each insurance plan is </w:t>
                      </w:r>
                      <w:r w:rsidRPr="004711F9">
                        <w:rPr>
                          <w:i/>
                          <w:iCs/>
                          <w:u w:val="single"/>
                        </w:rPr>
                        <w:t>identical</w:t>
                      </w:r>
                      <w:r>
                        <w:rPr>
                          <w:i/>
                          <w:iCs/>
                        </w:rPr>
                        <w:t xml:space="preserve"> except </w:t>
                      </w:r>
                      <w:r>
                        <w:rPr>
                          <w:b/>
                          <w:bCs/>
                          <w:i/>
                          <w:iCs/>
                        </w:rPr>
                        <w:t>P</w:t>
                      </w:r>
                      <w:r w:rsidRPr="004711F9">
                        <w:rPr>
                          <w:b/>
                          <w:bCs/>
                          <w:i/>
                          <w:iCs/>
                        </w:rPr>
                        <w:t>lan 2</w:t>
                      </w:r>
                      <w:r>
                        <w:rPr>
                          <w:b/>
                          <w:bCs/>
                          <w:i/>
                          <w:iCs/>
                        </w:rPr>
                        <w:t xml:space="preserve"> provides coverage for the treatment of cognitive impairment and dementia </w:t>
                      </w:r>
                      <w:r>
                        <w:rPr>
                          <w:i/>
                          <w:iCs/>
                        </w:rPr>
                        <w:t>for an additional monthly cost.</w:t>
                      </w:r>
                    </w:p>
                    <w:p w:rsidR="00491CF2" w:rsidRDefault="00491CF2" w:rsidP="00491CF2">
                      <w:pPr>
                        <w:rPr>
                          <w:i/>
                          <w:iCs/>
                        </w:rPr>
                      </w:pPr>
                      <w:r>
                        <w:rPr>
                          <w:i/>
                          <w:iCs/>
                        </w:rPr>
                        <w:t xml:space="preserve">You can use the back arrow at the bottom of the screen to revisit health status descriptions. </w:t>
                      </w:r>
                    </w:p>
                    <w:p w:rsidR="00491CF2" w:rsidRPr="004711F9" w:rsidRDefault="00491CF2" w:rsidP="00491CF2">
                      <w:pPr>
                        <w:rPr>
                          <w:i/>
                          <w:iCs/>
                        </w:rPr>
                      </w:pPr>
                    </w:p>
                  </w:txbxContent>
                </v:textbox>
                <w10:wrap anchorx="margin"/>
              </v:shape>
            </w:pict>
          </mc:Fallback>
        </mc:AlternateContent>
      </w:r>
      <w:proofErr w:type="spellStart"/>
      <w:proofErr w:type="gramStart"/>
      <w:r>
        <w:rPr>
          <w:b/>
        </w:rPr>
        <w:t>Q4</w:t>
      </w:r>
      <w:proofErr w:type="spellEnd"/>
      <w:r>
        <w:rPr>
          <w:b/>
        </w:rPr>
        <w:t>-2.</w:t>
      </w:r>
      <w:proofErr w:type="gramEnd"/>
      <w:r>
        <w:rPr>
          <w:b/>
        </w:rPr>
        <w:t xml:space="preserve"> Please choose whether you would prefer plan 1 or plan 2 for your health insurance plan.</w:t>
      </w:r>
    </w:p>
    <w:p w:rsidR="00491CF2" w:rsidRDefault="00491CF2" w:rsidP="00491CF2">
      <w:pPr>
        <w:rPr>
          <w:b/>
        </w:rPr>
      </w:pPr>
    </w:p>
    <w:p w:rsidR="00491CF2" w:rsidRDefault="00491CF2" w:rsidP="00491CF2">
      <w:pPr>
        <w:rPr>
          <w:b/>
        </w:rPr>
      </w:pPr>
    </w:p>
    <w:p w:rsidR="00491CF2" w:rsidRDefault="00491CF2" w:rsidP="00491CF2">
      <w:pPr>
        <w:rPr>
          <w:b/>
        </w:rPr>
      </w:pPr>
    </w:p>
    <w:p w:rsidR="00491CF2" w:rsidRPr="00544ABF" w:rsidRDefault="00491CF2" w:rsidP="00491CF2">
      <w:pPr>
        <w:rPr>
          <w:b/>
        </w:rPr>
      </w:pPr>
      <w:r w:rsidRPr="00FA7370">
        <w:rPr>
          <w:b/>
          <w:highlight w:val="yellow"/>
        </w:rPr>
        <w:t>[Graphic]</w:t>
      </w:r>
    </w:p>
    <w:p w:rsidR="00491CF2" w:rsidRDefault="00491CF2" w:rsidP="00491CF2">
      <w:pPr>
        <w:rPr>
          <w:b/>
        </w:rPr>
      </w:pPr>
    </w:p>
    <w:p w:rsidR="00491CF2" w:rsidRDefault="00491CF2" w:rsidP="00491CF2">
      <w:pPr>
        <w:rPr>
          <w:b/>
        </w:rPr>
      </w:pPr>
      <w:r>
        <w:rPr>
          <w:noProof/>
          <w:lang w:eastAsia="en-IN"/>
        </w:rPr>
        <mc:AlternateContent>
          <mc:Choice Requires="wps">
            <w:drawing>
              <wp:anchor distT="0" distB="0" distL="114300" distR="114300" simplePos="0" relativeHeight="251666432" behindDoc="0" locked="0" layoutInCell="1" allowOverlap="1" wp14:anchorId="5D0475B0" wp14:editId="0F23D7DA">
                <wp:simplePos x="0" y="0"/>
                <wp:positionH relativeFrom="margin">
                  <wp:align>left</wp:align>
                </wp:positionH>
                <wp:positionV relativeFrom="paragraph">
                  <wp:posOffset>384166</wp:posOffset>
                </wp:positionV>
                <wp:extent cx="5949537" cy="997528"/>
                <wp:effectExtent l="0" t="0" r="13335" b="12700"/>
                <wp:wrapNone/>
                <wp:docPr id="722496105" name="Text Box 722496105"/>
                <wp:cNvGraphicFramePr/>
                <a:graphic xmlns:a="http://schemas.openxmlformats.org/drawingml/2006/main">
                  <a:graphicData uri="http://schemas.microsoft.com/office/word/2010/wordprocessingShape">
                    <wps:wsp>
                      <wps:cNvSpPr txBox="1"/>
                      <wps:spPr>
                        <a:xfrm>
                          <a:off x="0" y="0"/>
                          <a:ext cx="5949537" cy="997528"/>
                        </a:xfrm>
                        <a:prstGeom prst="rect">
                          <a:avLst/>
                        </a:prstGeom>
                        <a:solidFill>
                          <a:schemeClr val="lt1"/>
                        </a:solidFill>
                        <a:ln w="6350">
                          <a:solidFill>
                            <a:prstClr val="black"/>
                          </a:solidFill>
                        </a:ln>
                      </wps:spPr>
                      <wps:txbx>
                        <w:txbxContent>
                          <w:p w:rsidR="00491CF2" w:rsidRDefault="00491CF2" w:rsidP="00491CF2">
                            <w:pPr>
                              <w:rPr>
                                <w:i/>
                                <w:iCs/>
                              </w:rPr>
                            </w:pPr>
                            <w:r>
                              <w:rPr>
                                <w:i/>
                                <w:iCs/>
                              </w:rPr>
                              <w:t xml:space="preserve">Please imagine you are </w:t>
                            </w:r>
                            <w:r>
                              <w:rPr>
                                <w:b/>
                                <w:bCs/>
                                <w:i/>
                                <w:iCs/>
                              </w:rPr>
                              <w:t>70 years old</w:t>
                            </w:r>
                            <w:r>
                              <w:rPr>
                                <w:i/>
                                <w:iCs/>
                              </w:rPr>
                              <w:t xml:space="preserve"> and do not have cognitive impairment. Each insurance plan is </w:t>
                            </w:r>
                            <w:r w:rsidRPr="004711F9">
                              <w:rPr>
                                <w:i/>
                                <w:iCs/>
                                <w:u w:val="single"/>
                              </w:rPr>
                              <w:t>identical</w:t>
                            </w:r>
                            <w:r>
                              <w:rPr>
                                <w:i/>
                                <w:iCs/>
                              </w:rPr>
                              <w:t xml:space="preserve"> except </w:t>
                            </w:r>
                            <w:r>
                              <w:rPr>
                                <w:b/>
                                <w:bCs/>
                                <w:i/>
                                <w:iCs/>
                              </w:rPr>
                              <w:t>P</w:t>
                            </w:r>
                            <w:r w:rsidRPr="004711F9">
                              <w:rPr>
                                <w:b/>
                                <w:bCs/>
                                <w:i/>
                                <w:iCs/>
                              </w:rPr>
                              <w:t>lan 2</w:t>
                            </w:r>
                            <w:r>
                              <w:rPr>
                                <w:b/>
                                <w:bCs/>
                                <w:i/>
                                <w:iCs/>
                              </w:rPr>
                              <w:t xml:space="preserve"> provides coverage for the treatment of cognitive impairment and dementia </w:t>
                            </w:r>
                            <w:r>
                              <w:rPr>
                                <w:i/>
                                <w:iCs/>
                              </w:rPr>
                              <w:t>for an additional monthly cost.</w:t>
                            </w:r>
                          </w:p>
                          <w:p w:rsidR="00491CF2" w:rsidRDefault="00491CF2" w:rsidP="00491CF2">
                            <w:pPr>
                              <w:rPr>
                                <w:i/>
                                <w:iCs/>
                              </w:rPr>
                            </w:pPr>
                            <w:r>
                              <w:rPr>
                                <w:i/>
                                <w:iCs/>
                              </w:rPr>
                              <w:t xml:space="preserve">You can use the back arrow at the bottom of the screen to revisit health status descriptions. </w:t>
                            </w:r>
                          </w:p>
                          <w:p w:rsidR="00491CF2" w:rsidRPr="004711F9" w:rsidRDefault="00491CF2" w:rsidP="00491CF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2496105" o:spid="_x0000_s1040" type="#_x0000_t202" style="position:absolute;margin-left:0;margin-top:30.25pt;width:468.45pt;height:78.5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" fillcolor="white [3201]" strokeweight=".5pt">
                <v:textbox>
                  <w:txbxContent>
                    <w:p w:rsidR="00491CF2" w:rsidRDefault="00491CF2" w:rsidP="00491CF2">
                      <w:pPr>
                        <w:rPr>
                          <w:i/>
                          <w:iCs/>
                        </w:rPr>
                      </w:pPr>
                      <w:r>
                        <w:rPr>
                          <w:i/>
                          <w:iCs/>
                        </w:rPr>
                        <w:t xml:space="preserve">Please imagine you are </w:t>
                      </w:r>
                      <w:r>
                        <w:rPr>
                          <w:b/>
                          <w:bCs/>
                          <w:i/>
                          <w:iCs/>
                        </w:rPr>
                        <w:t>70 years old</w:t>
                      </w:r>
                      <w:r>
                        <w:rPr>
                          <w:i/>
                          <w:iCs/>
                        </w:rPr>
                        <w:t xml:space="preserve"> and do not have cognitive impairment. Each insurance plan is </w:t>
                      </w:r>
                      <w:r w:rsidRPr="004711F9">
                        <w:rPr>
                          <w:i/>
                          <w:iCs/>
                          <w:u w:val="single"/>
                        </w:rPr>
                        <w:t>identical</w:t>
                      </w:r>
                      <w:r>
                        <w:rPr>
                          <w:i/>
                          <w:iCs/>
                        </w:rPr>
                        <w:t xml:space="preserve"> except </w:t>
                      </w:r>
                      <w:r>
                        <w:rPr>
                          <w:b/>
                          <w:bCs/>
                          <w:i/>
                          <w:iCs/>
                        </w:rPr>
                        <w:t>P</w:t>
                      </w:r>
                      <w:r w:rsidRPr="004711F9">
                        <w:rPr>
                          <w:b/>
                          <w:bCs/>
                          <w:i/>
                          <w:iCs/>
                        </w:rPr>
                        <w:t>lan 2</w:t>
                      </w:r>
                      <w:r>
                        <w:rPr>
                          <w:b/>
                          <w:bCs/>
                          <w:i/>
                          <w:iCs/>
                        </w:rPr>
                        <w:t xml:space="preserve"> provides coverage for the treatment of cognitive impairment and dementia </w:t>
                      </w:r>
                      <w:r>
                        <w:rPr>
                          <w:i/>
                          <w:iCs/>
                        </w:rPr>
                        <w:t>for an additional monthly cost.</w:t>
                      </w:r>
                    </w:p>
                    <w:p w:rsidR="00491CF2" w:rsidRDefault="00491CF2" w:rsidP="00491CF2">
                      <w:pPr>
                        <w:rPr>
                          <w:i/>
                          <w:iCs/>
                        </w:rPr>
                      </w:pPr>
                      <w:r>
                        <w:rPr>
                          <w:i/>
                          <w:iCs/>
                        </w:rPr>
                        <w:t xml:space="preserve">You can use the back arrow at the bottom of the screen to revisit health status descriptions. </w:t>
                      </w:r>
                    </w:p>
                    <w:p w:rsidR="00491CF2" w:rsidRPr="004711F9" w:rsidRDefault="00491CF2" w:rsidP="00491CF2">
                      <w:pPr>
                        <w:rPr>
                          <w:i/>
                          <w:iCs/>
                        </w:rPr>
                      </w:pPr>
                    </w:p>
                  </w:txbxContent>
                </v:textbox>
                <w10:wrap anchorx="margin"/>
              </v:shape>
            </w:pict>
          </mc:Fallback>
        </mc:AlternateContent>
      </w:r>
      <w:proofErr w:type="spellStart"/>
      <w:proofErr w:type="gramStart"/>
      <w:r>
        <w:rPr>
          <w:b/>
        </w:rPr>
        <w:t>Q4</w:t>
      </w:r>
      <w:proofErr w:type="spellEnd"/>
      <w:r>
        <w:rPr>
          <w:b/>
        </w:rPr>
        <w:t>-3.</w:t>
      </w:r>
      <w:proofErr w:type="gramEnd"/>
      <w:r>
        <w:rPr>
          <w:b/>
        </w:rPr>
        <w:t xml:space="preserve"> Please choose whether you would prefer plan 1 or plan 2 for your health insurance plan.</w:t>
      </w:r>
    </w:p>
    <w:p w:rsidR="00491CF2" w:rsidRDefault="00491CF2" w:rsidP="00491CF2">
      <w:pPr>
        <w:rPr>
          <w:b/>
        </w:rPr>
      </w:pPr>
    </w:p>
    <w:p w:rsidR="00491CF2" w:rsidRDefault="00491CF2" w:rsidP="00491CF2">
      <w:pPr>
        <w:rPr>
          <w:b/>
        </w:rPr>
      </w:pPr>
    </w:p>
    <w:p w:rsidR="00491CF2" w:rsidRDefault="00491CF2" w:rsidP="00491CF2">
      <w:pPr>
        <w:rPr>
          <w:b/>
        </w:rPr>
      </w:pPr>
    </w:p>
    <w:p w:rsidR="00491CF2" w:rsidRPr="00544ABF" w:rsidRDefault="00491CF2" w:rsidP="00491CF2">
      <w:pPr>
        <w:rPr>
          <w:b/>
        </w:rPr>
      </w:pPr>
      <w:r w:rsidRPr="00FA7370">
        <w:rPr>
          <w:b/>
          <w:highlight w:val="yellow"/>
        </w:rPr>
        <w:t>[Graphic]</w:t>
      </w:r>
    </w:p>
    <w:p w:rsidR="00491CF2" w:rsidRDefault="00491CF2" w:rsidP="00491CF2">
      <w:pPr>
        <w:rPr>
          <w:b/>
        </w:rPr>
      </w:pPr>
    </w:p>
    <w:p w:rsidR="00491CF2" w:rsidRDefault="00491CF2" w:rsidP="00491CF2">
      <w:proofErr w:type="spellStart"/>
      <w:proofErr w:type="gramStart"/>
      <w:r>
        <w:rPr>
          <w:b/>
        </w:rPr>
        <w:t>Q4</w:t>
      </w:r>
      <w:proofErr w:type="spellEnd"/>
      <w:r>
        <w:rPr>
          <w:b/>
        </w:rPr>
        <w:t>-4.</w:t>
      </w:r>
      <w:proofErr w:type="gramEnd"/>
      <w:r>
        <w:rPr>
          <w:b/>
        </w:rPr>
        <w:t xml:space="preserve"> Please choose whether you would prefer plan 1 or plan 2 for your health insurance plan.</w:t>
      </w:r>
    </w:p>
    <w:p w:rsidR="00491CF2" w:rsidRDefault="00491CF2" w:rsidP="00491CF2">
      <w:r>
        <w:rPr>
          <w:noProof/>
          <w:lang w:eastAsia="en-IN"/>
        </w:rPr>
        <mc:AlternateContent>
          <mc:Choice Requires="wps">
            <w:drawing>
              <wp:anchor distT="0" distB="0" distL="114300" distR="114300" simplePos="0" relativeHeight="251667456" behindDoc="0" locked="0" layoutInCell="1" allowOverlap="1" wp14:anchorId="6D1C83C9" wp14:editId="79F89BB2">
                <wp:simplePos x="0" y="0"/>
                <wp:positionH relativeFrom="margin">
                  <wp:align>left</wp:align>
                </wp:positionH>
                <wp:positionV relativeFrom="paragraph">
                  <wp:posOffset>-166255</wp:posOffset>
                </wp:positionV>
                <wp:extent cx="5949537" cy="997528"/>
                <wp:effectExtent l="0" t="0" r="13335" b="12700"/>
                <wp:wrapNone/>
                <wp:docPr id="722496106" name="Text Box 722496106"/>
                <wp:cNvGraphicFramePr/>
                <a:graphic xmlns:a="http://schemas.openxmlformats.org/drawingml/2006/main">
                  <a:graphicData uri="http://schemas.microsoft.com/office/word/2010/wordprocessingShape">
                    <wps:wsp>
                      <wps:cNvSpPr txBox="1"/>
                      <wps:spPr>
                        <a:xfrm>
                          <a:off x="0" y="0"/>
                          <a:ext cx="5949537" cy="997528"/>
                        </a:xfrm>
                        <a:prstGeom prst="rect">
                          <a:avLst/>
                        </a:prstGeom>
                        <a:solidFill>
                          <a:schemeClr val="lt1"/>
                        </a:solidFill>
                        <a:ln w="6350">
                          <a:solidFill>
                            <a:prstClr val="black"/>
                          </a:solidFill>
                        </a:ln>
                      </wps:spPr>
                      <wps:txbx>
                        <w:txbxContent>
                          <w:p w:rsidR="00491CF2" w:rsidRDefault="00491CF2" w:rsidP="00491CF2">
                            <w:pPr>
                              <w:rPr>
                                <w:i/>
                                <w:iCs/>
                              </w:rPr>
                            </w:pPr>
                            <w:r>
                              <w:rPr>
                                <w:i/>
                                <w:iCs/>
                              </w:rPr>
                              <w:t xml:space="preserve">Please imagine you are </w:t>
                            </w:r>
                            <w:r>
                              <w:rPr>
                                <w:b/>
                                <w:bCs/>
                                <w:i/>
                                <w:iCs/>
                              </w:rPr>
                              <w:t>70 years old</w:t>
                            </w:r>
                            <w:r>
                              <w:rPr>
                                <w:i/>
                                <w:iCs/>
                              </w:rPr>
                              <w:t xml:space="preserve"> and do not have cognitive impairment. Each insurance plan is </w:t>
                            </w:r>
                            <w:r w:rsidRPr="0073781B">
                              <w:rPr>
                                <w:i/>
                                <w:iCs/>
                                <w:u w:val="single"/>
                              </w:rPr>
                              <w:t>identical</w:t>
                            </w:r>
                            <w:r>
                              <w:rPr>
                                <w:i/>
                                <w:iCs/>
                              </w:rPr>
                              <w:t xml:space="preserve"> except </w:t>
                            </w:r>
                            <w:r>
                              <w:rPr>
                                <w:b/>
                                <w:bCs/>
                                <w:i/>
                                <w:iCs/>
                              </w:rPr>
                              <w:t>P</w:t>
                            </w:r>
                            <w:r w:rsidRPr="0073781B">
                              <w:rPr>
                                <w:b/>
                                <w:bCs/>
                                <w:i/>
                                <w:iCs/>
                              </w:rPr>
                              <w:t>lan 2</w:t>
                            </w:r>
                            <w:r>
                              <w:rPr>
                                <w:b/>
                                <w:bCs/>
                                <w:i/>
                                <w:iCs/>
                              </w:rPr>
                              <w:t xml:space="preserve"> provides coverage for the treatment of cognitive impairment and dementia </w:t>
                            </w:r>
                            <w:r>
                              <w:rPr>
                                <w:i/>
                                <w:iCs/>
                              </w:rPr>
                              <w:t>for an additional monthly cost.</w:t>
                            </w:r>
                          </w:p>
                          <w:p w:rsidR="00491CF2" w:rsidRDefault="00491CF2" w:rsidP="00491CF2">
                            <w:pPr>
                              <w:rPr>
                                <w:i/>
                                <w:iCs/>
                              </w:rPr>
                            </w:pPr>
                            <w:r>
                              <w:rPr>
                                <w:i/>
                                <w:iCs/>
                              </w:rPr>
                              <w:t xml:space="preserve">You can use the back arrow at the bottom of the screen to revisit health status descriptions. </w:t>
                            </w:r>
                          </w:p>
                          <w:p w:rsidR="00491CF2" w:rsidRPr="004711F9" w:rsidRDefault="00491CF2" w:rsidP="00491CF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2496106" o:spid="_x0000_s1041" type="#_x0000_t202" style="position:absolute;margin-left:0;margin-top:-13.1pt;width:468.45pt;height:78.5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" fillcolor="white [3201]" strokeweight=".5pt">
                <v:textbox>
                  <w:txbxContent>
                    <w:p w:rsidR="00491CF2" w:rsidRDefault="00491CF2" w:rsidP="00491CF2">
                      <w:pPr>
                        <w:rPr>
                          <w:i/>
                          <w:iCs/>
                        </w:rPr>
                      </w:pPr>
                      <w:r>
                        <w:rPr>
                          <w:i/>
                          <w:iCs/>
                        </w:rPr>
                        <w:t xml:space="preserve">Please imagine you are </w:t>
                      </w:r>
                      <w:r>
                        <w:rPr>
                          <w:b/>
                          <w:bCs/>
                          <w:i/>
                          <w:iCs/>
                        </w:rPr>
                        <w:t>70 years old</w:t>
                      </w:r>
                      <w:r>
                        <w:rPr>
                          <w:i/>
                          <w:iCs/>
                        </w:rPr>
                        <w:t xml:space="preserve"> and do not have cognitive impairment. Each insurance plan is </w:t>
                      </w:r>
                      <w:r w:rsidRPr="0073781B">
                        <w:rPr>
                          <w:i/>
                          <w:iCs/>
                          <w:u w:val="single"/>
                        </w:rPr>
                        <w:t>identical</w:t>
                      </w:r>
                      <w:r>
                        <w:rPr>
                          <w:i/>
                          <w:iCs/>
                        </w:rPr>
                        <w:t xml:space="preserve"> except </w:t>
                      </w:r>
                      <w:r>
                        <w:rPr>
                          <w:b/>
                          <w:bCs/>
                          <w:i/>
                          <w:iCs/>
                        </w:rPr>
                        <w:t>P</w:t>
                      </w:r>
                      <w:r w:rsidRPr="0073781B">
                        <w:rPr>
                          <w:b/>
                          <w:bCs/>
                          <w:i/>
                          <w:iCs/>
                        </w:rPr>
                        <w:t>lan 2</w:t>
                      </w:r>
                      <w:r>
                        <w:rPr>
                          <w:b/>
                          <w:bCs/>
                          <w:i/>
                          <w:iCs/>
                        </w:rPr>
                        <w:t xml:space="preserve"> provides coverage for the treatment of cognitive impairment and dementia </w:t>
                      </w:r>
                      <w:r>
                        <w:rPr>
                          <w:i/>
                          <w:iCs/>
                        </w:rPr>
                        <w:t>for an additional monthly cost.</w:t>
                      </w:r>
                    </w:p>
                    <w:p w:rsidR="00491CF2" w:rsidRDefault="00491CF2" w:rsidP="00491CF2">
                      <w:pPr>
                        <w:rPr>
                          <w:i/>
                          <w:iCs/>
                        </w:rPr>
                      </w:pPr>
                      <w:r>
                        <w:rPr>
                          <w:i/>
                          <w:iCs/>
                        </w:rPr>
                        <w:t xml:space="preserve">You can use the back arrow at the bottom of the screen to revisit health status descriptions. </w:t>
                      </w:r>
                    </w:p>
                    <w:p w:rsidR="00491CF2" w:rsidRPr="004711F9" w:rsidRDefault="00491CF2" w:rsidP="00491CF2">
                      <w:pPr>
                        <w:rPr>
                          <w:i/>
                          <w:iCs/>
                        </w:rPr>
                      </w:pPr>
                    </w:p>
                  </w:txbxContent>
                </v:textbox>
                <w10:wrap anchorx="margin"/>
              </v:shape>
            </w:pict>
          </mc:Fallback>
        </mc:AlternateContent>
      </w:r>
    </w:p>
    <w:p w:rsidR="00491CF2" w:rsidRDefault="00491CF2" w:rsidP="00491CF2"/>
    <w:p w:rsidR="00491CF2" w:rsidRDefault="00491CF2" w:rsidP="00491CF2"/>
    <w:p w:rsidR="00491CF2" w:rsidRPr="004711F9" w:rsidRDefault="00491CF2" w:rsidP="00491CF2">
      <w:pPr>
        <w:rPr>
          <w:b/>
        </w:rPr>
      </w:pPr>
      <w:r w:rsidRPr="00FA7370">
        <w:rPr>
          <w:b/>
          <w:highlight w:val="yellow"/>
        </w:rPr>
        <w:t>[Graphic]</w:t>
      </w:r>
    </w:p>
    <w:p w:rsidR="00491CF2" w:rsidRDefault="00491CF2" w:rsidP="00491CF2">
      <w:pPr>
        <w:rPr>
          <w:b/>
        </w:rPr>
      </w:pPr>
      <w:r>
        <w:rPr>
          <w:noProof/>
          <w:lang w:eastAsia="en-IN"/>
        </w:rPr>
        <mc:AlternateContent>
          <mc:Choice Requires="wps">
            <w:drawing>
              <wp:anchor distT="0" distB="0" distL="114300" distR="114300" simplePos="0" relativeHeight="251668480" behindDoc="0" locked="0" layoutInCell="1" allowOverlap="1" wp14:anchorId="5179E83C" wp14:editId="4CCF2747">
                <wp:simplePos x="0" y="0"/>
                <wp:positionH relativeFrom="margin">
                  <wp:align>left</wp:align>
                </wp:positionH>
                <wp:positionV relativeFrom="paragraph">
                  <wp:posOffset>381627</wp:posOffset>
                </wp:positionV>
                <wp:extent cx="5949537" cy="997528"/>
                <wp:effectExtent l="0" t="0" r="13335" b="12700"/>
                <wp:wrapNone/>
                <wp:docPr id="722496191" name="Text Box 722496191"/>
                <wp:cNvGraphicFramePr/>
                <a:graphic xmlns:a="http://schemas.openxmlformats.org/drawingml/2006/main">
                  <a:graphicData uri="http://schemas.microsoft.com/office/word/2010/wordprocessingShape">
                    <wps:wsp>
                      <wps:cNvSpPr txBox="1"/>
                      <wps:spPr>
                        <a:xfrm>
                          <a:off x="0" y="0"/>
                          <a:ext cx="5949537" cy="997528"/>
                        </a:xfrm>
                        <a:prstGeom prst="rect">
                          <a:avLst/>
                        </a:prstGeom>
                        <a:solidFill>
                          <a:schemeClr val="lt1"/>
                        </a:solidFill>
                        <a:ln w="6350">
                          <a:solidFill>
                            <a:prstClr val="black"/>
                          </a:solidFill>
                        </a:ln>
                      </wps:spPr>
                      <wps:txbx>
                        <w:txbxContent>
                          <w:p w:rsidR="00491CF2" w:rsidRDefault="00491CF2" w:rsidP="00491CF2">
                            <w:pPr>
                              <w:rPr>
                                <w:i/>
                                <w:iCs/>
                              </w:rPr>
                            </w:pPr>
                            <w:r>
                              <w:rPr>
                                <w:i/>
                                <w:iCs/>
                              </w:rPr>
                              <w:t xml:space="preserve">Please imagine you are </w:t>
                            </w:r>
                            <w:r>
                              <w:rPr>
                                <w:b/>
                                <w:bCs/>
                                <w:i/>
                                <w:iCs/>
                              </w:rPr>
                              <w:t>70 years old</w:t>
                            </w:r>
                            <w:r>
                              <w:rPr>
                                <w:i/>
                                <w:iCs/>
                              </w:rPr>
                              <w:t xml:space="preserve"> and do not have cognitive impairment. Each insurance plan is </w:t>
                            </w:r>
                            <w:r w:rsidRPr="004711F9">
                              <w:rPr>
                                <w:i/>
                                <w:iCs/>
                                <w:u w:val="single"/>
                              </w:rPr>
                              <w:t>identical</w:t>
                            </w:r>
                            <w:r>
                              <w:rPr>
                                <w:i/>
                                <w:iCs/>
                              </w:rPr>
                              <w:t xml:space="preserve"> except </w:t>
                            </w:r>
                            <w:r>
                              <w:rPr>
                                <w:b/>
                                <w:bCs/>
                                <w:i/>
                                <w:iCs/>
                              </w:rPr>
                              <w:t>P</w:t>
                            </w:r>
                            <w:r w:rsidRPr="004711F9">
                              <w:rPr>
                                <w:b/>
                                <w:bCs/>
                                <w:i/>
                                <w:iCs/>
                              </w:rPr>
                              <w:t>lan 2</w:t>
                            </w:r>
                            <w:r>
                              <w:rPr>
                                <w:b/>
                                <w:bCs/>
                                <w:i/>
                                <w:iCs/>
                              </w:rPr>
                              <w:t xml:space="preserve"> provides coverage for the treatment of cognitive impairment and dementia </w:t>
                            </w:r>
                            <w:r>
                              <w:rPr>
                                <w:i/>
                                <w:iCs/>
                              </w:rPr>
                              <w:t>for an additional monthly cost.</w:t>
                            </w:r>
                          </w:p>
                          <w:p w:rsidR="00491CF2" w:rsidRDefault="00491CF2" w:rsidP="00491CF2">
                            <w:pPr>
                              <w:rPr>
                                <w:i/>
                                <w:iCs/>
                              </w:rPr>
                            </w:pPr>
                            <w:r>
                              <w:rPr>
                                <w:i/>
                                <w:iCs/>
                              </w:rPr>
                              <w:t xml:space="preserve">You can use the back arrow at the bottom of the screen to revisit health status descriptions. </w:t>
                            </w:r>
                          </w:p>
                          <w:p w:rsidR="00491CF2" w:rsidRPr="004711F9" w:rsidRDefault="00491CF2" w:rsidP="00491CF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2496191" o:spid="_x0000_s1042" type="#_x0000_t202" style="position:absolute;margin-left:0;margin-top:30.05pt;width:468.45pt;height:78.5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" fillcolor="white [3201]" strokeweight=".5pt">
                <v:textbox>
                  <w:txbxContent>
                    <w:p w:rsidR="00491CF2" w:rsidRDefault="00491CF2" w:rsidP="00491CF2">
                      <w:pPr>
                        <w:rPr>
                          <w:i/>
                          <w:iCs/>
                        </w:rPr>
                      </w:pPr>
                      <w:r>
                        <w:rPr>
                          <w:i/>
                          <w:iCs/>
                        </w:rPr>
                        <w:t xml:space="preserve">Please imagine you are </w:t>
                      </w:r>
                      <w:r>
                        <w:rPr>
                          <w:b/>
                          <w:bCs/>
                          <w:i/>
                          <w:iCs/>
                        </w:rPr>
                        <w:t>70 years old</w:t>
                      </w:r>
                      <w:r>
                        <w:rPr>
                          <w:i/>
                          <w:iCs/>
                        </w:rPr>
                        <w:t xml:space="preserve"> and do not have cognitive impairment. Each insurance plan is </w:t>
                      </w:r>
                      <w:r w:rsidRPr="004711F9">
                        <w:rPr>
                          <w:i/>
                          <w:iCs/>
                          <w:u w:val="single"/>
                        </w:rPr>
                        <w:t>identical</w:t>
                      </w:r>
                      <w:r>
                        <w:rPr>
                          <w:i/>
                          <w:iCs/>
                        </w:rPr>
                        <w:t xml:space="preserve"> except </w:t>
                      </w:r>
                      <w:r>
                        <w:rPr>
                          <w:b/>
                          <w:bCs/>
                          <w:i/>
                          <w:iCs/>
                        </w:rPr>
                        <w:t>P</w:t>
                      </w:r>
                      <w:r w:rsidRPr="004711F9">
                        <w:rPr>
                          <w:b/>
                          <w:bCs/>
                          <w:i/>
                          <w:iCs/>
                        </w:rPr>
                        <w:t>lan 2</w:t>
                      </w:r>
                      <w:r>
                        <w:rPr>
                          <w:b/>
                          <w:bCs/>
                          <w:i/>
                          <w:iCs/>
                        </w:rPr>
                        <w:t xml:space="preserve"> provides coverage for the treatment of cognitive impairment and dementia </w:t>
                      </w:r>
                      <w:r>
                        <w:rPr>
                          <w:i/>
                          <w:iCs/>
                        </w:rPr>
                        <w:t>for an additional monthly cost.</w:t>
                      </w:r>
                    </w:p>
                    <w:p w:rsidR="00491CF2" w:rsidRDefault="00491CF2" w:rsidP="00491CF2">
                      <w:pPr>
                        <w:rPr>
                          <w:i/>
                          <w:iCs/>
                        </w:rPr>
                      </w:pPr>
                      <w:r>
                        <w:rPr>
                          <w:i/>
                          <w:iCs/>
                        </w:rPr>
                        <w:t xml:space="preserve">You can use the back arrow at the bottom of the screen to revisit health status descriptions. </w:t>
                      </w:r>
                    </w:p>
                    <w:p w:rsidR="00491CF2" w:rsidRPr="004711F9" w:rsidRDefault="00491CF2" w:rsidP="00491CF2">
                      <w:pPr>
                        <w:rPr>
                          <w:i/>
                          <w:iCs/>
                        </w:rPr>
                      </w:pPr>
                    </w:p>
                  </w:txbxContent>
                </v:textbox>
                <w10:wrap anchorx="margin"/>
              </v:shape>
            </w:pict>
          </mc:Fallback>
        </mc:AlternateContent>
      </w:r>
      <w:proofErr w:type="spellStart"/>
      <w:proofErr w:type="gramStart"/>
      <w:r>
        <w:rPr>
          <w:b/>
        </w:rPr>
        <w:t>Q4</w:t>
      </w:r>
      <w:proofErr w:type="spellEnd"/>
      <w:r>
        <w:rPr>
          <w:b/>
        </w:rPr>
        <w:t>-5.</w:t>
      </w:r>
      <w:proofErr w:type="gramEnd"/>
      <w:r>
        <w:rPr>
          <w:b/>
        </w:rPr>
        <w:t xml:space="preserve"> Please choose whether you would prefer plan 1 or plan 2 for your health insurance plan.</w:t>
      </w:r>
    </w:p>
    <w:p w:rsidR="00491CF2" w:rsidRDefault="00491CF2" w:rsidP="00491CF2">
      <w:pPr>
        <w:rPr>
          <w:b/>
        </w:rPr>
      </w:pPr>
      <w:r>
        <w:rPr>
          <w:noProof/>
          <w:lang w:eastAsia="en-IN"/>
        </w:rPr>
        <mc:AlternateContent>
          <mc:Choice Requires="wps">
            <w:drawing>
              <wp:anchor distT="0" distB="0" distL="114300" distR="114300" simplePos="0" relativeHeight="251662336" behindDoc="0" locked="0" layoutInCell="1" allowOverlap="1" wp14:anchorId="4222B4B2" wp14:editId="487AEBB4">
                <wp:simplePos x="0" y="0"/>
                <wp:positionH relativeFrom="column">
                  <wp:posOffset>0</wp:posOffset>
                </wp:positionH>
                <wp:positionV relativeFrom="paragraph">
                  <wp:posOffset>0</wp:posOffset>
                </wp:positionV>
                <wp:extent cx="5709684" cy="712381"/>
                <wp:effectExtent l="0" t="0" r="24765" b="12065"/>
                <wp:wrapNone/>
                <wp:docPr id="722496190" name="Text Box 722496190"/>
                <wp:cNvGraphicFramePr/>
                <a:graphic xmlns:a="http://schemas.openxmlformats.org/drawingml/2006/main">
                  <a:graphicData uri="http://schemas.microsoft.com/office/word/2010/wordprocessingShape">
                    <wps:wsp>
                      <wps:cNvSpPr txBox="1"/>
                      <wps:spPr>
                        <a:xfrm>
                          <a:off x="0" y="0"/>
                          <a:ext cx="5709684" cy="712381"/>
                        </a:xfrm>
                        <a:prstGeom prst="rect">
                          <a:avLst/>
                        </a:prstGeom>
                        <a:solidFill>
                          <a:schemeClr val="lt1"/>
                        </a:solidFill>
                        <a:ln w="6350">
                          <a:solidFill>
                            <a:prstClr val="black"/>
                          </a:solidFill>
                        </a:ln>
                      </wps:spPr>
                      <wps:txbx>
                        <w:txbxContent>
                          <w:p w:rsidR="00491CF2" w:rsidRPr="004711F9" w:rsidRDefault="00491CF2" w:rsidP="00491CF2">
                            <w:pPr>
                              <w:rPr>
                                <w:i/>
                                <w:iCs/>
                              </w:rPr>
                            </w:pPr>
                            <w:r>
                              <w:rPr>
                                <w:i/>
                                <w:iCs/>
                              </w:rPr>
                              <w:t xml:space="preserve">Please imagine you are </w:t>
                            </w:r>
                            <w:r>
                              <w:rPr>
                                <w:b/>
                                <w:bCs/>
                                <w:i/>
                                <w:iCs/>
                              </w:rPr>
                              <w:t>70 years old</w:t>
                            </w:r>
                            <w:r>
                              <w:rPr>
                                <w:i/>
                                <w:iCs/>
                              </w:rPr>
                              <w:t xml:space="preserve"> without cognitive impairment. Each insurance plan is </w:t>
                            </w:r>
                            <w:r w:rsidRPr="004711F9">
                              <w:rPr>
                                <w:i/>
                                <w:iCs/>
                                <w:u w:val="single"/>
                              </w:rPr>
                              <w:t>identical</w:t>
                            </w:r>
                            <w:r>
                              <w:rPr>
                                <w:i/>
                                <w:iCs/>
                              </w:rPr>
                              <w:t xml:space="preserve"> except </w:t>
                            </w:r>
                            <w:r>
                              <w:rPr>
                                <w:b/>
                                <w:bCs/>
                                <w:i/>
                                <w:iCs/>
                              </w:rPr>
                              <w:t>P</w:t>
                            </w:r>
                            <w:r w:rsidRPr="004711F9">
                              <w:rPr>
                                <w:b/>
                                <w:bCs/>
                                <w:i/>
                                <w:iCs/>
                              </w:rPr>
                              <w:t>lan 2</w:t>
                            </w:r>
                            <w:r>
                              <w:rPr>
                                <w:b/>
                                <w:bCs/>
                                <w:i/>
                                <w:iCs/>
                              </w:rPr>
                              <w:t xml:space="preserve"> provides coverage for the treatment of cognitive impairment and dementia </w:t>
                            </w:r>
                            <w:r>
                              <w:rPr>
                                <w:i/>
                                <w:iCs/>
                              </w:rPr>
                              <w:t>for an additional monthly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2496190" o:spid="_x0000_s1043" type="#_x0000_t202" style="position:absolute;margin-left:0;margin-top:0;width:449.6pt;height:56.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" fillcolor="white [3201]" strokeweight=".5pt">
                <v:textbox>
                  <w:txbxContent>
                    <w:p w:rsidR="00491CF2" w:rsidRPr="004711F9" w:rsidRDefault="00491CF2" w:rsidP="00491CF2">
                      <w:pPr>
                        <w:rPr>
                          <w:i/>
                          <w:iCs/>
                        </w:rPr>
                      </w:pPr>
                      <w:r>
                        <w:rPr>
                          <w:i/>
                          <w:iCs/>
                        </w:rPr>
                        <w:t xml:space="preserve">Please imagine you are </w:t>
                      </w:r>
                      <w:r>
                        <w:rPr>
                          <w:b/>
                          <w:bCs/>
                          <w:i/>
                          <w:iCs/>
                        </w:rPr>
                        <w:t>70 years old</w:t>
                      </w:r>
                      <w:r>
                        <w:rPr>
                          <w:i/>
                          <w:iCs/>
                        </w:rPr>
                        <w:t xml:space="preserve"> without cognitive impairment. Each insurance plan is </w:t>
                      </w:r>
                      <w:r w:rsidRPr="004711F9">
                        <w:rPr>
                          <w:i/>
                          <w:iCs/>
                          <w:u w:val="single"/>
                        </w:rPr>
                        <w:t>identical</w:t>
                      </w:r>
                      <w:r>
                        <w:rPr>
                          <w:i/>
                          <w:iCs/>
                        </w:rPr>
                        <w:t xml:space="preserve"> except </w:t>
                      </w:r>
                      <w:r>
                        <w:rPr>
                          <w:b/>
                          <w:bCs/>
                          <w:i/>
                          <w:iCs/>
                        </w:rPr>
                        <w:t>P</w:t>
                      </w:r>
                      <w:r w:rsidRPr="004711F9">
                        <w:rPr>
                          <w:b/>
                          <w:bCs/>
                          <w:i/>
                          <w:iCs/>
                        </w:rPr>
                        <w:t>lan 2</w:t>
                      </w:r>
                      <w:r>
                        <w:rPr>
                          <w:b/>
                          <w:bCs/>
                          <w:i/>
                          <w:iCs/>
                        </w:rPr>
                        <w:t xml:space="preserve"> provides coverage for the treatment of cognitive impairment and dementia </w:t>
                      </w:r>
                      <w:r>
                        <w:rPr>
                          <w:i/>
                          <w:iCs/>
                        </w:rPr>
                        <w:t>for an additional monthly cost.</w:t>
                      </w:r>
                    </w:p>
                  </w:txbxContent>
                </v:textbox>
              </v:shape>
            </w:pict>
          </mc:Fallback>
        </mc:AlternateContent>
      </w:r>
    </w:p>
    <w:p w:rsidR="00491CF2" w:rsidRDefault="00491CF2" w:rsidP="00491CF2">
      <w:pPr>
        <w:rPr>
          <w:b/>
        </w:rPr>
      </w:pPr>
    </w:p>
    <w:p w:rsidR="00491CF2" w:rsidRDefault="00491CF2" w:rsidP="00491CF2"/>
    <w:p w:rsidR="00491CF2" w:rsidRPr="00544ABF" w:rsidRDefault="00491CF2" w:rsidP="00491CF2">
      <w:pPr>
        <w:rPr>
          <w:b/>
        </w:rPr>
      </w:pPr>
      <w:r w:rsidRPr="00FA7370">
        <w:rPr>
          <w:b/>
          <w:highlight w:val="yellow"/>
        </w:rPr>
        <w:t>[Graphic]</w:t>
      </w:r>
    </w:p>
    <w:p w:rsidR="00491CF2" w:rsidRDefault="00491CF2" w:rsidP="00491CF2"/>
    <w:p w:rsidR="00491CF2" w:rsidRDefault="00491CF2" w:rsidP="00491CF2">
      <w:r>
        <w:rPr>
          <w:noProof/>
          <w:lang w:eastAsia="en-IN"/>
        </w:rPr>
        <mc:AlternateContent>
          <mc:Choice Requires="wps">
            <w:drawing>
              <wp:anchor distT="0" distB="0" distL="114300" distR="114300" simplePos="0" relativeHeight="251669504" behindDoc="0" locked="0" layoutInCell="1" allowOverlap="1" wp14:anchorId="2EB12678" wp14:editId="5D1D8768">
                <wp:simplePos x="0" y="0"/>
                <wp:positionH relativeFrom="margin">
                  <wp:align>left</wp:align>
                </wp:positionH>
                <wp:positionV relativeFrom="paragraph">
                  <wp:posOffset>397312</wp:posOffset>
                </wp:positionV>
                <wp:extent cx="5949537" cy="997528"/>
                <wp:effectExtent l="0" t="0" r="13335" b="12700"/>
                <wp:wrapNone/>
                <wp:docPr id="722496193" name="Text Box 722496193"/>
                <wp:cNvGraphicFramePr/>
                <a:graphic xmlns:a="http://schemas.openxmlformats.org/drawingml/2006/main">
                  <a:graphicData uri="http://schemas.microsoft.com/office/word/2010/wordprocessingShape">
                    <wps:wsp>
                      <wps:cNvSpPr txBox="1"/>
                      <wps:spPr>
                        <a:xfrm>
                          <a:off x="0" y="0"/>
                          <a:ext cx="5949537" cy="997528"/>
                        </a:xfrm>
                        <a:prstGeom prst="rect">
                          <a:avLst/>
                        </a:prstGeom>
                        <a:solidFill>
                          <a:schemeClr val="lt1"/>
                        </a:solidFill>
                        <a:ln w="6350">
                          <a:solidFill>
                            <a:prstClr val="black"/>
                          </a:solidFill>
                        </a:ln>
                      </wps:spPr>
                      <wps:txbx>
                        <w:txbxContent>
                          <w:p w:rsidR="00491CF2" w:rsidRDefault="00491CF2" w:rsidP="00491CF2">
                            <w:pPr>
                              <w:rPr>
                                <w:i/>
                                <w:iCs/>
                              </w:rPr>
                            </w:pPr>
                            <w:r>
                              <w:rPr>
                                <w:i/>
                                <w:iCs/>
                              </w:rPr>
                              <w:t xml:space="preserve">Please imagine you are </w:t>
                            </w:r>
                            <w:r>
                              <w:rPr>
                                <w:b/>
                                <w:bCs/>
                                <w:i/>
                                <w:iCs/>
                              </w:rPr>
                              <w:t>70 years old</w:t>
                            </w:r>
                            <w:r>
                              <w:rPr>
                                <w:i/>
                                <w:iCs/>
                              </w:rPr>
                              <w:t xml:space="preserve"> and do not have cognitive impairment. Each insurance plan is </w:t>
                            </w:r>
                            <w:r w:rsidRPr="0073781B">
                              <w:rPr>
                                <w:i/>
                                <w:iCs/>
                                <w:u w:val="single"/>
                              </w:rPr>
                              <w:t>identical</w:t>
                            </w:r>
                            <w:r>
                              <w:rPr>
                                <w:i/>
                                <w:iCs/>
                              </w:rPr>
                              <w:t xml:space="preserve"> except </w:t>
                            </w:r>
                            <w:r>
                              <w:rPr>
                                <w:b/>
                                <w:bCs/>
                                <w:i/>
                                <w:iCs/>
                              </w:rPr>
                              <w:t>P</w:t>
                            </w:r>
                            <w:r w:rsidRPr="0073781B">
                              <w:rPr>
                                <w:b/>
                                <w:bCs/>
                                <w:i/>
                                <w:iCs/>
                              </w:rPr>
                              <w:t>lan 2</w:t>
                            </w:r>
                            <w:r>
                              <w:rPr>
                                <w:b/>
                                <w:bCs/>
                                <w:i/>
                                <w:iCs/>
                              </w:rPr>
                              <w:t xml:space="preserve"> provides coverage for the treatment of cognitive impairment and dementia </w:t>
                            </w:r>
                            <w:r>
                              <w:rPr>
                                <w:i/>
                                <w:iCs/>
                              </w:rPr>
                              <w:t>for an additional monthly cost.</w:t>
                            </w:r>
                          </w:p>
                          <w:p w:rsidR="00491CF2" w:rsidRDefault="00491CF2" w:rsidP="00491CF2">
                            <w:pPr>
                              <w:rPr>
                                <w:i/>
                                <w:iCs/>
                              </w:rPr>
                            </w:pPr>
                            <w:r>
                              <w:rPr>
                                <w:i/>
                                <w:iCs/>
                              </w:rPr>
                              <w:t xml:space="preserve">You can use the back arrow at the bottom of the screen to revisit health status descriptions. </w:t>
                            </w:r>
                          </w:p>
                          <w:p w:rsidR="00491CF2" w:rsidRPr="004711F9" w:rsidRDefault="00491CF2" w:rsidP="00491CF2">
                            <w:pPr>
                              <w:rPr>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2496193" o:spid="_x0000_s1044" type="#_x0000_t202" style="position:absolute;margin-left:0;margin-top:31.3pt;width:468.45pt;height:78.5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" fillcolor="white [3201]" strokeweight=".5pt">
                <v:textbox>
                  <w:txbxContent>
                    <w:p w:rsidR="00491CF2" w:rsidRDefault="00491CF2" w:rsidP="00491CF2">
                      <w:pPr>
                        <w:rPr>
                          <w:i/>
                          <w:iCs/>
                        </w:rPr>
                      </w:pPr>
                      <w:r>
                        <w:rPr>
                          <w:i/>
                          <w:iCs/>
                        </w:rPr>
                        <w:t xml:space="preserve">Please imagine you are </w:t>
                      </w:r>
                      <w:r>
                        <w:rPr>
                          <w:b/>
                          <w:bCs/>
                          <w:i/>
                          <w:iCs/>
                        </w:rPr>
                        <w:t>70 years old</w:t>
                      </w:r>
                      <w:r>
                        <w:rPr>
                          <w:i/>
                          <w:iCs/>
                        </w:rPr>
                        <w:t xml:space="preserve"> and do not have cognitive impairment. Each insurance plan is </w:t>
                      </w:r>
                      <w:r w:rsidRPr="0073781B">
                        <w:rPr>
                          <w:i/>
                          <w:iCs/>
                          <w:u w:val="single"/>
                        </w:rPr>
                        <w:t>identical</w:t>
                      </w:r>
                      <w:r>
                        <w:rPr>
                          <w:i/>
                          <w:iCs/>
                        </w:rPr>
                        <w:t xml:space="preserve"> except </w:t>
                      </w:r>
                      <w:r>
                        <w:rPr>
                          <w:b/>
                          <w:bCs/>
                          <w:i/>
                          <w:iCs/>
                        </w:rPr>
                        <w:t>P</w:t>
                      </w:r>
                      <w:r w:rsidRPr="0073781B">
                        <w:rPr>
                          <w:b/>
                          <w:bCs/>
                          <w:i/>
                          <w:iCs/>
                        </w:rPr>
                        <w:t>lan 2</w:t>
                      </w:r>
                      <w:r>
                        <w:rPr>
                          <w:b/>
                          <w:bCs/>
                          <w:i/>
                          <w:iCs/>
                        </w:rPr>
                        <w:t xml:space="preserve"> provides coverage for the treatment of cognitive impairment and dementia </w:t>
                      </w:r>
                      <w:r>
                        <w:rPr>
                          <w:i/>
                          <w:iCs/>
                        </w:rPr>
                        <w:t>for an additional monthly cost.</w:t>
                      </w:r>
                    </w:p>
                    <w:p w:rsidR="00491CF2" w:rsidRDefault="00491CF2" w:rsidP="00491CF2">
                      <w:pPr>
                        <w:rPr>
                          <w:i/>
                          <w:iCs/>
                        </w:rPr>
                      </w:pPr>
                      <w:r>
                        <w:rPr>
                          <w:i/>
                          <w:iCs/>
                        </w:rPr>
                        <w:t xml:space="preserve">You can use the back arrow at the bottom of the screen to revisit health status descriptions. </w:t>
                      </w:r>
                    </w:p>
                    <w:p w:rsidR="00491CF2" w:rsidRPr="004711F9" w:rsidRDefault="00491CF2" w:rsidP="00491CF2">
                      <w:pPr>
                        <w:rPr>
                          <w:i/>
                          <w:iCs/>
                        </w:rPr>
                      </w:pPr>
                    </w:p>
                  </w:txbxContent>
                </v:textbox>
                <w10:wrap anchorx="margin"/>
              </v:shape>
            </w:pict>
          </mc:Fallback>
        </mc:AlternateContent>
      </w:r>
      <w:proofErr w:type="spellStart"/>
      <w:proofErr w:type="gramStart"/>
      <w:r>
        <w:rPr>
          <w:b/>
        </w:rPr>
        <w:t>Q4</w:t>
      </w:r>
      <w:proofErr w:type="spellEnd"/>
      <w:r>
        <w:rPr>
          <w:b/>
        </w:rPr>
        <w:t>-6.</w:t>
      </w:r>
      <w:proofErr w:type="gramEnd"/>
      <w:r>
        <w:rPr>
          <w:b/>
        </w:rPr>
        <w:t xml:space="preserve"> Please choose whether you would prefer plan 1 or plan 2 for your health insurance plan.</w:t>
      </w:r>
    </w:p>
    <w:p w:rsidR="00491CF2" w:rsidRDefault="00491CF2" w:rsidP="00491CF2">
      <w:r>
        <w:rPr>
          <w:noProof/>
          <w:lang w:eastAsia="en-IN"/>
        </w:rPr>
        <mc:AlternateContent>
          <mc:Choice Requires="wps">
            <w:drawing>
              <wp:anchor distT="0" distB="0" distL="114300" distR="114300" simplePos="0" relativeHeight="251663360" behindDoc="0" locked="0" layoutInCell="1" allowOverlap="1" wp14:anchorId="50E09B5D" wp14:editId="53B51EEB">
                <wp:simplePos x="0" y="0"/>
                <wp:positionH relativeFrom="column">
                  <wp:posOffset>0</wp:posOffset>
                </wp:positionH>
                <wp:positionV relativeFrom="paragraph">
                  <wp:posOffset>0</wp:posOffset>
                </wp:positionV>
                <wp:extent cx="5709684" cy="712381"/>
                <wp:effectExtent l="0" t="0" r="24765" b="12065"/>
                <wp:wrapNone/>
                <wp:docPr id="722496192" name="Text Box 722496192"/>
                <wp:cNvGraphicFramePr/>
                <a:graphic xmlns:a="http://schemas.openxmlformats.org/drawingml/2006/main">
                  <a:graphicData uri="http://schemas.microsoft.com/office/word/2010/wordprocessingShape">
                    <wps:wsp>
                      <wps:cNvSpPr txBox="1"/>
                      <wps:spPr>
                        <a:xfrm>
                          <a:off x="0" y="0"/>
                          <a:ext cx="5709684" cy="712381"/>
                        </a:xfrm>
                        <a:prstGeom prst="rect">
                          <a:avLst/>
                        </a:prstGeom>
                        <a:solidFill>
                          <a:schemeClr val="lt1"/>
                        </a:solidFill>
                        <a:ln w="6350">
                          <a:solidFill>
                            <a:prstClr val="black"/>
                          </a:solidFill>
                        </a:ln>
                      </wps:spPr>
                      <wps:txbx>
                        <w:txbxContent>
                          <w:p w:rsidR="00491CF2" w:rsidRPr="004711F9" w:rsidRDefault="00491CF2" w:rsidP="00491CF2">
                            <w:pPr>
                              <w:rPr>
                                <w:i/>
                                <w:iCs/>
                              </w:rPr>
                            </w:pPr>
                            <w:r>
                              <w:rPr>
                                <w:i/>
                                <w:iCs/>
                              </w:rPr>
                              <w:t xml:space="preserve">Please imagine you are </w:t>
                            </w:r>
                            <w:r>
                              <w:rPr>
                                <w:b/>
                                <w:bCs/>
                                <w:i/>
                                <w:iCs/>
                              </w:rPr>
                              <w:t>70 years old</w:t>
                            </w:r>
                            <w:r>
                              <w:rPr>
                                <w:i/>
                                <w:iCs/>
                              </w:rPr>
                              <w:t xml:space="preserve"> without cognitive impairment. Each insurance plan is </w:t>
                            </w:r>
                            <w:r w:rsidRPr="004711F9">
                              <w:rPr>
                                <w:i/>
                                <w:iCs/>
                                <w:u w:val="single"/>
                              </w:rPr>
                              <w:t>identical</w:t>
                            </w:r>
                            <w:r>
                              <w:rPr>
                                <w:i/>
                                <w:iCs/>
                              </w:rPr>
                              <w:t xml:space="preserve"> except </w:t>
                            </w:r>
                            <w:r>
                              <w:rPr>
                                <w:b/>
                                <w:bCs/>
                                <w:i/>
                                <w:iCs/>
                              </w:rPr>
                              <w:t>P</w:t>
                            </w:r>
                            <w:r w:rsidRPr="004711F9">
                              <w:rPr>
                                <w:b/>
                                <w:bCs/>
                                <w:i/>
                                <w:iCs/>
                              </w:rPr>
                              <w:t>lan 2</w:t>
                            </w:r>
                            <w:r>
                              <w:rPr>
                                <w:b/>
                                <w:bCs/>
                                <w:i/>
                                <w:iCs/>
                              </w:rPr>
                              <w:t xml:space="preserve"> provides coverage for the treatment of cognitive impairment and dementia </w:t>
                            </w:r>
                            <w:r>
                              <w:rPr>
                                <w:i/>
                                <w:iCs/>
                              </w:rPr>
                              <w:t>for an additional monthly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2496192" o:spid="_x0000_s1045" type="#_x0000_t202" style="position:absolute;margin-left:0;margin-top:0;width:449.6pt;height:56.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" fillcolor="white [3201]" strokeweight=".5pt">
                <v:textbox>
                  <w:txbxContent>
                    <w:p w:rsidR="00491CF2" w:rsidRPr="004711F9" w:rsidRDefault="00491CF2" w:rsidP="00491CF2">
                      <w:pPr>
                        <w:rPr>
                          <w:i/>
                          <w:iCs/>
                        </w:rPr>
                      </w:pPr>
                      <w:r>
                        <w:rPr>
                          <w:i/>
                          <w:iCs/>
                        </w:rPr>
                        <w:t xml:space="preserve">Please imagine you are </w:t>
                      </w:r>
                      <w:r>
                        <w:rPr>
                          <w:b/>
                          <w:bCs/>
                          <w:i/>
                          <w:iCs/>
                        </w:rPr>
                        <w:t>70 years old</w:t>
                      </w:r>
                      <w:r>
                        <w:rPr>
                          <w:i/>
                          <w:iCs/>
                        </w:rPr>
                        <w:t xml:space="preserve"> without cognitive impairment. Each insurance plan is </w:t>
                      </w:r>
                      <w:r w:rsidRPr="004711F9">
                        <w:rPr>
                          <w:i/>
                          <w:iCs/>
                          <w:u w:val="single"/>
                        </w:rPr>
                        <w:t>identical</w:t>
                      </w:r>
                      <w:r>
                        <w:rPr>
                          <w:i/>
                          <w:iCs/>
                        </w:rPr>
                        <w:t xml:space="preserve"> except </w:t>
                      </w:r>
                      <w:r>
                        <w:rPr>
                          <w:b/>
                          <w:bCs/>
                          <w:i/>
                          <w:iCs/>
                        </w:rPr>
                        <w:t>P</w:t>
                      </w:r>
                      <w:r w:rsidRPr="004711F9">
                        <w:rPr>
                          <w:b/>
                          <w:bCs/>
                          <w:i/>
                          <w:iCs/>
                        </w:rPr>
                        <w:t>lan 2</w:t>
                      </w:r>
                      <w:r>
                        <w:rPr>
                          <w:b/>
                          <w:bCs/>
                          <w:i/>
                          <w:iCs/>
                        </w:rPr>
                        <w:t xml:space="preserve"> provides coverage for the treatment of cognitive impairment and dementia </w:t>
                      </w:r>
                      <w:r>
                        <w:rPr>
                          <w:i/>
                          <w:iCs/>
                        </w:rPr>
                        <w:t>for an additional monthly cost.</w:t>
                      </w:r>
                    </w:p>
                  </w:txbxContent>
                </v:textbox>
              </v:shape>
            </w:pict>
          </mc:Fallback>
        </mc:AlternateContent>
      </w:r>
    </w:p>
    <w:p w:rsidR="00491CF2" w:rsidRDefault="00491CF2" w:rsidP="00491CF2"/>
    <w:p w:rsidR="00491CF2" w:rsidRDefault="00491CF2" w:rsidP="00491CF2"/>
    <w:p w:rsidR="00491CF2" w:rsidRPr="00544ABF" w:rsidRDefault="00491CF2" w:rsidP="00491CF2">
      <w:pPr>
        <w:rPr>
          <w:b/>
        </w:rPr>
      </w:pPr>
      <w:r w:rsidRPr="00FA7370">
        <w:rPr>
          <w:b/>
          <w:highlight w:val="yellow"/>
        </w:rPr>
        <w:t>[Graphic]</w:t>
      </w:r>
    </w:p>
    <w:bookmarkEnd w:id="22"/>
    <w:p w:rsidR="00491CF2" w:rsidRDefault="00491CF2" w:rsidP="00491CF2"/>
    <w:p w:rsidR="00491CF2" w:rsidRDefault="00491CF2" w:rsidP="00491CF2">
      <w:pPr>
        <w:rPr>
          <w:b/>
          <w:color w:val="003763"/>
          <w:sz w:val="32"/>
          <w:szCs w:val="32"/>
        </w:rPr>
      </w:pPr>
      <w:r>
        <w:br w:type="page"/>
      </w:r>
    </w:p>
    <w:p w:rsidR="00491CF2" w:rsidRDefault="00491CF2" w:rsidP="00491CF2">
      <w:pPr>
        <w:pStyle w:val="BodyText12"/>
      </w:pPr>
      <w:r>
        <w:lastRenderedPageBreak/>
        <w:t xml:space="preserve">Module 5: Background characteristics </w:t>
      </w:r>
    </w:p>
    <w:p w:rsidR="00491CF2" w:rsidRDefault="00491CF2" w:rsidP="00491CF2">
      <w:r>
        <w:t>This section is to collect some demographic information to ensure we have a representative sample.</w:t>
      </w:r>
    </w:p>
    <w:p w:rsidR="00491CF2" w:rsidRDefault="00491CF2" w:rsidP="00491CF2">
      <w:pPr>
        <w:pBdr>
          <w:top w:val="nil"/>
          <w:left w:val="nil"/>
          <w:bottom w:val="nil"/>
          <w:right w:val="nil"/>
          <w:between w:val="nil"/>
        </w:pBdr>
        <w:spacing w:after="0"/>
      </w:pPr>
      <w:proofErr w:type="spellStart"/>
      <w:proofErr w:type="gramStart"/>
      <w:r w:rsidRPr="003A2A57">
        <w:rPr>
          <w:b/>
        </w:rPr>
        <w:t>Q5</w:t>
      </w:r>
      <w:proofErr w:type="spellEnd"/>
      <w:r w:rsidRPr="003A2A57">
        <w:rPr>
          <w:b/>
        </w:rPr>
        <w:t>-1.</w:t>
      </w:r>
      <w:proofErr w:type="gramEnd"/>
      <w:r>
        <w:rPr>
          <w:b/>
        </w:rPr>
        <w:t xml:space="preserve"> </w:t>
      </w:r>
      <w:r>
        <w:rPr>
          <w:color w:val="000000"/>
        </w:rPr>
        <w:t>What gender do you identify as?</w:t>
      </w:r>
    </w:p>
    <w:p w:rsidR="00491CF2" w:rsidRDefault="00491CF2" w:rsidP="00491CF2">
      <w:pPr>
        <w:numPr>
          <w:ilvl w:val="1"/>
          <w:numId w:val="3"/>
        </w:numPr>
        <w:pBdr>
          <w:top w:val="nil"/>
          <w:left w:val="nil"/>
          <w:bottom w:val="nil"/>
          <w:right w:val="nil"/>
          <w:between w:val="nil"/>
        </w:pBdr>
        <w:spacing w:after="0"/>
      </w:pPr>
      <w:r>
        <w:rPr>
          <w:color w:val="000000"/>
        </w:rPr>
        <w:t>Male</w:t>
      </w:r>
    </w:p>
    <w:p w:rsidR="00491CF2" w:rsidRDefault="00491CF2" w:rsidP="00491CF2">
      <w:pPr>
        <w:numPr>
          <w:ilvl w:val="1"/>
          <w:numId w:val="3"/>
        </w:numPr>
        <w:pBdr>
          <w:top w:val="nil"/>
          <w:left w:val="nil"/>
          <w:bottom w:val="nil"/>
          <w:right w:val="nil"/>
          <w:between w:val="nil"/>
        </w:pBdr>
        <w:spacing w:after="0"/>
      </w:pPr>
      <w:r>
        <w:rPr>
          <w:color w:val="000000"/>
        </w:rPr>
        <w:t>Female</w:t>
      </w:r>
    </w:p>
    <w:p w:rsidR="00491CF2" w:rsidRDefault="00491CF2" w:rsidP="00491CF2">
      <w:pPr>
        <w:numPr>
          <w:ilvl w:val="1"/>
          <w:numId w:val="3"/>
        </w:numPr>
        <w:pBdr>
          <w:top w:val="nil"/>
          <w:left w:val="nil"/>
          <w:bottom w:val="nil"/>
          <w:right w:val="nil"/>
          <w:between w:val="nil"/>
        </w:pBdr>
        <w:spacing w:after="0"/>
      </w:pPr>
      <w:proofErr w:type="spellStart"/>
      <w:r>
        <w:rPr>
          <w:color w:val="000000"/>
        </w:rPr>
        <w:t>Nonbinary</w:t>
      </w:r>
      <w:proofErr w:type="spellEnd"/>
    </w:p>
    <w:p w:rsidR="00491CF2" w:rsidRDefault="00491CF2" w:rsidP="00491CF2">
      <w:pPr>
        <w:numPr>
          <w:ilvl w:val="1"/>
          <w:numId w:val="3"/>
        </w:numPr>
        <w:pBdr>
          <w:top w:val="nil"/>
          <w:left w:val="nil"/>
          <w:bottom w:val="nil"/>
          <w:right w:val="nil"/>
          <w:between w:val="nil"/>
        </w:pBdr>
        <w:spacing w:after="120"/>
      </w:pPr>
      <w:r>
        <w:rPr>
          <w:color w:val="000000"/>
        </w:rPr>
        <w:t>Prefer not to answer</w:t>
      </w:r>
    </w:p>
    <w:p w:rsidR="00491CF2" w:rsidRDefault="00491CF2" w:rsidP="00491CF2">
      <w:pPr>
        <w:pBdr>
          <w:top w:val="nil"/>
          <w:left w:val="nil"/>
          <w:bottom w:val="nil"/>
          <w:right w:val="nil"/>
          <w:between w:val="nil"/>
        </w:pBdr>
        <w:spacing w:after="0"/>
      </w:pPr>
      <w:proofErr w:type="spellStart"/>
      <w:proofErr w:type="gramStart"/>
      <w:r w:rsidRPr="003A2A57">
        <w:rPr>
          <w:b/>
        </w:rPr>
        <w:t>Q5</w:t>
      </w:r>
      <w:proofErr w:type="spellEnd"/>
      <w:r w:rsidRPr="003A2A57">
        <w:rPr>
          <w:b/>
        </w:rPr>
        <w:t>-2.</w:t>
      </w:r>
      <w:proofErr w:type="gramEnd"/>
      <w:r>
        <w:rPr>
          <w:b/>
        </w:rPr>
        <w:t xml:space="preserve"> </w:t>
      </w:r>
      <w:r>
        <w:rPr>
          <w:color w:val="000000"/>
        </w:rPr>
        <w:t>Do you consider yourself to be Hispanic or Latino?</w:t>
      </w:r>
    </w:p>
    <w:p w:rsidR="00491CF2" w:rsidRDefault="00491CF2" w:rsidP="00491CF2">
      <w:pPr>
        <w:numPr>
          <w:ilvl w:val="1"/>
          <w:numId w:val="12"/>
        </w:numPr>
        <w:pBdr>
          <w:top w:val="nil"/>
          <w:left w:val="nil"/>
          <w:bottom w:val="nil"/>
          <w:right w:val="nil"/>
          <w:between w:val="nil"/>
        </w:pBdr>
        <w:spacing w:after="0"/>
      </w:pPr>
      <w:r>
        <w:rPr>
          <w:color w:val="000000"/>
        </w:rPr>
        <w:t>Yes</w:t>
      </w:r>
    </w:p>
    <w:p w:rsidR="00491CF2" w:rsidRDefault="00491CF2" w:rsidP="00491CF2">
      <w:pPr>
        <w:numPr>
          <w:ilvl w:val="1"/>
          <w:numId w:val="12"/>
        </w:numPr>
        <w:pBdr>
          <w:top w:val="nil"/>
          <w:left w:val="nil"/>
          <w:bottom w:val="nil"/>
          <w:right w:val="nil"/>
          <w:between w:val="nil"/>
        </w:pBdr>
        <w:spacing w:after="0"/>
      </w:pPr>
      <w:r>
        <w:rPr>
          <w:color w:val="000000"/>
        </w:rPr>
        <w:t>No</w:t>
      </w:r>
    </w:p>
    <w:p w:rsidR="00491CF2" w:rsidRDefault="00491CF2" w:rsidP="00491CF2">
      <w:pPr>
        <w:numPr>
          <w:ilvl w:val="1"/>
          <w:numId w:val="12"/>
        </w:numPr>
        <w:pBdr>
          <w:top w:val="nil"/>
          <w:left w:val="nil"/>
          <w:bottom w:val="nil"/>
          <w:right w:val="nil"/>
          <w:between w:val="nil"/>
        </w:pBdr>
        <w:spacing w:after="0"/>
      </w:pPr>
      <w:r>
        <w:rPr>
          <w:color w:val="000000"/>
        </w:rPr>
        <w:t>Prefer not to answer</w:t>
      </w:r>
    </w:p>
    <w:p w:rsidR="00491CF2" w:rsidRDefault="00491CF2" w:rsidP="00491CF2">
      <w:pPr>
        <w:pBdr>
          <w:top w:val="nil"/>
          <w:left w:val="nil"/>
          <w:bottom w:val="nil"/>
          <w:right w:val="nil"/>
          <w:between w:val="nil"/>
        </w:pBdr>
        <w:spacing w:after="0"/>
      </w:pPr>
      <w:proofErr w:type="spellStart"/>
      <w:proofErr w:type="gramStart"/>
      <w:r w:rsidRPr="003A2A57">
        <w:rPr>
          <w:b/>
        </w:rPr>
        <w:t>Q5</w:t>
      </w:r>
      <w:proofErr w:type="spellEnd"/>
      <w:r w:rsidRPr="003A2A57">
        <w:rPr>
          <w:b/>
        </w:rPr>
        <w:t>-3.</w:t>
      </w:r>
      <w:proofErr w:type="gramEnd"/>
      <w:r w:rsidRPr="003A2A57">
        <w:rPr>
          <w:b/>
        </w:rPr>
        <w:t xml:space="preserve"> </w:t>
      </w:r>
      <w:r w:rsidRPr="003A2A57">
        <w:rPr>
          <w:color w:val="000000"/>
        </w:rPr>
        <w:t>With what racial group(s) do you</w:t>
      </w:r>
      <w:r w:rsidRPr="003A2A57">
        <w:rPr>
          <w:i/>
          <w:color w:val="000000"/>
        </w:rPr>
        <w:t xml:space="preserve"> </w:t>
      </w:r>
      <w:r w:rsidRPr="003A2A57">
        <w:rPr>
          <w:color w:val="000000"/>
        </w:rPr>
        <w:t>identify? (Mark more than one if applicable)</w:t>
      </w:r>
    </w:p>
    <w:p w:rsidR="00491CF2" w:rsidRDefault="00491CF2" w:rsidP="00491CF2">
      <w:pPr>
        <w:numPr>
          <w:ilvl w:val="1"/>
          <w:numId w:val="13"/>
        </w:numPr>
        <w:pBdr>
          <w:top w:val="nil"/>
          <w:left w:val="nil"/>
          <w:bottom w:val="nil"/>
          <w:right w:val="nil"/>
          <w:between w:val="nil"/>
        </w:pBdr>
        <w:spacing w:after="0"/>
      </w:pPr>
      <w:r>
        <w:rPr>
          <w:color w:val="000000"/>
        </w:rPr>
        <w:t>American Indian or Alaska native</w:t>
      </w:r>
    </w:p>
    <w:p w:rsidR="00491CF2" w:rsidRDefault="00491CF2" w:rsidP="00491CF2">
      <w:pPr>
        <w:numPr>
          <w:ilvl w:val="1"/>
          <w:numId w:val="13"/>
        </w:numPr>
        <w:pBdr>
          <w:top w:val="nil"/>
          <w:left w:val="nil"/>
          <w:bottom w:val="nil"/>
          <w:right w:val="nil"/>
          <w:between w:val="nil"/>
        </w:pBdr>
        <w:spacing w:after="0"/>
      </w:pPr>
      <w:r>
        <w:rPr>
          <w:color w:val="000000"/>
        </w:rPr>
        <w:t>Asian</w:t>
      </w:r>
    </w:p>
    <w:p w:rsidR="00491CF2" w:rsidRDefault="00491CF2" w:rsidP="00491CF2">
      <w:pPr>
        <w:numPr>
          <w:ilvl w:val="1"/>
          <w:numId w:val="13"/>
        </w:numPr>
        <w:pBdr>
          <w:top w:val="nil"/>
          <w:left w:val="nil"/>
          <w:bottom w:val="nil"/>
          <w:right w:val="nil"/>
          <w:between w:val="nil"/>
        </w:pBdr>
        <w:spacing w:after="0"/>
      </w:pPr>
      <w:r>
        <w:rPr>
          <w:color w:val="000000"/>
        </w:rPr>
        <w:t>Black or African American</w:t>
      </w:r>
    </w:p>
    <w:p w:rsidR="00491CF2" w:rsidRDefault="00491CF2" w:rsidP="00491CF2">
      <w:pPr>
        <w:numPr>
          <w:ilvl w:val="1"/>
          <w:numId w:val="13"/>
        </w:numPr>
        <w:pBdr>
          <w:top w:val="nil"/>
          <w:left w:val="nil"/>
          <w:bottom w:val="nil"/>
          <w:right w:val="nil"/>
          <w:between w:val="nil"/>
        </w:pBdr>
        <w:spacing w:after="0"/>
      </w:pPr>
      <w:r>
        <w:rPr>
          <w:color w:val="000000"/>
        </w:rPr>
        <w:t>Native Hawaiian or Other Pacific Islander</w:t>
      </w:r>
    </w:p>
    <w:p w:rsidR="00491CF2" w:rsidRDefault="00491CF2" w:rsidP="00491CF2">
      <w:pPr>
        <w:numPr>
          <w:ilvl w:val="1"/>
          <w:numId w:val="13"/>
        </w:numPr>
        <w:pBdr>
          <w:top w:val="nil"/>
          <w:left w:val="nil"/>
          <w:bottom w:val="nil"/>
          <w:right w:val="nil"/>
          <w:between w:val="nil"/>
        </w:pBdr>
        <w:spacing w:after="0"/>
      </w:pPr>
      <w:r>
        <w:rPr>
          <w:color w:val="000000"/>
        </w:rPr>
        <w:t>White</w:t>
      </w:r>
    </w:p>
    <w:p w:rsidR="00491CF2" w:rsidRDefault="00491CF2" w:rsidP="00491CF2">
      <w:pPr>
        <w:numPr>
          <w:ilvl w:val="1"/>
          <w:numId w:val="13"/>
        </w:numPr>
        <w:pBdr>
          <w:top w:val="nil"/>
          <w:left w:val="nil"/>
          <w:bottom w:val="nil"/>
          <w:right w:val="nil"/>
          <w:between w:val="nil"/>
        </w:pBdr>
        <w:spacing w:after="0"/>
      </w:pPr>
      <w:r>
        <w:rPr>
          <w:color w:val="000000"/>
        </w:rPr>
        <w:t>Prefer not to answer</w:t>
      </w:r>
    </w:p>
    <w:p w:rsidR="00491CF2" w:rsidRDefault="00491CF2" w:rsidP="00491CF2">
      <w:pPr>
        <w:pBdr>
          <w:top w:val="nil"/>
          <w:left w:val="nil"/>
          <w:bottom w:val="nil"/>
          <w:right w:val="nil"/>
          <w:between w:val="nil"/>
        </w:pBdr>
        <w:spacing w:after="0"/>
      </w:pPr>
      <w:proofErr w:type="spellStart"/>
      <w:proofErr w:type="gramStart"/>
      <w:r w:rsidRPr="003A2A57">
        <w:rPr>
          <w:b/>
        </w:rPr>
        <w:t>Q5</w:t>
      </w:r>
      <w:proofErr w:type="spellEnd"/>
      <w:r w:rsidRPr="003A2A57">
        <w:rPr>
          <w:b/>
        </w:rPr>
        <w:t>-4.</w:t>
      </w:r>
      <w:proofErr w:type="gramEnd"/>
      <w:r w:rsidRPr="003A2A57">
        <w:rPr>
          <w:b/>
        </w:rPr>
        <w:t xml:space="preserve"> </w:t>
      </w:r>
      <w:r w:rsidRPr="003A2A57">
        <w:rPr>
          <w:color w:val="000000"/>
        </w:rPr>
        <w:t>What is your marital status?</w:t>
      </w:r>
    </w:p>
    <w:p w:rsidR="00491CF2" w:rsidRDefault="00491CF2" w:rsidP="00491CF2">
      <w:pPr>
        <w:numPr>
          <w:ilvl w:val="1"/>
          <w:numId w:val="14"/>
        </w:numPr>
        <w:pBdr>
          <w:top w:val="nil"/>
          <w:left w:val="nil"/>
          <w:bottom w:val="nil"/>
          <w:right w:val="nil"/>
          <w:between w:val="nil"/>
        </w:pBdr>
        <w:spacing w:after="0"/>
      </w:pPr>
      <w:r>
        <w:rPr>
          <w:color w:val="000000"/>
        </w:rPr>
        <w:t>Married</w:t>
      </w:r>
    </w:p>
    <w:p w:rsidR="00491CF2" w:rsidRDefault="00491CF2" w:rsidP="00491CF2">
      <w:pPr>
        <w:numPr>
          <w:ilvl w:val="1"/>
          <w:numId w:val="14"/>
        </w:numPr>
        <w:pBdr>
          <w:top w:val="nil"/>
          <w:left w:val="nil"/>
          <w:bottom w:val="nil"/>
          <w:right w:val="nil"/>
          <w:between w:val="nil"/>
        </w:pBdr>
        <w:spacing w:after="0"/>
      </w:pPr>
      <w:r>
        <w:rPr>
          <w:color w:val="000000"/>
        </w:rPr>
        <w:t>Widowed</w:t>
      </w:r>
    </w:p>
    <w:p w:rsidR="00491CF2" w:rsidRDefault="00491CF2" w:rsidP="00491CF2">
      <w:pPr>
        <w:numPr>
          <w:ilvl w:val="1"/>
          <w:numId w:val="14"/>
        </w:numPr>
        <w:pBdr>
          <w:top w:val="nil"/>
          <w:left w:val="nil"/>
          <w:bottom w:val="nil"/>
          <w:right w:val="nil"/>
          <w:between w:val="nil"/>
        </w:pBdr>
        <w:spacing w:after="0"/>
      </w:pPr>
      <w:r>
        <w:rPr>
          <w:color w:val="000000"/>
        </w:rPr>
        <w:t>Divorced</w:t>
      </w:r>
    </w:p>
    <w:p w:rsidR="00491CF2" w:rsidRDefault="00491CF2" w:rsidP="00491CF2">
      <w:pPr>
        <w:numPr>
          <w:ilvl w:val="1"/>
          <w:numId w:val="14"/>
        </w:numPr>
        <w:pBdr>
          <w:top w:val="nil"/>
          <w:left w:val="nil"/>
          <w:bottom w:val="nil"/>
          <w:right w:val="nil"/>
          <w:between w:val="nil"/>
        </w:pBdr>
        <w:spacing w:after="0"/>
      </w:pPr>
      <w:r>
        <w:rPr>
          <w:color w:val="000000"/>
        </w:rPr>
        <w:t>Separated</w:t>
      </w:r>
    </w:p>
    <w:p w:rsidR="00491CF2" w:rsidRDefault="00491CF2" w:rsidP="00491CF2">
      <w:pPr>
        <w:numPr>
          <w:ilvl w:val="1"/>
          <w:numId w:val="14"/>
        </w:numPr>
        <w:pBdr>
          <w:top w:val="nil"/>
          <w:left w:val="nil"/>
          <w:bottom w:val="nil"/>
          <w:right w:val="nil"/>
          <w:between w:val="nil"/>
        </w:pBdr>
        <w:spacing w:after="0"/>
      </w:pPr>
      <w:r>
        <w:rPr>
          <w:color w:val="000000"/>
        </w:rPr>
        <w:t>Never married</w:t>
      </w:r>
    </w:p>
    <w:p w:rsidR="00491CF2" w:rsidRPr="00DC3CD3" w:rsidRDefault="00491CF2" w:rsidP="00491CF2">
      <w:pPr>
        <w:pBdr>
          <w:top w:val="nil"/>
          <w:left w:val="nil"/>
          <w:bottom w:val="nil"/>
          <w:right w:val="nil"/>
          <w:between w:val="nil"/>
        </w:pBdr>
        <w:spacing w:after="0"/>
        <w:rPr>
          <w:b/>
        </w:rPr>
      </w:pPr>
      <w:proofErr w:type="spellStart"/>
      <w:proofErr w:type="gramStart"/>
      <w:r w:rsidRPr="003A2A57">
        <w:rPr>
          <w:b/>
        </w:rPr>
        <w:t>Q5</w:t>
      </w:r>
      <w:proofErr w:type="spellEnd"/>
      <w:r w:rsidRPr="003A2A57">
        <w:rPr>
          <w:b/>
        </w:rPr>
        <w:t>-5.</w:t>
      </w:r>
      <w:proofErr w:type="gramEnd"/>
      <w:r w:rsidRPr="003A2A57">
        <w:rPr>
          <w:b/>
        </w:rPr>
        <w:t xml:space="preserve"> </w:t>
      </w:r>
      <w:r w:rsidRPr="003A2A57">
        <w:rPr>
          <w:color w:val="000000"/>
        </w:rPr>
        <w:t xml:space="preserve">What is the </w:t>
      </w:r>
      <w:r w:rsidRPr="003A2A57">
        <w:rPr>
          <w:color w:val="000000"/>
          <w:u w:val="single"/>
        </w:rPr>
        <w:t>highest</w:t>
      </w:r>
      <w:r w:rsidRPr="003A2A57">
        <w:rPr>
          <w:color w:val="000000"/>
        </w:rPr>
        <w:t xml:space="preserve"> degree or level of school you have </w:t>
      </w:r>
      <w:r w:rsidRPr="003A2A57">
        <w:rPr>
          <w:color w:val="000000"/>
          <w:u w:val="single"/>
        </w:rPr>
        <w:t>completed</w:t>
      </w:r>
      <w:r w:rsidRPr="003A2A57">
        <w:rPr>
          <w:color w:val="000000"/>
        </w:rPr>
        <w:t>?</w:t>
      </w:r>
    </w:p>
    <w:p w:rsidR="00491CF2" w:rsidRDefault="00491CF2" w:rsidP="00491CF2">
      <w:pPr>
        <w:numPr>
          <w:ilvl w:val="1"/>
          <w:numId w:val="15"/>
        </w:numPr>
        <w:pBdr>
          <w:top w:val="nil"/>
          <w:left w:val="nil"/>
          <w:bottom w:val="nil"/>
          <w:right w:val="nil"/>
          <w:between w:val="nil"/>
        </w:pBdr>
        <w:spacing w:after="0"/>
      </w:pPr>
      <w:r>
        <w:rPr>
          <w:color w:val="000000"/>
        </w:rPr>
        <w:t>Less than high school or secondary degree</w:t>
      </w:r>
    </w:p>
    <w:p w:rsidR="00491CF2" w:rsidRDefault="00491CF2" w:rsidP="00491CF2">
      <w:pPr>
        <w:numPr>
          <w:ilvl w:val="1"/>
          <w:numId w:val="15"/>
        </w:numPr>
        <w:pBdr>
          <w:top w:val="nil"/>
          <w:left w:val="nil"/>
          <w:bottom w:val="nil"/>
          <w:right w:val="nil"/>
          <w:between w:val="nil"/>
        </w:pBdr>
        <w:spacing w:after="0"/>
      </w:pPr>
      <w:r>
        <w:rPr>
          <w:color w:val="000000"/>
        </w:rPr>
        <w:t>High school diploma, GED, or secondary degree</w:t>
      </w:r>
    </w:p>
    <w:p w:rsidR="00491CF2" w:rsidRDefault="00491CF2" w:rsidP="00491CF2">
      <w:pPr>
        <w:numPr>
          <w:ilvl w:val="1"/>
          <w:numId w:val="15"/>
        </w:numPr>
        <w:pBdr>
          <w:top w:val="nil"/>
          <w:left w:val="nil"/>
          <w:bottom w:val="nil"/>
          <w:right w:val="nil"/>
          <w:between w:val="nil"/>
        </w:pBdr>
        <w:spacing w:after="0"/>
      </w:pPr>
      <w:r>
        <w:rPr>
          <w:color w:val="000000"/>
        </w:rPr>
        <w:t>Some college credit, but no degree</w:t>
      </w:r>
    </w:p>
    <w:p w:rsidR="00491CF2" w:rsidRDefault="00491CF2" w:rsidP="00491CF2">
      <w:pPr>
        <w:numPr>
          <w:ilvl w:val="1"/>
          <w:numId w:val="15"/>
        </w:numPr>
        <w:pBdr>
          <w:top w:val="nil"/>
          <w:left w:val="nil"/>
          <w:bottom w:val="nil"/>
          <w:right w:val="nil"/>
          <w:between w:val="nil"/>
        </w:pBdr>
        <w:spacing w:after="0"/>
      </w:pPr>
      <w:r>
        <w:rPr>
          <w:color w:val="000000"/>
        </w:rPr>
        <w:t>Associate’s degree (e.g., AA, AS)</w:t>
      </w:r>
    </w:p>
    <w:p w:rsidR="00491CF2" w:rsidRDefault="00491CF2" w:rsidP="00491CF2">
      <w:pPr>
        <w:numPr>
          <w:ilvl w:val="1"/>
          <w:numId w:val="15"/>
        </w:numPr>
        <w:pBdr>
          <w:top w:val="nil"/>
          <w:left w:val="nil"/>
          <w:bottom w:val="nil"/>
          <w:right w:val="nil"/>
          <w:between w:val="nil"/>
        </w:pBdr>
        <w:spacing w:after="0"/>
      </w:pPr>
      <w:r>
        <w:rPr>
          <w:color w:val="000000"/>
        </w:rPr>
        <w:t>Bachelor’s degree (e.g., BA BS)</w:t>
      </w:r>
    </w:p>
    <w:p w:rsidR="00491CF2" w:rsidRDefault="00491CF2" w:rsidP="00491CF2">
      <w:pPr>
        <w:numPr>
          <w:ilvl w:val="1"/>
          <w:numId w:val="15"/>
        </w:numPr>
        <w:pBdr>
          <w:top w:val="nil"/>
          <w:left w:val="nil"/>
          <w:bottom w:val="nil"/>
          <w:right w:val="nil"/>
          <w:between w:val="nil"/>
        </w:pBdr>
        <w:spacing w:after="0"/>
      </w:pPr>
      <w:r>
        <w:rPr>
          <w:color w:val="000000"/>
        </w:rPr>
        <w:t>Professional or doctoral degree beyond bachelor’s degree (e.g., PhD, MD, JD, MBA, MS, MA, Med, DDS)</w:t>
      </w:r>
    </w:p>
    <w:p w:rsidR="00491CF2" w:rsidRDefault="00491CF2" w:rsidP="00491CF2">
      <w:pPr>
        <w:pBdr>
          <w:top w:val="nil"/>
          <w:left w:val="nil"/>
          <w:bottom w:val="nil"/>
          <w:right w:val="nil"/>
          <w:between w:val="nil"/>
        </w:pBdr>
        <w:spacing w:after="0"/>
      </w:pPr>
      <w:proofErr w:type="spellStart"/>
      <w:proofErr w:type="gramStart"/>
      <w:r w:rsidRPr="003A2A57">
        <w:rPr>
          <w:b/>
        </w:rPr>
        <w:t>Q5</w:t>
      </w:r>
      <w:proofErr w:type="spellEnd"/>
      <w:r w:rsidRPr="003A2A57">
        <w:rPr>
          <w:b/>
        </w:rPr>
        <w:t>-6.</w:t>
      </w:r>
      <w:proofErr w:type="gramEnd"/>
      <w:r w:rsidRPr="003A2A57">
        <w:rPr>
          <w:b/>
        </w:rPr>
        <w:t xml:space="preserve"> </w:t>
      </w:r>
      <w:r w:rsidRPr="003A2A57">
        <w:rPr>
          <w:color w:val="000000"/>
        </w:rPr>
        <w:t>Last week, did you work for pay at a job or business?</w:t>
      </w:r>
    </w:p>
    <w:p w:rsidR="00491CF2" w:rsidRDefault="00491CF2" w:rsidP="00491CF2">
      <w:pPr>
        <w:numPr>
          <w:ilvl w:val="1"/>
          <w:numId w:val="16"/>
        </w:numPr>
        <w:pBdr>
          <w:top w:val="nil"/>
          <w:left w:val="nil"/>
          <w:bottom w:val="nil"/>
          <w:right w:val="nil"/>
          <w:between w:val="nil"/>
        </w:pBdr>
        <w:spacing w:after="0"/>
      </w:pPr>
      <w:r>
        <w:rPr>
          <w:color w:val="000000"/>
        </w:rPr>
        <w:t>Yes</w:t>
      </w:r>
    </w:p>
    <w:p w:rsidR="00491CF2" w:rsidRDefault="00491CF2" w:rsidP="00491CF2">
      <w:pPr>
        <w:numPr>
          <w:ilvl w:val="1"/>
          <w:numId w:val="16"/>
        </w:numPr>
        <w:pBdr>
          <w:top w:val="nil"/>
          <w:left w:val="nil"/>
          <w:bottom w:val="nil"/>
          <w:right w:val="nil"/>
          <w:between w:val="nil"/>
        </w:pBdr>
        <w:spacing w:after="0"/>
      </w:pPr>
      <w:r>
        <w:rPr>
          <w:color w:val="000000"/>
        </w:rPr>
        <w:t xml:space="preserve">No </w:t>
      </w:r>
    </w:p>
    <w:p w:rsidR="00491CF2" w:rsidRDefault="00491CF2" w:rsidP="00491CF2">
      <w:pPr>
        <w:numPr>
          <w:ilvl w:val="1"/>
          <w:numId w:val="16"/>
        </w:numPr>
        <w:pBdr>
          <w:top w:val="nil"/>
          <w:left w:val="nil"/>
          <w:bottom w:val="nil"/>
          <w:right w:val="nil"/>
          <w:between w:val="nil"/>
        </w:pBdr>
        <w:spacing w:after="0"/>
      </w:pPr>
      <w:r>
        <w:rPr>
          <w:color w:val="000000"/>
        </w:rPr>
        <w:t>Prefer not to answer</w:t>
      </w:r>
    </w:p>
    <w:p w:rsidR="00491CF2" w:rsidRDefault="00491CF2" w:rsidP="00491CF2">
      <w:pPr>
        <w:pBdr>
          <w:top w:val="nil"/>
          <w:left w:val="nil"/>
          <w:bottom w:val="nil"/>
          <w:right w:val="nil"/>
          <w:between w:val="nil"/>
        </w:pBdr>
        <w:spacing w:after="0"/>
      </w:pPr>
      <w:proofErr w:type="spellStart"/>
      <w:proofErr w:type="gramStart"/>
      <w:r w:rsidRPr="003A2A57">
        <w:rPr>
          <w:b/>
        </w:rPr>
        <w:t>Q5</w:t>
      </w:r>
      <w:proofErr w:type="spellEnd"/>
      <w:r w:rsidRPr="003A2A57">
        <w:rPr>
          <w:b/>
        </w:rPr>
        <w:t>-7.</w:t>
      </w:r>
      <w:proofErr w:type="gramEnd"/>
      <w:r w:rsidRPr="003A2A57">
        <w:rPr>
          <w:b/>
        </w:rPr>
        <w:t xml:space="preserve"> </w:t>
      </w:r>
      <w:r w:rsidRPr="003A2A57">
        <w:rPr>
          <w:color w:val="000000"/>
        </w:rPr>
        <w:t>Which of these best describes your personal income last year?</w:t>
      </w:r>
    </w:p>
    <w:p w:rsidR="00491CF2" w:rsidRDefault="00491CF2" w:rsidP="00491CF2">
      <w:pPr>
        <w:numPr>
          <w:ilvl w:val="1"/>
          <w:numId w:val="17"/>
        </w:numPr>
        <w:pBdr>
          <w:top w:val="nil"/>
          <w:left w:val="nil"/>
          <w:bottom w:val="nil"/>
          <w:right w:val="nil"/>
          <w:between w:val="nil"/>
        </w:pBdr>
        <w:spacing w:after="0"/>
      </w:pPr>
      <w:r>
        <w:rPr>
          <w:color w:val="000000"/>
        </w:rPr>
        <w:t>&lt;$10,000</w:t>
      </w:r>
    </w:p>
    <w:p w:rsidR="00491CF2" w:rsidRDefault="00491CF2" w:rsidP="00491CF2">
      <w:pPr>
        <w:numPr>
          <w:ilvl w:val="1"/>
          <w:numId w:val="17"/>
        </w:numPr>
        <w:pBdr>
          <w:top w:val="nil"/>
          <w:left w:val="nil"/>
          <w:bottom w:val="nil"/>
          <w:right w:val="nil"/>
          <w:between w:val="nil"/>
        </w:pBdr>
        <w:spacing w:after="0"/>
      </w:pPr>
      <w:r>
        <w:rPr>
          <w:color w:val="000000"/>
        </w:rPr>
        <w:t>$10,000-$49,999</w:t>
      </w:r>
    </w:p>
    <w:p w:rsidR="00491CF2" w:rsidRDefault="00491CF2" w:rsidP="00491CF2">
      <w:pPr>
        <w:numPr>
          <w:ilvl w:val="1"/>
          <w:numId w:val="17"/>
        </w:numPr>
        <w:pBdr>
          <w:top w:val="nil"/>
          <w:left w:val="nil"/>
          <w:bottom w:val="nil"/>
          <w:right w:val="nil"/>
          <w:between w:val="nil"/>
        </w:pBdr>
        <w:spacing w:after="0"/>
      </w:pPr>
      <w:r>
        <w:rPr>
          <w:color w:val="000000"/>
        </w:rPr>
        <w:t>$50,000-$74,999</w:t>
      </w:r>
    </w:p>
    <w:p w:rsidR="00491CF2" w:rsidRDefault="00491CF2" w:rsidP="00491CF2">
      <w:pPr>
        <w:numPr>
          <w:ilvl w:val="1"/>
          <w:numId w:val="17"/>
        </w:numPr>
        <w:pBdr>
          <w:top w:val="nil"/>
          <w:left w:val="nil"/>
          <w:bottom w:val="nil"/>
          <w:right w:val="nil"/>
          <w:between w:val="nil"/>
        </w:pBdr>
        <w:spacing w:after="0"/>
      </w:pPr>
      <w:r>
        <w:rPr>
          <w:color w:val="000000"/>
        </w:rPr>
        <w:lastRenderedPageBreak/>
        <w:t>$75,000-$99,999</w:t>
      </w:r>
    </w:p>
    <w:p w:rsidR="00491CF2" w:rsidRDefault="00491CF2" w:rsidP="00491CF2">
      <w:pPr>
        <w:numPr>
          <w:ilvl w:val="1"/>
          <w:numId w:val="17"/>
        </w:numPr>
        <w:pBdr>
          <w:top w:val="nil"/>
          <w:left w:val="nil"/>
          <w:bottom w:val="nil"/>
          <w:right w:val="nil"/>
          <w:between w:val="nil"/>
        </w:pBdr>
        <w:spacing w:after="0"/>
      </w:pPr>
      <w:r>
        <w:rPr>
          <w:color w:val="000000"/>
        </w:rPr>
        <w:t>$100,000-$149,999</w:t>
      </w:r>
    </w:p>
    <w:p w:rsidR="00491CF2" w:rsidRDefault="00491CF2" w:rsidP="00491CF2">
      <w:pPr>
        <w:numPr>
          <w:ilvl w:val="1"/>
          <w:numId w:val="17"/>
        </w:numPr>
        <w:pBdr>
          <w:top w:val="nil"/>
          <w:left w:val="nil"/>
          <w:bottom w:val="nil"/>
          <w:right w:val="nil"/>
          <w:between w:val="nil"/>
        </w:pBdr>
        <w:spacing w:after="0"/>
      </w:pPr>
      <w:r>
        <w:rPr>
          <w:color w:val="000000"/>
        </w:rPr>
        <w:t>$150,000 and greater</w:t>
      </w:r>
    </w:p>
    <w:p w:rsidR="00491CF2" w:rsidRDefault="00491CF2" w:rsidP="00491CF2">
      <w:pPr>
        <w:numPr>
          <w:ilvl w:val="1"/>
          <w:numId w:val="17"/>
        </w:numPr>
        <w:pBdr>
          <w:top w:val="nil"/>
          <w:left w:val="nil"/>
          <w:bottom w:val="nil"/>
          <w:right w:val="nil"/>
          <w:between w:val="nil"/>
        </w:pBdr>
        <w:spacing w:after="0"/>
      </w:pPr>
      <w:r>
        <w:rPr>
          <w:color w:val="000000"/>
        </w:rPr>
        <w:t>Prefer not to answer</w:t>
      </w:r>
    </w:p>
    <w:p w:rsidR="00491CF2" w:rsidRDefault="00491CF2" w:rsidP="00491CF2">
      <w:pPr>
        <w:pBdr>
          <w:top w:val="nil"/>
          <w:left w:val="nil"/>
          <w:bottom w:val="nil"/>
          <w:right w:val="nil"/>
          <w:between w:val="nil"/>
        </w:pBdr>
      </w:pPr>
      <w:proofErr w:type="spellStart"/>
      <w:proofErr w:type="gramStart"/>
      <w:r w:rsidRPr="003A2A57">
        <w:rPr>
          <w:b/>
        </w:rPr>
        <w:t>Q5</w:t>
      </w:r>
      <w:proofErr w:type="spellEnd"/>
      <w:r w:rsidRPr="003A2A57">
        <w:rPr>
          <w:b/>
        </w:rPr>
        <w:t>-8.</w:t>
      </w:r>
      <w:proofErr w:type="gramEnd"/>
      <w:r w:rsidRPr="003A2A57">
        <w:rPr>
          <w:b/>
        </w:rPr>
        <w:t xml:space="preserve"> </w:t>
      </w:r>
      <w:r w:rsidRPr="003A2A57">
        <w:rPr>
          <w:color w:val="000000"/>
        </w:rPr>
        <w:t>Are you CURRENTLY covered by any of the following types of health insurance or health</w:t>
      </w:r>
      <w:r>
        <w:rPr>
          <w:color w:val="000000"/>
        </w:rPr>
        <w:t xml:space="preserve"> coverage plans? </w:t>
      </w:r>
      <w:proofErr w:type="gramStart"/>
      <w:r>
        <w:rPr>
          <w:color w:val="000000"/>
        </w:rPr>
        <w:t>(Mark “Yes” or “No” for each type of coverage.</w:t>
      </w:r>
      <w:proofErr w:type="gramEnd"/>
      <w:r>
        <w:rPr>
          <w:color w:val="000000"/>
        </w:rPr>
        <w:t xml:space="preserve"> </w:t>
      </w:r>
      <w:bookmarkStart w:id="23" w:name="_Hlk144224669"/>
      <w:r>
        <w:rPr>
          <w:color w:val="000000"/>
        </w:rPr>
        <w:t>If a-h are marked as “No”, code respondent as “Uninsured”)</w:t>
      </w:r>
    </w:p>
    <w:bookmarkEnd w:id="23"/>
    <w:tbl>
      <w:tblPr>
        <w:tblW w:w="7920" w:type="dxa"/>
        <w:tblBorders>
          <w:top w:val="single" w:sz="4" w:space="0" w:color="003763"/>
          <w:left w:val="single" w:sz="4" w:space="0" w:color="003763"/>
          <w:bottom w:val="single" w:sz="4" w:space="0" w:color="003763"/>
          <w:right w:val="single" w:sz="4" w:space="0" w:color="003763"/>
          <w:insideH w:val="single" w:sz="4" w:space="0" w:color="BFBFBF"/>
          <w:insideV w:val="single" w:sz="4" w:space="0" w:color="BFBFBF"/>
        </w:tblBorders>
        <w:tblLayout w:type="fixed"/>
        <w:tblLook w:val="0480" w:firstRow="0" w:lastRow="0" w:firstColumn="1" w:lastColumn="0" w:noHBand="0" w:noVBand="1"/>
      </w:tblPr>
      <w:tblGrid>
        <w:gridCol w:w="6570"/>
        <w:gridCol w:w="630"/>
        <w:gridCol w:w="720"/>
      </w:tblGrid>
      <w:tr w:rsidR="00491CF2" w:rsidTr="00025CB5">
        <w:tc>
          <w:tcPr>
            <w:tcW w:w="6570" w:type="dxa"/>
            <w:tcBorders>
              <w:right w:val="single" w:sz="4" w:space="0" w:color="000000"/>
            </w:tcBorders>
          </w:tcPr>
          <w:p w:rsidR="00491CF2" w:rsidRDefault="00491CF2" w:rsidP="00025CB5"/>
        </w:tc>
        <w:tc>
          <w:tcPr>
            <w:tcW w:w="630" w:type="dxa"/>
            <w:tcBorders>
              <w:top w:val="single" w:sz="4" w:space="0" w:color="000000"/>
              <w:left w:val="single" w:sz="4" w:space="0" w:color="000000"/>
              <w:right w:val="single" w:sz="4" w:space="0" w:color="000000"/>
            </w:tcBorders>
          </w:tcPr>
          <w:p w:rsidR="00491CF2" w:rsidRDefault="00491CF2" w:rsidP="00025CB5">
            <w:r>
              <w:t>Yes</w:t>
            </w:r>
          </w:p>
        </w:tc>
        <w:tc>
          <w:tcPr>
            <w:tcW w:w="720" w:type="dxa"/>
            <w:tcBorders>
              <w:left w:val="single" w:sz="4" w:space="0" w:color="000000"/>
            </w:tcBorders>
          </w:tcPr>
          <w:p w:rsidR="00491CF2" w:rsidRDefault="00491CF2" w:rsidP="00025CB5">
            <w:r>
              <w:t>No</w:t>
            </w:r>
          </w:p>
        </w:tc>
      </w:tr>
      <w:tr w:rsidR="00491CF2" w:rsidTr="00025CB5">
        <w:tc>
          <w:tcPr>
            <w:tcW w:w="6570" w:type="dxa"/>
            <w:tcBorders>
              <w:right w:val="single" w:sz="4" w:space="0" w:color="000000"/>
            </w:tcBorders>
          </w:tcPr>
          <w:p w:rsidR="00491CF2" w:rsidRDefault="00491CF2" w:rsidP="00491CF2">
            <w:pPr>
              <w:numPr>
                <w:ilvl w:val="0"/>
                <w:numId w:val="7"/>
              </w:numPr>
              <w:pBdr>
                <w:top w:val="nil"/>
                <w:left w:val="nil"/>
                <w:bottom w:val="nil"/>
                <w:right w:val="nil"/>
                <w:between w:val="nil"/>
              </w:pBdr>
              <w:spacing w:after="0" w:line="240" w:lineRule="auto"/>
              <w:rPr>
                <w:color w:val="000000"/>
              </w:rPr>
            </w:pPr>
            <w:r>
              <w:rPr>
                <w:color w:val="000000"/>
              </w:rPr>
              <w:t>Insurance through a current or former employer or union (of this person or another family member)</w:t>
            </w:r>
          </w:p>
        </w:tc>
        <w:tc>
          <w:tcPr>
            <w:tcW w:w="630" w:type="dxa"/>
            <w:tcBorders>
              <w:top w:val="single" w:sz="4" w:space="0" w:color="003763"/>
              <w:left w:val="single" w:sz="4" w:space="0" w:color="000000"/>
              <w:bottom w:val="single" w:sz="4" w:space="0" w:color="003763"/>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Default="00491CF2" w:rsidP="00491CF2">
            <w:pPr>
              <w:numPr>
                <w:ilvl w:val="0"/>
                <w:numId w:val="7"/>
              </w:numPr>
              <w:pBdr>
                <w:top w:val="nil"/>
                <w:left w:val="nil"/>
                <w:bottom w:val="nil"/>
                <w:right w:val="nil"/>
                <w:between w:val="nil"/>
              </w:pBdr>
              <w:spacing w:after="0" w:line="240" w:lineRule="auto"/>
              <w:rPr>
                <w:color w:val="000000"/>
              </w:rPr>
            </w:pPr>
            <w:r>
              <w:rPr>
                <w:color w:val="000000"/>
              </w:rPr>
              <w:t>Insurance purchased directly from an insurance company</w:t>
            </w:r>
          </w:p>
        </w:tc>
        <w:tc>
          <w:tcPr>
            <w:tcW w:w="630" w:type="dxa"/>
            <w:tcBorders>
              <w:left w:val="single" w:sz="4" w:space="0" w:color="000000"/>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Default="00491CF2" w:rsidP="00491CF2">
            <w:pPr>
              <w:numPr>
                <w:ilvl w:val="0"/>
                <w:numId w:val="7"/>
              </w:numPr>
              <w:pBdr>
                <w:top w:val="nil"/>
                <w:left w:val="nil"/>
                <w:bottom w:val="nil"/>
                <w:right w:val="nil"/>
                <w:between w:val="nil"/>
              </w:pBdr>
              <w:spacing w:after="0" w:line="240" w:lineRule="auto"/>
              <w:rPr>
                <w:color w:val="000000"/>
              </w:rPr>
            </w:pPr>
            <w:r>
              <w:rPr>
                <w:color w:val="000000"/>
              </w:rPr>
              <w:t>Medicare, for people 65 and older, or people with certain disabilities</w:t>
            </w:r>
          </w:p>
        </w:tc>
        <w:tc>
          <w:tcPr>
            <w:tcW w:w="630" w:type="dxa"/>
            <w:tcBorders>
              <w:top w:val="single" w:sz="4" w:space="0" w:color="003763"/>
              <w:left w:val="single" w:sz="4" w:space="0" w:color="000000"/>
              <w:bottom w:val="single" w:sz="4" w:space="0" w:color="003763"/>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Default="00491CF2" w:rsidP="00491CF2">
            <w:pPr>
              <w:numPr>
                <w:ilvl w:val="0"/>
                <w:numId w:val="7"/>
              </w:numPr>
              <w:pBdr>
                <w:top w:val="nil"/>
                <w:left w:val="nil"/>
                <w:bottom w:val="nil"/>
                <w:right w:val="nil"/>
                <w:between w:val="nil"/>
              </w:pBdr>
              <w:spacing w:after="0" w:line="240" w:lineRule="auto"/>
              <w:rPr>
                <w:color w:val="000000"/>
              </w:rPr>
            </w:pPr>
            <w:r>
              <w:rPr>
                <w:color w:val="000000"/>
              </w:rPr>
              <w:t>Medicaid, Medical Assistance, or any kind of government-assistance plan for those with low incomes or a disability</w:t>
            </w:r>
          </w:p>
        </w:tc>
        <w:tc>
          <w:tcPr>
            <w:tcW w:w="630" w:type="dxa"/>
            <w:tcBorders>
              <w:left w:val="single" w:sz="4" w:space="0" w:color="000000"/>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Default="00491CF2" w:rsidP="00491CF2">
            <w:pPr>
              <w:numPr>
                <w:ilvl w:val="0"/>
                <w:numId w:val="7"/>
              </w:numPr>
              <w:pBdr>
                <w:top w:val="nil"/>
                <w:left w:val="nil"/>
                <w:bottom w:val="nil"/>
                <w:right w:val="nil"/>
                <w:between w:val="nil"/>
              </w:pBdr>
              <w:spacing w:after="0" w:line="240" w:lineRule="auto"/>
              <w:rPr>
                <w:color w:val="000000"/>
              </w:rPr>
            </w:pPr>
            <w:proofErr w:type="spellStart"/>
            <w:r>
              <w:rPr>
                <w:color w:val="000000"/>
              </w:rPr>
              <w:t>TRICARE</w:t>
            </w:r>
            <w:proofErr w:type="spellEnd"/>
            <w:r>
              <w:rPr>
                <w:color w:val="000000"/>
              </w:rPr>
              <w:t xml:space="preserve"> or other military health care</w:t>
            </w:r>
          </w:p>
        </w:tc>
        <w:tc>
          <w:tcPr>
            <w:tcW w:w="630" w:type="dxa"/>
            <w:tcBorders>
              <w:top w:val="single" w:sz="4" w:space="0" w:color="003763"/>
              <w:left w:val="single" w:sz="4" w:space="0" w:color="000000"/>
              <w:bottom w:val="single" w:sz="4" w:space="0" w:color="003763"/>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Default="00491CF2" w:rsidP="00491CF2">
            <w:pPr>
              <w:numPr>
                <w:ilvl w:val="0"/>
                <w:numId w:val="7"/>
              </w:numPr>
              <w:pBdr>
                <w:top w:val="nil"/>
                <w:left w:val="nil"/>
                <w:bottom w:val="nil"/>
                <w:right w:val="nil"/>
                <w:between w:val="nil"/>
              </w:pBdr>
              <w:spacing w:after="0" w:line="240" w:lineRule="auto"/>
              <w:rPr>
                <w:color w:val="000000"/>
              </w:rPr>
            </w:pPr>
            <w:r>
              <w:rPr>
                <w:color w:val="000000"/>
              </w:rPr>
              <w:t>VA (enrolled for VA healthcare)</w:t>
            </w:r>
          </w:p>
        </w:tc>
        <w:tc>
          <w:tcPr>
            <w:tcW w:w="630" w:type="dxa"/>
            <w:tcBorders>
              <w:left w:val="single" w:sz="4" w:space="0" w:color="000000"/>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Default="00491CF2" w:rsidP="00491CF2">
            <w:pPr>
              <w:numPr>
                <w:ilvl w:val="0"/>
                <w:numId w:val="7"/>
              </w:numPr>
              <w:pBdr>
                <w:top w:val="nil"/>
                <w:left w:val="nil"/>
                <w:bottom w:val="nil"/>
                <w:right w:val="nil"/>
                <w:between w:val="nil"/>
              </w:pBdr>
              <w:spacing w:after="0" w:line="240" w:lineRule="auto"/>
              <w:rPr>
                <w:color w:val="000000"/>
              </w:rPr>
            </w:pPr>
            <w:r>
              <w:rPr>
                <w:color w:val="000000"/>
              </w:rPr>
              <w:t>Indian Health Service</w:t>
            </w:r>
          </w:p>
        </w:tc>
        <w:tc>
          <w:tcPr>
            <w:tcW w:w="630" w:type="dxa"/>
            <w:tcBorders>
              <w:top w:val="single" w:sz="4" w:space="0" w:color="003763"/>
              <w:left w:val="single" w:sz="4" w:space="0" w:color="000000"/>
              <w:bottom w:val="single" w:sz="4" w:space="0" w:color="003763"/>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0" w:type="dxa"/>
            <w:tcBorders>
              <w:right w:val="single" w:sz="4" w:space="0" w:color="000000"/>
            </w:tcBorders>
          </w:tcPr>
          <w:p w:rsidR="00491CF2" w:rsidRDefault="00491CF2" w:rsidP="00491CF2">
            <w:pPr>
              <w:numPr>
                <w:ilvl w:val="0"/>
                <w:numId w:val="7"/>
              </w:numPr>
              <w:pBdr>
                <w:top w:val="nil"/>
                <w:left w:val="nil"/>
                <w:bottom w:val="nil"/>
                <w:right w:val="nil"/>
                <w:between w:val="nil"/>
              </w:pBdr>
              <w:spacing w:after="0" w:line="240" w:lineRule="auto"/>
              <w:rPr>
                <w:color w:val="000000"/>
              </w:rPr>
            </w:pPr>
            <w:r>
              <w:rPr>
                <w:color w:val="000000"/>
              </w:rPr>
              <w:t>Other</w:t>
            </w:r>
          </w:p>
        </w:tc>
        <w:tc>
          <w:tcPr>
            <w:tcW w:w="0" w:type="dxa"/>
            <w:tcBorders>
              <w:left w:val="single" w:sz="4" w:space="0" w:color="000000"/>
              <w:right w:val="single" w:sz="4" w:space="0" w:color="000000"/>
            </w:tcBorders>
          </w:tcPr>
          <w:p w:rsidR="00491CF2" w:rsidRDefault="00491CF2" w:rsidP="00025CB5"/>
        </w:tc>
        <w:tc>
          <w:tcPr>
            <w:tcW w:w="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Default="00491CF2" w:rsidP="00491CF2">
            <w:pPr>
              <w:numPr>
                <w:ilvl w:val="0"/>
                <w:numId w:val="7"/>
              </w:numPr>
              <w:pBdr>
                <w:top w:val="nil"/>
                <w:left w:val="nil"/>
                <w:bottom w:val="nil"/>
                <w:right w:val="nil"/>
                <w:between w:val="nil"/>
              </w:pBdr>
              <w:spacing w:after="0" w:line="240" w:lineRule="auto"/>
              <w:rPr>
                <w:color w:val="000000"/>
              </w:rPr>
            </w:pPr>
            <w:r w:rsidRPr="002C4860">
              <w:rPr>
                <w:bCs/>
                <w:color w:val="000000"/>
              </w:rPr>
              <w:t>Not currently covered by health insurance or a health coverage plan</w:t>
            </w:r>
          </w:p>
        </w:tc>
        <w:tc>
          <w:tcPr>
            <w:tcW w:w="630" w:type="dxa"/>
            <w:tcBorders>
              <w:left w:val="single" w:sz="4" w:space="0" w:color="000000"/>
              <w:bottom w:val="single" w:sz="4" w:space="0" w:color="000000"/>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bl>
    <w:p w:rsidR="00491CF2" w:rsidRDefault="00491CF2" w:rsidP="00491CF2"/>
    <w:p w:rsidR="00491CF2" w:rsidRDefault="00491CF2" w:rsidP="00491CF2">
      <w:pPr>
        <w:pBdr>
          <w:top w:val="nil"/>
          <w:left w:val="nil"/>
          <w:bottom w:val="nil"/>
          <w:right w:val="nil"/>
          <w:between w:val="nil"/>
        </w:pBdr>
        <w:spacing w:after="0"/>
      </w:pPr>
      <w:proofErr w:type="spellStart"/>
      <w:proofErr w:type="gramStart"/>
      <w:r w:rsidRPr="003A2A57">
        <w:rPr>
          <w:b/>
        </w:rPr>
        <w:t>Q5</w:t>
      </w:r>
      <w:proofErr w:type="spellEnd"/>
      <w:r w:rsidRPr="003A2A57">
        <w:rPr>
          <w:b/>
        </w:rPr>
        <w:t>-9.</w:t>
      </w:r>
      <w:proofErr w:type="gramEnd"/>
      <w:r w:rsidRPr="003A2A57">
        <w:rPr>
          <w:b/>
        </w:rPr>
        <w:t xml:space="preserve"> </w:t>
      </w:r>
      <w:r w:rsidRPr="003A2A57">
        <w:rPr>
          <w:color w:val="000000"/>
        </w:rPr>
        <w:t>During the last 12 months, have you had either a flu shot that was sprayed in your nose</w:t>
      </w:r>
      <w:r>
        <w:rPr>
          <w:color w:val="000000"/>
        </w:rPr>
        <w:t xml:space="preserve"> or a flu shot injected into your arm?</w:t>
      </w:r>
    </w:p>
    <w:p w:rsidR="00491CF2" w:rsidRDefault="00491CF2" w:rsidP="00491CF2">
      <w:pPr>
        <w:numPr>
          <w:ilvl w:val="1"/>
          <w:numId w:val="18"/>
        </w:numPr>
        <w:pBdr>
          <w:top w:val="nil"/>
          <w:left w:val="nil"/>
          <w:bottom w:val="nil"/>
          <w:right w:val="nil"/>
          <w:between w:val="nil"/>
        </w:pBdr>
        <w:spacing w:after="0"/>
      </w:pPr>
      <w:r>
        <w:rPr>
          <w:color w:val="000000"/>
        </w:rPr>
        <w:t>Yes</w:t>
      </w:r>
    </w:p>
    <w:p w:rsidR="00491CF2" w:rsidRPr="004711F9" w:rsidRDefault="00491CF2" w:rsidP="00491CF2">
      <w:pPr>
        <w:numPr>
          <w:ilvl w:val="1"/>
          <w:numId w:val="18"/>
        </w:numPr>
        <w:pBdr>
          <w:top w:val="nil"/>
          <w:left w:val="nil"/>
          <w:bottom w:val="nil"/>
          <w:right w:val="nil"/>
          <w:between w:val="nil"/>
        </w:pBdr>
        <w:spacing w:after="0"/>
      </w:pPr>
      <w:r>
        <w:rPr>
          <w:color w:val="000000"/>
        </w:rPr>
        <w:t>No</w:t>
      </w:r>
    </w:p>
    <w:p w:rsidR="00491CF2" w:rsidRDefault="00491CF2" w:rsidP="00491CF2">
      <w:pPr>
        <w:numPr>
          <w:ilvl w:val="1"/>
          <w:numId w:val="18"/>
        </w:numPr>
        <w:pBdr>
          <w:top w:val="nil"/>
          <w:left w:val="nil"/>
          <w:bottom w:val="nil"/>
          <w:right w:val="nil"/>
          <w:between w:val="nil"/>
        </w:pBdr>
        <w:spacing w:after="0"/>
      </w:pPr>
      <w:r>
        <w:rPr>
          <w:color w:val="000000"/>
        </w:rPr>
        <w:t>Ineligible to receive a flu shot</w:t>
      </w:r>
    </w:p>
    <w:p w:rsidR="00491CF2" w:rsidRDefault="00491CF2" w:rsidP="00491CF2">
      <w:pPr>
        <w:numPr>
          <w:ilvl w:val="1"/>
          <w:numId w:val="18"/>
        </w:numPr>
        <w:pBdr>
          <w:top w:val="nil"/>
          <w:left w:val="nil"/>
          <w:bottom w:val="nil"/>
          <w:right w:val="nil"/>
          <w:between w:val="nil"/>
        </w:pBdr>
        <w:spacing w:after="0"/>
      </w:pPr>
      <w:r>
        <w:rPr>
          <w:color w:val="000000"/>
        </w:rPr>
        <w:t>Prefer not to answer</w:t>
      </w:r>
    </w:p>
    <w:p w:rsidR="00491CF2" w:rsidRDefault="00491CF2" w:rsidP="00491CF2">
      <w:pPr>
        <w:pBdr>
          <w:top w:val="nil"/>
          <w:left w:val="nil"/>
          <w:bottom w:val="nil"/>
          <w:right w:val="nil"/>
          <w:between w:val="nil"/>
        </w:pBdr>
        <w:spacing w:after="0"/>
      </w:pPr>
      <w:proofErr w:type="spellStart"/>
      <w:proofErr w:type="gramStart"/>
      <w:r w:rsidRPr="003A2A57">
        <w:rPr>
          <w:b/>
        </w:rPr>
        <w:t>Q5</w:t>
      </w:r>
      <w:proofErr w:type="spellEnd"/>
      <w:r w:rsidRPr="003A2A57">
        <w:rPr>
          <w:b/>
        </w:rPr>
        <w:t>-10.</w:t>
      </w:r>
      <w:proofErr w:type="gramEnd"/>
      <w:r w:rsidRPr="003A2A57">
        <w:rPr>
          <w:b/>
        </w:rPr>
        <w:t xml:space="preserve"> </w:t>
      </w:r>
      <w:r w:rsidRPr="003A2A57">
        <w:rPr>
          <w:color w:val="000000"/>
        </w:rPr>
        <w:t>During the last 12 months, have you purchased a lottery ticket?</w:t>
      </w:r>
    </w:p>
    <w:p w:rsidR="00491CF2" w:rsidRDefault="00491CF2" w:rsidP="00491CF2">
      <w:pPr>
        <w:numPr>
          <w:ilvl w:val="1"/>
          <w:numId w:val="19"/>
        </w:numPr>
        <w:pBdr>
          <w:top w:val="nil"/>
          <w:left w:val="nil"/>
          <w:bottom w:val="nil"/>
          <w:right w:val="nil"/>
          <w:between w:val="nil"/>
        </w:pBdr>
        <w:spacing w:after="0"/>
      </w:pPr>
      <w:r>
        <w:rPr>
          <w:color w:val="000000"/>
        </w:rPr>
        <w:t>Yes</w:t>
      </w:r>
    </w:p>
    <w:p w:rsidR="00491CF2" w:rsidRDefault="00491CF2" w:rsidP="00491CF2">
      <w:pPr>
        <w:numPr>
          <w:ilvl w:val="1"/>
          <w:numId w:val="19"/>
        </w:numPr>
        <w:pBdr>
          <w:top w:val="nil"/>
          <w:left w:val="nil"/>
          <w:bottom w:val="nil"/>
          <w:right w:val="nil"/>
          <w:between w:val="nil"/>
        </w:pBdr>
        <w:spacing w:after="0"/>
      </w:pPr>
      <w:r>
        <w:rPr>
          <w:color w:val="000000"/>
        </w:rPr>
        <w:t>No</w:t>
      </w:r>
    </w:p>
    <w:p w:rsidR="00491CF2" w:rsidRDefault="00491CF2" w:rsidP="00491CF2">
      <w:pPr>
        <w:numPr>
          <w:ilvl w:val="1"/>
          <w:numId w:val="19"/>
        </w:numPr>
        <w:pBdr>
          <w:top w:val="nil"/>
          <w:left w:val="nil"/>
          <w:bottom w:val="nil"/>
          <w:right w:val="nil"/>
          <w:between w:val="nil"/>
        </w:pBdr>
        <w:spacing w:after="0"/>
      </w:pPr>
      <w:r>
        <w:rPr>
          <w:color w:val="000000"/>
        </w:rPr>
        <w:t>Prefer not to answer</w:t>
      </w:r>
    </w:p>
    <w:p w:rsidR="00491CF2" w:rsidRDefault="00491CF2" w:rsidP="00491CF2">
      <w:pPr>
        <w:pBdr>
          <w:top w:val="nil"/>
          <w:left w:val="nil"/>
          <w:bottom w:val="nil"/>
          <w:right w:val="nil"/>
          <w:between w:val="nil"/>
        </w:pBdr>
        <w:spacing w:after="0"/>
      </w:pPr>
      <w:proofErr w:type="spellStart"/>
      <w:proofErr w:type="gramStart"/>
      <w:r w:rsidRPr="003A2A57">
        <w:rPr>
          <w:b/>
        </w:rPr>
        <w:t>Q5</w:t>
      </w:r>
      <w:proofErr w:type="spellEnd"/>
      <w:r w:rsidRPr="003A2A57">
        <w:rPr>
          <w:b/>
        </w:rPr>
        <w:t>-11.</w:t>
      </w:r>
      <w:proofErr w:type="gramEnd"/>
      <w:r w:rsidRPr="003A2A57">
        <w:rPr>
          <w:b/>
        </w:rPr>
        <w:t xml:space="preserve"> </w:t>
      </w:r>
      <w:r w:rsidRPr="003A2A57">
        <w:rPr>
          <w:color w:val="000000"/>
        </w:rPr>
        <w:t xml:space="preserve">Please select any of the following conditions that </w:t>
      </w:r>
      <w:r w:rsidRPr="003A2A57">
        <w:rPr>
          <w:i/>
          <w:color w:val="000000"/>
        </w:rPr>
        <w:t>you</w:t>
      </w:r>
      <w:r w:rsidRPr="003A2A57">
        <w:rPr>
          <w:color w:val="000000"/>
        </w:rPr>
        <w:t xml:space="preserve"> have been diagnosed with.</w:t>
      </w:r>
    </w:p>
    <w:p w:rsidR="00491CF2" w:rsidRDefault="00491CF2" w:rsidP="00491CF2">
      <w:pPr>
        <w:numPr>
          <w:ilvl w:val="1"/>
          <w:numId w:val="20"/>
        </w:numPr>
        <w:pBdr>
          <w:top w:val="nil"/>
          <w:left w:val="nil"/>
          <w:bottom w:val="nil"/>
          <w:right w:val="nil"/>
          <w:between w:val="nil"/>
        </w:pBdr>
        <w:spacing w:after="0"/>
      </w:pPr>
      <w:r>
        <w:rPr>
          <w:color w:val="000000"/>
        </w:rPr>
        <w:t>Alzheimer’s disease</w:t>
      </w:r>
    </w:p>
    <w:p w:rsidR="00491CF2" w:rsidRDefault="00491CF2" w:rsidP="00491CF2">
      <w:pPr>
        <w:numPr>
          <w:ilvl w:val="1"/>
          <w:numId w:val="20"/>
        </w:numPr>
        <w:pBdr>
          <w:top w:val="nil"/>
          <w:left w:val="nil"/>
          <w:bottom w:val="nil"/>
          <w:right w:val="nil"/>
          <w:between w:val="nil"/>
        </w:pBdr>
        <w:spacing w:after="0"/>
      </w:pPr>
      <w:r>
        <w:rPr>
          <w:color w:val="000000"/>
        </w:rPr>
        <w:t>Parkinson’s disease</w:t>
      </w:r>
    </w:p>
    <w:p w:rsidR="00491CF2" w:rsidRDefault="00491CF2" w:rsidP="00491CF2">
      <w:pPr>
        <w:numPr>
          <w:ilvl w:val="1"/>
          <w:numId w:val="20"/>
        </w:numPr>
        <w:pBdr>
          <w:top w:val="nil"/>
          <w:left w:val="nil"/>
          <w:bottom w:val="nil"/>
          <w:right w:val="nil"/>
          <w:between w:val="nil"/>
        </w:pBdr>
        <w:spacing w:after="0"/>
      </w:pPr>
      <w:r>
        <w:rPr>
          <w:color w:val="000000"/>
        </w:rPr>
        <w:t xml:space="preserve">Multiple Sclerosis </w:t>
      </w:r>
    </w:p>
    <w:p w:rsidR="00491CF2" w:rsidRDefault="00491CF2" w:rsidP="00491CF2">
      <w:pPr>
        <w:numPr>
          <w:ilvl w:val="1"/>
          <w:numId w:val="20"/>
        </w:numPr>
        <w:pBdr>
          <w:top w:val="nil"/>
          <w:left w:val="nil"/>
          <w:bottom w:val="nil"/>
          <w:right w:val="nil"/>
          <w:between w:val="nil"/>
        </w:pBdr>
        <w:spacing w:after="0"/>
      </w:pPr>
      <w:r>
        <w:rPr>
          <w:color w:val="000000"/>
        </w:rPr>
        <w:t xml:space="preserve">Amyotrophic lateral sclerosis (ALS) or Lou Gehrig’s disease </w:t>
      </w:r>
    </w:p>
    <w:p w:rsidR="00491CF2" w:rsidRDefault="00491CF2" w:rsidP="00491CF2">
      <w:pPr>
        <w:numPr>
          <w:ilvl w:val="1"/>
          <w:numId w:val="20"/>
        </w:numPr>
        <w:pBdr>
          <w:top w:val="nil"/>
          <w:left w:val="nil"/>
          <w:bottom w:val="nil"/>
          <w:right w:val="nil"/>
          <w:between w:val="nil"/>
        </w:pBdr>
        <w:spacing w:after="0"/>
      </w:pPr>
      <w:r>
        <w:rPr>
          <w:color w:val="000000"/>
        </w:rPr>
        <w:lastRenderedPageBreak/>
        <w:t>Other types of dementia</w:t>
      </w:r>
    </w:p>
    <w:p w:rsidR="00491CF2" w:rsidRDefault="00491CF2" w:rsidP="00491CF2">
      <w:pPr>
        <w:numPr>
          <w:ilvl w:val="1"/>
          <w:numId w:val="20"/>
        </w:numPr>
        <w:pBdr>
          <w:top w:val="nil"/>
          <w:left w:val="nil"/>
          <w:bottom w:val="nil"/>
          <w:right w:val="nil"/>
          <w:between w:val="nil"/>
        </w:pBdr>
        <w:spacing w:after="0"/>
      </w:pPr>
      <w:r>
        <w:rPr>
          <w:color w:val="000000"/>
        </w:rPr>
        <w:t>Stroke</w:t>
      </w:r>
    </w:p>
    <w:p w:rsidR="00491CF2" w:rsidRDefault="00491CF2" w:rsidP="00491CF2">
      <w:pPr>
        <w:numPr>
          <w:ilvl w:val="1"/>
          <w:numId w:val="20"/>
        </w:numPr>
        <w:pBdr>
          <w:top w:val="nil"/>
          <w:left w:val="nil"/>
          <w:bottom w:val="nil"/>
          <w:right w:val="nil"/>
          <w:between w:val="nil"/>
        </w:pBdr>
        <w:spacing w:after="0"/>
      </w:pPr>
      <w:r>
        <w:rPr>
          <w:color w:val="000000"/>
        </w:rPr>
        <w:t>Mental Health</w:t>
      </w:r>
    </w:p>
    <w:p w:rsidR="00491CF2" w:rsidRPr="00B77397" w:rsidRDefault="00491CF2" w:rsidP="00491CF2">
      <w:pPr>
        <w:numPr>
          <w:ilvl w:val="1"/>
          <w:numId w:val="20"/>
        </w:numPr>
        <w:pBdr>
          <w:top w:val="nil"/>
          <w:left w:val="nil"/>
          <w:bottom w:val="nil"/>
          <w:right w:val="nil"/>
          <w:between w:val="nil"/>
        </w:pBdr>
        <w:spacing w:after="120"/>
      </w:pPr>
      <w:r>
        <w:rPr>
          <w:color w:val="000000"/>
        </w:rPr>
        <w:t>None of the above</w:t>
      </w:r>
    </w:p>
    <w:p w:rsidR="00491CF2" w:rsidRDefault="00491CF2" w:rsidP="00491CF2">
      <w:pPr>
        <w:pBdr>
          <w:top w:val="nil"/>
          <w:left w:val="nil"/>
          <w:bottom w:val="nil"/>
          <w:right w:val="nil"/>
          <w:between w:val="nil"/>
        </w:pBdr>
        <w:spacing w:after="0"/>
      </w:pPr>
      <w:proofErr w:type="spellStart"/>
      <w:proofErr w:type="gramStart"/>
      <w:r w:rsidRPr="003A2A57">
        <w:rPr>
          <w:b/>
        </w:rPr>
        <w:t>Q5</w:t>
      </w:r>
      <w:proofErr w:type="spellEnd"/>
      <w:r w:rsidRPr="003A2A57">
        <w:rPr>
          <w:b/>
        </w:rPr>
        <w:t>-12.</w:t>
      </w:r>
      <w:proofErr w:type="gramEnd"/>
      <w:r w:rsidRPr="003A2A57">
        <w:rPr>
          <w:b/>
        </w:rPr>
        <w:t xml:space="preserve"> </w:t>
      </w:r>
      <w:r w:rsidRPr="003A2A57">
        <w:rPr>
          <w:color w:val="000000"/>
        </w:rPr>
        <w:t xml:space="preserve">Please select any of the following conditions that </w:t>
      </w:r>
      <w:r w:rsidRPr="003A2A57">
        <w:rPr>
          <w:i/>
          <w:color w:val="000000"/>
        </w:rPr>
        <w:t>a loved one</w:t>
      </w:r>
      <w:r w:rsidRPr="003A2A57">
        <w:rPr>
          <w:color w:val="000000"/>
        </w:rPr>
        <w:t xml:space="preserve"> has been diagnosed with.</w:t>
      </w:r>
    </w:p>
    <w:p w:rsidR="00491CF2" w:rsidRDefault="00491CF2" w:rsidP="00491CF2">
      <w:pPr>
        <w:numPr>
          <w:ilvl w:val="1"/>
          <w:numId w:val="8"/>
        </w:numPr>
        <w:pBdr>
          <w:top w:val="nil"/>
          <w:left w:val="nil"/>
          <w:bottom w:val="nil"/>
          <w:right w:val="nil"/>
          <w:between w:val="nil"/>
        </w:pBdr>
        <w:spacing w:after="0"/>
      </w:pPr>
      <w:r>
        <w:rPr>
          <w:color w:val="000000"/>
        </w:rPr>
        <w:t>Alzheimer’s disease</w:t>
      </w:r>
    </w:p>
    <w:p w:rsidR="00491CF2" w:rsidRDefault="00491CF2" w:rsidP="00491CF2">
      <w:pPr>
        <w:numPr>
          <w:ilvl w:val="1"/>
          <w:numId w:val="8"/>
        </w:numPr>
        <w:pBdr>
          <w:top w:val="nil"/>
          <w:left w:val="nil"/>
          <w:bottom w:val="nil"/>
          <w:right w:val="nil"/>
          <w:between w:val="nil"/>
        </w:pBdr>
        <w:spacing w:after="0"/>
      </w:pPr>
      <w:r>
        <w:rPr>
          <w:color w:val="000000"/>
        </w:rPr>
        <w:t>Parkinson’s disease</w:t>
      </w:r>
    </w:p>
    <w:p w:rsidR="00491CF2" w:rsidRDefault="00491CF2" w:rsidP="00491CF2">
      <w:pPr>
        <w:numPr>
          <w:ilvl w:val="1"/>
          <w:numId w:val="8"/>
        </w:numPr>
        <w:pBdr>
          <w:top w:val="nil"/>
          <w:left w:val="nil"/>
          <w:bottom w:val="nil"/>
          <w:right w:val="nil"/>
          <w:between w:val="nil"/>
        </w:pBdr>
        <w:spacing w:after="0"/>
      </w:pPr>
      <w:r>
        <w:rPr>
          <w:color w:val="000000"/>
        </w:rPr>
        <w:t xml:space="preserve">Multiple Sclerosis </w:t>
      </w:r>
    </w:p>
    <w:p w:rsidR="00491CF2" w:rsidRDefault="00491CF2" w:rsidP="00491CF2">
      <w:pPr>
        <w:numPr>
          <w:ilvl w:val="1"/>
          <w:numId w:val="8"/>
        </w:numPr>
        <w:pBdr>
          <w:top w:val="nil"/>
          <w:left w:val="nil"/>
          <w:bottom w:val="nil"/>
          <w:right w:val="nil"/>
          <w:between w:val="nil"/>
        </w:pBdr>
        <w:spacing w:after="0"/>
      </w:pPr>
      <w:r>
        <w:rPr>
          <w:color w:val="000000"/>
        </w:rPr>
        <w:t>Amyotrophic lateral sclerosis (ALS) or Lou Gehrig’s disease</w:t>
      </w:r>
    </w:p>
    <w:p w:rsidR="00491CF2" w:rsidRDefault="00491CF2" w:rsidP="00491CF2">
      <w:pPr>
        <w:numPr>
          <w:ilvl w:val="1"/>
          <w:numId w:val="8"/>
        </w:numPr>
        <w:pBdr>
          <w:top w:val="nil"/>
          <w:left w:val="nil"/>
          <w:bottom w:val="nil"/>
          <w:right w:val="nil"/>
          <w:between w:val="nil"/>
        </w:pBdr>
        <w:spacing w:after="0"/>
      </w:pPr>
      <w:r>
        <w:rPr>
          <w:color w:val="000000"/>
        </w:rPr>
        <w:t>Other types of dementia</w:t>
      </w:r>
    </w:p>
    <w:p w:rsidR="00491CF2" w:rsidRDefault="00491CF2" w:rsidP="00491CF2">
      <w:pPr>
        <w:numPr>
          <w:ilvl w:val="1"/>
          <w:numId w:val="8"/>
        </w:numPr>
        <w:pBdr>
          <w:top w:val="nil"/>
          <w:left w:val="nil"/>
          <w:bottom w:val="nil"/>
          <w:right w:val="nil"/>
          <w:between w:val="nil"/>
        </w:pBdr>
        <w:spacing w:after="120"/>
      </w:pPr>
      <w:r>
        <w:rPr>
          <w:color w:val="000000"/>
        </w:rPr>
        <w:t>None of the above</w:t>
      </w:r>
    </w:p>
    <w:p w:rsidR="00491CF2" w:rsidRDefault="00491CF2" w:rsidP="00491CF2">
      <w:pPr>
        <w:pBdr>
          <w:top w:val="nil"/>
          <w:left w:val="nil"/>
          <w:bottom w:val="nil"/>
          <w:right w:val="nil"/>
          <w:between w:val="nil"/>
        </w:pBdr>
        <w:spacing w:after="0"/>
      </w:pPr>
      <w:proofErr w:type="spellStart"/>
      <w:proofErr w:type="gramStart"/>
      <w:r w:rsidRPr="003A2A57">
        <w:rPr>
          <w:b/>
        </w:rPr>
        <w:t>Q5</w:t>
      </w:r>
      <w:proofErr w:type="spellEnd"/>
      <w:r w:rsidRPr="003A2A57">
        <w:rPr>
          <w:b/>
        </w:rPr>
        <w:t>-13.</w:t>
      </w:r>
      <w:proofErr w:type="gramEnd"/>
      <w:r w:rsidRPr="003A2A57">
        <w:rPr>
          <w:b/>
        </w:rPr>
        <w:t xml:space="preserve"> </w:t>
      </w:r>
      <w:r w:rsidRPr="003A2A57">
        <w:rPr>
          <w:color w:val="000000"/>
        </w:rPr>
        <w:t>Check the box if you have been a caregiver to a family member who has any of the</w:t>
      </w:r>
      <w:r>
        <w:rPr>
          <w:color w:val="000000"/>
        </w:rPr>
        <w:t xml:space="preserve"> following conditions: </w:t>
      </w:r>
    </w:p>
    <w:p w:rsidR="00491CF2" w:rsidRDefault="00491CF2" w:rsidP="00491CF2">
      <w:pPr>
        <w:numPr>
          <w:ilvl w:val="1"/>
          <w:numId w:val="8"/>
        </w:numPr>
        <w:pBdr>
          <w:top w:val="nil"/>
          <w:left w:val="nil"/>
          <w:bottom w:val="nil"/>
          <w:right w:val="nil"/>
          <w:between w:val="nil"/>
        </w:pBdr>
        <w:spacing w:after="0"/>
      </w:pPr>
      <w:r>
        <w:rPr>
          <w:color w:val="000000"/>
        </w:rPr>
        <w:t>Alzheimer’s disease</w:t>
      </w:r>
    </w:p>
    <w:p w:rsidR="00491CF2" w:rsidRDefault="00491CF2" w:rsidP="00491CF2">
      <w:pPr>
        <w:numPr>
          <w:ilvl w:val="1"/>
          <w:numId w:val="8"/>
        </w:numPr>
        <w:pBdr>
          <w:top w:val="nil"/>
          <w:left w:val="nil"/>
          <w:bottom w:val="nil"/>
          <w:right w:val="nil"/>
          <w:between w:val="nil"/>
        </w:pBdr>
        <w:spacing w:after="0"/>
      </w:pPr>
      <w:r>
        <w:rPr>
          <w:color w:val="000000"/>
        </w:rPr>
        <w:t>Parkinson’s disease</w:t>
      </w:r>
    </w:p>
    <w:p w:rsidR="00491CF2" w:rsidRDefault="00491CF2" w:rsidP="00491CF2">
      <w:pPr>
        <w:numPr>
          <w:ilvl w:val="1"/>
          <w:numId w:val="8"/>
        </w:numPr>
        <w:pBdr>
          <w:top w:val="nil"/>
          <w:left w:val="nil"/>
          <w:bottom w:val="nil"/>
          <w:right w:val="nil"/>
          <w:between w:val="nil"/>
        </w:pBdr>
        <w:spacing w:after="0"/>
      </w:pPr>
      <w:r>
        <w:rPr>
          <w:color w:val="000000"/>
        </w:rPr>
        <w:t xml:space="preserve"> Multiple Sclerosis </w:t>
      </w:r>
    </w:p>
    <w:p w:rsidR="00491CF2" w:rsidRDefault="00491CF2" w:rsidP="00491CF2">
      <w:pPr>
        <w:numPr>
          <w:ilvl w:val="1"/>
          <w:numId w:val="8"/>
        </w:numPr>
        <w:pBdr>
          <w:top w:val="nil"/>
          <w:left w:val="nil"/>
          <w:bottom w:val="nil"/>
          <w:right w:val="nil"/>
          <w:between w:val="nil"/>
        </w:pBdr>
        <w:spacing w:after="0"/>
      </w:pPr>
      <w:r>
        <w:rPr>
          <w:color w:val="000000"/>
        </w:rPr>
        <w:t xml:space="preserve">Amyotrophic lateral sclerosis (ALS) or Lou Gehrig’s disease </w:t>
      </w:r>
    </w:p>
    <w:p w:rsidR="00491CF2" w:rsidRDefault="00491CF2" w:rsidP="00491CF2">
      <w:pPr>
        <w:numPr>
          <w:ilvl w:val="1"/>
          <w:numId w:val="8"/>
        </w:numPr>
        <w:pBdr>
          <w:top w:val="nil"/>
          <w:left w:val="nil"/>
          <w:bottom w:val="nil"/>
          <w:right w:val="nil"/>
          <w:between w:val="nil"/>
        </w:pBdr>
        <w:spacing w:after="0"/>
      </w:pPr>
      <w:r>
        <w:rPr>
          <w:color w:val="000000"/>
        </w:rPr>
        <w:t>Other types of dementia</w:t>
      </w:r>
    </w:p>
    <w:p w:rsidR="00491CF2" w:rsidRDefault="00491CF2" w:rsidP="00491CF2">
      <w:pPr>
        <w:numPr>
          <w:ilvl w:val="1"/>
          <w:numId w:val="8"/>
        </w:numPr>
        <w:pBdr>
          <w:top w:val="nil"/>
          <w:left w:val="nil"/>
          <w:bottom w:val="nil"/>
          <w:right w:val="nil"/>
          <w:between w:val="nil"/>
        </w:pBdr>
        <w:spacing w:after="120"/>
      </w:pPr>
      <w:r>
        <w:rPr>
          <w:color w:val="000000"/>
        </w:rPr>
        <w:t>None of the above</w:t>
      </w:r>
    </w:p>
    <w:p w:rsidR="00491CF2" w:rsidRPr="00B77397" w:rsidRDefault="00491CF2" w:rsidP="00491CF2"/>
    <w:p w:rsidR="00491CF2" w:rsidRPr="0014228D" w:rsidRDefault="00491CF2" w:rsidP="00491CF2">
      <w:pPr>
        <w:pStyle w:val="Heading2"/>
        <w:numPr>
          <w:ilvl w:val="1"/>
          <w:numId w:val="1"/>
        </w:numP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Mobility Impairment Survey Instrument</w:t>
      </w:r>
    </w:p>
    <w:p w:rsidR="00491CF2" w:rsidRPr="0014228D" w:rsidRDefault="00491CF2" w:rsidP="00491CF2">
      <w:pPr>
        <w:rPr>
          <w:rFonts w:ascii="Times New Roman" w:hAnsi="Times New Roman" w:cs="Times New Roman"/>
          <w:sz w:val="24"/>
          <w:szCs w:val="24"/>
        </w:rPr>
      </w:pPr>
    </w:p>
    <w:p w:rsidR="00491CF2" w:rsidRDefault="00491CF2" w:rsidP="00491CF2">
      <w:pPr>
        <w:jc w:val="center"/>
        <w:rPr>
          <w:b/>
        </w:rPr>
      </w:pPr>
      <w:r>
        <w:rPr>
          <w:b/>
        </w:rPr>
        <w:t xml:space="preserve">Informed Consent Form </w:t>
      </w:r>
    </w:p>
    <w:p w:rsidR="00491CF2" w:rsidRDefault="00491CF2" w:rsidP="00491CF2">
      <w:pPr>
        <w:jc w:val="center"/>
        <w:rPr>
          <w:b/>
        </w:rPr>
      </w:pPr>
    </w:p>
    <w:p w:rsidR="00491CF2" w:rsidRDefault="00491CF2" w:rsidP="00491CF2">
      <w:r>
        <w:t xml:space="preserve">You are invited to participate in a study being conducted by </w:t>
      </w:r>
      <w:proofErr w:type="spellStart"/>
      <w:r>
        <w:t>FTI</w:t>
      </w:r>
      <w:proofErr w:type="spellEnd"/>
      <w:r>
        <w:t xml:space="preserve"> Consulting.  The purpose of the study is to measure how you perceive different health status and your preference over hypothetical treatments for future mobility problems caused by brain-related medical conditions and health insurance options.  In the United States, more than 9 million patients are affected by at least one brain disorder with a total estimated cost of care of $765 billion for the most common cond</w:t>
      </w:r>
      <w:sdt>
        <w:sdtPr>
          <w:tag w:val="goog_rdk_0"/>
          <w:id w:val="-1430659318"/>
        </w:sdtPr>
        <w:sdtContent/>
      </w:sdt>
      <w:r>
        <w:t xml:space="preserve">itions. Examples of these conditions include Parkinson’s disease, multiple sclerosis, and stroke. Although you may not presently have a brain disorder, this study aims to understand your thought process in the hypothetical case where you may be at risk for mobility impairment in the future due to a brain disorder. Participation in this survey should take approximately 30 minutes to complete. </w:t>
      </w:r>
    </w:p>
    <w:p w:rsidR="00491CF2" w:rsidRDefault="00491CF2" w:rsidP="00491CF2">
      <w:pPr>
        <w:rPr>
          <w:sz w:val="16"/>
          <w:szCs w:val="16"/>
        </w:rPr>
      </w:pPr>
      <w:r>
        <w:rPr>
          <w:sz w:val="16"/>
          <w:szCs w:val="16"/>
        </w:rPr>
        <w:t xml:space="preserve"> </w:t>
      </w:r>
    </w:p>
    <w:p w:rsidR="00491CF2" w:rsidRDefault="00491CF2" w:rsidP="00491CF2">
      <w:r>
        <w:t>PARTICIPATION</w:t>
      </w:r>
      <w:r>
        <w:br/>
      </w:r>
      <w:proofErr w:type="gramStart"/>
      <w:r>
        <w:t>Your</w:t>
      </w:r>
      <w:proofErr w:type="gramEnd"/>
      <w:r>
        <w:t xml:space="preserve"> participation in this survey is voluntary. You may refuse to take part in the research or exit the survey at any time without penalty. </w:t>
      </w:r>
    </w:p>
    <w:p w:rsidR="00491CF2" w:rsidRDefault="00491CF2" w:rsidP="00491CF2">
      <w:pPr>
        <w:rPr>
          <w:sz w:val="16"/>
          <w:szCs w:val="16"/>
        </w:rPr>
      </w:pPr>
    </w:p>
    <w:p w:rsidR="00491CF2" w:rsidRDefault="00491CF2" w:rsidP="00491CF2">
      <w:pPr>
        <w:rPr>
          <w:i/>
        </w:rPr>
      </w:pPr>
      <w:r>
        <w:t>BENEFITS &amp; RISKS</w:t>
      </w:r>
      <w:r>
        <w:br/>
      </w:r>
      <w:proofErr w:type="gramStart"/>
      <w:r>
        <w:t>You</w:t>
      </w:r>
      <w:proofErr w:type="gramEnd"/>
      <w:r>
        <w:t xml:space="preserve"> will receive no direct benefits from participating in this research study. However, your responses may help researchers learn more about the value of brain-related treatments. Foreseeable risks involved in participating in this study are minimal, and include:</w:t>
      </w:r>
    </w:p>
    <w:p w:rsidR="00491CF2" w:rsidRDefault="00491CF2" w:rsidP="00491CF2">
      <w:pPr>
        <w:numPr>
          <w:ilvl w:val="0"/>
          <w:numId w:val="32"/>
        </w:numPr>
        <w:spacing w:before="60" w:after="0" w:line="240" w:lineRule="auto"/>
        <w:jc w:val="both"/>
      </w:pPr>
      <w:r>
        <w:t xml:space="preserve">There is the risk that you may find some of the questions to be sensitive; or </w:t>
      </w:r>
    </w:p>
    <w:p w:rsidR="00491CF2" w:rsidRDefault="00491CF2" w:rsidP="00491CF2">
      <w:pPr>
        <w:numPr>
          <w:ilvl w:val="0"/>
          <w:numId w:val="32"/>
        </w:numPr>
        <w:spacing w:before="60" w:after="0" w:line="240" w:lineRule="auto"/>
        <w:jc w:val="both"/>
      </w:pPr>
      <w:r>
        <w:t>There is the risk that some questions may cause emotional discomfort.</w:t>
      </w:r>
    </w:p>
    <w:p w:rsidR="00491CF2" w:rsidRDefault="00491CF2" w:rsidP="00491CF2">
      <w:pPr>
        <w:rPr>
          <w:sz w:val="16"/>
          <w:szCs w:val="16"/>
        </w:rPr>
      </w:pPr>
    </w:p>
    <w:p w:rsidR="00491CF2" w:rsidRDefault="00491CF2" w:rsidP="00491CF2">
      <w:r>
        <w:t>CONFIDENTIALITY</w:t>
      </w:r>
    </w:p>
    <w:p w:rsidR="00491CF2" w:rsidRDefault="00491CF2" w:rsidP="00491CF2">
      <w:pPr>
        <w:pBdr>
          <w:top w:val="nil"/>
          <w:left w:val="nil"/>
          <w:bottom w:val="nil"/>
          <w:right w:val="nil"/>
          <w:between w:val="nil"/>
        </w:pBdr>
        <w:spacing w:after="240" w:line="264" w:lineRule="auto"/>
        <w:jc w:val="both"/>
        <w:rPr>
          <w:color w:val="000000"/>
        </w:rPr>
      </w:pPr>
      <w:r>
        <w:rPr>
          <w:color w:val="000000"/>
        </w:rPr>
        <w:t xml:space="preserve">Your survey answers will be stored initially with the Schlesinger Group, a global research firm, in a password protected electronic format. The survey will be administered using the following privacy policies in order to protect respondent confidentiality.  </w:t>
      </w:r>
    </w:p>
    <w:p w:rsidR="00491CF2" w:rsidRDefault="00491CF2" w:rsidP="00491CF2">
      <w:pPr>
        <w:numPr>
          <w:ilvl w:val="0"/>
          <w:numId w:val="34"/>
        </w:numPr>
        <w:pBdr>
          <w:top w:val="nil"/>
          <w:left w:val="nil"/>
          <w:bottom w:val="nil"/>
          <w:right w:val="nil"/>
          <w:between w:val="nil"/>
        </w:pBdr>
        <w:spacing w:after="240" w:line="264" w:lineRule="auto"/>
        <w:jc w:val="both"/>
        <w:rPr>
          <w:color w:val="000000"/>
        </w:rPr>
      </w:pPr>
      <w:r>
        <w:rPr>
          <w:color w:val="000000"/>
        </w:rPr>
        <w:t>All personally identifiable information (</w:t>
      </w:r>
      <w:proofErr w:type="spellStart"/>
      <w:r>
        <w:rPr>
          <w:color w:val="000000"/>
        </w:rPr>
        <w:t>PII</w:t>
      </w:r>
      <w:proofErr w:type="spellEnd"/>
      <w:r>
        <w:rPr>
          <w:color w:val="000000"/>
        </w:rPr>
        <w:t>) obtained shall be lawfully collected, compiled, stored, allowed access to, processed and utilized by Schlesinger Group companies.</w:t>
      </w:r>
    </w:p>
    <w:p w:rsidR="00491CF2" w:rsidRDefault="00491CF2" w:rsidP="00491CF2">
      <w:pPr>
        <w:numPr>
          <w:ilvl w:val="0"/>
          <w:numId w:val="34"/>
        </w:numPr>
        <w:pBdr>
          <w:top w:val="nil"/>
          <w:left w:val="nil"/>
          <w:bottom w:val="nil"/>
          <w:right w:val="nil"/>
          <w:between w:val="nil"/>
        </w:pBdr>
        <w:spacing w:after="240" w:line="264" w:lineRule="auto"/>
        <w:jc w:val="both"/>
        <w:rPr>
          <w:color w:val="000000"/>
        </w:rPr>
      </w:pPr>
      <w:r>
        <w:rPr>
          <w:color w:val="000000"/>
        </w:rPr>
        <w:t xml:space="preserve">Participation in all research projects is voluntary and you may opt out of any research project, at any time. </w:t>
      </w:r>
    </w:p>
    <w:p w:rsidR="00491CF2" w:rsidRDefault="00491CF2" w:rsidP="00491CF2">
      <w:pPr>
        <w:numPr>
          <w:ilvl w:val="0"/>
          <w:numId w:val="34"/>
        </w:numPr>
        <w:pBdr>
          <w:top w:val="nil"/>
          <w:left w:val="nil"/>
          <w:bottom w:val="nil"/>
          <w:right w:val="nil"/>
          <w:between w:val="nil"/>
        </w:pBdr>
        <w:spacing w:after="240" w:line="264" w:lineRule="auto"/>
        <w:jc w:val="both"/>
        <w:rPr>
          <w:color w:val="000000"/>
        </w:rPr>
      </w:pPr>
      <w:r>
        <w:rPr>
          <w:color w:val="000000"/>
        </w:rPr>
        <w:t xml:space="preserve">All </w:t>
      </w:r>
      <w:proofErr w:type="spellStart"/>
      <w:r>
        <w:rPr>
          <w:color w:val="000000"/>
        </w:rPr>
        <w:t>PII</w:t>
      </w:r>
      <w:proofErr w:type="spellEnd"/>
      <w:r>
        <w:rPr>
          <w:color w:val="000000"/>
        </w:rPr>
        <w:t xml:space="preserve"> obtained will be treated confidentially, shall be used for research purposes only and shall not be disclosed to any person not employed by Schlesinger Group companies, except with consent, as required by law or by court order.</w:t>
      </w:r>
    </w:p>
    <w:p w:rsidR="00491CF2" w:rsidRDefault="00491CF2" w:rsidP="00491CF2">
      <w:pPr>
        <w:numPr>
          <w:ilvl w:val="0"/>
          <w:numId w:val="34"/>
        </w:numPr>
        <w:pBdr>
          <w:top w:val="nil"/>
          <w:left w:val="nil"/>
          <w:bottom w:val="nil"/>
          <w:right w:val="nil"/>
          <w:between w:val="nil"/>
        </w:pBdr>
        <w:spacing w:after="240" w:line="264" w:lineRule="auto"/>
        <w:jc w:val="both"/>
        <w:rPr>
          <w:color w:val="000000"/>
        </w:rPr>
      </w:pPr>
      <w:r>
        <w:rPr>
          <w:color w:val="000000"/>
        </w:rPr>
        <w:t xml:space="preserve">All </w:t>
      </w:r>
      <w:proofErr w:type="spellStart"/>
      <w:r>
        <w:rPr>
          <w:color w:val="000000"/>
        </w:rPr>
        <w:t>PII</w:t>
      </w:r>
      <w:proofErr w:type="spellEnd"/>
      <w:r>
        <w:rPr>
          <w:color w:val="000000"/>
        </w:rPr>
        <w:t xml:space="preserve"> such as your name, email or telephone number will </w:t>
      </w:r>
      <w:r>
        <w:rPr>
          <w:b/>
          <w:color w:val="000000"/>
          <w:u w:val="single"/>
        </w:rPr>
        <w:t>NOT</w:t>
      </w:r>
      <w:r>
        <w:rPr>
          <w:color w:val="000000"/>
        </w:rPr>
        <w:t xml:space="preserve"> be disclosed to any entities outside of Schlesinger. </w:t>
      </w:r>
    </w:p>
    <w:p w:rsidR="00491CF2" w:rsidRDefault="00491CF2" w:rsidP="00491CF2">
      <w:pPr>
        <w:numPr>
          <w:ilvl w:val="0"/>
          <w:numId w:val="34"/>
        </w:numPr>
        <w:pBdr>
          <w:top w:val="nil"/>
          <w:left w:val="nil"/>
          <w:bottom w:val="nil"/>
          <w:right w:val="nil"/>
          <w:between w:val="nil"/>
        </w:pBdr>
        <w:spacing w:after="240" w:line="264" w:lineRule="auto"/>
        <w:jc w:val="both"/>
        <w:rPr>
          <w:color w:val="000000"/>
        </w:rPr>
      </w:pPr>
      <w:r>
        <w:rPr>
          <w:color w:val="000000"/>
        </w:rPr>
        <w:t>Schlesinger Group companies comply with all pertinent Federal and State laws governing privacy, including but not limited to the recently enacted California Consumer Privacy Act (</w:t>
      </w:r>
      <w:proofErr w:type="spellStart"/>
      <w:r>
        <w:rPr>
          <w:color w:val="000000"/>
        </w:rPr>
        <w:t>CCPA</w:t>
      </w:r>
      <w:proofErr w:type="spellEnd"/>
      <w:r>
        <w:rPr>
          <w:color w:val="000000"/>
        </w:rPr>
        <w:t xml:space="preserve">).  </w:t>
      </w:r>
    </w:p>
    <w:p w:rsidR="00491CF2" w:rsidRDefault="00491CF2" w:rsidP="00491CF2">
      <w:pPr>
        <w:rPr>
          <w:sz w:val="16"/>
          <w:szCs w:val="16"/>
        </w:rPr>
      </w:pPr>
    </w:p>
    <w:p w:rsidR="00491CF2" w:rsidRDefault="00491CF2" w:rsidP="00491CF2">
      <w:r>
        <w:t>CONTACT</w:t>
      </w:r>
    </w:p>
    <w:p w:rsidR="00491CF2" w:rsidRDefault="00491CF2" w:rsidP="00491CF2">
      <w:pPr>
        <w:rPr>
          <w:color w:val="71B7E4"/>
          <w:u w:val="single"/>
        </w:rPr>
      </w:pPr>
      <w:r>
        <w:t xml:space="preserve">If you have further questions or concerns about your rights as a participant in this study, contact Jason </w:t>
      </w:r>
      <w:proofErr w:type="spellStart"/>
      <w:r>
        <w:t>Shafrin</w:t>
      </w:r>
      <w:proofErr w:type="spellEnd"/>
      <w:r>
        <w:t xml:space="preserve">.  If you have questions concerning the study, contact Jason </w:t>
      </w:r>
      <w:proofErr w:type="spellStart"/>
      <w:r>
        <w:t>Shafrin</w:t>
      </w:r>
      <w:proofErr w:type="spellEnd"/>
      <w:r>
        <w:t xml:space="preserve"> by phone at 213-452-6483 or by email at </w:t>
      </w:r>
      <w:proofErr w:type="spellStart"/>
      <w:r>
        <w:t>jason.shafrin@FTIconsulting.com</w:t>
      </w:r>
      <w:proofErr w:type="spellEnd"/>
      <w:r>
        <w:rPr>
          <w:color w:val="71B7E4"/>
          <w:u w:val="single"/>
        </w:rPr>
        <w:t xml:space="preserve"> </w:t>
      </w:r>
    </w:p>
    <w:p w:rsidR="00491CF2" w:rsidRDefault="00491CF2" w:rsidP="00491CF2">
      <w:pPr>
        <w:rPr>
          <w:sz w:val="16"/>
          <w:szCs w:val="16"/>
        </w:rPr>
      </w:pPr>
    </w:p>
    <w:p w:rsidR="00491CF2" w:rsidRDefault="00491CF2" w:rsidP="00491CF2">
      <w:r>
        <w:t>ELECTRONIC CONSENT:  Please select your choice below. You may print a copy of this consent form for your records. Clicking on the “Agree” button indicates that</w:t>
      </w:r>
    </w:p>
    <w:p w:rsidR="00491CF2" w:rsidRDefault="00491CF2" w:rsidP="00491CF2">
      <w:pPr>
        <w:numPr>
          <w:ilvl w:val="0"/>
          <w:numId w:val="33"/>
        </w:numPr>
        <w:spacing w:before="60" w:after="0" w:line="240" w:lineRule="auto"/>
        <w:jc w:val="both"/>
      </w:pPr>
      <w:r>
        <w:t>You have read the above information</w:t>
      </w:r>
    </w:p>
    <w:p w:rsidR="00491CF2" w:rsidRDefault="00491CF2" w:rsidP="00491CF2">
      <w:pPr>
        <w:numPr>
          <w:ilvl w:val="0"/>
          <w:numId w:val="33"/>
        </w:numPr>
        <w:spacing w:before="60" w:after="0" w:line="240" w:lineRule="auto"/>
        <w:jc w:val="both"/>
      </w:pPr>
      <w:r>
        <w:lastRenderedPageBreak/>
        <w:t>You voluntarily agree to participate</w:t>
      </w:r>
    </w:p>
    <w:p w:rsidR="00491CF2" w:rsidRDefault="00491CF2" w:rsidP="00491CF2">
      <w:pPr>
        <w:numPr>
          <w:ilvl w:val="0"/>
          <w:numId w:val="33"/>
        </w:numPr>
        <w:spacing w:before="60" w:after="0" w:line="240" w:lineRule="auto"/>
        <w:jc w:val="both"/>
      </w:pPr>
      <w:r>
        <w:t>You are 21 years of age or older</w:t>
      </w:r>
    </w:p>
    <w:p w:rsidR="00491CF2" w:rsidRDefault="00491CF2" w:rsidP="00491CF2"/>
    <w:p w:rsidR="00491CF2" w:rsidRDefault="00491CF2" w:rsidP="00491CF2">
      <w:proofErr w:type="gramStart"/>
      <w:r>
        <w:rPr>
          <w:rFonts w:ascii="Noto Sans Symbols" w:eastAsia="Noto Sans Symbols" w:hAnsi="Noto Sans Symbols" w:cs="Noto Sans Symbols"/>
        </w:rPr>
        <w:t>◻</w:t>
      </w:r>
      <w:r>
        <w:t xml:space="preserve">  Agree</w:t>
      </w:r>
      <w:proofErr w:type="gramEnd"/>
    </w:p>
    <w:p w:rsidR="00491CF2" w:rsidRDefault="00491CF2" w:rsidP="00491CF2">
      <w:pPr>
        <w:rPr>
          <w:sz w:val="16"/>
          <w:szCs w:val="16"/>
        </w:rPr>
      </w:pPr>
    </w:p>
    <w:p w:rsidR="00491CF2" w:rsidRDefault="00491CF2" w:rsidP="00491CF2">
      <w:pPr>
        <w:rPr>
          <w:smallCaps/>
        </w:rPr>
      </w:pPr>
      <w:proofErr w:type="gramStart"/>
      <w:r>
        <w:rPr>
          <w:rFonts w:ascii="Noto Sans Symbols" w:eastAsia="Noto Sans Symbols" w:hAnsi="Noto Sans Symbols" w:cs="Noto Sans Symbols"/>
        </w:rPr>
        <w:t>◻</w:t>
      </w:r>
      <w:r>
        <w:t xml:space="preserve">  Disagree</w:t>
      </w:r>
      <w:proofErr w:type="gramEnd"/>
    </w:p>
    <w:p w:rsidR="00491CF2" w:rsidRDefault="00491CF2" w:rsidP="00491CF2">
      <w:pPr>
        <w:pBdr>
          <w:top w:val="nil"/>
          <w:left w:val="nil"/>
          <w:bottom w:val="nil"/>
          <w:right w:val="nil"/>
          <w:between w:val="nil"/>
        </w:pBdr>
        <w:rPr>
          <w:color w:val="000000"/>
        </w:rPr>
      </w:pPr>
    </w:p>
    <w:p w:rsidR="00491CF2" w:rsidRDefault="00491CF2" w:rsidP="00491CF2">
      <w:pPr>
        <w:rPr>
          <w:b/>
          <w:color w:val="003763"/>
          <w:sz w:val="32"/>
          <w:szCs w:val="32"/>
        </w:rPr>
      </w:pPr>
      <w:r>
        <w:br w:type="page"/>
      </w:r>
    </w:p>
    <w:p w:rsidR="00491CF2" w:rsidRDefault="00491CF2" w:rsidP="00491CF2">
      <w:pPr>
        <w:pStyle w:val="BodyText12"/>
      </w:pPr>
      <w:r>
        <w:lastRenderedPageBreak/>
        <w:t>Overview</w:t>
      </w:r>
    </w:p>
    <w:p w:rsidR="00491CF2" w:rsidRDefault="00491CF2" w:rsidP="00491CF2">
      <w:pPr>
        <w:jc w:val="both"/>
      </w:pPr>
      <w:r>
        <w:t xml:space="preserve">Thank you for participating in this survey. Your responses will be kept anonymous and confidential. The purpose of this survey is to measure how you perceive different health status and your preferences over different types of health insurance options and medical treatments.  The survey will be administered electronically online with a personal computer (PC), laptop or tablet.  </w:t>
      </w:r>
    </w:p>
    <w:p w:rsidR="00491CF2" w:rsidRDefault="00491CF2" w:rsidP="00491CF2">
      <w:pPr>
        <w:pStyle w:val="BodyText12"/>
      </w:pPr>
      <w:r>
        <w:t>Module 1: Inclusion/Exclusion Criteria</w:t>
      </w:r>
    </w:p>
    <w:p w:rsidR="00491CF2" w:rsidRDefault="00491CF2" w:rsidP="00491CF2">
      <w:r>
        <w:t>To start things off, we have a few questions to assess your eligibility for the survey.</w:t>
      </w:r>
    </w:p>
    <w:p w:rsidR="00491CF2" w:rsidRDefault="00491CF2" w:rsidP="00491CF2">
      <w:pPr>
        <w:pBdr>
          <w:top w:val="nil"/>
          <w:left w:val="nil"/>
          <w:bottom w:val="nil"/>
          <w:right w:val="nil"/>
          <w:between w:val="nil"/>
        </w:pBdr>
        <w:spacing w:after="0"/>
      </w:pPr>
      <w:proofErr w:type="spellStart"/>
      <w:r>
        <w:t>Q1</w:t>
      </w:r>
      <w:proofErr w:type="spellEnd"/>
      <w:r>
        <w:t>-1: Are you fluent in r</w:t>
      </w:r>
      <w:sdt>
        <w:sdtPr>
          <w:tag w:val="goog_rdk_1"/>
          <w:id w:val="1609387937"/>
        </w:sdtPr>
        <w:sdtContent/>
      </w:sdt>
      <w:r>
        <w:t>eading and writing in English?</w:t>
      </w:r>
    </w:p>
    <w:p w:rsidR="00491CF2" w:rsidRDefault="00491CF2" w:rsidP="00491CF2">
      <w:pPr>
        <w:numPr>
          <w:ilvl w:val="1"/>
          <w:numId w:val="0"/>
        </w:numPr>
        <w:pBdr>
          <w:top w:val="nil"/>
          <w:left w:val="nil"/>
          <w:bottom w:val="nil"/>
          <w:right w:val="nil"/>
          <w:between w:val="nil"/>
        </w:pBdr>
        <w:spacing w:after="0"/>
        <w:ind w:left="1440" w:hanging="360"/>
      </w:pPr>
      <w:r>
        <w:t>Yes</w:t>
      </w:r>
    </w:p>
    <w:p w:rsidR="00491CF2" w:rsidRDefault="00491CF2" w:rsidP="00491CF2">
      <w:pPr>
        <w:numPr>
          <w:ilvl w:val="1"/>
          <w:numId w:val="0"/>
        </w:numPr>
        <w:pBdr>
          <w:top w:val="nil"/>
          <w:left w:val="nil"/>
          <w:bottom w:val="nil"/>
          <w:right w:val="nil"/>
          <w:between w:val="nil"/>
        </w:pBdr>
        <w:spacing w:after="0"/>
        <w:ind w:left="1440" w:hanging="360"/>
      </w:pPr>
      <w:r>
        <w:t>No</w:t>
      </w:r>
    </w:p>
    <w:p w:rsidR="00491CF2" w:rsidRDefault="00491CF2" w:rsidP="00491CF2">
      <w:pPr>
        <w:pBdr>
          <w:top w:val="nil"/>
          <w:left w:val="nil"/>
          <w:bottom w:val="nil"/>
          <w:right w:val="nil"/>
          <w:between w:val="nil"/>
        </w:pBdr>
        <w:spacing w:after="0"/>
        <w:ind w:left="1080"/>
      </w:pPr>
    </w:p>
    <w:p w:rsidR="00491CF2" w:rsidRDefault="00491CF2" w:rsidP="00491CF2">
      <w:pPr>
        <w:pBdr>
          <w:top w:val="nil"/>
          <w:left w:val="nil"/>
          <w:bottom w:val="nil"/>
          <w:right w:val="nil"/>
          <w:between w:val="nil"/>
        </w:pBdr>
        <w:spacing w:after="0"/>
      </w:pPr>
      <w:proofErr w:type="spellStart"/>
      <w:r>
        <w:rPr>
          <w:color w:val="000000"/>
        </w:rPr>
        <w:t>Q1</w:t>
      </w:r>
      <w:proofErr w:type="spellEnd"/>
      <w:r>
        <w:rPr>
          <w:color w:val="000000"/>
        </w:rPr>
        <w:t xml:space="preserve">-2: Do you live in the United States? </w:t>
      </w:r>
    </w:p>
    <w:p w:rsidR="00491CF2" w:rsidRDefault="00491CF2" w:rsidP="00491CF2">
      <w:pPr>
        <w:numPr>
          <w:ilvl w:val="1"/>
          <w:numId w:val="37"/>
        </w:numPr>
        <w:pBdr>
          <w:top w:val="nil"/>
          <w:left w:val="nil"/>
          <w:bottom w:val="nil"/>
          <w:right w:val="nil"/>
          <w:between w:val="nil"/>
        </w:pBdr>
        <w:spacing w:after="0"/>
      </w:pPr>
      <w:r>
        <w:rPr>
          <w:color w:val="000000"/>
        </w:rPr>
        <w:t>Yes</w:t>
      </w:r>
    </w:p>
    <w:p w:rsidR="00491CF2" w:rsidRDefault="00491CF2" w:rsidP="00491CF2">
      <w:pPr>
        <w:numPr>
          <w:ilvl w:val="1"/>
          <w:numId w:val="37"/>
        </w:numPr>
        <w:pBdr>
          <w:top w:val="nil"/>
          <w:left w:val="nil"/>
          <w:bottom w:val="nil"/>
          <w:right w:val="nil"/>
          <w:between w:val="nil"/>
        </w:pBdr>
        <w:spacing w:after="120"/>
      </w:pPr>
      <w:r>
        <w:rPr>
          <w:color w:val="000000"/>
        </w:rPr>
        <w:t xml:space="preserve">No </w:t>
      </w:r>
    </w:p>
    <w:p w:rsidR="00491CF2" w:rsidRDefault="00491CF2" w:rsidP="00491CF2">
      <w:pPr>
        <w:pBdr>
          <w:top w:val="nil"/>
          <w:left w:val="nil"/>
          <w:bottom w:val="nil"/>
          <w:right w:val="nil"/>
          <w:between w:val="nil"/>
        </w:pBdr>
        <w:spacing w:after="0"/>
      </w:pPr>
      <w:proofErr w:type="spellStart"/>
      <w:r>
        <w:rPr>
          <w:color w:val="000000"/>
        </w:rPr>
        <w:t>Q1</w:t>
      </w:r>
      <w:proofErr w:type="spellEnd"/>
      <w:r>
        <w:rPr>
          <w:color w:val="000000"/>
        </w:rPr>
        <w:t xml:space="preserve">-3: What is your age? </w:t>
      </w:r>
    </w:p>
    <w:p w:rsidR="00491CF2" w:rsidRDefault="00491CF2" w:rsidP="00491CF2">
      <w:pPr>
        <w:numPr>
          <w:ilvl w:val="1"/>
          <w:numId w:val="38"/>
        </w:numPr>
        <w:pBdr>
          <w:top w:val="nil"/>
          <w:left w:val="nil"/>
          <w:bottom w:val="nil"/>
          <w:right w:val="nil"/>
          <w:between w:val="nil"/>
        </w:pBdr>
        <w:spacing w:after="120"/>
      </w:pPr>
      <w:r>
        <w:rPr>
          <w:color w:val="000000"/>
        </w:rPr>
        <w:t>[Code as integer]</w:t>
      </w:r>
    </w:p>
    <w:p w:rsidR="00491CF2" w:rsidRDefault="00491CF2" w:rsidP="00491CF2">
      <w:pPr>
        <w:ind w:left="720" w:hanging="360"/>
      </w:pPr>
    </w:p>
    <w:p w:rsidR="00491CF2" w:rsidRDefault="00491CF2" w:rsidP="00491CF2">
      <w:pPr>
        <w:rPr>
          <w:b/>
          <w:color w:val="003763"/>
          <w:sz w:val="32"/>
          <w:szCs w:val="32"/>
        </w:rPr>
      </w:pPr>
      <w:r>
        <w:br w:type="page"/>
      </w:r>
    </w:p>
    <w:p w:rsidR="00491CF2" w:rsidRDefault="00491CF2" w:rsidP="00491CF2">
      <w:pPr>
        <w:pStyle w:val="BodyText12"/>
      </w:pPr>
      <w:r>
        <w:lastRenderedPageBreak/>
        <w:t>Module 2: Health Status Perception and Valuation</w:t>
      </w:r>
    </w:p>
    <w:p w:rsidR="00491CF2" w:rsidRDefault="00491CF2" w:rsidP="00491CF2">
      <w:r>
        <w:t xml:space="preserve">For these next set of questions, we would like to know how you perceive different health conditions using a numerical (number-based) scale. </w:t>
      </w:r>
      <w:bookmarkStart w:id="24" w:name="_Hlk144237914"/>
      <w:r>
        <w:t xml:space="preserve">These questions will relate to diseases impacting your mobility or the ability to walk. </w:t>
      </w:r>
    </w:p>
    <w:bookmarkEnd w:id="24"/>
    <w:p w:rsidR="00491CF2" w:rsidRDefault="00491CF2" w:rsidP="00491CF2">
      <w:pPr>
        <w:rPr>
          <w:b/>
        </w:rPr>
      </w:pPr>
      <w:r>
        <w:rPr>
          <w:b/>
        </w:rPr>
        <w:t>Background</w:t>
      </w:r>
    </w:p>
    <w:p w:rsidR="00491CF2" w:rsidRDefault="00491CF2" w:rsidP="00491CF2">
      <w:r>
        <w:t>Difficulty walking is a form of mobility impairment and is a common symptom of brain disorders, such as Alzheimer’s disease, Parkinson’s disease, multiple sclerosis, amyotrophic lateral sclerosis (ALS or Lou Gehrig’s disease), stroke, and other brain disorders. In the United States, about 9 million people suffer from brain disorders. These diseases are progressive and offer a significant burden for both patients and their caregivers.</w:t>
      </w:r>
    </w:p>
    <w:p w:rsidR="00491CF2" w:rsidRDefault="00491CF2" w:rsidP="00491CF2">
      <w:r w:rsidRPr="004A50E9">
        <w:rPr>
          <w:b/>
          <w:bCs/>
        </w:rPr>
        <w:t xml:space="preserve">In many common </w:t>
      </w:r>
      <w:r>
        <w:rPr>
          <w:b/>
          <w:bCs/>
        </w:rPr>
        <w:t>brain disorder</w:t>
      </w:r>
      <w:r w:rsidRPr="004A50E9">
        <w:rPr>
          <w:b/>
          <w:bCs/>
        </w:rPr>
        <w:t xml:space="preserve">s mobility impairments are progressive </w:t>
      </w:r>
      <w:bookmarkStart w:id="25" w:name="_Hlk140050998"/>
      <w:r w:rsidRPr="004A50E9">
        <w:rPr>
          <w:b/>
          <w:bCs/>
        </w:rPr>
        <w:t>or, in other words, the disease gets worse over time</w:t>
      </w:r>
      <w:bookmarkEnd w:id="25"/>
      <w:r w:rsidRPr="004A50E9">
        <w:rPr>
          <w:b/>
          <w:bCs/>
        </w:rPr>
        <w:t>.</w:t>
      </w:r>
      <w:r>
        <w:t xml:space="preserve"> Once diagnosed with a brain disorder, </w:t>
      </w:r>
      <w:bookmarkStart w:id="26" w:name="_Hlk144238017"/>
      <w:r>
        <w:t xml:space="preserve">patients’ walking ability </w:t>
      </w:r>
      <w:bookmarkEnd w:id="26"/>
      <w:r>
        <w:t xml:space="preserve">(previously impaired or not) is made worse by the disease. Patients who experience difficulty walking due to a brain disorder may have the disease progress where they may lose all physical mobility. </w:t>
      </w:r>
    </w:p>
    <w:p w:rsidR="00491CF2" w:rsidRPr="00B77397" w:rsidRDefault="00491CF2" w:rsidP="00491CF2">
      <w:pPr>
        <w:rPr>
          <w:b/>
          <w:bCs/>
          <w:i/>
          <w:iCs/>
        </w:rPr>
      </w:pPr>
      <w:r w:rsidRPr="00B77397">
        <w:rPr>
          <w:b/>
          <w:bCs/>
          <w:i/>
          <w:iCs/>
        </w:rPr>
        <w:t>[Next Screen]</w:t>
      </w:r>
    </w:p>
    <w:p w:rsidR="00491CF2" w:rsidRDefault="00491CF2" w:rsidP="00491CF2">
      <w:pPr>
        <w:rPr>
          <w:b/>
          <w:bCs/>
        </w:rPr>
      </w:pPr>
      <w:r w:rsidRPr="004A50E9">
        <w:rPr>
          <w:b/>
          <w:bCs/>
        </w:rPr>
        <w:t xml:space="preserve">Difficulty walking or mobility impairment can be described by four major milestones or health status: (1) minimally impaired, (2) able to walk with aid, (3) confined to a wheelchair, and (4) bedridden. </w:t>
      </w:r>
    </w:p>
    <w:p w:rsidR="00491CF2" w:rsidRPr="004A50E9" w:rsidRDefault="00491CF2" w:rsidP="00491CF2">
      <w:pPr>
        <w:rPr>
          <w:b/>
          <w:bCs/>
        </w:rPr>
      </w:pPr>
      <w:r>
        <w:rPr>
          <w:noProof/>
          <w:lang w:eastAsia="en-IN"/>
        </w:rPr>
        <w:drawing>
          <wp:inline distT="0" distB="0" distL="0" distR="0" wp14:anchorId="19770BC1" wp14:editId="070AA809">
            <wp:extent cx="5943600" cy="1472565"/>
            <wp:effectExtent l="0" t="0" r="0" b="0"/>
            <wp:docPr id="1337463595" name="Picture 1337463595"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and white sign with tex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943600" cy="1472565"/>
                    </a:xfrm>
                    <a:prstGeom prst="rect">
                      <a:avLst/>
                    </a:prstGeom>
                  </pic:spPr>
                </pic:pic>
              </a:graphicData>
            </a:graphic>
          </wp:inline>
        </w:drawing>
      </w:r>
    </w:p>
    <w:p w:rsidR="00491CF2" w:rsidRDefault="00491CF2" w:rsidP="00491CF2"/>
    <w:p w:rsidR="00491CF2" w:rsidRDefault="00491CF2" w:rsidP="00491CF2">
      <w:pPr>
        <w:rPr>
          <w:i/>
          <w:highlight w:val="yellow"/>
        </w:rPr>
      </w:pPr>
    </w:p>
    <w:p w:rsidR="00491CF2" w:rsidRDefault="00491CF2" w:rsidP="00491CF2">
      <w:pPr>
        <w:rPr>
          <w:i/>
          <w:highlight w:val="yellow"/>
        </w:rPr>
      </w:pPr>
    </w:p>
    <w:p w:rsidR="00491CF2" w:rsidRDefault="00491CF2" w:rsidP="00491CF2">
      <w:pPr>
        <w:rPr>
          <w:i/>
        </w:rPr>
      </w:pPr>
      <w:r>
        <w:rPr>
          <w:i/>
          <w:highlight w:val="yellow"/>
        </w:rPr>
        <w:t>[Next screen]</w:t>
      </w:r>
    </w:p>
    <w:p w:rsidR="00491CF2" w:rsidRDefault="00491CF2" w:rsidP="00491CF2">
      <w:pPr>
        <w:rPr>
          <w:b/>
        </w:rPr>
      </w:pPr>
      <w:r>
        <w:br w:type="page"/>
      </w:r>
    </w:p>
    <w:p w:rsidR="00491CF2" w:rsidRDefault="00491CF2" w:rsidP="00491CF2">
      <w:pPr>
        <w:rPr>
          <w:b/>
        </w:rPr>
      </w:pPr>
      <w:r>
        <w:rPr>
          <w:noProof/>
          <w:lang w:eastAsia="en-IN"/>
        </w:rPr>
        <w:lastRenderedPageBreak/>
        <mc:AlternateContent>
          <mc:Choice Requires="wps">
            <w:drawing>
              <wp:anchor distT="0" distB="0" distL="114300" distR="114300" simplePos="0" relativeHeight="251695104" behindDoc="0" locked="0" layoutInCell="1" allowOverlap="1" wp14:anchorId="4413E4BB" wp14:editId="4A3ABEA3">
                <wp:simplePos x="0" y="0"/>
                <wp:positionH relativeFrom="column">
                  <wp:posOffset>52395</wp:posOffset>
                </wp:positionH>
                <wp:positionV relativeFrom="paragraph">
                  <wp:posOffset>55216</wp:posOffset>
                </wp:positionV>
                <wp:extent cx="5943600" cy="3072810"/>
                <wp:effectExtent l="0" t="0" r="19050" b="13335"/>
                <wp:wrapNone/>
                <wp:docPr id="1346250683" name="Rectangle: Rounded Corners 1346250683"/>
                <wp:cNvGraphicFramePr/>
                <a:graphic xmlns:a="http://schemas.openxmlformats.org/drawingml/2006/main">
                  <a:graphicData uri="http://schemas.microsoft.com/office/word/2010/wordprocessingShape">
                    <wps:wsp>
                      <wps:cNvSpPr/>
                      <wps:spPr>
                        <a:xfrm>
                          <a:off x="0" y="0"/>
                          <a:ext cx="5943600" cy="307281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1CF2" w:rsidRPr="004A50E9" w:rsidRDefault="00491CF2" w:rsidP="00491CF2">
                            <w:pPr>
                              <w:numPr>
                                <w:ilvl w:val="0"/>
                                <w:numId w:val="35"/>
                              </w:numPr>
                              <w:pBdr>
                                <w:top w:val="nil"/>
                                <w:left w:val="nil"/>
                                <w:bottom w:val="nil"/>
                                <w:right w:val="nil"/>
                                <w:between w:val="nil"/>
                              </w:pBdr>
                              <w:spacing w:after="0"/>
                              <w:rPr>
                                <w:color w:val="FFFFFF" w:themeColor="background1"/>
                              </w:rPr>
                            </w:pPr>
                            <w:r w:rsidRPr="004A50E9">
                              <w:rPr>
                                <w:b/>
                                <w:color w:val="FFFFFF" w:themeColor="background1"/>
                                <w:u w:val="single"/>
                              </w:rPr>
                              <w:t>Minimally impaired</w:t>
                            </w:r>
                            <w:r w:rsidRPr="004A50E9">
                              <w:rPr>
                                <w:color w:val="FFFFFF" w:themeColor="background1"/>
                              </w:rPr>
                              <w:t xml:space="preserve"> patients experience </w:t>
                            </w:r>
                            <w:sdt>
                              <w:sdtPr>
                                <w:rPr>
                                  <w:color w:val="FFFFFF" w:themeColor="background1"/>
                                </w:rPr>
                                <w:tag w:val="goog_rdk_2"/>
                                <w:id w:val="1215313978"/>
                              </w:sdtPr>
                              <w:sdtContent/>
                            </w:sdt>
                            <w:r w:rsidRPr="004A50E9">
                              <w:rPr>
                                <w:color w:val="FFFFFF" w:themeColor="background1"/>
                              </w:rPr>
                              <w:t xml:space="preserve">no impairment to walking but might experience other complications to daily activities, such as difficulty swallowing, bladder and bowel control issues, and higher levels of fatigue. </w:t>
                            </w:r>
                          </w:p>
                          <w:p w:rsidR="00491CF2" w:rsidRPr="004A50E9" w:rsidRDefault="00491CF2" w:rsidP="00491CF2">
                            <w:pPr>
                              <w:numPr>
                                <w:ilvl w:val="0"/>
                                <w:numId w:val="35"/>
                              </w:numPr>
                              <w:pBdr>
                                <w:top w:val="nil"/>
                                <w:left w:val="nil"/>
                                <w:bottom w:val="nil"/>
                                <w:right w:val="nil"/>
                                <w:between w:val="nil"/>
                              </w:pBdr>
                              <w:spacing w:after="0"/>
                              <w:rPr>
                                <w:color w:val="FFFFFF" w:themeColor="background1"/>
                              </w:rPr>
                            </w:pPr>
                            <w:r w:rsidRPr="004A50E9">
                              <w:rPr>
                                <w:color w:val="FFFFFF" w:themeColor="background1"/>
                              </w:rPr>
                              <w:t xml:space="preserve">Patients who are </w:t>
                            </w:r>
                            <w:r w:rsidRPr="004A50E9">
                              <w:rPr>
                                <w:b/>
                                <w:color w:val="FFFFFF" w:themeColor="background1"/>
                                <w:u w:val="single"/>
                              </w:rPr>
                              <w:t>able to walk with aid</w:t>
                            </w:r>
                            <w:r w:rsidRPr="004A50E9">
                              <w:rPr>
                                <w:color w:val="FFFFFF" w:themeColor="background1"/>
                              </w:rPr>
                              <w:t xml:space="preserve"> require a cane, walker, crutches, or other device to safely walk a distance of more than a few feet but retain relative autonomy both inside and outside of their home. </w:t>
                            </w:r>
                          </w:p>
                          <w:p w:rsidR="00491CF2" w:rsidRPr="004A50E9" w:rsidRDefault="00491CF2" w:rsidP="00491CF2">
                            <w:pPr>
                              <w:numPr>
                                <w:ilvl w:val="0"/>
                                <w:numId w:val="35"/>
                              </w:numPr>
                              <w:pBdr>
                                <w:top w:val="nil"/>
                                <w:left w:val="nil"/>
                                <w:bottom w:val="nil"/>
                                <w:right w:val="nil"/>
                                <w:between w:val="nil"/>
                              </w:pBdr>
                              <w:spacing w:after="0"/>
                              <w:rPr>
                                <w:color w:val="FFFFFF" w:themeColor="background1"/>
                              </w:rPr>
                            </w:pPr>
                            <w:r w:rsidRPr="004A50E9">
                              <w:rPr>
                                <w:color w:val="FFFFFF" w:themeColor="background1"/>
                              </w:rPr>
                              <w:t xml:space="preserve">Once </w:t>
                            </w:r>
                            <w:r w:rsidRPr="004A50E9">
                              <w:rPr>
                                <w:b/>
                                <w:color w:val="FFFFFF" w:themeColor="background1"/>
                                <w:u w:val="single"/>
                              </w:rPr>
                              <w:t>confined to a wheelchair</w:t>
                            </w:r>
                            <w:r w:rsidRPr="004A50E9">
                              <w:rPr>
                                <w:color w:val="FFFFFF" w:themeColor="background1"/>
                              </w:rPr>
                              <w:t xml:space="preserve">, patients are relegated to being either seated or lying down, but in most cases can move in their wheelchair autonomously and perform transfers to and from their wheelchair without assistance. </w:t>
                            </w:r>
                          </w:p>
                          <w:p w:rsidR="00491CF2" w:rsidRPr="004A50E9" w:rsidRDefault="00491CF2" w:rsidP="00491CF2">
                            <w:pPr>
                              <w:numPr>
                                <w:ilvl w:val="0"/>
                                <w:numId w:val="35"/>
                              </w:numPr>
                              <w:pBdr>
                                <w:top w:val="nil"/>
                                <w:left w:val="nil"/>
                                <w:bottom w:val="nil"/>
                                <w:right w:val="nil"/>
                                <w:between w:val="nil"/>
                              </w:pBdr>
                              <w:spacing w:after="120"/>
                              <w:rPr>
                                <w:color w:val="FFFFFF" w:themeColor="background1"/>
                              </w:rPr>
                            </w:pPr>
                            <w:r w:rsidRPr="004A50E9">
                              <w:rPr>
                                <w:color w:val="FFFFFF" w:themeColor="background1"/>
                              </w:rPr>
                              <w:t xml:space="preserve">Patients who are </w:t>
                            </w:r>
                            <w:r w:rsidRPr="004A50E9">
                              <w:rPr>
                                <w:b/>
                                <w:color w:val="FFFFFF" w:themeColor="background1"/>
                                <w:u w:val="single"/>
                              </w:rPr>
                              <w:t>bedridden</w:t>
                            </w:r>
                            <w:r w:rsidRPr="004A50E9">
                              <w:rPr>
                                <w:color w:val="FFFFFF" w:themeColor="background1"/>
                              </w:rPr>
                              <w:t xml:space="preserve"> cannot leave bed without the assistance of a caregiver and only retain the ability to eat and speak. </w:t>
                            </w:r>
                          </w:p>
                          <w:p w:rsidR="00491CF2" w:rsidRDefault="00491CF2" w:rsidP="00491C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346250683" o:spid="_x0000_s1046" style="position:absolute;margin-left:4.15pt;margin-top:4.35pt;width:468pt;height:241.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" fillcolor="#4f81bd [3204]" strokecolor="#243f60 [1604]" strokeweight="2pt">
                <v:textbox>
                  <w:txbxContent>
                    <w:p w:rsidR="00491CF2" w:rsidRPr="004A50E9" w:rsidRDefault="00491CF2" w:rsidP="00491CF2">
                      <w:pPr>
                        <w:numPr>
                          <w:ilvl w:val="0"/>
                          <w:numId w:val="35"/>
                        </w:numPr>
                        <w:pBdr>
                          <w:top w:val="nil"/>
                          <w:left w:val="nil"/>
                          <w:bottom w:val="nil"/>
                          <w:right w:val="nil"/>
                          <w:between w:val="nil"/>
                        </w:pBdr>
                        <w:spacing w:after="0"/>
                        <w:rPr>
                          <w:color w:val="FFFFFF" w:themeColor="background1"/>
                        </w:rPr>
                      </w:pPr>
                      <w:r w:rsidRPr="004A50E9">
                        <w:rPr>
                          <w:b/>
                          <w:color w:val="FFFFFF" w:themeColor="background1"/>
                          <w:u w:val="single"/>
                        </w:rPr>
                        <w:t>Minimally impaired</w:t>
                      </w:r>
                      <w:r w:rsidRPr="004A50E9">
                        <w:rPr>
                          <w:color w:val="FFFFFF" w:themeColor="background1"/>
                        </w:rPr>
                        <w:t xml:space="preserve"> patients experience </w:t>
                      </w:r>
                      <w:sdt>
                        <w:sdtPr>
                          <w:rPr>
                            <w:color w:val="FFFFFF" w:themeColor="background1"/>
                          </w:rPr>
                          <w:tag w:val="goog_rdk_2"/>
                          <w:id w:val="1215313978"/>
                        </w:sdtPr>
                        <w:sdtContent/>
                      </w:sdt>
                      <w:r w:rsidRPr="004A50E9">
                        <w:rPr>
                          <w:color w:val="FFFFFF" w:themeColor="background1"/>
                        </w:rPr>
                        <w:t xml:space="preserve">no impairment to walking but might experience other complications to daily activities, such as difficulty swallowing, bladder and bowel control issues, and higher levels of fatigue. </w:t>
                      </w:r>
                    </w:p>
                    <w:p w:rsidR="00491CF2" w:rsidRPr="004A50E9" w:rsidRDefault="00491CF2" w:rsidP="00491CF2">
                      <w:pPr>
                        <w:numPr>
                          <w:ilvl w:val="0"/>
                          <w:numId w:val="35"/>
                        </w:numPr>
                        <w:pBdr>
                          <w:top w:val="nil"/>
                          <w:left w:val="nil"/>
                          <w:bottom w:val="nil"/>
                          <w:right w:val="nil"/>
                          <w:between w:val="nil"/>
                        </w:pBdr>
                        <w:spacing w:after="0"/>
                        <w:rPr>
                          <w:color w:val="FFFFFF" w:themeColor="background1"/>
                        </w:rPr>
                      </w:pPr>
                      <w:r w:rsidRPr="004A50E9">
                        <w:rPr>
                          <w:color w:val="FFFFFF" w:themeColor="background1"/>
                        </w:rPr>
                        <w:t xml:space="preserve">Patients who are </w:t>
                      </w:r>
                      <w:r w:rsidRPr="004A50E9">
                        <w:rPr>
                          <w:b/>
                          <w:color w:val="FFFFFF" w:themeColor="background1"/>
                          <w:u w:val="single"/>
                        </w:rPr>
                        <w:t>able to walk with aid</w:t>
                      </w:r>
                      <w:r w:rsidRPr="004A50E9">
                        <w:rPr>
                          <w:color w:val="FFFFFF" w:themeColor="background1"/>
                        </w:rPr>
                        <w:t xml:space="preserve"> require a cane, walker, crutches, or other device to safely walk a distance of more than a few feet but retain relative autonomy both inside and outside of their home. </w:t>
                      </w:r>
                    </w:p>
                    <w:p w:rsidR="00491CF2" w:rsidRPr="004A50E9" w:rsidRDefault="00491CF2" w:rsidP="00491CF2">
                      <w:pPr>
                        <w:numPr>
                          <w:ilvl w:val="0"/>
                          <w:numId w:val="35"/>
                        </w:numPr>
                        <w:pBdr>
                          <w:top w:val="nil"/>
                          <w:left w:val="nil"/>
                          <w:bottom w:val="nil"/>
                          <w:right w:val="nil"/>
                          <w:between w:val="nil"/>
                        </w:pBdr>
                        <w:spacing w:after="0"/>
                        <w:rPr>
                          <w:color w:val="FFFFFF" w:themeColor="background1"/>
                        </w:rPr>
                      </w:pPr>
                      <w:r w:rsidRPr="004A50E9">
                        <w:rPr>
                          <w:color w:val="FFFFFF" w:themeColor="background1"/>
                        </w:rPr>
                        <w:t xml:space="preserve">Once </w:t>
                      </w:r>
                      <w:r w:rsidRPr="004A50E9">
                        <w:rPr>
                          <w:b/>
                          <w:color w:val="FFFFFF" w:themeColor="background1"/>
                          <w:u w:val="single"/>
                        </w:rPr>
                        <w:t>confined to a wheelchair</w:t>
                      </w:r>
                      <w:r w:rsidRPr="004A50E9">
                        <w:rPr>
                          <w:color w:val="FFFFFF" w:themeColor="background1"/>
                        </w:rPr>
                        <w:t xml:space="preserve">, patients are relegated to being either seated or lying down, but in most cases can move in their wheelchair autonomously and perform transfers to and from their wheelchair without assistance. </w:t>
                      </w:r>
                    </w:p>
                    <w:p w:rsidR="00491CF2" w:rsidRPr="004A50E9" w:rsidRDefault="00491CF2" w:rsidP="00491CF2">
                      <w:pPr>
                        <w:numPr>
                          <w:ilvl w:val="0"/>
                          <w:numId w:val="35"/>
                        </w:numPr>
                        <w:pBdr>
                          <w:top w:val="nil"/>
                          <w:left w:val="nil"/>
                          <w:bottom w:val="nil"/>
                          <w:right w:val="nil"/>
                          <w:between w:val="nil"/>
                        </w:pBdr>
                        <w:spacing w:after="120"/>
                        <w:rPr>
                          <w:color w:val="FFFFFF" w:themeColor="background1"/>
                        </w:rPr>
                      </w:pPr>
                      <w:r w:rsidRPr="004A50E9">
                        <w:rPr>
                          <w:color w:val="FFFFFF" w:themeColor="background1"/>
                        </w:rPr>
                        <w:t xml:space="preserve">Patients who are </w:t>
                      </w:r>
                      <w:r w:rsidRPr="004A50E9">
                        <w:rPr>
                          <w:b/>
                          <w:color w:val="FFFFFF" w:themeColor="background1"/>
                          <w:u w:val="single"/>
                        </w:rPr>
                        <w:t>bedridden</w:t>
                      </w:r>
                      <w:r w:rsidRPr="004A50E9">
                        <w:rPr>
                          <w:color w:val="FFFFFF" w:themeColor="background1"/>
                        </w:rPr>
                        <w:t xml:space="preserve"> cannot leave bed without the assistance of a caregiver and only retain the ability to eat and speak. </w:t>
                      </w:r>
                    </w:p>
                    <w:p w:rsidR="00491CF2" w:rsidRDefault="00491CF2" w:rsidP="00491CF2">
                      <w:pPr>
                        <w:jc w:val="center"/>
                      </w:pPr>
                    </w:p>
                  </w:txbxContent>
                </v:textbox>
              </v:roundrect>
            </w:pict>
          </mc:Fallback>
        </mc:AlternateContent>
      </w:r>
    </w:p>
    <w:p w:rsidR="00491CF2" w:rsidRDefault="00491CF2" w:rsidP="00491CF2">
      <w:pPr>
        <w:rPr>
          <w:b/>
        </w:rPr>
      </w:pPr>
    </w:p>
    <w:p w:rsidR="00491CF2" w:rsidRDefault="00491CF2" w:rsidP="00491CF2">
      <w:pPr>
        <w:rPr>
          <w:b/>
        </w:rPr>
      </w:pPr>
    </w:p>
    <w:p w:rsidR="00491CF2" w:rsidRDefault="00491CF2" w:rsidP="00491CF2">
      <w:pPr>
        <w:rPr>
          <w:b/>
        </w:rPr>
      </w:pPr>
    </w:p>
    <w:p w:rsidR="00491CF2" w:rsidRDefault="00491CF2" w:rsidP="00491CF2">
      <w:pPr>
        <w:rPr>
          <w:b/>
        </w:rPr>
      </w:pPr>
    </w:p>
    <w:p w:rsidR="00491CF2" w:rsidRDefault="00491CF2" w:rsidP="00491CF2">
      <w:pPr>
        <w:rPr>
          <w:b/>
        </w:rPr>
      </w:pPr>
    </w:p>
    <w:p w:rsidR="00491CF2" w:rsidRDefault="00491CF2" w:rsidP="00491CF2">
      <w:pPr>
        <w:rPr>
          <w:b/>
        </w:rPr>
      </w:pPr>
    </w:p>
    <w:p w:rsidR="00491CF2" w:rsidRDefault="00491CF2" w:rsidP="00491CF2">
      <w:pPr>
        <w:rPr>
          <w:b/>
        </w:rPr>
      </w:pPr>
    </w:p>
    <w:p w:rsidR="00491CF2" w:rsidRDefault="00491CF2" w:rsidP="00491CF2">
      <w:pPr>
        <w:rPr>
          <w:b/>
        </w:rPr>
      </w:pPr>
    </w:p>
    <w:p w:rsidR="00491CF2" w:rsidRDefault="00491CF2" w:rsidP="00491CF2">
      <w:pPr>
        <w:rPr>
          <w:b/>
        </w:rPr>
      </w:pPr>
    </w:p>
    <w:p w:rsidR="00491CF2" w:rsidRDefault="00491CF2" w:rsidP="00491CF2">
      <w:pPr>
        <w:rPr>
          <w:b/>
        </w:rPr>
      </w:pPr>
    </w:p>
    <w:p w:rsidR="00491CF2" w:rsidRDefault="00491CF2" w:rsidP="00491CF2">
      <w:pPr>
        <w:rPr>
          <w:b/>
        </w:rPr>
      </w:pPr>
    </w:p>
    <w:p w:rsidR="00491CF2" w:rsidRPr="00B77397" w:rsidRDefault="00491CF2" w:rsidP="00491CF2">
      <w:pPr>
        <w:rPr>
          <w:b/>
          <w:i/>
          <w:iCs/>
        </w:rPr>
      </w:pPr>
      <w:r>
        <w:rPr>
          <w:b/>
          <w:i/>
          <w:iCs/>
        </w:rPr>
        <w:t>[Next Screen]</w:t>
      </w:r>
    </w:p>
    <w:p w:rsidR="00491CF2" w:rsidRDefault="00491CF2" w:rsidP="00491CF2">
      <w:pPr>
        <w:rPr>
          <w:b/>
        </w:rPr>
      </w:pPr>
      <w:r>
        <w:rPr>
          <w:b/>
        </w:rPr>
        <w:t>Instructions</w:t>
      </w:r>
    </w:p>
    <w:p w:rsidR="00491CF2" w:rsidRDefault="00491CF2" w:rsidP="00491CF2">
      <w:r>
        <w:t xml:space="preserve">We would like you to imagine that you were a patient with a brain disorder that causes difficulty walking. </w:t>
      </w:r>
      <w:r w:rsidRPr="00023D10">
        <w:rPr>
          <w:b/>
          <w:bCs/>
        </w:rPr>
        <w:t>To help you visualize the scale before entering the numerical value in the following screens, we have drawn a scale (rather like a thermometer) numbered from 0 to 100 (example below)</w:t>
      </w:r>
      <w:r w:rsidRPr="004A50E9">
        <w:rPr>
          <w:b/>
          <w:bCs/>
        </w:rPr>
        <w:t xml:space="preserve">. A score of 100 means the </w:t>
      </w:r>
      <w:r w:rsidRPr="004A50E9">
        <w:rPr>
          <w:b/>
          <w:bCs/>
          <w:u w:val="single"/>
        </w:rPr>
        <w:t>best</w:t>
      </w:r>
      <w:r w:rsidRPr="004A50E9">
        <w:rPr>
          <w:b/>
          <w:bCs/>
        </w:rPr>
        <w:t xml:space="preserve"> possible health you can </w:t>
      </w:r>
      <w:proofErr w:type="gramStart"/>
      <w:r w:rsidRPr="004A50E9">
        <w:rPr>
          <w:b/>
          <w:bCs/>
        </w:rPr>
        <w:t>imagine,</w:t>
      </w:r>
      <w:proofErr w:type="gramEnd"/>
      <w:r w:rsidRPr="004A50E9">
        <w:rPr>
          <w:b/>
          <w:bCs/>
        </w:rPr>
        <w:t xml:space="preserve"> and a score of 0 means the </w:t>
      </w:r>
      <w:r w:rsidRPr="004A50E9">
        <w:rPr>
          <w:b/>
          <w:bCs/>
          <w:u w:val="single"/>
        </w:rPr>
        <w:t>worst</w:t>
      </w:r>
      <w:r w:rsidRPr="004A50E9">
        <w:rPr>
          <w:b/>
          <w:bCs/>
        </w:rPr>
        <w:t xml:space="preserve"> possible health you can imagine.</w:t>
      </w:r>
      <w:r>
        <w:t xml:space="preserve"> We will ask your opinions on four (4) different levels of mobility impairment health status: minimally impaired, able to walk with aid, confined to wheelchair, and bedridden. For each health status listed on the following screens, please provide the number you would rate the listed health status. </w:t>
      </w:r>
    </w:p>
    <w:p w:rsidR="00491CF2" w:rsidRDefault="00491CF2" w:rsidP="00491CF2">
      <w:pPr>
        <w:jc w:val="center"/>
      </w:pPr>
      <w:r>
        <w:rPr>
          <w:noProof/>
          <w:lang w:eastAsia="en-IN"/>
        </w:rPr>
        <w:lastRenderedPageBreak/>
        <w:drawing>
          <wp:inline distT="0" distB="0" distL="0" distR="0" wp14:anchorId="3FBCCDB4" wp14:editId="492C4A22">
            <wp:extent cx="1750015" cy="3894032"/>
            <wp:effectExtent l="0" t="0" r="3175" b="0"/>
            <wp:docPr id="722496083" name="Picture 72249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57533" cy="3910760"/>
                    </a:xfrm>
                    <a:prstGeom prst="rect">
                      <a:avLst/>
                    </a:prstGeom>
                    <a:noFill/>
                  </pic:spPr>
                </pic:pic>
              </a:graphicData>
            </a:graphic>
          </wp:inline>
        </w:drawing>
      </w:r>
    </w:p>
    <w:p w:rsidR="00491CF2" w:rsidRDefault="00491CF2" w:rsidP="00491CF2">
      <w:pPr>
        <w:rPr>
          <w:b/>
          <w:i/>
        </w:rPr>
      </w:pPr>
      <w:r>
        <w:rPr>
          <w:b/>
          <w:i/>
          <w:highlight w:val="yellow"/>
        </w:rPr>
        <w:t>[Screen 1]</w:t>
      </w:r>
    </w:p>
    <w:p w:rsidR="00491CF2" w:rsidRDefault="00491CF2" w:rsidP="00491CF2">
      <w:pPr>
        <w:rPr>
          <w:b/>
          <w:i/>
        </w:rPr>
      </w:pPr>
      <w:r>
        <w:t>First, we would like to ask two questions to ensure that you are comfortable with interpreting the survey.</w:t>
      </w:r>
    </w:p>
    <w:p w:rsidR="00491CF2" w:rsidRDefault="00491CF2" w:rsidP="00491CF2">
      <w:pPr>
        <w:rPr>
          <w:b/>
        </w:rPr>
      </w:pPr>
      <w:proofErr w:type="spellStart"/>
      <w:r>
        <w:rPr>
          <w:b/>
          <w:i/>
        </w:rPr>
        <w:t>Q2</w:t>
      </w:r>
      <w:proofErr w:type="spellEnd"/>
      <w:r>
        <w:rPr>
          <w:b/>
          <w:i/>
        </w:rPr>
        <w:t xml:space="preserve">-1: </w:t>
      </w:r>
      <w:r>
        <w:rPr>
          <w:b/>
        </w:rPr>
        <w:t xml:space="preserve">Of the four mobility impairment levels listed below, which is the </w:t>
      </w:r>
      <w:r>
        <w:rPr>
          <w:b/>
          <w:u w:val="single"/>
        </w:rPr>
        <w:t>least severe (best)</w:t>
      </w:r>
      <w:r>
        <w:rPr>
          <w:b/>
        </w:rPr>
        <w:t xml:space="preserve"> health status?</w:t>
      </w:r>
    </w:p>
    <w:p w:rsidR="00491CF2" w:rsidRDefault="00491CF2" w:rsidP="00491CF2">
      <w:pPr>
        <w:numPr>
          <w:ilvl w:val="0"/>
          <w:numId w:val="23"/>
        </w:numPr>
        <w:pBdr>
          <w:top w:val="nil"/>
          <w:left w:val="nil"/>
          <w:bottom w:val="nil"/>
          <w:right w:val="nil"/>
          <w:between w:val="nil"/>
        </w:pBdr>
        <w:spacing w:after="0"/>
      </w:pPr>
      <w:r>
        <w:rPr>
          <w:color w:val="000000"/>
        </w:rPr>
        <w:t>Minimally impaired</w:t>
      </w:r>
    </w:p>
    <w:p w:rsidR="00491CF2" w:rsidRDefault="00491CF2" w:rsidP="00491CF2">
      <w:pPr>
        <w:numPr>
          <w:ilvl w:val="0"/>
          <w:numId w:val="23"/>
        </w:numPr>
        <w:pBdr>
          <w:top w:val="nil"/>
          <w:left w:val="nil"/>
          <w:bottom w:val="nil"/>
          <w:right w:val="nil"/>
          <w:between w:val="nil"/>
        </w:pBdr>
        <w:spacing w:after="0"/>
      </w:pPr>
      <w:r>
        <w:rPr>
          <w:color w:val="000000"/>
        </w:rPr>
        <w:t>Able to walk with aid</w:t>
      </w:r>
    </w:p>
    <w:p w:rsidR="00491CF2" w:rsidRDefault="00491CF2" w:rsidP="00491CF2">
      <w:pPr>
        <w:numPr>
          <w:ilvl w:val="0"/>
          <w:numId w:val="23"/>
        </w:numPr>
        <w:pBdr>
          <w:top w:val="nil"/>
          <w:left w:val="nil"/>
          <w:bottom w:val="nil"/>
          <w:right w:val="nil"/>
          <w:between w:val="nil"/>
        </w:pBdr>
        <w:spacing w:after="0"/>
      </w:pPr>
      <w:r>
        <w:rPr>
          <w:color w:val="000000"/>
        </w:rPr>
        <w:t>Confined to a wheelchair</w:t>
      </w:r>
    </w:p>
    <w:p w:rsidR="00491CF2" w:rsidRDefault="00491CF2" w:rsidP="00491CF2">
      <w:pPr>
        <w:numPr>
          <w:ilvl w:val="0"/>
          <w:numId w:val="23"/>
        </w:numPr>
        <w:pBdr>
          <w:top w:val="nil"/>
          <w:left w:val="nil"/>
          <w:bottom w:val="nil"/>
          <w:right w:val="nil"/>
          <w:between w:val="nil"/>
        </w:pBdr>
        <w:spacing w:after="0"/>
      </w:pPr>
      <w:r>
        <w:rPr>
          <w:color w:val="000000"/>
        </w:rPr>
        <w:t>Bedridden</w:t>
      </w:r>
    </w:p>
    <w:p w:rsidR="00491CF2" w:rsidRDefault="00491CF2" w:rsidP="00491CF2">
      <w:pPr>
        <w:pBdr>
          <w:top w:val="nil"/>
          <w:left w:val="nil"/>
          <w:bottom w:val="nil"/>
          <w:right w:val="nil"/>
          <w:between w:val="nil"/>
        </w:pBdr>
        <w:spacing w:after="0"/>
        <w:ind w:left="720"/>
      </w:pPr>
    </w:p>
    <w:p w:rsidR="00491CF2" w:rsidRDefault="00491CF2" w:rsidP="00491CF2">
      <w:pPr>
        <w:rPr>
          <w:b/>
          <w:i/>
        </w:rPr>
      </w:pPr>
      <w:r>
        <w:rPr>
          <w:b/>
          <w:i/>
          <w:highlight w:val="yellow"/>
        </w:rPr>
        <w:t>[Screen 2]</w:t>
      </w:r>
    </w:p>
    <w:p w:rsidR="00491CF2" w:rsidRDefault="00491CF2" w:rsidP="00491CF2">
      <w:pPr>
        <w:rPr>
          <w:b/>
        </w:rPr>
      </w:pPr>
      <w:proofErr w:type="spellStart"/>
      <w:r>
        <w:rPr>
          <w:b/>
        </w:rPr>
        <w:t>Q2</w:t>
      </w:r>
      <w:proofErr w:type="spellEnd"/>
      <w:r>
        <w:rPr>
          <w:b/>
        </w:rPr>
        <w:t xml:space="preserve">-2: Of the four mobility impairment levels listed below, which is the </w:t>
      </w:r>
      <w:r>
        <w:rPr>
          <w:b/>
          <w:u w:val="single"/>
        </w:rPr>
        <w:t>most severe (worst)</w:t>
      </w:r>
      <w:r>
        <w:rPr>
          <w:b/>
        </w:rPr>
        <w:t xml:space="preserve"> health status?</w:t>
      </w:r>
    </w:p>
    <w:p w:rsidR="00491CF2" w:rsidRDefault="00491CF2" w:rsidP="00491CF2">
      <w:pPr>
        <w:numPr>
          <w:ilvl w:val="0"/>
          <w:numId w:val="30"/>
        </w:numPr>
        <w:pBdr>
          <w:top w:val="nil"/>
          <w:left w:val="nil"/>
          <w:bottom w:val="nil"/>
          <w:right w:val="nil"/>
          <w:between w:val="nil"/>
        </w:pBdr>
        <w:spacing w:after="0"/>
      </w:pPr>
      <w:r>
        <w:rPr>
          <w:color w:val="000000"/>
        </w:rPr>
        <w:t>Minimally impaired</w:t>
      </w:r>
    </w:p>
    <w:p w:rsidR="00491CF2" w:rsidRDefault="00491CF2" w:rsidP="00491CF2">
      <w:pPr>
        <w:numPr>
          <w:ilvl w:val="0"/>
          <w:numId w:val="30"/>
        </w:numPr>
        <w:pBdr>
          <w:top w:val="nil"/>
          <w:left w:val="nil"/>
          <w:bottom w:val="nil"/>
          <w:right w:val="nil"/>
          <w:between w:val="nil"/>
        </w:pBdr>
        <w:spacing w:after="0"/>
      </w:pPr>
      <w:r>
        <w:rPr>
          <w:color w:val="000000"/>
        </w:rPr>
        <w:t>Able to walk with aid</w:t>
      </w:r>
    </w:p>
    <w:p w:rsidR="00491CF2" w:rsidRDefault="00491CF2" w:rsidP="00491CF2">
      <w:pPr>
        <w:numPr>
          <w:ilvl w:val="0"/>
          <w:numId w:val="30"/>
        </w:numPr>
        <w:pBdr>
          <w:top w:val="nil"/>
          <w:left w:val="nil"/>
          <w:bottom w:val="nil"/>
          <w:right w:val="nil"/>
          <w:between w:val="nil"/>
        </w:pBdr>
        <w:spacing w:after="0"/>
      </w:pPr>
      <w:r>
        <w:rPr>
          <w:color w:val="000000"/>
        </w:rPr>
        <w:t>Confined to a wheelchair</w:t>
      </w:r>
    </w:p>
    <w:p w:rsidR="00491CF2" w:rsidRDefault="00491CF2" w:rsidP="00491CF2">
      <w:pPr>
        <w:numPr>
          <w:ilvl w:val="0"/>
          <w:numId w:val="30"/>
        </w:numPr>
        <w:pBdr>
          <w:top w:val="nil"/>
          <w:left w:val="nil"/>
          <w:bottom w:val="nil"/>
          <w:right w:val="nil"/>
          <w:between w:val="nil"/>
        </w:pBdr>
        <w:spacing w:after="0"/>
      </w:pPr>
      <w:r>
        <w:rPr>
          <w:color w:val="000000"/>
        </w:rPr>
        <w:t>Bedridden</w:t>
      </w:r>
    </w:p>
    <w:p w:rsidR="00491CF2" w:rsidRDefault="00491CF2" w:rsidP="00491CF2">
      <w:pPr>
        <w:pBdr>
          <w:top w:val="nil"/>
          <w:left w:val="nil"/>
          <w:bottom w:val="nil"/>
          <w:right w:val="nil"/>
          <w:between w:val="nil"/>
        </w:pBdr>
        <w:spacing w:after="0"/>
        <w:ind w:left="360"/>
      </w:pPr>
    </w:p>
    <w:p w:rsidR="00491CF2" w:rsidRDefault="00491CF2" w:rsidP="00491CF2">
      <w:pPr>
        <w:rPr>
          <w:b/>
        </w:rPr>
      </w:pPr>
    </w:p>
    <w:p w:rsidR="00491CF2" w:rsidRDefault="00491CF2" w:rsidP="00491CF2">
      <w:pPr>
        <w:rPr>
          <w:b/>
          <w:i/>
        </w:rPr>
      </w:pPr>
      <w:r>
        <w:rPr>
          <w:b/>
          <w:i/>
          <w:highlight w:val="yellow"/>
        </w:rPr>
        <w:t>[Screen 3]</w:t>
      </w:r>
    </w:p>
    <w:p w:rsidR="00491CF2" w:rsidRDefault="00491CF2" w:rsidP="00491CF2">
      <w:pPr>
        <w:rPr>
          <w:b/>
          <w:i/>
        </w:rPr>
      </w:pPr>
      <w:r>
        <w:rPr>
          <w:b/>
          <w:i/>
          <w:noProof/>
          <w:lang w:eastAsia="en-IN"/>
        </w:rPr>
        <w:drawing>
          <wp:inline distT="0" distB="0" distL="0" distR="0" wp14:anchorId="6A739ABB" wp14:editId="7003E028">
            <wp:extent cx="5889447" cy="3377565"/>
            <wp:effectExtent l="0" t="0" r="0" b="0"/>
            <wp:docPr id="722496079" name="Picture 72249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06053" cy="3387089"/>
                    </a:xfrm>
                    <a:prstGeom prst="rect">
                      <a:avLst/>
                    </a:prstGeom>
                    <a:noFill/>
                  </pic:spPr>
                </pic:pic>
              </a:graphicData>
            </a:graphic>
          </wp:inline>
        </w:drawing>
      </w:r>
    </w:p>
    <w:p w:rsidR="00491CF2" w:rsidRDefault="00491CF2" w:rsidP="00491CF2">
      <w:r>
        <w:t xml:space="preserve">     </w:t>
      </w:r>
    </w:p>
    <w:p w:rsidR="00491CF2" w:rsidRDefault="00491CF2" w:rsidP="00491CF2">
      <w:pPr>
        <w:rPr>
          <w:b/>
          <w:i/>
        </w:rPr>
      </w:pPr>
      <w:r>
        <w:rPr>
          <w:b/>
          <w:i/>
          <w:highlight w:val="yellow"/>
        </w:rPr>
        <w:t xml:space="preserve">[Screen 4 – </w:t>
      </w:r>
      <w:proofErr w:type="spellStart"/>
      <w:r>
        <w:rPr>
          <w:b/>
          <w:i/>
          <w:highlight w:val="yellow"/>
        </w:rPr>
        <w:t>Q2</w:t>
      </w:r>
      <w:proofErr w:type="spellEnd"/>
      <w:r>
        <w:rPr>
          <w:b/>
          <w:i/>
          <w:highlight w:val="yellow"/>
        </w:rPr>
        <w:t>-3]</w:t>
      </w:r>
    </w:p>
    <w:p w:rsidR="00491CF2" w:rsidRDefault="00491CF2" w:rsidP="00491CF2">
      <w:r>
        <w:rPr>
          <w:noProof/>
          <w:lang w:eastAsia="en-IN"/>
        </w:rPr>
        <w:drawing>
          <wp:inline distT="0" distB="0" distL="0" distR="0" wp14:anchorId="413AC232" wp14:editId="0638BF5A">
            <wp:extent cx="5943600" cy="3252470"/>
            <wp:effectExtent l="0" t="0" r="0" b="0"/>
            <wp:docPr id="722496130" name="image10.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Graphical user interface, text, application&#10;&#10;Description automatically generated"/>
                    <pic:cNvPicPr preferRelativeResize="0"/>
                  </pic:nvPicPr>
                  <pic:blipFill>
                    <a:blip r:embed="rId66"/>
                    <a:srcRect/>
                    <a:stretch>
                      <a:fillRect/>
                    </a:stretch>
                  </pic:blipFill>
                  <pic:spPr>
                    <a:xfrm>
                      <a:off x="0" y="0"/>
                      <a:ext cx="5943600" cy="3252470"/>
                    </a:xfrm>
                    <a:prstGeom prst="rect">
                      <a:avLst/>
                    </a:prstGeom>
                    <a:ln/>
                  </pic:spPr>
                </pic:pic>
              </a:graphicData>
            </a:graphic>
          </wp:inline>
        </w:drawing>
      </w:r>
    </w:p>
    <w:p w:rsidR="00491CF2" w:rsidRDefault="00491CF2" w:rsidP="00491CF2">
      <w:pPr>
        <w:keepNext/>
        <w:keepLines/>
        <w:rPr>
          <w:b/>
          <w:i/>
        </w:rPr>
      </w:pPr>
      <w:r>
        <w:rPr>
          <w:b/>
          <w:i/>
          <w:highlight w:val="yellow"/>
        </w:rPr>
        <w:lastRenderedPageBreak/>
        <w:t>[Screen 5]</w:t>
      </w:r>
    </w:p>
    <w:p w:rsidR="00491CF2" w:rsidRDefault="00491CF2" w:rsidP="00491CF2">
      <w:pPr>
        <w:keepNext/>
        <w:keepLines/>
        <w:rPr>
          <w:b/>
          <w:i/>
          <w:highlight w:val="yellow"/>
        </w:rPr>
      </w:pPr>
      <w:r w:rsidRPr="004A50E9">
        <w:rPr>
          <w:b/>
          <w:i/>
          <w:noProof/>
          <w:lang w:eastAsia="en-IN"/>
        </w:rPr>
        <w:drawing>
          <wp:inline distT="0" distB="0" distL="0" distR="0" wp14:anchorId="46F31B21" wp14:editId="7764ADA2">
            <wp:extent cx="5943600" cy="3342005"/>
            <wp:effectExtent l="0" t="0" r="0" b="0"/>
            <wp:docPr id="1729941816" name="Picture 172994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342005"/>
                    </a:xfrm>
                    <a:prstGeom prst="rect">
                      <a:avLst/>
                    </a:prstGeom>
                  </pic:spPr>
                </pic:pic>
              </a:graphicData>
            </a:graphic>
          </wp:inline>
        </w:drawing>
      </w:r>
    </w:p>
    <w:p w:rsidR="00491CF2" w:rsidRDefault="00491CF2" w:rsidP="00491CF2">
      <w:pPr>
        <w:keepNext/>
        <w:keepLines/>
        <w:rPr>
          <w:b/>
          <w:i/>
          <w:highlight w:val="yellow"/>
        </w:rPr>
      </w:pPr>
      <w:r>
        <w:rPr>
          <w:b/>
          <w:i/>
          <w:highlight w:val="yellow"/>
        </w:rPr>
        <w:t xml:space="preserve">[Screen 6 – </w:t>
      </w:r>
      <w:proofErr w:type="spellStart"/>
      <w:r>
        <w:rPr>
          <w:b/>
          <w:i/>
          <w:highlight w:val="yellow"/>
        </w:rPr>
        <w:t>Q2</w:t>
      </w:r>
      <w:proofErr w:type="spellEnd"/>
      <w:r>
        <w:rPr>
          <w:b/>
          <w:i/>
          <w:highlight w:val="yellow"/>
        </w:rPr>
        <w:t>-4]</w:t>
      </w:r>
    </w:p>
    <w:p w:rsidR="00491CF2" w:rsidRDefault="00491CF2" w:rsidP="00491CF2">
      <w:pPr>
        <w:keepNext/>
        <w:keepLines/>
        <w:rPr>
          <w:b/>
          <w:i/>
          <w:highlight w:val="yellow"/>
        </w:rPr>
      </w:pPr>
      <w:r>
        <w:rPr>
          <w:b/>
          <w:i/>
          <w:noProof/>
          <w:lang w:eastAsia="en-IN"/>
        </w:rPr>
        <w:drawing>
          <wp:inline distT="0" distB="0" distL="0" distR="0" wp14:anchorId="0CAB6496" wp14:editId="263E7528">
            <wp:extent cx="6350" cy="31752"/>
            <wp:effectExtent l="0" t="0" r="0" b="0"/>
            <wp:docPr id="201874023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8"/>
                    <a:srcRect/>
                    <a:stretch>
                      <a:fillRect/>
                    </a:stretch>
                  </pic:blipFill>
                  <pic:spPr>
                    <a:xfrm>
                      <a:off x="0" y="0"/>
                      <a:ext cx="6350" cy="31752"/>
                    </a:xfrm>
                    <a:prstGeom prst="rect">
                      <a:avLst/>
                    </a:prstGeom>
                    <a:ln/>
                  </pic:spPr>
                </pic:pic>
              </a:graphicData>
            </a:graphic>
          </wp:inline>
        </w:drawing>
      </w:r>
      <w:r>
        <w:rPr>
          <w:b/>
          <w:i/>
          <w:noProof/>
          <w:lang w:eastAsia="en-IN"/>
        </w:rPr>
        <w:drawing>
          <wp:inline distT="0" distB="0" distL="0" distR="0" wp14:anchorId="45214EE1" wp14:editId="29DBF54A">
            <wp:extent cx="5943600" cy="3217545"/>
            <wp:effectExtent l="0" t="0" r="0" b="1905"/>
            <wp:docPr id="722496188" name="Picture 722496188"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88" name="Picture 722496188" descr="A screenshot of a test&#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5943600" cy="3217545"/>
                    </a:xfrm>
                    <a:prstGeom prst="rect">
                      <a:avLst/>
                    </a:prstGeom>
                  </pic:spPr>
                </pic:pic>
              </a:graphicData>
            </a:graphic>
          </wp:inline>
        </w:drawing>
      </w:r>
    </w:p>
    <w:p w:rsidR="00491CF2" w:rsidRDefault="00491CF2" w:rsidP="00491CF2">
      <w:pPr>
        <w:keepNext/>
        <w:keepLines/>
        <w:rPr>
          <w:b/>
          <w:i/>
        </w:rPr>
      </w:pPr>
      <w:r>
        <w:br w:type="page"/>
      </w:r>
    </w:p>
    <w:p w:rsidR="00491CF2" w:rsidRDefault="00491CF2" w:rsidP="00491CF2">
      <w:pPr>
        <w:keepNext/>
        <w:keepLines/>
        <w:rPr>
          <w:b/>
          <w:i/>
        </w:rPr>
      </w:pPr>
      <w:r>
        <w:rPr>
          <w:b/>
          <w:i/>
          <w:highlight w:val="yellow"/>
        </w:rPr>
        <w:lastRenderedPageBreak/>
        <w:t>[Screen 7]</w:t>
      </w:r>
    </w:p>
    <w:p w:rsidR="00491CF2" w:rsidRDefault="00491CF2" w:rsidP="00491CF2">
      <w:pPr>
        <w:keepNext/>
        <w:keepLines/>
        <w:rPr>
          <w:b/>
          <w:i/>
        </w:rPr>
      </w:pPr>
      <w:r>
        <w:rPr>
          <w:b/>
          <w:i/>
          <w:noProof/>
          <w:lang w:eastAsia="en-IN"/>
        </w:rPr>
        <w:drawing>
          <wp:inline distT="0" distB="0" distL="0" distR="0" wp14:anchorId="2082DF0E" wp14:editId="57B3DCE6">
            <wp:extent cx="5933737" cy="3402965"/>
            <wp:effectExtent l="0" t="0" r="0" b="0"/>
            <wp:docPr id="722496081" name="Picture 722496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1505" cy="3407420"/>
                    </a:xfrm>
                    <a:prstGeom prst="rect">
                      <a:avLst/>
                    </a:prstGeom>
                    <a:noFill/>
                  </pic:spPr>
                </pic:pic>
              </a:graphicData>
            </a:graphic>
          </wp:inline>
        </w:drawing>
      </w:r>
    </w:p>
    <w:p w:rsidR="00491CF2" w:rsidRDefault="00491CF2" w:rsidP="00491CF2">
      <w:pPr>
        <w:keepNext/>
        <w:keepLines/>
        <w:rPr>
          <w:b/>
          <w:i/>
          <w:highlight w:val="yellow"/>
        </w:rPr>
      </w:pPr>
      <w:r>
        <w:rPr>
          <w:b/>
          <w:i/>
          <w:highlight w:val="yellow"/>
        </w:rPr>
        <w:t xml:space="preserve">[Screen 8 – </w:t>
      </w:r>
      <w:proofErr w:type="spellStart"/>
      <w:r>
        <w:rPr>
          <w:b/>
          <w:i/>
          <w:highlight w:val="yellow"/>
        </w:rPr>
        <w:t>Q2</w:t>
      </w:r>
      <w:proofErr w:type="spellEnd"/>
      <w:r>
        <w:rPr>
          <w:b/>
          <w:i/>
          <w:highlight w:val="yellow"/>
        </w:rPr>
        <w:t>-5]</w:t>
      </w:r>
    </w:p>
    <w:p w:rsidR="00491CF2" w:rsidRDefault="00491CF2" w:rsidP="00491CF2">
      <w:pPr>
        <w:keepNext/>
        <w:keepLines/>
        <w:rPr>
          <w:b/>
          <w:i/>
          <w:highlight w:val="yellow"/>
        </w:rPr>
      </w:pPr>
      <w:r>
        <w:rPr>
          <w:b/>
          <w:i/>
          <w:noProof/>
          <w:lang w:eastAsia="en-IN"/>
        </w:rPr>
        <w:drawing>
          <wp:inline distT="0" distB="0" distL="0" distR="0" wp14:anchorId="25988D82" wp14:editId="687972F0">
            <wp:extent cx="5943600" cy="3335020"/>
            <wp:effectExtent l="0" t="0" r="0" b="0"/>
            <wp:docPr id="722496138" name="image1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Graphical user interface, text, application&#10;&#10;Description automatically generated"/>
                    <pic:cNvPicPr preferRelativeResize="0"/>
                  </pic:nvPicPr>
                  <pic:blipFill>
                    <a:blip r:embed="rId71"/>
                    <a:srcRect/>
                    <a:stretch>
                      <a:fillRect/>
                    </a:stretch>
                  </pic:blipFill>
                  <pic:spPr>
                    <a:xfrm>
                      <a:off x="0" y="0"/>
                      <a:ext cx="5943600" cy="3335020"/>
                    </a:xfrm>
                    <a:prstGeom prst="rect">
                      <a:avLst/>
                    </a:prstGeom>
                    <a:ln/>
                  </pic:spPr>
                </pic:pic>
              </a:graphicData>
            </a:graphic>
          </wp:inline>
        </w:drawing>
      </w:r>
    </w:p>
    <w:p w:rsidR="00491CF2" w:rsidRPr="00B77397" w:rsidRDefault="00491CF2" w:rsidP="00491CF2">
      <w:pPr>
        <w:keepNext/>
        <w:keepLines/>
        <w:rPr>
          <w:b/>
          <w:i/>
        </w:rPr>
      </w:pPr>
      <w:r>
        <w:br w:type="page"/>
      </w:r>
    </w:p>
    <w:p w:rsidR="00491CF2" w:rsidRDefault="00491CF2" w:rsidP="00491CF2">
      <w:pPr>
        <w:keepNext/>
        <w:keepLines/>
        <w:rPr>
          <w:b/>
          <w:i/>
        </w:rPr>
      </w:pPr>
      <w:r>
        <w:rPr>
          <w:b/>
          <w:i/>
          <w:highlight w:val="yellow"/>
        </w:rPr>
        <w:lastRenderedPageBreak/>
        <w:t>[Screen 9]</w:t>
      </w:r>
    </w:p>
    <w:p w:rsidR="00491CF2" w:rsidRDefault="00491CF2" w:rsidP="00491CF2">
      <w:pPr>
        <w:keepNext/>
        <w:keepLines/>
        <w:rPr>
          <w:b/>
          <w:i/>
        </w:rPr>
      </w:pPr>
      <w:r>
        <w:rPr>
          <w:b/>
          <w:i/>
          <w:noProof/>
          <w:lang w:eastAsia="en-IN"/>
        </w:rPr>
        <w:drawing>
          <wp:inline distT="0" distB="0" distL="0" distR="0" wp14:anchorId="56E99600" wp14:editId="5A2C5A9C">
            <wp:extent cx="5667998" cy="3250565"/>
            <wp:effectExtent l="0" t="0" r="9525" b="0"/>
            <wp:docPr id="722496082" name="Picture 72249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80233" cy="3257582"/>
                    </a:xfrm>
                    <a:prstGeom prst="rect">
                      <a:avLst/>
                    </a:prstGeom>
                    <a:noFill/>
                  </pic:spPr>
                </pic:pic>
              </a:graphicData>
            </a:graphic>
          </wp:inline>
        </w:drawing>
      </w:r>
    </w:p>
    <w:p w:rsidR="00491CF2" w:rsidRDefault="00491CF2" w:rsidP="00491CF2">
      <w:r>
        <w:rPr>
          <w:b/>
          <w:i/>
          <w:highlight w:val="yellow"/>
        </w:rPr>
        <w:t xml:space="preserve">[Screen 10 – </w:t>
      </w:r>
      <w:proofErr w:type="spellStart"/>
      <w:r>
        <w:rPr>
          <w:b/>
          <w:i/>
          <w:highlight w:val="yellow"/>
        </w:rPr>
        <w:t>Q2</w:t>
      </w:r>
      <w:proofErr w:type="spellEnd"/>
      <w:r>
        <w:rPr>
          <w:b/>
          <w:i/>
          <w:highlight w:val="yellow"/>
        </w:rPr>
        <w:t>-6]</w:t>
      </w:r>
    </w:p>
    <w:p w:rsidR="00491CF2" w:rsidRDefault="00491CF2" w:rsidP="00491CF2">
      <w:pPr>
        <w:keepNext/>
        <w:keepLines/>
        <w:rPr>
          <w:b/>
          <w:i/>
          <w:highlight w:val="yellow"/>
        </w:rPr>
      </w:pPr>
      <w:r>
        <w:rPr>
          <w:b/>
          <w:i/>
          <w:noProof/>
          <w:lang w:eastAsia="en-IN"/>
        </w:rPr>
        <w:drawing>
          <wp:inline distT="0" distB="0" distL="0" distR="0" wp14:anchorId="31E7824E" wp14:editId="197EA6E1">
            <wp:extent cx="5943600" cy="3357245"/>
            <wp:effectExtent l="0" t="0" r="0" b="0"/>
            <wp:docPr id="688566464" name="image17.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Graphical user interface, application&#10;&#10;Description automatically generated"/>
                    <pic:cNvPicPr preferRelativeResize="0"/>
                  </pic:nvPicPr>
                  <pic:blipFill>
                    <a:blip r:embed="rId73"/>
                    <a:srcRect/>
                    <a:stretch>
                      <a:fillRect/>
                    </a:stretch>
                  </pic:blipFill>
                  <pic:spPr>
                    <a:xfrm>
                      <a:off x="0" y="0"/>
                      <a:ext cx="5943600" cy="3357245"/>
                    </a:xfrm>
                    <a:prstGeom prst="rect">
                      <a:avLst/>
                    </a:prstGeom>
                    <a:ln/>
                  </pic:spPr>
                </pic:pic>
              </a:graphicData>
            </a:graphic>
          </wp:inline>
        </w:drawing>
      </w:r>
    </w:p>
    <w:p w:rsidR="00491CF2" w:rsidRDefault="00491CF2" w:rsidP="00491CF2">
      <w:pPr>
        <w:rPr>
          <w:b/>
          <w:i/>
          <w:highlight w:val="yellow"/>
        </w:rPr>
        <w:sectPr w:rsidR="00491CF2" w:rsidSect="00856920">
          <w:headerReference w:type="default" r:id="rId74"/>
          <w:footerReference w:type="default" r:id="rId75"/>
          <w:footerReference w:type="first" r:id="rId76"/>
          <w:pgSz w:w="12240" w:h="15840"/>
          <w:pgMar w:top="1440" w:right="1440" w:bottom="1440" w:left="1440" w:header="720" w:footer="720" w:gutter="0"/>
          <w:pgNumType w:start="1"/>
          <w:cols w:space="720"/>
          <w:titlePg/>
        </w:sectPr>
      </w:pPr>
      <w:r>
        <w:br w:type="page"/>
      </w:r>
    </w:p>
    <w:p w:rsidR="00491CF2" w:rsidRDefault="00491CF2" w:rsidP="00491CF2">
      <w:pPr>
        <w:pStyle w:val="BodyText12"/>
      </w:pPr>
      <w:r>
        <w:lastRenderedPageBreak/>
        <w:t>Module 3: Treatment preferences</w:t>
      </w:r>
    </w:p>
    <w:p w:rsidR="00491CF2" w:rsidRDefault="00491CF2" w:rsidP="00491CF2">
      <w:pPr>
        <w:jc w:val="both"/>
        <w:rPr>
          <w:b/>
          <w:i/>
        </w:rPr>
      </w:pPr>
      <w:r>
        <w:rPr>
          <w:b/>
          <w:i/>
          <w:highlight w:val="yellow"/>
        </w:rPr>
        <w:t>[Screen 1]</w:t>
      </w:r>
    </w:p>
    <w:p w:rsidR="00491CF2" w:rsidRDefault="00491CF2" w:rsidP="00491CF2">
      <w:r>
        <w:t xml:space="preserve">Now consider the hypothetical case where you are a patient who is diagnosed with a brain disorder and have mobility impairment. Your physician recommends that you take one of the following two hypothetical treatments: Treatment A or Treatment B.    </w:t>
      </w:r>
    </w:p>
    <w:p w:rsidR="00491CF2" w:rsidRDefault="00491CF2" w:rsidP="00491CF2">
      <w:r>
        <w:rPr>
          <w:noProof/>
          <w:lang w:eastAsia="en-IN"/>
        </w:rPr>
        <mc:AlternateContent>
          <mc:Choice Requires="wps">
            <w:drawing>
              <wp:anchor distT="0" distB="0" distL="114300" distR="114300" simplePos="0" relativeHeight="251711488" behindDoc="0" locked="0" layoutInCell="1" allowOverlap="1" wp14:anchorId="37019B4D" wp14:editId="53AFAD91">
                <wp:simplePos x="0" y="0"/>
                <wp:positionH relativeFrom="column">
                  <wp:posOffset>10633</wp:posOffset>
                </wp:positionH>
                <wp:positionV relativeFrom="paragraph">
                  <wp:posOffset>60738</wp:posOffset>
                </wp:positionV>
                <wp:extent cx="6049925" cy="1637414"/>
                <wp:effectExtent l="0" t="0" r="27305" b="20320"/>
                <wp:wrapNone/>
                <wp:docPr id="977435144" name="Rectangle: Rounded Corners 977435144"/>
                <wp:cNvGraphicFramePr/>
                <a:graphic xmlns:a="http://schemas.openxmlformats.org/drawingml/2006/main">
                  <a:graphicData uri="http://schemas.microsoft.com/office/word/2010/wordprocessingShape">
                    <wps:wsp>
                      <wps:cNvSpPr/>
                      <wps:spPr>
                        <a:xfrm>
                          <a:off x="0" y="0"/>
                          <a:ext cx="6049925" cy="16374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91CF2" w:rsidRPr="00B77397" w:rsidRDefault="00491CF2" w:rsidP="00491CF2">
                            <w:pPr>
                              <w:jc w:val="center"/>
                              <w:rPr>
                                <w:color w:val="FFFFFF" w:themeColor="background1"/>
                              </w:rPr>
                            </w:pPr>
                            <w:r w:rsidRPr="00B77397">
                              <w:rPr>
                                <w:b/>
                                <w:bCs/>
                                <w:color w:val="FFFFFF" w:themeColor="background1"/>
                              </w:rPr>
                              <w:t>Neither Treatment A nor Treatment B has any side effects</w:t>
                            </w:r>
                            <w:r w:rsidRPr="00B77397">
                              <w:rPr>
                                <w:color w:val="FFFFFF" w:themeColor="background1"/>
                              </w:rPr>
                              <w:t xml:space="preserve">. The treatments are identical except for the fact that </w:t>
                            </w:r>
                            <w:r w:rsidRPr="00B77397">
                              <w:rPr>
                                <w:b/>
                                <w:bCs/>
                                <w:color w:val="FFFFFF" w:themeColor="background1"/>
                              </w:rPr>
                              <w:t xml:space="preserve">each treatment will give you a different probability, or chance, of the outcome or experiencing different health </w:t>
                            </w:r>
                            <w:r w:rsidRPr="00B77397">
                              <w:rPr>
                                <w:b/>
                                <w:bCs/>
                                <w:color w:val="FFFFFF" w:themeColor="background1"/>
                                <w:u w:val="single"/>
                              </w:rPr>
                              <w:t>status in the following year</w:t>
                            </w:r>
                            <w:r w:rsidRPr="00B77397">
                              <w:rPr>
                                <w:b/>
                                <w:bCs/>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977435144" o:spid="_x0000_s1047" style="position:absolute;margin-left:.85pt;margin-top:4.8pt;width:476.35pt;height:128.9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" fillcolor="#4f81bd [3204]" strokecolor="#243f60 [1604]" strokeweight="2pt">
                <v:textbox>
                  <w:txbxContent>
                    <w:p w:rsidR="00491CF2" w:rsidRPr="00B77397" w:rsidRDefault="00491CF2" w:rsidP="00491CF2">
                      <w:pPr>
                        <w:jc w:val="center"/>
                        <w:rPr>
                          <w:color w:val="FFFFFF" w:themeColor="background1"/>
                        </w:rPr>
                      </w:pPr>
                      <w:r w:rsidRPr="00B77397">
                        <w:rPr>
                          <w:b/>
                          <w:bCs/>
                          <w:color w:val="FFFFFF" w:themeColor="background1"/>
                        </w:rPr>
                        <w:t>Neither Treatment A nor Treatment B has any side effects</w:t>
                      </w:r>
                      <w:r w:rsidRPr="00B77397">
                        <w:rPr>
                          <w:color w:val="FFFFFF" w:themeColor="background1"/>
                        </w:rPr>
                        <w:t xml:space="preserve">. The treatments are identical except for the fact that </w:t>
                      </w:r>
                      <w:r w:rsidRPr="00B77397">
                        <w:rPr>
                          <w:b/>
                          <w:bCs/>
                          <w:color w:val="FFFFFF" w:themeColor="background1"/>
                        </w:rPr>
                        <w:t xml:space="preserve">each treatment will give you a different probability, or chance, of the outcome or experiencing different health </w:t>
                      </w:r>
                      <w:r w:rsidRPr="00B77397">
                        <w:rPr>
                          <w:b/>
                          <w:bCs/>
                          <w:color w:val="FFFFFF" w:themeColor="background1"/>
                          <w:u w:val="single"/>
                        </w:rPr>
                        <w:t>status in the following year</w:t>
                      </w:r>
                      <w:r w:rsidRPr="00B77397">
                        <w:rPr>
                          <w:b/>
                          <w:bCs/>
                          <w:color w:val="FFFFFF" w:themeColor="background1"/>
                        </w:rPr>
                        <w:t>.</w:t>
                      </w:r>
                    </w:p>
                  </w:txbxContent>
                </v:textbox>
              </v:roundrect>
            </w:pict>
          </mc:Fallback>
        </mc:AlternateContent>
      </w:r>
    </w:p>
    <w:p w:rsidR="00491CF2" w:rsidRDefault="00491CF2" w:rsidP="00491CF2"/>
    <w:p w:rsidR="00491CF2" w:rsidRDefault="00491CF2" w:rsidP="00491CF2"/>
    <w:p w:rsidR="00491CF2" w:rsidRDefault="00491CF2" w:rsidP="00491CF2"/>
    <w:p w:rsidR="00491CF2" w:rsidRDefault="00491CF2" w:rsidP="00491CF2"/>
    <w:p w:rsidR="00491CF2" w:rsidRDefault="00491CF2" w:rsidP="00491CF2"/>
    <w:p w:rsidR="00491CF2" w:rsidRDefault="00491CF2" w:rsidP="00491CF2">
      <w:pPr>
        <w:jc w:val="both"/>
        <w:rPr>
          <w:b/>
          <w:i/>
        </w:rPr>
      </w:pPr>
      <w:r>
        <w:rPr>
          <w:b/>
          <w:i/>
        </w:rPr>
        <w:t>[Next screen]</w:t>
      </w:r>
    </w:p>
    <w:p w:rsidR="00491CF2" w:rsidRDefault="00491CF2" w:rsidP="00491CF2">
      <w:pPr>
        <w:jc w:val="both"/>
        <w:rPr>
          <w:b/>
          <w:iCs/>
        </w:rPr>
      </w:pPr>
      <w:r w:rsidRPr="00B1263E">
        <w:rPr>
          <w:b/>
          <w:i/>
        </w:rPr>
        <w:t>This is an example table – no selection is necessary</w:t>
      </w:r>
      <w:r w:rsidRPr="00B1263E">
        <w:rPr>
          <w:b/>
          <w:iCs/>
        </w:rPr>
        <w:t>.</w:t>
      </w:r>
    </w:p>
    <w:p w:rsidR="00491CF2" w:rsidRDefault="00491CF2" w:rsidP="00491CF2">
      <w:pPr>
        <w:jc w:val="center"/>
        <w:rPr>
          <w:b/>
          <w:highlight w:val="cyan"/>
        </w:rPr>
      </w:pPr>
      <w:r>
        <w:rPr>
          <w:i/>
          <w:iCs/>
          <w:noProof/>
          <w:lang w:eastAsia="en-IN"/>
        </w:rPr>
        <w:drawing>
          <wp:inline distT="0" distB="0" distL="0" distR="0" wp14:anchorId="308B1254" wp14:editId="624AFEA0">
            <wp:extent cx="5607338" cy="4216617"/>
            <wp:effectExtent l="0" t="0" r="0" b="0"/>
            <wp:docPr id="1890291202" name="Picture 1890291202" descr="A diagram of a health sta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37" name="Picture 722496137" descr="A diagram of a health status&#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5607338" cy="4216617"/>
                    </a:xfrm>
                    <a:prstGeom prst="rect">
                      <a:avLst/>
                    </a:prstGeom>
                  </pic:spPr>
                </pic:pic>
              </a:graphicData>
            </a:graphic>
          </wp:inline>
        </w:drawing>
      </w:r>
    </w:p>
    <w:p w:rsidR="00491CF2" w:rsidRDefault="00491CF2" w:rsidP="00491CF2">
      <w:pPr>
        <w:rPr>
          <w:b/>
          <w:i/>
          <w:highlight w:val="cyan"/>
        </w:rPr>
      </w:pPr>
      <w:r>
        <w:br w:type="page"/>
      </w:r>
    </w:p>
    <w:p w:rsidR="00491CF2" w:rsidRDefault="00491CF2" w:rsidP="00491CF2">
      <w:pPr>
        <w:jc w:val="both"/>
        <w:rPr>
          <w:b/>
          <w:i/>
          <w:highlight w:val="yellow"/>
        </w:rPr>
      </w:pPr>
      <w:bookmarkStart w:id="27" w:name="_Hlk148082173"/>
      <w:r>
        <w:rPr>
          <w:b/>
          <w:i/>
          <w:highlight w:val="yellow"/>
        </w:rPr>
        <w:lastRenderedPageBreak/>
        <w:t>[Next screen]</w:t>
      </w:r>
    </w:p>
    <w:p w:rsidR="00491CF2" w:rsidRPr="00B77397" w:rsidRDefault="00491CF2" w:rsidP="00491CF2">
      <w:pPr>
        <w:jc w:val="both"/>
        <w:rPr>
          <w:b/>
          <w:iCs/>
        </w:rPr>
      </w:pPr>
      <w:r w:rsidRPr="00B1263E">
        <w:rPr>
          <w:b/>
          <w:i/>
        </w:rPr>
        <w:t>This is an example table – no selection is necessary</w:t>
      </w:r>
      <w:r w:rsidRPr="00B1263E">
        <w:rPr>
          <w:b/>
          <w:iCs/>
        </w:rPr>
        <w:t>.</w:t>
      </w:r>
    </w:p>
    <w:p w:rsidR="00491CF2" w:rsidRDefault="00491CF2" w:rsidP="00491CF2">
      <w:pPr>
        <w:jc w:val="both"/>
        <w:rPr>
          <w:b/>
          <w:i/>
          <w:highlight w:val="yellow"/>
        </w:rPr>
      </w:pPr>
      <w:r>
        <w:rPr>
          <w:i/>
          <w:iCs/>
          <w:noProof/>
          <w:lang w:eastAsia="en-IN"/>
        </w:rPr>
        <w:drawing>
          <wp:inline distT="0" distB="0" distL="0" distR="0" wp14:anchorId="7B49E0C5" wp14:editId="5C40E9D0">
            <wp:extent cx="5670841" cy="4343623"/>
            <wp:effectExtent l="0" t="0" r="6350" b="0"/>
            <wp:docPr id="39439604" name="Picture 39439604" descr="A screenshot of a medica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56" name="Picture 722496156" descr="A screenshot of a medical char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5670841" cy="4343623"/>
                    </a:xfrm>
                    <a:prstGeom prst="rect">
                      <a:avLst/>
                    </a:prstGeom>
                  </pic:spPr>
                </pic:pic>
              </a:graphicData>
            </a:graphic>
          </wp:inline>
        </w:drawing>
      </w:r>
      <w:r>
        <w:rPr>
          <w:b/>
          <w:i/>
          <w:highlight w:val="yellow"/>
        </w:rPr>
        <w:t>[Next screen]</w:t>
      </w:r>
    </w:p>
    <w:p w:rsidR="00491CF2" w:rsidRPr="00B77397" w:rsidRDefault="00491CF2" w:rsidP="00491CF2">
      <w:pPr>
        <w:jc w:val="both"/>
        <w:rPr>
          <w:b/>
          <w:iCs/>
        </w:rPr>
      </w:pPr>
      <w:r w:rsidRPr="00B1263E">
        <w:rPr>
          <w:b/>
          <w:i/>
        </w:rPr>
        <w:t>This is an example table – no selection is necessary</w:t>
      </w:r>
      <w:r w:rsidRPr="00B1263E">
        <w:rPr>
          <w:b/>
          <w:iCs/>
        </w:rPr>
        <w:t>.</w:t>
      </w:r>
    </w:p>
    <w:p w:rsidR="00491CF2" w:rsidRDefault="00491CF2" w:rsidP="00491CF2">
      <w:pPr>
        <w:jc w:val="both"/>
        <w:rPr>
          <w:b/>
          <w:i/>
          <w:highlight w:val="yellow"/>
        </w:rPr>
      </w:pPr>
      <w:r>
        <w:rPr>
          <w:i/>
          <w:iCs/>
          <w:noProof/>
          <w:lang w:eastAsia="en-IN"/>
        </w:rPr>
        <w:lastRenderedPageBreak/>
        <w:drawing>
          <wp:inline distT="0" distB="0" distL="0" distR="0" wp14:anchorId="4156C154" wp14:editId="38439B84">
            <wp:extent cx="5607338" cy="4222967"/>
            <wp:effectExtent l="0" t="0" r="0" b="6350"/>
            <wp:docPr id="38" name="Picture 38" descr="A screenshot of a medica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medical char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607338" cy="4222967"/>
                    </a:xfrm>
                    <a:prstGeom prst="rect">
                      <a:avLst/>
                    </a:prstGeom>
                  </pic:spPr>
                </pic:pic>
              </a:graphicData>
            </a:graphic>
          </wp:inline>
        </w:drawing>
      </w:r>
      <w:r>
        <w:rPr>
          <w:b/>
          <w:i/>
          <w:highlight w:val="yellow"/>
        </w:rPr>
        <w:t>[Next screen]</w:t>
      </w:r>
    </w:p>
    <w:p w:rsidR="00491CF2" w:rsidRPr="00B77397" w:rsidRDefault="00491CF2" w:rsidP="00491CF2">
      <w:pPr>
        <w:jc w:val="both"/>
        <w:rPr>
          <w:b/>
          <w:iCs/>
        </w:rPr>
      </w:pPr>
      <w:r w:rsidRPr="00B1263E">
        <w:rPr>
          <w:b/>
          <w:i/>
        </w:rPr>
        <w:t>This is an example table – no selection is necessary</w:t>
      </w:r>
      <w:r w:rsidRPr="00B1263E">
        <w:rPr>
          <w:b/>
          <w:iCs/>
        </w:rPr>
        <w:t>.</w:t>
      </w:r>
    </w:p>
    <w:p w:rsidR="00491CF2" w:rsidRDefault="00491CF2" w:rsidP="00491CF2">
      <w:pPr>
        <w:jc w:val="both"/>
        <w:rPr>
          <w:b/>
          <w:i/>
          <w:highlight w:val="yellow"/>
        </w:rPr>
      </w:pPr>
      <w:r>
        <w:rPr>
          <w:i/>
          <w:iCs/>
          <w:noProof/>
          <w:lang w:eastAsia="en-IN"/>
        </w:rPr>
        <w:lastRenderedPageBreak/>
        <w:drawing>
          <wp:inline distT="0" distB="0" distL="0" distR="0" wp14:anchorId="14B1F54A" wp14:editId="0A1BE5A9">
            <wp:extent cx="5689892" cy="4216617"/>
            <wp:effectExtent l="0" t="0" r="6350" b="0"/>
            <wp:docPr id="747664270" name="Picture 747664270" descr="A screenshot of a medical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creenshot of a medical survey&#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5689892" cy="4216617"/>
                    </a:xfrm>
                    <a:prstGeom prst="rect">
                      <a:avLst/>
                    </a:prstGeom>
                  </pic:spPr>
                </pic:pic>
              </a:graphicData>
            </a:graphic>
          </wp:inline>
        </w:drawing>
      </w:r>
      <w:r>
        <w:rPr>
          <w:b/>
          <w:i/>
          <w:highlight w:val="yellow"/>
        </w:rPr>
        <w:t>[Next screen]</w:t>
      </w:r>
    </w:p>
    <w:bookmarkEnd w:id="27"/>
    <w:p w:rsidR="00491CF2" w:rsidRDefault="00491CF2" w:rsidP="00491CF2">
      <w:pPr>
        <w:jc w:val="both"/>
        <w:rPr>
          <w:b/>
          <w:i/>
          <w:highlight w:val="yellow"/>
        </w:rPr>
      </w:pPr>
    </w:p>
    <w:p w:rsidR="00491CF2" w:rsidRDefault="00491CF2" w:rsidP="00491CF2">
      <w:pPr>
        <w:jc w:val="both"/>
      </w:pPr>
      <w:bookmarkStart w:id="28" w:name="_Hlk148082316"/>
      <w:r w:rsidRPr="00B1263E">
        <w:rPr>
          <w:b/>
          <w:bCs/>
        </w:rPr>
        <w:t>Both treatments offer patients uncertain health outcomes.</w:t>
      </w:r>
      <w:r>
        <w:rPr>
          <w:b/>
          <w:bCs/>
        </w:rPr>
        <w:t xml:space="preserve"> </w:t>
      </w:r>
      <w:r>
        <w:t xml:space="preserve">Remember that each treatment is identical and have no side effects. The treatments differ in the likelihood of being in each health status or outcome </w:t>
      </w:r>
      <w:r w:rsidRPr="00B77397">
        <w:rPr>
          <w:b/>
          <w:bCs/>
        </w:rPr>
        <w:t>in the next year</w:t>
      </w:r>
      <w:r>
        <w:t>.</w:t>
      </w:r>
    </w:p>
    <w:p w:rsidR="00491CF2" w:rsidRPr="00B1263E" w:rsidRDefault="00491CF2" w:rsidP="00491CF2">
      <w:pPr>
        <w:jc w:val="both"/>
        <w:rPr>
          <w:b/>
          <w:iCs/>
        </w:rPr>
      </w:pPr>
      <w:r w:rsidRPr="00B1263E">
        <w:rPr>
          <w:b/>
          <w:i/>
        </w:rPr>
        <w:t>This is an example table – no selection is necessary</w:t>
      </w:r>
      <w:r w:rsidRPr="00B1263E">
        <w:rPr>
          <w:b/>
          <w:iCs/>
        </w:rPr>
        <w:t>.</w:t>
      </w:r>
    </w:p>
    <w:p w:rsidR="00491CF2" w:rsidRDefault="00491CF2" w:rsidP="00491CF2">
      <w:pPr>
        <w:jc w:val="both"/>
      </w:pPr>
      <w:r>
        <w:rPr>
          <w:i/>
          <w:iCs/>
          <w:noProof/>
          <w:lang w:eastAsia="en-IN"/>
        </w:rPr>
        <w:lastRenderedPageBreak/>
        <w:drawing>
          <wp:inline distT="0" distB="0" distL="0" distR="0" wp14:anchorId="7B2C9C56" wp14:editId="797692BD">
            <wp:extent cx="5943600" cy="4163695"/>
            <wp:effectExtent l="0" t="0" r="0" b="8255"/>
            <wp:docPr id="2087421750" name="Picture 2087421750" descr="A diagram of a health statu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diagram of a health status&#10;&#10;Description automatically generated with medium confidence"/>
                    <pic:cNvPicPr/>
                  </pic:nvPicPr>
                  <pic:blipFill>
                    <a:blip r:embed="rId81">
                      <a:extLst>
                        <a:ext uri="{28A0092B-C50C-407E-A947-70E740481C1C}">
                          <a14:useLocalDpi xmlns:a14="http://schemas.microsoft.com/office/drawing/2010/main" val="0"/>
                        </a:ext>
                      </a:extLst>
                    </a:blip>
                    <a:stretch>
                      <a:fillRect/>
                    </a:stretch>
                  </pic:blipFill>
                  <pic:spPr>
                    <a:xfrm>
                      <a:off x="0" y="0"/>
                      <a:ext cx="5943600" cy="4163695"/>
                    </a:xfrm>
                    <a:prstGeom prst="rect">
                      <a:avLst/>
                    </a:prstGeom>
                  </pic:spPr>
                </pic:pic>
              </a:graphicData>
            </a:graphic>
          </wp:inline>
        </w:drawing>
      </w:r>
      <w:bookmarkEnd w:id="28"/>
    </w:p>
    <w:p w:rsidR="00491CF2" w:rsidRDefault="00491CF2" w:rsidP="00491CF2">
      <w:pPr>
        <w:keepNext/>
        <w:keepLines/>
      </w:pPr>
      <w:bookmarkStart w:id="29" w:name="_Hlk148082379"/>
      <w:r>
        <w:lastRenderedPageBreak/>
        <w:t>In a sense, you will be making “</w:t>
      </w:r>
      <w:proofErr w:type="spellStart"/>
      <w:r>
        <w:t>tradeoffs</w:t>
      </w:r>
      <w:proofErr w:type="spellEnd"/>
      <w:r>
        <w:t>” between the likelihood of different health status and select a treatment that you prefer. The questions may seem repetitive, but the answers will help us to understand which types of treatment would be best for patients with mobility impairment.</w:t>
      </w:r>
    </w:p>
    <w:p w:rsidR="00491CF2" w:rsidRDefault="00491CF2" w:rsidP="00491CF2">
      <w:pPr>
        <w:keepNext/>
        <w:keepLines/>
      </w:pPr>
      <w:r>
        <w:rPr>
          <w:noProof/>
          <w:lang w:eastAsia="en-IN"/>
        </w:rPr>
        <w:drawing>
          <wp:inline distT="0" distB="0" distL="0" distR="0" wp14:anchorId="6A4E0718" wp14:editId="4E732100">
            <wp:extent cx="5772447" cy="4489681"/>
            <wp:effectExtent l="0" t="0" r="0" b="6350"/>
            <wp:docPr id="748549702" name="Picture 748549702" descr="A screenshot of a medica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medical chart&#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772447" cy="4489681"/>
                    </a:xfrm>
                    <a:prstGeom prst="rect">
                      <a:avLst/>
                    </a:prstGeom>
                  </pic:spPr>
                </pic:pic>
              </a:graphicData>
            </a:graphic>
          </wp:inline>
        </w:drawing>
      </w:r>
    </w:p>
    <w:bookmarkEnd w:id="29"/>
    <w:p w:rsidR="00491CF2" w:rsidRDefault="00491CF2" w:rsidP="00491CF2">
      <w:pPr>
        <w:keepNext/>
        <w:keepLines/>
      </w:pPr>
    </w:p>
    <w:p w:rsidR="00491CF2" w:rsidRDefault="00491CF2" w:rsidP="00491CF2">
      <w:pPr>
        <w:keepNext/>
        <w:keepLines/>
        <w:jc w:val="both"/>
        <w:rPr>
          <w:b/>
          <w:i/>
        </w:rPr>
      </w:pPr>
      <w:bookmarkStart w:id="30" w:name="_Hlk148082373"/>
      <w:r>
        <w:rPr>
          <w:b/>
          <w:i/>
          <w:highlight w:val="yellow"/>
        </w:rPr>
        <w:t>[Next Screen]</w:t>
      </w:r>
    </w:p>
    <w:bookmarkEnd w:id="30"/>
    <w:p w:rsidR="00491CF2" w:rsidRDefault="00491CF2" w:rsidP="00491CF2">
      <w:pPr>
        <w:keepNext/>
        <w:keepLines/>
        <w:rPr>
          <w:b/>
        </w:rPr>
      </w:pPr>
      <w:proofErr w:type="spellStart"/>
      <w:proofErr w:type="gramStart"/>
      <w:r>
        <w:rPr>
          <w:b/>
        </w:rPr>
        <w:t>Q3</w:t>
      </w:r>
      <w:proofErr w:type="spellEnd"/>
      <w:r>
        <w:rPr>
          <w:b/>
        </w:rPr>
        <w:t>-1.</w:t>
      </w:r>
      <w:proofErr w:type="gramEnd"/>
      <w:r>
        <w:rPr>
          <w:b/>
        </w:rPr>
        <w:t xml:space="preserve"> Please choose whether you would prefer Treatment A or Treatment B if you had mobility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w:t>
      </w:r>
      <w:bookmarkStart w:id="31" w:name="_Hlk146884852"/>
      <w:r>
        <w:rPr>
          <w:i/>
          <w:iCs/>
          <w:u w:val="single"/>
        </w:rPr>
        <w:t xml:space="preserve">Please select one treatment. </w:t>
      </w:r>
    </w:p>
    <w:p w:rsidR="00491CF2" w:rsidRDefault="00491CF2" w:rsidP="00491CF2">
      <w:pPr>
        <w:keepNext/>
        <w:keepLines/>
        <w:rPr>
          <w:i/>
          <w:iCs/>
          <w:u w:val="single"/>
        </w:rPr>
      </w:pPr>
    </w:p>
    <w:p w:rsidR="00491CF2" w:rsidRPr="006829E3" w:rsidRDefault="00491CF2" w:rsidP="00491CF2">
      <w:pPr>
        <w:keepNext/>
        <w:keepLines/>
        <w:rPr>
          <w:b/>
        </w:rPr>
      </w:pPr>
      <w:bookmarkStart w:id="32" w:name="_Hlk148018546"/>
      <w:r w:rsidRPr="00B77397">
        <w:t xml:space="preserve">“Treatment A and Treatment B are identical except for </w:t>
      </w:r>
      <w:r>
        <w:t>likelihood of being in each health status or outcome in the next year</w:t>
      </w:r>
      <w:r w:rsidRPr="00B77397">
        <w:t xml:space="preserve">. The figures in each row of the table show you how many patients (or what proportion) end up with each health </w:t>
      </w:r>
      <w:r>
        <w:t>outcome</w:t>
      </w:r>
      <w:r w:rsidRPr="00B77397">
        <w:t xml:space="preserve"> as a result of taking the treatment.</w:t>
      </w:r>
      <w:r>
        <w:t xml:space="preserve"> Select </w:t>
      </w:r>
      <w:r w:rsidRPr="00B77397">
        <w:rPr>
          <w:u w:val="single"/>
        </w:rPr>
        <w:t>one</w:t>
      </w:r>
      <w:r w:rsidRPr="004D27D6">
        <w:t xml:space="preserve"> </w:t>
      </w:r>
      <w:r>
        <w:t>treatment.</w:t>
      </w:r>
      <w:r w:rsidRPr="00B77397">
        <w:t>”</w:t>
      </w:r>
    </w:p>
    <w:bookmarkEnd w:id="31"/>
    <w:bookmarkEnd w:id="32"/>
    <w:p w:rsidR="00491CF2" w:rsidRDefault="00491CF2" w:rsidP="00491CF2">
      <w:pPr>
        <w:keepNext/>
        <w:keepLines/>
        <w:jc w:val="center"/>
        <w:rPr>
          <w:b/>
        </w:rPr>
      </w:pPr>
      <w:r>
        <w:rPr>
          <w:b/>
          <w:noProof/>
          <w:lang w:eastAsia="en-IN"/>
        </w:rPr>
        <w:lastRenderedPageBreak/>
        <w:drawing>
          <wp:inline distT="0" distB="0" distL="0" distR="0" wp14:anchorId="45A879BB" wp14:editId="6B52D85E">
            <wp:extent cx="5791498" cy="3314870"/>
            <wp:effectExtent l="0" t="0" r="0" b="0"/>
            <wp:docPr id="2126783211" name="Picture 2126783211" descr="A close-up of a health status r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close-up of a health status rating&#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5791498" cy="3314870"/>
                    </a:xfrm>
                    <a:prstGeom prst="rect">
                      <a:avLst/>
                    </a:prstGeom>
                  </pic:spPr>
                </pic:pic>
              </a:graphicData>
            </a:graphic>
          </wp:inline>
        </w:drawing>
      </w:r>
    </w:p>
    <w:p w:rsidR="00491CF2" w:rsidRDefault="00491CF2" w:rsidP="00491CF2">
      <w:pPr>
        <w:jc w:val="both"/>
        <w:rPr>
          <w:b/>
          <w:i/>
          <w:highlight w:val="yellow"/>
        </w:rPr>
      </w:pP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-2.</w:t>
      </w:r>
      <w:proofErr w:type="gramEnd"/>
      <w:r>
        <w:rPr>
          <w:b/>
        </w:rPr>
        <w:t xml:space="preserve"> Please choose whether you would prefer Treatment A or Treatment B if you had mobility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B77397">
        <w:rPr>
          <w:u w:val="single"/>
        </w:rPr>
        <w:t>one</w:t>
      </w:r>
      <w:r>
        <w:t xml:space="preserve"> treatment.</w:t>
      </w:r>
      <w:r w:rsidRPr="00DD33C5">
        <w:t>”</w:t>
      </w:r>
    </w:p>
    <w:p w:rsidR="00491CF2" w:rsidRDefault="00491CF2" w:rsidP="00491CF2">
      <w:pPr>
        <w:keepNext/>
        <w:keepLines/>
        <w:rPr>
          <w:b/>
        </w:rPr>
      </w:pPr>
      <w:r>
        <w:rPr>
          <w:b/>
          <w:noProof/>
          <w:lang w:eastAsia="en-IN"/>
        </w:rPr>
        <w:drawing>
          <wp:inline distT="0" distB="0" distL="0" distR="0" wp14:anchorId="4C1E202D" wp14:editId="3AC53258">
            <wp:extent cx="5943600" cy="3402330"/>
            <wp:effectExtent l="0" t="0" r="0" b="7620"/>
            <wp:docPr id="223282565" name="Picture 223282565" descr="A close-up of a health status r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up of a health status rating&#10;&#10;Description automatically generated"/>
                    <pic:cNvPicPr/>
                  </pic:nvPicPr>
                  <pic:blipFill>
                    <a:blip r:embed="rId84">
                      <a:extLst>
                        <a:ext uri="{28A0092B-C50C-407E-A947-70E740481C1C}">
                          <a14:useLocalDpi xmlns:a14="http://schemas.microsoft.com/office/drawing/2010/main" val="0"/>
                        </a:ext>
                      </a:extLst>
                    </a:blip>
                    <a:stretch>
                      <a:fillRect/>
                    </a:stretch>
                  </pic:blipFill>
                  <pic:spPr>
                    <a:xfrm>
                      <a:off x="0" y="0"/>
                      <a:ext cx="5943600" cy="3402330"/>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-3.</w:t>
      </w:r>
      <w:proofErr w:type="gramEnd"/>
      <w:r>
        <w:rPr>
          <w:b/>
        </w:rPr>
        <w:t xml:space="preserve"> Please choose whether you would prefer Treatment A or Treatment B if you had mobility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bookmarkStart w:id="33" w:name="_Hlk148018617"/>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bookmarkEnd w:id="33"/>
    <w:p w:rsidR="00491CF2" w:rsidRDefault="00491CF2" w:rsidP="00491CF2">
      <w:pPr>
        <w:jc w:val="center"/>
        <w:rPr>
          <w:b/>
          <w:i/>
          <w:highlight w:val="yellow"/>
        </w:rPr>
      </w:pPr>
      <w:r>
        <w:rPr>
          <w:b/>
          <w:noProof/>
          <w:lang w:eastAsia="en-IN"/>
        </w:rPr>
        <w:drawing>
          <wp:inline distT="0" distB="0" distL="0" distR="0" wp14:anchorId="37E07641" wp14:editId="392560EC">
            <wp:extent cx="5943600" cy="3412490"/>
            <wp:effectExtent l="0" t="0" r="0" b="0"/>
            <wp:docPr id="1220434985" name="Picture 1220434985" descr="A table with a number of people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table with a number of people and text&#10;&#10;Description automatically generated with medium confidence"/>
                    <pic:cNvPicPr/>
                  </pic:nvPicPr>
                  <pic:blipFill>
                    <a:blip r:embed="rId85">
                      <a:extLst>
                        <a:ext uri="{28A0092B-C50C-407E-A947-70E740481C1C}">
                          <a14:useLocalDpi xmlns:a14="http://schemas.microsoft.com/office/drawing/2010/main" val="0"/>
                        </a:ext>
                      </a:extLst>
                    </a:blip>
                    <a:stretch>
                      <a:fillRect/>
                    </a:stretch>
                  </pic:blipFill>
                  <pic:spPr>
                    <a:xfrm>
                      <a:off x="0" y="0"/>
                      <a:ext cx="5943600" cy="3412490"/>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-4.</w:t>
      </w:r>
      <w:proofErr w:type="gramEnd"/>
      <w:r>
        <w:rPr>
          <w:b/>
        </w:rPr>
        <w:t xml:space="preserve"> Please choose whether you would prefer Treatment A or Treatment B if you had mobility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jc w:val="both"/>
        <w:rPr>
          <w:b/>
          <w:i/>
          <w:highlight w:val="yellow"/>
        </w:rPr>
      </w:pPr>
      <w:r>
        <w:rPr>
          <w:i/>
          <w:iCs/>
          <w:noProof/>
          <w:u w:val="single"/>
          <w:lang w:eastAsia="en-IN"/>
        </w:rPr>
        <w:drawing>
          <wp:inline distT="0" distB="0" distL="0" distR="0" wp14:anchorId="4AE5DDFA" wp14:editId="6F818B6C">
            <wp:extent cx="5943600" cy="3411220"/>
            <wp:effectExtent l="0" t="0" r="0" b="0"/>
            <wp:docPr id="2004514760" name="Picture 2004514760" descr="A close-up of a health status r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close-up of a health status rating&#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5943600" cy="3411220"/>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-5.</w:t>
      </w:r>
      <w:proofErr w:type="gramEnd"/>
      <w:r>
        <w:rPr>
          <w:b/>
        </w:rPr>
        <w:t xml:space="preserve"> Please choose whether you would prefer Treatment A or Treatment B if you had mobility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jc w:val="both"/>
        <w:rPr>
          <w:b/>
          <w:i/>
          <w:highlight w:val="yellow"/>
        </w:rPr>
      </w:pPr>
      <w:r>
        <w:rPr>
          <w:b/>
          <w:noProof/>
          <w:lang w:eastAsia="en-IN"/>
        </w:rPr>
        <mc:AlternateContent>
          <mc:Choice Requires="wps">
            <w:drawing>
              <wp:anchor distT="0" distB="0" distL="114300" distR="114300" simplePos="0" relativeHeight="251696128" behindDoc="0" locked="0" layoutInCell="1" allowOverlap="1" wp14:anchorId="3601721F" wp14:editId="7083F1DD">
                <wp:simplePos x="0" y="0"/>
                <wp:positionH relativeFrom="column">
                  <wp:posOffset>2912745</wp:posOffset>
                </wp:positionH>
                <wp:positionV relativeFrom="paragraph">
                  <wp:posOffset>336550</wp:posOffset>
                </wp:positionV>
                <wp:extent cx="1498600" cy="617220"/>
                <wp:effectExtent l="0" t="0" r="25400" b="11430"/>
                <wp:wrapNone/>
                <wp:docPr id="722496129" name="Rectangle 722496129"/>
                <wp:cNvGraphicFramePr/>
                <a:graphic xmlns:a="http://schemas.openxmlformats.org/drawingml/2006/main">
                  <a:graphicData uri="http://schemas.microsoft.com/office/word/2010/wordprocessingShape">
                    <wps:wsp>
                      <wps:cNvSpPr/>
                      <wps:spPr>
                        <a:xfrm>
                          <a:off x="0" y="0"/>
                          <a:ext cx="1498600" cy="61722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2496129" o:spid="_x0000_s1026" style="position:absolute;margin-left:229.35pt;margin-top:26.5pt;width:118pt;height:48.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" fillcolor="#9bbb59 [3206]" strokecolor="#9bbb59 [3206]" strokeweight="2pt"/>
            </w:pict>
          </mc:Fallback>
        </mc:AlternateContent>
      </w:r>
      <w:r>
        <w:rPr>
          <w:b/>
          <w:noProof/>
          <w:lang w:eastAsia="en-IN"/>
        </w:rPr>
        <mc:AlternateContent>
          <mc:Choice Requires="wps">
            <w:drawing>
              <wp:anchor distT="0" distB="0" distL="114300" distR="114300" simplePos="0" relativeHeight="251697152" behindDoc="0" locked="0" layoutInCell="1" allowOverlap="1" wp14:anchorId="10E2ACFD" wp14:editId="63132992">
                <wp:simplePos x="0" y="0"/>
                <wp:positionH relativeFrom="column">
                  <wp:posOffset>4391025</wp:posOffset>
                </wp:positionH>
                <wp:positionV relativeFrom="paragraph">
                  <wp:posOffset>942340</wp:posOffset>
                </wp:positionV>
                <wp:extent cx="1531620" cy="606425"/>
                <wp:effectExtent l="0" t="0" r="11430" b="22225"/>
                <wp:wrapNone/>
                <wp:docPr id="722496131" name="Rectangle 722496131"/>
                <wp:cNvGraphicFramePr/>
                <a:graphic xmlns:a="http://schemas.openxmlformats.org/drawingml/2006/main">
                  <a:graphicData uri="http://schemas.microsoft.com/office/word/2010/wordprocessingShape">
                    <wps:wsp>
                      <wps:cNvSpPr/>
                      <wps:spPr>
                        <a:xfrm>
                          <a:off x="0" y="0"/>
                          <a:ext cx="1531620" cy="606425"/>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2496131" o:spid="_x0000_s1026" style="position:absolute;margin-left:345.75pt;margin-top:74.2pt;width:120.6pt;height:47.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" fillcolor="#9bbb59 [3206]" strokecolor="#9bbb59 [3206]" strokeweight="2pt"/>
            </w:pict>
          </mc:Fallback>
        </mc:AlternateContent>
      </w:r>
      <w:r>
        <w:rPr>
          <w:b/>
          <w:noProof/>
          <w:lang w:eastAsia="en-IN"/>
        </w:rPr>
        <mc:AlternateContent>
          <mc:Choice Requires="wps">
            <w:drawing>
              <wp:anchor distT="0" distB="0" distL="114300" distR="114300" simplePos="0" relativeHeight="251698176" behindDoc="0" locked="0" layoutInCell="1" allowOverlap="1" wp14:anchorId="712EA0B3" wp14:editId="24D7EAFD">
                <wp:simplePos x="0" y="0"/>
                <wp:positionH relativeFrom="column">
                  <wp:posOffset>4380230</wp:posOffset>
                </wp:positionH>
                <wp:positionV relativeFrom="paragraph">
                  <wp:posOffset>1548130</wp:posOffset>
                </wp:positionV>
                <wp:extent cx="1542415" cy="562610"/>
                <wp:effectExtent l="0" t="0" r="19685" b="27940"/>
                <wp:wrapNone/>
                <wp:docPr id="666602622" name="Rectangle 666602622"/>
                <wp:cNvGraphicFramePr/>
                <a:graphic xmlns:a="http://schemas.openxmlformats.org/drawingml/2006/main">
                  <a:graphicData uri="http://schemas.microsoft.com/office/word/2010/wordprocessingShape">
                    <wps:wsp>
                      <wps:cNvSpPr/>
                      <wps:spPr>
                        <a:xfrm>
                          <a:off x="0" y="0"/>
                          <a:ext cx="1542415" cy="562610"/>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6602622" o:spid="_x0000_s1026" style="position:absolute;margin-left:344.9pt;margin-top:121.9pt;width:121.45pt;height:4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" fillcolor="#9bbb59 [3206]" strokecolor="#9bbb59 [3206]" strokeweight="2pt"/>
            </w:pict>
          </mc:Fallback>
        </mc:AlternateContent>
      </w:r>
      <w:r>
        <w:rPr>
          <w:b/>
          <w:noProof/>
          <w:lang w:eastAsia="en-IN"/>
        </w:rPr>
        <mc:AlternateContent>
          <mc:Choice Requires="wps">
            <w:drawing>
              <wp:anchor distT="0" distB="0" distL="114300" distR="114300" simplePos="0" relativeHeight="251699200" behindDoc="0" locked="0" layoutInCell="1" allowOverlap="1" wp14:anchorId="0A5EBE69" wp14:editId="6FBB7518">
                <wp:simplePos x="0" y="0"/>
                <wp:positionH relativeFrom="column">
                  <wp:posOffset>2913321</wp:posOffset>
                </wp:positionH>
                <wp:positionV relativeFrom="paragraph">
                  <wp:posOffset>2133482</wp:posOffset>
                </wp:positionV>
                <wp:extent cx="1509395" cy="574159"/>
                <wp:effectExtent l="0" t="0" r="14605" b="16510"/>
                <wp:wrapNone/>
                <wp:docPr id="1815853729" name="Rectangle 1815853729"/>
                <wp:cNvGraphicFramePr/>
                <a:graphic xmlns:a="http://schemas.openxmlformats.org/drawingml/2006/main">
                  <a:graphicData uri="http://schemas.microsoft.com/office/word/2010/wordprocessingShape">
                    <wps:wsp>
                      <wps:cNvSpPr/>
                      <wps:spPr>
                        <a:xfrm>
                          <a:off x="0" y="0"/>
                          <a:ext cx="1509395" cy="574159"/>
                        </a:xfrm>
                        <a:prstGeom prst="rect">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5853729" o:spid="_x0000_s1026" style="position:absolute;margin-left:229.4pt;margin-top:168pt;width:118.85pt;height:45.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" fillcolor="#9bbb59 [3206]" strokecolor="#9bbb59 [3206]" strokeweight="2pt"/>
            </w:pict>
          </mc:Fallback>
        </mc:AlternateContent>
      </w:r>
      <w:r>
        <w:rPr>
          <w:b/>
          <w:i/>
          <w:noProof/>
          <w:lang w:eastAsia="en-IN"/>
        </w:rPr>
        <w:drawing>
          <wp:inline distT="0" distB="0" distL="0" distR="0" wp14:anchorId="05880758" wp14:editId="4E8E648E">
            <wp:extent cx="5943600" cy="3392805"/>
            <wp:effectExtent l="0" t="0" r="0" b="0"/>
            <wp:docPr id="722496116" name="Picture 722496116" descr="A close-up of a health status r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16" name="Picture 722496116" descr="A close-up of a health status rating&#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5943600" cy="3392805"/>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-6.</w:t>
      </w:r>
      <w:proofErr w:type="gramEnd"/>
      <w:r>
        <w:rPr>
          <w:b/>
        </w:rPr>
        <w:t xml:space="preserve"> Please choose whether you would prefer Treatment A or Treatment B if you had mobility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jc w:val="both"/>
        <w:rPr>
          <w:b/>
          <w:i/>
          <w:highlight w:val="yellow"/>
        </w:rPr>
      </w:pPr>
      <w:r>
        <w:rPr>
          <w:i/>
          <w:iCs/>
          <w:noProof/>
          <w:u w:val="single"/>
          <w:lang w:eastAsia="en-IN"/>
        </w:rPr>
        <w:drawing>
          <wp:inline distT="0" distB="0" distL="0" distR="0" wp14:anchorId="2689ECCF" wp14:editId="144E8397">
            <wp:extent cx="5943600" cy="3404870"/>
            <wp:effectExtent l="0" t="0" r="0" b="5080"/>
            <wp:docPr id="45" name="Picture 45" descr="A close-up of a health status r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up of a health status rating&#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943600" cy="3404870"/>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-7.</w:t>
      </w:r>
      <w:proofErr w:type="gramEnd"/>
      <w:r>
        <w:rPr>
          <w:b/>
        </w:rPr>
        <w:t xml:space="preserve"> Please choose whether you would prefer Treatment A or Treatment B if you had mobility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jc w:val="both"/>
        <w:rPr>
          <w:b/>
          <w:i/>
          <w:highlight w:val="yellow"/>
        </w:rPr>
      </w:pPr>
      <w:r>
        <w:rPr>
          <w:i/>
          <w:iCs/>
          <w:noProof/>
          <w:u w:val="single"/>
          <w:lang w:eastAsia="en-IN"/>
        </w:rPr>
        <w:drawing>
          <wp:inline distT="0" distB="0" distL="0" distR="0" wp14:anchorId="592FBEFE" wp14:editId="17BEF7C2">
            <wp:extent cx="5943600" cy="3390265"/>
            <wp:effectExtent l="0" t="0" r="0" b="635"/>
            <wp:docPr id="778554710" name="Picture 778554710" descr="A close-up of a health sta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health status&#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5943600" cy="3390265"/>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-8.</w:t>
      </w:r>
      <w:proofErr w:type="gramEnd"/>
      <w:r>
        <w:rPr>
          <w:b/>
        </w:rPr>
        <w:t xml:space="preserve"> Please choose whether you would prefer Treatment A or Treatment B if you had mobility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jc w:val="both"/>
        <w:rPr>
          <w:b/>
          <w:i/>
          <w:highlight w:val="yellow"/>
        </w:rPr>
      </w:pPr>
      <w:r>
        <w:rPr>
          <w:i/>
          <w:iCs/>
          <w:noProof/>
          <w:u w:val="single"/>
          <w:lang w:eastAsia="en-IN"/>
        </w:rPr>
        <w:drawing>
          <wp:inline distT="0" distB="0" distL="0" distR="0" wp14:anchorId="29D3ADEA" wp14:editId="38C3AD38">
            <wp:extent cx="5943600" cy="3399790"/>
            <wp:effectExtent l="0" t="0" r="0" b="0"/>
            <wp:docPr id="47" name="Picture 47"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close-up of a char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943600" cy="3399790"/>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-9.</w:t>
      </w:r>
      <w:proofErr w:type="gramEnd"/>
      <w:r>
        <w:rPr>
          <w:b/>
        </w:rPr>
        <w:t xml:space="preserve"> Please choose whether you would prefer Treatment A or Treatment B if you had mobility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jc w:val="both"/>
        <w:rPr>
          <w:b/>
          <w:i/>
          <w:highlight w:val="yellow"/>
        </w:rPr>
      </w:pPr>
      <w:r>
        <w:rPr>
          <w:i/>
          <w:iCs/>
          <w:noProof/>
          <w:u w:val="single"/>
          <w:lang w:eastAsia="en-IN"/>
        </w:rPr>
        <w:drawing>
          <wp:inline distT="0" distB="0" distL="0" distR="0" wp14:anchorId="6E44D0D2" wp14:editId="610BFFF3">
            <wp:extent cx="5943600" cy="3382010"/>
            <wp:effectExtent l="0" t="0" r="0" b="8890"/>
            <wp:docPr id="48" name="Picture 48" descr="A close-up of a health sta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close-up of a health status&#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943600" cy="3382010"/>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-10.</w:t>
      </w:r>
      <w:proofErr w:type="gramEnd"/>
      <w:r>
        <w:rPr>
          <w:b/>
        </w:rPr>
        <w:t xml:space="preserve"> Please choose whether you would prefer Treatment A or Treatment B if you had mobility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B77397">
        <w:rPr>
          <w:u w:val="single"/>
        </w:rPr>
        <w:t>one</w:t>
      </w:r>
      <w:r>
        <w:t xml:space="preserve"> treatment.</w:t>
      </w:r>
      <w:r w:rsidRPr="00DD33C5">
        <w:t>”</w:t>
      </w:r>
    </w:p>
    <w:p w:rsidR="00491CF2" w:rsidRDefault="00491CF2" w:rsidP="00491CF2">
      <w:pPr>
        <w:jc w:val="both"/>
        <w:rPr>
          <w:b/>
          <w:i/>
          <w:highlight w:val="yellow"/>
        </w:rPr>
      </w:pPr>
      <w:r>
        <w:rPr>
          <w:i/>
          <w:iCs/>
          <w:noProof/>
          <w:u w:val="single"/>
          <w:lang w:eastAsia="en-IN"/>
        </w:rPr>
        <w:drawing>
          <wp:inline distT="0" distB="0" distL="0" distR="0" wp14:anchorId="7A152EA4" wp14:editId="19AB48BC">
            <wp:extent cx="5943600" cy="3409315"/>
            <wp:effectExtent l="0" t="0" r="0" b="635"/>
            <wp:docPr id="49" name="Picture 49" descr="A close-up of a health status r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close-up of a health status rating&#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943600" cy="3409315"/>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-11.</w:t>
      </w:r>
      <w:proofErr w:type="gramEnd"/>
      <w:r>
        <w:rPr>
          <w:b/>
        </w:rPr>
        <w:t xml:space="preserve"> Please choose whether you would prefer Treatment A or Treatment B if you had mobility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Default="00491CF2" w:rsidP="00491CF2">
      <w:pPr>
        <w:keepNext/>
        <w:keepLines/>
        <w:rPr>
          <w:i/>
          <w:iCs/>
          <w:u w:val="single"/>
        </w:rPr>
      </w:pP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keepNext/>
        <w:keepLines/>
        <w:rPr>
          <w:b/>
        </w:rPr>
      </w:pPr>
      <w:r>
        <w:rPr>
          <w:i/>
          <w:iCs/>
          <w:noProof/>
          <w:u w:val="single"/>
          <w:lang w:eastAsia="en-IN"/>
        </w:rPr>
        <w:drawing>
          <wp:inline distT="0" distB="0" distL="0" distR="0" wp14:anchorId="6D8806F5" wp14:editId="167FD27A">
            <wp:extent cx="5943600" cy="3393440"/>
            <wp:effectExtent l="0" t="0" r="0" b="0"/>
            <wp:docPr id="50" name="Picture 50"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up of a chart&#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5943600" cy="3393440"/>
                    </a:xfrm>
                    <a:prstGeom prst="rect">
                      <a:avLst/>
                    </a:prstGeom>
                  </pic:spPr>
                </pic:pic>
              </a:graphicData>
            </a:graphic>
          </wp:inline>
        </w:drawing>
      </w:r>
    </w:p>
    <w:p w:rsidR="00491CF2" w:rsidRDefault="00491CF2" w:rsidP="00491CF2">
      <w:pPr>
        <w:jc w:val="both"/>
        <w:rPr>
          <w:b/>
          <w:i/>
          <w:highlight w:val="yellow"/>
        </w:rPr>
      </w:pPr>
    </w:p>
    <w:p w:rsidR="00491CF2" w:rsidRDefault="00491CF2" w:rsidP="00491CF2">
      <w:pPr>
        <w:jc w:val="both"/>
        <w:rPr>
          <w:b/>
          <w:i/>
        </w:rPr>
      </w:pPr>
      <w:r>
        <w:rPr>
          <w:b/>
          <w:i/>
          <w:highlight w:val="yellow"/>
        </w:rPr>
        <w:t>[Next screen]</w:t>
      </w:r>
    </w:p>
    <w:p w:rsidR="00491CF2" w:rsidRDefault="00491CF2" w:rsidP="00491CF2">
      <w:pPr>
        <w:rPr>
          <w:b/>
        </w:rPr>
      </w:pPr>
      <w:r>
        <w:br w:type="page"/>
      </w:r>
    </w:p>
    <w:p w:rsidR="00491CF2" w:rsidRDefault="00491CF2" w:rsidP="00491CF2">
      <w:pPr>
        <w:rPr>
          <w:b/>
        </w:rPr>
      </w:pPr>
      <w:proofErr w:type="spellStart"/>
      <w:proofErr w:type="gramStart"/>
      <w:r>
        <w:rPr>
          <w:b/>
        </w:rPr>
        <w:lastRenderedPageBreak/>
        <w:t>Q3</w:t>
      </w:r>
      <w:proofErr w:type="spellEnd"/>
      <w:r>
        <w:rPr>
          <w:b/>
        </w:rPr>
        <w:t>-12.</w:t>
      </w:r>
      <w:proofErr w:type="gramEnd"/>
      <w:r>
        <w:rPr>
          <w:b/>
        </w:rPr>
        <w:t xml:space="preserve"> Please choose whether you would prefer Treatment A or Treatment B if you had mobility impairment.</w:t>
      </w:r>
    </w:p>
    <w:p w:rsidR="00491CF2" w:rsidRDefault="00491CF2" w:rsidP="00491CF2">
      <w:pPr>
        <w:keepNext/>
        <w:keepLines/>
        <w:rPr>
          <w:i/>
          <w:iCs/>
          <w:u w:val="single"/>
        </w:rPr>
      </w:pPr>
      <w:r w:rsidRPr="00FA7370">
        <w:rPr>
          <w:i/>
          <w:iCs/>
          <w:u w:val="single"/>
        </w:rPr>
        <w:t xml:space="preserve">The left </w:t>
      </w:r>
      <w:r>
        <w:rPr>
          <w:i/>
          <w:iCs/>
          <w:u w:val="single"/>
        </w:rPr>
        <w:t>two columns</w:t>
      </w:r>
      <w:r w:rsidRPr="00FA7370">
        <w:rPr>
          <w:i/>
          <w:iCs/>
          <w:u w:val="single"/>
        </w:rPr>
        <w:t xml:space="preserve"> show the health status</w:t>
      </w:r>
      <w:r>
        <w:rPr>
          <w:i/>
          <w:iCs/>
          <w:u w:val="single"/>
        </w:rPr>
        <w:t>es</w:t>
      </w:r>
      <w:r w:rsidRPr="00FA7370">
        <w:rPr>
          <w:i/>
          <w:iCs/>
          <w:u w:val="single"/>
        </w:rPr>
        <w:t xml:space="preserve"> and the rating</w:t>
      </w:r>
      <w:r>
        <w:rPr>
          <w:i/>
          <w:iCs/>
          <w:u w:val="single"/>
        </w:rPr>
        <w:t>s</w:t>
      </w:r>
      <w:r w:rsidRPr="00FA7370">
        <w:rPr>
          <w:i/>
          <w:iCs/>
          <w:u w:val="single"/>
        </w:rPr>
        <w:t xml:space="preserve"> you provided in the previous module.</w:t>
      </w:r>
      <w:r>
        <w:rPr>
          <w:i/>
          <w:iCs/>
          <w:u w:val="single"/>
        </w:rPr>
        <w:t xml:space="preserve"> Please select one treatment. </w:t>
      </w:r>
    </w:p>
    <w:p w:rsidR="00491CF2" w:rsidRPr="006829E3" w:rsidRDefault="00491CF2" w:rsidP="00491CF2">
      <w:pPr>
        <w:keepNext/>
        <w:keepLines/>
        <w:rPr>
          <w:b/>
        </w:rPr>
      </w:pPr>
      <w:r w:rsidRPr="00DD33C5">
        <w:t xml:space="preserve">“Treatment A and Treatment B are identical except for </w:t>
      </w:r>
      <w:r>
        <w:t>likelihood of being in each health status or outcome in the next year</w:t>
      </w:r>
      <w:r w:rsidRPr="00DD33C5">
        <w:t xml:space="preserve">. The figures in each row of the table show you how many patients (or what proportion) end up with each health </w:t>
      </w:r>
      <w:r>
        <w:t>outcome</w:t>
      </w:r>
      <w:r w:rsidRPr="00DD33C5">
        <w:t xml:space="preserve"> as a result of taking the treatment.</w:t>
      </w:r>
      <w:r>
        <w:t xml:space="preserve"> Select </w:t>
      </w:r>
      <w:r w:rsidRPr="00DD33C5">
        <w:rPr>
          <w:u w:val="single"/>
        </w:rPr>
        <w:t>one</w:t>
      </w:r>
      <w:r>
        <w:t xml:space="preserve"> treatment.</w:t>
      </w:r>
      <w:r w:rsidRPr="00DD33C5">
        <w:t>”</w:t>
      </w:r>
    </w:p>
    <w:p w:rsidR="00491CF2" w:rsidRDefault="00491CF2" w:rsidP="00491CF2">
      <w:pPr>
        <w:keepNext/>
        <w:keepLines/>
        <w:rPr>
          <w:b/>
          <w:i/>
        </w:rPr>
      </w:pPr>
      <w:r>
        <w:rPr>
          <w:i/>
          <w:iCs/>
          <w:noProof/>
          <w:u w:val="single"/>
          <w:lang w:eastAsia="en-IN"/>
        </w:rPr>
        <w:drawing>
          <wp:inline distT="0" distB="0" distL="0" distR="0" wp14:anchorId="18A2E63A" wp14:editId="3C66EE80">
            <wp:extent cx="5943600" cy="3422650"/>
            <wp:effectExtent l="0" t="0" r="0" b="6350"/>
            <wp:docPr id="51" name="Picture 51" descr="A close-up of a health stat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lose-up of a health status&#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5943600" cy="3422650"/>
                    </a:xfrm>
                    <a:prstGeom prst="rect">
                      <a:avLst/>
                    </a:prstGeom>
                  </pic:spPr>
                </pic:pic>
              </a:graphicData>
            </a:graphic>
          </wp:inline>
        </w:drawing>
      </w:r>
    </w:p>
    <w:p w:rsidR="00491CF2" w:rsidRDefault="00491CF2" w:rsidP="00491CF2">
      <w:pPr>
        <w:jc w:val="both"/>
        <w:rPr>
          <w:b/>
          <w:i/>
        </w:rPr>
      </w:pPr>
      <w:r>
        <w:rPr>
          <w:b/>
          <w:i/>
          <w:highlight w:val="yellow"/>
        </w:rPr>
        <w:t>[Next screen]</w:t>
      </w:r>
    </w:p>
    <w:p w:rsidR="00491CF2" w:rsidRDefault="00491CF2" w:rsidP="00491CF2"/>
    <w:p w:rsidR="00491CF2" w:rsidRDefault="00491CF2" w:rsidP="00491CF2">
      <w:pPr>
        <w:rPr>
          <w:b/>
          <w:color w:val="003763"/>
          <w:sz w:val="32"/>
          <w:szCs w:val="32"/>
        </w:rPr>
      </w:pPr>
    </w:p>
    <w:p w:rsidR="00491CF2" w:rsidRDefault="00491CF2" w:rsidP="00491CF2">
      <w:pPr>
        <w:rPr>
          <w:b/>
          <w:color w:val="003763"/>
          <w:sz w:val="32"/>
          <w:szCs w:val="32"/>
        </w:rPr>
      </w:pPr>
      <w:r>
        <w:br w:type="page"/>
      </w:r>
    </w:p>
    <w:p w:rsidR="00491CF2" w:rsidRDefault="00491CF2" w:rsidP="00491CF2">
      <w:pPr>
        <w:pStyle w:val="BodyText12"/>
      </w:pPr>
      <w:r>
        <w:lastRenderedPageBreak/>
        <w:t xml:space="preserve">Module 4: Insurance Value </w:t>
      </w:r>
    </w:p>
    <w:p w:rsidR="00491CF2" w:rsidRDefault="00491CF2" w:rsidP="00491CF2">
      <w:pPr>
        <w:jc w:val="both"/>
      </w:pPr>
    </w:p>
    <w:p w:rsidR="00491CF2" w:rsidRDefault="00491CF2" w:rsidP="00491CF2">
      <w:pPr>
        <w:jc w:val="both"/>
        <w:rPr>
          <w:b/>
          <w:i/>
        </w:rPr>
      </w:pPr>
      <w:r>
        <w:rPr>
          <w:b/>
          <w:i/>
          <w:highlight w:val="yellow"/>
        </w:rPr>
        <w:t>[Screen 1]</w:t>
      </w:r>
    </w:p>
    <w:p w:rsidR="00491CF2" w:rsidRDefault="00491CF2" w:rsidP="00491CF2">
      <w:pPr>
        <w:jc w:val="both"/>
      </w:pPr>
      <w:r>
        <w:t xml:space="preserve">Now we wish to measure your preferences over different health insurance plan choices. Assume that </w:t>
      </w:r>
      <w:r w:rsidRPr="004A50E9">
        <w:rPr>
          <w:b/>
          <w:bCs/>
        </w:rPr>
        <w:t>you are forty (40) years old</w:t>
      </w:r>
      <w:r>
        <w:t xml:space="preserve"> and currently do </w:t>
      </w:r>
      <w:r>
        <w:rPr>
          <w:u w:val="single"/>
        </w:rPr>
        <w:t>not</w:t>
      </w:r>
      <w:r>
        <w:t xml:space="preserve"> have any type of mobility impairment. The health insurance plans that you will choose from provide different types of coverage of treatments for the mobility impairment caused by common brain disorders. </w:t>
      </w:r>
    </w:p>
    <w:p w:rsidR="00491CF2" w:rsidRDefault="00491CF2" w:rsidP="00491CF2">
      <w:pPr>
        <w:jc w:val="both"/>
      </w:pPr>
      <w:r>
        <w:t>While</w:t>
      </w:r>
      <w:r>
        <w:rPr>
          <w:color w:val="980000"/>
        </w:rPr>
        <w:t xml:space="preserve"> </w:t>
      </w:r>
      <w:r>
        <w:t xml:space="preserve">there is no cure for brain disorders that cause mobility impairment, some conventional treatments are available that can lessen and delay symptoms. However, </w:t>
      </w:r>
      <w:r w:rsidRPr="004A50E9">
        <w:rPr>
          <w:b/>
          <w:bCs/>
        </w:rPr>
        <w:t xml:space="preserve">once diagnosed, </w:t>
      </w:r>
      <w:proofErr w:type="gramStart"/>
      <w:r w:rsidRPr="004A50E9">
        <w:rPr>
          <w:b/>
          <w:bCs/>
        </w:rPr>
        <w:t>patients</w:t>
      </w:r>
      <w:proofErr w:type="gramEnd"/>
      <w:r w:rsidRPr="004A50E9">
        <w:rPr>
          <w:b/>
          <w:bCs/>
        </w:rPr>
        <w:t xml:space="preserve"> progress through stages of minimally impaired, able to walk with aid, confined to wheelchair, bedridden, and ultimately die</w:t>
      </w:r>
      <w:r>
        <w:t xml:space="preserve">. </w:t>
      </w:r>
    </w:p>
    <w:p w:rsidR="00491CF2" w:rsidRDefault="00491CF2" w:rsidP="00491CF2">
      <w:pPr>
        <w:jc w:val="both"/>
      </w:pPr>
      <w:r>
        <w:rPr>
          <w:noProof/>
          <w:lang w:eastAsia="en-IN"/>
        </w:rPr>
        <w:drawing>
          <wp:inline distT="0" distB="0" distL="0" distR="0" wp14:anchorId="34154858" wp14:editId="2F852CA4">
            <wp:extent cx="5943600" cy="1443305"/>
            <wp:effectExtent l="0" t="0" r="0" b="5080"/>
            <wp:docPr id="786976674" name="Picture 786976674" descr="A blue and white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and white sign with text&#10;&#10;Description automatically generated"/>
                    <pic:cNvPicPr/>
                  </pic:nvPicPr>
                  <pic:blipFill rotWithShape="1">
                    <a:blip r:embed="rId63">
                      <a:extLst>
                        <a:ext uri="{28A0092B-C50C-407E-A947-70E740481C1C}">
                          <a14:useLocalDpi xmlns:a14="http://schemas.microsoft.com/office/drawing/2010/main" val="0"/>
                        </a:ext>
                      </a:extLst>
                    </a:blip>
                    <a:srcRect t="1987"/>
                    <a:stretch/>
                  </pic:blipFill>
                  <pic:spPr bwMode="auto">
                    <a:xfrm>
                      <a:off x="0" y="0"/>
                      <a:ext cx="5943600" cy="1443305"/>
                    </a:xfrm>
                    <a:prstGeom prst="rect">
                      <a:avLst/>
                    </a:prstGeom>
                    <a:ln>
                      <a:noFill/>
                    </a:ln>
                    <a:extLst>
                      <a:ext uri="{53640926-AAD7-44D8-BBD7-CCE9431645EC}">
                        <a14:shadowObscured xmlns:a14="http://schemas.microsoft.com/office/drawing/2010/main"/>
                      </a:ext>
                    </a:extLst>
                  </pic:spPr>
                </pic:pic>
              </a:graphicData>
            </a:graphic>
          </wp:inline>
        </w:drawing>
      </w:r>
    </w:p>
    <w:p w:rsidR="00491CF2" w:rsidRPr="00B77397" w:rsidRDefault="00491CF2" w:rsidP="00491CF2">
      <w:pPr>
        <w:jc w:val="both"/>
        <w:rPr>
          <w:b/>
          <w:bCs/>
          <w:i/>
          <w:iCs/>
        </w:rPr>
      </w:pPr>
      <w:r w:rsidRPr="00CF2A0F">
        <w:rPr>
          <w:b/>
          <w:bCs/>
          <w:i/>
          <w:iCs/>
          <w:highlight w:val="yellow"/>
        </w:rPr>
        <w:t>[Next Screen]</w:t>
      </w:r>
    </w:p>
    <w:p w:rsidR="00491CF2" w:rsidRDefault="00491CF2" w:rsidP="00491CF2">
      <w:pPr>
        <w:jc w:val="both"/>
      </w:pPr>
      <w:r>
        <w:t xml:space="preserve">The current care for mobility impairment is made up of pain relief, reduction in tremor, and supportive care mostly provided by caregivers who become essential for even the most basic tasks as the disease progresses. </w:t>
      </w:r>
      <w:r w:rsidRPr="004A50E9">
        <w:rPr>
          <w:b/>
          <w:bCs/>
        </w:rPr>
        <w:t>However, recent pharmaceutical innovations have developed treatments that delay disease progression.</w:t>
      </w:r>
      <w:r>
        <w:t xml:space="preserve"> Specifically, these drugs can alter the course of disease progression, </w:t>
      </w:r>
      <w:r w:rsidRPr="004A50E9">
        <w:rPr>
          <w:b/>
          <w:bCs/>
        </w:rPr>
        <w:t xml:space="preserve">delaying worsening mobility by </w:t>
      </w:r>
      <w:sdt>
        <w:sdtPr>
          <w:rPr>
            <w:b/>
            <w:bCs/>
          </w:rPr>
          <w:tag w:val="goog_rdk_3"/>
          <w:id w:val="1435626404"/>
        </w:sdtPr>
        <w:sdtContent/>
      </w:sdt>
      <w:r w:rsidRPr="004A50E9">
        <w:rPr>
          <w:b/>
          <w:bCs/>
        </w:rPr>
        <w:t xml:space="preserve">25%, or an average of four </w:t>
      </w:r>
      <w:r>
        <w:rPr>
          <w:b/>
          <w:bCs/>
        </w:rPr>
        <w:t xml:space="preserve">(4) </w:t>
      </w:r>
      <w:r w:rsidRPr="004A50E9">
        <w:rPr>
          <w:b/>
          <w:bCs/>
        </w:rPr>
        <w:t xml:space="preserve">months for every additional </w:t>
      </w:r>
      <w:r>
        <w:rPr>
          <w:b/>
          <w:bCs/>
        </w:rPr>
        <w:t xml:space="preserve">(1) </w:t>
      </w:r>
      <w:r w:rsidRPr="004A50E9">
        <w:rPr>
          <w:b/>
          <w:bCs/>
        </w:rPr>
        <w:t>year lived</w:t>
      </w:r>
      <w:r>
        <w:t xml:space="preserve">. </w:t>
      </w:r>
    </w:p>
    <w:p w:rsidR="00491CF2" w:rsidRPr="00F83B21" w:rsidRDefault="00491CF2" w:rsidP="00491CF2">
      <w:pPr>
        <w:rPr>
          <w:b/>
          <w:bCs/>
          <w:i/>
          <w:iCs/>
        </w:rPr>
      </w:pPr>
      <w:r w:rsidRPr="00572FAF">
        <w:rPr>
          <w:b/>
          <w:bCs/>
          <w:i/>
          <w:iCs/>
          <w:highlight w:val="yellow"/>
        </w:rPr>
        <w:t>[Next Screen]</w:t>
      </w:r>
    </w:p>
    <w:p w:rsidR="00491CF2" w:rsidRPr="00F83B21" w:rsidRDefault="00491CF2" w:rsidP="00491CF2">
      <w:r w:rsidRPr="00F83B21">
        <w:t xml:space="preserve">About 76 in every 100,000 individuals will be diagnosed with a </w:t>
      </w:r>
      <w:r>
        <w:t>brain disorder</w:t>
      </w:r>
      <w:r w:rsidRPr="00F83B21">
        <w:t xml:space="preserve"> that impairs their movement this </w:t>
      </w:r>
      <w:sdt>
        <w:sdtPr>
          <w:tag w:val="goog_rdk_6"/>
          <w:id w:val="-2036254687"/>
        </w:sdtPr>
        <w:sdtContent/>
      </w:sdt>
      <w:r w:rsidRPr="00F83B21">
        <w:t xml:space="preserve">year. </w:t>
      </w:r>
      <w:r>
        <w:rPr>
          <w:b/>
          <w:bCs/>
          <w:u w:val="single"/>
        </w:rPr>
        <w:t xml:space="preserve">This means you have a 0.076% chance of becoming mobility impaired due to a brain disorder. </w:t>
      </w:r>
      <w:r w:rsidRPr="00F83B21">
        <w:t xml:space="preserve">The average age at which patients are diagnosed with </w:t>
      </w:r>
      <w:r>
        <w:t>brain disorder</w:t>
      </w:r>
      <w:r w:rsidRPr="00F83B21">
        <w:t xml:space="preserve">s is 40 years old. </w:t>
      </w:r>
    </w:p>
    <w:p w:rsidR="00491CF2" w:rsidRDefault="00491CF2" w:rsidP="00491CF2">
      <w:pPr>
        <w:rPr>
          <w:b/>
          <w:i/>
        </w:rPr>
      </w:pPr>
      <w:r>
        <w:rPr>
          <w:b/>
          <w:i/>
          <w:highlight w:val="yellow"/>
        </w:rPr>
        <w:t>[Next screen]</w:t>
      </w:r>
    </w:p>
    <w:p w:rsidR="00491CF2" w:rsidRDefault="00491CF2" w:rsidP="00491CF2">
      <w:r>
        <w:t xml:space="preserve">On the following screens, you will be presented with two health insurance plan choices. The first column indicates whether the health plan covers the conventional mobility impairment therapy (supportive care) only or whether it covers both the conventional and new mobility impairment therapies. </w:t>
      </w:r>
    </w:p>
    <w:p w:rsidR="00491CF2" w:rsidRDefault="00491CF2" w:rsidP="00491CF2">
      <w:pPr>
        <w:jc w:val="both"/>
        <w:rPr>
          <w:b/>
          <w:bCs/>
          <w:i/>
          <w:iCs/>
        </w:rPr>
      </w:pPr>
      <w:r w:rsidRPr="00CF2A0F">
        <w:rPr>
          <w:b/>
          <w:bCs/>
          <w:i/>
          <w:iCs/>
          <w:highlight w:val="yellow"/>
        </w:rPr>
        <w:t>[Next Screen]</w:t>
      </w:r>
    </w:p>
    <w:p w:rsidR="00491CF2" w:rsidRDefault="00491CF2" w:rsidP="00491CF2">
      <w:pPr>
        <w:jc w:val="both"/>
        <w:rPr>
          <w:b/>
          <w:bCs/>
          <w:i/>
          <w:iCs/>
        </w:rPr>
      </w:pPr>
    </w:p>
    <w:p w:rsidR="00491CF2" w:rsidRPr="00B77397" w:rsidRDefault="00491CF2" w:rsidP="00491CF2">
      <w:pPr>
        <w:jc w:val="both"/>
        <w:rPr>
          <w:i/>
          <w:iCs/>
        </w:rPr>
      </w:pPr>
      <w:r>
        <w:rPr>
          <w:i/>
          <w:iCs/>
        </w:rPr>
        <w:lastRenderedPageBreak/>
        <w:t>This is an example table.</w:t>
      </w:r>
    </w:p>
    <w:p w:rsidR="00491CF2" w:rsidRDefault="00491CF2" w:rsidP="00491CF2">
      <w:r>
        <w:rPr>
          <w:noProof/>
          <w:lang w:eastAsia="en-IN"/>
        </w:rPr>
        <w:drawing>
          <wp:inline distT="0" distB="0" distL="0" distR="0" wp14:anchorId="4C95F54D" wp14:editId="2FF05F6B">
            <wp:extent cx="6137989" cy="2507224"/>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65944" cy="2518643"/>
                    </a:xfrm>
                    <a:prstGeom prst="rect">
                      <a:avLst/>
                    </a:prstGeom>
                    <a:noFill/>
                  </pic:spPr>
                </pic:pic>
              </a:graphicData>
            </a:graphic>
          </wp:inline>
        </w:drawing>
      </w:r>
    </w:p>
    <w:p w:rsidR="00491CF2" w:rsidRDefault="00491CF2" w:rsidP="00491CF2">
      <w:pPr>
        <w:rPr>
          <w:b/>
          <w:bCs/>
          <w:i/>
          <w:iCs/>
        </w:rPr>
      </w:pPr>
      <w:r w:rsidRPr="00B77397">
        <w:rPr>
          <w:b/>
          <w:bCs/>
          <w:i/>
          <w:iCs/>
          <w:highlight w:val="yellow"/>
        </w:rPr>
        <w:t>[Next Screen]</w:t>
      </w:r>
    </w:p>
    <w:p w:rsidR="00491CF2" w:rsidRDefault="00491CF2" w:rsidP="00491CF2">
      <w:pPr>
        <w:rPr>
          <w:i/>
          <w:iCs/>
        </w:rPr>
      </w:pPr>
      <w:r>
        <w:rPr>
          <w:i/>
          <w:iCs/>
        </w:rPr>
        <w:t>This is an example table.</w:t>
      </w:r>
    </w:p>
    <w:p w:rsidR="00491CF2" w:rsidRDefault="00491CF2" w:rsidP="00491CF2">
      <w:pPr>
        <w:rPr>
          <w:i/>
          <w:iCs/>
        </w:rPr>
      </w:pPr>
      <w:r>
        <w:rPr>
          <w:i/>
          <w:iCs/>
          <w:noProof/>
          <w:lang w:eastAsia="en-IN"/>
        </w:rPr>
        <w:drawing>
          <wp:inline distT="0" distB="0" distL="0" distR="0" wp14:anchorId="20E9B9F2" wp14:editId="418F3861">
            <wp:extent cx="5943600" cy="3104345"/>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43600" cy="3104345"/>
                    </a:xfrm>
                    <a:prstGeom prst="rect">
                      <a:avLst/>
                    </a:prstGeom>
                    <a:noFill/>
                  </pic:spPr>
                </pic:pic>
              </a:graphicData>
            </a:graphic>
          </wp:inline>
        </w:drawing>
      </w:r>
    </w:p>
    <w:p w:rsidR="00491CF2" w:rsidRPr="00B77397" w:rsidRDefault="00491CF2" w:rsidP="00491CF2">
      <w:pPr>
        <w:rPr>
          <w:i/>
          <w:iCs/>
        </w:rPr>
      </w:pPr>
    </w:p>
    <w:p w:rsidR="00491CF2" w:rsidRPr="00572FAF" w:rsidRDefault="00491CF2" w:rsidP="00491CF2">
      <w:pPr>
        <w:rPr>
          <w:b/>
          <w:bCs/>
          <w:i/>
          <w:iCs/>
        </w:rPr>
      </w:pPr>
      <w:r w:rsidRPr="00572FAF">
        <w:rPr>
          <w:b/>
          <w:bCs/>
          <w:i/>
          <w:iCs/>
          <w:highlight w:val="yellow"/>
        </w:rPr>
        <w:t>[Next Screen]</w:t>
      </w:r>
    </w:p>
    <w:p w:rsidR="00491CF2" w:rsidRDefault="00491CF2" w:rsidP="00491CF2">
      <w:pPr>
        <w:rPr>
          <w:i/>
          <w:iCs/>
        </w:rPr>
      </w:pPr>
      <w:r>
        <w:rPr>
          <w:i/>
          <w:iCs/>
        </w:rPr>
        <w:t>This is an example table.</w:t>
      </w:r>
    </w:p>
    <w:p w:rsidR="00491CF2" w:rsidRDefault="00491CF2" w:rsidP="00491CF2">
      <w:pPr>
        <w:rPr>
          <w:i/>
          <w:iCs/>
        </w:rPr>
      </w:pPr>
      <w:r>
        <w:rPr>
          <w:i/>
          <w:iCs/>
          <w:noProof/>
          <w:lang w:eastAsia="en-IN"/>
        </w:rPr>
        <w:lastRenderedPageBreak/>
        <w:drawing>
          <wp:inline distT="0" distB="0" distL="0" distR="0" wp14:anchorId="03635A15" wp14:editId="158382F1">
            <wp:extent cx="5780635" cy="3117317"/>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94453" cy="3124768"/>
                    </a:xfrm>
                    <a:prstGeom prst="rect">
                      <a:avLst/>
                    </a:prstGeom>
                    <a:noFill/>
                  </pic:spPr>
                </pic:pic>
              </a:graphicData>
            </a:graphic>
          </wp:inline>
        </w:drawing>
      </w:r>
    </w:p>
    <w:p w:rsidR="00491CF2" w:rsidRPr="00572FAF" w:rsidRDefault="00491CF2" w:rsidP="00491CF2">
      <w:pPr>
        <w:rPr>
          <w:b/>
          <w:bCs/>
          <w:i/>
          <w:iCs/>
        </w:rPr>
      </w:pPr>
      <w:r w:rsidRPr="00572FAF">
        <w:rPr>
          <w:b/>
          <w:bCs/>
          <w:i/>
          <w:iCs/>
          <w:highlight w:val="yellow"/>
        </w:rPr>
        <w:t>[Next Screen]</w:t>
      </w:r>
    </w:p>
    <w:p w:rsidR="00491CF2" w:rsidRDefault="00491CF2" w:rsidP="00491CF2">
      <w:pPr>
        <w:rPr>
          <w:i/>
          <w:iCs/>
        </w:rPr>
      </w:pPr>
      <w:r>
        <w:rPr>
          <w:i/>
          <w:iCs/>
        </w:rPr>
        <w:t xml:space="preserve">This is an example table.  </w:t>
      </w:r>
    </w:p>
    <w:p w:rsidR="00491CF2" w:rsidRPr="00B77397" w:rsidRDefault="00491CF2" w:rsidP="00491CF2">
      <w:pPr>
        <w:rPr>
          <w:i/>
          <w:iCs/>
        </w:rPr>
      </w:pPr>
      <w:r>
        <w:rPr>
          <w:i/>
          <w:iCs/>
          <w:noProof/>
          <w:lang w:eastAsia="en-IN"/>
        </w:rPr>
        <w:drawing>
          <wp:inline distT="0" distB="0" distL="0" distR="0" wp14:anchorId="44150985" wp14:editId="761B1432">
            <wp:extent cx="6447906" cy="2647901"/>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461107" cy="2653322"/>
                    </a:xfrm>
                    <a:prstGeom prst="rect">
                      <a:avLst/>
                    </a:prstGeom>
                    <a:noFill/>
                  </pic:spPr>
                </pic:pic>
              </a:graphicData>
            </a:graphic>
          </wp:inline>
        </w:drawing>
      </w:r>
    </w:p>
    <w:p w:rsidR="00491CF2" w:rsidRDefault="00491CF2" w:rsidP="00491CF2">
      <w:pPr>
        <w:rPr>
          <w:b/>
          <w:i/>
        </w:rPr>
      </w:pPr>
      <w:r>
        <w:br w:type="page"/>
      </w:r>
    </w:p>
    <w:p w:rsidR="00491CF2" w:rsidRDefault="00491CF2" w:rsidP="00491CF2">
      <w:pPr>
        <w:rPr>
          <w:b/>
          <w:i/>
        </w:rPr>
      </w:pPr>
    </w:p>
    <w:p w:rsidR="00491CF2" w:rsidRDefault="00491CF2" w:rsidP="00491CF2">
      <w:pPr>
        <w:rPr>
          <w:b/>
          <w:i/>
        </w:rPr>
      </w:pPr>
      <w:r>
        <w:rPr>
          <w:b/>
          <w:i/>
          <w:highlight w:val="yellow"/>
        </w:rPr>
        <w:t>[Next screen]</w:t>
      </w:r>
    </w:p>
    <w:p w:rsidR="00491CF2" w:rsidRDefault="00491CF2" w:rsidP="00491CF2">
      <w:pPr>
        <w:jc w:val="both"/>
        <w:rPr>
          <w:bCs/>
          <w:i/>
        </w:rPr>
      </w:pPr>
      <w:r w:rsidRPr="00AE7BE3">
        <w:rPr>
          <w:bCs/>
          <w:i/>
        </w:rPr>
        <w:t>This is an example table.</w:t>
      </w:r>
    </w:p>
    <w:p w:rsidR="00491CF2" w:rsidRPr="004A50E9" w:rsidRDefault="00491CF2" w:rsidP="00491CF2">
      <w:pPr>
        <w:jc w:val="both"/>
        <w:rPr>
          <w:b/>
          <w:bCs/>
        </w:rPr>
      </w:pPr>
      <w:r>
        <w:rPr>
          <w:noProof/>
          <w:lang w:eastAsia="en-IN"/>
        </w:rPr>
        <w:drawing>
          <wp:inline distT="0" distB="0" distL="0" distR="0" wp14:anchorId="168E5FAC" wp14:editId="6EF91875">
            <wp:extent cx="5943600" cy="215358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3600" cy="2153586"/>
                    </a:xfrm>
                    <a:prstGeom prst="rect">
                      <a:avLst/>
                    </a:prstGeom>
                    <a:noFill/>
                  </pic:spPr>
                </pic:pic>
              </a:graphicData>
            </a:graphic>
          </wp:inline>
        </w:drawing>
      </w:r>
    </w:p>
    <w:p w:rsidR="00491CF2" w:rsidRDefault="00491CF2" w:rsidP="00491CF2">
      <w:pPr>
        <w:rPr>
          <w:b/>
          <w:bCs/>
          <w:i/>
          <w:iCs/>
        </w:rPr>
      </w:pPr>
      <w:r w:rsidRPr="00CF2A0F">
        <w:rPr>
          <w:b/>
          <w:bCs/>
          <w:i/>
          <w:iCs/>
          <w:highlight w:val="yellow"/>
        </w:rPr>
        <w:t>[Next screen]</w:t>
      </w:r>
    </w:p>
    <w:p w:rsidR="00491CF2" w:rsidRDefault="00491CF2" w:rsidP="00491CF2">
      <w:pPr>
        <w:jc w:val="both"/>
        <w:rPr>
          <w:bCs/>
          <w:i/>
        </w:rPr>
      </w:pPr>
      <w:r w:rsidRPr="00AE7BE3">
        <w:rPr>
          <w:bCs/>
          <w:i/>
        </w:rPr>
        <w:t>This is an example table.</w:t>
      </w:r>
    </w:p>
    <w:p w:rsidR="00491CF2" w:rsidRDefault="00491CF2" w:rsidP="00491CF2">
      <w:pPr>
        <w:rPr>
          <w:b/>
          <w:bCs/>
          <w:i/>
          <w:iCs/>
        </w:rPr>
      </w:pPr>
    </w:p>
    <w:p w:rsidR="00491CF2" w:rsidRDefault="00491CF2" w:rsidP="00491CF2">
      <w:pPr>
        <w:rPr>
          <w:b/>
          <w:i/>
        </w:rPr>
      </w:pPr>
      <w:r>
        <w:rPr>
          <w:b/>
          <w:bCs/>
          <w:i/>
          <w:iCs/>
          <w:noProof/>
          <w:lang w:eastAsia="en-IN"/>
        </w:rPr>
        <w:drawing>
          <wp:inline distT="0" distB="0" distL="0" distR="0" wp14:anchorId="26BD079D" wp14:editId="3CD9EC53">
            <wp:extent cx="5943600" cy="2191197"/>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3600" cy="2191197"/>
                    </a:xfrm>
                    <a:prstGeom prst="rect">
                      <a:avLst/>
                    </a:prstGeom>
                    <a:noFill/>
                  </pic:spPr>
                </pic:pic>
              </a:graphicData>
            </a:graphic>
          </wp:inline>
        </w:drawing>
      </w:r>
      <w:r>
        <w:br w:type="page"/>
      </w:r>
    </w:p>
    <w:p w:rsidR="00491CF2" w:rsidRDefault="00491CF2" w:rsidP="00491CF2">
      <w:r>
        <w:rPr>
          <w:b/>
          <w:i/>
          <w:highlight w:val="yellow"/>
        </w:rPr>
        <w:lastRenderedPageBreak/>
        <w:t>[Next screen]</w:t>
      </w:r>
    </w:p>
    <w:p w:rsidR="00491CF2" w:rsidRPr="008A74E5" w:rsidRDefault="00491CF2" w:rsidP="00491CF2">
      <w:pPr>
        <w:rPr>
          <w:bCs/>
          <w:i/>
        </w:rPr>
      </w:pPr>
      <w:r>
        <w:rPr>
          <w:bCs/>
          <w:i/>
        </w:rPr>
        <w:t xml:space="preserve">This is an example table. </w:t>
      </w:r>
    </w:p>
    <w:p w:rsidR="00491CF2" w:rsidRDefault="00491CF2" w:rsidP="00491CF2">
      <w:r>
        <w:rPr>
          <w:noProof/>
          <w:lang w:eastAsia="en-IN"/>
        </w:rPr>
        <w:drawing>
          <wp:inline distT="0" distB="0" distL="0" distR="0" wp14:anchorId="0FEA0CCA" wp14:editId="20F964D2">
            <wp:extent cx="5943600" cy="2474595"/>
            <wp:effectExtent l="0" t="0" r="0" b="1905"/>
            <wp:docPr id="722496136" name="Picture 7224961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96136" name="Picture 722496136" descr="A screenshot of a computer&#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5943600" cy="2474595"/>
                    </a:xfrm>
                    <a:prstGeom prst="rect">
                      <a:avLst/>
                    </a:prstGeom>
                  </pic:spPr>
                </pic:pic>
              </a:graphicData>
            </a:graphic>
          </wp:inline>
        </w:drawing>
      </w:r>
    </w:p>
    <w:p w:rsidR="00491CF2" w:rsidRDefault="00491CF2" w:rsidP="00491CF2"/>
    <w:p w:rsidR="00491CF2" w:rsidRDefault="00491CF2" w:rsidP="00491CF2">
      <w:pPr>
        <w:jc w:val="both"/>
        <w:rPr>
          <w:b/>
          <w:i/>
          <w:highlight w:val="yellow"/>
        </w:rPr>
      </w:pPr>
    </w:p>
    <w:p w:rsidR="00491CF2" w:rsidRDefault="00491CF2" w:rsidP="00491CF2">
      <w:pPr>
        <w:jc w:val="both"/>
        <w:rPr>
          <w:b/>
          <w:i/>
        </w:rPr>
      </w:pPr>
      <w:r>
        <w:rPr>
          <w:b/>
          <w:i/>
          <w:highlight w:val="yellow"/>
        </w:rPr>
        <w:t>[Next screen]</w:t>
      </w:r>
    </w:p>
    <w:p w:rsidR="00491CF2" w:rsidRDefault="00491CF2" w:rsidP="00491CF2"/>
    <w:p w:rsidR="00491CF2" w:rsidRDefault="00491CF2" w:rsidP="00491CF2">
      <w:pPr>
        <w:rPr>
          <w:b/>
          <w:bCs/>
          <w:i/>
          <w:iCs/>
        </w:rPr>
      </w:pPr>
    </w:p>
    <w:p w:rsidR="00491CF2" w:rsidRPr="002A4CE5" w:rsidRDefault="00491CF2" w:rsidP="00491CF2">
      <w:pPr>
        <w:rPr>
          <w:b/>
          <w:bCs/>
          <w:i/>
          <w:iCs/>
        </w:rPr>
      </w:pPr>
      <w:r w:rsidRPr="002A4CE5">
        <w:rPr>
          <w:b/>
          <w:bCs/>
          <w:i/>
          <w:iCs/>
        </w:rPr>
        <w:br w:type="page"/>
      </w:r>
    </w:p>
    <w:p w:rsidR="00491CF2" w:rsidRDefault="00491CF2" w:rsidP="00491CF2"/>
    <w:p w:rsidR="00491CF2" w:rsidRDefault="00491CF2" w:rsidP="00491CF2"/>
    <w:p w:rsidR="00491CF2" w:rsidRPr="00544ABF" w:rsidRDefault="00491CF2" w:rsidP="00491CF2">
      <w:pPr>
        <w:rPr>
          <w:b/>
        </w:rPr>
      </w:pPr>
      <w:r w:rsidRPr="00FA7370">
        <w:rPr>
          <w:b/>
          <w:highlight w:val="yellow"/>
        </w:rPr>
        <w:t>[Graphic]</w:t>
      </w:r>
    </w:p>
    <w:p w:rsidR="00491CF2" w:rsidRDefault="00491CF2" w:rsidP="00491CF2">
      <w:pPr>
        <w:rPr>
          <w:b/>
        </w:rPr>
      </w:pPr>
      <w:r>
        <w:rPr>
          <w:noProof/>
          <w:lang w:eastAsia="en-IN"/>
        </w:rPr>
        <mc:AlternateContent>
          <mc:Choice Requires="wps">
            <w:drawing>
              <wp:anchor distT="0" distB="0" distL="114300" distR="114300" simplePos="0" relativeHeight="251706368" behindDoc="0" locked="0" layoutInCell="1" allowOverlap="1" wp14:anchorId="61967CAC" wp14:editId="6539C413">
                <wp:simplePos x="0" y="0"/>
                <wp:positionH relativeFrom="margin">
                  <wp:posOffset>-123825</wp:posOffset>
                </wp:positionH>
                <wp:positionV relativeFrom="paragraph">
                  <wp:posOffset>210185</wp:posOffset>
                </wp:positionV>
                <wp:extent cx="5922010" cy="809625"/>
                <wp:effectExtent l="0" t="0" r="21590" b="28575"/>
                <wp:wrapNone/>
                <wp:docPr id="14" name="Text Box 14"/>
                <wp:cNvGraphicFramePr/>
                <a:graphic xmlns:a="http://schemas.openxmlformats.org/drawingml/2006/main">
                  <a:graphicData uri="http://schemas.microsoft.com/office/word/2010/wordprocessingShape">
                    <wps:wsp>
                      <wps:cNvSpPr txBox="1"/>
                      <wps:spPr>
                        <a:xfrm flipV="1">
                          <a:off x="0" y="0"/>
                          <a:ext cx="5922010" cy="809625"/>
                        </a:xfrm>
                        <a:prstGeom prst="rect">
                          <a:avLst/>
                        </a:prstGeom>
                        <a:solidFill>
                          <a:schemeClr val="lt1"/>
                        </a:solidFill>
                        <a:ln w="6350">
                          <a:solidFill>
                            <a:prstClr val="black"/>
                          </a:solidFill>
                        </a:ln>
                      </wps:spPr>
                      <wps:txbx>
                        <w:txbxContent>
                          <w:p w:rsidR="00491CF2" w:rsidRDefault="00491CF2" w:rsidP="00491CF2">
                            <w:pPr>
                              <w:rPr>
                                <w:i/>
                                <w:iCs/>
                              </w:rPr>
                            </w:pPr>
                            <w:r>
                              <w:rPr>
                                <w:i/>
                                <w:iCs/>
                              </w:rPr>
                              <w:t xml:space="preserve">Please imagine you are </w:t>
                            </w:r>
                            <w:r>
                              <w:rPr>
                                <w:b/>
                                <w:bCs/>
                                <w:i/>
                                <w:iCs/>
                              </w:rPr>
                              <w:t>40 years old</w:t>
                            </w:r>
                            <w:r>
                              <w:rPr>
                                <w:i/>
                                <w:iCs/>
                              </w:rPr>
                              <w:t xml:space="preserve"> and do not have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p w:rsidR="00491CF2" w:rsidRPr="00FA7370" w:rsidRDefault="00491CF2" w:rsidP="00491CF2">
                            <w:pPr>
                              <w:rPr>
                                <w:i/>
                                <w:iCs/>
                              </w:rPr>
                            </w:pPr>
                            <w:r>
                              <w:rPr>
                                <w:i/>
                                <w:iCs/>
                              </w:rPr>
                              <w:t xml:space="preserve">You can use the back button at the bottom of the screen to review health status descriptions.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8" type="#_x0000_t202" style="position:absolute;margin-left:-9.75pt;margin-top:16.55pt;width:466.3pt;height:63.75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" fillcolor="white [3201]" strokeweight=".5pt">
                <v:textbox>
                  <w:txbxContent>
                    <w:p w:rsidR="00491CF2" w:rsidRDefault="00491CF2" w:rsidP="00491CF2">
                      <w:pPr>
                        <w:rPr>
                          <w:i/>
                          <w:iCs/>
                        </w:rPr>
                      </w:pPr>
                      <w:r>
                        <w:rPr>
                          <w:i/>
                          <w:iCs/>
                        </w:rPr>
                        <w:t xml:space="preserve">Please imagine you are </w:t>
                      </w:r>
                      <w:r>
                        <w:rPr>
                          <w:b/>
                          <w:bCs/>
                          <w:i/>
                          <w:iCs/>
                        </w:rPr>
                        <w:t>40 years old</w:t>
                      </w:r>
                      <w:r>
                        <w:rPr>
                          <w:i/>
                          <w:iCs/>
                        </w:rPr>
                        <w:t xml:space="preserve"> and do not have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p w:rsidR="00491CF2" w:rsidRPr="00FA7370" w:rsidRDefault="00491CF2" w:rsidP="00491CF2">
                      <w:pPr>
                        <w:rPr>
                          <w:i/>
                          <w:iCs/>
                        </w:rPr>
                      </w:pPr>
                      <w:r>
                        <w:rPr>
                          <w:i/>
                          <w:iCs/>
                        </w:rPr>
                        <w:t xml:space="preserve">You can use the back button at the bottom of the screen to review health status descriptions. </w:t>
                      </w:r>
                    </w:p>
                  </w:txbxContent>
                </v:textbox>
                <w10:wrap anchorx="margin"/>
              </v:shape>
            </w:pict>
          </mc:Fallback>
        </mc:AlternateContent>
      </w:r>
      <w:r>
        <w:rPr>
          <w:noProof/>
          <w:lang w:eastAsia="en-IN"/>
        </w:rPr>
        <mc:AlternateContent>
          <mc:Choice Requires="wps">
            <w:drawing>
              <wp:anchor distT="0" distB="0" distL="114300" distR="114300" simplePos="0" relativeHeight="251700224" behindDoc="0" locked="0" layoutInCell="1" allowOverlap="1" wp14:anchorId="74240BD4" wp14:editId="25E6B8AE">
                <wp:simplePos x="0" y="0"/>
                <wp:positionH relativeFrom="margin">
                  <wp:align>right</wp:align>
                </wp:positionH>
                <wp:positionV relativeFrom="paragraph">
                  <wp:posOffset>497618</wp:posOffset>
                </wp:positionV>
                <wp:extent cx="5922335" cy="1137684"/>
                <wp:effectExtent l="0" t="0" r="21590" b="24765"/>
                <wp:wrapNone/>
                <wp:docPr id="722496186" name="Text Box 722496186"/>
                <wp:cNvGraphicFramePr/>
                <a:graphic xmlns:a="http://schemas.openxmlformats.org/drawingml/2006/main">
                  <a:graphicData uri="http://schemas.microsoft.com/office/word/2010/wordprocessingShape">
                    <wps:wsp>
                      <wps:cNvSpPr txBox="1"/>
                      <wps:spPr>
                        <a:xfrm>
                          <a:off x="0" y="0"/>
                          <a:ext cx="5922335" cy="1137684"/>
                        </a:xfrm>
                        <a:prstGeom prst="rect">
                          <a:avLst/>
                        </a:prstGeom>
                        <a:solidFill>
                          <a:schemeClr val="lt1"/>
                        </a:solidFill>
                        <a:ln w="6350">
                          <a:solidFill>
                            <a:prstClr val="black"/>
                          </a:solidFill>
                        </a:ln>
                      </wps:spPr>
                      <wps:txbx>
                        <w:txbxContent>
                          <w:p w:rsidR="00491CF2" w:rsidRDefault="00491CF2" w:rsidP="00491CF2">
                            <w:pPr>
                              <w:rPr>
                                <w:i/>
                                <w:iCs/>
                              </w:rPr>
                            </w:pPr>
                            <w:r>
                              <w:rPr>
                                <w:i/>
                                <w:iCs/>
                              </w:rPr>
                              <w:t xml:space="preserve">Please imagine you are </w:t>
                            </w:r>
                            <w:r>
                              <w:rPr>
                                <w:b/>
                                <w:bCs/>
                                <w:i/>
                                <w:iCs/>
                              </w:rPr>
                              <w:t>40 years old</w:t>
                            </w:r>
                            <w:r>
                              <w:rPr>
                                <w:i/>
                                <w:iCs/>
                              </w:rPr>
                              <w:t xml:space="preserve"> and do not have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p w:rsidR="00491CF2" w:rsidRPr="00FA7370" w:rsidRDefault="00491CF2" w:rsidP="00491CF2">
                            <w:pPr>
                              <w:rPr>
                                <w:i/>
                                <w:iCs/>
                              </w:rPr>
                            </w:pPr>
                            <w:r>
                              <w:rPr>
                                <w:i/>
                                <w:iCs/>
                              </w:rPr>
                              <w:t xml:space="preserve">You can use the back button at the bottom of the screen to review health status descriptions.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2496186" o:spid="_x0000_s1049" type="#_x0000_t202" style="position:absolute;margin-left:415.15pt;margin-top:39.2pt;width:466.35pt;height:89.6pt;z-index:2517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" fillcolor="white [3201]" strokeweight=".5pt">
                <v:textbox>
                  <w:txbxContent>
                    <w:p w:rsidR="00491CF2" w:rsidRDefault="00491CF2" w:rsidP="00491CF2">
                      <w:pPr>
                        <w:rPr>
                          <w:i/>
                          <w:iCs/>
                        </w:rPr>
                      </w:pPr>
                      <w:r>
                        <w:rPr>
                          <w:i/>
                          <w:iCs/>
                        </w:rPr>
                        <w:t xml:space="preserve">Please imagine you are </w:t>
                      </w:r>
                      <w:r>
                        <w:rPr>
                          <w:b/>
                          <w:bCs/>
                          <w:i/>
                          <w:iCs/>
                        </w:rPr>
                        <w:t>40 years old</w:t>
                      </w:r>
                      <w:r>
                        <w:rPr>
                          <w:i/>
                          <w:iCs/>
                        </w:rPr>
                        <w:t xml:space="preserve"> and do not have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p w:rsidR="00491CF2" w:rsidRPr="00FA7370" w:rsidRDefault="00491CF2" w:rsidP="00491CF2">
                      <w:pPr>
                        <w:rPr>
                          <w:i/>
                          <w:iCs/>
                        </w:rPr>
                      </w:pPr>
                      <w:r>
                        <w:rPr>
                          <w:i/>
                          <w:iCs/>
                        </w:rPr>
                        <w:t xml:space="preserve">You can use the back button at the bottom of the screen to review health status descriptions. </w:t>
                      </w:r>
                    </w:p>
                  </w:txbxContent>
                </v:textbox>
                <w10:wrap anchorx="margin"/>
              </v:shape>
            </w:pict>
          </mc:Fallback>
        </mc:AlternateContent>
      </w:r>
      <w:proofErr w:type="spellStart"/>
      <w:proofErr w:type="gramStart"/>
      <w:r>
        <w:rPr>
          <w:b/>
        </w:rPr>
        <w:t>Q4</w:t>
      </w:r>
      <w:proofErr w:type="spellEnd"/>
      <w:r>
        <w:rPr>
          <w:b/>
        </w:rPr>
        <w:t>-1.</w:t>
      </w:r>
      <w:proofErr w:type="gramEnd"/>
      <w:r>
        <w:rPr>
          <w:b/>
        </w:rPr>
        <w:t xml:space="preserve"> Please choose whether you would prefer plan 1 or plan 2 for your health insurance plan.</w:t>
      </w:r>
    </w:p>
    <w:p w:rsidR="00491CF2" w:rsidRDefault="00491CF2" w:rsidP="00491CF2">
      <w:pPr>
        <w:rPr>
          <w:b/>
        </w:rPr>
      </w:pPr>
    </w:p>
    <w:p w:rsidR="00491CF2" w:rsidRDefault="00491CF2" w:rsidP="00491CF2">
      <w:pPr>
        <w:rPr>
          <w:b/>
        </w:rPr>
      </w:pPr>
    </w:p>
    <w:p w:rsidR="00491CF2" w:rsidRDefault="00491CF2" w:rsidP="00491CF2">
      <w:pPr>
        <w:rPr>
          <w:b/>
        </w:rPr>
      </w:pPr>
    </w:p>
    <w:p w:rsidR="00491CF2" w:rsidRPr="00544ABF" w:rsidRDefault="00491CF2" w:rsidP="00491CF2">
      <w:pPr>
        <w:rPr>
          <w:b/>
        </w:rPr>
      </w:pPr>
      <w:r w:rsidRPr="00FA7370">
        <w:rPr>
          <w:b/>
          <w:highlight w:val="yellow"/>
        </w:rPr>
        <w:t>[Graphic]</w:t>
      </w:r>
    </w:p>
    <w:p w:rsidR="00491CF2" w:rsidRPr="004A50E9" w:rsidRDefault="00491CF2" w:rsidP="00491CF2">
      <w:pPr>
        <w:rPr>
          <w:b/>
        </w:rPr>
      </w:pPr>
      <w:r w:rsidRPr="00FA7370">
        <w:rPr>
          <w:b/>
          <w:highlight w:val="yellow"/>
        </w:rPr>
        <w:t>[Graphic]</w:t>
      </w:r>
    </w:p>
    <w:p w:rsidR="00491CF2" w:rsidRDefault="00491CF2" w:rsidP="00491CF2">
      <w:pPr>
        <w:rPr>
          <w:b/>
        </w:rPr>
      </w:pPr>
      <w:proofErr w:type="spellStart"/>
      <w:proofErr w:type="gramStart"/>
      <w:r>
        <w:rPr>
          <w:b/>
        </w:rPr>
        <w:t>Q4</w:t>
      </w:r>
      <w:proofErr w:type="spellEnd"/>
      <w:r>
        <w:rPr>
          <w:b/>
        </w:rPr>
        <w:t>-2.</w:t>
      </w:r>
      <w:proofErr w:type="gramEnd"/>
      <w:r>
        <w:rPr>
          <w:b/>
        </w:rPr>
        <w:t xml:space="preserve"> Please choose whether you would prefer plan 1 or plan 2 for your health insurance plan.</w:t>
      </w:r>
    </w:p>
    <w:p w:rsidR="00491CF2" w:rsidRDefault="00491CF2" w:rsidP="00491CF2">
      <w:pPr>
        <w:rPr>
          <w:b/>
        </w:rPr>
      </w:pPr>
      <w:r>
        <w:rPr>
          <w:noProof/>
          <w:lang w:eastAsia="en-IN"/>
        </w:rPr>
        <mc:AlternateContent>
          <mc:Choice Requires="wps">
            <w:drawing>
              <wp:anchor distT="0" distB="0" distL="114300" distR="114300" simplePos="0" relativeHeight="251701248" behindDoc="0" locked="0" layoutInCell="1" allowOverlap="1" wp14:anchorId="0CC32F57" wp14:editId="36FBC598">
                <wp:simplePos x="0" y="0"/>
                <wp:positionH relativeFrom="column">
                  <wp:posOffset>0</wp:posOffset>
                </wp:positionH>
                <wp:positionV relativeFrom="paragraph">
                  <wp:posOffset>0</wp:posOffset>
                </wp:positionV>
                <wp:extent cx="5709684" cy="712381"/>
                <wp:effectExtent l="0" t="0" r="24765" b="12065"/>
                <wp:wrapNone/>
                <wp:docPr id="1682159884" name="Text Box 1682159884"/>
                <wp:cNvGraphicFramePr/>
                <a:graphic xmlns:a="http://schemas.openxmlformats.org/drawingml/2006/main">
                  <a:graphicData uri="http://schemas.microsoft.com/office/word/2010/wordprocessingShape">
                    <wps:wsp>
                      <wps:cNvSpPr txBox="1"/>
                      <wps:spPr>
                        <a:xfrm>
                          <a:off x="0" y="0"/>
                          <a:ext cx="5709684" cy="712381"/>
                        </a:xfrm>
                        <a:prstGeom prst="rect">
                          <a:avLst/>
                        </a:prstGeom>
                        <a:solidFill>
                          <a:schemeClr val="lt1"/>
                        </a:solidFill>
                        <a:ln w="6350">
                          <a:solidFill>
                            <a:prstClr val="black"/>
                          </a:solidFill>
                        </a:ln>
                      </wps:spPr>
                      <wps:txbx>
                        <w:txbxContent>
                          <w:p w:rsidR="00491CF2" w:rsidRPr="00FA7370" w:rsidRDefault="00491CF2" w:rsidP="00491CF2">
                            <w:pPr>
                              <w:rPr>
                                <w:i/>
                                <w:iCs/>
                              </w:rPr>
                            </w:pPr>
                            <w:r>
                              <w:rPr>
                                <w:i/>
                                <w:iCs/>
                              </w:rPr>
                              <w:t xml:space="preserve">Please imagine you are </w:t>
                            </w:r>
                            <w:r>
                              <w:rPr>
                                <w:b/>
                                <w:bCs/>
                                <w:i/>
                                <w:iCs/>
                              </w:rPr>
                              <w:t>40 years old</w:t>
                            </w:r>
                            <w:r>
                              <w:rPr>
                                <w:i/>
                                <w:iCs/>
                              </w:rPr>
                              <w:t xml:space="preserve"> without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82159884" o:spid="_x0000_s1050" type="#_x0000_t202" style="position:absolute;margin-left:0;margin-top:0;width:449.6pt;height:56.1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" fillcolor="white [3201]" strokeweight=".5pt">
                <v:textbox>
                  <w:txbxContent>
                    <w:p w:rsidR="00491CF2" w:rsidRPr="00FA7370" w:rsidRDefault="00491CF2" w:rsidP="00491CF2">
                      <w:pPr>
                        <w:rPr>
                          <w:i/>
                          <w:iCs/>
                        </w:rPr>
                      </w:pPr>
                      <w:r>
                        <w:rPr>
                          <w:i/>
                          <w:iCs/>
                        </w:rPr>
                        <w:t xml:space="preserve">Please imagine you are </w:t>
                      </w:r>
                      <w:r>
                        <w:rPr>
                          <w:b/>
                          <w:bCs/>
                          <w:i/>
                          <w:iCs/>
                        </w:rPr>
                        <w:t>40 years old</w:t>
                      </w:r>
                      <w:r>
                        <w:rPr>
                          <w:i/>
                          <w:iCs/>
                        </w:rPr>
                        <w:t xml:space="preserve"> without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txbxContent>
                </v:textbox>
              </v:shape>
            </w:pict>
          </mc:Fallback>
        </mc:AlternateContent>
      </w:r>
    </w:p>
    <w:p w:rsidR="00491CF2" w:rsidRDefault="00491CF2" w:rsidP="00491CF2">
      <w:pPr>
        <w:rPr>
          <w:b/>
        </w:rPr>
      </w:pPr>
    </w:p>
    <w:p w:rsidR="00491CF2" w:rsidRDefault="00491CF2" w:rsidP="00491CF2">
      <w:pPr>
        <w:rPr>
          <w:b/>
        </w:rPr>
      </w:pPr>
    </w:p>
    <w:p w:rsidR="00491CF2" w:rsidRDefault="00491CF2" w:rsidP="00491CF2">
      <w:pPr>
        <w:rPr>
          <w:b/>
          <w:highlight w:val="yellow"/>
        </w:rPr>
      </w:pPr>
      <w:r>
        <w:rPr>
          <w:noProof/>
          <w:lang w:eastAsia="en-IN"/>
        </w:rPr>
        <mc:AlternateContent>
          <mc:Choice Requires="wps">
            <w:drawing>
              <wp:anchor distT="0" distB="0" distL="114300" distR="114300" simplePos="0" relativeHeight="251702272" behindDoc="0" locked="0" layoutInCell="1" allowOverlap="1" wp14:anchorId="2E57A4E0" wp14:editId="735D0043">
                <wp:simplePos x="0" y="0"/>
                <wp:positionH relativeFrom="column">
                  <wp:posOffset>0</wp:posOffset>
                </wp:positionH>
                <wp:positionV relativeFrom="paragraph">
                  <wp:posOffset>46990</wp:posOffset>
                </wp:positionV>
                <wp:extent cx="5709285" cy="711835"/>
                <wp:effectExtent l="0" t="0" r="24765" b="12065"/>
                <wp:wrapNone/>
                <wp:docPr id="900862139" name="Text Box 900862139"/>
                <wp:cNvGraphicFramePr/>
                <a:graphic xmlns:a="http://schemas.openxmlformats.org/drawingml/2006/main">
                  <a:graphicData uri="http://schemas.microsoft.com/office/word/2010/wordprocessingShape">
                    <wps:wsp>
                      <wps:cNvSpPr txBox="1"/>
                      <wps:spPr>
                        <a:xfrm>
                          <a:off x="0" y="0"/>
                          <a:ext cx="5709285" cy="711835"/>
                        </a:xfrm>
                        <a:prstGeom prst="rect">
                          <a:avLst/>
                        </a:prstGeom>
                        <a:solidFill>
                          <a:schemeClr val="lt1"/>
                        </a:solidFill>
                        <a:ln w="6350">
                          <a:solidFill>
                            <a:prstClr val="black"/>
                          </a:solidFill>
                        </a:ln>
                      </wps:spPr>
                      <wps:txbx>
                        <w:txbxContent>
                          <w:p w:rsidR="00491CF2" w:rsidRPr="00FA7370" w:rsidRDefault="00491CF2" w:rsidP="00491CF2">
                            <w:pPr>
                              <w:rPr>
                                <w:i/>
                                <w:iCs/>
                              </w:rPr>
                            </w:pPr>
                            <w:r>
                              <w:rPr>
                                <w:i/>
                                <w:iCs/>
                              </w:rPr>
                              <w:t xml:space="preserve">Please imagine you are </w:t>
                            </w:r>
                            <w:r>
                              <w:rPr>
                                <w:b/>
                                <w:bCs/>
                                <w:i/>
                                <w:iCs/>
                              </w:rPr>
                              <w:t>40 years old</w:t>
                            </w:r>
                            <w:r>
                              <w:rPr>
                                <w:i/>
                                <w:iCs/>
                              </w:rPr>
                              <w:t xml:space="preserve"> without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00862139" o:spid="_x0000_s1051" type="#_x0000_t202" style="position:absolute;margin-left:0;margin-top:3.7pt;width:449.55pt;height:56.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" fillcolor="white [3201]" strokeweight=".5pt">
                <v:textbox>
                  <w:txbxContent>
                    <w:p w:rsidR="00491CF2" w:rsidRPr="00FA7370" w:rsidRDefault="00491CF2" w:rsidP="00491CF2">
                      <w:pPr>
                        <w:rPr>
                          <w:i/>
                          <w:iCs/>
                        </w:rPr>
                      </w:pPr>
                      <w:r>
                        <w:rPr>
                          <w:i/>
                          <w:iCs/>
                        </w:rPr>
                        <w:t xml:space="preserve">Please imagine you are </w:t>
                      </w:r>
                      <w:r>
                        <w:rPr>
                          <w:b/>
                          <w:bCs/>
                          <w:i/>
                          <w:iCs/>
                        </w:rPr>
                        <w:t>40 years old</w:t>
                      </w:r>
                      <w:r>
                        <w:rPr>
                          <w:i/>
                          <w:iCs/>
                        </w:rPr>
                        <w:t xml:space="preserve"> without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txbxContent>
                </v:textbox>
              </v:shape>
            </w:pict>
          </mc:Fallback>
        </mc:AlternateContent>
      </w:r>
    </w:p>
    <w:p w:rsidR="00491CF2" w:rsidRDefault="00491CF2" w:rsidP="00491CF2">
      <w:pPr>
        <w:rPr>
          <w:b/>
        </w:rPr>
      </w:pPr>
      <w:r w:rsidRPr="00FA7370">
        <w:rPr>
          <w:b/>
          <w:highlight w:val="yellow"/>
        </w:rPr>
        <w:t>[Graphic]</w:t>
      </w:r>
    </w:p>
    <w:p w:rsidR="00491CF2" w:rsidRDefault="00491CF2" w:rsidP="00491CF2">
      <w:pPr>
        <w:rPr>
          <w:b/>
        </w:rPr>
      </w:pPr>
      <w:r>
        <w:rPr>
          <w:noProof/>
          <w:lang w:eastAsia="en-IN"/>
        </w:rPr>
        <mc:AlternateContent>
          <mc:Choice Requires="wps">
            <w:drawing>
              <wp:anchor distT="0" distB="0" distL="114300" distR="114300" simplePos="0" relativeHeight="251707392" behindDoc="0" locked="0" layoutInCell="1" allowOverlap="1" wp14:anchorId="25FA26C8" wp14:editId="08AE8AD8">
                <wp:simplePos x="0" y="0"/>
                <wp:positionH relativeFrom="margin">
                  <wp:align>right</wp:align>
                </wp:positionH>
                <wp:positionV relativeFrom="paragraph">
                  <wp:posOffset>369776</wp:posOffset>
                </wp:positionV>
                <wp:extent cx="5922335" cy="1137684"/>
                <wp:effectExtent l="0" t="0" r="21590" b="24765"/>
                <wp:wrapNone/>
                <wp:docPr id="1470486511" name="Text Box 1470486511"/>
                <wp:cNvGraphicFramePr/>
                <a:graphic xmlns:a="http://schemas.openxmlformats.org/drawingml/2006/main">
                  <a:graphicData uri="http://schemas.microsoft.com/office/word/2010/wordprocessingShape">
                    <wps:wsp>
                      <wps:cNvSpPr txBox="1"/>
                      <wps:spPr>
                        <a:xfrm>
                          <a:off x="0" y="0"/>
                          <a:ext cx="5922335" cy="1137684"/>
                        </a:xfrm>
                        <a:prstGeom prst="rect">
                          <a:avLst/>
                        </a:prstGeom>
                        <a:solidFill>
                          <a:schemeClr val="lt1"/>
                        </a:solidFill>
                        <a:ln w="6350">
                          <a:solidFill>
                            <a:prstClr val="black"/>
                          </a:solidFill>
                        </a:ln>
                      </wps:spPr>
                      <wps:txbx>
                        <w:txbxContent>
                          <w:p w:rsidR="00491CF2" w:rsidRDefault="00491CF2" w:rsidP="00491CF2">
                            <w:pPr>
                              <w:rPr>
                                <w:i/>
                                <w:iCs/>
                              </w:rPr>
                            </w:pPr>
                            <w:r>
                              <w:rPr>
                                <w:i/>
                                <w:iCs/>
                              </w:rPr>
                              <w:t xml:space="preserve">Please imagine you are </w:t>
                            </w:r>
                            <w:r>
                              <w:rPr>
                                <w:b/>
                                <w:bCs/>
                                <w:i/>
                                <w:iCs/>
                              </w:rPr>
                              <w:t>40 years old</w:t>
                            </w:r>
                            <w:r>
                              <w:rPr>
                                <w:i/>
                                <w:iCs/>
                              </w:rPr>
                              <w:t xml:space="preserve"> and do not have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p w:rsidR="00491CF2" w:rsidRPr="00FA7370" w:rsidRDefault="00491CF2" w:rsidP="00491CF2">
                            <w:pPr>
                              <w:rPr>
                                <w:i/>
                                <w:iCs/>
                              </w:rPr>
                            </w:pPr>
                            <w:r>
                              <w:rPr>
                                <w:i/>
                                <w:iCs/>
                              </w:rPr>
                              <w:t xml:space="preserve">You can use the back button at the bottom of the screen to review health status descriptions.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0486511" o:spid="_x0000_s1052" type="#_x0000_t202" style="position:absolute;margin-left:415.15pt;margin-top:29.1pt;width:466.35pt;height:89.6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" fillcolor="white [3201]" strokeweight=".5pt">
                <v:textbox>
                  <w:txbxContent>
                    <w:p w:rsidR="00491CF2" w:rsidRDefault="00491CF2" w:rsidP="00491CF2">
                      <w:pPr>
                        <w:rPr>
                          <w:i/>
                          <w:iCs/>
                        </w:rPr>
                      </w:pPr>
                      <w:r>
                        <w:rPr>
                          <w:i/>
                          <w:iCs/>
                        </w:rPr>
                        <w:t xml:space="preserve">Please imagine you are </w:t>
                      </w:r>
                      <w:r>
                        <w:rPr>
                          <w:b/>
                          <w:bCs/>
                          <w:i/>
                          <w:iCs/>
                        </w:rPr>
                        <w:t>40 years old</w:t>
                      </w:r>
                      <w:r>
                        <w:rPr>
                          <w:i/>
                          <w:iCs/>
                        </w:rPr>
                        <w:t xml:space="preserve"> and do not have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p w:rsidR="00491CF2" w:rsidRPr="00FA7370" w:rsidRDefault="00491CF2" w:rsidP="00491CF2">
                      <w:pPr>
                        <w:rPr>
                          <w:i/>
                          <w:iCs/>
                        </w:rPr>
                      </w:pPr>
                      <w:r>
                        <w:rPr>
                          <w:i/>
                          <w:iCs/>
                        </w:rPr>
                        <w:t xml:space="preserve">You can use the back button at the bottom of the screen to review health status descriptions. </w:t>
                      </w:r>
                    </w:p>
                  </w:txbxContent>
                </v:textbox>
                <w10:wrap anchorx="margin"/>
              </v:shape>
            </w:pict>
          </mc:Fallback>
        </mc:AlternateContent>
      </w:r>
      <w:proofErr w:type="spellStart"/>
      <w:proofErr w:type="gramStart"/>
      <w:r>
        <w:rPr>
          <w:b/>
        </w:rPr>
        <w:t>Q4</w:t>
      </w:r>
      <w:proofErr w:type="spellEnd"/>
      <w:r>
        <w:rPr>
          <w:b/>
        </w:rPr>
        <w:t>-3.</w:t>
      </w:r>
      <w:proofErr w:type="gramEnd"/>
      <w:r>
        <w:rPr>
          <w:b/>
        </w:rPr>
        <w:t xml:space="preserve"> Please choose whether you would prefer plan 1 or plan 2 for your health insurance plan.</w:t>
      </w:r>
    </w:p>
    <w:p w:rsidR="00491CF2" w:rsidRDefault="00491CF2" w:rsidP="00491CF2">
      <w:pPr>
        <w:rPr>
          <w:b/>
        </w:rPr>
      </w:pPr>
    </w:p>
    <w:p w:rsidR="00491CF2" w:rsidRDefault="00491CF2" w:rsidP="00491CF2">
      <w:pPr>
        <w:rPr>
          <w:b/>
        </w:rPr>
      </w:pPr>
    </w:p>
    <w:p w:rsidR="00491CF2" w:rsidRDefault="00491CF2" w:rsidP="00491CF2">
      <w:pPr>
        <w:rPr>
          <w:b/>
        </w:rPr>
      </w:pPr>
    </w:p>
    <w:p w:rsidR="00491CF2" w:rsidRDefault="00491CF2" w:rsidP="00491CF2">
      <w:pPr>
        <w:rPr>
          <w:b/>
          <w:highlight w:val="yellow"/>
        </w:rPr>
      </w:pPr>
    </w:p>
    <w:p w:rsidR="00491CF2" w:rsidRDefault="00491CF2" w:rsidP="00491CF2">
      <w:pPr>
        <w:rPr>
          <w:b/>
        </w:rPr>
      </w:pPr>
      <w:r w:rsidRPr="00FA7370">
        <w:rPr>
          <w:b/>
          <w:highlight w:val="yellow"/>
        </w:rPr>
        <w:t>[Graphic]</w:t>
      </w:r>
    </w:p>
    <w:p w:rsidR="00491CF2" w:rsidRDefault="00491CF2" w:rsidP="00491CF2">
      <w:proofErr w:type="spellStart"/>
      <w:proofErr w:type="gramStart"/>
      <w:r>
        <w:rPr>
          <w:b/>
        </w:rPr>
        <w:t>Q4</w:t>
      </w:r>
      <w:proofErr w:type="spellEnd"/>
      <w:r>
        <w:rPr>
          <w:b/>
        </w:rPr>
        <w:t>-4.</w:t>
      </w:r>
      <w:proofErr w:type="gramEnd"/>
      <w:r>
        <w:rPr>
          <w:b/>
        </w:rPr>
        <w:t xml:space="preserve"> Please choose whether you would prefer plan 1 or plan 2 for your health insurance plan.</w:t>
      </w:r>
    </w:p>
    <w:p w:rsidR="00491CF2" w:rsidRDefault="00491CF2" w:rsidP="00491CF2">
      <w:r>
        <w:rPr>
          <w:noProof/>
          <w:lang w:eastAsia="en-IN"/>
        </w:rPr>
        <mc:AlternateContent>
          <mc:Choice Requires="wps">
            <w:drawing>
              <wp:anchor distT="0" distB="0" distL="114300" distR="114300" simplePos="0" relativeHeight="251708416" behindDoc="0" locked="0" layoutInCell="1" allowOverlap="1" wp14:anchorId="00EF3392" wp14:editId="739A269A">
                <wp:simplePos x="0" y="0"/>
                <wp:positionH relativeFrom="margin">
                  <wp:posOffset>0</wp:posOffset>
                </wp:positionH>
                <wp:positionV relativeFrom="paragraph">
                  <wp:posOffset>0</wp:posOffset>
                </wp:positionV>
                <wp:extent cx="5922335" cy="1137684"/>
                <wp:effectExtent l="0" t="0" r="21590" b="24765"/>
                <wp:wrapNone/>
                <wp:docPr id="1634925035" name="Text Box 1634925035"/>
                <wp:cNvGraphicFramePr/>
                <a:graphic xmlns:a="http://schemas.openxmlformats.org/drawingml/2006/main">
                  <a:graphicData uri="http://schemas.microsoft.com/office/word/2010/wordprocessingShape">
                    <wps:wsp>
                      <wps:cNvSpPr txBox="1"/>
                      <wps:spPr>
                        <a:xfrm>
                          <a:off x="0" y="0"/>
                          <a:ext cx="5922335" cy="1137684"/>
                        </a:xfrm>
                        <a:prstGeom prst="rect">
                          <a:avLst/>
                        </a:prstGeom>
                        <a:solidFill>
                          <a:schemeClr val="lt1"/>
                        </a:solidFill>
                        <a:ln w="6350">
                          <a:solidFill>
                            <a:prstClr val="black"/>
                          </a:solidFill>
                        </a:ln>
                      </wps:spPr>
                      <wps:txbx>
                        <w:txbxContent>
                          <w:p w:rsidR="00491CF2" w:rsidRDefault="00491CF2" w:rsidP="00491CF2">
                            <w:pPr>
                              <w:rPr>
                                <w:i/>
                                <w:iCs/>
                              </w:rPr>
                            </w:pPr>
                            <w:r>
                              <w:rPr>
                                <w:i/>
                                <w:iCs/>
                              </w:rPr>
                              <w:t xml:space="preserve">Please imagine you are </w:t>
                            </w:r>
                            <w:r>
                              <w:rPr>
                                <w:b/>
                                <w:bCs/>
                                <w:i/>
                                <w:iCs/>
                              </w:rPr>
                              <w:t>40 years old</w:t>
                            </w:r>
                            <w:r>
                              <w:rPr>
                                <w:i/>
                                <w:iCs/>
                              </w:rPr>
                              <w:t xml:space="preserve"> and do not have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p w:rsidR="00491CF2" w:rsidRPr="00FA7370" w:rsidRDefault="00491CF2" w:rsidP="00491CF2">
                            <w:pPr>
                              <w:rPr>
                                <w:i/>
                                <w:iCs/>
                              </w:rPr>
                            </w:pPr>
                            <w:r>
                              <w:rPr>
                                <w:i/>
                                <w:iCs/>
                              </w:rPr>
                              <w:t xml:space="preserve">You can use the back button at the bottom of the screen to review health status descriptions.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34925035" o:spid="_x0000_s1053" type="#_x0000_t202" style="position:absolute;margin-left:0;margin-top:0;width:466.35pt;height:89.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" fillcolor="white [3201]" strokeweight=".5pt">
                <v:textbox>
                  <w:txbxContent>
                    <w:p w:rsidR="00491CF2" w:rsidRDefault="00491CF2" w:rsidP="00491CF2">
                      <w:pPr>
                        <w:rPr>
                          <w:i/>
                          <w:iCs/>
                        </w:rPr>
                      </w:pPr>
                      <w:r>
                        <w:rPr>
                          <w:i/>
                          <w:iCs/>
                        </w:rPr>
                        <w:t xml:space="preserve">Please imagine you are </w:t>
                      </w:r>
                      <w:r>
                        <w:rPr>
                          <w:b/>
                          <w:bCs/>
                          <w:i/>
                          <w:iCs/>
                        </w:rPr>
                        <w:t>40 years old</w:t>
                      </w:r>
                      <w:r>
                        <w:rPr>
                          <w:i/>
                          <w:iCs/>
                        </w:rPr>
                        <w:t xml:space="preserve"> and do not have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p w:rsidR="00491CF2" w:rsidRPr="00FA7370" w:rsidRDefault="00491CF2" w:rsidP="00491CF2">
                      <w:pPr>
                        <w:rPr>
                          <w:i/>
                          <w:iCs/>
                        </w:rPr>
                      </w:pPr>
                      <w:r>
                        <w:rPr>
                          <w:i/>
                          <w:iCs/>
                        </w:rPr>
                        <w:t xml:space="preserve">You can use the back button at the bottom of the screen to review health status descriptions. </w:t>
                      </w:r>
                    </w:p>
                  </w:txbxContent>
                </v:textbox>
                <w10:wrap anchorx="margin"/>
              </v:shape>
            </w:pict>
          </mc:Fallback>
        </mc:AlternateContent>
      </w:r>
      <w:r>
        <w:rPr>
          <w:noProof/>
          <w:lang w:eastAsia="en-IN"/>
        </w:rPr>
        <mc:AlternateContent>
          <mc:Choice Requires="wps">
            <w:drawing>
              <wp:anchor distT="0" distB="0" distL="114300" distR="114300" simplePos="0" relativeHeight="251703296" behindDoc="0" locked="0" layoutInCell="1" allowOverlap="1" wp14:anchorId="7BC7D57C" wp14:editId="3C55DEDF">
                <wp:simplePos x="0" y="0"/>
                <wp:positionH relativeFrom="column">
                  <wp:posOffset>0</wp:posOffset>
                </wp:positionH>
                <wp:positionV relativeFrom="paragraph">
                  <wp:posOffset>0</wp:posOffset>
                </wp:positionV>
                <wp:extent cx="5709684" cy="712381"/>
                <wp:effectExtent l="0" t="0" r="24765" b="12065"/>
                <wp:wrapNone/>
                <wp:docPr id="722496194" name="Text Box 722496194"/>
                <wp:cNvGraphicFramePr/>
                <a:graphic xmlns:a="http://schemas.openxmlformats.org/drawingml/2006/main">
                  <a:graphicData uri="http://schemas.microsoft.com/office/word/2010/wordprocessingShape">
                    <wps:wsp>
                      <wps:cNvSpPr txBox="1"/>
                      <wps:spPr>
                        <a:xfrm>
                          <a:off x="0" y="0"/>
                          <a:ext cx="5709684" cy="712381"/>
                        </a:xfrm>
                        <a:prstGeom prst="rect">
                          <a:avLst/>
                        </a:prstGeom>
                        <a:solidFill>
                          <a:schemeClr val="lt1"/>
                        </a:solidFill>
                        <a:ln w="6350">
                          <a:solidFill>
                            <a:prstClr val="black"/>
                          </a:solidFill>
                        </a:ln>
                      </wps:spPr>
                      <wps:txbx>
                        <w:txbxContent>
                          <w:p w:rsidR="00491CF2" w:rsidRPr="00FA7370" w:rsidRDefault="00491CF2" w:rsidP="00491CF2">
                            <w:pPr>
                              <w:rPr>
                                <w:i/>
                                <w:iCs/>
                              </w:rPr>
                            </w:pPr>
                            <w:r>
                              <w:rPr>
                                <w:i/>
                                <w:iCs/>
                              </w:rPr>
                              <w:t xml:space="preserve">Please imagine you are </w:t>
                            </w:r>
                            <w:r>
                              <w:rPr>
                                <w:b/>
                                <w:bCs/>
                                <w:i/>
                                <w:iCs/>
                              </w:rPr>
                              <w:t>40 years old</w:t>
                            </w:r>
                            <w:r>
                              <w:rPr>
                                <w:i/>
                                <w:iCs/>
                              </w:rPr>
                              <w:t xml:space="preserve"> without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2496194" o:spid="_x0000_s1054" type="#_x0000_t202" style="position:absolute;margin-left:0;margin-top:0;width:449.6pt;height:56.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" fillcolor="white [3201]" strokeweight=".5pt">
                <v:textbox>
                  <w:txbxContent>
                    <w:p w:rsidR="00491CF2" w:rsidRPr="00FA7370" w:rsidRDefault="00491CF2" w:rsidP="00491CF2">
                      <w:pPr>
                        <w:rPr>
                          <w:i/>
                          <w:iCs/>
                        </w:rPr>
                      </w:pPr>
                      <w:r>
                        <w:rPr>
                          <w:i/>
                          <w:iCs/>
                        </w:rPr>
                        <w:t xml:space="preserve">Please imagine you are </w:t>
                      </w:r>
                      <w:r>
                        <w:rPr>
                          <w:b/>
                          <w:bCs/>
                          <w:i/>
                          <w:iCs/>
                        </w:rPr>
                        <w:t>40 years old</w:t>
                      </w:r>
                      <w:r>
                        <w:rPr>
                          <w:i/>
                          <w:iCs/>
                        </w:rPr>
                        <w:t xml:space="preserve"> without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txbxContent>
                </v:textbox>
              </v:shape>
            </w:pict>
          </mc:Fallback>
        </mc:AlternateContent>
      </w:r>
    </w:p>
    <w:p w:rsidR="00491CF2" w:rsidRDefault="00491CF2" w:rsidP="00491CF2"/>
    <w:p w:rsidR="00491CF2" w:rsidRDefault="00491CF2" w:rsidP="00491CF2"/>
    <w:p w:rsidR="00491CF2" w:rsidRDefault="00491CF2" w:rsidP="00491CF2"/>
    <w:p w:rsidR="00491CF2" w:rsidRPr="004A50E9" w:rsidRDefault="00491CF2" w:rsidP="00491CF2">
      <w:pPr>
        <w:rPr>
          <w:b/>
        </w:rPr>
      </w:pPr>
      <w:r w:rsidRPr="00FA7370">
        <w:rPr>
          <w:b/>
          <w:highlight w:val="yellow"/>
        </w:rPr>
        <w:t>[Graphic]</w:t>
      </w:r>
    </w:p>
    <w:p w:rsidR="00491CF2" w:rsidRDefault="00491CF2" w:rsidP="00491CF2">
      <w:pPr>
        <w:rPr>
          <w:b/>
        </w:rPr>
      </w:pPr>
      <w:r>
        <w:rPr>
          <w:noProof/>
          <w:lang w:eastAsia="en-IN"/>
        </w:rPr>
        <w:lastRenderedPageBreak/>
        <mc:AlternateContent>
          <mc:Choice Requires="wps">
            <w:drawing>
              <wp:anchor distT="0" distB="0" distL="114300" distR="114300" simplePos="0" relativeHeight="251709440" behindDoc="0" locked="0" layoutInCell="1" allowOverlap="1" wp14:anchorId="17894366" wp14:editId="07EB5DA6">
                <wp:simplePos x="0" y="0"/>
                <wp:positionH relativeFrom="margin">
                  <wp:align>right</wp:align>
                </wp:positionH>
                <wp:positionV relativeFrom="paragraph">
                  <wp:posOffset>380882</wp:posOffset>
                </wp:positionV>
                <wp:extent cx="5922335" cy="1137684"/>
                <wp:effectExtent l="0" t="0" r="21590" b="24765"/>
                <wp:wrapNone/>
                <wp:docPr id="184067109" name="Text Box 184067109"/>
                <wp:cNvGraphicFramePr/>
                <a:graphic xmlns:a="http://schemas.openxmlformats.org/drawingml/2006/main">
                  <a:graphicData uri="http://schemas.microsoft.com/office/word/2010/wordprocessingShape">
                    <wps:wsp>
                      <wps:cNvSpPr txBox="1"/>
                      <wps:spPr>
                        <a:xfrm>
                          <a:off x="0" y="0"/>
                          <a:ext cx="5922335" cy="1137684"/>
                        </a:xfrm>
                        <a:prstGeom prst="rect">
                          <a:avLst/>
                        </a:prstGeom>
                        <a:solidFill>
                          <a:schemeClr val="lt1"/>
                        </a:solidFill>
                        <a:ln w="6350">
                          <a:solidFill>
                            <a:prstClr val="black"/>
                          </a:solidFill>
                        </a:ln>
                      </wps:spPr>
                      <wps:txbx>
                        <w:txbxContent>
                          <w:p w:rsidR="00491CF2" w:rsidRDefault="00491CF2" w:rsidP="00491CF2">
                            <w:pPr>
                              <w:rPr>
                                <w:i/>
                                <w:iCs/>
                              </w:rPr>
                            </w:pPr>
                            <w:r>
                              <w:rPr>
                                <w:i/>
                                <w:iCs/>
                              </w:rPr>
                              <w:t xml:space="preserve">Please imagine you are </w:t>
                            </w:r>
                            <w:r>
                              <w:rPr>
                                <w:b/>
                                <w:bCs/>
                                <w:i/>
                                <w:iCs/>
                              </w:rPr>
                              <w:t>40 years old</w:t>
                            </w:r>
                            <w:r>
                              <w:rPr>
                                <w:i/>
                                <w:iCs/>
                              </w:rPr>
                              <w:t xml:space="preserve"> and do not have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p w:rsidR="00491CF2" w:rsidRPr="00FA7370" w:rsidRDefault="00491CF2" w:rsidP="00491CF2">
                            <w:pPr>
                              <w:rPr>
                                <w:i/>
                                <w:iCs/>
                              </w:rPr>
                            </w:pPr>
                            <w:r>
                              <w:rPr>
                                <w:i/>
                                <w:iCs/>
                              </w:rPr>
                              <w:t xml:space="preserve">You can use the back button at the bottom of the screen to review health status descriptions.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067109" o:spid="_x0000_s1055" type="#_x0000_t202" style="position:absolute;margin-left:415.15pt;margin-top:30pt;width:466.35pt;height:89.6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" fillcolor="white [3201]" strokeweight=".5pt">
                <v:textbox>
                  <w:txbxContent>
                    <w:p w:rsidR="00491CF2" w:rsidRDefault="00491CF2" w:rsidP="00491CF2">
                      <w:pPr>
                        <w:rPr>
                          <w:i/>
                          <w:iCs/>
                        </w:rPr>
                      </w:pPr>
                      <w:r>
                        <w:rPr>
                          <w:i/>
                          <w:iCs/>
                        </w:rPr>
                        <w:t xml:space="preserve">Please imagine you are </w:t>
                      </w:r>
                      <w:r>
                        <w:rPr>
                          <w:b/>
                          <w:bCs/>
                          <w:i/>
                          <w:iCs/>
                        </w:rPr>
                        <w:t>40 years old</w:t>
                      </w:r>
                      <w:r>
                        <w:rPr>
                          <w:i/>
                          <w:iCs/>
                        </w:rPr>
                        <w:t xml:space="preserve"> and do not have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p w:rsidR="00491CF2" w:rsidRPr="00FA7370" w:rsidRDefault="00491CF2" w:rsidP="00491CF2">
                      <w:pPr>
                        <w:rPr>
                          <w:i/>
                          <w:iCs/>
                        </w:rPr>
                      </w:pPr>
                      <w:r>
                        <w:rPr>
                          <w:i/>
                          <w:iCs/>
                        </w:rPr>
                        <w:t xml:space="preserve">You can use the back button at the bottom of the screen to review health status descriptions. </w:t>
                      </w:r>
                    </w:p>
                  </w:txbxContent>
                </v:textbox>
                <w10:wrap anchorx="margin"/>
              </v:shape>
            </w:pict>
          </mc:Fallback>
        </mc:AlternateContent>
      </w:r>
      <w:proofErr w:type="spellStart"/>
      <w:proofErr w:type="gramStart"/>
      <w:r>
        <w:rPr>
          <w:b/>
        </w:rPr>
        <w:t>Q4</w:t>
      </w:r>
      <w:proofErr w:type="spellEnd"/>
      <w:r>
        <w:rPr>
          <w:b/>
        </w:rPr>
        <w:t>-5.</w:t>
      </w:r>
      <w:proofErr w:type="gramEnd"/>
      <w:r>
        <w:rPr>
          <w:b/>
        </w:rPr>
        <w:t xml:space="preserve"> Please choose whether you would prefer plan 1 or plan 2 for your health insurance plan.</w:t>
      </w:r>
    </w:p>
    <w:p w:rsidR="00491CF2" w:rsidRDefault="00491CF2" w:rsidP="00491CF2">
      <w:pPr>
        <w:rPr>
          <w:b/>
        </w:rPr>
      </w:pPr>
      <w:r>
        <w:rPr>
          <w:noProof/>
          <w:lang w:eastAsia="en-IN"/>
        </w:rPr>
        <mc:AlternateContent>
          <mc:Choice Requires="wps">
            <w:drawing>
              <wp:anchor distT="0" distB="0" distL="114300" distR="114300" simplePos="0" relativeHeight="251704320" behindDoc="0" locked="0" layoutInCell="1" allowOverlap="1" wp14:anchorId="39E0CB9E" wp14:editId="7FF05226">
                <wp:simplePos x="0" y="0"/>
                <wp:positionH relativeFrom="column">
                  <wp:posOffset>0</wp:posOffset>
                </wp:positionH>
                <wp:positionV relativeFrom="paragraph">
                  <wp:posOffset>-635</wp:posOffset>
                </wp:positionV>
                <wp:extent cx="5709684" cy="712381"/>
                <wp:effectExtent l="0" t="0" r="24765" b="12065"/>
                <wp:wrapNone/>
                <wp:docPr id="722496195" name="Text Box 722496195"/>
                <wp:cNvGraphicFramePr/>
                <a:graphic xmlns:a="http://schemas.openxmlformats.org/drawingml/2006/main">
                  <a:graphicData uri="http://schemas.microsoft.com/office/word/2010/wordprocessingShape">
                    <wps:wsp>
                      <wps:cNvSpPr txBox="1"/>
                      <wps:spPr>
                        <a:xfrm>
                          <a:off x="0" y="0"/>
                          <a:ext cx="5709684" cy="712381"/>
                        </a:xfrm>
                        <a:prstGeom prst="rect">
                          <a:avLst/>
                        </a:prstGeom>
                        <a:solidFill>
                          <a:schemeClr val="lt1"/>
                        </a:solidFill>
                        <a:ln w="6350">
                          <a:solidFill>
                            <a:prstClr val="black"/>
                          </a:solidFill>
                        </a:ln>
                      </wps:spPr>
                      <wps:txbx>
                        <w:txbxContent>
                          <w:p w:rsidR="00491CF2" w:rsidRPr="00FA7370" w:rsidRDefault="00491CF2" w:rsidP="00491CF2">
                            <w:pPr>
                              <w:rPr>
                                <w:i/>
                                <w:iCs/>
                              </w:rPr>
                            </w:pPr>
                            <w:r>
                              <w:rPr>
                                <w:i/>
                                <w:iCs/>
                              </w:rPr>
                              <w:t xml:space="preserve">Please imagine you are </w:t>
                            </w:r>
                            <w:r>
                              <w:rPr>
                                <w:b/>
                                <w:bCs/>
                                <w:i/>
                                <w:iCs/>
                              </w:rPr>
                              <w:t>40 years old</w:t>
                            </w:r>
                            <w:r>
                              <w:rPr>
                                <w:i/>
                                <w:iCs/>
                              </w:rPr>
                              <w:t xml:space="preserve"> without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2496195" o:spid="_x0000_s1056" type="#_x0000_t202" style="position:absolute;margin-left:0;margin-top:-.05pt;width:449.6pt;height:56.1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" fillcolor="white [3201]" strokeweight=".5pt">
                <v:textbox>
                  <w:txbxContent>
                    <w:p w:rsidR="00491CF2" w:rsidRPr="00FA7370" w:rsidRDefault="00491CF2" w:rsidP="00491CF2">
                      <w:pPr>
                        <w:rPr>
                          <w:i/>
                          <w:iCs/>
                        </w:rPr>
                      </w:pPr>
                      <w:r>
                        <w:rPr>
                          <w:i/>
                          <w:iCs/>
                        </w:rPr>
                        <w:t xml:space="preserve">Please imagine you are </w:t>
                      </w:r>
                      <w:r>
                        <w:rPr>
                          <w:b/>
                          <w:bCs/>
                          <w:i/>
                          <w:iCs/>
                        </w:rPr>
                        <w:t>40 years old</w:t>
                      </w:r>
                      <w:r>
                        <w:rPr>
                          <w:i/>
                          <w:iCs/>
                        </w:rPr>
                        <w:t xml:space="preserve"> without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txbxContent>
                </v:textbox>
              </v:shape>
            </w:pict>
          </mc:Fallback>
        </mc:AlternateContent>
      </w:r>
    </w:p>
    <w:p w:rsidR="00491CF2" w:rsidRDefault="00491CF2" w:rsidP="00491CF2">
      <w:pPr>
        <w:rPr>
          <w:b/>
        </w:rPr>
      </w:pPr>
    </w:p>
    <w:p w:rsidR="00491CF2" w:rsidRDefault="00491CF2" w:rsidP="00491CF2"/>
    <w:p w:rsidR="00491CF2" w:rsidRDefault="00491CF2" w:rsidP="00491CF2">
      <w:pPr>
        <w:rPr>
          <w:b/>
          <w:highlight w:val="yellow"/>
        </w:rPr>
      </w:pPr>
    </w:p>
    <w:p w:rsidR="00491CF2" w:rsidRPr="004A50E9" w:rsidRDefault="00491CF2" w:rsidP="00491CF2">
      <w:pPr>
        <w:rPr>
          <w:b/>
        </w:rPr>
      </w:pPr>
      <w:r w:rsidRPr="00FA7370">
        <w:rPr>
          <w:b/>
          <w:highlight w:val="yellow"/>
        </w:rPr>
        <w:t>[Graphic]</w:t>
      </w:r>
    </w:p>
    <w:p w:rsidR="00491CF2" w:rsidRDefault="00491CF2" w:rsidP="00491CF2">
      <w:proofErr w:type="spellStart"/>
      <w:proofErr w:type="gramStart"/>
      <w:r>
        <w:rPr>
          <w:b/>
        </w:rPr>
        <w:t>Q4</w:t>
      </w:r>
      <w:proofErr w:type="spellEnd"/>
      <w:r>
        <w:rPr>
          <w:b/>
        </w:rPr>
        <w:t>-6.</w:t>
      </w:r>
      <w:proofErr w:type="gramEnd"/>
      <w:r>
        <w:rPr>
          <w:b/>
        </w:rPr>
        <w:t xml:space="preserve"> Please choose whether you would prefer plan 1 or plan 2 for your health insurance plan.</w:t>
      </w:r>
    </w:p>
    <w:p w:rsidR="00491CF2" w:rsidRDefault="00491CF2" w:rsidP="00491CF2">
      <w:r>
        <w:rPr>
          <w:noProof/>
          <w:lang w:eastAsia="en-IN"/>
        </w:rPr>
        <mc:AlternateContent>
          <mc:Choice Requires="wps">
            <w:drawing>
              <wp:anchor distT="0" distB="0" distL="114300" distR="114300" simplePos="0" relativeHeight="251710464" behindDoc="0" locked="0" layoutInCell="1" allowOverlap="1" wp14:anchorId="6EB8B8FC" wp14:editId="3F9D8259">
                <wp:simplePos x="0" y="0"/>
                <wp:positionH relativeFrom="margin">
                  <wp:posOffset>0</wp:posOffset>
                </wp:positionH>
                <wp:positionV relativeFrom="paragraph">
                  <wp:posOffset>30</wp:posOffset>
                </wp:positionV>
                <wp:extent cx="5922335" cy="1137684"/>
                <wp:effectExtent l="0" t="0" r="21590" b="24765"/>
                <wp:wrapNone/>
                <wp:docPr id="1773273531" name="Text Box 1773273531"/>
                <wp:cNvGraphicFramePr/>
                <a:graphic xmlns:a="http://schemas.openxmlformats.org/drawingml/2006/main">
                  <a:graphicData uri="http://schemas.microsoft.com/office/word/2010/wordprocessingShape">
                    <wps:wsp>
                      <wps:cNvSpPr txBox="1"/>
                      <wps:spPr>
                        <a:xfrm>
                          <a:off x="0" y="0"/>
                          <a:ext cx="5922335" cy="1137684"/>
                        </a:xfrm>
                        <a:prstGeom prst="rect">
                          <a:avLst/>
                        </a:prstGeom>
                        <a:solidFill>
                          <a:schemeClr val="lt1"/>
                        </a:solidFill>
                        <a:ln w="6350">
                          <a:solidFill>
                            <a:prstClr val="black"/>
                          </a:solidFill>
                        </a:ln>
                      </wps:spPr>
                      <wps:txbx>
                        <w:txbxContent>
                          <w:p w:rsidR="00491CF2" w:rsidRDefault="00491CF2" w:rsidP="00491CF2">
                            <w:pPr>
                              <w:rPr>
                                <w:i/>
                                <w:iCs/>
                              </w:rPr>
                            </w:pPr>
                            <w:r>
                              <w:rPr>
                                <w:i/>
                                <w:iCs/>
                              </w:rPr>
                              <w:t xml:space="preserve">Please imagine you are </w:t>
                            </w:r>
                            <w:r>
                              <w:rPr>
                                <w:b/>
                                <w:bCs/>
                                <w:i/>
                                <w:iCs/>
                              </w:rPr>
                              <w:t>40 years old</w:t>
                            </w:r>
                            <w:r>
                              <w:rPr>
                                <w:i/>
                                <w:iCs/>
                              </w:rPr>
                              <w:t xml:space="preserve"> and do not have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p w:rsidR="00491CF2" w:rsidRPr="00FA7370" w:rsidRDefault="00491CF2" w:rsidP="00491CF2">
                            <w:pPr>
                              <w:rPr>
                                <w:i/>
                                <w:iCs/>
                              </w:rPr>
                            </w:pPr>
                            <w:r>
                              <w:rPr>
                                <w:i/>
                                <w:iCs/>
                              </w:rPr>
                              <w:t xml:space="preserve">You can use the back button at the bottom of the screen to review health status descriptions.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3273531" o:spid="_x0000_s1057" type="#_x0000_t202" style="position:absolute;margin-left:0;margin-top:0;width:466.35pt;height:89.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" fillcolor="white [3201]" strokeweight=".5pt">
                <v:textbox>
                  <w:txbxContent>
                    <w:p w:rsidR="00491CF2" w:rsidRDefault="00491CF2" w:rsidP="00491CF2">
                      <w:pPr>
                        <w:rPr>
                          <w:i/>
                          <w:iCs/>
                        </w:rPr>
                      </w:pPr>
                      <w:r>
                        <w:rPr>
                          <w:i/>
                          <w:iCs/>
                        </w:rPr>
                        <w:t xml:space="preserve">Please imagine you are </w:t>
                      </w:r>
                      <w:r>
                        <w:rPr>
                          <w:b/>
                          <w:bCs/>
                          <w:i/>
                          <w:iCs/>
                        </w:rPr>
                        <w:t>40 years old</w:t>
                      </w:r>
                      <w:r>
                        <w:rPr>
                          <w:i/>
                          <w:iCs/>
                        </w:rPr>
                        <w:t xml:space="preserve"> and do not have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p w:rsidR="00491CF2" w:rsidRPr="00FA7370" w:rsidRDefault="00491CF2" w:rsidP="00491CF2">
                      <w:pPr>
                        <w:rPr>
                          <w:i/>
                          <w:iCs/>
                        </w:rPr>
                      </w:pPr>
                      <w:r>
                        <w:rPr>
                          <w:i/>
                          <w:iCs/>
                        </w:rPr>
                        <w:t xml:space="preserve">You can use the back button at the bottom of the screen to review health status descriptions. </w:t>
                      </w:r>
                    </w:p>
                  </w:txbxContent>
                </v:textbox>
                <w10:wrap anchorx="margin"/>
              </v:shape>
            </w:pict>
          </mc:Fallback>
        </mc:AlternateContent>
      </w:r>
      <w:r>
        <w:rPr>
          <w:noProof/>
          <w:lang w:eastAsia="en-IN"/>
        </w:rPr>
        <mc:AlternateContent>
          <mc:Choice Requires="wps">
            <w:drawing>
              <wp:anchor distT="0" distB="0" distL="114300" distR="114300" simplePos="0" relativeHeight="251705344" behindDoc="0" locked="0" layoutInCell="1" allowOverlap="1" wp14:anchorId="189E7244" wp14:editId="11925DB1">
                <wp:simplePos x="0" y="0"/>
                <wp:positionH relativeFrom="column">
                  <wp:posOffset>0</wp:posOffset>
                </wp:positionH>
                <wp:positionV relativeFrom="paragraph">
                  <wp:posOffset>0</wp:posOffset>
                </wp:positionV>
                <wp:extent cx="5709684" cy="712381"/>
                <wp:effectExtent l="0" t="0" r="24765" b="12065"/>
                <wp:wrapNone/>
                <wp:docPr id="722496196" name="Text Box 722496196"/>
                <wp:cNvGraphicFramePr/>
                <a:graphic xmlns:a="http://schemas.openxmlformats.org/drawingml/2006/main">
                  <a:graphicData uri="http://schemas.microsoft.com/office/word/2010/wordprocessingShape">
                    <wps:wsp>
                      <wps:cNvSpPr txBox="1"/>
                      <wps:spPr>
                        <a:xfrm>
                          <a:off x="0" y="0"/>
                          <a:ext cx="5709684" cy="712381"/>
                        </a:xfrm>
                        <a:prstGeom prst="rect">
                          <a:avLst/>
                        </a:prstGeom>
                        <a:solidFill>
                          <a:schemeClr val="lt1"/>
                        </a:solidFill>
                        <a:ln w="6350">
                          <a:solidFill>
                            <a:prstClr val="black"/>
                          </a:solidFill>
                        </a:ln>
                      </wps:spPr>
                      <wps:txbx>
                        <w:txbxContent>
                          <w:p w:rsidR="00491CF2" w:rsidRPr="00FA7370" w:rsidRDefault="00491CF2" w:rsidP="00491CF2">
                            <w:pPr>
                              <w:rPr>
                                <w:i/>
                                <w:iCs/>
                              </w:rPr>
                            </w:pPr>
                            <w:r>
                              <w:rPr>
                                <w:i/>
                                <w:iCs/>
                              </w:rPr>
                              <w:t xml:space="preserve">Please imagine you are </w:t>
                            </w:r>
                            <w:r>
                              <w:rPr>
                                <w:b/>
                                <w:bCs/>
                                <w:i/>
                                <w:iCs/>
                              </w:rPr>
                              <w:t>40 years old</w:t>
                            </w:r>
                            <w:r>
                              <w:rPr>
                                <w:i/>
                                <w:iCs/>
                              </w:rPr>
                              <w:t xml:space="preserve"> without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22496196" o:spid="_x0000_s1058" type="#_x0000_t202" style="position:absolute;margin-left:0;margin-top:0;width:449.6pt;height:56.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" fillcolor="white [3201]" strokeweight=".5pt">
                <v:textbox>
                  <w:txbxContent>
                    <w:p w:rsidR="00491CF2" w:rsidRPr="00FA7370" w:rsidRDefault="00491CF2" w:rsidP="00491CF2">
                      <w:pPr>
                        <w:rPr>
                          <w:i/>
                          <w:iCs/>
                        </w:rPr>
                      </w:pPr>
                      <w:r>
                        <w:rPr>
                          <w:i/>
                          <w:iCs/>
                        </w:rPr>
                        <w:t xml:space="preserve">Please imagine you are </w:t>
                      </w:r>
                      <w:r>
                        <w:rPr>
                          <w:b/>
                          <w:bCs/>
                          <w:i/>
                          <w:iCs/>
                        </w:rPr>
                        <w:t>40 years old</w:t>
                      </w:r>
                      <w:r>
                        <w:rPr>
                          <w:i/>
                          <w:iCs/>
                        </w:rPr>
                        <w:t xml:space="preserve"> without mobility impairment. Each insurance plan is </w:t>
                      </w:r>
                      <w:r w:rsidRPr="00FA7370">
                        <w:rPr>
                          <w:i/>
                          <w:iCs/>
                          <w:u w:val="single"/>
                        </w:rPr>
                        <w:t>identical</w:t>
                      </w:r>
                      <w:r>
                        <w:rPr>
                          <w:i/>
                          <w:iCs/>
                        </w:rPr>
                        <w:t xml:space="preserve"> except </w:t>
                      </w:r>
                      <w:r>
                        <w:rPr>
                          <w:b/>
                          <w:bCs/>
                          <w:i/>
                          <w:iCs/>
                        </w:rPr>
                        <w:t>P</w:t>
                      </w:r>
                      <w:r w:rsidRPr="00FA7370">
                        <w:rPr>
                          <w:b/>
                          <w:bCs/>
                          <w:i/>
                          <w:iCs/>
                        </w:rPr>
                        <w:t>lan 2</w:t>
                      </w:r>
                      <w:r>
                        <w:rPr>
                          <w:b/>
                          <w:bCs/>
                          <w:i/>
                          <w:iCs/>
                        </w:rPr>
                        <w:t xml:space="preserve"> provides coverage for the treatment of mobility impairment </w:t>
                      </w:r>
                      <w:r>
                        <w:rPr>
                          <w:i/>
                          <w:iCs/>
                        </w:rPr>
                        <w:t>for an additional monthly cost.</w:t>
                      </w:r>
                    </w:p>
                  </w:txbxContent>
                </v:textbox>
              </v:shape>
            </w:pict>
          </mc:Fallback>
        </mc:AlternateContent>
      </w:r>
    </w:p>
    <w:p w:rsidR="00491CF2" w:rsidRDefault="00491CF2" w:rsidP="00491CF2"/>
    <w:p w:rsidR="00491CF2" w:rsidRDefault="00491CF2" w:rsidP="00491CF2"/>
    <w:p w:rsidR="00491CF2" w:rsidRDefault="00491CF2" w:rsidP="00491CF2">
      <w:pPr>
        <w:rPr>
          <w:b/>
          <w:highlight w:val="yellow"/>
        </w:rPr>
      </w:pPr>
    </w:p>
    <w:p w:rsidR="00491CF2" w:rsidRPr="00544ABF" w:rsidRDefault="00491CF2" w:rsidP="00491CF2">
      <w:pPr>
        <w:rPr>
          <w:b/>
        </w:rPr>
      </w:pPr>
      <w:r w:rsidRPr="00FA7370">
        <w:rPr>
          <w:b/>
          <w:highlight w:val="yellow"/>
        </w:rPr>
        <w:t>[Graphic]</w:t>
      </w:r>
    </w:p>
    <w:p w:rsidR="00491CF2" w:rsidRDefault="00491CF2" w:rsidP="00491CF2">
      <w:pPr>
        <w:rPr>
          <w:b/>
          <w:color w:val="003763"/>
          <w:sz w:val="32"/>
          <w:szCs w:val="32"/>
        </w:rPr>
      </w:pPr>
      <w:r>
        <w:br w:type="page"/>
      </w:r>
    </w:p>
    <w:p w:rsidR="00491CF2" w:rsidRDefault="00491CF2" w:rsidP="00491CF2">
      <w:pPr>
        <w:pStyle w:val="BodyText12"/>
      </w:pPr>
      <w:r>
        <w:lastRenderedPageBreak/>
        <w:t xml:space="preserve">Module 5: Background characteristics </w:t>
      </w:r>
    </w:p>
    <w:p w:rsidR="00491CF2" w:rsidRDefault="00491CF2" w:rsidP="00491CF2">
      <w:r>
        <w:t>This section is to collect some demographic information to ensure we have a representative sample.</w:t>
      </w:r>
    </w:p>
    <w:p w:rsidR="00491CF2" w:rsidRDefault="00491CF2" w:rsidP="00491CF2">
      <w:pPr>
        <w:pBdr>
          <w:top w:val="nil"/>
          <w:left w:val="nil"/>
          <w:bottom w:val="nil"/>
          <w:right w:val="nil"/>
          <w:between w:val="nil"/>
        </w:pBdr>
        <w:spacing w:after="0"/>
      </w:pPr>
      <w:bookmarkStart w:id="34" w:name="_Hlk143807541"/>
      <w:proofErr w:type="spellStart"/>
      <w:proofErr w:type="gramStart"/>
      <w:r>
        <w:rPr>
          <w:b/>
        </w:rPr>
        <w:t>Q5</w:t>
      </w:r>
      <w:proofErr w:type="spellEnd"/>
      <w:r>
        <w:rPr>
          <w:b/>
        </w:rPr>
        <w:t>-1.</w:t>
      </w:r>
      <w:proofErr w:type="gramEnd"/>
      <w:r>
        <w:rPr>
          <w:b/>
        </w:rPr>
        <w:t xml:space="preserve"> </w:t>
      </w:r>
      <w:bookmarkEnd w:id="34"/>
      <w:r>
        <w:rPr>
          <w:color w:val="000000"/>
        </w:rPr>
        <w:t>What gender do you identify as?</w:t>
      </w:r>
    </w:p>
    <w:p w:rsidR="00491CF2" w:rsidRDefault="00491CF2" w:rsidP="00491CF2">
      <w:pPr>
        <w:numPr>
          <w:ilvl w:val="1"/>
          <w:numId w:val="21"/>
        </w:numPr>
        <w:pBdr>
          <w:top w:val="nil"/>
          <w:left w:val="nil"/>
          <w:bottom w:val="nil"/>
          <w:right w:val="nil"/>
          <w:between w:val="nil"/>
        </w:pBdr>
        <w:spacing w:after="0"/>
      </w:pPr>
      <w:r>
        <w:rPr>
          <w:color w:val="000000"/>
        </w:rPr>
        <w:t>Male</w:t>
      </w:r>
    </w:p>
    <w:p w:rsidR="00491CF2" w:rsidRDefault="00491CF2" w:rsidP="00491CF2">
      <w:pPr>
        <w:numPr>
          <w:ilvl w:val="1"/>
          <w:numId w:val="21"/>
        </w:numPr>
        <w:pBdr>
          <w:top w:val="nil"/>
          <w:left w:val="nil"/>
          <w:bottom w:val="nil"/>
          <w:right w:val="nil"/>
          <w:between w:val="nil"/>
        </w:pBdr>
        <w:spacing w:after="0"/>
      </w:pPr>
      <w:r>
        <w:rPr>
          <w:color w:val="000000"/>
        </w:rPr>
        <w:t>Female</w:t>
      </w:r>
    </w:p>
    <w:p w:rsidR="00491CF2" w:rsidRDefault="00491CF2" w:rsidP="00491CF2">
      <w:pPr>
        <w:numPr>
          <w:ilvl w:val="1"/>
          <w:numId w:val="21"/>
        </w:numPr>
        <w:pBdr>
          <w:top w:val="nil"/>
          <w:left w:val="nil"/>
          <w:bottom w:val="nil"/>
          <w:right w:val="nil"/>
          <w:between w:val="nil"/>
        </w:pBdr>
        <w:spacing w:after="0"/>
      </w:pPr>
      <w:proofErr w:type="spellStart"/>
      <w:r>
        <w:rPr>
          <w:color w:val="000000"/>
        </w:rPr>
        <w:t>Nonbinary</w:t>
      </w:r>
      <w:proofErr w:type="spellEnd"/>
    </w:p>
    <w:p w:rsidR="00491CF2" w:rsidRDefault="00491CF2" w:rsidP="00491CF2">
      <w:pPr>
        <w:numPr>
          <w:ilvl w:val="1"/>
          <w:numId w:val="21"/>
        </w:numPr>
        <w:pBdr>
          <w:top w:val="nil"/>
          <w:left w:val="nil"/>
          <w:bottom w:val="nil"/>
          <w:right w:val="nil"/>
          <w:between w:val="nil"/>
        </w:pBdr>
        <w:spacing w:after="120"/>
      </w:pPr>
      <w:r>
        <w:rPr>
          <w:color w:val="000000"/>
        </w:rPr>
        <w:t>Prefer not to answer</w:t>
      </w:r>
    </w:p>
    <w:p w:rsidR="00491CF2" w:rsidRDefault="00491CF2" w:rsidP="00491CF2">
      <w:pPr>
        <w:pBdr>
          <w:top w:val="nil"/>
          <w:left w:val="nil"/>
          <w:bottom w:val="nil"/>
          <w:right w:val="nil"/>
          <w:between w:val="nil"/>
        </w:pBdr>
        <w:spacing w:after="0"/>
      </w:pPr>
      <w:proofErr w:type="spellStart"/>
      <w:proofErr w:type="gramStart"/>
      <w:r>
        <w:rPr>
          <w:b/>
        </w:rPr>
        <w:t>Q5</w:t>
      </w:r>
      <w:proofErr w:type="spellEnd"/>
      <w:r>
        <w:rPr>
          <w:b/>
        </w:rPr>
        <w:t>-2.</w:t>
      </w:r>
      <w:proofErr w:type="gramEnd"/>
      <w:r>
        <w:rPr>
          <w:b/>
        </w:rPr>
        <w:t xml:space="preserve"> </w:t>
      </w:r>
      <w:r>
        <w:rPr>
          <w:color w:val="000000"/>
        </w:rPr>
        <w:t>Do you consider yourself to be Hispanic or Latino?</w:t>
      </w:r>
    </w:p>
    <w:p w:rsidR="00491CF2" w:rsidRDefault="00491CF2" w:rsidP="00491CF2">
      <w:pPr>
        <w:numPr>
          <w:ilvl w:val="1"/>
          <w:numId w:val="39"/>
        </w:numPr>
        <w:pBdr>
          <w:top w:val="nil"/>
          <w:left w:val="nil"/>
          <w:bottom w:val="nil"/>
          <w:right w:val="nil"/>
          <w:between w:val="nil"/>
        </w:pBdr>
        <w:spacing w:after="0"/>
      </w:pPr>
      <w:r>
        <w:rPr>
          <w:color w:val="000000"/>
        </w:rPr>
        <w:t>Yes</w:t>
      </w:r>
    </w:p>
    <w:p w:rsidR="00491CF2" w:rsidRDefault="00491CF2" w:rsidP="00491CF2">
      <w:pPr>
        <w:numPr>
          <w:ilvl w:val="1"/>
          <w:numId w:val="39"/>
        </w:numPr>
        <w:pBdr>
          <w:top w:val="nil"/>
          <w:left w:val="nil"/>
          <w:bottom w:val="nil"/>
          <w:right w:val="nil"/>
          <w:between w:val="nil"/>
        </w:pBdr>
        <w:spacing w:after="0"/>
      </w:pPr>
      <w:r>
        <w:rPr>
          <w:color w:val="000000"/>
        </w:rPr>
        <w:t>No</w:t>
      </w:r>
    </w:p>
    <w:p w:rsidR="00491CF2" w:rsidRDefault="00491CF2" w:rsidP="00491CF2">
      <w:pPr>
        <w:numPr>
          <w:ilvl w:val="1"/>
          <w:numId w:val="39"/>
        </w:numPr>
        <w:pBdr>
          <w:top w:val="nil"/>
          <w:left w:val="nil"/>
          <w:bottom w:val="nil"/>
          <w:right w:val="nil"/>
          <w:between w:val="nil"/>
        </w:pBdr>
        <w:spacing w:after="0"/>
      </w:pPr>
      <w:r>
        <w:rPr>
          <w:color w:val="000000"/>
        </w:rPr>
        <w:t>Prefer not to answer</w:t>
      </w:r>
    </w:p>
    <w:p w:rsidR="00491CF2" w:rsidRDefault="00491CF2" w:rsidP="00491CF2">
      <w:pPr>
        <w:pBdr>
          <w:top w:val="nil"/>
          <w:left w:val="nil"/>
          <w:bottom w:val="nil"/>
          <w:right w:val="nil"/>
          <w:between w:val="nil"/>
        </w:pBdr>
        <w:spacing w:after="0"/>
      </w:pPr>
      <w:proofErr w:type="spellStart"/>
      <w:proofErr w:type="gramStart"/>
      <w:r>
        <w:rPr>
          <w:b/>
        </w:rPr>
        <w:t>Q5</w:t>
      </w:r>
      <w:proofErr w:type="spellEnd"/>
      <w:r>
        <w:rPr>
          <w:b/>
        </w:rPr>
        <w:t>-3.</w:t>
      </w:r>
      <w:proofErr w:type="gramEnd"/>
      <w:r>
        <w:rPr>
          <w:b/>
        </w:rPr>
        <w:t xml:space="preserve"> </w:t>
      </w:r>
      <w:sdt>
        <w:sdtPr>
          <w:tag w:val="goog_rdk_7"/>
          <w:id w:val="1707205652"/>
          <w:showingPlcHdr/>
        </w:sdtPr>
        <w:sdtContent>
          <w:r>
            <w:t xml:space="preserve">     </w:t>
          </w:r>
        </w:sdtContent>
      </w:sdt>
      <w:r>
        <w:rPr>
          <w:color w:val="000000"/>
        </w:rPr>
        <w:t>With what racial group(s) do you</w:t>
      </w:r>
      <w:r>
        <w:rPr>
          <w:i/>
          <w:color w:val="000000"/>
        </w:rPr>
        <w:t xml:space="preserve"> </w:t>
      </w:r>
      <w:r>
        <w:rPr>
          <w:color w:val="000000"/>
        </w:rPr>
        <w:t>identify? (Mark more than one if applicable)</w:t>
      </w:r>
    </w:p>
    <w:p w:rsidR="00491CF2" w:rsidRDefault="00491CF2" w:rsidP="00491CF2">
      <w:pPr>
        <w:numPr>
          <w:ilvl w:val="1"/>
          <w:numId w:val="22"/>
        </w:numPr>
        <w:pBdr>
          <w:top w:val="nil"/>
          <w:left w:val="nil"/>
          <w:bottom w:val="nil"/>
          <w:right w:val="nil"/>
          <w:between w:val="nil"/>
        </w:pBdr>
        <w:spacing w:after="0"/>
      </w:pPr>
      <w:r>
        <w:rPr>
          <w:color w:val="000000"/>
        </w:rPr>
        <w:t>American Indian or Alaska native</w:t>
      </w:r>
    </w:p>
    <w:p w:rsidR="00491CF2" w:rsidRDefault="00491CF2" w:rsidP="00491CF2">
      <w:pPr>
        <w:numPr>
          <w:ilvl w:val="1"/>
          <w:numId w:val="22"/>
        </w:numPr>
        <w:pBdr>
          <w:top w:val="nil"/>
          <w:left w:val="nil"/>
          <w:bottom w:val="nil"/>
          <w:right w:val="nil"/>
          <w:between w:val="nil"/>
        </w:pBdr>
        <w:spacing w:after="0"/>
      </w:pPr>
      <w:r>
        <w:rPr>
          <w:color w:val="000000"/>
        </w:rPr>
        <w:t>Asian</w:t>
      </w:r>
    </w:p>
    <w:p w:rsidR="00491CF2" w:rsidRDefault="00491CF2" w:rsidP="00491CF2">
      <w:pPr>
        <w:numPr>
          <w:ilvl w:val="1"/>
          <w:numId w:val="22"/>
        </w:numPr>
        <w:pBdr>
          <w:top w:val="nil"/>
          <w:left w:val="nil"/>
          <w:bottom w:val="nil"/>
          <w:right w:val="nil"/>
          <w:between w:val="nil"/>
        </w:pBdr>
        <w:spacing w:after="0"/>
      </w:pPr>
      <w:r>
        <w:rPr>
          <w:color w:val="000000"/>
        </w:rPr>
        <w:t>Black or African American</w:t>
      </w:r>
    </w:p>
    <w:p w:rsidR="00491CF2" w:rsidRDefault="00491CF2" w:rsidP="00491CF2">
      <w:pPr>
        <w:numPr>
          <w:ilvl w:val="1"/>
          <w:numId w:val="22"/>
        </w:numPr>
        <w:pBdr>
          <w:top w:val="nil"/>
          <w:left w:val="nil"/>
          <w:bottom w:val="nil"/>
          <w:right w:val="nil"/>
          <w:between w:val="nil"/>
        </w:pBdr>
        <w:spacing w:after="0"/>
      </w:pPr>
      <w:r>
        <w:rPr>
          <w:color w:val="000000"/>
        </w:rPr>
        <w:t>Native Hawaiian or Other Pacific Islander</w:t>
      </w:r>
    </w:p>
    <w:p w:rsidR="00491CF2" w:rsidRDefault="00491CF2" w:rsidP="00491CF2">
      <w:pPr>
        <w:numPr>
          <w:ilvl w:val="1"/>
          <w:numId w:val="22"/>
        </w:numPr>
        <w:pBdr>
          <w:top w:val="nil"/>
          <w:left w:val="nil"/>
          <w:bottom w:val="nil"/>
          <w:right w:val="nil"/>
          <w:between w:val="nil"/>
        </w:pBdr>
        <w:spacing w:after="0"/>
      </w:pPr>
      <w:r>
        <w:rPr>
          <w:color w:val="000000"/>
        </w:rPr>
        <w:t>White</w:t>
      </w:r>
    </w:p>
    <w:p w:rsidR="00491CF2" w:rsidRDefault="00491CF2" w:rsidP="00491CF2">
      <w:pPr>
        <w:numPr>
          <w:ilvl w:val="1"/>
          <w:numId w:val="22"/>
        </w:numPr>
        <w:pBdr>
          <w:top w:val="nil"/>
          <w:left w:val="nil"/>
          <w:bottom w:val="nil"/>
          <w:right w:val="nil"/>
          <w:between w:val="nil"/>
        </w:pBdr>
        <w:spacing w:after="0"/>
      </w:pPr>
      <w:r>
        <w:rPr>
          <w:color w:val="000000"/>
        </w:rPr>
        <w:t>Prefer not to answer</w:t>
      </w:r>
    </w:p>
    <w:p w:rsidR="00491CF2" w:rsidRDefault="00491CF2" w:rsidP="00491CF2">
      <w:pPr>
        <w:pBdr>
          <w:top w:val="nil"/>
          <w:left w:val="nil"/>
          <w:bottom w:val="nil"/>
          <w:right w:val="nil"/>
          <w:between w:val="nil"/>
        </w:pBdr>
        <w:spacing w:after="0"/>
      </w:pPr>
      <w:proofErr w:type="spellStart"/>
      <w:proofErr w:type="gramStart"/>
      <w:r>
        <w:rPr>
          <w:b/>
        </w:rPr>
        <w:t>Q5</w:t>
      </w:r>
      <w:proofErr w:type="spellEnd"/>
      <w:r>
        <w:rPr>
          <w:b/>
        </w:rPr>
        <w:t>-4.</w:t>
      </w:r>
      <w:proofErr w:type="gramEnd"/>
      <w:r>
        <w:rPr>
          <w:b/>
        </w:rPr>
        <w:t xml:space="preserve"> </w:t>
      </w:r>
      <w:r>
        <w:rPr>
          <w:color w:val="000000"/>
        </w:rPr>
        <w:t>What is your marital status?</w:t>
      </w:r>
    </w:p>
    <w:p w:rsidR="00491CF2" w:rsidRDefault="00491CF2" w:rsidP="00491CF2">
      <w:pPr>
        <w:numPr>
          <w:ilvl w:val="1"/>
          <w:numId w:val="24"/>
        </w:numPr>
        <w:pBdr>
          <w:top w:val="nil"/>
          <w:left w:val="nil"/>
          <w:bottom w:val="nil"/>
          <w:right w:val="nil"/>
          <w:between w:val="nil"/>
        </w:pBdr>
        <w:spacing w:after="0"/>
      </w:pPr>
      <w:r>
        <w:rPr>
          <w:color w:val="000000"/>
        </w:rPr>
        <w:t>Married</w:t>
      </w:r>
    </w:p>
    <w:p w:rsidR="00491CF2" w:rsidRDefault="00491CF2" w:rsidP="00491CF2">
      <w:pPr>
        <w:numPr>
          <w:ilvl w:val="1"/>
          <w:numId w:val="24"/>
        </w:numPr>
        <w:pBdr>
          <w:top w:val="nil"/>
          <w:left w:val="nil"/>
          <w:bottom w:val="nil"/>
          <w:right w:val="nil"/>
          <w:between w:val="nil"/>
        </w:pBdr>
        <w:spacing w:after="0"/>
      </w:pPr>
      <w:r>
        <w:rPr>
          <w:color w:val="000000"/>
        </w:rPr>
        <w:t>Widowed</w:t>
      </w:r>
    </w:p>
    <w:p w:rsidR="00491CF2" w:rsidRDefault="00491CF2" w:rsidP="00491CF2">
      <w:pPr>
        <w:numPr>
          <w:ilvl w:val="1"/>
          <w:numId w:val="24"/>
        </w:numPr>
        <w:pBdr>
          <w:top w:val="nil"/>
          <w:left w:val="nil"/>
          <w:bottom w:val="nil"/>
          <w:right w:val="nil"/>
          <w:between w:val="nil"/>
        </w:pBdr>
        <w:spacing w:after="0"/>
      </w:pPr>
      <w:r>
        <w:rPr>
          <w:color w:val="000000"/>
        </w:rPr>
        <w:t>Divorced</w:t>
      </w:r>
    </w:p>
    <w:p w:rsidR="00491CF2" w:rsidRDefault="00491CF2" w:rsidP="00491CF2">
      <w:pPr>
        <w:numPr>
          <w:ilvl w:val="1"/>
          <w:numId w:val="24"/>
        </w:numPr>
        <w:pBdr>
          <w:top w:val="nil"/>
          <w:left w:val="nil"/>
          <w:bottom w:val="nil"/>
          <w:right w:val="nil"/>
          <w:between w:val="nil"/>
        </w:pBdr>
        <w:spacing w:after="0"/>
      </w:pPr>
      <w:r>
        <w:rPr>
          <w:color w:val="000000"/>
        </w:rPr>
        <w:t>Separated</w:t>
      </w:r>
    </w:p>
    <w:p w:rsidR="00491CF2" w:rsidRDefault="00491CF2" w:rsidP="00491CF2">
      <w:pPr>
        <w:numPr>
          <w:ilvl w:val="1"/>
          <w:numId w:val="24"/>
        </w:numPr>
        <w:pBdr>
          <w:top w:val="nil"/>
          <w:left w:val="nil"/>
          <w:bottom w:val="nil"/>
          <w:right w:val="nil"/>
          <w:between w:val="nil"/>
        </w:pBdr>
        <w:spacing w:after="0"/>
      </w:pPr>
      <w:r>
        <w:rPr>
          <w:color w:val="000000"/>
        </w:rPr>
        <w:t>Never married</w:t>
      </w:r>
    </w:p>
    <w:p w:rsidR="00491CF2" w:rsidRDefault="00491CF2" w:rsidP="00491CF2">
      <w:pPr>
        <w:pBdr>
          <w:top w:val="nil"/>
          <w:left w:val="nil"/>
          <w:bottom w:val="nil"/>
          <w:right w:val="nil"/>
          <w:between w:val="nil"/>
        </w:pBdr>
        <w:spacing w:after="0"/>
      </w:pPr>
      <w:proofErr w:type="spellStart"/>
      <w:proofErr w:type="gramStart"/>
      <w:r>
        <w:rPr>
          <w:b/>
        </w:rPr>
        <w:t>Q5</w:t>
      </w:r>
      <w:proofErr w:type="spellEnd"/>
      <w:r>
        <w:rPr>
          <w:b/>
        </w:rPr>
        <w:t>-5.</w:t>
      </w:r>
      <w:proofErr w:type="gramEnd"/>
      <w:r>
        <w:rPr>
          <w:b/>
        </w:rPr>
        <w:t xml:space="preserve"> </w:t>
      </w:r>
      <w:r>
        <w:rPr>
          <w:color w:val="000000"/>
        </w:rPr>
        <w:t xml:space="preserve">What is the </w:t>
      </w:r>
      <w:r>
        <w:rPr>
          <w:color w:val="000000"/>
          <w:u w:val="single"/>
        </w:rPr>
        <w:t>highest</w:t>
      </w:r>
      <w:r>
        <w:rPr>
          <w:color w:val="000000"/>
        </w:rPr>
        <w:t xml:space="preserve"> degree or level of school you have </w:t>
      </w:r>
      <w:r>
        <w:rPr>
          <w:color w:val="000000"/>
          <w:u w:val="single"/>
        </w:rPr>
        <w:t>completed</w:t>
      </w:r>
      <w:r>
        <w:rPr>
          <w:color w:val="000000"/>
        </w:rPr>
        <w:t>?</w:t>
      </w:r>
    </w:p>
    <w:p w:rsidR="00491CF2" w:rsidRDefault="00491CF2" w:rsidP="00491CF2">
      <w:pPr>
        <w:numPr>
          <w:ilvl w:val="1"/>
          <w:numId w:val="25"/>
        </w:numPr>
        <w:pBdr>
          <w:top w:val="nil"/>
          <w:left w:val="nil"/>
          <w:bottom w:val="nil"/>
          <w:right w:val="nil"/>
          <w:between w:val="nil"/>
        </w:pBdr>
        <w:spacing w:after="0"/>
      </w:pPr>
      <w:r>
        <w:rPr>
          <w:color w:val="000000"/>
        </w:rPr>
        <w:t>Less than high school or secondary degree</w:t>
      </w:r>
    </w:p>
    <w:p w:rsidR="00491CF2" w:rsidRDefault="00491CF2" w:rsidP="00491CF2">
      <w:pPr>
        <w:numPr>
          <w:ilvl w:val="1"/>
          <w:numId w:val="25"/>
        </w:numPr>
        <w:pBdr>
          <w:top w:val="nil"/>
          <w:left w:val="nil"/>
          <w:bottom w:val="nil"/>
          <w:right w:val="nil"/>
          <w:between w:val="nil"/>
        </w:pBdr>
        <w:spacing w:after="0"/>
      </w:pPr>
      <w:r>
        <w:rPr>
          <w:color w:val="000000"/>
        </w:rPr>
        <w:t>High school diploma, GED, or secondary degree</w:t>
      </w:r>
    </w:p>
    <w:p w:rsidR="00491CF2" w:rsidRDefault="00491CF2" w:rsidP="00491CF2">
      <w:pPr>
        <w:numPr>
          <w:ilvl w:val="1"/>
          <w:numId w:val="25"/>
        </w:numPr>
        <w:pBdr>
          <w:top w:val="nil"/>
          <w:left w:val="nil"/>
          <w:bottom w:val="nil"/>
          <w:right w:val="nil"/>
          <w:between w:val="nil"/>
        </w:pBdr>
        <w:spacing w:after="0"/>
      </w:pPr>
      <w:r>
        <w:rPr>
          <w:color w:val="000000"/>
        </w:rPr>
        <w:t>Some college credit, but no degree</w:t>
      </w:r>
    </w:p>
    <w:p w:rsidR="00491CF2" w:rsidRDefault="00491CF2" w:rsidP="00491CF2">
      <w:pPr>
        <w:numPr>
          <w:ilvl w:val="1"/>
          <w:numId w:val="25"/>
        </w:numPr>
        <w:pBdr>
          <w:top w:val="nil"/>
          <w:left w:val="nil"/>
          <w:bottom w:val="nil"/>
          <w:right w:val="nil"/>
          <w:between w:val="nil"/>
        </w:pBdr>
        <w:spacing w:after="0"/>
      </w:pPr>
      <w:r>
        <w:rPr>
          <w:color w:val="000000"/>
        </w:rPr>
        <w:t>Associate’s degree (e.g., AA, AS)</w:t>
      </w:r>
    </w:p>
    <w:p w:rsidR="00491CF2" w:rsidRDefault="00491CF2" w:rsidP="00491CF2">
      <w:pPr>
        <w:numPr>
          <w:ilvl w:val="1"/>
          <w:numId w:val="25"/>
        </w:numPr>
        <w:pBdr>
          <w:top w:val="nil"/>
          <w:left w:val="nil"/>
          <w:bottom w:val="nil"/>
          <w:right w:val="nil"/>
          <w:between w:val="nil"/>
        </w:pBdr>
        <w:spacing w:after="0"/>
      </w:pPr>
      <w:bookmarkStart w:id="35" w:name="_Hlk144240083"/>
      <w:r>
        <w:rPr>
          <w:color w:val="000000"/>
        </w:rPr>
        <w:t>Bachelor’s degree (e.g., BA, BS)</w:t>
      </w:r>
    </w:p>
    <w:bookmarkEnd w:id="35"/>
    <w:p w:rsidR="00491CF2" w:rsidRDefault="00491CF2" w:rsidP="00491CF2">
      <w:pPr>
        <w:numPr>
          <w:ilvl w:val="1"/>
          <w:numId w:val="25"/>
        </w:numPr>
        <w:pBdr>
          <w:top w:val="nil"/>
          <w:left w:val="nil"/>
          <w:bottom w:val="nil"/>
          <w:right w:val="nil"/>
          <w:between w:val="nil"/>
        </w:pBdr>
        <w:spacing w:after="0"/>
      </w:pPr>
      <w:r>
        <w:rPr>
          <w:color w:val="000000"/>
        </w:rPr>
        <w:t>Professional or doctoral degree beyond bachelor’s degree (e.g., PhD, MD, JD, MBA, MS, MA, Med, DDS)</w:t>
      </w:r>
    </w:p>
    <w:p w:rsidR="00491CF2" w:rsidRDefault="00491CF2" w:rsidP="00491CF2">
      <w:pPr>
        <w:pBdr>
          <w:top w:val="nil"/>
          <w:left w:val="nil"/>
          <w:bottom w:val="nil"/>
          <w:right w:val="nil"/>
          <w:between w:val="nil"/>
        </w:pBdr>
        <w:spacing w:after="0"/>
      </w:pPr>
      <w:proofErr w:type="spellStart"/>
      <w:proofErr w:type="gramStart"/>
      <w:r>
        <w:rPr>
          <w:b/>
        </w:rPr>
        <w:t>Q5</w:t>
      </w:r>
      <w:proofErr w:type="spellEnd"/>
      <w:r>
        <w:rPr>
          <w:b/>
        </w:rPr>
        <w:t>-6.</w:t>
      </w:r>
      <w:proofErr w:type="gramEnd"/>
      <w:r>
        <w:rPr>
          <w:b/>
        </w:rPr>
        <w:t xml:space="preserve"> </w:t>
      </w:r>
      <w:r>
        <w:rPr>
          <w:color w:val="000000"/>
        </w:rPr>
        <w:t>Last week, did you work for pay at a job or business?</w:t>
      </w:r>
    </w:p>
    <w:p w:rsidR="00491CF2" w:rsidRDefault="00491CF2" w:rsidP="00491CF2">
      <w:pPr>
        <w:numPr>
          <w:ilvl w:val="1"/>
          <w:numId w:val="27"/>
        </w:numPr>
        <w:pBdr>
          <w:top w:val="nil"/>
          <w:left w:val="nil"/>
          <w:bottom w:val="nil"/>
          <w:right w:val="nil"/>
          <w:between w:val="nil"/>
        </w:pBdr>
        <w:spacing w:after="0"/>
      </w:pPr>
      <w:r>
        <w:rPr>
          <w:color w:val="000000"/>
        </w:rPr>
        <w:t>Yes</w:t>
      </w:r>
    </w:p>
    <w:p w:rsidR="00491CF2" w:rsidRDefault="00491CF2" w:rsidP="00491CF2">
      <w:pPr>
        <w:numPr>
          <w:ilvl w:val="1"/>
          <w:numId w:val="27"/>
        </w:numPr>
        <w:pBdr>
          <w:top w:val="nil"/>
          <w:left w:val="nil"/>
          <w:bottom w:val="nil"/>
          <w:right w:val="nil"/>
          <w:between w:val="nil"/>
        </w:pBdr>
        <w:spacing w:after="0"/>
      </w:pPr>
      <w:r>
        <w:rPr>
          <w:color w:val="000000"/>
        </w:rPr>
        <w:t xml:space="preserve">No </w:t>
      </w:r>
    </w:p>
    <w:p w:rsidR="00491CF2" w:rsidRDefault="00491CF2" w:rsidP="00491CF2">
      <w:pPr>
        <w:numPr>
          <w:ilvl w:val="1"/>
          <w:numId w:val="27"/>
        </w:numPr>
        <w:pBdr>
          <w:top w:val="nil"/>
          <w:left w:val="nil"/>
          <w:bottom w:val="nil"/>
          <w:right w:val="nil"/>
          <w:between w:val="nil"/>
        </w:pBdr>
        <w:spacing w:after="0"/>
      </w:pPr>
      <w:r>
        <w:rPr>
          <w:color w:val="000000"/>
        </w:rPr>
        <w:t>Prefer not to answer</w:t>
      </w:r>
    </w:p>
    <w:p w:rsidR="00491CF2" w:rsidRDefault="00491CF2" w:rsidP="00491CF2">
      <w:pPr>
        <w:pBdr>
          <w:top w:val="nil"/>
          <w:left w:val="nil"/>
          <w:bottom w:val="nil"/>
          <w:right w:val="nil"/>
          <w:between w:val="nil"/>
        </w:pBdr>
        <w:spacing w:after="0"/>
      </w:pPr>
      <w:proofErr w:type="spellStart"/>
      <w:proofErr w:type="gramStart"/>
      <w:r>
        <w:rPr>
          <w:b/>
        </w:rPr>
        <w:t>Q5</w:t>
      </w:r>
      <w:proofErr w:type="spellEnd"/>
      <w:r>
        <w:rPr>
          <w:b/>
        </w:rPr>
        <w:t>-7.</w:t>
      </w:r>
      <w:proofErr w:type="gramEnd"/>
      <w:r>
        <w:rPr>
          <w:b/>
        </w:rPr>
        <w:t xml:space="preserve"> </w:t>
      </w:r>
      <w:r>
        <w:rPr>
          <w:color w:val="000000"/>
        </w:rPr>
        <w:t>Which of these best describes your personal income las</w:t>
      </w:r>
      <w:sdt>
        <w:sdtPr>
          <w:tag w:val="goog_rdk_8"/>
          <w:id w:val="-1381854655"/>
        </w:sdtPr>
        <w:sdtContent/>
      </w:sdt>
      <w:r>
        <w:rPr>
          <w:color w:val="000000"/>
        </w:rPr>
        <w:t>t year?</w:t>
      </w:r>
    </w:p>
    <w:p w:rsidR="00491CF2" w:rsidRDefault="00491CF2" w:rsidP="00491CF2">
      <w:pPr>
        <w:numPr>
          <w:ilvl w:val="1"/>
          <w:numId w:val="27"/>
        </w:numPr>
        <w:pBdr>
          <w:top w:val="nil"/>
          <w:left w:val="nil"/>
          <w:bottom w:val="nil"/>
          <w:right w:val="nil"/>
          <w:between w:val="nil"/>
        </w:pBdr>
        <w:spacing w:after="0"/>
      </w:pPr>
      <w:r>
        <w:rPr>
          <w:color w:val="000000"/>
        </w:rPr>
        <w:t>&lt;$10,000</w:t>
      </w:r>
    </w:p>
    <w:p w:rsidR="00491CF2" w:rsidRDefault="00491CF2" w:rsidP="00491CF2">
      <w:pPr>
        <w:numPr>
          <w:ilvl w:val="1"/>
          <w:numId w:val="27"/>
        </w:numPr>
        <w:pBdr>
          <w:top w:val="nil"/>
          <w:left w:val="nil"/>
          <w:bottom w:val="nil"/>
          <w:right w:val="nil"/>
          <w:between w:val="nil"/>
        </w:pBdr>
        <w:spacing w:after="0"/>
      </w:pPr>
      <w:r>
        <w:rPr>
          <w:color w:val="000000"/>
        </w:rPr>
        <w:t>$10,000-$49,000</w:t>
      </w:r>
    </w:p>
    <w:p w:rsidR="00491CF2" w:rsidRDefault="00491CF2" w:rsidP="00491CF2">
      <w:pPr>
        <w:numPr>
          <w:ilvl w:val="1"/>
          <w:numId w:val="27"/>
        </w:numPr>
        <w:pBdr>
          <w:top w:val="nil"/>
          <w:left w:val="nil"/>
          <w:bottom w:val="nil"/>
          <w:right w:val="nil"/>
          <w:between w:val="nil"/>
        </w:pBdr>
        <w:spacing w:after="0"/>
      </w:pPr>
      <w:r>
        <w:rPr>
          <w:color w:val="000000"/>
        </w:rPr>
        <w:t>$50,000-$74,999</w:t>
      </w:r>
    </w:p>
    <w:p w:rsidR="00491CF2" w:rsidRDefault="00491CF2" w:rsidP="00491CF2">
      <w:pPr>
        <w:numPr>
          <w:ilvl w:val="1"/>
          <w:numId w:val="27"/>
        </w:numPr>
        <w:pBdr>
          <w:top w:val="nil"/>
          <w:left w:val="nil"/>
          <w:bottom w:val="nil"/>
          <w:right w:val="nil"/>
          <w:between w:val="nil"/>
        </w:pBdr>
        <w:spacing w:after="0"/>
      </w:pPr>
      <w:r>
        <w:rPr>
          <w:color w:val="000000"/>
        </w:rPr>
        <w:t>$75,000-$99,999</w:t>
      </w:r>
    </w:p>
    <w:p w:rsidR="00491CF2" w:rsidRDefault="00491CF2" w:rsidP="00491CF2">
      <w:pPr>
        <w:numPr>
          <w:ilvl w:val="1"/>
          <w:numId w:val="27"/>
        </w:numPr>
        <w:pBdr>
          <w:top w:val="nil"/>
          <w:left w:val="nil"/>
          <w:bottom w:val="nil"/>
          <w:right w:val="nil"/>
          <w:between w:val="nil"/>
        </w:pBdr>
        <w:spacing w:after="0"/>
      </w:pPr>
      <w:r>
        <w:rPr>
          <w:color w:val="000000"/>
        </w:rPr>
        <w:t>$100,000-$149,999</w:t>
      </w:r>
    </w:p>
    <w:p w:rsidR="00491CF2" w:rsidRDefault="00491CF2" w:rsidP="00491CF2">
      <w:pPr>
        <w:numPr>
          <w:ilvl w:val="1"/>
          <w:numId w:val="27"/>
        </w:numPr>
        <w:pBdr>
          <w:top w:val="nil"/>
          <w:left w:val="nil"/>
          <w:bottom w:val="nil"/>
          <w:right w:val="nil"/>
          <w:between w:val="nil"/>
        </w:pBdr>
        <w:spacing w:after="0"/>
      </w:pPr>
      <w:r>
        <w:rPr>
          <w:color w:val="000000"/>
        </w:rPr>
        <w:t>$150,000 and greater</w:t>
      </w:r>
    </w:p>
    <w:p w:rsidR="00491CF2" w:rsidRDefault="00491CF2" w:rsidP="00491CF2">
      <w:pPr>
        <w:numPr>
          <w:ilvl w:val="1"/>
          <w:numId w:val="27"/>
        </w:numPr>
        <w:pBdr>
          <w:top w:val="nil"/>
          <w:left w:val="nil"/>
          <w:bottom w:val="nil"/>
          <w:right w:val="nil"/>
          <w:between w:val="nil"/>
        </w:pBdr>
        <w:spacing w:after="0"/>
      </w:pPr>
      <w:r>
        <w:rPr>
          <w:color w:val="000000"/>
        </w:rPr>
        <w:lastRenderedPageBreak/>
        <w:t>Prefer not to answer</w:t>
      </w:r>
    </w:p>
    <w:p w:rsidR="00491CF2" w:rsidRDefault="00491CF2" w:rsidP="00491CF2">
      <w:pPr>
        <w:pBdr>
          <w:top w:val="nil"/>
          <w:left w:val="nil"/>
          <w:bottom w:val="nil"/>
          <w:right w:val="nil"/>
          <w:between w:val="nil"/>
        </w:pBdr>
        <w:rPr>
          <w:b/>
        </w:rPr>
      </w:pPr>
    </w:p>
    <w:p w:rsidR="00491CF2" w:rsidRDefault="00491CF2" w:rsidP="00491CF2">
      <w:pPr>
        <w:pBdr>
          <w:top w:val="nil"/>
          <w:left w:val="nil"/>
          <w:bottom w:val="nil"/>
          <w:right w:val="nil"/>
          <w:between w:val="nil"/>
        </w:pBdr>
        <w:rPr>
          <w:color w:val="000000"/>
        </w:rPr>
      </w:pPr>
      <w:proofErr w:type="spellStart"/>
      <w:proofErr w:type="gramStart"/>
      <w:r>
        <w:rPr>
          <w:b/>
        </w:rPr>
        <w:t>Q5</w:t>
      </w:r>
      <w:proofErr w:type="spellEnd"/>
      <w:r>
        <w:rPr>
          <w:b/>
        </w:rPr>
        <w:t>-8.</w:t>
      </w:r>
      <w:proofErr w:type="gramEnd"/>
      <w:r>
        <w:rPr>
          <w:b/>
        </w:rPr>
        <w:t xml:space="preserve"> </w:t>
      </w:r>
      <w:r>
        <w:rPr>
          <w:color w:val="000000"/>
        </w:rPr>
        <w:t xml:space="preserve">Are you CURRENTLY covered by any of the following types of health insurance or health coverage plans? </w:t>
      </w:r>
      <w:proofErr w:type="gramStart"/>
      <w:r>
        <w:rPr>
          <w:color w:val="000000"/>
        </w:rPr>
        <w:t>(Mark “Yes” or “No” for each type of coverage.)</w:t>
      </w:r>
      <w:proofErr w:type="gramEnd"/>
      <w:r>
        <w:rPr>
          <w:color w:val="000000"/>
        </w:rPr>
        <w:t xml:space="preserve"> </w:t>
      </w:r>
    </w:p>
    <w:p w:rsidR="00491CF2" w:rsidRPr="004A50E9" w:rsidRDefault="00491CF2" w:rsidP="00491CF2">
      <w:pPr>
        <w:pBdr>
          <w:top w:val="nil"/>
          <w:left w:val="nil"/>
          <w:bottom w:val="nil"/>
          <w:right w:val="nil"/>
          <w:between w:val="nil"/>
        </w:pBdr>
        <w:rPr>
          <w:i/>
          <w:iCs/>
        </w:rPr>
      </w:pPr>
    </w:p>
    <w:tbl>
      <w:tblPr>
        <w:tblW w:w="7920" w:type="dxa"/>
        <w:tblBorders>
          <w:top w:val="single" w:sz="4" w:space="0" w:color="003763"/>
          <w:left w:val="single" w:sz="4" w:space="0" w:color="003763"/>
          <w:bottom w:val="single" w:sz="4" w:space="0" w:color="003763"/>
          <w:right w:val="single" w:sz="4" w:space="0" w:color="003763"/>
          <w:insideH w:val="single" w:sz="4" w:space="0" w:color="BFBFBF"/>
          <w:insideV w:val="single" w:sz="4" w:space="0" w:color="BFBFBF"/>
        </w:tblBorders>
        <w:tblLayout w:type="fixed"/>
        <w:tblLook w:val="0480" w:firstRow="0" w:lastRow="0" w:firstColumn="1" w:lastColumn="0" w:noHBand="0" w:noVBand="1"/>
      </w:tblPr>
      <w:tblGrid>
        <w:gridCol w:w="6570"/>
        <w:gridCol w:w="630"/>
        <w:gridCol w:w="720"/>
      </w:tblGrid>
      <w:tr w:rsidR="00491CF2" w:rsidTr="00025CB5">
        <w:tc>
          <w:tcPr>
            <w:tcW w:w="6570" w:type="dxa"/>
            <w:tcBorders>
              <w:right w:val="single" w:sz="4" w:space="0" w:color="000000"/>
            </w:tcBorders>
          </w:tcPr>
          <w:p w:rsidR="00491CF2" w:rsidRDefault="00491CF2" w:rsidP="00025CB5"/>
        </w:tc>
        <w:tc>
          <w:tcPr>
            <w:tcW w:w="630" w:type="dxa"/>
            <w:tcBorders>
              <w:top w:val="single" w:sz="4" w:space="0" w:color="000000"/>
              <w:left w:val="single" w:sz="4" w:space="0" w:color="000000"/>
              <w:right w:val="single" w:sz="4" w:space="0" w:color="000000"/>
            </w:tcBorders>
          </w:tcPr>
          <w:p w:rsidR="00491CF2" w:rsidRDefault="00491CF2" w:rsidP="00025CB5">
            <w:r>
              <w:t>Yes</w:t>
            </w:r>
          </w:p>
        </w:tc>
        <w:tc>
          <w:tcPr>
            <w:tcW w:w="720" w:type="dxa"/>
            <w:tcBorders>
              <w:left w:val="single" w:sz="4" w:space="0" w:color="000000"/>
            </w:tcBorders>
          </w:tcPr>
          <w:p w:rsidR="00491CF2" w:rsidRDefault="00491CF2" w:rsidP="00025CB5">
            <w:r>
              <w:t>No</w:t>
            </w:r>
          </w:p>
        </w:tc>
      </w:tr>
      <w:tr w:rsidR="00491CF2" w:rsidTr="00025CB5">
        <w:tc>
          <w:tcPr>
            <w:tcW w:w="6570" w:type="dxa"/>
            <w:tcBorders>
              <w:right w:val="single" w:sz="4" w:space="0" w:color="000000"/>
            </w:tcBorders>
          </w:tcPr>
          <w:p w:rsidR="00491CF2" w:rsidRDefault="00491CF2" w:rsidP="00491CF2">
            <w:pPr>
              <w:numPr>
                <w:ilvl w:val="0"/>
                <w:numId w:val="26"/>
              </w:numPr>
              <w:pBdr>
                <w:top w:val="nil"/>
                <w:left w:val="nil"/>
                <w:bottom w:val="nil"/>
                <w:right w:val="nil"/>
                <w:between w:val="nil"/>
              </w:pBdr>
              <w:spacing w:after="0" w:line="240" w:lineRule="auto"/>
              <w:rPr>
                <w:color w:val="000000"/>
              </w:rPr>
            </w:pPr>
            <w:r>
              <w:rPr>
                <w:color w:val="000000"/>
              </w:rPr>
              <w:t>Insurance through a current or former employer or union (of this person or another family member)</w:t>
            </w:r>
          </w:p>
        </w:tc>
        <w:tc>
          <w:tcPr>
            <w:tcW w:w="630" w:type="dxa"/>
            <w:tcBorders>
              <w:top w:val="single" w:sz="4" w:space="0" w:color="003763"/>
              <w:left w:val="single" w:sz="4" w:space="0" w:color="000000"/>
              <w:bottom w:val="single" w:sz="4" w:space="0" w:color="003763"/>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Default="00491CF2" w:rsidP="00491CF2">
            <w:pPr>
              <w:numPr>
                <w:ilvl w:val="0"/>
                <w:numId w:val="26"/>
              </w:numPr>
              <w:pBdr>
                <w:top w:val="nil"/>
                <w:left w:val="nil"/>
                <w:bottom w:val="nil"/>
                <w:right w:val="nil"/>
                <w:between w:val="nil"/>
              </w:pBdr>
              <w:spacing w:after="0" w:line="240" w:lineRule="auto"/>
              <w:rPr>
                <w:color w:val="000000"/>
              </w:rPr>
            </w:pPr>
            <w:r>
              <w:rPr>
                <w:color w:val="000000"/>
              </w:rPr>
              <w:t>Insurance purchased directly from an insurance company</w:t>
            </w:r>
          </w:p>
        </w:tc>
        <w:tc>
          <w:tcPr>
            <w:tcW w:w="630" w:type="dxa"/>
            <w:tcBorders>
              <w:left w:val="single" w:sz="4" w:space="0" w:color="000000"/>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Default="00491CF2" w:rsidP="00491CF2">
            <w:pPr>
              <w:numPr>
                <w:ilvl w:val="0"/>
                <w:numId w:val="26"/>
              </w:numPr>
              <w:pBdr>
                <w:top w:val="nil"/>
                <w:left w:val="nil"/>
                <w:bottom w:val="nil"/>
                <w:right w:val="nil"/>
                <w:between w:val="nil"/>
              </w:pBdr>
              <w:spacing w:after="0" w:line="240" w:lineRule="auto"/>
              <w:rPr>
                <w:color w:val="000000"/>
              </w:rPr>
            </w:pPr>
            <w:r>
              <w:rPr>
                <w:color w:val="000000"/>
              </w:rPr>
              <w:t>Medicare, for people 65 and older, or people with certain disabilities</w:t>
            </w:r>
          </w:p>
        </w:tc>
        <w:tc>
          <w:tcPr>
            <w:tcW w:w="630" w:type="dxa"/>
            <w:tcBorders>
              <w:top w:val="single" w:sz="4" w:space="0" w:color="003763"/>
              <w:left w:val="single" w:sz="4" w:space="0" w:color="000000"/>
              <w:bottom w:val="single" w:sz="4" w:space="0" w:color="003763"/>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Default="00491CF2" w:rsidP="00491CF2">
            <w:pPr>
              <w:numPr>
                <w:ilvl w:val="0"/>
                <w:numId w:val="26"/>
              </w:numPr>
              <w:pBdr>
                <w:top w:val="nil"/>
                <w:left w:val="nil"/>
                <w:bottom w:val="nil"/>
                <w:right w:val="nil"/>
                <w:between w:val="nil"/>
              </w:pBdr>
              <w:spacing w:after="0" w:line="240" w:lineRule="auto"/>
              <w:rPr>
                <w:color w:val="000000"/>
              </w:rPr>
            </w:pPr>
            <w:r>
              <w:rPr>
                <w:color w:val="000000"/>
              </w:rPr>
              <w:t>Medicaid, Medical Assistance, or any kind of government-assistance plan for those with low incomes or a disability</w:t>
            </w:r>
          </w:p>
        </w:tc>
        <w:tc>
          <w:tcPr>
            <w:tcW w:w="630" w:type="dxa"/>
            <w:tcBorders>
              <w:left w:val="single" w:sz="4" w:space="0" w:color="000000"/>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Default="00491CF2" w:rsidP="00491CF2">
            <w:pPr>
              <w:numPr>
                <w:ilvl w:val="0"/>
                <w:numId w:val="26"/>
              </w:numPr>
              <w:pBdr>
                <w:top w:val="nil"/>
                <w:left w:val="nil"/>
                <w:bottom w:val="nil"/>
                <w:right w:val="nil"/>
                <w:between w:val="nil"/>
              </w:pBdr>
              <w:spacing w:after="0" w:line="240" w:lineRule="auto"/>
              <w:rPr>
                <w:color w:val="000000"/>
              </w:rPr>
            </w:pPr>
            <w:proofErr w:type="spellStart"/>
            <w:r>
              <w:rPr>
                <w:color w:val="000000"/>
              </w:rPr>
              <w:t>TRICARE</w:t>
            </w:r>
            <w:proofErr w:type="spellEnd"/>
            <w:r>
              <w:rPr>
                <w:color w:val="000000"/>
              </w:rPr>
              <w:t xml:space="preserve"> or other military health care</w:t>
            </w:r>
          </w:p>
        </w:tc>
        <w:tc>
          <w:tcPr>
            <w:tcW w:w="630" w:type="dxa"/>
            <w:tcBorders>
              <w:top w:val="single" w:sz="4" w:space="0" w:color="003763"/>
              <w:left w:val="single" w:sz="4" w:space="0" w:color="000000"/>
              <w:bottom w:val="single" w:sz="4" w:space="0" w:color="003763"/>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Default="00491CF2" w:rsidP="00491CF2">
            <w:pPr>
              <w:numPr>
                <w:ilvl w:val="0"/>
                <w:numId w:val="26"/>
              </w:numPr>
              <w:pBdr>
                <w:top w:val="nil"/>
                <w:left w:val="nil"/>
                <w:bottom w:val="nil"/>
                <w:right w:val="nil"/>
                <w:between w:val="nil"/>
              </w:pBdr>
              <w:spacing w:after="0" w:line="240" w:lineRule="auto"/>
              <w:rPr>
                <w:color w:val="000000"/>
              </w:rPr>
            </w:pPr>
            <w:r>
              <w:rPr>
                <w:color w:val="000000"/>
              </w:rPr>
              <w:t>VA (enrolled for VA healthcare)</w:t>
            </w:r>
          </w:p>
        </w:tc>
        <w:tc>
          <w:tcPr>
            <w:tcW w:w="630" w:type="dxa"/>
            <w:tcBorders>
              <w:left w:val="single" w:sz="4" w:space="0" w:color="000000"/>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Default="00491CF2" w:rsidP="00491CF2">
            <w:pPr>
              <w:numPr>
                <w:ilvl w:val="0"/>
                <w:numId w:val="26"/>
              </w:numPr>
              <w:pBdr>
                <w:top w:val="nil"/>
                <w:left w:val="nil"/>
                <w:bottom w:val="nil"/>
                <w:right w:val="nil"/>
                <w:between w:val="nil"/>
              </w:pBdr>
              <w:spacing w:after="0" w:line="240" w:lineRule="auto"/>
              <w:rPr>
                <w:color w:val="000000"/>
              </w:rPr>
            </w:pPr>
            <w:r>
              <w:rPr>
                <w:color w:val="000000"/>
              </w:rPr>
              <w:t>Indian Health Service</w:t>
            </w:r>
          </w:p>
        </w:tc>
        <w:tc>
          <w:tcPr>
            <w:tcW w:w="630" w:type="dxa"/>
            <w:tcBorders>
              <w:top w:val="single" w:sz="4" w:space="0" w:color="003763"/>
              <w:left w:val="single" w:sz="4" w:space="0" w:color="000000"/>
              <w:bottom w:val="single" w:sz="4" w:space="0" w:color="003763"/>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Default="00491CF2" w:rsidP="00491CF2">
            <w:pPr>
              <w:numPr>
                <w:ilvl w:val="0"/>
                <w:numId w:val="26"/>
              </w:numPr>
              <w:pBdr>
                <w:top w:val="nil"/>
                <w:left w:val="nil"/>
                <w:bottom w:val="nil"/>
                <w:right w:val="nil"/>
                <w:between w:val="nil"/>
              </w:pBdr>
              <w:spacing w:after="0" w:line="240" w:lineRule="auto"/>
              <w:rPr>
                <w:color w:val="000000"/>
              </w:rPr>
            </w:pPr>
            <w:r>
              <w:rPr>
                <w:color w:val="000000"/>
              </w:rPr>
              <w:t>Other</w:t>
            </w:r>
          </w:p>
        </w:tc>
        <w:tc>
          <w:tcPr>
            <w:tcW w:w="630" w:type="dxa"/>
            <w:tcBorders>
              <w:left w:val="single" w:sz="4" w:space="0" w:color="000000"/>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r w:rsidR="00491CF2" w:rsidTr="00025CB5">
        <w:tc>
          <w:tcPr>
            <w:tcW w:w="6570" w:type="dxa"/>
            <w:tcBorders>
              <w:right w:val="single" w:sz="4" w:space="0" w:color="000000"/>
            </w:tcBorders>
          </w:tcPr>
          <w:p w:rsidR="00491CF2" w:rsidRPr="002C4860" w:rsidRDefault="00491CF2" w:rsidP="00491CF2">
            <w:pPr>
              <w:numPr>
                <w:ilvl w:val="0"/>
                <w:numId w:val="26"/>
              </w:numPr>
              <w:pBdr>
                <w:top w:val="nil"/>
                <w:left w:val="nil"/>
                <w:bottom w:val="nil"/>
                <w:right w:val="nil"/>
                <w:between w:val="nil"/>
              </w:pBdr>
              <w:spacing w:after="0" w:line="240" w:lineRule="auto"/>
              <w:rPr>
                <w:b/>
                <w:bCs/>
                <w:color w:val="000000"/>
              </w:rPr>
            </w:pPr>
            <w:r w:rsidRPr="002C4860">
              <w:rPr>
                <w:bCs/>
                <w:color w:val="000000"/>
              </w:rPr>
              <w:t>Not currently covered by health insurance or a health coverage plan</w:t>
            </w:r>
          </w:p>
        </w:tc>
        <w:tc>
          <w:tcPr>
            <w:tcW w:w="630" w:type="dxa"/>
            <w:tcBorders>
              <w:left w:val="single" w:sz="4" w:space="0" w:color="000000"/>
              <w:bottom w:val="single" w:sz="4" w:space="0" w:color="000000"/>
              <w:right w:val="single" w:sz="4" w:space="0" w:color="000000"/>
            </w:tcBorders>
          </w:tcPr>
          <w:p w:rsidR="00491CF2" w:rsidRDefault="00491CF2" w:rsidP="00025CB5"/>
        </w:tc>
        <w:tc>
          <w:tcPr>
            <w:tcW w:w="720" w:type="dxa"/>
            <w:tcBorders>
              <w:left w:val="single" w:sz="4" w:space="0" w:color="000000"/>
            </w:tcBorders>
          </w:tcPr>
          <w:p w:rsidR="00491CF2" w:rsidRDefault="00491CF2" w:rsidP="00025CB5"/>
        </w:tc>
      </w:tr>
    </w:tbl>
    <w:p w:rsidR="00491CF2" w:rsidRDefault="00491CF2" w:rsidP="00491CF2"/>
    <w:p w:rsidR="00491CF2" w:rsidRDefault="00491CF2" w:rsidP="00491CF2">
      <w:pPr>
        <w:pBdr>
          <w:top w:val="nil"/>
          <w:left w:val="nil"/>
          <w:bottom w:val="nil"/>
          <w:right w:val="nil"/>
          <w:between w:val="nil"/>
        </w:pBdr>
        <w:spacing w:after="0"/>
      </w:pPr>
      <w:proofErr w:type="spellStart"/>
      <w:proofErr w:type="gramStart"/>
      <w:r>
        <w:rPr>
          <w:b/>
        </w:rPr>
        <w:t>Q5</w:t>
      </w:r>
      <w:proofErr w:type="spellEnd"/>
      <w:r>
        <w:rPr>
          <w:b/>
        </w:rPr>
        <w:t>-9.</w:t>
      </w:r>
      <w:proofErr w:type="gramEnd"/>
      <w:r>
        <w:rPr>
          <w:b/>
        </w:rPr>
        <w:t xml:space="preserve"> </w:t>
      </w:r>
      <w:r>
        <w:rPr>
          <w:color w:val="000000"/>
        </w:rPr>
        <w:t>During the last 12 months, have you had either a flu shot that was sprayed in your nose or a flu shot injected into your arm?</w:t>
      </w:r>
    </w:p>
    <w:p w:rsidR="00491CF2" w:rsidRDefault="00491CF2" w:rsidP="00491CF2">
      <w:pPr>
        <w:numPr>
          <w:ilvl w:val="1"/>
          <w:numId w:val="29"/>
        </w:numPr>
        <w:pBdr>
          <w:top w:val="nil"/>
          <w:left w:val="nil"/>
          <w:bottom w:val="nil"/>
          <w:right w:val="nil"/>
          <w:between w:val="nil"/>
        </w:pBdr>
        <w:spacing w:after="0"/>
      </w:pPr>
      <w:r>
        <w:rPr>
          <w:color w:val="000000"/>
        </w:rPr>
        <w:t>Yes</w:t>
      </w:r>
    </w:p>
    <w:p w:rsidR="00491CF2" w:rsidRPr="004A50E9" w:rsidRDefault="00491CF2" w:rsidP="00491CF2">
      <w:pPr>
        <w:numPr>
          <w:ilvl w:val="1"/>
          <w:numId w:val="29"/>
        </w:numPr>
        <w:pBdr>
          <w:top w:val="nil"/>
          <w:left w:val="nil"/>
          <w:bottom w:val="nil"/>
          <w:right w:val="nil"/>
          <w:between w:val="nil"/>
        </w:pBdr>
        <w:spacing w:after="0"/>
      </w:pPr>
      <w:r>
        <w:rPr>
          <w:color w:val="000000"/>
        </w:rPr>
        <w:t>No</w:t>
      </w:r>
    </w:p>
    <w:p w:rsidR="00491CF2" w:rsidRDefault="00491CF2" w:rsidP="00491CF2">
      <w:pPr>
        <w:numPr>
          <w:ilvl w:val="1"/>
          <w:numId w:val="29"/>
        </w:numPr>
        <w:pBdr>
          <w:top w:val="nil"/>
          <w:left w:val="nil"/>
          <w:bottom w:val="nil"/>
          <w:right w:val="nil"/>
          <w:between w:val="nil"/>
        </w:pBdr>
        <w:spacing w:after="0"/>
      </w:pPr>
      <w:r>
        <w:rPr>
          <w:color w:val="000000"/>
        </w:rPr>
        <w:t>Ineligible to receive a flu shot</w:t>
      </w:r>
    </w:p>
    <w:p w:rsidR="00491CF2" w:rsidRDefault="00491CF2" w:rsidP="00491CF2">
      <w:pPr>
        <w:numPr>
          <w:ilvl w:val="1"/>
          <w:numId w:val="29"/>
        </w:numPr>
        <w:pBdr>
          <w:top w:val="nil"/>
          <w:left w:val="nil"/>
          <w:bottom w:val="nil"/>
          <w:right w:val="nil"/>
          <w:between w:val="nil"/>
        </w:pBdr>
        <w:spacing w:after="0"/>
      </w:pPr>
      <w:r>
        <w:rPr>
          <w:color w:val="000000"/>
        </w:rPr>
        <w:t>Prefer not to answer</w:t>
      </w:r>
    </w:p>
    <w:p w:rsidR="00491CF2" w:rsidRDefault="00491CF2" w:rsidP="00491CF2">
      <w:pPr>
        <w:pBdr>
          <w:top w:val="nil"/>
          <w:left w:val="nil"/>
          <w:bottom w:val="nil"/>
          <w:right w:val="nil"/>
          <w:between w:val="nil"/>
        </w:pBdr>
        <w:spacing w:after="0"/>
      </w:pPr>
      <w:proofErr w:type="spellStart"/>
      <w:proofErr w:type="gramStart"/>
      <w:r>
        <w:rPr>
          <w:b/>
        </w:rPr>
        <w:t>Q5</w:t>
      </w:r>
      <w:proofErr w:type="spellEnd"/>
      <w:r>
        <w:rPr>
          <w:b/>
        </w:rPr>
        <w:t>-10.</w:t>
      </w:r>
      <w:proofErr w:type="gramEnd"/>
      <w:r>
        <w:rPr>
          <w:b/>
        </w:rPr>
        <w:t xml:space="preserve"> </w:t>
      </w:r>
      <w:r>
        <w:rPr>
          <w:color w:val="000000"/>
        </w:rPr>
        <w:t>During the last 12 months, have you purchased a lottery ticket?</w:t>
      </w:r>
    </w:p>
    <w:p w:rsidR="00491CF2" w:rsidRDefault="00491CF2" w:rsidP="00491CF2">
      <w:pPr>
        <w:numPr>
          <w:ilvl w:val="1"/>
          <w:numId w:val="0"/>
        </w:numPr>
        <w:pBdr>
          <w:top w:val="nil"/>
          <w:left w:val="nil"/>
          <w:bottom w:val="nil"/>
          <w:right w:val="nil"/>
          <w:between w:val="nil"/>
        </w:pBdr>
        <w:spacing w:after="0"/>
        <w:ind w:left="1440" w:hanging="360"/>
      </w:pPr>
      <w:r>
        <w:rPr>
          <w:color w:val="000000"/>
        </w:rPr>
        <w:t>Yes</w:t>
      </w:r>
    </w:p>
    <w:p w:rsidR="00491CF2" w:rsidRDefault="00491CF2" w:rsidP="00491CF2">
      <w:pPr>
        <w:numPr>
          <w:ilvl w:val="1"/>
          <w:numId w:val="0"/>
        </w:numPr>
        <w:pBdr>
          <w:top w:val="nil"/>
          <w:left w:val="nil"/>
          <w:bottom w:val="nil"/>
          <w:right w:val="nil"/>
          <w:between w:val="nil"/>
        </w:pBdr>
        <w:spacing w:after="0"/>
        <w:ind w:left="1440" w:hanging="360"/>
      </w:pPr>
      <w:r>
        <w:rPr>
          <w:color w:val="000000"/>
        </w:rPr>
        <w:t>No</w:t>
      </w:r>
    </w:p>
    <w:p w:rsidR="00491CF2" w:rsidRDefault="00491CF2" w:rsidP="00491CF2">
      <w:pPr>
        <w:numPr>
          <w:ilvl w:val="1"/>
          <w:numId w:val="0"/>
        </w:numPr>
        <w:pBdr>
          <w:top w:val="nil"/>
          <w:left w:val="nil"/>
          <w:bottom w:val="nil"/>
          <w:right w:val="nil"/>
          <w:between w:val="nil"/>
        </w:pBdr>
        <w:spacing w:after="0"/>
        <w:ind w:left="1440" w:hanging="360"/>
      </w:pPr>
      <w:r>
        <w:rPr>
          <w:color w:val="000000"/>
        </w:rPr>
        <w:t>Prefer not to answer</w:t>
      </w:r>
    </w:p>
    <w:p w:rsidR="00491CF2" w:rsidRDefault="00491CF2" w:rsidP="00491CF2">
      <w:pPr>
        <w:pBdr>
          <w:top w:val="nil"/>
          <w:left w:val="nil"/>
          <w:bottom w:val="nil"/>
          <w:right w:val="nil"/>
          <w:between w:val="nil"/>
        </w:pBdr>
        <w:spacing w:after="0"/>
      </w:pPr>
      <w:proofErr w:type="spellStart"/>
      <w:proofErr w:type="gramStart"/>
      <w:r>
        <w:rPr>
          <w:b/>
        </w:rPr>
        <w:t>Q5</w:t>
      </w:r>
      <w:proofErr w:type="spellEnd"/>
      <w:r>
        <w:rPr>
          <w:b/>
        </w:rPr>
        <w:t>-11.</w:t>
      </w:r>
      <w:proofErr w:type="gramEnd"/>
      <w:r>
        <w:rPr>
          <w:b/>
        </w:rPr>
        <w:t xml:space="preserve"> </w:t>
      </w:r>
      <w:r>
        <w:rPr>
          <w:color w:val="000000"/>
        </w:rPr>
        <w:t xml:space="preserve">Please select any of the following conditions that </w:t>
      </w:r>
      <w:r>
        <w:rPr>
          <w:i/>
          <w:color w:val="000000"/>
        </w:rPr>
        <w:t>you</w:t>
      </w:r>
      <w:r>
        <w:rPr>
          <w:color w:val="000000"/>
        </w:rPr>
        <w:t xml:space="preserve"> have been diagnosed with.</w:t>
      </w:r>
    </w:p>
    <w:p w:rsidR="00491CF2" w:rsidRDefault="00491CF2" w:rsidP="00491CF2">
      <w:pPr>
        <w:numPr>
          <w:ilvl w:val="1"/>
          <w:numId w:val="31"/>
        </w:numPr>
        <w:pBdr>
          <w:top w:val="nil"/>
          <w:left w:val="nil"/>
          <w:bottom w:val="nil"/>
          <w:right w:val="nil"/>
          <w:between w:val="nil"/>
        </w:pBdr>
        <w:spacing w:after="0"/>
      </w:pPr>
      <w:r>
        <w:rPr>
          <w:color w:val="000000"/>
        </w:rPr>
        <w:t>Alzheimer’s disease</w:t>
      </w:r>
    </w:p>
    <w:p w:rsidR="00491CF2" w:rsidRDefault="00491CF2" w:rsidP="00491CF2">
      <w:pPr>
        <w:numPr>
          <w:ilvl w:val="1"/>
          <w:numId w:val="31"/>
        </w:numPr>
        <w:pBdr>
          <w:top w:val="nil"/>
          <w:left w:val="nil"/>
          <w:bottom w:val="nil"/>
          <w:right w:val="nil"/>
          <w:between w:val="nil"/>
        </w:pBdr>
        <w:spacing w:after="0"/>
      </w:pPr>
      <w:r>
        <w:rPr>
          <w:color w:val="000000"/>
        </w:rPr>
        <w:t>Parkinson’s disease</w:t>
      </w:r>
    </w:p>
    <w:p w:rsidR="00491CF2" w:rsidRDefault="00491CF2" w:rsidP="00491CF2">
      <w:pPr>
        <w:numPr>
          <w:ilvl w:val="1"/>
          <w:numId w:val="31"/>
        </w:numPr>
        <w:pBdr>
          <w:top w:val="nil"/>
          <w:left w:val="nil"/>
          <w:bottom w:val="nil"/>
          <w:right w:val="nil"/>
          <w:between w:val="nil"/>
        </w:pBdr>
        <w:spacing w:after="0"/>
      </w:pPr>
      <w:r>
        <w:rPr>
          <w:color w:val="000000"/>
        </w:rPr>
        <w:t xml:space="preserve">Multiple Sclerosis </w:t>
      </w:r>
    </w:p>
    <w:p w:rsidR="00491CF2" w:rsidRDefault="00491CF2" w:rsidP="00491CF2">
      <w:pPr>
        <w:numPr>
          <w:ilvl w:val="1"/>
          <w:numId w:val="31"/>
        </w:numPr>
        <w:pBdr>
          <w:top w:val="nil"/>
          <w:left w:val="nil"/>
          <w:bottom w:val="nil"/>
          <w:right w:val="nil"/>
          <w:between w:val="nil"/>
        </w:pBdr>
        <w:spacing w:after="0"/>
      </w:pPr>
      <w:r>
        <w:rPr>
          <w:color w:val="000000"/>
        </w:rPr>
        <w:t xml:space="preserve">Amyotrophic lateral sclerosis (ALS) or Lou Gehrig’s disease </w:t>
      </w:r>
    </w:p>
    <w:p w:rsidR="00491CF2" w:rsidRDefault="00491CF2" w:rsidP="00491CF2">
      <w:pPr>
        <w:numPr>
          <w:ilvl w:val="1"/>
          <w:numId w:val="31"/>
        </w:numPr>
        <w:pBdr>
          <w:top w:val="nil"/>
          <w:left w:val="nil"/>
          <w:bottom w:val="nil"/>
          <w:right w:val="nil"/>
          <w:between w:val="nil"/>
        </w:pBdr>
        <w:spacing w:after="0"/>
      </w:pPr>
      <w:r>
        <w:rPr>
          <w:color w:val="000000"/>
        </w:rPr>
        <w:t>Other types of dementia</w:t>
      </w:r>
    </w:p>
    <w:p w:rsidR="00491CF2" w:rsidRDefault="00491CF2" w:rsidP="00491CF2">
      <w:pPr>
        <w:numPr>
          <w:ilvl w:val="1"/>
          <w:numId w:val="31"/>
        </w:numPr>
        <w:pBdr>
          <w:top w:val="nil"/>
          <w:left w:val="nil"/>
          <w:bottom w:val="nil"/>
          <w:right w:val="nil"/>
          <w:between w:val="nil"/>
        </w:pBdr>
        <w:spacing w:after="0"/>
      </w:pPr>
      <w:r>
        <w:rPr>
          <w:color w:val="000000"/>
        </w:rPr>
        <w:t>Stroke</w:t>
      </w:r>
    </w:p>
    <w:p w:rsidR="00491CF2" w:rsidRDefault="00491CF2" w:rsidP="00491CF2">
      <w:pPr>
        <w:numPr>
          <w:ilvl w:val="1"/>
          <w:numId w:val="31"/>
        </w:numPr>
        <w:pBdr>
          <w:top w:val="nil"/>
          <w:left w:val="nil"/>
          <w:bottom w:val="nil"/>
          <w:right w:val="nil"/>
          <w:between w:val="nil"/>
        </w:pBdr>
        <w:spacing w:after="0"/>
      </w:pPr>
      <w:r>
        <w:rPr>
          <w:color w:val="000000"/>
        </w:rPr>
        <w:t>Mental Health</w:t>
      </w:r>
    </w:p>
    <w:p w:rsidR="00491CF2" w:rsidRDefault="00491CF2" w:rsidP="00491CF2">
      <w:pPr>
        <w:numPr>
          <w:ilvl w:val="1"/>
          <w:numId w:val="31"/>
        </w:numPr>
        <w:pBdr>
          <w:top w:val="nil"/>
          <w:left w:val="nil"/>
          <w:bottom w:val="nil"/>
          <w:right w:val="nil"/>
          <w:between w:val="nil"/>
        </w:pBdr>
        <w:spacing w:after="120"/>
      </w:pPr>
      <w:r>
        <w:rPr>
          <w:color w:val="000000"/>
        </w:rPr>
        <w:t>None of the above</w:t>
      </w:r>
    </w:p>
    <w:p w:rsidR="00491CF2" w:rsidRDefault="00491CF2" w:rsidP="00491CF2">
      <w:pPr>
        <w:pBdr>
          <w:top w:val="nil"/>
          <w:left w:val="nil"/>
          <w:bottom w:val="nil"/>
          <w:right w:val="nil"/>
          <w:between w:val="nil"/>
        </w:pBdr>
        <w:spacing w:after="0"/>
      </w:pPr>
      <w:proofErr w:type="spellStart"/>
      <w:proofErr w:type="gramStart"/>
      <w:r>
        <w:rPr>
          <w:b/>
        </w:rPr>
        <w:lastRenderedPageBreak/>
        <w:t>Q5</w:t>
      </w:r>
      <w:proofErr w:type="spellEnd"/>
      <w:r>
        <w:rPr>
          <w:b/>
        </w:rPr>
        <w:t>-12.</w:t>
      </w:r>
      <w:proofErr w:type="gramEnd"/>
      <w:r>
        <w:rPr>
          <w:b/>
        </w:rPr>
        <w:t xml:space="preserve"> </w:t>
      </w:r>
      <w:r>
        <w:rPr>
          <w:color w:val="000000"/>
        </w:rPr>
        <w:t xml:space="preserve">Please select any of the following conditions that </w:t>
      </w:r>
      <w:r>
        <w:rPr>
          <w:i/>
          <w:color w:val="000000"/>
        </w:rPr>
        <w:t>a loved one</w:t>
      </w:r>
      <w:r>
        <w:rPr>
          <w:color w:val="000000"/>
        </w:rPr>
        <w:t xml:space="preserve"> has been diagnosed with.</w:t>
      </w:r>
    </w:p>
    <w:p w:rsidR="00491CF2" w:rsidRDefault="00491CF2" w:rsidP="00491CF2">
      <w:pPr>
        <w:numPr>
          <w:ilvl w:val="1"/>
          <w:numId w:val="28"/>
        </w:numPr>
        <w:pBdr>
          <w:top w:val="nil"/>
          <w:left w:val="nil"/>
          <w:bottom w:val="nil"/>
          <w:right w:val="nil"/>
          <w:between w:val="nil"/>
        </w:pBdr>
        <w:spacing w:after="0"/>
      </w:pPr>
      <w:r>
        <w:rPr>
          <w:color w:val="000000"/>
        </w:rPr>
        <w:t>Alzheimer’s disease</w:t>
      </w:r>
    </w:p>
    <w:p w:rsidR="00491CF2" w:rsidRDefault="00491CF2" w:rsidP="00491CF2">
      <w:pPr>
        <w:numPr>
          <w:ilvl w:val="1"/>
          <w:numId w:val="28"/>
        </w:numPr>
        <w:pBdr>
          <w:top w:val="nil"/>
          <w:left w:val="nil"/>
          <w:bottom w:val="nil"/>
          <w:right w:val="nil"/>
          <w:between w:val="nil"/>
        </w:pBdr>
        <w:spacing w:after="0"/>
      </w:pPr>
      <w:r>
        <w:rPr>
          <w:color w:val="000000"/>
        </w:rPr>
        <w:t>Parkinson’s disease</w:t>
      </w:r>
    </w:p>
    <w:p w:rsidR="00491CF2" w:rsidRDefault="00491CF2" w:rsidP="00491CF2">
      <w:pPr>
        <w:numPr>
          <w:ilvl w:val="1"/>
          <w:numId w:val="28"/>
        </w:numPr>
        <w:pBdr>
          <w:top w:val="nil"/>
          <w:left w:val="nil"/>
          <w:bottom w:val="nil"/>
          <w:right w:val="nil"/>
          <w:between w:val="nil"/>
        </w:pBdr>
        <w:spacing w:after="0"/>
      </w:pPr>
      <w:r>
        <w:rPr>
          <w:color w:val="000000"/>
        </w:rPr>
        <w:t xml:space="preserve">Multiple Sclerosis </w:t>
      </w:r>
    </w:p>
    <w:p w:rsidR="00491CF2" w:rsidRDefault="00491CF2" w:rsidP="00491CF2">
      <w:pPr>
        <w:numPr>
          <w:ilvl w:val="1"/>
          <w:numId w:val="28"/>
        </w:numPr>
        <w:pBdr>
          <w:top w:val="nil"/>
          <w:left w:val="nil"/>
          <w:bottom w:val="nil"/>
          <w:right w:val="nil"/>
          <w:between w:val="nil"/>
        </w:pBdr>
        <w:spacing w:after="0"/>
      </w:pPr>
      <w:r>
        <w:rPr>
          <w:color w:val="000000"/>
        </w:rPr>
        <w:t>Amyotrophic lateral sclerosis (ALS) or Lou Gehrig’s disease</w:t>
      </w:r>
    </w:p>
    <w:p w:rsidR="00491CF2" w:rsidRDefault="00491CF2" w:rsidP="00491CF2">
      <w:pPr>
        <w:numPr>
          <w:ilvl w:val="1"/>
          <w:numId w:val="28"/>
        </w:numPr>
        <w:pBdr>
          <w:top w:val="nil"/>
          <w:left w:val="nil"/>
          <w:bottom w:val="nil"/>
          <w:right w:val="nil"/>
          <w:between w:val="nil"/>
        </w:pBdr>
        <w:spacing w:after="0"/>
      </w:pPr>
      <w:r>
        <w:rPr>
          <w:color w:val="000000"/>
        </w:rPr>
        <w:t>Other types of dementia</w:t>
      </w:r>
    </w:p>
    <w:p w:rsidR="00491CF2" w:rsidRDefault="00491CF2" w:rsidP="00491CF2">
      <w:pPr>
        <w:numPr>
          <w:ilvl w:val="1"/>
          <w:numId w:val="28"/>
        </w:numPr>
        <w:pBdr>
          <w:top w:val="nil"/>
          <w:left w:val="nil"/>
          <w:bottom w:val="nil"/>
          <w:right w:val="nil"/>
          <w:between w:val="nil"/>
        </w:pBdr>
        <w:spacing w:after="120"/>
      </w:pPr>
      <w:r>
        <w:rPr>
          <w:color w:val="000000"/>
        </w:rPr>
        <w:t>None of the above</w:t>
      </w:r>
    </w:p>
    <w:p w:rsidR="00491CF2" w:rsidRDefault="00491CF2" w:rsidP="00491CF2">
      <w:pPr>
        <w:pBdr>
          <w:top w:val="nil"/>
          <w:left w:val="nil"/>
          <w:bottom w:val="nil"/>
          <w:right w:val="nil"/>
          <w:between w:val="nil"/>
        </w:pBdr>
        <w:spacing w:after="0"/>
      </w:pPr>
      <w:proofErr w:type="spellStart"/>
      <w:proofErr w:type="gramStart"/>
      <w:r>
        <w:rPr>
          <w:b/>
        </w:rPr>
        <w:t>Q5</w:t>
      </w:r>
      <w:proofErr w:type="spellEnd"/>
      <w:r>
        <w:rPr>
          <w:b/>
        </w:rPr>
        <w:t>-13.</w:t>
      </w:r>
      <w:proofErr w:type="gramEnd"/>
      <w:r>
        <w:rPr>
          <w:b/>
        </w:rPr>
        <w:t xml:space="preserve"> </w:t>
      </w:r>
      <w:r>
        <w:rPr>
          <w:color w:val="000000"/>
        </w:rPr>
        <w:t xml:space="preserve">Check the box if you have been a caregiver to a family member who has any of the following conditions: </w:t>
      </w:r>
    </w:p>
    <w:p w:rsidR="00491CF2" w:rsidRDefault="00491CF2" w:rsidP="00491CF2">
      <w:pPr>
        <w:numPr>
          <w:ilvl w:val="1"/>
          <w:numId w:val="36"/>
        </w:numPr>
        <w:pBdr>
          <w:top w:val="nil"/>
          <w:left w:val="nil"/>
          <w:bottom w:val="nil"/>
          <w:right w:val="nil"/>
          <w:between w:val="nil"/>
        </w:pBdr>
        <w:spacing w:after="0"/>
      </w:pPr>
      <w:r>
        <w:rPr>
          <w:color w:val="000000"/>
        </w:rPr>
        <w:t>Alzheimer’s disease</w:t>
      </w:r>
    </w:p>
    <w:p w:rsidR="00491CF2" w:rsidRDefault="00491CF2" w:rsidP="00491CF2">
      <w:pPr>
        <w:numPr>
          <w:ilvl w:val="1"/>
          <w:numId w:val="36"/>
        </w:numPr>
        <w:pBdr>
          <w:top w:val="nil"/>
          <w:left w:val="nil"/>
          <w:bottom w:val="nil"/>
          <w:right w:val="nil"/>
          <w:between w:val="nil"/>
        </w:pBdr>
        <w:spacing w:after="0"/>
      </w:pPr>
      <w:r>
        <w:rPr>
          <w:color w:val="000000"/>
        </w:rPr>
        <w:t>Parkinson’s disease</w:t>
      </w:r>
    </w:p>
    <w:p w:rsidR="00491CF2" w:rsidRDefault="00491CF2" w:rsidP="00491CF2">
      <w:pPr>
        <w:numPr>
          <w:ilvl w:val="1"/>
          <w:numId w:val="36"/>
        </w:numPr>
        <w:pBdr>
          <w:top w:val="nil"/>
          <w:left w:val="nil"/>
          <w:bottom w:val="nil"/>
          <w:right w:val="nil"/>
          <w:between w:val="nil"/>
        </w:pBdr>
        <w:spacing w:after="0"/>
      </w:pPr>
      <w:r>
        <w:rPr>
          <w:color w:val="000000"/>
        </w:rPr>
        <w:t xml:space="preserve">Multiple Sclerosis </w:t>
      </w:r>
    </w:p>
    <w:p w:rsidR="00491CF2" w:rsidRDefault="00491CF2" w:rsidP="00491CF2">
      <w:pPr>
        <w:numPr>
          <w:ilvl w:val="1"/>
          <w:numId w:val="36"/>
        </w:numPr>
        <w:pBdr>
          <w:top w:val="nil"/>
          <w:left w:val="nil"/>
          <w:bottom w:val="nil"/>
          <w:right w:val="nil"/>
          <w:between w:val="nil"/>
        </w:pBdr>
        <w:spacing w:after="0"/>
      </w:pPr>
      <w:r>
        <w:rPr>
          <w:color w:val="000000"/>
        </w:rPr>
        <w:t xml:space="preserve">Amyotrophic lateral sclerosis (ALS) or Lou Gehrig’s disease </w:t>
      </w:r>
      <w:bookmarkStart w:id="36" w:name="_GoBack"/>
      <w:bookmarkEnd w:id="36"/>
    </w:p>
    <w:p w:rsidR="00491CF2" w:rsidRDefault="00491CF2" w:rsidP="00491CF2">
      <w:pPr>
        <w:numPr>
          <w:ilvl w:val="1"/>
          <w:numId w:val="36"/>
        </w:numPr>
        <w:pBdr>
          <w:top w:val="nil"/>
          <w:left w:val="nil"/>
          <w:bottom w:val="nil"/>
          <w:right w:val="nil"/>
          <w:between w:val="nil"/>
        </w:pBdr>
        <w:spacing w:after="0"/>
      </w:pPr>
      <w:r>
        <w:rPr>
          <w:color w:val="000000"/>
        </w:rPr>
        <w:t>Other types of dementia</w:t>
      </w:r>
    </w:p>
    <w:p w:rsidR="00491CF2" w:rsidRDefault="00491CF2" w:rsidP="00491CF2">
      <w:pPr>
        <w:numPr>
          <w:ilvl w:val="1"/>
          <w:numId w:val="36"/>
        </w:numPr>
        <w:pBdr>
          <w:top w:val="nil"/>
          <w:left w:val="nil"/>
          <w:bottom w:val="nil"/>
          <w:right w:val="nil"/>
          <w:between w:val="nil"/>
        </w:pBdr>
        <w:spacing w:after="120"/>
      </w:pPr>
      <w:r>
        <w:rPr>
          <w:color w:val="000000"/>
        </w:rPr>
        <w:t>None of the above</w:t>
      </w:r>
    </w:p>
    <w:p w:rsidR="00491CF2" w:rsidRPr="0014228D" w:rsidRDefault="00491CF2" w:rsidP="00491CF2">
      <w:pPr>
        <w:rPr>
          <w:rFonts w:ascii="Times New Roman" w:hAnsi="Times New Roman" w:cs="Times New Roman"/>
          <w:sz w:val="24"/>
          <w:szCs w:val="24"/>
        </w:rPr>
      </w:pPr>
    </w:p>
    <w:p w:rsidR="00491CF2" w:rsidRDefault="00491CF2" w:rsidP="00491CF2">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491CF2" w:rsidRPr="0014228D" w:rsidRDefault="00491CF2" w:rsidP="00491CF2">
      <w:pPr>
        <w:rPr>
          <w:rFonts w:ascii="Times New Roman" w:hAnsi="Times New Roman" w:cs="Times New Roman"/>
          <w:sz w:val="24"/>
          <w:szCs w:val="24"/>
        </w:rPr>
      </w:pPr>
    </w:p>
    <w:p w:rsidR="00B17D79" w:rsidRDefault="00B17D79"/>
    <w:sectPr w:rsidR="00B17D7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30" w:rsidRDefault="00491CF2">
    <w:pPr>
      <w:pBdr>
        <w:top w:val="nil"/>
        <w:left w:val="nil"/>
        <w:bottom w:val="nil"/>
        <w:right w:val="nil"/>
        <w:between w:val="nil"/>
      </w:pBdr>
      <w:spacing w:after="240"/>
      <w:ind w:firstLine="360"/>
      <w:rPr>
        <w:smallCaps/>
        <w:color w:val="58595B"/>
        <w:sz w:val="20"/>
        <w:szCs w:val="20"/>
      </w:rPr>
    </w:pPr>
    <w:r>
      <w:rPr>
        <w:smallCaps/>
        <w:color w:val="58595B"/>
        <w:sz w:val="20"/>
        <w:szCs w:val="20"/>
      </w:rPr>
      <w:fldChar w:fldCharType="begin"/>
    </w:r>
    <w:r>
      <w:rPr>
        <w:smallCaps/>
        <w:color w:val="58595B"/>
        <w:sz w:val="20"/>
        <w:szCs w:val="20"/>
      </w:rPr>
      <w:instrText>PAGE</w:instrText>
    </w:r>
    <w:r>
      <w:rPr>
        <w:smallCaps/>
        <w:color w:val="58595B"/>
        <w:sz w:val="20"/>
        <w:szCs w:val="20"/>
      </w:rPr>
      <w:fldChar w:fldCharType="separate"/>
    </w:r>
    <w:r>
      <w:rPr>
        <w:smallCaps/>
        <w:noProof/>
        <w:color w:val="58595B"/>
        <w:sz w:val="20"/>
        <w:szCs w:val="20"/>
      </w:rPr>
      <w:t>27</w:t>
    </w:r>
    <w:r>
      <w:rPr>
        <w:smallCaps/>
        <w:color w:val="58595B"/>
        <w:sz w:val="20"/>
        <w:szCs w:val="20"/>
      </w:rPr>
      <w:fldChar w:fldCharType="end"/>
    </w:r>
    <w:r>
      <w:rPr>
        <w:noProof/>
        <w:lang w:eastAsia="en-IN"/>
      </w:rPr>
      <w:drawing>
        <wp:anchor distT="0" distB="0" distL="114300" distR="114300" simplePos="0" relativeHeight="251659264" behindDoc="0" locked="0" layoutInCell="1" hidden="0" allowOverlap="1" wp14:anchorId="500584D4" wp14:editId="7EC5A7FB">
          <wp:simplePos x="0" y="0"/>
          <wp:positionH relativeFrom="column">
            <wp:posOffset>4831080</wp:posOffset>
          </wp:positionH>
          <wp:positionV relativeFrom="paragraph">
            <wp:posOffset>0</wp:posOffset>
          </wp:positionV>
          <wp:extent cx="1380490" cy="274320"/>
          <wp:effectExtent l="0" t="0" r="0" b="0"/>
          <wp:wrapNone/>
          <wp:docPr id="72249616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
                  <a:srcRect/>
                  <a:stretch>
                    <a:fillRect/>
                  </a:stretch>
                </pic:blipFill>
                <pic:spPr>
                  <a:xfrm>
                    <a:off x="0" y="0"/>
                    <a:ext cx="1380490" cy="274320"/>
                  </a:xfrm>
                  <a:prstGeom prst="rect">
                    <a:avLst/>
                  </a:prstGeom>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30" w:rsidRDefault="00491CF2">
    <w:pPr>
      <w:pBdr>
        <w:top w:val="nil"/>
        <w:left w:val="nil"/>
        <w:bottom w:val="nil"/>
        <w:right w:val="nil"/>
        <w:between w:val="nil"/>
      </w:pBdr>
      <w:tabs>
        <w:tab w:val="center" w:pos="4680"/>
        <w:tab w:val="right" w:pos="9360"/>
      </w:tabs>
      <w:jc w:val="right"/>
      <w:rPr>
        <w:color w:val="000000"/>
      </w:rPr>
    </w:pPr>
    <w:r>
      <w:fldChar w:fldCharType="begin"/>
    </w:r>
    <w:r>
      <w:instrText>PAGE</w:instrText>
    </w:r>
    <w:r>
      <w:fldChar w:fldCharType="separate"/>
    </w:r>
    <w:r>
      <w:rPr>
        <w:noProof/>
      </w:rPr>
      <w:t>1</w:t>
    </w:r>
    <w:r>
      <w:fldChar w:fldCharType="end"/>
    </w:r>
    <w:r>
      <w:rPr>
        <w:noProof/>
        <w:lang w:eastAsia="en-IN"/>
      </w:rPr>
      <w:drawing>
        <wp:anchor distT="0" distB="0" distL="114300" distR="114300" simplePos="0" relativeHeight="251660288" behindDoc="0" locked="0" layoutInCell="1" hidden="0" allowOverlap="1" wp14:anchorId="1B558B23" wp14:editId="3BC76E6B">
          <wp:simplePos x="0" y="0"/>
          <wp:positionH relativeFrom="column">
            <wp:posOffset>5842635</wp:posOffset>
          </wp:positionH>
          <wp:positionV relativeFrom="paragraph">
            <wp:posOffset>0</wp:posOffset>
          </wp:positionV>
          <wp:extent cx="1591056" cy="321014"/>
          <wp:effectExtent l="0" t="0" r="0" b="0"/>
          <wp:wrapNone/>
          <wp:docPr id="7224961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591056" cy="321014"/>
                  </a:xfrm>
                  <a:prstGeom prst="rect">
                    <a:avLst/>
                  </a:prstGeom>
                  <a:ln/>
                </pic:spPr>
              </pic:pic>
            </a:graphicData>
          </a:graphic>
        </wp:anchor>
      </w:drawing>
    </w:r>
    <w:r>
      <w:rPr>
        <w:noProof/>
        <w:lang w:eastAsia="en-IN"/>
      </w:rPr>
      <w:drawing>
        <wp:anchor distT="0" distB="0" distL="114300" distR="114300" simplePos="0" relativeHeight="251661312" behindDoc="0" locked="0" layoutInCell="1" hidden="0" allowOverlap="1" wp14:anchorId="6CE3DB41" wp14:editId="7C5F4B63">
          <wp:simplePos x="0" y="0"/>
          <wp:positionH relativeFrom="column">
            <wp:posOffset>685800</wp:posOffset>
          </wp:positionH>
          <wp:positionV relativeFrom="paragraph">
            <wp:posOffset>121920</wp:posOffset>
          </wp:positionV>
          <wp:extent cx="1627632" cy="100584"/>
          <wp:effectExtent l="0" t="0" r="0" b="0"/>
          <wp:wrapNone/>
          <wp:docPr id="7224961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627632" cy="100584"/>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30" w:rsidRDefault="00491CF2">
    <w:pPr>
      <w:pBdr>
        <w:top w:val="nil"/>
        <w:left w:val="nil"/>
        <w:bottom w:val="nil"/>
        <w:right w:val="nil"/>
        <w:between w:val="nil"/>
      </w:pBdr>
      <w:spacing w:after="240"/>
      <w:ind w:firstLine="360"/>
      <w:rPr>
        <w:smallCaps/>
        <w:color w:val="58595B"/>
        <w:sz w:val="20"/>
        <w:szCs w:val="20"/>
      </w:rPr>
    </w:pPr>
    <w:r>
      <w:rPr>
        <w:smallCaps/>
        <w:color w:val="58595B"/>
        <w:sz w:val="20"/>
        <w:szCs w:val="20"/>
      </w:rPr>
      <w:fldChar w:fldCharType="begin"/>
    </w:r>
    <w:r>
      <w:rPr>
        <w:smallCaps/>
        <w:color w:val="58595B"/>
        <w:sz w:val="20"/>
        <w:szCs w:val="20"/>
      </w:rPr>
      <w:instrText>PAGE</w:instrText>
    </w:r>
    <w:r>
      <w:rPr>
        <w:smallCaps/>
        <w:color w:val="58595B"/>
        <w:sz w:val="20"/>
        <w:szCs w:val="20"/>
      </w:rPr>
      <w:fldChar w:fldCharType="separate"/>
    </w:r>
    <w:r>
      <w:rPr>
        <w:smallCaps/>
        <w:noProof/>
        <w:color w:val="58595B"/>
        <w:sz w:val="20"/>
        <w:szCs w:val="20"/>
      </w:rPr>
      <w:t>67</w:t>
    </w:r>
    <w:r>
      <w:rPr>
        <w:smallCaps/>
        <w:color w:val="58595B"/>
        <w:sz w:val="20"/>
        <w:szCs w:val="20"/>
      </w:rPr>
      <w:fldChar w:fldCharType="end"/>
    </w:r>
    <w:r>
      <w:rPr>
        <w:noProof/>
        <w:lang w:eastAsia="en-IN"/>
      </w:rPr>
      <w:drawing>
        <wp:anchor distT="0" distB="0" distL="114300" distR="114300" simplePos="0" relativeHeight="251662336" behindDoc="0" locked="0" layoutInCell="1" hidden="0" allowOverlap="1" wp14:anchorId="5709515D" wp14:editId="1B833D4C">
          <wp:simplePos x="0" y="0"/>
          <wp:positionH relativeFrom="column">
            <wp:posOffset>4831080</wp:posOffset>
          </wp:positionH>
          <wp:positionV relativeFrom="paragraph">
            <wp:posOffset>0</wp:posOffset>
          </wp:positionV>
          <wp:extent cx="1380490" cy="274320"/>
          <wp:effectExtent l="0" t="0" r="0" b="0"/>
          <wp:wrapNone/>
          <wp:docPr id="72249614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1380490" cy="274320"/>
                  </a:xfrm>
                  <a:prstGeom prst="rect">
                    <a:avLst/>
                  </a:prstGeom>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30" w:rsidRDefault="00491CF2">
    <w:pPr>
      <w:pBdr>
        <w:top w:val="nil"/>
        <w:left w:val="nil"/>
        <w:bottom w:val="nil"/>
        <w:right w:val="nil"/>
        <w:between w:val="nil"/>
      </w:pBdr>
      <w:tabs>
        <w:tab w:val="center" w:pos="4680"/>
        <w:tab w:val="right" w:pos="9360"/>
      </w:tabs>
      <w:jc w:val="right"/>
      <w:rPr>
        <w:color w:val="000000"/>
      </w:rPr>
    </w:pPr>
    <w:r>
      <w:fldChar w:fldCharType="begin"/>
    </w:r>
    <w:r>
      <w:instrText>PAGE</w:instrText>
    </w:r>
    <w:r>
      <w:fldChar w:fldCharType="separate"/>
    </w:r>
    <w:r>
      <w:rPr>
        <w:noProof/>
      </w:rPr>
      <w:t>1</w:t>
    </w:r>
    <w:r>
      <w:fldChar w:fldCharType="end"/>
    </w:r>
    <w:r>
      <w:rPr>
        <w:noProof/>
        <w:lang w:eastAsia="en-IN"/>
      </w:rPr>
      <w:drawing>
        <wp:anchor distT="0" distB="0" distL="114300" distR="114300" simplePos="0" relativeHeight="251663360" behindDoc="0" locked="0" layoutInCell="1" hidden="0" allowOverlap="1" wp14:anchorId="0DD22EC6" wp14:editId="5359272A">
          <wp:simplePos x="0" y="0"/>
          <wp:positionH relativeFrom="column">
            <wp:posOffset>5842635</wp:posOffset>
          </wp:positionH>
          <wp:positionV relativeFrom="paragraph">
            <wp:posOffset>0</wp:posOffset>
          </wp:positionV>
          <wp:extent cx="1591056" cy="321014"/>
          <wp:effectExtent l="0" t="0" r="0" b="0"/>
          <wp:wrapNone/>
          <wp:docPr id="14749105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591056" cy="321014"/>
                  </a:xfrm>
                  <a:prstGeom prst="rect">
                    <a:avLst/>
                  </a:prstGeom>
                  <a:ln/>
                </pic:spPr>
              </pic:pic>
            </a:graphicData>
          </a:graphic>
        </wp:anchor>
      </w:drawing>
    </w:r>
    <w:r>
      <w:rPr>
        <w:noProof/>
        <w:lang w:eastAsia="en-IN"/>
      </w:rPr>
      <w:drawing>
        <wp:anchor distT="0" distB="0" distL="114300" distR="114300" simplePos="0" relativeHeight="251664384" behindDoc="0" locked="0" layoutInCell="1" hidden="0" allowOverlap="1" wp14:anchorId="1E4049CE" wp14:editId="235C2B9F">
          <wp:simplePos x="0" y="0"/>
          <wp:positionH relativeFrom="column">
            <wp:posOffset>685800</wp:posOffset>
          </wp:positionH>
          <wp:positionV relativeFrom="paragraph">
            <wp:posOffset>121920</wp:posOffset>
          </wp:positionV>
          <wp:extent cx="1627632" cy="100584"/>
          <wp:effectExtent l="0" t="0" r="0" b="0"/>
          <wp:wrapNone/>
          <wp:docPr id="7224961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27632" cy="100584"/>
                  </a:xfrm>
                  <a:prstGeom prst="rect">
                    <a:avLst/>
                  </a:prstGeom>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30" w:rsidRDefault="00491CF2">
    <w:pPr>
      <w:pBdr>
        <w:top w:val="nil"/>
        <w:left w:val="nil"/>
        <w:bottom w:val="nil"/>
        <w:right w:val="nil"/>
        <w:between w:val="nil"/>
      </w:pBdr>
      <w:tabs>
        <w:tab w:val="left" w:pos="1089"/>
        <w:tab w:val="right" w:pos="10080"/>
      </w:tabs>
      <w:rPr>
        <w:color w:val="0067B1"/>
        <w:sz w:val="20"/>
        <w:szCs w:val="20"/>
      </w:rPr>
    </w:pPr>
    <w:r>
      <w:rPr>
        <w:color w:val="0067B1"/>
        <w:sz w:val="20"/>
        <w:szCs w:val="20"/>
      </w:rPr>
      <w:t>Generalized Risk-Adjusted Cost-Effectiveness (GRACE) and Novel Valuation Frameworks in Pan-Neurology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3A30" w:rsidRDefault="00491CF2">
    <w:pPr>
      <w:pBdr>
        <w:top w:val="nil"/>
        <w:left w:val="nil"/>
        <w:bottom w:val="nil"/>
        <w:right w:val="nil"/>
        <w:between w:val="nil"/>
      </w:pBdr>
      <w:tabs>
        <w:tab w:val="left" w:pos="1089"/>
        <w:tab w:val="right" w:pos="10080"/>
      </w:tabs>
      <w:rPr>
        <w:color w:val="0067B1"/>
        <w:sz w:val="20"/>
        <w:szCs w:val="20"/>
      </w:rPr>
    </w:pPr>
    <w:r>
      <w:rPr>
        <w:color w:val="0067B1"/>
        <w:sz w:val="20"/>
        <w:szCs w:val="20"/>
      </w:rPr>
      <w:t xml:space="preserve">Generalized Risk-Adjusted Cost-Effectiveness (GRACE) and </w:t>
    </w:r>
    <w:r>
      <w:rPr>
        <w:color w:val="0067B1"/>
        <w:sz w:val="20"/>
        <w:szCs w:val="20"/>
      </w:rPr>
      <w:t>Novel Valuation Frameworks in Pan-Neurology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46A9"/>
    <w:multiLevelType w:val="multilevel"/>
    <w:tmpl w:val="1E60A788"/>
    <w:lvl w:ilvl="0">
      <w:start w:val="1"/>
      <w:numFmt w:val="bullet"/>
      <w:lvlText w:val="●"/>
      <w:lvlJc w:val="left"/>
      <w:pPr>
        <w:ind w:left="36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5DA3291"/>
    <w:multiLevelType w:val="multilevel"/>
    <w:tmpl w:val="DC740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B119A2"/>
    <w:multiLevelType w:val="multilevel"/>
    <w:tmpl w:val="16F4D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95B17DA"/>
    <w:multiLevelType w:val="multilevel"/>
    <w:tmpl w:val="595213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A08036D"/>
    <w:multiLevelType w:val="multilevel"/>
    <w:tmpl w:val="DC740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12C76A4"/>
    <w:multiLevelType w:val="multilevel"/>
    <w:tmpl w:val="AAF62234"/>
    <w:lvl w:ilvl="0">
      <w:start w:val="1"/>
      <w:numFmt w:val="decimal"/>
      <w:pStyle w:val="Bullet"/>
      <w:lvlText w:val="%1."/>
      <w:lvlJc w:val="left"/>
      <w:pPr>
        <w:ind w:left="720" w:hanging="360"/>
      </w:pPr>
    </w:lvl>
    <w:lvl w:ilvl="1">
      <w:start w:val="1"/>
      <w:numFmt w:val="lowerLetter"/>
      <w:pStyle w:val="BulletSub"/>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2592285"/>
    <w:multiLevelType w:val="multilevel"/>
    <w:tmpl w:val="DC740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31D0093"/>
    <w:multiLevelType w:val="multilevel"/>
    <w:tmpl w:val="465233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4D96BE4"/>
    <w:multiLevelType w:val="multilevel"/>
    <w:tmpl w:val="A6E659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64C1414"/>
    <w:multiLevelType w:val="multilevel"/>
    <w:tmpl w:val="DC740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86335C"/>
    <w:multiLevelType w:val="multilevel"/>
    <w:tmpl w:val="3ECEC91E"/>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39E2C08"/>
    <w:multiLevelType w:val="multilevel"/>
    <w:tmpl w:val="DC740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49E6EFB"/>
    <w:multiLevelType w:val="multilevel"/>
    <w:tmpl w:val="AC5A93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AF36809"/>
    <w:multiLevelType w:val="multilevel"/>
    <w:tmpl w:val="DC740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BBE650C"/>
    <w:multiLevelType w:val="multilevel"/>
    <w:tmpl w:val="95E05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1D03D63"/>
    <w:multiLevelType w:val="multilevel"/>
    <w:tmpl w:val="86FE3D7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6">
    <w:nsid w:val="341B1FE8"/>
    <w:multiLevelType w:val="multilevel"/>
    <w:tmpl w:val="93FA4702"/>
    <w:lvl w:ilvl="0">
      <w:start w:val="1"/>
      <w:numFmt w:val="decimal"/>
      <w:lvlText w:val="%1"/>
      <w:lvlJc w:val="left"/>
      <w:pPr>
        <w:ind w:left="432" w:hanging="432"/>
      </w:pPr>
    </w:lvl>
    <w:lvl w:ilvl="1">
      <w:start w:val="1"/>
      <w:numFmt w:val="decimal"/>
      <w:lvlText w:val="%1.%2"/>
      <w:lvlJc w:val="left"/>
      <w:pPr>
        <w:ind w:left="756" w:hanging="576"/>
      </w:pPr>
      <w:rPr>
        <w:b/>
        <w:color w:val="000000"/>
        <w:sz w:val="22"/>
        <w:szCs w:val="22"/>
        <w:u w:val="no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nsid w:val="3DD95F93"/>
    <w:multiLevelType w:val="multilevel"/>
    <w:tmpl w:val="DC740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F490600"/>
    <w:multiLevelType w:val="multilevel"/>
    <w:tmpl w:val="D5D62A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04737BE"/>
    <w:multiLevelType w:val="multilevel"/>
    <w:tmpl w:val="767C0B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1052A34"/>
    <w:multiLevelType w:val="multilevel"/>
    <w:tmpl w:val="DC740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47049D2"/>
    <w:multiLevelType w:val="multilevel"/>
    <w:tmpl w:val="9F60B3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A2000B1"/>
    <w:multiLevelType w:val="multilevel"/>
    <w:tmpl w:val="6102F2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E747A62"/>
    <w:multiLevelType w:val="multilevel"/>
    <w:tmpl w:val="A4BE75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50080D5D"/>
    <w:multiLevelType w:val="multilevel"/>
    <w:tmpl w:val="A17CA65A"/>
    <w:lvl w:ilvl="0">
      <w:start w:val="1"/>
      <w:numFmt w:val="bullet"/>
      <w:lvlText w:val="●"/>
      <w:lvlJc w:val="left"/>
      <w:pPr>
        <w:ind w:left="36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B190E54"/>
    <w:multiLevelType w:val="multilevel"/>
    <w:tmpl w:val="DC740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5B3A0DC0"/>
    <w:multiLevelType w:val="multilevel"/>
    <w:tmpl w:val="869C7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C46317C"/>
    <w:multiLevelType w:val="multilevel"/>
    <w:tmpl w:val="1E645A24"/>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2EC41B4"/>
    <w:multiLevelType w:val="multilevel"/>
    <w:tmpl w:val="8BD024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7416342"/>
    <w:multiLevelType w:val="multilevel"/>
    <w:tmpl w:val="DC740E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7502FF9"/>
    <w:multiLevelType w:val="multilevel"/>
    <w:tmpl w:val="3ACC01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9390F20"/>
    <w:multiLevelType w:val="multilevel"/>
    <w:tmpl w:val="F1E46798"/>
    <w:lvl w:ilvl="0">
      <w:start w:val="10"/>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CAC61E4"/>
    <w:multiLevelType w:val="multilevel"/>
    <w:tmpl w:val="53704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D2742AE"/>
    <w:multiLevelType w:val="multilevel"/>
    <w:tmpl w:val="7F043E8C"/>
    <w:lvl w:ilvl="0">
      <w:start w:val="1"/>
      <w:numFmt w:val="bullet"/>
      <w:pStyle w:val="Heading1Numbered"/>
      <w:lvlText w:val="●"/>
      <w:lvlJc w:val="left"/>
      <w:pPr>
        <w:ind w:left="720" w:hanging="360"/>
      </w:pPr>
      <w:rPr>
        <w:rFonts w:ascii="Noto Sans Symbols" w:eastAsia="Noto Sans Symbols" w:hAnsi="Noto Sans Symbols" w:cs="Noto Sans Symbols"/>
      </w:rPr>
    </w:lvl>
    <w:lvl w:ilvl="1">
      <w:start w:val="1"/>
      <w:numFmt w:val="bullet"/>
      <w:pStyle w:val="BodyTextNumbered"/>
      <w:lvlText w:val="o"/>
      <w:lvlJc w:val="left"/>
      <w:pPr>
        <w:ind w:left="1440" w:hanging="360"/>
      </w:pPr>
      <w:rPr>
        <w:rFonts w:ascii="Courier New" w:eastAsia="Courier New" w:hAnsi="Courier New" w:cs="Courier New"/>
      </w:rPr>
    </w:lvl>
    <w:lvl w:ilvl="2">
      <w:start w:val="1"/>
      <w:numFmt w:val="bullet"/>
      <w:pStyle w:val="BodyTextNumberedLevel2"/>
      <w:lvlText w:val="▪"/>
      <w:lvlJc w:val="left"/>
      <w:pPr>
        <w:ind w:left="2160" w:hanging="360"/>
      </w:pPr>
      <w:rPr>
        <w:rFonts w:ascii="Noto Sans Symbols" w:eastAsia="Noto Sans Symbols" w:hAnsi="Noto Sans Symbols" w:cs="Noto Sans Symbols"/>
      </w:rPr>
    </w:lvl>
    <w:lvl w:ilvl="3">
      <w:start w:val="1"/>
      <w:numFmt w:val="bullet"/>
      <w:pStyle w:val="BodyTextNumberedLevel3"/>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DAF15D1"/>
    <w:multiLevelType w:val="multilevel"/>
    <w:tmpl w:val="716E22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F485B4A"/>
    <w:multiLevelType w:val="multilevel"/>
    <w:tmpl w:val="BB4E11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715525C9"/>
    <w:multiLevelType w:val="multilevel"/>
    <w:tmpl w:val="A260CE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2267CD5"/>
    <w:multiLevelType w:val="multilevel"/>
    <w:tmpl w:val="AA9A88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BD204BE"/>
    <w:multiLevelType w:val="multilevel"/>
    <w:tmpl w:val="28ACD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15"/>
  </w:num>
  <w:num w:numId="3">
    <w:abstractNumId w:val="9"/>
  </w:num>
  <w:num w:numId="4">
    <w:abstractNumId w:val="30"/>
  </w:num>
  <w:num w:numId="5">
    <w:abstractNumId w:val="37"/>
  </w:num>
  <w:num w:numId="6">
    <w:abstractNumId w:val="5"/>
  </w:num>
  <w:num w:numId="7">
    <w:abstractNumId w:val="8"/>
  </w:num>
  <w:num w:numId="8">
    <w:abstractNumId w:val="10"/>
  </w:num>
  <w:num w:numId="9">
    <w:abstractNumId w:val="33"/>
  </w:num>
  <w:num w:numId="10">
    <w:abstractNumId w:val="24"/>
  </w:num>
  <w:num w:numId="11">
    <w:abstractNumId w:val="18"/>
  </w:num>
  <w:num w:numId="12">
    <w:abstractNumId w:val="6"/>
  </w:num>
  <w:num w:numId="13">
    <w:abstractNumId w:val="13"/>
  </w:num>
  <w:num w:numId="14">
    <w:abstractNumId w:val="20"/>
  </w:num>
  <w:num w:numId="15">
    <w:abstractNumId w:val="4"/>
  </w:num>
  <w:num w:numId="16">
    <w:abstractNumId w:val="17"/>
  </w:num>
  <w:num w:numId="17">
    <w:abstractNumId w:val="25"/>
  </w:num>
  <w:num w:numId="18">
    <w:abstractNumId w:val="11"/>
  </w:num>
  <w:num w:numId="19">
    <w:abstractNumId w:val="1"/>
  </w:num>
  <w:num w:numId="20">
    <w:abstractNumId w:val="29"/>
  </w:num>
  <w:num w:numId="21">
    <w:abstractNumId w:val="2"/>
  </w:num>
  <w:num w:numId="22">
    <w:abstractNumId w:val="14"/>
  </w:num>
  <w:num w:numId="23">
    <w:abstractNumId w:val="36"/>
  </w:num>
  <w:num w:numId="24">
    <w:abstractNumId w:val="7"/>
  </w:num>
  <w:num w:numId="25">
    <w:abstractNumId w:val="22"/>
  </w:num>
  <w:num w:numId="26">
    <w:abstractNumId w:val="35"/>
  </w:num>
  <w:num w:numId="27">
    <w:abstractNumId w:val="12"/>
  </w:num>
  <w:num w:numId="28">
    <w:abstractNumId w:val="31"/>
  </w:num>
  <w:num w:numId="29">
    <w:abstractNumId w:val="23"/>
  </w:num>
  <w:num w:numId="30">
    <w:abstractNumId w:val="28"/>
  </w:num>
  <w:num w:numId="31">
    <w:abstractNumId w:val="34"/>
  </w:num>
  <w:num w:numId="32">
    <w:abstractNumId w:val="26"/>
  </w:num>
  <w:num w:numId="33">
    <w:abstractNumId w:val="0"/>
  </w:num>
  <w:num w:numId="34">
    <w:abstractNumId w:val="3"/>
  </w:num>
  <w:num w:numId="35">
    <w:abstractNumId w:val="21"/>
  </w:num>
  <w:num w:numId="36">
    <w:abstractNumId w:val="27"/>
  </w:num>
  <w:num w:numId="37">
    <w:abstractNumId w:val="19"/>
  </w:num>
  <w:num w:numId="38">
    <w:abstractNumId w:val="32"/>
  </w:num>
  <w:num w:numId="39">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isplayBackgroundShape/>
  <w:proofState w:spelling="clean" w:grammar="clean"/>
  <w:revisionView w:markup="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CF2"/>
    <w:rsid w:val="001D60AA"/>
    <w:rsid w:val="003312F3"/>
    <w:rsid w:val="00340466"/>
    <w:rsid w:val="003736CD"/>
    <w:rsid w:val="00491CF2"/>
    <w:rsid w:val="005A0B88"/>
    <w:rsid w:val="00657366"/>
    <w:rsid w:val="00805636"/>
    <w:rsid w:val="00B17D79"/>
    <w:rsid w:val="00C02004"/>
    <w:rsid w:val="00E05CE4"/>
    <w:rsid w:val="00E55A55"/>
    <w:rsid w:val="00E7281B"/>
    <w:rsid w:val="00FD5F4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41" w:qFormat="1"/>
    <w:lsdException w:name="toc 2" w:uiPriority="41" w:qFormat="1"/>
    <w:lsdException w:name="toc 3" w:uiPriority="4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1CF2"/>
    <w:pPr>
      <w:keepNext/>
      <w:keepLines/>
      <w:numPr>
        <w:numId w:val="2"/>
      </w:numPr>
      <w:spacing w:before="240" w:after="0" w:line="259" w:lineRule="auto"/>
      <w:outlineLvl w:val="0"/>
    </w:pPr>
    <w:rPr>
      <w:rFonts w:ascii="Calibri Light" w:eastAsia="DengXian Light" w:hAnsi="Calibri Light" w:cs="Calibri"/>
      <w:color w:val="2F5496"/>
      <w:kern w:val="2"/>
      <w:sz w:val="32"/>
      <w:szCs w:val="32"/>
      <w:lang w:val="en-US"/>
    </w:rPr>
  </w:style>
  <w:style w:type="paragraph" w:styleId="Heading2">
    <w:name w:val="heading 2"/>
    <w:basedOn w:val="Normal"/>
    <w:next w:val="Normal"/>
    <w:link w:val="Heading2Char"/>
    <w:uiPriority w:val="9"/>
    <w:unhideWhenUsed/>
    <w:qFormat/>
    <w:rsid w:val="00491CF2"/>
    <w:pPr>
      <w:keepNext/>
      <w:keepLines/>
      <w:numPr>
        <w:ilvl w:val="1"/>
        <w:numId w:val="2"/>
      </w:numPr>
      <w:spacing w:before="40" w:after="0" w:line="259" w:lineRule="auto"/>
      <w:outlineLvl w:val="1"/>
    </w:pPr>
    <w:rPr>
      <w:rFonts w:ascii="Calibri Light" w:eastAsia="DengXian Light" w:hAnsi="Calibri Light" w:cs="Calibri"/>
      <w:color w:val="2F5496"/>
      <w:kern w:val="2"/>
      <w:sz w:val="26"/>
      <w:szCs w:val="26"/>
      <w:lang w:val="en-US"/>
    </w:rPr>
  </w:style>
  <w:style w:type="paragraph" w:styleId="Heading3">
    <w:name w:val="heading 3"/>
    <w:basedOn w:val="Normal"/>
    <w:next w:val="Normal"/>
    <w:link w:val="Heading3Char"/>
    <w:uiPriority w:val="9"/>
    <w:unhideWhenUsed/>
    <w:qFormat/>
    <w:rsid w:val="00491CF2"/>
    <w:pPr>
      <w:keepNext/>
      <w:keepLines/>
      <w:numPr>
        <w:ilvl w:val="2"/>
        <w:numId w:val="2"/>
      </w:numPr>
      <w:spacing w:before="40" w:after="0" w:line="259" w:lineRule="auto"/>
      <w:outlineLvl w:val="2"/>
    </w:pPr>
    <w:rPr>
      <w:rFonts w:ascii="Calibri Light" w:eastAsia="DengXian Light" w:hAnsi="Calibri Light" w:cs="Calibri"/>
      <w:color w:val="1F3763"/>
      <w:kern w:val="2"/>
      <w:sz w:val="24"/>
      <w:szCs w:val="24"/>
      <w:lang w:val="en-US"/>
    </w:rPr>
  </w:style>
  <w:style w:type="paragraph" w:styleId="Heading4">
    <w:name w:val="heading 4"/>
    <w:basedOn w:val="Normal"/>
    <w:next w:val="Normal"/>
    <w:link w:val="Heading4Char"/>
    <w:uiPriority w:val="9"/>
    <w:unhideWhenUsed/>
    <w:qFormat/>
    <w:rsid w:val="00491CF2"/>
    <w:pPr>
      <w:keepNext/>
      <w:keepLines/>
      <w:numPr>
        <w:ilvl w:val="3"/>
        <w:numId w:val="2"/>
      </w:numPr>
      <w:spacing w:before="40" w:after="0" w:line="259" w:lineRule="auto"/>
      <w:outlineLvl w:val="3"/>
    </w:pPr>
    <w:rPr>
      <w:rFonts w:ascii="Calibri Light" w:eastAsia="DengXian Light" w:hAnsi="Calibri Light" w:cs="Calibri"/>
      <w:i/>
      <w:iCs/>
      <w:color w:val="2F5496"/>
      <w:kern w:val="2"/>
      <w:lang w:val="en-US"/>
    </w:rPr>
  </w:style>
  <w:style w:type="paragraph" w:styleId="Heading5">
    <w:name w:val="heading 5"/>
    <w:basedOn w:val="Normal"/>
    <w:next w:val="Normal"/>
    <w:link w:val="Heading5Char"/>
    <w:uiPriority w:val="9"/>
    <w:unhideWhenUsed/>
    <w:qFormat/>
    <w:rsid w:val="00491CF2"/>
    <w:pPr>
      <w:keepNext/>
      <w:keepLines/>
      <w:numPr>
        <w:ilvl w:val="4"/>
        <w:numId w:val="2"/>
      </w:numPr>
      <w:spacing w:before="40" w:after="0" w:line="259" w:lineRule="auto"/>
      <w:outlineLvl w:val="4"/>
    </w:pPr>
    <w:rPr>
      <w:rFonts w:ascii="Calibri Light" w:eastAsia="DengXian Light" w:hAnsi="Calibri Light" w:cs="Calibri"/>
      <w:color w:val="2F5496"/>
      <w:kern w:val="2"/>
      <w:lang w:val="en-US"/>
    </w:rPr>
  </w:style>
  <w:style w:type="paragraph" w:styleId="Heading6">
    <w:name w:val="heading 6"/>
    <w:basedOn w:val="Normal"/>
    <w:next w:val="Normal"/>
    <w:link w:val="Heading6Char"/>
    <w:uiPriority w:val="9"/>
    <w:unhideWhenUsed/>
    <w:qFormat/>
    <w:rsid w:val="00491CF2"/>
    <w:pPr>
      <w:keepNext/>
      <w:keepLines/>
      <w:numPr>
        <w:ilvl w:val="5"/>
        <w:numId w:val="2"/>
      </w:numPr>
      <w:spacing w:before="40" w:after="0" w:line="259" w:lineRule="auto"/>
      <w:outlineLvl w:val="5"/>
    </w:pPr>
    <w:rPr>
      <w:rFonts w:ascii="Calibri Light" w:eastAsia="DengXian Light" w:hAnsi="Calibri Light" w:cs="Calibri"/>
      <w:color w:val="1F3763"/>
      <w:kern w:val="2"/>
      <w:lang w:val="en-US"/>
    </w:rPr>
  </w:style>
  <w:style w:type="paragraph" w:styleId="Heading7">
    <w:name w:val="heading 7"/>
    <w:basedOn w:val="Normal"/>
    <w:next w:val="Normal"/>
    <w:link w:val="Heading7Char"/>
    <w:uiPriority w:val="9"/>
    <w:semiHidden/>
    <w:unhideWhenUsed/>
    <w:qFormat/>
    <w:rsid w:val="00491CF2"/>
    <w:pPr>
      <w:keepNext/>
      <w:keepLines/>
      <w:numPr>
        <w:ilvl w:val="6"/>
        <w:numId w:val="2"/>
      </w:numPr>
      <w:spacing w:before="40" w:after="0" w:line="259" w:lineRule="auto"/>
      <w:outlineLvl w:val="6"/>
    </w:pPr>
    <w:rPr>
      <w:rFonts w:ascii="Calibri Light" w:eastAsia="DengXian Light" w:hAnsi="Calibri Light" w:cs="Calibri"/>
      <w:i/>
      <w:iCs/>
      <w:color w:val="1F3763"/>
      <w:kern w:val="2"/>
      <w:lang w:val="en-US"/>
    </w:rPr>
  </w:style>
  <w:style w:type="paragraph" w:styleId="Heading8">
    <w:name w:val="heading 8"/>
    <w:basedOn w:val="Normal"/>
    <w:next w:val="Normal"/>
    <w:link w:val="Heading8Char"/>
    <w:uiPriority w:val="9"/>
    <w:semiHidden/>
    <w:unhideWhenUsed/>
    <w:qFormat/>
    <w:rsid w:val="00491CF2"/>
    <w:pPr>
      <w:keepNext/>
      <w:keepLines/>
      <w:numPr>
        <w:ilvl w:val="7"/>
        <w:numId w:val="2"/>
      </w:numPr>
      <w:spacing w:before="40" w:after="0" w:line="259" w:lineRule="auto"/>
      <w:outlineLvl w:val="7"/>
    </w:pPr>
    <w:rPr>
      <w:rFonts w:ascii="Calibri Light" w:eastAsia="DengXian Light" w:hAnsi="Calibri Light" w:cs="Calibri"/>
      <w:color w:val="272727"/>
      <w:kern w:val="2"/>
      <w:sz w:val="21"/>
      <w:szCs w:val="21"/>
      <w:lang w:val="en-US"/>
    </w:rPr>
  </w:style>
  <w:style w:type="paragraph" w:styleId="Heading9">
    <w:name w:val="heading 9"/>
    <w:basedOn w:val="Normal"/>
    <w:next w:val="Normal"/>
    <w:link w:val="Heading9Char"/>
    <w:uiPriority w:val="9"/>
    <w:semiHidden/>
    <w:unhideWhenUsed/>
    <w:qFormat/>
    <w:rsid w:val="00491CF2"/>
    <w:pPr>
      <w:keepNext/>
      <w:keepLines/>
      <w:numPr>
        <w:ilvl w:val="8"/>
        <w:numId w:val="2"/>
      </w:numPr>
      <w:spacing w:before="40" w:after="0" w:line="259" w:lineRule="auto"/>
      <w:outlineLvl w:val="8"/>
    </w:pPr>
    <w:rPr>
      <w:rFonts w:ascii="Calibri Light" w:eastAsia="DengXian Light" w:hAnsi="Calibri Light" w:cs="Calibri"/>
      <w:i/>
      <w:iCs/>
      <w:color w:val="272727"/>
      <w:kern w:val="2"/>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CF2"/>
    <w:rPr>
      <w:rFonts w:ascii="Calibri Light" w:eastAsia="DengXian Light" w:hAnsi="Calibri Light" w:cs="Calibri"/>
      <w:color w:val="2F5496"/>
      <w:kern w:val="2"/>
      <w:sz w:val="32"/>
      <w:szCs w:val="32"/>
      <w:lang w:val="en-US"/>
    </w:rPr>
  </w:style>
  <w:style w:type="character" w:customStyle="1" w:styleId="Heading2Char">
    <w:name w:val="Heading 2 Char"/>
    <w:basedOn w:val="DefaultParagraphFont"/>
    <w:link w:val="Heading2"/>
    <w:uiPriority w:val="9"/>
    <w:rsid w:val="00491CF2"/>
    <w:rPr>
      <w:rFonts w:ascii="Calibri Light" w:eastAsia="DengXian Light" w:hAnsi="Calibri Light" w:cs="Calibri"/>
      <w:color w:val="2F5496"/>
      <w:kern w:val="2"/>
      <w:sz w:val="26"/>
      <w:szCs w:val="26"/>
      <w:lang w:val="en-US"/>
    </w:rPr>
  </w:style>
  <w:style w:type="character" w:customStyle="1" w:styleId="Heading3Char">
    <w:name w:val="Heading 3 Char"/>
    <w:basedOn w:val="DefaultParagraphFont"/>
    <w:link w:val="Heading3"/>
    <w:uiPriority w:val="9"/>
    <w:rsid w:val="00491CF2"/>
    <w:rPr>
      <w:rFonts w:ascii="Calibri Light" w:eastAsia="DengXian Light" w:hAnsi="Calibri Light" w:cs="Calibri"/>
      <w:color w:val="1F3763"/>
      <w:kern w:val="2"/>
      <w:sz w:val="24"/>
      <w:szCs w:val="24"/>
      <w:lang w:val="en-US"/>
    </w:rPr>
  </w:style>
  <w:style w:type="character" w:customStyle="1" w:styleId="Heading4Char">
    <w:name w:val="Heading 4 Char"/>
    <w:basedOn w:val="DefaultParagraphFont"/>
    <w:link w:val="Heading4"/>
    <w:uiPriority w:val="9"/>
    <w:rsid w:val="00491CF2"/>
    <w:rPr>
      <w:rFonts w:ascii="Calibri Light" w:eastAsia="DengXian Light" w:hAnsi="Calibri Light" w:cs="Calibri"/>
      <w:i/>
      <w:iCs/>
      <w:color w:val="2F5496"/>
      <w:kern w:val="2"/>
      <w:lang w:val="en-US"/>
    </w:rPr>
  </w:style>
  <w:style w:type="character" w:customStyle="1" w:styleId="Heading5Char">
    <w:name w:val="Heading 5 Char"/>
    <w:basedOn w:val="DefaultParagraphFont"/>
    <w:link w:val="Heading5"/>
    <w:uiPriority w:val="9"/>
    <w:rsid w:val="00491CF2"/>
    <w:rPr>
      <w:rFonts w:ascii="Calibri Light" w:eastAsia="DengXian Light" w:hAnsi="Calibri Light" w:cs="Calibri"/>
      <w:color w:val="2F5496"/>
      <w:kern w:val="2"/>
      <w:lang w:val="en-US"/>
    </w:rPr>
  </w:style>
  <w:style w:type="character" w:customStyle="1" w:styleId="Heading6Char">
    <w:name w:val="Heading 6 Char"/>
    <w:basedOn w:val="DefaultParagraphFont"/>
    <w:link w:val="Heading6"/>
    <w:uiPriority w:val="9"/>
    <w:rsid w:val="00491CF2"/>
    <w:rPr>
      <w:rFonts w:ascii="Calibri Light" w:eastAsia="DengXian Light" w:hAnsi="Calibri Light" w:cs="Calibri"/>
      <w:color w:val="1F3763"/>
      <w:kern w:val="2"/>
      <w:lang w:val="en-US"/>
    </w:rPr>
  </w:style>
  <w:style w:type="character" w:customStyle="1" w:styleId="Heading7Char">
    <w:name w:val="Heading 7 Char"/>
    <w:basedOn w:val="DefaultParagraphFont"/>
    <w:link w:val="Heading7"/>
    <w:uiPriority w:val="9"/>
    <w:semiHidden/>
    <w:rsid w:val="00491CF2"/>
    <w:rPr>
      <w:rFonts w:ascii="Calibri Light" w:eastAsia="DengXian Light" w:hAnsi="Calibri Light" w:cs="Calibri"/>
      <w:i/>
      <w:iCs/>
      <w:color w:val="1F3763"/>
      <w:kern w:val="2"/>
      <w:lang w:val="en-US"/>
    </w:rPr>
  </w:style>
  <w:style w:type="character" w:customStyle="1" w:styleId="Heading8Char">
    <w:name w:val="Heading 8 Char"/>
    <w:basedOn w:val="DefaultParagraphFont"/>
    <w:link w:val="Heading8"/>
    <w:uiPriority w:val="9"/>
    <w:semiHidden/>
    <w:rsid w:val="00491CF2"/>
    <w:rPr>
      <w:rFonts w:ascii="Calibri Light" w:eastAsia="DengXian Light" w:hAnsi="Calibri Light" w:cs="Calibri"/>
      <w:color w:val="272727"/>
      <w:kern w:val="2"/>
      <w:sz w:val="21"/>
      <w:szCs w:val="21"/>
      <w:lang w:val="en-US"/>
    </w:rPr>
  </w:style>
  <w:style w:type="character" w:customStyle="1" w:styleId="Heading9Char">
    <w:name w:val="Heading 9 Char"/>
    <w:basedOn w:val="DefaultParagraphFont"/>
    <w:link w:val="Heading9"/>
    <w:uiPriority w:val="9"/>
    <w:semiHidden/>
    <w:rsid w:val="00491CF2"/>
    <w:rPr>
      <w:rFonts w:ascii="Calibri Light" w:eastAsia="DengXian Light" w:hAnsi="Calibri Light" w:cs="Calibri"/>
      <w:i/>
      <w:iCs/>
      <w:color w:val="272727"/>
      <w:kern w:val="2"/>
      <w:sz w:val="21"/>
      <w:szCs w:val="21"/>
      <w:lang w:val="en-US"/>
    </w:rPr>
  </w:style>
  <w:style w:type="paragraph" w:styleId="ListParagraph">
    <w:name w:val="List Paragraph"/>
    <w:basedOn w:val="Normal"/>
    <w:uiPriority w:val="34"/>
    <w:qFormat/>
    <w:rsid w:val="00491CF2"/>
    <w:pPr>
      <w:spacing w:after="160" w:line="259" w:lineRule="auto"/>
      <w:ind w:left="720"/>
      <w:contextualSpacing/>
    </w:pPr>
    <w:rPr>
      <w:rFonts w:ascii="Calibri" w:eastAsia="Calibri" w:hAnsi="Calibri" w:cs="Calibri"/>
      <w:kern w:val="2"/>
      <w:lang w:val="en-US"/>
    </w:rPr>
  </w:style>
  <w:style w:type="paragraph" w:customStyle="1" w:styleId="EndNoteBibliographyTitle">
    <w:name w:val="EndNote Bibliography Title"/>
    <w:basedOn w:val="Normal"/>
    <w:link w:val="EndNoteBibliographyTitleChar"/>
    <w:rsid w:val="00491CF2"/>
    <w:pPr>
      <w:spacing w:after="0" w:line="259" w:lineRule="auto"/>
      <w:jc w:val="center"/>
    </w:pPr>
    <w:rPr>
      <w:rFonts w:ascii="Calibri" w:eastAsia="Calibri" w:hAnsi="Calibri" w:cs="Calibri"/>
      <w:noProof/>
      <w:kern w:val="2"/>
      <w:lang w:val="en-US"/>
    </w:rPr>
  </w:style>
  <w:style w:type="character" w:customStyle="1" w:styleId="EndNoteBibliographyTitleChar">
    <w:name w:val="EndNote Bibliography Title Char"/>
    <w:link w:val="EndNoteBibliographyTitle"/>
    <w:rsid w:val="00491CF2"/>
    <w:rPr>
      <w:rFonts w:ascii="Calibri" w:eastAsia="Calibri" w:hAnsi="Calibri" w:cs="Calibri"/>
      <w:noProof/>
      <w:kern w:val="2"/>
      <w:lang w:val="en-US"/>
    </w:rPr>
  </w:style>
  <w:style w:type="paragraph" w:customStyle="1" w:styleId="EndNoteBibliography">
    <w:name w:val="EndNote Bibliography"/>
    <w:basedOn w:val="Normal"/>
    <w:link w:val="EndNoteBibliographyChar"/>
    <w:rsid w:val="00491CF2"/>
    <w:pPr>
      <w:spacing w:after="160" w:line="240" w:lineRule="auto"/>
    </w:pPr>
    <w:rPr>
      <w:rFonts w:ascii="Calibri" w:eastAsia="Calibri" w:hAnsi="Calibri" w:cs="Calibri"/>
      <w:noProof/>
      <w:kern w:val="2"/>
      <w:lang w:val="en-US"/>
    </w:rPr>
  </w:style>
  <w:style w:type="character" w:customStyle="1" w:styleId="EndNoteBibliographyChar">
    <w:name w:val="EndNote Bibliography Char"/>
    <w:link w:val="EndNoteBibliography"/>
    <w:rsid w:val="00491CF2"/>
    <w:rPr>
      <w:rFonts w:ascii="Calibri" w:eastAsia="Calibri" w:hAnsi="Calibri" w:cs="Calibri"/>
      <w:noProof/>
      <w:kern w:val="2"/>
      <w:lang w:val="en-US"/>
    </w:rPr>
  </w:style>
  <w:style w:type="character" w:styleId="Hyperlink">
    <w:name w:val="Hyperlink"/>
    <w:uiPriority w:val="99"/>
    <w:unhideWhenUsed/>
    <w:rsid w:val="00491CF2"/>
    <w:rPr>
      <w:color w:val="0563C1"/>
      <w:u w:val="single"/>
    </w:rPr>
  </w:style>
  <w:style w:type="character" w:customStyle="1" w:styleId="UnresolvedMention">
    <w:name w:val="Unresolved Mention"/>
    <w:basedOn w:val="DefaultParagraphFont"/>
    <w:uiPriority w:val="99"/>
    <w:unhideWhenUsed/>
    <w:rsid w:val="00491CF2"/>
    <w:rPr>
      <w:color w:val="605E5C"/>
      <w:shd w:val="clear" w:color="auto" w:fill="E1DFDD"/>
    </w:rPr>
  </w:style>
  <w:style w:type="paragraph" w:styleId="Caption">
    <w:name w:val="caption"/>
    <w:basedOn w:val="Normal"/>
    <w:next w:val="Normal"/>
    <w:uiPriority w:val="35"/>
    <w:unhideWhenUsed/>
    <w:qFormat/>
    <w:rsid w:val="00491CF2"/>
    <w:pPr>
      <w:spacing w:line="240" w:lineRule="auto"/>
    </w:pPr>
    <w:rPr>
      <w:rFonts w:ascii="Calibri" w:eastAsia="Calibri" w:hAnsi="Calibri" w:cs="Calibri"/>
      <w:i/>
      <w:iCs/>
      <w:color w:val="44546A"/>
      <w:kern w:val="2"/>
      <w:sz w:val="18"/>
      <w:szCs w:val="18"/>
      <w:lang w:val="en-US"/>
    </w:rPr>
  </w:style>
  <w:style w:type="character" w:styleId="CommentReference">
    <w:name w:val="annotation reference"/>
    <w:uiPriority w:val="99"/>
    <w:semiHidden/>
    <w:unhideWhenUsed/>
    <w:rsid w:val="00491CF2"/>
    <w:rPr>
      <w:sz w:val="16"/>
      <w:szCs w:val="16"/>
    </w:rPr>
  </w:style>
  <w:style w:type="paragraph" w:styleId="CommentText">
    <w:name w:val="annotation text"/>
    <w:basedOn w:val="Normal"/>
    <w:link w:val="CommentTextChar"/>
    <w:uiPriority w:val="99"/>
    <w:unhideWhenUsed/>
    <w:rsid w:val="00491CF2"/>
    <w:pPr>
      <w:spacing w:after="160" w:line="240" w:lineRule="auto"/>
    </w:pPr>
    <w:rPr>
      <w:rFonts w:ascii="Calibri" w:eastAsia="Calibri" w:hAnsi="Calibri" w:cs="Calibri"/>
      <w:kern w:val="2"/>
      <w:sz w:val="20"/>
      <w:szCs w:val="20"/>
      <w:lang w:val="en-US"/>
    </w:rPr>
  </w:style>
  <w:style w:type="character" w:customStyle="1" w:styleId="CommentTextChar">
    <w:name w:val="Comment Text Char"/>
    <w:basedOn w:val="DefaultParagraphFont"/>
    <w:link w:val="CommentText"/>
    <w:uiPriority w:val="99"/>
    <w:rsid w:val="00491CF2"/>
    <w:rPr>
      <w:rFonts w:ascii="Calibri" w:eastAsia="Calibri" w:hAnsi="Calibri" w:cs="Calibri"/>
      <w:kern w:val="2"/>
      <w:sz w:val="20"/>
      <w:szCs w:val="20"/>
      <w:lang w:val="en-US"/>
    </w:rPr>
  </w:style>
  <w:style w:type="paragraph" w:styleId="CommentSubject">
    <w:name w:val="annotation subject"/>
    <w:basedOn w:val="CommentText"/>
    <w:next w:val="CommentText"/>
    <w:link w:val="CommentSubjectChar"/>
    <w:uiPriority w:val="99"/>
    <w:semiHidden/>
    <w:unhideWhenUsed/>
    <w:rsid w:val="00491CF2"/>
    <w:rPr>
      <w:b/>
      <w:bCs/>
    </w:rPr>
  </w:style>
  <w:style w:type="character" w:customStyle="1" w:styleId="CommentSubjectChar">
    <w:name w:val="Comment Subject Char"/>
    <w:basedOn w:val="CommentTextChar"/>
    <w:link w:val="CommentSubject"/>
    <w:uiPriority w:val="99"/>
    <w:semiHidden/>
    <w:rsid w:val="00491CF2"/>
    <w:rPr>
      <w:rFonts w:ascii="Calibri" w:eastAsia="Calibri" w:hAnsi="Calibri" w:cs="Calibri"/>
      <w:b/>
      <w:bCs/>
      <w:kern w:val="2"/>
      <w:sz w:val="20"/>
      <w:szCs w:val="20"/>
      <w:lang w:val="en-US"/>
    </w:rPr>
  </w:style>
  <w:style w:type="character" w:styleId="PlaceholderText">
    <w:name w:val="Placeholder Text"/>
    <w:uiPriority w:val="99"/>
    <w:semiHidden/>
    <w:rsid w:val="00491CF2"/>
    <w:rPr>
      <w:color w:val="808080"/>
    </w:rPr>
  </w:style>
  <w:style w:type="paragraph" w:styleId="FootnoteText">
    <w:name w:val="footnote text"/>
    <w:basedOn w:val="Normal"/>
    <w:link w:val="FootnoteTextChar"/>
    <w:uiPriority w:val="99"/>
    <w:unhideWhenUsed/>
    <w:qFormat/>
    <w:rsid w:val="00491CF2"/>
    <w:pPr>
      <w:spacing w:after="0" w:line="240" w:lineRule="auto"/>
    </w:pPr>
    <w:rPr>
      <w:rFonts w:ascii="Calibri" w:eastAsia="Calibri" w:hAnsi="Calibri" w:cs="Calibri"/>
      <w:kern w:val="2"/>
      <w:sz w:val="20"/>
      <w:szCs w:val="20"/>
      <w:lang w:val="en-US"/>
    </w:rPr>
  </w:style>
  <w:style w:type="character" w:customStyle="1" w:styleId="FootnoteTextChar">
    <w:name w:val="Footnote Text Char"/>
    <w:basedOn w:val="DefaultParagraphFont"/>
    <w:link w:val="FootnoteText"/>
    <w:uiPriority w:val="99"/>
    <w:rsid w:val="00491CF2"/>
    <w:rPr>
      <w:rFonts w:ascii="Calibri" w:eastAsia="Calibri" w:hAnsi="Calibri" w:cs="Calibri"/>
      <w:kern w:val="2"/>
      <w:sz w:val="20"/>
      <w:szCs w:val="20"/>
      <w:lang w:val="en-US"/>
    </w:rPr>
  </w:style>
  <w:style w:type="character" w:styleId="FootnoteReference">
    <w:name w:val="footnote reference"/>
    <w:uiPriority w:val="99"/>
    <w:semiHidden/>
    <w:unhideWhenUsed/>
    <w:rsid w:val="00491CF2"/>
    <w:rPr>
      <w:vertAlign w:val="superscript"/>
    </w:rPr>
  </w:style>
  <w:style w:type="paragraph" w:styleId="Header">
    <w:name w:val="header"/>
    <w:basedOn w:val="Normal"/>
    <w:link w:val="HeaderChar"/>
    <w:uiPriority w:val="99"/>
    <w:unhideWhenUsed/>
    <w:rsid w:val="00491CF2"/>
    <w:pPr>
      <w:tabs>
        <w:tab w:val="center" w:pos="4680"/>
        <w:tab w:val="right" w:pos="9360"/>
      </w:tabs>
      <w:spacing w:after="0" w:line="240" w:lineRule="auto"/>
    </w:pPr>
    <w:rPr>
      <w:rFonts w:ascii="Calibri" w:eastAsia="Calibri" w:hAnsi="Calibri" w:cs="Calibri"/>
      <w:kern w:val="2"/>
      <w:lang w:val="en-US"/>
    </w:rPr>
  </w:style>
  <w:style w:type="character" w:customStyle="1" w:styleId="HeaderChar">
    <w:name w:val="Header Char"/>
    <w:basedOn w:val="DefaultParagraphFont"/>
    <w:link w:val="Header"/>
    <w:uiPriority w:val="99"/>
    <w:rsid w:val="00491CF2"/>
    <w:rPr>
      <w:rFonts w:ascii="Calibri" w:eastAsia="Calibri" w:hAnsi="Calibri" w:cs="Calibri"/>
      <w:kern w:val="2"/>
      <w:lang w:val="en-US"/>
    </w:rPr>
  </w:style>
  <w:style w:type="paragraph" w:styleId="Footer">
    <w:name w:val="footer"/>
    <w:basedOn w:val="Normal"/>
    <w:link w:val="FooterChar"/>
    <w:uiPriority w:val="99"/>
    <w:unhideWhenUsed/>
    <w:qFormat/>
    <w:rsid w:val="00491CF2"/>
    <w:pPr>
      <w:tabs>
        <w:tab w:val="center" w:pos="4680"/>
        <w:tab w:val="right" w:pos="9360"/>
      </w:tabs>
      <w:spacing w:after="0" w:line="240" w:lineRule="auto"/>
    </w:pPr>
    <w:rPr>
      <w:rFonts w:ascii="Calibri" w:eastAsia="Calibri" w:hAnsi="Calibri" w:cs="Calibri"/>
      <w:kern w:val="2"/>
      <w:lang w:val="en-US"/>
    </w:rPr>
  </w:style>
  <w:style w:type="character" w:customStyle="1" w:styleId="FooterChar">
    <w:name w:val="Footer Char"/>
    <w:basedOn w:val="DefaultParagraphFont"/>
    <w:link w:val="Footer"/>
    <w:uiPriority w:val="99"/>
    <w:rsid w:val="00491CF2"/>
    <w:rPr>
      <w:rFonts w:ascii="Calibri" w:eastAsia="Calibri" w:hAnsi="Calibri" w:cs="Calibri"/>
      <w:kern w:val="2"/>
      <w:lang w:val="en-US"/>
    </w:rPr>
  </w:style>
  <w:style w:type="paragraph" w:styleId="Revision">
    <w:name w:val="Revision"/>
    <w:hidden/>
    <w:uiPriority w:val="99"/>
    <w:semiHidden/>
    <w:rsid w:val="00491CF2"/>
    <w:pPr>
      <w:spacing w:after="160" w:line="259" w:lineRule="auto"/>
    </w:pPr>
    <w:rPr>
      <w:rFonts w:ascii="Calibri" w:eastAsia="Calibri" w:hAnsi="Calibri" w:cs="Calibri"/>
      <w:kern w:val="2"/>
      <w:lang w:val="en-US"/>
    </w:rPr>
  </w:style>
  <w:style w:type="paragraph" w:styleId="Title">
    <w:name w:val="Title"/>
    <w:aliases w:val="Title (White)"/>
    <w:basedOn w:val="Normal"/>
    <w:next w:val="Normal"/>
    <w:link w:val="TitleChar"/>
    <w:uiPriority w:val="10"/>
    <w:qFormat/>
    <w:rsid w:val="00491CF2"/>
    <w:pPr>
      <w:keepNext/>
      <w:keepLines/>
      <w:spacing w:before="480" w:after="120" w:line="259" w:lineRule="auto"/>
    </w:pPr>
    <w:rPr>
      <w:rFonts w:ascii="Calibri" w:eastAsia="Calibri" w:hAnsi="Calibri" w:cs="Calibri"/>
      <w:b/>
      <w:kern w:val="2"/>
      <w:sz w:val="72"/>
      <w:szCs w:val="72"/>
      <w:lang w:val="en-US"/>
    </w:rPr>
  </w:style>
  <w:style w:type="character" w:customStyle="1" w:styleId="TitleChar">
    <w:name w:val="Title Char"/>
    <w:aliases w:val="Title (White) Char"/>
    <w:basedOn w:val="DefaultParagraphFont"/>
    <w:link w:val="Title"/>
    <w:uiPriority w:val="10"/>
    <w:rsid w:val="00491CF2"/>
    <w:rPr>
      <w:rFonts w:ascii="Calibri" w:eastAsia="Calibri" w:hAnsi="Calibri" w:cs="Calibri"/>
      <w:b/>
      <w:kern w:val="2"/>
      <w:sz w:val="72"/>
      <w:szCs w:val="72"/>
      <w:lang w:val="en-US"/>
    </w:rPr>
  </w:style>
  <w:style w:type="character" w:customStyle="1" w:styleId="UnresolvedMention1">
    <w:name w:val="Unresolved Mention1"/>
    <w:uiPriority w:val="99"/>
    <w:semiHidden/>
    <w:unhideWhenUsed/>
    <w:rsid w:val="00491CF2"/>
    <w:rPr>
      <w:color w:val="605E5C"/>
      <w:shd w:val="clear" w:color="auto" w:fill="E1DFDD"/>
    </w:rPr>
  </w:style>
  <w:style w:type="paragraph" w:styleId="Subtitle">
    <w:name w:val="Subtitle"/>
    <w:basedOn w:val="Normal"/>
    <w:next w:val="Normal"/>
    <w:link w:val="SubtitleChar"/>
    <w:uiPriority w:val="11"/>
    <w:qFormat/>
    <w:rsid w:val="00491CF2"/>
    <w:pPr>
      <w:keepNext/>
      <w:keepLines/>
      <w:spacing w:before="360" w:after="80" w:line="259" w:lineRule="auto"/>
    </w:pPr>
    <w:rPr>
      <w:rFonts w:ascii="Georgia" w:eastAsia="Georgia" w:hAnsi="Georgia" w:cs="Georgia"/>
      <w:i/>
      <w:color w:val="666666"/>
      <w:kern w:val="2"/>
      <w:sz w:val="48"/>
      <w:szCs w:val="48"/>
      <w:lang w:val="en-US"/>
    </w:rPr>
  </w:style>
  <w:style w:type="character" w:customStyle="1" w:styleId="SubtitleChar">
    <w:name w:val="Subtitle Char"/>
    <w:basedOn w:val="DefaultParagraphFont"/>
    <w:link w:val="Subtitle"/>
    <w:uiPriority w:val="11"/>
    <w:rsid w:val="00491CF2"/>
    <w:rPr>
      <w:rFonts w:ascii="Georgia" w:eastAsia="Georgia" w:hAnsi="Georgia" w:cs="Georgia"/>
      <w:i/>
      <w:color w:val="666666"/>
      <w:kern w:val="2"/>
      <w:sz w:val="48"/>
      <w:szCs w:val="48"/>
      <w:lang w:val="en-US"/>
    </w:rPr>
  </w:style>
  <w:style w:type="character" w:styleId="FollowedHyperlink">
    <w:name w:val="FollowedHyperlink"/>
    <w:basedOn w:val="DefaultParagraphFont"/>
    <w:uiPriority w:val="99"/>
    <w:semiHidden/>
    <w:unhideWhenUsed/>
    <w:rsid w:val="00491CF2"/>
    <w:rPr>
      <w:color w:val="800080" w:themeColor="followedHyperlink"/>
      <w:u w:val="single"/>
    </w:rPr>
  </w:style>
  <w:style w:type="paragraph" w:customStyle="1" w:styleId="AbstractText">
    <w:name w:val="Abstract Text"/>
    <w:link w:val="AbstractTextChar"/>
    <w:uiPriority w:val="43"/>
    <w:qFormat/>
    <w:rsid w:val="00491CF2"/>
    <w:pPr>
      <w:spacing w:before="576" w:after="0"/>
      <w:contextualSpacing/>
    </w:pPr>
    <w:rPr>
      <w:rFonts w:ascii="Calibri" w:eastAsia="Calibri" w:hAnsi="Calibri" w:cs="Calibri"/>
      <w:caps/>
      <w:color w:val="FFFFFF"/>
      <w:sz w:val="24"/>
      <w:szCs w:val="20"/>
      <w:lang w:val="en-US" w:eastAsia="zh-CN"/>
    </w:rPr>
  </w:style>
  <w:style w:type="character" w:customStyle="1" w:styleId="AbstractTextChar">
    <w:name w:val="Abstract Text Char"/>
    <w:basedOn w:val="DefaultParagraphFont"/>
    <w:link w:val="AbstractText"/>
    <w:uiPriority w:val="43"/>
    <w:rsid w:val="00491CF2"/>
    <w:rPr>
      <w:rFonts w:ascii="Calibri" w:eastAsia="Calibri" w:hAnsi="Calibri" w:cs="Calibri"/>
      <w:caps/>
      <w:color w:val="FFFFFF"/>
      <w:sz w:val="24"/>
      <w:szCs w:val="20"/>
      <w:lang w:val="en-US" w:eastAsia="zh-CN"/>
    </w:rPr>
  </w:style>
  <w:style w:type="paragraph" w:customStyle="1" w:styleId="CoverDate">
    <w:name w:val="Cover Date"/>
    <w:link w:val="CoverDateChar"/>
    <w:uiPriority w:val="47"/>
    <w:qFormat/>
    <w:rsid w:val="00491CF2"/>
    <w:pPr>
      <w:spacing w:after="0" w:line="240" w:lineRule="auto"/>
    </w:pPr>
    <w:rPr>
      <w:rFonts w:ascii="Calibri" w:eastAsia="Calibri" w:hAnsi="Calibri" w:cs="Calibri"/>
      <w:color w:val="FFFFFF"/>
      <w:sz w:val="24"/>
      <w:szCs w:val="24"/>
      <w:lang w:val="en-US" w:eastAsia="zh-CN"/>
    </w:rPr>
  </w:style>
  <w:style w:type="character" w:customStyle="1" w:styleId="CoverDateChar">
    <w:name w:val="Cover Date Char"/>
    <w:basedOn w:val="DefaultParagraphFont"/>
    <w:link w:val="CoverDate"/>
    <w:uiPriority w:val="47"/>
    <w:rsid w:val="00491CF2"/>
    <w:rPr>
      <w:rFonts w:ascii="Calibri" w:eastAsia="Calibri" w:hAnsi="Calibri" w:cs="Calibri"/>
      <w:color w:val="FFFFFF"/>
      <w:sz w:val="24"/>
      <w:szCs w:val="24"/>
      <w:lang w:val="en-US" w:eastAsia="zh-CN"/>
    </w:rPr>
  </w:style>
  <w:style w:type="paragraph" w:customStyle="1" w:styleId="HeaderDate">
    <w:name w:val="Header Date"/>
    <w:basedOn w:val="Normal"/>
    <w:link w:val="HeaderDateChar"/>
    <w:uiPriority w:val="48"/>
    <w:qFormat/>
    <w:rsid w:val="00491CF2"/>
    <w:pPr>
      <w:spacing w:before="180" w:after="0"/>
    </w:pPr>
    <w:rPr>
      <w:rFonts w:ascii="Calibri" w:eastAsia="Calibri" w:hAnsi="Calibri" w:cs="Calibri"/>
      <w:caps/>
      <w:color w:val="58595B"/>
      <w:sz w:val="20"/>
      <w:szCs w:val="24"/>
      <w:lang w:val="en-US" w:eastAsia="zh-CN"/>
    </w:rPr>
  </w:style>
  <w:style w:type="character" w:customStyle="1" w:styleId="HeaderDateChar">
    <w:name w:val="Header Date Char"/>
    <w:basedOn w:val="DefaultParagraphFont"/>
    <w:link w:val="HeaderDate"/>
    <w:uiPriority w:val="48"/>
    <w:rsid w:val="00491CF2"/>
    <w:rPr>
      <w:rFonts w:ascii="Calibri" w:eastAsia="Calibri" w:hAnsi="Calibri" w:cs="Calibri"/>
      <w:caps/>
      <w:color w:val="58595B"/>
      <w:sz w:val="20"/>
      <w:szCs w:val="24"/>
      <w:lang w:val="en-US" w:eastAsia="zh-CN"/>
    </w:rPr>
  </w:style>
  <w:style w:type="paragraph" w:styleId="NoSpacing">
    <w:name w:val="No Spacing"/>
    <w:uiPriority w:val="1"/>
    <w:qFormat/>
    <w:rsid w:val="00491CF2"/>
    <w:pPr>
      <w:spacing w:after="0"/>
    </w:pPr>
    <w:rPr>
      <w:rFonts w:ascii="Calibri" w:eastAsia="Calibri" w:hAnsi="Calibri" w:cs="Calibri"/>
      <w:color w:val="000000" w:themeColor="text1"/>
      <w:sz w:val="24"/>
      <w:szCs w:val="24"/>
      <w:lang w:val="en-US" w:eastAsia="zh-CN"/>
    </w:rPr>
  </w:style>
  <w:style w:type="paragraph" w:customStyle="1" w:styleId="RunningHeadReportTitle">
    <w:name w:val="Running Head Report Title"/>
    <w:basedOn w:val="Normal"/>
    <w:link w:val="RunningHeadReportTitleChar"/>
    <w:uiPriority w:val="42"/>
    <w:qFormat/>
    <w:rsid w:val="00491CF2"/>
    <w:pPr>
      <w:tabs>
        <w:tab w:val="left" w:pos="1089"/>
        <w:tab w:val="right" w:pos="10080"/>
      </w:tabs>
      <w:spacing w:after="120"/>
    </w:pPr>
    <w:rPr>
      <w:rFonts w:ascii="Calibri" w:eastAsia="Calibri" w:hAnsi="Calibri" w:cs="Calibri"/>
      <w:color w:val="0067B1"/>
      <w:sz w:val="20"/>
      <w:szCs w:val="24"/>
      <w:lang w:val="en-US" w:eastAsia="zh-CN"/>
    </w:rPr>
  </w:style>
  <w:style w:type="character" w:customStyle="1" w:styleId="RunningHeadReportTitleChar">
    <w:name w:val="Running Head Report Title Char"/>
    <w:basedOn w:val="DefaultParagraphFont"/>
    <w:link w:val="RunningHeadReportTitle"/>
    <w:uiPriority w:val="42"/>
    <w:rsid w:val="00491CF2"/>
    <w:rPr>
      <w:rFonts w:ascii="Calibri" w:eastAsia="Calibri" w:hAnsi="Calibri" w:cs="Calibri"/>
      <w:color w:val="0067B1"/>
      <w:sz w:val="20"/>
      <w:szCs w:val="24"/>
      <w:lang w:val="en-US" w:eastAsia="zh-CN"/>
    </w:rPr>
  </w:style>
  <w:style w:type="character" w:styleId="PageNumber">
    <w:name w:val="page number"/>
    <w:basedOn w:val="DefaultParagraphFont"/>
    <w:uiPriority w:val="99"/>
    <w:semiHidden/>
    <w:unhideWhenUsed/>
    <w:rsid w:val="00491CF2"/>
  </w:style>
  <w:style w:type="paragraph" w:styleId="BalloonText">
    <w:name w:val="Balloon Text"/>
    <w:basedOn w:val="Normal"/>
    <w:link w:val="BalloonTextChar"/>
    <w:uiPriority w:val="99"/>
    <w:semiHidden/>
    <w:unhideWhenUsed/>
    <w:rsid w:val="00491CF2"/>
    <w:pPr>
      <w:spacing w:after="0" w:line="240" w:lineRule="auto"/>
    </w:pPr>
    <w:rPr>
      <w:rFonts w:ascii="Segoe UI" w:eastAsia="Calibri" w:hAnsi="Segoe UI" w:cs="Segoe UI"/>
      <w:color w:val="000000" w:themeColor="text1"/>
      <w:sz w:val="18"/>
      <w:szCs w:val="18"/>
      <w:lang w:val="en-US" w:eastAsia="zh-CN"/>
    </w:rPr>
  </w:style>
  <w:style w:type="character" w:customStyle="1" w:styleId="BalloonTextChar">
    <w:name w:val="Balloon Text Char"/>
    <w:basedOn w:val="DefaultParagraphFont"/>
    <w:link w:val="BalloonText"/>
    <w:uiPriority w:val="99"/>
    <w:semiHidden/>
    <w:rsid w:val="00491CF2"/>
    <w:rPr>
      <w:rFonts w:ascii="Segoe UI" w:eastAsia="Calibri" w:hAnsi="Segoe UI" w:cs="Segoe UI"/>
      <w:color w:val="000000" w:themeColor="text1"/>
      <w:sz w:val="18"/>
      <w:szCs w:val="18"/>
      <w:lang w:val="en-US" w:eastAsia="zh-CN"/>
    </w:rPr>
  </w:style>
  <w:style w:type="paragraph" w:customStyle="1" w:styleId="BarPlaceholder">
    <w:name w:val="Bar Placeholder"/>
    <w:basedOn w:val="Normal"/>
    <w:uiPriority w:val="44"/>
    <w:qFormat/>
    <w:rsid w:val="00491CF2"/>
    <w:pPr>
      <w:spacing w:after="0" w:line="240" w:lineRule="auto"/>
    </w:pPr>
    <w:rPr>
      <w:rFonts w:ascii="Calibri" w:eastAsia="Calibri" w:hAnsi="Calibri" w:cs="Calibri"/>
      <w:b/>
      <w:color w:val="000000" w:themeColor="text1"/>
      <w:sz w:val="14"/>
      <w:szCs w:val="14"/>
      <w:lang w:val="en-US" w:eastAsia="zh-CN"/>
    </w:rPr>
  </w:style>
  <w:style w:type="character" w:styleId="BookTitle">
    <w:name w:val="Book Title"/>
    <w:basedOn w:val="DefaultParagraphFont"/>
    <w:uiPriority w:val="33"/>
    <w:qFormat/>
    <w:rsid w:val="00491CF2"/>
    <w:rPr>
      <w:b/>
      <w:bCs/>
      <w:i/>
      <w:iCs/>
      <w:color w:val="AFB2B3"/>
      <w:spacing w:val="5"/>
    </w:rPr>
  </w:style>
  <w:style w:type="paragraph" w:customStyle="1" w:styleId="ContactInformation">
    <w:name w:val="Contact Information"/>
    <w:basedOn w:val="Normal"/>
    <w:link w:val="ContactInformationChar"/>
    <w:uiPriority w:val="45"/>
    <w:qFormat/>
    <w:rsid w:val="00491CF2"/>
    <w:pPr>
      <w:spacing w:before="29" w:after="0" w:line="240" w:lineRule="auto"/>
    </w:pPr>
    <w:rPr>
      <w:rFonts w:ascii="Calibri" w:eastAsia="Calibri" w:hAnsi="Calibri" w:cs="Calibri"/>
      <w:color w:val="58595B"/>
      <w:sz w:val="15"/>
      <w:szCs w:val="14"/>
      <w:lang w:val="en-US" w:eastAsia="zh-CN"/>
    </w:rPr>
  </w:style>
  <w:style w:type="character" w:customStyle="1" w:styleId="ContactInformationChar">
    <w:name w:val="Contact Information Char"/>
    <w:basedOn w:val="DefaultParagraphFont"/>
    <w:link w:val="ContactInformation"/>
    <w:uiPriority w:val="45"/>
    <w:rsid w:val="00491CF2"/>
    <w:rPr>
      <w:rFonts w:ascii="Calibri" w:eastAsia="Calibri" w:hAnsi="Calibri" w:cs="Calibri"/>
      <w:color w:val="58595B"/>
      <w:sz w:val="15"/>
      <w:szCs w:val="14"/>
      <w:lang w:val="en-US" w:eastAsia="zh-CN"/>
    </w:rPr>
  </w:style>
  <w:style w:type="paragraph" w:customStyle="1" w:styleId="Disclaimer">
    <w:name w:val="Disclaimer"/>
    <w:basedOn w:val="Footer"/>
    <w:uiPriority w:val="99"/>
    <w:qFormat/>
    <w:rsid w:val="00491CF2"/>
    <w:pPr>
      <w:spacing w:after="70"/>
      <w:ind w:right="58"/>
    </w:pPr>
    <w:rPr>
      <w:color w:val="000000" w:themeColor="text1"/>
      <w:kern w:val="0"/>
      <w:sz w:val="14"/>
      <w:szCs w:val="14"/>
      <w:lang w:eastAsia="zh-CN"/>
    </w:rPr>
  </w:style>
  <w:style w:type="character" w:styleId="Emphasis">
    <w:name w:val="Emphasis"/>
    <w:basedOn w:val="DefaultParagraphFont"/>
    <w:uiPriority w:val="20"/>
    <w:qFormat/>
    <w:rsid w:val="00491CF2"/>
    <w:rPr>
      <w:i/>
      <w:iCs/>
      <w:color w:val="58595B"/>
    </w:rPr>
  </w:style>
  <w:style w:type="paragraph" w:customStyle="1" w:styleId="FirstnameLastname">
    <w:name w:val="Firstname Lastname"/>
    <w:basedOn w:val="Normal"/>
    <w:uiPriority w:val="46"/>
    <w:qFormat/>
    <w:rsid w:val="00491CF2"/>
    <w:pPr>
      <w:spacing w:before="30" w:after="0" w:line="240" w:lineRule="auto"/>
    </w:pPr>
    <w:rPr>
      <w:rFonts w:ascii="Calibri" w:eastAsia="Calibri" w:hAnsi="Calibri" w:cs="Calibri"/>
      <w:b/>
      <w:color w:val="003763"/>
      <w:sz w:val="16"/>
      <w:szCs w:val="16"/>
      <w:lang w:val="en-US" w:eastAsia="zh-CN"/>
    </w:rPr>
  </w:style>
  <w:style w:type="character" w:styleId="IntenseEmphasis">
    <w:name w:val="Intense Emphasis"/>
    <w:basedOn w:val="DefaultParagraphFont"/>
    <w:uiPriority w:val="21"/>
    <w:qFormat/>
    <w:rsid w:val="00491CF2"/>
    <w:rPr>
      <w:i/>
      <w:iCs/>
      <w:color w:val="0067B1"/>
    </w:rPr>
  </w:style>
  <w:style w:type="paragraph" w:styleId="IntenseQuote">
    <w:name w:val="Intense Quote"/>
    <w:basedOn w:val="Normal"/>
    <w:next w:val="Normal"/>
    <w:link w:val="IntenseQuoteChar"/>
    <w:uiPriority w:val="30"/>
    <w:qFormat/>
    <w:rsid w:val="00491CF2"/>
    <w:pPr>
      <w:pBdr>
        <w:top w:val="single" w:sz="4" w:space="10" w:color="0067B1"/>
        <w:bottom w:val="single" w:sz="4" w:space="10" w:color="0067B1"/>
      </w:pBdr>
      <w:spacing w:before="360" w:after="360"/>
      <w:ind w:left="864" w:right="864"/>
      <w:jc w:val="center"/>
    </w:pPr>
    <w:rPr>
      <w:rFonts w:ascii="Calibri" w:eastAsia="Calibri" w:hAnsi="Calibri" w:cs="Calibri"/>
      <w:i/>
      <w:iCs/>
      <w:color w:val="0067B1"/>
      <w:sz w:val="24"/>
      <w:szCs w:val="24"/>
      <w:lang w:val="en-US" w:eastAsia="zh-CN"/>
    </w:rPr>
  </w:style>
  <w:style w:type="character" w:customStyle="1" w:styleId="IntenseQuoteChar">
    <w:name w:val="Intense Quote Char"/>
    <w:basedOn w:val="DefaultParagraphFont"/>
    <w:link w:val="IntenseQuote"/>
    <w:uiPriority w:val="30"/>
    <w:rsid w:val="00491CF2"/>
    <w:rPr>
      <w:rFonts w:ascii="Calibri" w:eastAsia="Calibri" w:hAnsi="Calibri" w:cs="Calibri"/>
      <w:i/>
      <w:iCs/>
      <w:color w:val="0067B1"/>
      <w:sz w:val="24"/>
      <w:szCs w:val="24"/>
      <w:lang w:val="en-US" w:eastAsia="zh-CN"/>
    </w:rPr>
  </w:style>
  <w:style w:type="character" w:styleId="IntenseReference">
    <w:name w:val="Intense Reference"/>
    <w:basedOn w:val="DefaultParagraphFont"/>
    <w:uiPriority w:val="32"/>
    <w:qFormat/>
    <w:rsid w:val="00491CF2"/>
    <w:rPr>
      <w:b/>
      <w:bCs/>
      <w:smallCaps/>
      <w:color w:val="0067B1"/>
      <w:spacing w:val="5"/>
    </w:rPr>
  </w:style>
  <w:style w:type="paragraph" w:styleId="Quote">
    <w:name w:val="Quote"/>
    <w:basedOn w:val="Normal"/>
    <w:next w:val="Normal"/>
    <w:link w:val="QuoteChar"/>
    <w:uiPriority w:val="29"/>
    <w:qFormat/>
    <w:rsid w:val="00491CF2"/>
    <w:pPr>
      <w:spacing w:before="200" w:after="160"/>
      <w:ind w:left="864" w:right="864"/>
      <w:jc w:val="center"/>
    </w:pPr>
    <w:rPr>
      <w:rFonts w:ascii="Calibri" w:eastAsia="Calibri" w:hAnsi="Calibri" w:cs="Calibri"/>
      <w:i/>
      <w:iCs/>
      <w:color w:val="58595B"/>
      <w:sz w:val="24"/>
      <w:szCs w:val="24"/>
      <w:lang w:val="en-US" w:eastAsia="zh-CN"/>
    </w:rPr>
  </w:style>
  <w:style w:type="character" w:customStyle="1" w:styleId="QuoteChar">
    <w:name w:val="Quote Char"/>
    <w:basedOn w:val="DefaultParagraphFont"/>
    <w:link w:val="Quote"/>
    <w:uiPriority w:val="29"/>
    <w:rsid w:val="00491CF2"/>
    <w:rPr>
      <w:rFonts w:ascii="Calibri" w:eastAsia="Calibri" w:hAnsi="Calibri" w:cs="Calibri"/>
      <w:i/>
      <w:iCs/>
      <w:color w:val="58595B"/>
      <w:sz w:val="24"/>
      <w:szCs w:val="24"/>
      <w:lang w:val="en-US" w:eastAsia="zh-CN"/>
    </w:rPr>
  </w:style>
  <w:style w:type="character" w:styleId="Strong">
    <w:name w:val="Strong"/>
    <w:basedOn w:val="DefaultParagraphFont"/>
    <w:uiPriority w:val="22"/>
    <w:qFormat/>
    <w:rsid w:val="00491CF2"/>
    <w:rPr>
      <w:b/>
      <w:bCs/>
      <w:color w:val="58595B"/>
    </w:rPr>
  </w:style>
  <w:style w:type="character" w:styleId="SubtleEmphasis">
    <w:name w:val="Subtle Emphasis"/>
    <w:basedOn w:val="DefaultParagraphFont"/>
    <w:uiPriority w:val="19"/>
    <w:qFormat/>
    <w:rsid w:val="00491CF2"/>
    <w:rPr>
      <w:i/>
      <w:iCs/>
      <w:color w:val="58595B"/>
    </w:rPr>
  </w:style>
  <w:style w:type="character" w:styleId="SubtleReference">
    <w:name w:val="Subtle Reference"/>
    <w:basedOn w:val="DefaultParagraphFont"/>
    <w:uiPriority w:val="31"/>
    <w:qFormat/>
    <w:rsid w:val="00491CF2"/>
    <w:rPr>
      <w:smallCaps/>
      <w:color w:val="58595B"/>
    </w:rPr>
  </w:style>
  <w:style w:type="paragraph" w:customStyle="1" w:styleId="TitleBlue">
    <w:name w:val="Title (Blue)"/>
    <w:basedOn w:val="Title"/>
    <w:uiPriority w:val="39"/>
    <w:qFormat/>
    <w:rsid w:val="00491CF2"/>
    <w:pPr>
      <w:keepNext w:val="0"/>
      <w:keepLines w:val="0"/>
      <w:spacing w:before="0" w:after="0" w:line="680" w:lineRule="exact"/>
    </w:pPr>
    <w:rPr>
      <w:b w:val="0"/>
      <w:color w:val="0067B1"/>
      <w:kern w:val="0"/>
      <w:sz w:val="66"/>
      <w:szCs w:val="68"/>
      <w:lang w:eastAsia="zh-CN"/>
    </w:rPr>
  </w:style>
  <w:style w:type="paragraph" w:styleId="TOC1">
    <w:name w:val="toc 1"/>
    <w:basedOn w:val="Normal"/>
    <w:next w:val="Normal"/>
    <w:autoRedefine/>
    <w:uiPriority w:val="41"/>
    <w:unhideWhenUsed/>
    <w:qFormat/>
    <w:rsid w:val="00491CF2"/>
    <w:pPr>
      <w:spacing w:after="100"/>
    </w:pPr>
    <w:rPr>
      <w:rFonts w:ascii="Calibri" w:eastAsia="Calibri" w:hAnsi="Calibri" w:cs="Calibri"/>
      <w:color w:val="000000" w:themeColor="text1"/>
      <w:sz w:val="24"/>
      <w:szCs w:val="24"/>
      <w:lang w:val="en-US" w:eastAsia="zh-CN"/>
    </w:rPr>
  </w:style>
  <w:style w:type="paragraph" w:styleId="TOC2">
    <w:name w:val="toc 2"/>
    <w:basedOn w:val="Normal"/>
    <w:next w:val="Normal"/>
    <w:autoRedefine/>
    <w:uiPriority w:val="41"/>
    <w:unhideWhenUsed/>
    <w:qFormat/>
    <w:rsid w:val="00491CF2"/>
    <w:pPr>
      <w:spacing w:after="100"/>
      <w:ind w:left="240"/>
    </w:pPr>
    <w:rPr>
      <w:rFonts w:ascii="Calibri" w:eastAsia="Calibri" w:hAnsi="Calibri" w:cs="Calibri"/>
      <w:color w:val="000000" w:themeColor="text1"/>
      <w:sz w:val="24"/>
      <w:szCs w:val="24"/>
      <w:lang w:val="en-US" w:eastAsia="zh-CN"/>
    </w:rPr>
  </w:style>
  <w:style w:type="paragraph" w:styleId="TOC3">
    <w:name w:val="toc 3"/>
    <w:basedOn w:val="Normal"/>
    <w:next w:val="Normal"/>
    <w:autoRedefine/>
    <w:uiPriority w:val="41"/>
    <w:unhideWhenUsed/>
    <w:qFormat/>
    <w:rsid w:val="00491CF2"/>
    <w:pPr>
      <w:spacing w:after="100"/>
      <w:ind w:left="480"/>
    </w:pPr>
    <w:rPr>
      <w:rFonts w:ascii="Calibri" w:eastAsia="Calibri" w:hAnsi="Calibri" w:cs="Calibri"/>
      <w:color w:val="000000" w:themeColor="text1"/>
      <w:sz w:val="24"/>
      <w:szCs w:val="24"/>
      <w:lang w:val="en-US" w:eastAsia="zh-CN"/>
    </w:rPr>
  </w:style>
  <w:style w:type="paragraph" w:customStyle="1" w:styleId="TOCTitle">
    <w:name w:val="TOC Title"/>
    <w:basedOn w:val="Normal"/>
    <w:uiPriority w:val="40"/>
    <w:qFormat/>
    <w:rsid w:val="00491CF2"/>
    <w:pPr>
      <w:spacing w:after="120"/>
    </w:pPr>
    <w:rPr>
      <w:rFonts w:ascii="Calibri" w:eastAsia="Calibri" w:hAnsi="Calibri" w:cs="Calibri"/>
      <w:noProof/>
      <w:color w:val="0067B1"/>
      <w:sz w:val="28"/>
      <w:szCs w:val="28"/>
      <w:lang w:val="en-US" w:eastAsia="zh-CN"/>
    </w:rPr>
  </w:style>
  <w:style w:type="numbering" w:customStyle="1" w:styleId="BulletPoints">
    <w:name w:val="Bullet Points"/>
    <w:basedOn w:val="NoList"/>
    <w:uiPriority w:val="99"/>
    <w:rsid w:val="00491CF2"/>
  </w:style>
  <w:style w:type="paragraph" w:customStyle="1" w:styleId="Bullet">
    <w:name w:val="Bullet"/>
    <w:basedOn w:val="ListParagraph"/>
    <w:qFormat/>
    <w:rsid w:val="00491CF2"/>
    <w:pPr>
      <w:numPr>
        <w:numId w:val="6"/>
      </w:numPr>
      <w:spacing w:before="90" w:after="90" w:line="240" w:lineRule="auto"/>
      <w:contextualSpacing w:val="0"/>
    </w:pPr>
    <w:rPr>
      <w:kern w:val="0"/>
      <w:sz w:val="24"/>
      <w:szCs w:val="24"/>
      <w:lang w:eastAsia="zh-CN"/>
    </w:rPr>
  </w:style>
  <w:style w:type="paragraph" w:customStyle="1" w:styleId="BulletSub">
    <w:name w:val="Bullet_Sub"/>
    <w:basedOn w:val="Bullet"/>
    <w:qFormat/>
    <w:rsid w:val="00491CF2"/>
    <w:pPr>
      <w:numPr>
        <w:ilvl w:val="1"/>
      </w:numPr>
      <w:spacing w:before="0"/>
    </w:pPr>
  </w:style>
  <w:style w:type="table" w:styleId="TableGrid">
    <w:name w:val="Table Grid"/>
    <w:basedOn w:val="TableNormal"/>
    <w:uiPriority w:val="39"/>
    <w:rsid w:val="00491CF2"/>
    <w:pPr>
      <w:spacing w:after="0" w:line="240" w:lineRule="auto"/>
    </w:pPr>
    <w:rPr>
      <w:rFonts w:ascii="Calibri" w:eastAsia="Calibri" w:hAnsi="Calibri" w:cs="Calibri"/>
      <w:color w:val="000000" w:themeColor="text1"/>
      <w:sz w:val="24"/>
      <w:szCs w:val="24"/>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TITable">
    <w:name w:val="FTI Table"/>
    <w:basedOn w:val="TableNormal"/>
    <w:uiPriority w:val="99"/>
    <w:rsid w:val="00491CF2"/>
    <w:pPr>
      <w:spacing w:after="0" w:line="240" w:lineRule="auto"/>
    </w:pPr>
    <w:rPr>
      <w:rFonts w:ascii="Calibri" w:eastAsia="Calibri" w:hAnsi="Calibri" w:cs="Calibri"/>
      <w:color w:val="000000" w:themeColor="text1"/>
      <w:sz w:val="24"/>
      <w:szCs w:val="24"/>
      <w:lang w:val="en-US" w:eastAsia="zh-CN"/>
    </w:rPr>
    <w:tblPr>
      <w:tblStyleRowBandSize w:val="1"/>
      <w:tblStyleColBandSize w:val="1"/>
      <w:tblBorders>
        <w:insideV w:val="single" w:sz="8" w:space="0" w:color="CFCFD1"/>
      </w:tblBorders>
    </w:tblPr>
    <w:tcPr>
      <w:shd w:val="clear" w:color="auto" w:fill="auto"/>
      <w:vAlign w:val="center"/>
    </w:tcPr>
    <w:tblStylePr w:type="firstRow">
      <w:pPr>
        <w:jc w:val="center"/>
      </w:pPr>
      <w:rPr>
        <w:rFonts w:ascii="Calibri" w:hAnsi="Calibri"/>
        <w:b/>
        <w:i w:val="0"/>
        <w:color w:val="C0504D" w:themeColor="accent2"/>
        <w:sz w:val="28"/>
      </w:rPr>
      <w:tblPr/>
      <w:tcPr>
        <w:tcBorders>
          <w:top w:val="nil"/>
          <w:left w:val="nil"/>
          <w:bottom w:val="single" w:sz="4" w:space="0" w:color="CFCFD1"/>
          <w:right w:val="nil"/>
          <w:insideH w:val="nil"/>
          <w:insideV w:val="nil"/>
        </w:tcBorders>
        <w:shd w:val="clear" w:color="auto" w:fill="auto"/>
      </w:tcPr>
    </w:tblStylePr>
    <w:tblStylePr w:type="band1Vert">
      <w:tblPr/>
      <w:tcPr>
        <w:tcBorders>
          <w:right w:val="single" w:sz="4" w:space="0" w:color="000000" w:themeColor="text1"/>
        </w:tcBorders>
        <w:shd w:val="clear" w:color="auto" w:fill="auto"/>
      </w:tcPr>
    </w:tblStylePr>
    <w:tblStylePr w:type="band2Vert">
      <w:tblPr/>
      <w:tcPr>
        <w:tcBorders>
          <w:right w:val="nil"/>
        </w:tcBorders>
        <w:shd w:val="clear" w:color="auto" w:fill="auto"/>
      </w:tcPr>
    </w:tblStylePr>
    <w:tblStylePr w:type="band1Horz">
      <w:pPr>
        <w:wordWrap/>
        <w:spacing w:line="240" w:lineRule="auto"/>
        <w:jc w:val="left"/>
      </w:pPr>
      <w:rPr>
        <w:rFonts w:asciiTheme="minorHAnsi" w:hAnsiTheme="minorHAnsi"/>
        <w:color w:val="auto"/>
        <w:sz w:val="24"/>
      </w:rPr>
      <w:tblPr/>
      <w:tcPr>
        <w:shd w:val="clear" w:color="auto" w:fill="FFFFFF" w:themeFill="background1"/>
        <w:vAlign w:val="bottom"/>
      </w:tcPr>
    </w:tblStylePr>
    <w:tblStylePr w:type="band2Horz">
      <w:pPr>
        <w:wordWrap/>
        <w:spacing w:line="240" w:lineRule="auto"/>
        <w:jc w:val="left"/>
      </w:pPr>
      <w:tblPr/>
      <w:tcPr>
        <w:shd w:val="clear" w:color="auto" w:fill="F3F3F4"/>
      </w:tcPr>
    </w:tblStylePr>
  </w:style>
  <w:style w:type="table" w:customStyle="1" w:styleId="PlainTable1">
    <w:name w:val="Plain Table 1"/>
    <w:basedOn w:val="TableNormal"/>
    <w:uiPriority w:val="41"/>
    <w:rsid w:val="00491CF2"/>
    <w:pPr>
      <w:spacing w:after="0" w:line="240" w:lineRule="auto"/>
    </w:pPr>
    <w:rPr>
      <w:rFonts w:ascii="Calibri" w:eastAsia="Calibri" w:hAnsi="Calibri" w:cs="Calibri"/>
      <w:color w:val="000000" w:themeColor="text1"/>
      <w:sz w:val="24"/>
      <w:szCs w:val="24"/>
      <w:lang w:val="en-US"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491CF2"/>
    <w:pPr>
      <w:spacing w:after="0" w:line="240" w:lineRule="auto"/>
    </w:pPr>
    <w:rPr>
      <w:rFonts w:ascii="Calibri" w:eastAsia="Calibri" w:hAnsi="Calibri" w:cs="Calibri"/>
      <w:color w:val="000000" w:themeColor="text1"/>
      <w:sz w:val="24"/>
      <w:szCs w:val="24"/>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NumberedChar">
    <w:name w:val="Body Text (Numbered) Char"/>
    <w:basedOn w:val="DefaultParagraphFont"/>
    <w:link w:val="BodyTextNumbered"/>
    <w:uiPriority w:val="11"/>
    <w:locked/>
    <w:rsid w:val="00491CF2"/>
  </w:style>
  <w:style w:type="paragraph" w:customStyle="1" w:styleId="BodyTextNumbered">
    <w:name w:val="Body Text (Numbered)"/>
    <w:basedOn w:val="Normal"/>
    <w:link w:val="BodyTextNumberedChar"/>
    <w:uiPriority w:val="11"/>
    <w:qFormat/>
    <w:rsid w:val="00491CF2"/>
    <w:pPr>
      <w:numPr>
        <w:ilvl w:val="1"/>
        <w:numId w:val="9"/>
      </w:numPr>
      <w:tabs>
        <w:tab w:val="left" w:pos="346"/>
        <w:tab w:val="left" w:pos="540"/>
      </w:tabs>
      <w:spacing w:before="90" w:after="90"/>
      <w:contextualSpacing/>
    </w:pPr>
  </w:style>
  <w:style w:type="character" w:customStyle="1" w:styleId="Heading1NumberedChar">
    <w:name w:val="Heading 1 (Numbered) Char"/>
    <w:basedOn w:val="DefaultParagraphFont"/>
    <w:link w:val="Heading1Numbered"/>
    <w:uiPriority w:val="10"/>
    <w:locked/>
    <w:rsid w:val="00491CF2"/>
    <w:rPr>
      <w:b/>
      <w:color w:val="4F81BD" w:themeColor="accent1"/>
      <w:sz w:val="32"/>
    </w:rPr>
  </w:style>
  <w:style w:type="paragraph" w:customStyle="1" w:styleId="Heading1Numbered">
    <w:name w:val="Heading 1 (Numbered)"/>
    <w:basedOn w:val="ListParagraph"/>
    <w:link w:val="Heading1NumberedChar"/>
    <w:uiPriority w:val="10"/>
    <w:qFormat/>
    <w:rsid w:val="00491CF2"/>
    <w:pPr>
      <w:numPr>
        <w:numId w:val="9"/>
      </w:numPr>
      <w:tabs>
        <w:tab w:val="left" w:pos="540"/>
      </w:tabs>
      <w:spacing w:after="120" w:line="276" w:lineRule="auto"/>
    </w:pPr>
    <w:rPr>
      <w:rFonts w:asciiTheme="minorHAnsi" w:eastAsiaTheme="minorHAnsi" w:hAnsiTheme="minorHAnsi" w:cstheme="minorBidi"/>
      <w:b/>
      <w:color w:val="4F81BD" w:themeColor="accent1"/>
      <w:kern w:val="0"/>
      <w:sz w:val="32"/>
      <w:lang w:val="en-IN"/>
    </w:rPr>
  </w:style>
  <w:style w:type="paragraph" w:customStyle="1" w:styleId="BodyTextNumberedLevel2">
    <w:name w:val="Body Text (Numbered Level 2)"/>
    <w:basedOn w:val="BodyTextNumbered"/>
    <w:link w:val="BodyTextNumberedLevel2Char"/>
    <w:rsid w:val="00491CF2"/>
    <w:pPr>
      <w:numPr>
        <w:ilvl w:val="2"/>
      </w:numPr>
      <w:ind w:left="980" w:hanging="634"/>
    </w:pPr>
  </w:style>
  <w:style w:type="paragraph" w:customStyle="1" w:styleId="BodyTextNumberedLevel3">
    <w:name w:val="Body Text (Numbered Level 3)"/>
    <w:basedOn w:val="BodyTextNumbered"/>
    <w:rsid w:val="00491CF2"/>
    <w:pPr>
      <w:numPr>
        <w:ilvl w:val="3"/>
      </w:numPr>
      <w:tabs>
        <w:tab w:val="clear" w:pos="346"/>
        <w:tab w:val="num" w:pos="360"/>
      </w:tabs>
      <w:ind w:left="1440"/>
    </w:pPr>
  </w:style>
  <w:style w:type="character" w:customStyle="1" w:styleId="BodyTextNumberedLevel2Char">
    <w:name w:val="Body Text (Numbered Level 2) Char"/>
    <w:basedOn w:val="BodyTextNumberedChar"/>
    <w:link w:val="BodyTextNumberedLevel2"/>
    <w:rsid w:val="00491CF2"/>
  </w:style>
  <w:style w:type="paragraph" w:styleId="BodyText">
    <w:name w:val="Body Text"/>
    <w:basedOn w:val="Normal"/>
    <w:link w:val="BodyTextChar"/>
    <w:uiPriority w:val="99"/>
    <w:unhideWhenUsed/>
    <w:rsid w:val="00491CF2"/>
    <w:pPr>
      <w:spacing w:after="120"/>
    </w:pPr>
    <w:rPr>
      <w:rFonts w:ascii="Calibri" w:eastAsia="Calibri" w:hAnsi="Calibri" w:cs="Calibri"/>
      <w:color w:val="000000" w:themeColor="text1"/>
      <w:sz w:val="24"/>
      <w:szCs w:val="24"/>
      <w:lang w:val="en-US" w:eastAsia="zh-CN"/>
    </w:rPr>
  </w:style>
  <w:style w:type="character" w:customStyle="1" w:styleId="BodyTextChar">
    <w:name w:val="Body Text Char"/>
    <w:basedOn w:val="DefaultParagraphFont"/>
    <w:link w:val="BodyText"/>
    <w:uiPriority w:val="99"/>
    <w:rsid w:val="00491CF2"/>
    <w:rPr>
      <w:rFonts w:ascii="Calibri" w:eastAsia="Calibri" w:hAnsi="Calibri" w:cs="Calibri"/>
      <w:color w:val="000000" w:themeColor="text1"/>
      <w:sz w:val="24"/>
      <w:szCs w:val="24"/>
      <w:lang w:val="en-US" w:eastAsia="zh-CN"/>
    </w:rPr>
  </w:style>
  <w:style w:type="table" w:customStyle="1" w:styleId="ListTable3Accent1">
    <w:name w:val="List Table 3 Accent 1"/>
    <w:basedOn w:val="TableNormal"/>
    <w:uiPriority w:val="48"/>
    <w:rsid w:val="00491CF2"/>
    <w:pPr>
      <w:spacing w:after="0" w:line="240" w:lineRule="auto"/>
    </w:pPr>
    <w:rPr>
      <w:rFonts w:ascii="Calibri" w:eastAsia="Calibri" w:hAnsi="Calibri" w:cs="Calibri"/>
      <w:sz w:val="24"/>
      <w:szCs w:val="24"/>
      <w:lang w:val="en-US" w:eastAsia="zh-C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BodyText12">
    <w:name w:val="Body Text 12"/>
    <w:qFormat/>
    <w:rsid w:val="00491CF2"/>
    <w:pPr>
      <w:spacing w:after="240" w:line="264" w:lineRule="auto"/>
      <w:jc w:val="both"/>
    </w:pPr>
    <w:rPr>
      <w:rFonts w:ascii="Times New Roman" w:eastAsia="Times New Roman" w:hAnsi="Times New Roman" w:cs="Times New Roman"/>
      <w:sz w:val="24"/>
      <w:szCs w:val="20"/>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41" w:qFormat="1"/>
    <w:lsdException w:name="toc 2" w:uiPriority="41" w:qFormat="1"/>
    <w:lsdException w:name="toc 3" w:uiPriority="41"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91CF2"/>
    <w:pPr>
      <w:keepNext/>
      <w:keepLines/>
      <w:numPr>
        <w:numId w:val="2"/>
      </w:numPr>
      <w:spacing w:before="240" w:after="0" w:line="259" w:lineRule="auto"/>
      <w:outlineLvl w:val="0"/>
    </w:pPr>
    <w:rPr>
      <w:rFonts w:ascii="Calibri Light" w:eastAsia="DengXian Light" w:hAnsi="Calibri Light" w:cs="Calibri"/>
      <w:color w:val="2F5496"/>
      <w:kern w:val="2"/>
      <w:sz w:val="32"/>
      <w:szCs w:val="32"/>
      <w:lang w:val="en-US"/>
    </w:rPr>
  </w:style>
  <w:style w:type="paragraph" w:styleId="Heading2">
    <w:name w:val="heading 2"/>
    <w:basedOn w:val="Normal"/>
    <w:next w:val="Normal"/>
    <w:link w:val="Heading2Char"/>
    <w:uiPriority w:val="9"/>
    <w:unhideWhenUsed/>
    <w:qFormat/>
    <w:rsid w:val="00491CF2"/>
    <w:pPr>
      <w:keepNext/>
      <w:keepLines/>
      <w:numPr>
        <w:ilvl w:val="1"/>
        <w:numId w:val="2"/>
      </w:numPr>
      <w:spacing w:before="40" w:after="0" w:line="259" w:lineRule="auto"/>
      <w:outlineLvl w:val="1"/>
    </w:pPr>
    <w:rPr>
      <w:rFonts w:ascii="Calibri Light" w:eastAsia="DengXian Light" w:hAnsi="Calibri Light" w:cs="Calibri"/>
      <w:color w:val="2F5496"/>
      <w:kern w:val="2"/>
      <w:sz w:val="26"/>
      <w:szCs w:val="26"/>
      <w:lang w:val="en-US"/>
    </w:rPr>
  </w:style>
  <w:style w:type="paragraph" w:styleId="Heading3">
    <w:name w:val="heading 3"/>
    <w:basedOn w:val="Normal"/>
    <w:next w:val="Normal"/>
    <w:link w:val="Heading3Char"/>
    <w:uiPriority w:val="9"/>
    <w:unhideWhenUsed/>
    <w:qFormat/>
    <w:rsid w:val="00491CF2"/>
    <w:pPr>
      <w:keepNext/>
      <w:keepLines/>
      <w:numPr>
        <w:ilvl w:val="2"/>
        <w:numId w:val="2"/>
      </w:numPr>
      <w:spacing w:before="40" w:after="0" w:line="259" w:lineRule="auto"/>
      <w:outlineLvl w:val="2"/>
    </w:pPr>
    <w:rPr>
      <w:rFonts w:ascii="Calibri Light" w:eastAsia="DengXian Light" w:hAnsi="Calibri Light" w:cs="Calibri"/>
      <w:color w:val="1F3763"/>
      <w:kern w:val="2"/>
      <w:sz w:val="24"/>
      <w:szCs w:val="24"/>
      <w:lang w:val="en-US"/>
    </w:rPr>
  </w:style>
  <w:style w:type="paragraph" w:styleId="Heading4">
    <w:name w:val="heading 4"/>
    <w:basedOn w:val="Normal"/>
    <w:next w:val="Normal"/>
    <w:link w:val="Heading4Char"/>
    <w:uiPriority w:val="9"/>
    <w:unhideWhenUsed/>
    <w:qFormat/>
    <w:rsid w:val="00491CF2"/>
    <w:pPr>
      <w:keepNext/>
      <w:keepLines/>
      <w:numPr>
        <w:ilvl w:val="3"/>
        <w:numId w:val="2"/>
      </w:numPr>
      <w:spacing w:before="40" w:after="0" w:line="259" w:lineRule="auto"/>
      <w:outlineLvl w:val="3"/>
    </w:pPr>
    <w:rPr>
      <w:rFonts w:ascii="Calibri Light" w:eastAsia="DengXian Light" w:hAnsi="Calibri Light" w:cs="Calibri"/>
      <w:i/>
      <w:iCs/>
      <w:color w:val="2F5496"/>
      <w:kern w:val="2"/>
      <w:lang w:val="en-US"/>
    </w:rPr>
  </w:style>
  <w:style w:type="paragraph" w:styleId="Heading5">
    <w:name w:val="heading 5"/>
    <w:basedOn w:val="Normal"/>
    <w:next w:val="Normal"/>
    <w:link w:val="Heading5Char"/>
    <w:uiPriority w:val="9"/>
    <w:unhideWhenUsed/>
    <w:qFormat/>
    <w:rsid w:val="00491CF2"/>
    <w:pPr>
      <w:keepNext/>
      <w:keepLines/>
      <w:numPr>
        <w:ilvl w:val="4"/>
        <w:numId w:val="2"/>
      </w:numPr>
      <w:spacing w:before="40" w:after="0" w:line="259" w:lineRule="auto"/>
      <w:outlineLvl w:val="4"/>
    </w:pPr>
    <w:rPr>
      <w:rFonts w:ascii="Calibri Light" w:eastAsia="DengXian Light" w:hAnsi="Calibri Light" w:cs="Calibri"/>
      <w:color w:val="2F5496"/>
      <w:kern w:val="2"/>
      <w:lang w:val="en-US"/>
    </w:rPr>
  </w:style>
  <w:style w:type="paragraph" w:styleId="Heading6">
    <w:name w:val="heading 6"/>
    <w:basedOn w:val="Normal"/>
    <w:next w:val="Normal"/>
    <w:link w:val="Heading6Char"/>
    <w:uiPriority w:val="9"/>
    <w:unhideWhenUsed/>
    <w:qFormat/>
    <w:rsid w:val="00491CF2"/>
    <w:pPr>
      <w:keepNext/>
      <w:keepLines/>
      <w:numPr>
        <w:ilvl w:val="5"/>
        <w:numId w:val="2"/>
      </w:numPr>
      <w:spacing w:before="40" w:after="0" w:line="259" w:lineRule="auto"/>
      <w:outlineLvl w:val="5"/>
    </w:pPr>
    <w:rPr>
      <w:rFonts w:ascii="Calibri Light" w:eastAsia="DengXian Light" w:hAnsi="Calibri Light" w:cs="Calibri"/>
      <w:color w:val="1F3763"/>
      <w:kern w:val="2"/>
      <w:lang w:val="en-US"/>
    </w:rPr>
  </w:style>
  <w:style w:type="paragraph" w:styleId="Heading7">
    <w:name w:val="heading 7"/>
    <w:basedOn w:val="Normal"/>
    <w:next w:val="Normal"/>
    <w:link w:val="Heading7Char"/>
    <w:uiPriority w:val="9"/>
    <w:semiHidden/>
    <w:unhideWhenUsed/>
    <w:qFormat/>
    <w:rsid w:val="00491CF2"/>
    <w:pPr>
      <w:keepNext/>
      <w:keepLines/>
      <w:numPr>
        <w:ilvl w:val="6"/>
        <w:numId w:val="2"/>
      </w:numPr>
      <w:spacing w:before="40" w:after="0" w:line="259" w:lineRule="auto"/>
      <w:outlineLvl w:val="6"/>
    </w:pPr>
    <w:rPr>
      <w:rFonts w:ascii="Calibri Light" w:eastAsia="DengXian Light" w:hAnsi="Calibri Light" w:cs="Calibri"/>
      <w:i/>
      <w:iCs/>
      <w:color w:val="1F3763"/>
      <w:kern w:val="2"/>
      <w:lang w:val="en-US"/>
    </w:rPr>
  </w:style>
  <w:style w:type="paragraph" w:styleId="Heading8">
    <w:name w:val="heading 8"/>
    <w:basedOn w:val="Normal"/>
    <w:next w:val="Normal"/>
    <w:link w:val="Heading8Char"/>
    <w:uiPriority w:val="9"/>
    <w:semiHidden/>
    <w:unhideWhenUsed/>
    <w:qFormat/>
    <w:rsid w:val="00491CF2"/>
    <w:pPr>
      <w:keepNext/>
      <w:keepLines/>
      <w:numPr>
        <w:ilvl w:val="7"/>
        <w:numId w:val="2"/>
      </w:numPr>
      <w:spacing w:before="40" w:after="0" w:line="259" w:lineRule="auto"/>
      <w:outlineLvl w:val="7"/>
    </w:pPr>
    <w:rPr>
      <w:rFonts w:ascii="Calibri Light" w:eastAsia="DengXian Light" w:hAnsi="Calibri Light" w:cs="Calibri"/>
      <w:color w:val="272727"/>
      <w:kern w:val="2"/>
      <w:sz w:val="21"/>
      <w:szCs w:val="21"/>
      <w:lang w:val="en-US"/>
    </w:rPr>
  </w:style>
  <w:style w:type="paragraph" w:styleId="Heading9">
    <w:name w:val="heading 9"/>
    <w:basedOn w:val="Normal"/>
    <w:next w:val="Normal"/>
    <w:link w:val="Heading9Char"/>
    <w:uiPriority w:val="9"/>
    <w:semiHidden/>
    <w:unhideWhenUsed/>
    <w:qFormat/>
    <w:rsid w:val="00491CF2"/>
    <w:pPr>
      <w:keepNext/>
      <w:keepLines/>
      <w:numPr>
        <w:ilvl w:val="8"/>
        <w:numId w:val="2"/>
      </w:numPr>
      <w:spacing w:before="40" w:after="0" w:line="259" w:lineRule="auto"/>
      <w:outlineLvl w:val="8"/>
    </w:pPr>
    <w:rPr>
      <w:rFonts w:ascii="Calibri Light" w:eastAsia="DengXian Light" w:hAnsi="Calibri Light" w:cs="Calibri"/>
      <w:i/>
      <w:iCs/>
      <w:color w:val="272727"/>
      <w:kern w:val="2"/>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CF2"/>
    <w:rPr>
      <w:rFonts w:ascii="Calibri Light" w:eastAsia="DengXian Light" w:hAnsi="Calibri Light" w:cs="Calibri"/>
      <w:color w:val="2F5496"/>
      <w:kern w:val="2"/>
      <w:sz w:val="32"/>
      <w:szCs w:val="32"/>
      <w:lang w:val="en-US"/>
    </w:rPr>
  </w:style>
  <w:style w:type="character" w:customStyle="1" w:styleId="Heading2Char">
    <w:name w:val="Heading 2 Char"/>
    <w:basedOn w:val="DefaultParagraphFont"/>
    <w:link w:val="Heading2"/>
    <w:uiPriority w:val="9"/>
    <w:rsid w:val="00491CF2"/>
    <w:rPr>
      <w:rFonts w:ascii="Calibri Light" w:eastAsia="DengXian Light" w:hAnsi="Calibri Light" w:cs="Calibri"/>
      <w:color w:val="2F5496"/>
      <w:kern w:val="2"/>
      <w:sz w:val="26"/>
      <w:szCs w:val="26"/>
      <w:lang w:val="en-US"/>
    </w:rPr>
  </w:style>
  <w:style w:type="character" w:customStyle="1" w:styleId="Heading3Char">
    <w:name w:val="Heading 3 Char"/>
    <w:basedOn w:val="DefaultParagraphFont"/>
    <w:link w:val="Heading3"/>
    <w:uiPriority w:val="9"/>
    <w:rsid w:val="00491CF2"/>
    <w:rPr>
      <w:rFonts w:ascii="Calibri Light" w:eastAsia="DengXian Light" w:hAnsi="Calibri Light" w:cs="Calibri"/>
      <w:color w:val="1F3763"/>
      <w:kern w:val="2"/>
      <w:sz w:val="24"/>
      <w:szCs w:val="24"/>
      <w:lang w:val="en-US"/>
    </w:rPr>
  </w:style>
  <w:style w:type="character" w:customStyle="1" w:styleId="Heading4Char">
    <w:name w:val="Heading 4 Char"/>
    <w:basedOn w:val="DefaultParagraphFont"/>
    <w:link w:val="Heading4"/>
    <w:uiPriority w:val="9"/>
    <w:rsid w:val="00491CF2"/>
    <w:rPr>
      <w:rFonts w:ascii="Calibri Light" w:eastAsia="DengXian Light" w:hAnsi="Calibri Light" w:cs="Calibri"/>
      <w:i/>
      <w:iCs/>
      <w:color w:val="2F5496"/>
      <w:kern w:val="2"/>
      <w:lang w:val="en-US"/>
    </w:rPr>
  </w:style>
  <w:style w:type="character" w:customStyle="1" w:styleId="Heading5Char">
    <w:name w:val="Heading 5 Char"/>
    <w:basedOn w:val="DefaultParagraphFont"/>
    <w:link w:val="Heading5"/>
    <w:uiPriority w:val="9"/>
    <w:rsid w:val="00491CF2"/>
    <w:rPr>
      <w:rFonts w:ascii="Calibri Light" w:eastAsia="DengXian Light" w:hAnsi="Calibri Light" w:cs="Calibri"/>
      <w:color w:val="2F5496"/>
      <w:kern w:val="2"/>
      <w:lang w:val="en-US"/>
    </w:rPr>
  </w:style>
  <w:style w:type="character" w:customStyle="1" w:styleId="Heading6Char">
    <w:name w:val="Heading 6 Char"/>
    <w:basedOn w:val="DefaultParagraphFont"/>
    <w:link w:val="Heading6"/>
    <w:uiPriority w:val="9"/>
    <w:rsid w:val="00491CF2"/>
    <w:rPr>
      <w:rFonts w:ascii="Calibri Light" w:eastAsia="DengXian Light" w:hAnsi="Calibri Light" w:cs="Calibri"/>
      <w:color w:val="1F3763"/>
      <w:kern w:val="2"/>
      <w:lang w:val="en-US"/>
    </w:rPr>
  </w:style>
  <w:style w:type="character" w:customStyle="1" w:styleId="Heading7Char">
    <w:name w:val="Heading 7 Char"/>
    <w:basedOn w:val="DefaultParagraphFont"/>
    <w:link w:val="Heading7"/>
    <w:uiPriority w:val="9"/>
    <w:semiHidden/>
    <w:rsid w:val="00491CF2"/>
    <w:rPr>
      <w:rFonts w:ascii="Calibri Light" w:eastAsia="DengXian Light" w:hAnsi="Calibri Light" w:cs="Calibri"/>
      <w:i/>
      <w:iCs/>
      <w:color w:val="1F3763"/>
      <w:kern w:val="2"/>
      <w:lang w:val="en-US"/>
    </w:rPr>
  </w:style>
  <w:style w:type="character" w:customStyle="1" w:styleId="Heading8Char">
    <w:name w:val="Heading 8 Char"/>
    <w:basedOn w:val="DefaultParagraphFont"/>
    <w:link w:val="Heading8"/>
    <w:uiPriority w:val="9"/>
    <w:semiHidden/>
    <w:rsid w:val="00491CF2"/>
    <w:rPr>
      <w:rFonts w:ascii="Calibri Light" w:eastAsia="DengXian Light" w:hAnsi="Calibri Light" w:cs="Calibri"/>
      <w:color w:val="272727"/>
      <w:kern w:val="2"/>
      <w:sz w:val="21"/>
      <w:szCs w:val="21"/>
      <w:lang w:val="en-US"/>
    </w:rPr>
  </w:style>
  <w:style w:type="character" w:customStyle="1" w:styleId="Heading9Char">
    <w:name w:val="Heading 9 Char"/>
    <w:basedOn w:val="DefaultParagraphFont"/>
    <w:link w:val="Heading9"/>
    <w:uiPriority w:val="9"/>
    <w:semiHidden/>
    <w:rsid w:val="00491CF2"/>
    <w:rPr>
      <w:rFonts w:ascii="Calibri Light" w:eastAsia="DengXian Light" w:hAnsi="Calibri Light" w:cs="Calibri"/>
      <w:i/>
      <w:iCs/>
      <w:color w:val="272727"/>
      <w:kern w:val="2"/>
      <w:sz w:val="21"/>
      <w:szCs w:val="21"/>
      <w:lang w:val="en-US"/>
    </w:rPr>
  </w:style>
  <w:style w:type="paragraph" w:styleId="ListParagraph">
    <w:name w:val="List Paragraph"/>
    <w:basedOn w:val="Normal"/>
    <w:uiPriority w:val="34"/>
    <w:qFormat/>
    <w:rsid w:val="00491CF2"/>
    <w:pPr>
      <w:spacing w:after="160" w:line="259" w:lineRule="auto"/>
      <w:ind w:left="720"/>
      <w:contextualSpacing/>
    </w:pPr>
    <w:rPr>
      <w:rFonts w:ascii="Calibri" w:eastAsia="Calibri" w:hAnsi="Calibri" w:cs="Calibri"/>
      <w:kern w:val="2"/>
      <w:lang w:val="en-US"/>
    </w:rPr>
  </w:style>
  <w:style w:type="paragraph" w:customStyle="1" w:styleId="EndNoteBibliographyTitle">
    <w:name w:val="EndNote Bibliography Title"/>
    <w:basedOn w:val="Normal"/>
    <w:link w:val="EndNoteBibliographyTitleChar"/>
    <w:rsid w:val="00491CF2"/>
    <w:pPr>
      <w:spacing w:after="0" w:line="259" w:lineRule="auto"/>
      <w:jc w:val="center"/>
    </w:pPr>
    <w:rPr>
      <w:rFonts w:ascii="Calibri" w:eastAsia="Calibri" w:hAnsi="Calibri" w:cs="Calibri"/>
      <w:noProof/>
      <w:kern w:val="2"/>
      <w:lang w:val="en-US"/>
    </w:rPr>
  </w:style>
  <w:style w:type="character" w:customStyle="1" w:styleId="EndNoteBibliographyTitleChar">
    <w:name w:val="EndNote Bibliography Title Char"/>
    <w:link w:val="EndNoteBibliographyTitle"/>
    <w:rsid w:val="00491CF2"/>
    <w:rPr>
      <w:rFonts w:ascii="Calibri" w:eastAsia="Calibri" w:hAnsi="Calibri" w:cs="Calibri"/>
      <w:noProof/>
      <w:kern w:val="2"/>
      <w:lang w:val="en-US"/>
    </w:rPr>
  </w:style>
  <w:style w:type="paragraph" w:customStyle="1" w:styleId="EndNoteBibliography">
    <w:name w:val="EndNote Bibliography"/>
    <w:basedOn w:val="Normal"/>
    <w:link w:val="EndNoteBibliographyChar"/>
    <w:rsid w:val="00491CF2"/>
    <w:pPr>
      <w:spacing w:after="160" w:line="240" w:lineRule="auto"/>
    </w:pPr>
    <w:rPr>
      <w:rFonts w:ascii="Calibri" w:eastAsia="Calibri" w:hAnsi="Calibri" w:cs="Calibri"/>
      <w:noProof/>
      <w:kern w:val="2"/>
      <w:lang w:val="en-US"/>
    </w:rPr>
  </w:style>
  <w:style w:type="character" w:customStyle="1" w:styleId="EndNoteBibliographyChar">
    <w:name w:val="EndNote Bibliography Char"/>
    <w:link w:val="EndNoteBibliography"/>
    <w:rsid w:val="00491CF2"/>
    <w:rPr>
      <w:rFonts w:ascii="Calibri" w:eastAsia="Calibri" w:hAnsi="Calibri" w:cs="Calibri"/>
      <w:noProof/>
      <w:kern w:val="2"/>
      <w:lang w:val="en-US"/>
    </w:rPr>
  </w:style>
  <w:style w:type="character" w:styleId="Hyperlink">
    <w:name w:val="Hyperlink"/>
    <w:uiPriority w:val="99"/>
    <w:unhideWhenUsed/>
    <w:rsid w:val="00491CF2"/>
    <w:rPr>
      <w:color w:val="0563C1"/>
      <w:u w:val="single"/>
    </w:rPr>
  </w:style>
  <w:style w:type="character" w:customStyle="1" w:styleId="UnresolvedMention">
    <w:name w:val="Unresolved Mention"/>
    <w:basedOn w:val="DefaultParagraphFont"/>
    <w:uiPriority w:val="99"/>
    <w:unhideWhenUsed/>
    <w:rsid w:val="00491CF2"/>
    <w:rPr>
      <w:color w:val="605E5C"/>
      <w:shd w:val="clear" w:color="auto" w:fill="E1DFDD"/>
    </w:rPr>
  </w:style>
  <w:style w:type="paragraph" w:styleId="Caption">
    <w:name w:val="caption"/>
    <w:basedOn w:val="Normal"/>
    <w:next w:val="Normal"/>
    <w:uiPriority w:val="35"/>
    <w:unhideWhenUsed/>
    <w:qFormat/>
    <w:rsid w:val="00491CF2"/>
    <w:pPr>
      <w:spacing w:line="240" w:lineRule="auto"/>
    </w:pPr>
    <w:rPr>
      <w:rFonts w:ascii="Calibri" w:eastAsia="Calibri" w:hAnsi="Calibri" w:cs="Calibri"/>
      <w:i/>
      <w:iCs/>
      <w:color w:val="44546A"/>
      <w:kern w:val="2"/>
      <w:sz w:val="18"/>
      <w:szCs w:val="18"/>
      <w:lang w:val="en-US"/>
    </w:rPr>
  </w:style>
  <w:style w:type="character" w:styleId="CommentReference">
    <w:name w:val="annotation reference"/>
    <w:uiPriority w:val="99"/>
    <w:semiHidden/>
    <w:unhideWhenUsed/>
    <w:rsid w:val="00491CF2"/>
    <w:rPr>
      <w:sz w:val="16"/>
      <w:szCs w:val="16"/>
    </w:rPr>
  </w:style>
  <w:style w:type="paragraph" w:styleId="CommentText">
    <w:name w:val="annotation text"/>
    <w:basedOn w:val="Normal"/>
    <w:link w:val="CommentTextChar"/>
    <w:uiPriority w:val="99"/>
    <w:unhideWhenUsed/>
    <w:rsid w:val="00491CF2"/>
    <w:pPr>
      <w:spacing w:after="160" w:line="240" w:lineRule="auto"/>
    </w:pPr>
    <w:rPr>
      <w:rFonts w:ascii="Calibri" w:eastAsia="Calibri" w:hAnsi="Calibri" w:cs="Calibri"/>
      <w:kern w:val="2"/>
      <w:sz w:val="20"/>
      <w:szCs w:val="20"/>
      <w:lang w:val="en-US"/>
    </w:rPr>
  </w:style>
  <w:style w:type="character" w:customStyle="1" w:styleId="CommentTextChar">
    <w:name w:val="Comment Text Char"/>
    <w:basedOn w:val="DefaultParagraphFont"/>
    <w:link w:val="CommentText"/>
    <w:uiPriority w:val="99"/>
    <w:rsid w:val="00491CF2"/>
    <w:rPr>
      <w:rFonts w:ascii="Calibri" w:eastAsia="Calibri" w:hAnsi="Calibri" w:cs="Calibri"/>
      <w:kern w:val="2"/>
      <w:sz w:val="20"/>
      <w:szCs w:val="20"/>
      <w:lang w:val="en-US"/>
    </w:rPr>
  </w:style>
  <w:style w:type="paragraph" w:styleId="CommentSubject">
    <w:name w:val="annotation subject"/>
    <w:basedOn w:val="CommentText"/>
    <w:next w:val="CommentText"/>
    <w:link w:val="CommentSubjectChar"/>
    <w:uiPriority w:val="99"/>
    <w:semiHidden/>
    <w:unhideWhenUsed/>
    <w:rsid w:val="00491CF2"/>
    <w:rPr>
      <w:b/>
      <w:bCs/>
    </w:rPr>
  </w:style>
  <w:style w:type="character" w:customStyle="1" w:styleId="CommentSubjectChar">
    <w:name w:val="Comment Subject Char"/>
    <w:basedOn w:val="CommentTextChar"/>
    <w:link w:val="CommentSubject"/>
    <w:uiPriority w:val="99"/>
    <w:semiHidden/>
    <w:rsid w:val="00491CF2"/>
    <w:rPr>
      <w:rFonts w:ascii="Calibri" w:eastAsia="Calibri" w:hAnsi="Calibri" w:cs="Calibri"/>
      <w:b/>
      <w:bCs/>
      <w:kern w:val="2"/>
      <w:sz w:val="20"/>
      <w:szCs w:val="20"/>
      <w:lang w:val="en-US"/>
    </w:rPr>
  </w:style>
  <w:style w:type="character" w:styleId="PlaceholderText">
    <w:name w:val="Placeholder Text"/>
    <w:uiPriority w:val="99"/>
    <w:semiHidden/>
    <w:rsid w:val="00491CF2"/>
    <w:rPr>
      <w:color w:val="808080"/>
    </w:rPr>
  </w:style>
  <w:style w:type="paragraph" w:styleId="FootnoteText">
    <w:name w:val="footnote text"/>
    <w:basedOn w:val="Normal"/>
    <w:link w:val="FootnoteTextChar"/>
    <w:uiPriority w:val="99"/>
    <w:unhideWhenUsed/>
    <w:qFormat/>
    <w:rsid w:val="00491CF2"/>
    <w:pPr>
      <w:spacing w:after="0" w:line="240" w:lineRule="auto"/>
    </w:pPr>
    <w:rPr>
      <w:rFonts w:ascii="Calibri" w:eastAsia="Calibri" w:hAnsi="Calibri" w:cs="Calibri"/>
      <w:kern w:val="2"/>
      <w:sz w:val="20"/>
      <w:szCs w:val="20"/>
      <w:lang w:val="en-US"/>
    </w:rPr>
  </w:style>
  <w:style w:type="character" w:customStyle="1" w:styleId="FootnoteTextChar">
    <w:name w:val="Footnote Text Char"/>
    <w:basedOn w:val="DefaultParagraphFont"/>
    <w:link w:val="FootnoteText"/>
    <w:uiPriority w:val="99"/>
    <w:rsid w:val="00491CF2"/>
    <w:rPr>
      <w:rFonts w:ascii="Calibri" w:eastAsia="Calibri" w:hAnsi="Calibri" w:cs="Calibri"/>
      <w:kern w:val="2"/>
      <w:sz w:val="20"/>
      <w:szCs w:val="20"/>
      <w:lang w:val="en-US"/>
    </w:rPr>
  </w:style>
  <w:style w:type="character" w:styleId="FootnoteReference">
    <w:name w:val="footnote reference"/>
    <w:uiPriority w:val="99"/>
    <w:semiHidden/>
    <w:unhideWhenUsed/>
    <w:rsid w:val="00491CF2"/>
    <w:rPr>
      <w:vertAlign w:val="superscript"/>
    </w:rPr>
  </w:style>
  <w:style w:type="paragraph" w:styleId="Header">
    <w:name w:val="header"/>
    <w:basedOn w:val="Normal"/>
    <w:link w:val="HeaderChar"/>
    <w:uiPriority w:val="99"/>
    <w:unhideWhenUsed/>
    <w:rsid w:val="00491CF2"/>
    <w:pPr>
      <w:tabs>
        <w:tab w:val="center" w:pos="4680"/>
        <w:tab w:val="right" w:pos="9360"/>
      </w:tabs>
      <w:spacing w:after="0" w:line="240" w:lineRule="auto"/>
    </w:pPr>
    <w:rPr>
      <w:rFonts w:ascii="Calibri" w:eastAsia="Calibri" w:hAnsi="Calibri" w:cs="Calibri"/>
      <w:kern w:val="2"/>
      <w:lang w:val="en-US"/>
    </w:rPr>
  </w:style>
  <w:style w:type="character" w:customStyle="1" w:styleId="HeaderChar">
    <w:name w:val="Header Char"/>
    <w:basedOn w:val="DefaultParagraphFont"/>
    <w:link w:val="Header"/>
    <w:uiPriority w:val="99"/>
    <w:rsid w:val="00491CF2"/>
    <w:rPr>
      <w:rFonts w:ascii="Calibri" w:eastAsia="Calibri" w:hAnsi="Calibri" w:cs="Calibri"/>
      <w:kern w:val="2"/>
      <w:lang w:val="en-US"/>
    </w:rPr>
  </w:style>
  <w:style w:type="paragraph" w:styleId="Footer">
    <w:name w:val="footer"/>
    <w:basedOn w:val="Normal"/>
    <w:link w:val="FooterChar"/>
    <w:uiPriority w:val="99"/>
    <w:unhideWhenUsed/>
    <w:qFormat/>
    <w:rsid w:val="00491CF2"/>
    <w:pPr>
      <w:tabs>
        <w:tab w:val="center" w:pos="4680"/>
        <w:tab w:val="right" w:pos="9360"/>
      </w:tabs>
      <w:spacing w:after="0" w:line="240" w:lineRule="auto"/>
    </w:pPr>
    <w:rPr>
      <w:rFonts w:ascii="Calibri" w:eastAsia="Calibri" w:hAnsi="Calibri" w:cs="Calibri"/>
      <w:kern w:val="2"/>
      <w:lang w:val="en-US"/>
    </w:rPr>
  </w:style>
  <w:style w:type="character" w:customStyle="1" w:styleId="FooterChar">
    <w:name w:val="Footer Char"/>
    <w:basedOn w:val="DefaultParagraphFont"/>
    <w:link w:val="Footer"/>
    <w:uiPriority w:val="99"/>
    <w:rsid w:val="00491CF2"/>
    <w:rPr>
      <w:rFonts w:ascii="Calibri" w:eastAsia="Calibri" w:hAnsi="Calibri" w:cs="Calibri"/>
      <w:kern w:val="2"/>
      <w:lang w:val="en-US"/>
    </w:rPr>
  </w:style>
  <w:style w:type="paragraph" w:styleId="Revision">
    <w:name w:val="Revision"/>
    <w:hidden/>
    <w:uiPriority w:val="99"/>
    <w:semiHidden/>
    <w:rsid w:val="00491CF2"/>
    <w:pPr>
      <w:spacing w:after="160" w:line="259" w:lineRule="auto"/>
    </w:pPr>
    <w:rPr>
      <w:rFonts w:ascii="Calibri" w:eastAsia="Calibri" w:hAnsi="Calibri" w:cs="Calibri"/>
      <w:kern w:val="2"/>
      <w:lang w:val="en-US"/>
    </w:rPr>
  </w:style>
  <w:style w:type="paragraph" w:styleId="Title">
    <w:name w:val="Title"/>
    <w:aliases w:val="Title (White)"/>
    <w:basedOn w:val="Normal"/>
    <w:next w:val="Normal"/>
    <w:link w:val="TitleChar"/>
    <w:uiPriority w:val="10"/>
    <w:qFormat/>
    <w:rsid w:val="00491CF2"/>
    <w:pPr>
      <w:keepNext/>
      <w:keepLines/>
      <w:spacing w:before="480" w:after="120" w:line="259" w:lineRule="auto"/>
    </w:pPr>
    <w:rPr>
      <w:rFonts w:ascii="Calibri" w:eastAsia="Calibri" w:hAnsi="Calibri" w:cs="Calibri"/>
      <w:b/>
      <w:kern w:val="2"/>
      <w:sz w:val="72"/>
      <w:szCs w:val="72"/>
      <w:lang w:val="en-US"/>
    </w:rPr>
  </w:style>
  <w:style w:type="character" w:customStyle="1" w:styleId="TitleChar">
    <w:name w:val="Title Char"/>
    <w:aliases w:val="Title (White) Char"/>
    <w:basedOn w:val="DefaultParagraphFont"/>
    <w:link w:val="Title"/>
    <w:uiPriority w:val="10"/>
    <w:rsid w:val="00491CF2"/>
    <w:rPr>
      <w:rFonts w:ascii="Calibri" w:eastAsia="Calibri" w:hAnsi="Calibri" w:cs="Calibri"/>
      <w:b/>
      <w:kern w:val="2"/>
      <w:sz w:val="72"/>
      <w:szCs w:val="72"/>
      <w:lang w:val="en-US"/>
    </w:rPr>
  </w:style>
  <w:style w:type="character" w:customStyle="1" w:styleId="UnresolvedMention1">
    <w:name w:val="Unresolved Mention1"/>
    <w:uiPriority w:val="99"/>
    <w:semiHidden/>
    <w:unhideWhenUsed/>
    <w:rsid w:val="00491CF2"/>
    <w:rPr>
      <w:color w:val="605E5C"/>
      <w:shd w:val="clear" w:color="auto" w:fill="E1DFDD"/>
    </w:rPr>
  </w:style>
  <w:style w:type="paragraph" w:styleId="Subtitle">
    <w:name w:val="Subtitle"/>
    <w:basedOn w:val="Normal"/>
    <w:next w:val="Normal"/>
    <w:link w:val="SubtitleChar"/>
    <w:uiPriority w:val="11"/>
    <w:qFormat/>
    <w:rsid w:val="00491CF2"/>
    <w:pPr>
      <w:keepNext/>
      <w:keepLines/>
      <w:spacing w:before="360" w:after="80" w:line="259" w:lineRule="auto"/>
    </w:pPr>
    <w:rPr>
      <w:rFonts w:ascii="Georgia" w:eastAsia="Georgia" w:hAnsi="Georgia" w:cs="Georgia"/>
      <w:i/>
      <w:color w:val="666666"/>
      <w:kern w:val="2"/>
      <w:sz w:val="48"/>
      <w:szCs w:val="48"/>
      <w:lang w:val="en-US"/>
    </w:rPr>
  </w:style>
  <w:style w:type="character" w:customStyle="1" w:styleId="SubtitleChar">
    <w:name w:val="Subtitle Char"/>
    <w:basedOn w:val="DefaultParagraphFont"/>
    <w:link w:val="Subtitle"/>
    <w:uiPriority w:val="11"/>
    <w:rsid w:val="00491CF2"/>
    <w:rPr>
      <w:rFonts w:ascii="Georgia" w:eastAsia="Georgia" w:hAnsi="Georgia" w:cs="Georgia"/>
      <w:i/>
      <w:color w:val="666666"/>
      <w:kern w:val="2"/>
      <w:sz w:val="48"/>
      <w:szCs w:val="48"/>
      <w:lang w:val="en-US"/>
    </w:rPr>
  </w:style>
  <w:style w:type="character" w:styleId="FollowedHyperlink">
    <w:name w:val="FollowedHyperlink"/>
    <w:basedOn w:val="DefaultParagraphFont"/>
    <w:uiPriority w:val="99"/>
    <w:semiHidden/>
    <w:unhideWhenUsed/>
    <w:rsid w:val="00491CF2"/>
    <w:rPr>
      <w:color w:val="800080" w:themeColor="followedHyperlink"/>
      <w:u w:val="single"/>
    </w:rPr>
  </w:style>
  <w:style w:type="paragraph" w:customStyle="1" w:styleId="AbstractText">
    <w:name w:val="Abstract Text"/>
    <w:link w:val="AbstractTextChar"/>
    <w:uiPriority w:val="43"/>
    <w:qFormat/>
    <w:rsid w:val="00491CF2"/>
    <w:pPr>
      <w:spacing w:before="576" w:after="0"/>
      <w:contextualSpacing/>
    </w:pPr>
    <w:rPr>
      <w:rFonts w:ascii="Calibri" w:eastAsia="Calibri" w:hAnsi="Calibri" w:cs="Calibri"/>
      <w:caps/>
      <w:color w:val="FFFFFF"/>
      <w:sz w:val="24"/>
      <w:szCs w:val="20"/>
      <w:lang w:val="en-US" w:eastAsia="zh-CN"/>
    </w:rPr>
  </w:style>
  <w:style w:type="character" w:customStyle="1" w:styleId="AbstractTextChar">
    <w:name w:val="Abstract Text Char"/>
    <w:basedOn w:val="DefaultParagraphFont"/>
    <w:link w:val="AbstractText"/>
    <w:uiPriority w:val="43"/>
    <w:rsid w:val="00491CF2"/>
    <w:rPr>
      <w:rFonts w:ascii="Calibri" w:eastAsia="Calibri" w:hAnsi="Calibri" w:cs="Calibri"/>
      <w:caps/>
      <w:color w:val="FFFFFF"/>
      <w:sz w:val="24"/>
      <w:szCs w:val="20"/>
      <w:lang w:val="en-US" w:eastAsia="zh-CN"/>
    </w:rPr>
  </w:style>
  <w:style w:type="paragraph" w:customStyle="1" w:styleId="CoverDate">
    <w:name w:val="Cover Date"/>
    <w:link w:val="CoverDateChar"/>
    <w:uiPriority w:val="47"/>
    <w:qFormat/>
    <w:rsid w:val="00491CF2"/>
    <w:pPr>
      <w:spacing w:after="0" w:line="240" w:lineRule="auto"/>
    </w:pPr>
    <w:rPr>
      <w:rFonts w:ascii="Calibri" w:eastAsia="Calibri" w:hAnsi="Calibri" w:cs="Calibri"/>
      <w:color w:val="FFFFFF"/>
      <w:sz w:val="24"/>
      <w:szCs w:val="24"/>
      <w:lang w:val="en-US" w:eastAsia="zh-CN"/>
    </w:rPr>
  </w:style>
  <w:style w:type="character" w:customStyle="1" w:styleId="CoverDateChar">
    <w:name w:val="Cover Date Char"/>
    <w:basedOn w:val="DefaultParagraphFont"/>
    <w:link w:val="CoverDate"/>
    <w:uiPriority w:val="47"/>
    <w:rsid w:val="00491CF2"/>
    <w:rPr>
      <w:rFonts w:ascii="Calibri" w:eastAsia="Calibri" w:hAnsi="Calibri" w:cs="Calibri"/>
      <w:color w:val="FFFFFF"/>
      <w:sz w:val="24"/>
      <w:szCs w:val="24"/>
      <w:lang w:val="en-US" w:eastAsia="zh-CN"/>
    </w:rPr>
  </w:style>
  <w:style w:type="paragraph" w:customStyle="1" w:styleId="HeaderDate">
    <w:name w:val="Header Date"/>
    <w:basedOn w:val="Normal"/>
    <w:link w:val="HeaderDateChar"/>
    <w:uiPriority w:val="48"/>
    <w:qFormat/>
    <w:rsid w:val="00491CF2"/>
    <w:pPr>
      <w:spacing w:before="180" w:after="0"/>
    </w:pPr>
    <w:rPr>
      <w:rFonts w:ascii="Calibri" w:eastAsia="Calibri" w:hAnsi="Calibri" w:cs="Calibri"/>
      <w:caps/>
      <w:color w:val="58595B"/>
      <w:sz w:val="20"/>
      <w:szCs w:val="24"/>
      <w:lang w:val="en-US" w:eastAsia="zh-CN"/>
    </w:rPr>
  </w:style>
  <w:style w:type="character" w:customStyle="1" w:styleId="HeaderDateChar">
    <w:name w:val="Header Date Char"/>
    <w:basedOn w:val="DefaultParagraphFont"/>
    <w:link w:val="HeaderDate"/>
    <w:uiPriority w:val="48"/>
    <w:rsid w:val="00491CF2"/>
    <w:rPr>
      <w:rFonts w:ascii="Calibri" w:eastAsia="Calibri" w:hAnsi="Calibri" w:cs="Calibri"/>
      <w:caps/>
      <w:color w:val="58595B"/>
      <w:sz w:val="20"/>
      <w:szCs w:val="24"/>
      <w:lang w:val="en-US" w:eastAsia="zh-CN"/>
    </w:rPr>
  </w:style>
  <w:style w:type="paragraph" w:styleId="NoSpacing">
    <w:name w:val="No Spacing"/>
    <w:uiPriority w:val="1"/>
    <w:qFormat/>
    <w:rsid w:val="00491CF2"/>
    <w:pPr>
      <w:spacing w:after="0"/>
    </w:pPr>
    <w:rPr>
      <w:rFonts w:ascii="Calibri" w:eastAsia="Calibri" w:hAnsi="Calibri" w:cs="Calibri"/>
      <w:color w:val="000000" w:themeColor="text1"/>
      <w:sz w:val="24"/>
      <w:szCs w:val="24"/>
      <w:lang w:val="en-US" w:eastAsia="zh-CN"/>
    </w:rPr>
  </w:style>
  <w:style w:type="paragraph" w:customStyle="1" w:styleId="RunningHeadReportTitle">
    <w:name w:val="Running Head Report Title"/>
    <w:basedOn w:val="Normal"/>
    <w:link w:val="RunningHeadReportTitleChar"/>
    <w:uiPriority w:val="42"/>
    <w:qFormat/>
    <w:rsid w:val="00491CF2"/>
    <w:pPr>
      <w:tabs>
        <w:tab w:val="left" w:pos="1089"/>
        <w:tab w:val="right" w:pos="10080"/>
      </w:tabs>
      <w:spacing w:after="120"/>
    </w:pPr>
    <w:rPr>
      <w:rFonts w:ascii="Calibri" w:eastAsia="Calibri" w:hAnsi="Calibri" w:cs="Calibri"/>
      <w:color w:val="0067B1"/>
      <w:sz w:val="20"/>
      <w:szCs w:val="24"/>
      <w:lang w:val="en-US" w:eastAsia="zh-CN"/>
    </w:rPr>
  </w:style>
  <w:style w:type="character" w:customStyle="1" w:styleId="RunningHeadReportTitleChar">
    <w:name w:val="Running Head Report Title Char"/>
    <w:basedOn w:val="DefaultParagraphFont"/>
    <w:link w:val="RunningHeadReportTitle"/>
    <w:uiPriority w:val="42"/>
    <w:rsid w:val="00491CF2"/>
    <w:rPr>
      <w:rFonts w:ascii="Calibri" w:eastAsia="Calibri" w:hAnsi="Calibri" w:cs="Calibri"/>
      <w:color w:val="0067B1"/>
      <w:sz w:val="20"/>
      <w:szCs w:val="24"/>
      <w:lang w:val="en-US" w:eastAsia="zh-CN"/>
    </w:rPr>
  </w:style>
  <w:style w:type="character" w:styleId="PageNumber">
    <w:name w:val="page number"/>
    <w:basedOn w:val="DefaultParagraphFont"/>
    <w:uiPriority w:val="99"/>
    <w:semiHidden/>
    <w:unhideWhenUsed/>
    <w:rsid w:val="00491CF2"/>
  </w:style>
  <w:style w:type="paragraph" w:styleId="BalloonText">
    <w:name w:val="Balloon Text"/>
    <w:basedOn w:val="Normal"/>
    <w:link w:val="BalloonTextChar"/>
    <w:uiPriority w:val="99"/>
    <w:semiHidden/>
    <w:unhideWhenUsed/>
    <w:rsid w:val="00491CF2"/>
    <w:pPr>
      <w:spacing w:after="0" w:line="240" w:lineRule="auto"/>
    </w:pPr>
    <w:rPr>
      <w:rFonts w:ascii="Segoe UI" w:eastAsia="Calibri" w:hAnsi="Segoe UI" w:cs="Segoe UI"/>
      <w:color w:val="000000" w:themeColor="text1"/>
      <w:sz w:val="18"/>
      <w:szCs w:val="18"/>
      <w:lang w:val="en-US" w:eastAsia="zh-CN"/>
    </w:rPr>
  </w:style>
  <w:style w:type="character" w:customStyle="1" w:styleId="BalloonTextChar">
    <w:name w:val="Balloon Text Char"/>
    <w:basedOn w:val="DefaultParagraphFont"/>
    <w:link w:val="BalloonText"/>
    <w:uiPriority w:val="99"/>
    <w:semiHidden/>
    <w:rsid w:val="00491CF2"/>
    <w:rPr>
      <w:rFonts w:ascii="Segoe UI" w:eastAsia="Calibri" w:hAnsi="Segoe UI" w:cs="Segoe UI"/>
      <w:color w:val="000000" w:themeColor="text1"/>
      <w:sz w:val="18"/>
      <w:szCs w:val="18"/>
      <w:lang w:val="en-US" w:eastAsia="zh-CN"/>
    </w:rPr>
  </w:style>
  <w:style w:type="paragraph" w:customStyle="1" w:styleId="BarPlaceholder">
    <w:name w:val="Bar Placeholder"/>
    <w:basedOn w:val="Normal"/>
    <w:uiPriority w:val="44"/>
    <w:qFormat/>
    <w:rsid w:val="00491CF2"/>
    <w:pPr>
      <w:spacing w:after="0" w:line="240" w:lineRule="auto"/>
    </w:pPr>
    <w:rPr>
      <w:rFonts w:ascii="Calibri" w:eastAsia="Calibri" w:hAnsi="Calibri" w:cs="Calibri"/>
      <w:b/>
      <w:color w:val="000000" w:themeColor="text1"/>
      <w:sz w:val="14"/>
      <w:szCs w:val="14"/>
      <w:lang w:val="en-US" w:eastAsia="zh-CN"/>
    </w:rPr>
  </w:style>
  <w:style w:type="character" w:styleId="BookTitle">
    <w:name w:val="Book Title"/>
    <w:basedOn w:val="DefaultParagraphFont"/>
    <w:uiPriority w:val="33"/>
    <w:qFormat/>
    <w:rsid w:val="00491CF2"/>
    <w:rPr>
      <w:b/>
      <w:bCs/>
      <w:i/>
      <w:iCs/>
      <w:color w:val="AFB2B3"/>
      <w:spacing w:val="5"/>
    </w:rPr>
  </w:style>
  <w:style w:type="paragraph" w:customStyle="1" w:styleId="ContactInformation">
    <w:name w:val="Contact Information"/>
    <w:basedOn w:val="Normal"/>
    <w:link w:val="ContactInformationChar"/>
    <w:uiPriority w:val="45"/>
    <w:qFormat/>
    <w:rsid w:val="00491CF2"/>
    <w:pPr>
      <w:spacing w:before="29" w:after="0" w:line="240" w:lineRule="auto"/>
    </w:pPr>
    <w:rPr>
      <w:rFonts w:ascii="Calibri" w:eastAsia="Calibri" w:hAnsi="Calibri" w:cs="Calibri"/>
      <w:color w:val="58595B"/>
      <w:sz w:val="15"/>
      <w:szCs w:val="14"/>
      <w:lang w:val="en-US" w:eastAsia="zh-CN"/>
    </w:rPr>
  </w:style>
  <w:style w:type="character" w:customStyle="1" w:styleId="ContactInformationChar">
    <w:name w:val="Contact Information Char"/>
    <w:basedOn w:val="DefaultParagraphFont"/>
    <w:link w:val="ContactInformation"/>
    <w:uiPriority w:val="45"/>
    <w:rsid w:val="00491CF2"/>
    <w:rPr>
      <w:rFonts w:ascii="Calibri" w:eastAsia="Calibri" w:hAnsi="Calibri" w:cs="Calibri"/>
      <w:color w:val="58595B"/>
      <w:sz w:val="15"/>
      <w:szCs w:val="14"/>
      <w:lang w:val="en-US" w:eastAsia="zh-CN"/>
    </w:rPr>
  </w:style>
  <w:style w:type="paragraph" w:customStyle="1" w:styleId="Disclaimer">
    <w:name w:val="Disclaimer"/>
    <w:basedOn w:val="Footer"/>
    <w:uiPriority w:val="99"/>
    <w:qFormat/>
    <w:rsid w:val="00491CF2"/>
    <w:pPr>
      <w:spacing w:after="70"/>
      <w:ind w:right="58"/>
    </w:pPr>
    <w:rPr>
      <w:color w:val="000000" w:themeColor="text1"/>
      <w:kern w:val="0"/>
      <w:sz w:val="14"/>
      <w:szCs w:val="14"/>
      <w:lang w:eastAsia="zh-CN"/>
    </w:rPr>
  </w:style>
  <w:style w:type="character" w:styleId="Emphasis">
    <w:name w:val="Emphasis"/>
    <w:basedOn w:val="DefaultParagraphFont"/>
    <w:uiPriority w:val="20"/>
    <w:qFormat/>
    <w:rsid w:val="00491CF2"/>
    <w:rPr>
      <w:i/>
      <w:iCs/>
      <w:color w:val="58595B"/>
    </w:rPr>
  </w:style>
  <w:style w:type="paragraph" w:customStyle="1" w:styleId="FirstnameLastname">
    <w:name w:val="Firstname Lastname"/>
    <w:basedOn w:val="Normal"/>
    <w:uiPriority w:val="46"/>
    <w:qFormat/>
    <w:rsid w:val="00491CF2"/>
    <w:pPr>
      <w:spacing w:before="30" w:after="0" w:line="240" w:lineRule="auto"/>
    </w:pPr>
    <w:rPr>
      <w:rFonts w:ascii="Calibri" w:eastAsia="Calibri" w:hAnsi="Calibri" w:cs="Calibri"/>
      <w:b/>
      <w:color w:val="003763"/>
      <w:sz w:val="16"/>
      <w:szCs w:val="16"/>
      <w:lang w:val="en-US" w:eastAsia="zh-CN"/>
    </w:rPr>
  </w:style>
  <w:style w:type="character" w:styleId="IntenseEmphasis">
    <w:name w:val="Intense Emphasis"/>
    <w:basedOn w:val="DefaultParagraphFont"/>
    <w:uiPriority w:val="21"/>
    <w:qFormat/>
    <w:rsid w:val="00491CF2"/>
    <w:rPr>
      <w:i/>
      <w:iCs/>
      <w:color w:val="0067B1"/>
    </w:rPr>
  </w:style>
  <w:style w:type="paragraph" w:styleId="IntenseQuote">
    <w:name w:val="Intense Quote"/>
    <w:basedOn w:val="Normal"/>
    <w:next w:val="Normal"/>
    <w:link w:val="IntenseQuoteChar"/>
    <w:uiPriority w:val="30"/>
    <w:qFormat/>
    <w:rsid w:val="00491CF2"/>
    <w:pPr>
      <w:pBdr>
        <w:top w:val="single" w:sz="4" w:space="10" w:color="0067B1"/>
        <w:bottom w:val="single" w:sz="4" w:space="10" w:color="0067B1"/>
      </w:pBdr>
      <w:spacing w:before="360" w:after="360"/>
      <w:ind w:left="864" w:right="864"/>
      <w:jc w:val="center"/>
    </w:pPr>
    <w:rPr>
      <w:rFonts w:ascii="Calibri" w:eastAsia="Calibri" w:hAnsi="Calibri" w:cs="Calibri"/>
      <w:i/>
      <w:iCs/>
      <w:color w:val="0067B1"/>
      <w:sz w:val="24"/>
      <w:szCs w:val="24"/>
      <w:lang w:val="en-US" w:eastAsia="zh-CN"/>
    </w:rPr>
  </w:style>
  <w:style w:type="character" w:customStyle="1" w:styleId="IntenseQuoteChar">
    <w:name w:val="Intense Quote Char"/>
    <w:basedOn w:val="DefaultParagraphFont"/>
    <w:link w:val="IntenseQuote"/>
    <w:uiPriority w:val="30"/>
    <w:rsid w:val="00491CF2"/>
    <w:rPr>
      <w:rFonts w:ascii="Calibri" w:eastAsia="Calibri" w:hAnsi="Calibri" w:cs="Calibri"/>
      <w:i/>
      <w:iCs/>
      <w:color w:val="0067B1"/>
      <w:sz w:val="24"/>
      <w:szCs w:val="24"/>
      <w:lang w:val="en-US" w:eastAsia="zh-CN"/>
    </w:rPr>
  </w:style>
  <w:style w:type="character" w:styleId="IntenseReference">
    <w:name w:val="Intense Reference"/>
    <w:basedOn w:val="DefaultParagraphFont"/>
    <w:uiPriority w:val="32"/>
    <w:qFormat/>
    <w:rsid w:val="00491CF2"/>
    <w:rPr>
      <w:b/>
      <w:bCs/>
      <w:smallCaps/>
      <w:color w:val="0067B1"/>
      <w:spacing w:val="5"/>
    </w:rPr>
  </w:style>
  <w:style w:type="paragraph" w:styleId="Quote">
    <w:name w:val="Quote"/>
    <w:basedOn w:val="Normal"/>
    <w:next w:val="Normal"/>
    <w:link w:val="QuoteChar"/>
    <w:uiPriority w:val="29"/>
    <w:qFormat/>
    <w:rsid w:val="00491CF2"/>
    <w:pPr>
      <w:spacing w:before="200" w:after="160"/>
      <w:ind w:left="864" w:right="864"/>
      <w:jc w:val="center"/>
    </w:pPr>
    <w:rPr>
      <w:rFonts w:ascii="Calibri" w:eastAsia="Calibri" w:hAnsi="Calibri" w:cs="Calibri"/>
      <w:i/>
      <w:iCs/>
      <w:color w:val="58595B"/>
      <w:sz w:val="24"/>
      <w:szCs w:val="24"/>
      <w:lang w:val="en-US" w:eastAsia="zh-CN"/>
    </w:rPr>
  </w:style>
  <w:style w:type="character" w:customStyle="1" w:styleId="QuoteChar">
    <w:name w:val="Quote Char"/>
    <w:basedOn w:val="DefaultParagraphFont"/>
    <w:link w:val="Quote"/>
    <w:uiPriority w:val="29"/>
    <w:rsid w:val="00491CF2"/>
    <w:rPr>
      <w:rFonts w:ascii="Calibri" w:eastAsia="Calibri" w:hAnsi="Calibri" w:cs="Calibri"/>
      <w:i/>
      <w:iCs/>
      <w:color w:val="58595B"/>
      <w:sz w:val="24"/>
      <w:szCs w:val="24"/>
      <w:lang w:val="en-US" w:eastAsia="zh-CN"/>
    </w:rPr>
  </w:style>
  <w:style w:type="character" w:styleId="Strong">
    <w:name w:val="Strong"/>
    <w:basedOn w:val="DefaultParagraphFont"/>
    <w:uiPriority w:val="22"/>
    <w:qFormat/>
    <w:rsid w:val="00491CF2"/>
    <w:rPr>
      <w:b/>
      <w:bCs/>
      <w:color w:val="58595B"/>
    </w:rPr>
  </w:style>
  <w:style w:type="character" w:styleId="SubtleEmphasis">
    <w:name w:val="Subtle Emphasis"/>
    <w:basedOn w:val="DefaultParagraphFont"/>
    <w:uiPriority w:val="19"/>
    <w:qFormat/>
    <w:rsid w:val="00491CF2"/>
    <w:rPr>
      <w:i/>
      <w:iCs/>
      <w:color w:val="58595B"/>
    </w:rPr>
  </w:style>
  <w:style w:type="character" w:styleId="SubtleReference">
    <w:name w:val="Subtle Reference"/>
    <w:basedOn w:val="DefaultParagraphFont"/>
    <w:uiPriority w:val="31"/>
    <w:qFormat/>
    <w:rsid w:val="00491CF2"/>
    <w:rPr>
      <w:smallCaps/>
      <w:color w:val="58595B"/>
    </w:rPr>
  </w:style>
  <w:style w:type="paragraph" w:customStyle="1" w:styleId="TitleBlue">
    <w:name w:val="Title (Blue)"/>
    <w:basedOn w:val="Title"/>
    <w:uiPriority w:val="39"/>
    <w:qFormat/>
    <w:rsid w:val="00491CF2"/>
    <w:pPr>
      <w:keepNext w:val="0"/>
      <w:keepLines w:val="0"/>
      <w:spacing w:before="0" w:after="0" w:line="680" w:lineRule="exact"/>
    </w:pPr>
    <w:rPr>
      <w:b w:val="0"/>
      <w:color w:val="0067B1"/>
      <w:kern w:val="0"/>
      <w:sz w:val="66"/>
      <w:szCs w:val="68"/>
      <w:lang w:eastAsia="zh-CN"/>
    </w:rPr>
  </w:style>
  <w:style w:type="paragraph" w:styleId="TOC1">
    <w:name w:val="toc 1"/>
    <w:basedOn w:val="Normal"/>
    <w:next w:val="Normal"/>
    <w:autoRedefine/>
    <w:uiPriority w:val="41"/>
    <w:unhideWhenUsed/>
    <w:qFormat/>
    <w:rsid w:val="00491CF2"/>
    <w:pPr>
      <w:spacing w:after="100"/>
    </w:pPr>
    <w:rPr>
      <w:rFonts w:ascii="Calibri" w:eastAsia="Calibri" w:hAnsi="Calibri" w:cs="Calibri"/>
      <w:color w:val="000000" w:themeColor="text1"/>
      <w:sz w:val="24"/>
      <w:szCs w:val="24"/>
      <w:lang w:val="en-US" w:eastAsia="zh-CN"/>
    </w:rPr>
  </w:style>
  <w:style w:type="paragraph" w:styleId="TOC2">
    <w:name w:val="toc 2"/>
    <w:basedOn w:val="Normal"/>
    <w:next w:val="Normal"/>
    <w:autoRedefine/>
    <w:uiPriority w:val="41"/>
    <w:unhideWhenUsed/>
    <w:qFormat/>
    <w:rsid w:val="00491CF2"/>
    <w:pPr>
      <w:spacing w:after="100"/>
      <w:ind w:left="240"/>
    </w:pPr>
    <w:rPr>
      <w:rFonts w:ascii="Calibri" w:eastAsia="Calibri" w:hAnsi="Calibri" w:cs="Calibri"/>
      <w:color w:val="000000" w:themeColor="text1"/>
      <w:sz w:val="24"/>
      <w:szCs w:val="24"/>
      <w:lang w:val="en-US" w:eastAsia="zh-CN"/>
    </w:rPr>
  </w:style>
  <w:style w:type="paragraph" w:styleId="TOC3">
    <w:name w:val="toc 3"/>
    <w:basedOn w:val="Normal"/>
    <w:next w:val="Normal"/>
    <w:autoRedefine/>
    <w:uiPriority w:val="41"/>
    <w:unhideWhenUsed/>
    <w:qFormat/>
    <w:rsid w:val="00491CF2"/>
    <w:pPr>
      <w:spacing w:after="100"/>
      <w:ind w:left="480"/>
    </w:pPr>
    <w:rPr>
      <w:rFonts w:ascii="Calibri" w:eastAsia="Calibri" w:hAnsi="Calibri" w:cs="Calibri"/>
      <w:color w:val="000000" w:themeColor="text1"/>
      <w:sz w:val="24"/>
      <w:szCs w:val="24"/>
      <w:lang w:val="en-US" w:eastAsia="zh-CN"/>
    </w:rPr>
  </w:style>
  <w:style w:type="paragraph" w:customStyle="1" w:styleId="TOCTitle">
    <w:name w:val="TOC Title"/>
    <w:basedOn w:val="Normal"/>
    <w:uiPriority w:val="40"/>
    <w:qFormat/>
    <w:rsid w:val="00491CF2"/>
    <w:pPr>
      <w:spacing w:after="120"/>
    </w:pPr>
    <w:rPr>
      <w:rFonts w:ascii="Calibri" w:eastAsia="Calibri" w:hAnsi="Calibri" w:cs="Calibri"/>
      <w:noProof/>
      <w:color w:val="0067B1"/>
      <w:sz w:val="28"/>
      <w:szCs w:val="28"/>
      <w:lang w:val="en-US" w:eastAsia="zh-CN"/>
    </w:rPr>
  </w:style>
  <w:style w:type="numbering" w:customStyle="1" w:styleId="BulletPoints">
    <w:name w:val="Bullet Points"/>
    <w:basedOn w:val="NoList"/>
    <w:uiPriority w:val="99"/>
    <w:rsid w:val="00491CF2"/>
  </w:style>
  <w:style w:type="paragraph" w:customStyle="1" w:styleId="Bullet">
    <w:name w:val="Bullet"/>
    <w:basedOn w:val="ListParagraph"/>
    <w:qFormat/>
    <w:rsid w:val="00491CF2"/>
    <w:pPr>
      <w:numPr>
        <w:numId w:val="6"/>
      </w:numPr>
      <w:spacing w:before="90" w:after="90" w:line="240" w:lineRule="auto"/>
      <w:contextualSpacing w:val="0"/>
    </w:pPr>
    <w:rPr>
      <w:kern w:val="0"/>
      <w:sz w:val="24"/>
      <w:szCs w:val="24"/>
      <w:lang w:eastAsia="zh-CN"/>
    </w:rPr>
  </w:style>
  <w:style w:type="paragraph" w:customStyle="1" w:styleId="BulletSub">
    <w:name w:val="Bullet_Sub"/>
    <w:basedOn w:val="Bullet"/>
    <w:qFormat/>
    <w:rsid w:val="00491CF2"/>
    <w:pPr>
      <w:numPr>
        <w:ilvl w:val="1"/>
      </w:numPr>
      <w:spacing w:before="0"/>
    </w:pPr>
  </w:style>
  <w:style w:type="table" w:styleId="TableGrid">
    <w:name w:val="Table Grid"/>
    <w:basedOn w:val="TableNormal"/>
    <w:uiPriority w:val="39"/>
    <w:rsid w:val="00491CF2"/>
    <w:pPr>
      <w:spacing w:after="0" w:line="240" w:lineRule="auto"/>
    </w:pPr>
    <w:rPr>
      <w:rFonts w:ascii="Calibri" w:eastAsia="Calibri" w:hAnsi="Calibri" w:cs="Calibri"/>
      <w:color w:val="000000" w:themeColor="text1"/>
      <w:sz w:val="24"/>
      <w:szCs w:val="24"/>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FTITable">
    <w:name w:val="FTI Table"/>
    <w:basedOn w:val="TableNormal"/>
    <w:uiPriority w:val="99"/>
    <w:rsid w:val="00491CF2"/>
    <w:pPr>
      <w:spacing w:after="0" w:line="240" w:lineRule="auto"/>
    </w:pPr>
    <w:rPr>
      <w:rFonts w:ascii="Calibri" w:eastAsia="Calibri" w:hAnsi="Calibri" w:cs="Calibri"/>
      <w:color w:val="000000" w:themeColor="text1"/>
      <w:sz w:val="24"/>
      <w:szCs w:val="24"/>
      <w:lang w:val="en-US" w:eastAsia="zh-CN"/>
    </w:rPr>
    <w:tblPr>
      <w:tblStyleRowBandSize w:val="1"/>
      <w:tblStyleColBandSize w:val="1"/>
      <w:tblBorders>
        <w:insideV w:val="single" w:sz="8" w:space="0" w:color="CFCFD1"/>
      </w:tblBorders>
    </w:tblPr>
    <w:tcPr>
      <w:shd w:val="clear" w:color="auto" w:fill="auto"/>
      <w:vAlign w:val="center"/>
    </w:tcPr>
    <w:tblStylePr w:type="firstRow">
      <w:pPr>
        <w:jc w:val="center"/>
      </w:pPr>
      <w:rPr>
        <w:rFonts w:ascii="Calibri" w:hAnsi="Calibri"/>
        <w:b/>
        <w:i w:val="0"/>
        <w:color w:val="C0504D" w:themeColor="accent2"/>
        <w:sz w:val="28"/>
      </w:rPr>
      <w:tblPr/>
      <w:tcPr>
        <w:tcBorders>
          <w:top w:val="nil"/>
          <w:left w:val="nil"/>
          <w:bottom w:val="single" w:sz="4" w:space="0" w:color="CFCFD1"/>
          <w:right w:val="nil"/>
          <w:insideH w:val="nil"/>
          <w:insideV w:val="nil"/>
        </w:tcBorders>
        <w:shd w:val="clear" w:color="auto" w:fill="auto"/>
      </w:tcPr>
    </w:tblStylePr>
    <w:tblStylePr w:type="band1Vert">
      <w:tblPr/>
      <w:tcPr>
        <w:tcBorders>
          <w:right w:val="single" w:sz="4" w:space="0" w:color="000000" w:themeColor="text1"/>
        </w:tcBorders>
        <w:shd w:val="clear" w:color="auto" w:fill="auto"/>
      </w:tcPr>
    </w:tblStylePr>
    <w:tblStylePr w:type="band2Vert">
      <w:tblPr/>
      <w:tcPr>
        <w:tcBorders>
          <w:right w:val="nil"/>
        </w:tcBorders>
        <w:shd w:val="clear" w:color="auto" w:fill="auto"/>
      </w:tcPr>
    </w:tblStylePr>
    <w:tblStylePr w:type="band1Horz">
      <w:pPr>
        <w:wordWrap/>
        <w:spacing w:line="240" w:lineRule="auto"/>
        <w:jc w:val="left"/>
      </w:pPr>
      <w:rPr>
        <w:rFonts w:asciiTheme="minorHAnsi" w:hAnsiTheme="minorHAnsi"/>
        <w:color w:val="auto"/>
        <w:sz w:val="24"/>
      </w:rPr>
      <w:tblPr/>
      <w:tcPr>
        <w:shd w:val="clear" w:color="auto" w:fill="FFFFFF" w:themeFill="background1"/>
        <w:vAlign w:val="bottom"/>
      </w:tcPr>
    </w:tblStylePr>
    <w:tblStylePr w:type="band2Horz">
      <w:pPr>
        <w:wordWrap/>
        <w:spacing w:line="240" w:lineRule="auto"/>
        <w:jc w:val="left"/>
      </w:pPr>
      <w:tblPr/>
      <w:tcPr>
        <w:shd w:val="clear" w:color="auto" w:fill="F3F3F4"/>
      </w:tcPr>
    </w:tblStylePr>
  </w:style>
  <w:style w:type="table" w:customStyle="1" w:styleId="PlainTable1">
    <w:name w:val="Plain Table 1"/>
    <w:basedOn w:val="TableNormal"/>
    <w:uiPriority w:val="41"/>
    <w:rsid w:val="00491CF2"/>
    <w:pPr>
      <w:spacing w:after="0" w:line="240" w:lineRule="auto"/>
    </w:pPr>
    <w:rPr>
      <w:rFonts w:ascii="Calibri" w:eastAsia="Calibri" w:hAnsi="Calibri" w:cs="Calibri"/>
      <w:color w:val="000000" w:themeColor="text1"/>
      <w:sz w:val="24"/>
      <w:szCs w:val="24"/>
      <w:lang w:val="en-US"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eNormal"/>
    <w:uiPriority w:val="40"/>
    <w:rsid w:val="00491CF2"/>
    <w:pPr>
      <w:spacing w:after="0" w:line="240" w:lineRule="auto"/>
    </w:pPr>
    <w:rPr>
      <w:rFonts w:ascii="Calibri" w:eastAsia="Calibri" w:hAnsi="Calibri" w:cs="Calibri"/>
      <w:color w:val="000000" w:themeColor="text1"/>
      <w:sz w:val="24"/>
      <w:szCs w:val="24"/>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NumberedChar">
    <w:name w:val="Body Text (Numbered) Char"/>
    <w:basedOn w:val="DefaultParagraphFont"/>
    <w:link w:val="BodyTextNumbered"/>
    <w:uiPriority w:val="11"/>
    <w:locked/>
    <w:rsid w:val="00491CF2"/>
  </w:style>
  <w:style w:type="paragraph" w:customStyle="1" w:styleId="BodyTextNumbered">
    <w:name w:val="Body Text (Numbered)"/>
    <w:basedOn w:val="Normal"/>
    <w:link w:val="BodyTextNumberedChar"/>
    <w:uiPriority w:val="11"/>
    <w:qFormat/>
    <w:rsid w:val="00491CF2"/>
    <w:pPr>
      <w:numPr>
        <w:ilvl w:val="1"/>
        <w:numId w:val="9"/>
      </w:numPr>
      <w:tabs>
        <w:tab w:val="left" w:pos="346"/>
        <w:tab w:val="left" w:pos="540"/>
      </w:tabs>
      <w:spacing w:before="90" w:after="90"/>
      <w:contextualSpacing/>
    </w:pPr>
  </w:style>
  <w:style w:type="character" w:customStyle="1" w:styleId="Heading1NumberedChar">
    <w:name w:val="Heading 1 (Numbered) Char"/>
    <w:basedOn w:val="DefaultParagraphFont"/>
    <w:link w:val="Heading1Numbered"/>
    <w:uiPriority w:val="10"/>
    <w:locked/>
    <w:rsid w:val="00491CF2"/>
    <w:rPr>
      <w:b/>
      <w:color w:val="4F81BD" w:themeColor="accent1"/>
      <w:sz w:val="32"/>
    </w:rPr>
  </w:style>
  <w:style w:type="paragraph" w:customStyle="1" w:styleId="Heading1Numbered">
    <w:name w:val="Heading 1 (Numbered)"/>
    <w:basedOn w:val="ListParagraph"/>
    <w:link w:val="Heading1NumberedChar"/>
    <w:uiPriority w:val="10"/>
    <w:qFormat/>
    <w:rsid w:val="00491CF2"/>
    <w:pPr>
      <w:numPr>
        <w:numId w:val="9"/>
      </w:numPr>
      <w:tabs>
        <w:tab w:val="left" w:pos="540"/>
      </w:tabs>
      <w:spacing w:after="120" w:line="276" w:lineRule="auto"/>
    </w:pPr>
    <w:rPr>
      <w:rFonts w:asciiTheme="minorHAnsi" w:eastAsiaTheme="minorHAnsi" w:hAnsiTheme="minorHAnsi" w:cstheme="minorBidi"/>
      <w:b/>
      <w:color w:val="4F81BD" w:themeColor="accent1"/>
      <w:kern w:val="0"/>
      <w:sz w:val="32"/>
      <w:lang w:val="en-IN"/>
    </w:rPr>
  </w:style>
  <w:style w:type="paragraph" w:customStyle="1" w:styleId="BodyTextNumberedLevel2">
    <w:name w:val="Body Text (Numbered Level 2)"/>
    <w:basedOn w:val="BodyTextNumbered"/>
    <w:link w:val="BodyTextNumberedLevel2Char"/>
    <w:rsid w:val="00491CF2"/>
    <w:pPr>
      <w:numPr>
        <w:ilvl w:val="2"/>
      </w:numPr>
      <w:ind w:left="980" w:hanging="634"/>
    </w:pPr>
  </w:style>
  <w:style w:type="paragraph" w:customStyle="1" w:styleId="BodyTextNumberedLevel3">
    <w:name w:val="Body Text (Numbered Level 3)"/>
    <w:basedOn w:val="BodyTextNumbered"/>
    <w:rsid w:val="00491CF2"/>
    <w:pPr>
      <w:numPr>
        <w:ilvl w:val="3"/>
      </w:numPr>
      <w:tabs>
        <w:tab w:val="clear" w:pos="346"/>
        <w:tab w:val="num" w:pos="360"/>
      </w:tabs>
      <w:ind w:left="1440"/>
    </w:pPr>
  </w:style>
  <w:style w:type="character" w:customStyle="1" w:styleId="BodyTextNumberedLevel2Char">
    <w:name w:val="Body Text (Numbered Level 2) Char"/>
    <w:basedOn w:val="BodyTextNumberedChar"/>
    <w:link w:val="BodyTextNumberedLevel2"/>
    <w:rsid w:val="00491CF2"/>
  </w:style>
  <w:style w:type="paragraph" w:styleId="BodyText">
    <w:name w:val="Body Text"/>
    <w:basedOn w:val="Normal"/>
    <w:link w:val="BodyTextChar"/>
    <w:uiPriority w:val="99"/>
    <w:unhideWhenUsed/>
    <w:rsid w:val="00491CF2"/>
    <w:pPr>
      <w:spacing w:after="120"/>
    </w:pPr>
    <w:rPr>
      <w:rFonts w:ascii="Calibri" w:eastAsia="Calibri" w:hAnsi="Calibri" w:cs="Calibri"/>
      <w:color w:val="000000" w:themeColor="text1"/>
      <w:sz w:val="24"/>
      <w:szCs w:val="24"/>
      <w:lang w:val="en-US" w:eastAsia="zh-CN"/>
    </w:rPr>
  </w:style>
  <w:style w:type="character" w:customStyle="1" w:styleId="BodyTextChar">
    <w:name w:val="Body Text Char"/>
    <w:basedOn w:val="DefaultParagraphFont"/>
    <w:link w:val="BodyText"/>
    <w:uiPriority w:val="99"/>
    <w:rsid w:val="00491CF2"/>
    <w:rPr>
      <w:rFonts w:ascii="Calibri" w:eastAsia="Calibri" w:hAnsi="Calibri" w:cs="Calibri"/>
      <w:color w:val="000000" w:themeColor="text1"/>
      <w:sz w:val="24"/>
      <w:szCs w:val="24"/>
      <w:lang w:val="en-US" w:eastAsia="zh-CN"/>
    </w:rPr>
  </w:style>
  <w:style w:type="table" w:customStyle="1" w:styleId="ListTable3Accent1">
    <w:name w:val="List Table 3 Accent 1"/>
    <w:basedOn w:val="TableNormal"/>
    <w:uiPriority w:val="48"/>
    <w:rsid w:val="00491CF2"/>
    <w:pPr>
      <w:spacing w:after="0" w:line="240" w:lineRule="auto"/>
    </w:pPr>
    <w:rPr>
      <w:rFonts w:ascii="Calibri" w:eastAsia="Calibri" w:hAnsi="Calibri" w:cs="Calibri"/>
      <w:sz w:val="24"/>
      <w:szCs w:val="24"/>
      <w:lang w:val="en-US" w:eastAsia="zh-CN"/>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BodyText12">
    <w:name w:val="Body Text 12"/>
    <w:qFormat/>
    <w:rsid w:val="00491CF2"/>
    <w:pPr>
      <w:spacing w:after="240" w:line="264" w:lineRule="auto"/>
      <w:jc w:val="both"/>
    </w:pPr>
    <w:rPr>
      <w:rFonts w:ascii="Times New Roman" w:eastAsia="Times New Roman" w:hAnsi="Times New Roman" w:cs="Times New Roman"/>
      <w:sz w:val="24"/>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tmp"/><Relationship Id="rId21" Type="http://schemas.openxmlformats.org/officeDocument/2006/relationships/image" Target="media/image7.png"/><Relationship Id="rId34" Type="http://schemas.openxmlformats.org/officeDocument/2006/relationships/header" Target="header1.xml"/><Relationship Id="rId42" Type="http://schemas.openxmlformats.org/officeDocument/2006/relationships/image" Target="media/image27.tmp"/><Relationship Id="rId47" Type="http://schemas.openxmlformats.org/officeDocument/2006/relationships/image" Target="media/image32.tmp"/><Relationship Id="rId50" Type="http://schemas.openxmlformats.org/officeDocument/2006/relationships/image" Target="media/image35.tmp"/><Relationship Id="rId55" Type="http://schemas.openxmlformats.org/officeDocument/2006/relationships/image" Target="media/image40.tmp"/><Relationship Id="rId63" Type="http://schemas.openxmlformats.org/officeDocument/2006/relationships/image" Target="media/image48.tmp"/><Relationship Id="rId68" Type="http://schemas.openxmlformats.org/officeDocument/2006/relationships/image" Target="media/image53.png"/><Relationship Id="rId76" Type="http://schemas.openxmlformats.org/officeDocument/2006/relationships/footer" Target="footer4.xml"/><Relationship Id="rId84" Type="http://schemas.openxmlformats.org/officeDocument/2006/relationships/image" Target="media/image66.tmp"/><Relationship Id="rId89" Type="http://schemas.openxmlformats.org/officeDocument/2006/relationships/image" Target="media/image71.tmp"/><Relationship Id="rId97" Type="http://schemas.openxmlformats.org/officeDocument/2006/relationships/image" Target="media/image79.png"/><Relationship Id="rId7" Type="http://schemas.openxmlformats.org/officeDocument/2006/relationships/image" Target="media/image2.png"/><Relationship Id="rId71" Type="http://schemas.openxmlformats.org/officeDocument/2006/relationships/image" Target="media/image56.png"/><Relationship Id="rId92" Type="http://schemas.openxmlformats.org/officeDocument/2006/relationships/image" Target="media/image74.tmp"/><Relationship Id="rId2" Type="http://schemas.openxmlformats.org/officeDocument/2006/relationships/styles" Target="styles.xml"/><Relationship Id="rId16" Type="http://schemas.openxmlformats.org/officeDocument/2006/relationships/image" Target="media/image7.svg"/><Relationship Id="rId29" Type="http://schemas.openxmlformats.org/officeDocument/2006/relationships/image" Target="media/image14.tmp"/><Relationship Id="rId24" Type="http://schemas.openxmlformats.org/officeDocument/2006/relationships/image" Target="media/image9.tmp"/><Relationship Id="rId32" Type="http://schemas.openxmlformats.org/officeDocument/2006/relationships/image" Target="media/image17.tmp"/><Relationship Id="rId37" Type="http://schemas.openxmlformats.org/officeDocument/2006/relationships/image" Target="media/image22.tmp"/><Relationship Id="rId40" Type="http://schemas.openxmlformats.org/officeDocument/2006/relationships/image" Target="media/image25.tmp"/><Relationship Id="rId45" Type="http://schemas.openxmlformats.org/officeDocument/2006/relationships/image" Target="media/image30.tmp"/><Relationship Id="rId53" Type="http://schemas.openxmlformats.org/officeDocument/2006/relationships/image" Target="media/image38.tmp"/><Relationship Id="rId58" Type="http://schemas.openxmlformats.org/officeDocument/2006/relationships/image" Target="media/image43.tmp"/><Relationship Id="rId66" Type="http://schemas.openxmlformats.org/officeDocument/2006/relationships/image" Target="media/image51.png"/><Relationship Id="rId74" Type="http://schemas.openxmlformats.org/officeDocument/2006/relationships/header" Target="header2.xml"/><Relationship Id="rId79" Type="http://schemas.openxmlformats.org/officeDocument/2006/relationships/image" Target="media/image61.tmp"/><Relationship Id="rId87" Type="http://schemas.openxmlformats.org/officeDocument/2006/relationships/image" Target="media/image69.tmp"/><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6.tmp"/><Relationship Id="rId82" Type="http://schemas.openxmlformats.org/officeDocument/2006/relationships/image" Target="media/image64.tmp"/><Relationship Id="rId90" Type="http://schemas.openxmlformats.org/officeDocument/2006/relationships/image" Target="media/image72.tmp"/><Relationship Id="rId95" Type="http://schemas.openxmlformats.org/officeDocument/2006/relationships/image" Target="media/image77.png"/><Relationship Id="rId19" Type="http://schemas.openxmlformats.org/officeDocument/2006/relationships/image" Target="media/image6.png"/><Relationship Id="rId14" Type="http://schemas.openxmlformats.org/officeDocument/2006/relationships/image" Target="media/image5.svg"/><Relationship Id="rId22" Type="http://schemas.openxmlformats.org/officeDocument/2006/relationships/image" Target="media/image13.svg"/><Relationship Id="rId27" Type="http://schemas.openxmlformats.org/officeDocument/2006/relationships/image" Target="media/image12.tmp"/><Relationship Id="rId30" Type="http://schemas.openxmlformats.org/officeDocument/2006/relationships/image" Target="media/image15.tmp"/><Relationship Id="rId35" Type="http://schemas.openxmlformats.org/officeDocument/2006/relationships/footer" Target="footer1.xml"/><Relationship Id="rId43" Type="http://schemas.openxmlformats.org/officeDocument/2006/relationships/image" Target="media/image28.tmp"/><Relationship Id="rId48" Type="http://schemas.openxmlformats.org/officeDocument/2006/relationships/image" Target="media/image33.tmp"/><Relationship Id="rId56" Type="http://schemas.openxmlformats.org/officeDocument/2006/relationships/image" Target="media/image41.tmp"/><Relationship Id="rId64" Type="http://schemas.openxmlformats.org/officeDocument/2006/relationships/image" Target="media/image49.png"/><Relationship Id="rId69" Type="http://schemas.openxmlformats.org/officeDocument/2006/relationships/image" Target="media/image54.tmp"/><Relationship Id="rId77" Type="http://schemas.openxmlformats.org/officeDocument/2006/relationships/image" Target="media/image59.tmp"/><Relationship Id="rId100" Type="http://schemas.openxmlformats.org/officeDocument/2006/relationships/image" Target="media/image82.png"/><Relationship Id="rId51" Type="http://schemas.openxmlformats.org/officeDocument/2006/relationships/image" Target="media/image36.tmp"/><Relationship Id="rId72" Type="http://schemas.openxmlformats.org/officeDocument/2006/relationships/image" Target="media/image57.png"/><Relationship Id="rId80" Type="http://schemas.openxmlformats.org/officeDocument/2006/relationships/image" Target="media/image62.tmp"/><Relationship Id="rId85" Type="http://schemas.openxmlformats.org/officeDocument/2006/relationships/image" Target="media/image67.tmp"/><Relationship Id="rId93" Type="http://schemas.openxmlformats.org/officeDocument/2006/relationships/image" Target="media/image75.tmp"/><Relationship Id="rId98" Type="http://schemas.openxmlformats.org/officeDocument/2006/relationships/image" Target="media/image80.png"/><Relationship Id="rId3" Type="http://schemas.microsoft.com/office/2007/relationships/stylesWithEffects" Target="stylesWithEffects.xml"/><Relationship Id="rId12" Type="http://schemas.openxmlformats.org/officeDocument/2006/relationships/image" Target="media/image3.svg"/><Relationship Id="rId17" Type="http://schemas.openxmlformats.org/officeDocument/2006/relationships/image" Target="media/image5.png"/><Relationship Id="rId25" Type="http://schemas.openxmlformats.org/officeDocument/2006/relationships/image" Target="media/image10.tmp"/><Relationship Id="rId33" Type="http://schemas.openxmlformats.org/officeDocument/2006/relationships/image" Target="media/image18.tmp"/><Relationship Id="rId38" Type="http://schemas.openxmlformats.org/officeDocument/2006/relationships/image" Target="media/image23.tmp"/><Relationship Id="rId46" Type="http://schemas.openxmlformats.org/officeDocument/2006/relationships/image" Target="media/image31.tmp"/><Relationship Id="rId59" Type="http://schemas.openxmlformats.org/officeDocument/2006/relationships/image" Target="media/image44.tmp"/><Relationship Id="rId67" Type="http://schemas.openxmlformats.org/officeDocument/2006/relationships/image" Target="media/image52.png"/><Relationship Id="rId103" Type="http://schemas.openxmlformats.org/officeDocument/2006/relationships/theme" Target="theme/theme1.xml"/><Relationship Id="rId20" Type="http://schemas.openxmlformats.org/officeDocument/2006/relationships/image" Target="media/image11.svg"/><Relationship Id="rId41" Type="http://schemas.openxmlformats.org/officeDocument/2006/relationships/image" Target="media/image26.tmp"/><Relationship Id="rId54" Type="http://schemas.openxmlformats.org/officeDocument/2006/relationships/image" Target="media/image39.tmp"/><Relationship Id="rId62" Type="http://schemas.openxmlformats.org/officeDocument/2006/relationships/image" Target="media/image47.tmp"/><Relationship Id="rId70" Type="http://schemas.openxmlformats.org/officeDocument/2006/relationships/image" Target="media/image55.png"/><Relationship Id="rId75" Type="http://schemas.openxmlformats.org/officeDocument/2006/relationships/footer" Target="footer3.xml"/><Relationship Id="rId83" Type="http://schemas.openxmlformats.org/officeDocument/2006/relationships/image" Target="media/image65.tmp"/><Relationship Id="rId88" Type="http://schemas.openxmlformats.org/officeDocument/2006/relationships/image" Target="media/image70.tmp"/><Relationship Id="rId91" Type="http://schemas.openxmlformats.org/officeDocument/2006/relationships/image" Target="media/image73.tmp"/><Relationship Id="rId96" Type="http://schemas.openxmlformats.org/officeDocument/2006/relationships/image" Target="media/image78.png"/><Relationship Id="rId1" Type="http://schemas.openxmlformats.org/officeDocument/2006/relationships/numbering" Target="numbering.xml"/><Relationship Id="rId6" Type="http://schemas.openxmlformats.org/officeDocument/2006/relationships/image" Target="media/image1.tmp"/><Relationship Id="rId15" Type="http://schemas.openxmlformats.org/officeDocument/2006/relationships/image" Target="media/image4.png"/><Relationship Id="rId23" Type="http://schemas.openxmlformats.org/officeDocument/2006/relationships/image" Target="media/image8.tmp"/><Relationship Id="rId28" Type="http://schemas.openxmlformats.org/officeDocument/2006/relationships/image" Target="media/image13.tmp"/><Relationship Id="rId36" Type="http://schemas.openxmlformats.org/officeDocument/2006/relationships/footer" Target="footer2.xml"/><Relationship Id="rId49" Type="http://schemas.openxmlformats.org/officeDocument/2006/relationships/image" Target="media/image34.tmp"/><Relationship Id="rId57" Type="http://schemas.openxmlformats.org/officeDocument/2006/relationships/image" Target="media/image42.tmp"/><Relationship Id="rId31" Type="http://schemas.openxmlformats.org/officeDocument/2006/relationships/image" Target="media/image16.tmp"/><Relationship Id="rId44" Type="http://schemas.openxmlformats.org/officeDocument/2006/relationships/image" Target="media/image29.tmp"/><Relationship Id="rId52" Type="http://schemas.openxmlformats.org/officeDocument/2006/relationships/image" Target="media/image37.tmp"/><Relationship Id="rId60" Type="http://schemas.openxmlformats.org/officeDocument/2006/relationships/image" Target="media/image45.tmp"/><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0.tmp"/><Relationship Id="rId81" Type="http://schemas.openxmlformats.org/officeDocument/2006/relationships/image" Target="media/image63.tmp"/><Relationship Id="rId86" Type="http://schemas.openxmlformats.org/officeDocument/2006/relationships/image" Target="media/image68.tmp"/><Relationship Id="rId94" Type="http://schemas.openxmlformats.org/officeDocument/2006/relationships/image" Target="media/image76.tmp"/><Relationship Id="rId99" Type="http://schemas.openxmlformats.org/officeDocument/2006/relationships/image" Target="media/image81.png"/><Relationship Id="rId101" Type="http://schemas.openxmlformats.org/officeDocument/2006/relationships/image" Target="media/image83.tmp"/><Relationship Id="rId4"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9.svg"/><Relationship Id="rId39" Type="http://schemas.openxmlformats.org/officeDocument/2006/relationships/image" Target="media/image24.tmp"/></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19.png"/></Relationships>
</file>

<file path=word/_rels/footer4.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97</Pages>
  <Words>10709</Words>
  <Characters>62226</Characters>
  <Application>Microsoft Office Word</Application>
  <DocSecurity>0</DocSecurity>
  <Lines>1152</Lines>
  <Paragraphs>602</Paragraphs>
  <ScaleCrop>false</ScaleCrop>
  <Company/>
  <LinksUpToDate>false</LinksUpToDate>
  <CharactersWithSpaces>72333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22227</dc:creator>
  <cp:lastModifiedBy>22227</cp:lastModifiedBy>
  <cp:revision>1</cp:revision>
  <dcterms:created xsi:type="dcterms:W3CDTF">2025-06-12T11:21:00Z</dcterms:created>
  <dcterms:modified xsi:type="dcterms:W3CDTF">2025-06-12T11:30:00Z</dcterms:modified>
</cp:coreProperties>
</file>