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F513E" w14:textId="6C3194C5" w:rsidR="009F1A4D" w:rsidRPr="004F234C" w:rsidRDefault="00583866">
      <w:pPr>
        <w:rPr>
          <w:rFonts w:asciiTheme="majorBidi" w:hAnsiTheme="majorBidi" w:cstheme="majorBidi"/>
          <w:u w:val="single"/>
        </w:rPr>
      </w:pPr>
      <w:r w:rsidRPr="004F234C">
        <w:rPr>
          <w:rFonts w:asciiTheme="majorBidi" w:hAnsiTheme="majorBidi" w:cstheme="majorBidi"/>
          <w:u w:val="single"/>
        </w:rPr>
        <w:t xml:space="preserve">Online Appendix </w:t>
      </w:r>
    </w:p>
    <w:p w14:paraId="45253D2E" w14:textId="40A8F20A" w:rsidR="00583866" w:rsidRPr="004F234C" w:rsidRDefault="00583866">
      <w:pPr>
        <w:rPr>
          <w:rFonts w:asciiTheme="majorBidi" w:hAnsiTheme="majorBidi" w:cstheme="majorBidi"/>
        </w:rPr>
      </w:pPr>
    </w:p>
    <w:p w14:paraId="12FB1C5D" w14:textId="1E9EEEF6" w:rsidR="00934857" w:rsidRPr="004F234C" w:rsidRDefault="00583866" w:rsidP="00964769">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Table 1 below reports the number of individual observations for each wave for the combined BHPS and UKHLS sample, showing the number of Original Sample Members (OSMs), Permanent Sample Members (PSMs) and Temporary Sample Members (TSMs) from wave 1 to 18 (years 1991 till 2008) using the BHPS, and wave 20 to 24 (years 2010 till 2014) using the UKHLS, with missing data for wave 19 (year 2009). As shown in the table, the number of OSMs who we follow over the years (23 waves) decreases in the UKHLS sample, from 10,264 respondents in year 1991 to 7,650 in 2014. This is due to many dropping out of the survey and not wanting to continue in the UKHLS.</w:t>
      </w:r>
    </w:p>
    <w:p w14:paraId="03613952" w14:textId="77777777" w:rsidR="00934857" w:rsidRPr="004F234C" w:rsidRDefault="00934857" w:rsidP="00934857">
      <w:pPr>
        <w:spacing w:line="480" w:lineRule="auto"/>
        <w:jc w:val="both"/>
        <w:rPr>
          <w:rFonts w:asciiTheme="majorBidi" w:hAnsiTheme="majorBidi" w:cstheme="majorBidi"/>
          <w:bCs/>
        </w:rPr>
      </w:pPr>
      <w:r w:rsidRPr="004F234C">
        <w:rPr>
          <w:rFonts w:asciiTheme="majorBidi" w:hAnsiTheme="majorBidi" w:cstheme="majorBidi"/>
          <w:bCs/>
        </w:rPr>
        <w:t>Table 1: Number of Individual Observation in each wave of the BHPS &amp; UKHLS</w:t>
      </w:r>
    </w:p>
    <w:tbl>
      <w:tblPr>
        <w:tblW w:w="5000" w:type="pct"/>
        <w:tblLook w:val="04A0" w:firstRow="1" w:lastRow="0" w:firstColumn="1" w:lastColumn="0" w:noHBand="0" w:noVBand="1"/>
      </w:tblPr>
      <w:tblGrid>
        <w:gridCol w:w="2398"/>
        <w:gridCol w:w="2398"/>
        <w:gridCol w:w="1783"/>
        <w:gridCol w:w="1783"/>
        <w:gridCol w:w="1783"/>
        <w:gridCol w:w="2815"/>
      </w:tblGrid>
      <w:tr w:rsidR="00934857" w:rsidRPr="004F234C" w14:paraId="6ED58A94" w14:textId="77777777" w:rsidTr="00934857">
        <w:trPr>
          <w:trHeight w:val="310"/>
        </w:trPr>
        <w:tc>
          <w:tcPr>
            <w:tcW w:w="925" w:type="pct"/>
            <w:tcBorders>
              <w:top w:val="single" w:sz="4" w:space="0" w:color="auto"/>
              <w:left w:val="nil"/>
              <w:bottom w:val="nil"/>
              <w:right w:val="nil"/>
            </w:tcBorders>
            <w:shd w:val="clear" w:color="000000" w:fill="FFFFFF"/>
            <w:noWrap/>
            <w:vAlign w:val="center"/>
            <w:hideMark/>
          </w:tcPr>
          <w:p w14:paraId="43E09FA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BHPS</w:t>
            </w:r>
          </w:p>
        </w:tc>
        <w:tc>
          <w:tcPr>
            <w:tcW w:w="925" w:type="pct"/>
            <w:tcBorders>
              <w:top w:val="single" w:sz="4" w:space="0" w:color="auto"/>
              <w:left w:val="nil"/>
              <w:bottom w:val="nil"/>
              <w:right w:val="nil"/>
            </w:tcBorders>
            <w:shd w:val="clear" w:color="000000" w:fill="FFFFFF"/>
            <w:noWrap/>
            <w:vAlign w:val="center"/>
            <w:hideMark/>
          </w:tcPr>
          <w:p w14:paraId="1B5ACC7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Year</w:t>
            </w:r>
          </w:p>
        </w:tc>
        <w:tc>
          <w:tcPr>
            <w:tcW w:w="688" w:type="pct"/>
            <w:tcBorders>
              <w:top w:val="single" w:sz="4" w:space="0" w:color="auto"/>
              <w:left w:val="nil"/>
              <w:bottom w:val="nil"/>
              <w:right w:val="nil"/>
            </w:tcBorders>
            <w:shd w:val="clear" w:color="000000" w:fill="FFFFFF"/>
            <w:noWrap/>
            <w:vAlign w:val="center"/>
            <w:hideMark/>
          </w:tcPr>
          <w:p w14:paraId="0562236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OSMs</w:t>
            </w:r>
          </w:p>
        </w:tc>
        <w:tc>
          <w:tcPr>
            <w:tcW w:w="688" w:type="pct"/>
            <w:tcBorders>
              <w:top w:val="single" w:sz="4" w:space="0" w:color="auto"/>
              <w:left w:val="nil"/>
              <w:bottom w:val="nil"/>
              <w:right w:val="nil"/>
            </w:tcBorders>
            <w:shd w:val="clear" w:color="000000" w:fill="FFFFFF"/>
            <w:noWrap/>
            <w:vAlign w:val="center"/>
            <w:hideMark/>
          </w:tcPr>
          <w:p w14:paraId="20F424A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PSMs</w:t>
            </w:r>
          </w:p>
        </w:tc>
        <w:tc>
          <w:tcPr>
            <w:tcW w:w="688" w:type="pct"/>
            <w:tcBorders>
              <w:top w:val="single" w:sz="4" w:space="0" w:color="auto"/>
              <w:left w:val="nil"/>
              <w:bottom w:val="nil"/>
              <w:right w:val="nil"/>
            </w:tcBorders>
            <w:shd w:val="clear" w:color="000000" w:fill="FFFFFF"/>
            <w:noWrap/>
            <w:vAlign w:val="center"/>
            <w:hideMark/>
          </w:tcPr>
          <w:p w14:paraId="512E90B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TSMs</w:t>
            </w:r>
          </w:p>
        </w:tc>
        <w:tc>
          <w:tcPr>
            <w:tcW w:w="1086" w:type="pct"/>
            <w:tcBorders>
              <w:top w:val="single" w:sz="4" w:space="0" w:color="auto"/>
              <w:left w:val="nil"/>
              <w:bottom w:val="nil"/>
              <w:right w:val="nil"/>
            </w:tcBorders>
            <w:shd w:val="clear" w:color="000000" w:fill="FFFFFF"/>
            <w:noWrap/>
            <w:vAlign w:val="center"/>
            <w:hideMark/>
          </w:tcPr>
          <w:p w14:paraId="02721D2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Total</w:t>
            </w:r>
          </w:p>
        </w:tc>
      </w:tr>
      <w:tr w:rsidR="00934857" w:rsidRPr="004F234C" w14:paraId="1325F68A" w14:textId="77777777" w:rsidTr="00934857">
        <w:trPr>
          <w:trHeight w:val="310"/>
        </w:trPr>
        <w:tc>
          <w:tcPr>
            <w:tcW w:w="925" w:type="pct"/>
            <w:tcBorders>
              <w:top w:val="nil"/>
              <w:left w:val="nil"/>
              <w:bottom w:val="nil"/>
              <w:right w:val="nil"/>
            </w:tcBorders>
            <w:shd w:val="clear" w:color="000000" w:fill="FFFFFF"/>
            <w:noWrap/>
            <w:vAlign w:val="center"/>
            <w:hideMark/>
          </w:tcPr>
          <w:p w14:paraId="1132440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w:t>
            </w:r>
          </w:p>
        </w:tc>
        <w:tc>
          <w:tcPr>
            <w:tcW w:w="925" w:type="pct"/>
            <w:tcBorders>
              <w:top w:val="nil"/>
              <w:left w:val="nil"/>
              <w:bottom w:val="nil"/>
              <w:right w:val="nil"/>
            </w:tcBorders>
            <w:shd w:val="clear" w:color="000000" w:fill="FFFFFF"/>
            <w:noWrap/>
            <w:vAlign w:val="center"/>
            <w:hideMark/>
          </w:tcPr>
          <w:p w14:paraId="5069BA6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1991</w:t>
            </w:r>
          </w:p>
        </w:tc>
        <w:tc>
          <w:tcPr>
            <w:tcW w:w="688" w:type="pct"/>
            <w:tcBorders>
              <w:top w:val="nil"/>
              <w:left w:val="nil"/>
              <w:bottom w:val="nil"/>
              <w:right w:val="nil"/>
            </w:tcBorders>
            <w:shd w:val="clear" w:color="000000" w:fill="FFFFFF"/>
            <w:noWrap/>
            <w:vAlign w:val="center"/>
            <w:hideMark/>
          </w:tcPr>
          <w:p w14:paraId="0321022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10,264</w:t>
            </w:r>
          </w:p>
        </w:tc>
        <w:tc>
          <w:tcPr>
            <w:tcW w:w="688" w:type="pct"/>
            <w:tcBorders>
              <w:top w:val="nil"/>
              <w:left w:val="nil"/>
              <w:bottom w:val="nil"/>
              <w:right w:val="nil"/>
            </w:tcBorders>
            <w:shd w:val="clear" w:color="000000" w:fill="FFFFFF"/>
            <w:noWrap/>
            <w:vAlign w:val="center"/>
            <w:hideMark/>
          </w:tcPr>
          <w:p w14:paraId="245C218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w:t>
            </w:r>
          </w:p>
        </w:tc>
        <w:tc>
          <w:tcPr>
            <w:tcW w:w="688" w:type="pct"/>
            <w:tcBorders>
              <w:top w:val="nil"/>
              <w:left w:val="nil"/>
              <w:bottom w:val="nil"/>
              <w:right w:val="nil"/>
            </w:tcBorders>
            <w:shd w:val="clear" w:color="000000" w:fill="FFFFFF"/>
            <w:noWrap/>
            <w:vAlign w:val="center"/>
            <w:hideMark/>
          </w:tcPr>
          <w:p w14:paraId="7D7F1AF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w:t>
            </w:r>
          </w:p>
        </w:tc>
        <w:tc>
          <w:tcPr>
            <w:tcW w:w="1086" w:type="pct"/>
            <w:tcBorders>
              <w:top w:val="nil"/>
              <w:left w:val="nil"/>
              <w:bottom w:val="nil"/>
              <w:right w:val="nil"/>
            </w:tcBorders>
            <w:shd w:val="clear" w:color="000000" w:fill="FFFFFF"/>
            <w:noWrap/>
            <w:vAlign w:val="center"/>
            <w:hideMark/>
          </w:tcPr>
          <w:p w14:paraId="1039C42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10,264</w:t>
            </w:r>
          </w:p>
        </w:tc>
      </w:tr>
      <w:tr w:rsidR="00934857" w:rsidRPr="004F234C" w14:paraId="2868D355" w14:textId="77777777" w:rsidTr="00934857">
        <w:trPr>
          <w:trHeight w:val="310"/>
        </w:trPr>
        <w:tc>
          <w:tcPr>
            <w:tcW w:w="925" w:type="pct"/>
            <w:tcBorders>
              <w:top w:val="nil"/>
              <w:left w:val="nil"/>
              <w:bottom w:val="nil"/>
              <w:right w:val="nil"/>
            </w:tcBorders>
            <w:shd w:val="clear" w:color="000000" w:fill="FFFFFF"/>
            <w:noWrap/>
            <w:vAlign w:val="center"/>
            <w:hideMark/>
          </w:tcPr>
          <w:p w14:paraId="326FC9B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2</w:t>
            </w:r>
          </w:p>
        </w:tc>
        <w:tc>
          <w:tcPr>
            <w:tcW w:w="925" w:type="pct"/>
            <w:tcBorders>
              <w:top w:val="nil"/>
              <w:left w:val="nil"/>
              <w:bottom w:val="nil"/>
              <w:right w:val="nil"/>
            </w:tcBorders>
            <w:shd w:val="clear" w:color="000000" w:fill="FFFFFF"/>
            <w:noWrap/>
            <w:vAlign w:val="center"/>
            <w:hideMark/>
          </w:tcPr>
          <w:p w14:paraId="059AA3E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1992</w:t>
            </w:r>
          </w:p>
        </w:tc>
        <w:tc>
          <w:tcPr>
            <w:tcW w:w="688" w:type="pct"/>
            <w:tcBorders>
              <w:top w:val="nil"/>
              <w:left w:val="nil"/>
              <w:bottom w:val="nil"/>
              <w:right w:val="nil"/>
            </w:tcBorders>
            <w:shd w:val="clear" w:color="000000" w:fill="FFFFFF"/>
            <w:noWrap/>
            <w:vAlign w:val="center"/>
            <w:hideMark/>
          </w:tcPr>
          <w:p w14:paraId="188E019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8,734</w:t>
            </w:r>
          </w:p>
        </w:tc>
        <w:tc>
          <w:tcPr>
            <w:tcW w:w="688" w:type="pct"/>
            <w:tcBorders>
              <w:top w:val="nil"/>
              <w:left w:val="nil"/>
              <w:bottom w:val="nil"/>
              <w:right w:val="nil"/>
            </w:tcBorders>
            <w:shd w:val="clear" w:color="000000" w:fill="FFFFFF"/>
            <w:noWrap/>
            <w:vAlign w:val="center"/>
            <w:hideMark/>
          </w:tcPr>
          <w:p w14:paraId="1AE0250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w:t>
            </w:r>
          </w:p>
        </w:tc>
        <w:tc>
          <w:tcPr>
            <w:tcW w:w="688" w:type="pct"/>
            <w:tcBorders>
              <w:top w:val="nil"/>
              <w:left w:val="nil"/>
              <w:bottom w:val="nil"/>
              <w:right w:val="nil"/>
            </w:tcBorders>
            <w:shd w:val="clear" w:color="000000" w:fill="FFFFFF"/>
            <w:noWrap/>
            <w:vAlign w:val="center"/>
            <w:hideMark/>
          </w:tcPr>
          <w:p w14:paraId="23F913E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443</w:t>
            </w:r>
          </w:p>
        </w:tc>
        <w:tc>
          <w:tcPr>
            <w:tcW w:w="1086" w:type="pct"/>
            <w:tcBorders>
              <w:top w:val="nil"/>
              <w:left w:val="nil"/>
              <w:bottom w:val="nil"/>
              <w:right w:val="nil"/>
            </w:tcBorders>
            <w:shd w:val="clear" w:color="000000" w:fill="FFFFFF"/>
            <w:noWrap/>
            <w:vAlign w:val="center"/>
            <w:hideMark/>
          </w:tcPr>
          <w:p w14:paraId="257C30C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9,187</w:t>
            </w:r>
          </w:p>
        </w:tc>
      </w:tr>
      <w:tr w:rsidR="00934857" w:rsidRPr="004F234C" w14:paraId="32DF8755" w14:textId="77777777" w:rsidTr="00934857">
        <w:trPr>
          <w:trHeight w:val="310"/>
        </w:trPr>
        <w:tc>
          <w:tcPr>
            <w:tcW w:w="925" w:type="pct"/>
            <w:tcBorders>
              <w:top w:val="nil"/>
              <w:left w:val="nil"/>
              <w:bottom w:val="nil"/>
              <w:right w:val="nil"/>
            </w:tcBorders>
            <w:shd w:val="clear" w:color="000000" w:fill="FFFFFF"/>
            <w:noWrap/>
            <w:vAlign w:val="center"/>
            <w:hideMark/>
          </w:tcPr>
          <w:p w14:paraId="588039D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3</w:t>
            </w:r>
          </w:p>
        </w:tc>
        <w:tc>
          <w:tcPr>
            <w:tcW w:w="925" w:type="pct"/>
            <w:tcBorders>
              <w:top w:val="nil"/>
              <w:left w:val="nil"/>
              <w:bottom w:val="nil"/>
              <w:right w:val="nil"/>
            </w:tcBorders>
            <w:shd w:val="clear" w:color="000000" w:fill="FFFFFF"/>
            <w:noWrap/>
            <w:vAlign w:val="center"/>
            <w:hideMark/>
          </w:tcPr>
          <w:p w14:paraId="4A37143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1993</w:t>
            </w:r>
          </w:p>
        </w:tc>
        <w:tc>
          <w:tcPr>
            <w:tcW w:w="688" w:type="pct"/>
            <w:tcBorders>
              <w:top w:val="nil"/>
              <w:left w:val="nil"/>
              <w:bottom w:val="nil"/>
              <w:right w:val="nil"/>
            </w:tcBorders>
            <w:shd w:val="clear" w:color="000000" w:fill="FFFFFF"/>
            <w:noWrap/>
            <w:vAlign w:val="center"/>
            <w:hideMark/>
          </w:tcPr>
          <w:p w14:paraId="3E10580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8,318</w:t>
            </w:r>
          </w:p>
        </w:tc>
        <w:tc>
          <w:tcPr>
            <w:tcW w:w="688" w:type="pct"/>
            <w:tcBorders>
              <w:top w:val="nil"/>
              <w:left w:val="nil"/>
              <w:bottom w:val="nil"/>
              <w:right w:val="nil"/>
            </w:tcBorders>
            <w:shd w:val="clear" w:color="000000" w:fill="FFFFFF"/>
            <w:noWrap/>
            <w:vAlign w:val="center"/>
            <w:hideMark/>
          </w:tcPr>
          <w:p w14:paraId="140DE5A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w:t>
            </w:r>
          </w:p>
        </w:tc>
        <w:tc>
          <w:tcPr>
            <w:tcW w:w="688" w:type="pct"/>
            <w:tcBorders>
              <w:top w:val="nil"/>
              <w:left w:val="nil"/>
              <w:bottom w:val="nil"/>
              <w:right w:val="nil"/>
            </w:tcBorders>
            <w:shd w:val="clear" w:color="000000" w:fill="FFFFFF"/>
            <w:noWrap/>
            <w:vAlign w:val="center"/>
            <w:hideMark/>
          </w:tcPr>
          <w:p w14:paraId="742FFAB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596</w:t>
            </w:r>
          </w:p>
        </w:tc>
        <w:tc>
          <w:tcPr>
            <w:tcW w:w="1086" w:type="pct"/>
            <w:tcBorders>
              <w:top w:val="nil"/>
              <w:left w:val="nil"/>
              <w:bottom w:val="nil"/>
              <w:right w:val="nil"/>
            </w:tcBorders>
            <w:shd w:val="clear" w:color="000000" w:fill="FFFFFF"/>
            <w:noWrap/>
            <w:vAlign w:val="center"/>
            <w:hideMark/>
          </w:tcPr>
          <w:p w14:paraId="6FB2A13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8,942</w:t>
            </w:r>
          </w:p>
        </w:tc>
      </w:tr>
      <w:tr w:rsidR="00934857" w:rsidRPr="004F234C" w14:paraId="478FAAD5" w14:textId="77777777" w:rsidTr="00934857">
        <w:trPr>
          <w:trHeight w:val="310"/>
        </w:trPr>
        <w:tc>
          <w:tcPr>
            <w:tcW w:w="925" w:type="pct"/>
            <w:tcBorders>
              <w:top w:val="nil"/>
              <w:left w:val="nil"/>
              <w:bottom w:val="nil"/>
              <w:right w:val="nil"/>
            </w:tcBorders>
            <w:shd w:val="clear" w:color="000000" w:fill="FFFFFF"/>
            <w:noWrap/>
            <w:vAlign w:val="center"/>
            <w:hideMark/>
          </w:tcPr>
          <w:p w14:paraId="4457A55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4</w:t>
            </w:r>
          </w:p>
        </w:tc>
        <w:tc>
          <w:tcPr>
            <w:tcW w:w="925" w:type="pct"/>
            <w:tcBorders>
              <w:top w:val="nil"/>
              <w:left w:val="nil"/>
              <w:bottom w:val="nil"/>
              <w:right w:val="nil"/>
            </w:tcBorders>
            <w:shd w:val="clear" w:color="000000" w:fill="FFFFFF"/>
            <w:noWrap/>
            <w:vAlign w:val="center"/>
            <w:hideMark/>
          </w:tcPr>
          <w:p w14:paraId="716DDB4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1994</w:t>
            </w:r>
          </w:p>
        </w:tc>
        <w:tc>
          <w:tcPr>
            <w:tcW w:w="688" w:type="pct"/>
            <w:tcBorders>
              <w:top w:val="nil"/>
              <w:left w:val="nil"/>
              <w:bottom w:val="nil"/>
              <w:right w:val="nil"/>
            </w:tcBorders>
            <w:shd w:val="clear" w:color="000000" w:fill="FFFFFF"/>
            <w:noWrap/>
            <w:vAlign w:val="center"/>
            <w:hideMark/>
          </w:tcPr>
          <w:p w14:paraId="1E83391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8,033</w:t>
            </w:r>
          </w:p>
        </w:tc>
        <w:tc>
          <w:tcPr>
            <w:tcW w:w="688" w:type="pct"/>
            <w:tcBorders>
              <w:top w:val="nil"/>
              <w:left w:val="nil"/>
              <w:bottom w:val="nil"/>
              <w:right w:val="nil"/>
            </w:tcBorders>
            <w:shd w:val="clear" w:color="000000" w:fill="FFFFFF"/>
            <w:noWrap/>
            <w:vAlign w:val="center"/>
            <w:hideMark/>
          </w:tcPr>
          <w:p w14:paraId="2B322E0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76</w:t>
            </w:r>
          </w:p>
        </w:tc>
        <w:tc>
          <w:tcPr>
            <w:tcW w:w="688" w:type="pct"/>
            <w:tcBorders>
              <w:top w:val="nil"/>
              <w:left w:val="nil"/>
              <w:bottom w:val="nil"/>
              <w:right w:val="nil"/>
            </w:tcBorders>
            <w:shd w:val="clear" w:color="000000" w:fill="FFFFFF"/>
            <w:noWrap/>
            <w:vAlign w:val="center"/>
            <w:hideMark/>
          </w:tcPr>
          <w:p w14:paraId="3F1B9F8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739</w:t>
            </w:r>
          </w:p>
        </w:tc>
        <w:tc>
          <w:tcPr>
            <w:tcW w:w="1086" w:type="pct"/>
            <w:tcBorders>
              <w:top w:val="nil"/>
              <w:left w:val="nil"/>
              <w:bottom w:val="nil"/>
              <w:right w:val="nil"/>
            </w:tcBorders>
            <w:shd w:val="clear" w:color="000000" w:fill="FFFFFF"/>
            <w:noWrap/>
            <w:vAlign w:val="center"/>
            <w:hideMark/>
          </w:tcPr>
          <w:p w14:paraId="21C2C1C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8,848</w:t>
            </w:r>
          </w:p>
        </w:tc>
      </w:tr>
      <w:tr w:rsidR="00934857" w:rsidRPr="004F234C" w14:paraId="6D76FBCC" w14:textId="77777777" w:rsidTr="00934857">
        <w:trPr>
          <w:trHeight w:val="310"/>
        </w:trPr>
        <w:tc>
          <w:tcPr>
            <w:tcW w:w="925" w:type="pct"/>
            <w:tcBorders>
              <w:top w:val="nil"/>
              <w:left w:val="nil"/>
              <w:bottom w:val="nil"/>
              <w:right w:val="nil"/>
            </w:tcBorders>
            <w:shd w:val="clear" w:color="000000" w:fill="FFFFFF"/>
            <w:noWrap/>
            <w:vAlign w:val="center"/>
            <w:hideMark/>
          </w:tcPr>
          <w:p w14:paraId="6D997D2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5</w:t>
            </w:r>
          </w:p>
        </w:tc>
        <w:tc>
          <w:tcPr>
            <w:tcW w:w="925" w:type="pct"/>
            <w:tcBorders>
              <w:top w:val="nil"/>
              <w:left w:val="nil"/>
              <w:bottom w:val="nil"/>
              <w:right w:val="nil"/>
            </w:tcBorders>
            <w:shd w:val="clear" w:color="000000" w:fill="FFFFFF"/>
            <w:noWrap/>
            <w:vAlign w:val="center"/>
            <w:hideMark/>
          </w:tcPr>
          <w:p w14:paraId="3464125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1995</w:t>
            </w:r>
          </w:p>
        </w:tc>
        <w:tc>
          <w:tcPr>
            <w:tcW w:w="688" w:type="pct"/>
            <w:tcBorders>
              <w:top w:val="nil"/>
              <w:left w:val="nil"/>
              <w:bottom w:val="nil"/>
              <w:right w:val="nil"/>
            </w:tcBorders>
            <w:shd w:val="clear" w:color="000000" w:fill="FFFFFF"/>
            <w:noWrap/>
            <w:vAlign w:val="center"/>
            <w:hideMark/>
          </w:tcPr>
          <w:p w14:paraId="7E20A27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7,714</w:t>
            </w:r>
          </w:p>
        </w:tc>
        <w:tc>
          <w:tcPr>
            <w:tcW w:w="688" w:type="pct"/>
            <w:tcBorders>
              <w:top w:val="nil"/>
              <w:left w:val="nil"/>
              <w:bottom w:val="nil"/>
              <w:right w:val="nil"/>
            </w:tcBorders>
            <w:shd w:val="clear" w:color="000000" w:fill="FFFFFF"/>
            <w:noWrap/>
            <w:vAlign w:val="center"/>
            <w:hideMark/>
          </w:tcPr>
          <w:p w14:paraId="4506A48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116</w:t>
            </w:r>
          </w:p>
        </w:tc>
        <w:tc>
          <w:tcPr>
            <w:tcW w:w="688" w:type="pct"/>
            <w:tcBorders>
              <w:top w:val="nil"/>
              <w:left w:val="nil"/>
              <w:bottom w:val="nil"/>
              <w:right w:val="nil"/>
            </w:tcBorders>
            <w:shd w:val="clear" w:color="000000" w:fill="FFFFFF"/>
            <w:noWrap/>
            <w:vAlign w:val="center"/>
            <w:hideMark/>
          </w:tcPr>
          <w:p w14:paraId="2AE2801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767</w:t>
            </w:r>
          </w:p>
        </w:tc>
        <w:tc>
          <w:tcPr>
            <w:tcW w:w="1086" w:type="pct"/>
            <w:tcBorders>
              <w:top w:val="nil"/>
              <w:left w:val="nil"/>
              <w:bottom w:val="nil"/>
              <w:right w:val="nil"/>
            </w:tcBorders>
            <w:shd w:val="clear" w:color="000000" w:fill="FFFFFF"/>
            <w:noWrap/>
            <w:vAlign w:val="center"/>
            <w:hideMark/>
          </w:tcPr>
          <w:p w14:paraId="4E59FE2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8,597</w:t>
            </w:r>
          </w:p>
        </w:tc>
      </w:tr>
      <w:tr w:rsidR="00934857" w:rsidRPr="004F234C" w14:paraId="43CD18E2" w14:textId="77777777" w:rsidTr="00934857">
        <w:trPr>
          <w:trHeight w:val="310"/>
        </w:trPr>
        <w:tc>
          <w:tcPr>
            <w:tcW w:w="925" w:type="pct"/>
            <w:tcBorders>
              <w:top w:val="nil"/>
              <w:left w:val="nil"/>
              <w:bottom w:val="nil"/>
              <w:right w:val="nil"/>
            </w:tcBorders>
            <w:shd w:val="clear" w:color="000000" w:fill="FFFFFF"/>
            <w:noWrap/>
            <w:vAlign w:val="center"/>
            <w:hideMark/>
          </w:tcPr>
          <w:p w14:paraId="08A6A9B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6</w:t>
            </w:r>
          </w:p>
        </w:tc>
        <w:tc>
          <w:tcPr>
            <w:tcW w:w="925" w:type="pct"/>
            <w:tcBorders>
              <w:top w:val="nil"/>
              <w:left w:val="nil"/>
              <w:bottom w:val="nil"/>
              <w:right w:val="nil"/>
            </w:tcBorders>
            <w:shd w:val="clear" w:color="000000" w:fill="FFFFFF"/>
            <w:noWrap/>
            <w:vAlign w:val="center"/>
            <w:hideMark/>
          </w:tcPr>
          <w:p w14:paraId="7CC9747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1996</w:t>
            </w:r>
          </w:p>
        </w:tc>
        <w:tc>
          <w:tcPr>
            <w:tcW w:w="688" w:type="pct"/>
            <w:tcBorders>
              <w:top w:val="nil"/>
              <w:left w:val="nil"/>
              <w:bottom w:val="nil"/>
              <w:right w:val="nil"/>
            </w:tcBorders>
            <w:shd w:val="clear" w:color="000000" w:fill="FFFFFF"/>
            <w:noWrap/>
            <w:vAlign w:val="center"/>
            <w:hideMark/>
          </w:tcPr>
          <w:p w14:paraId="5786192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7,711</w:t>
            </w:r>
          </w:p>
        </w:tc>
        <w:tc>
          <w:tcPr>
            <w:tcW w:w="688" w:type="pct"/>
            <w:tcBorders>
              <w:top w:val="nil"/>
              <w:left w:val="nil"/>
              <w:bottom w:val="nil"/>
              <w:right w:val="nil"/>
            </w:tcBorders>
            <w:shd w:val="clear" w:color="000000" w:fill="FFFFFF"/>
            <w:noWrap/>
            <w:vAlign w:val="center"/>
            <w:hideMark/>
          </w:tcPr>
          <w:p w14:paraId="4E7ED27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170</w:t>
            </w:r>
          </w:p>
        </w:tc>
        <w:tc>
          <w:tcPr>
            <w:tcW w:w="688" w:type="pct"/>
            <w:tcBorders>
              <w:top w:val="nil"/>
              <w:left w:val="nil"/>
              <w:bottom w:val="nil"/>
              <w:right w:val="nil"/>
            </w:tcBorders>
            <w:shd w:val="clear" w:color="000000" w:fill="FFFFFF"/>
            <w:noWrap/>
            <w:vAlign w:val="center"/>
            <w:hideMark/>
          </w:tcPr>
          <w:p w14:paraId="725C0F8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886</w:t>
            </w:r>
          </w:p>
        </w:tc>
        <w:tc>
          <w:tcPr>
            <w:tcW w:w="1086" w:type="pct"/>
            <w:tcBorders>
              <w:top w:val="nil"/>
              <w:left w:val="nil"/>
              <w:bottom w:val="nil"/>
              <w:right w:val="nil"/>
            </w:tcBorders>
            <w:shd w:val="clear" w:color="000000" w:fill="FFFFFF"/>
            <w:noWrap/>
            <w:vAlign w:val="center"/>
            <w:hideMark/>
          </w:tcPr>
          <w:p w14:paraId="50CC2C5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8,767</w:t>
            </w:r>
          </w:p>
        </w:tc>
      </w:tr>
      <w:tr w:rsidR="00934857" w:rsidRPr="004F234C" w14:paraId="731C49F0" w14:textId="77777777" w:rsidTr="00934857">
        <w:trPr>
          <w:trHeight w:val="310"/>
        </w:trPr>
        <w:tc>
          <w:tcPr>
            <w:tcW w:w="925" w:type="pct"/>
            <w:tcBorders>
              <w:top w:val="nil"/>
              <w:left w:val="nil"/>
              <w:bottom w:val="nil"/>
              <w:right w:val="nil"/>
            </w:tcBorders>
            <w:shd w:val="clear" w:color="000000" w:fill="FFFFFF"/>
            <w:noWrap/>
            <w:vAlign w:val="center"/>
            <w:hideMark/>
          </w:tcPr>
          <w:p w14:paraId="2E4080C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7</w:t>
            </w:r>
          </w:p>
        </w:tc>
        <w:tc>
          <w:tcPr>
            <w:tcW w:w="925" w:type="pct"/>
            <w:tcBorders>
              <w:top w:val="nil"/>
              <w:left w:val="nil"/>
              <w:bottom w:val="nil"/>
              <w:right w:val="nil"/>
            </w:tcBorders>
            <w:shd w:val="clear" w:color="000000" w:fill="FFFFFF"/>
            <w:noWrap/>
            <w:vAlign w:val="center"/>
            <w:hideMark/>
          </w:tcPr>
          <w:p w14:paraId="7B9A051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1997</w:t>
            </w:r>
          </w:p>
        </w:tc>
        <w:tc>
          <w:tcPr>
            <w:tcW w:w="688" w:type="pct"/>
            <w:tcBorders>
              <w:top w:val="nil"/>
              <w:left w:val="nil"/>
              <w:bottom w:val="nil"/>
              <w:right w:val="nil"/>
            </w:tcBorders>
            <w:shd w:val="clear" w:color="000000" w:fill="FFFFFF"/>
            <w:noWrap/>
            <w:vAlign w:val="center"/>
            <w:hideMark/>
          </w:tcPr>
          <w:p w14:paraId="5EC36F7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9,054</w:t>
            </w:r>
          </w:p>
        </w:tc>
        <w:tc>
          <w:tcPr>
            <w:tcW w:w="688" w:type="pct"/>
            <w:tcBorders>
              <w:top w:val="nil"/>
              <w:left w:val="nil"/>
              <w:bottom w:val="nil"/>
              <w:right w:val="nil"/>
            </w:tcBorders>
            <w:shd w:val="clear" w:color="000000" w:fill="FFFFFF"/>
            <w:noWrap/>
            <w:vAlign w:val="center"/>
            <w:hideMark/>
          </w:tcPr>
          <w:p w14:paraId="0A99311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229</w:t>
            </w:r>
          </w:p>
        </w:tc>
        <w:tc>
          <w:tcPr>
            <w:tcW w:w="688" w:type="pct"/>
            <w:tcBorders>
              <w:top w:val="nil"/>
              <w:left w:val="nil"/>
              <w:bottom w:val="nil"/>
              <w:right w:val="nil"/>
            </w:tcBorders>
            <w:shd w:val="clear" w:color="000000" w:fill="FFFFFF"/>
            <w:noWrap/>
            <w:vAlign w:val="center"/>
            <w:hideMark/>
          </w:tcPr>
          <w:p w14:paraId="31FCB33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998</w:t>
            </w:r>
          </w:p>
        </w:tc>
        <w:tc>
          <w:tcPr>
            <w:tcW w:w="1086" w:type="pct"/>
            <w:tcBorders>
              <w:top w:val="nil"/>
              <w:left w:val="nil"/>
              <w:bottom w:val="nil"/>
              <w:right w:val="nil"/>
            </w:tcBorders>
            <w:shd w:val="clear" w:color="000000" w:fill="FFFFFF"/>
            <w:noWrap/>
            <w:vAlign w:val="center"/>
            <w:hideMark/>
          </w:tcPr>
          <w:p w14:paraId="467434D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10,281</w:t>
            </w:r>
          </w:p>
        </w:tc>
      </w:tr>
      <w:tr w:rsidR="00934857" w:rsidRPr="004F234C" w14:paraId="140A8C43" w14:textId="77777777" w:rsidTr="00934857">
        <w:trPr>
          <w:trHeight w:val="310"/>
        </w:trPr>
        <w:tc>
          <w:tcPr>
            <w:tcW w:w="925" w:type="pct"/>
            <w:tcBorders>
              <w:top w:val="nil"/>
              <w:left w:val="nil"/>
              <w:bottom w:val="nil"/>
              <w:right w:val="nil"/>
            </w:tcBorders>
            <w:shd w:val="clear" w:color="000000" w:fill="FFFFFF"/>
            <w:noWrap/>
            <w:vAlign w:val="center"/>
            <w:hideMark/>
          </w:tcPr>
          <w:p w14:paraId="1F4D659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wave 8</w:t>
            </w:r>
          </w:p>
        </w:tc>
        <w:tc>
          <w:tcPr>
            <w:tcW w:w="925" w:type="pct"/>
            <w:tcBorders>
              <w:top w:val="nil"/>
              <w:left w:val="nil"/>
              <w:bottom w:val="nil"/>
              <w:right w:val="nil"/>
            </w:tcBorders>
            <w:shd w:val="clear" w:color="000000" w:fill="FFFFFF"/>
            <w:noWrap/>
            <w:vAlign w:val="center"/>
            <w:hideMark/>
          </w:tcPr>
          <w:p w14:paraId="7740016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1998</w:t>
            </w:r>
          </w:p>
        </w:tc>
        <w:tc>
          <w:tcPr>
            <w:tcW w:w="688" w:type="pct"/>
            <w:tcBorders>
              <w:top w:val="nil"/>
              <w:left w:val="nil"/>
              <w:bottom w:val="nil"/>
              <w:right w:val="nil"/>
            </w:tcBorders>
            <w:shd w:val="clear" w:color="000000" w:fill="FFFFFF"/>
            <w:noWrap/>
            <w:vAlign w:val="center"/>
            <w:hideMark/>
          </w:tcPr>
          <w:p w14:paraId="6D822C7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8,767</w:t>
            </w:r>
          </w:p>
        </w:tc>
        <w:tc>
          <w:tcPr>
            <w:tcW w:w="688" w:type="pct"/>
            <w:tcBorders>
              <w:top w:val="nil"/>
              <w:left w:val="nil"/>
              <w:bottom w:val="nil"/>
              <w:right w:val="nil"/>
            </w:tcBorders>
            <w:shd w:val="clear" w:color="000000" w:fill="FFFFFF"/>
            <w:noWrap/>
            <w:vAlign w:val="center"/>
            <w:hideMark/>
          </w:tcPr>
          <w:p w14:paraId="35F1F5F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279</w:t>
            </w:r>
          </w:p>
        </w:tc>
        <w:tc>
          <w:tcPr>
            <w:tcW w:w="688" w:type="pct"/>
            <w:tcBorders>
              <w:top w:val="nil"/>
              <w:left w:val="nil"/>
              <w:bottom w:val="nil"/>
              <w:right w:val="nil"/>
            </w:tcBorders>
            <w:shd w:val="clear" w:color="000000" w:fill="FFFFFF"/>
            <w:noWrap/>
            <w:vAlign w:val="center"/>
            <w:hideMark/>
          </w:tcPr>
          <w:p w14:paraId="1E75682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964</w:t>
            </w:r>
          </w:p>
        </w:tc>
        <w:tc>
          <w:tcPr>
            <w:tcW w:w="1086" w:type="pct"/>
            <w:tcBorders>
              <w:top w:val="nil"/>
              <w:left w:val="nil"/>
              <w:bottom w:val="nil"/>
              <w:right w:val="nil"/>
            </w:tcBorders>
            <w:shd w:val="clear" w:color="000000" w:fill="FFFFFF"/>
            <w:noWrap/>
            <w:vAlign w:val="center"/>
            <w:hideMark/>
          </w:tcPr>
          <w:p w14:paraId="192AA50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10,010</w:t>
            </w:r>
          </w:p>
        </w:tc>
      </w:tr>
      <w:tr w:rsidR="00934857" w:rsidRPr="004F234C" w14:paraId="3FA78A30" w14:textId="77777777" w:rsidTr="00934857">
        <w:trPr>
          <w:trHeight w:val="310"/>
        </w:trPr>
        <w:tc>
          <w:tcPr>
            <w:tcW w:w="925" w:type="pct"/>
            <w:tcBorders>
              <w:top w:val="nil"/>
              <w:left w:val="nil"/>
              <w:bottom w:val="nil"/>
              <w:right w:val="nil"/>
            </w:tcBorders>
            <w:shd w:val="clear" w:color="000000" w:fill="FFFFFF"/>
            <w:noWrap/>
            <w:vAlign w:val="center"/>
            <w:hideMark/>
          </w:tcPr>
          <w:p w14:paraId="73B3A41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9</w:t>
            </w:r>
          </w:p>
        </w:tc>
        <w:tc>
          <w:tcPr>
            <w:tcW w:w="925" w:type="pct"/>
            <w:tcBorders>
              <w:top w:val="nil"/>
              <w:left w:val="nil"/>
              <w:bottom w:val="nil"/>
              <w:right w:val="nil"/>
            </w:tcBorders>
            <w:shd w:val="clear" w:color="000000" w:fill="FFFFFF"/>
            <w:noWrap/>
            <w:vAlign w:val="center"/>
            <w:hideMark/>
          </w:tcPr>
          <w:p w14:paraId="4DAA86E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1999</w:t>
            </w:r>
          </w:p>
        </w:tc>
        <w:tc>
          <w:tcPr>
            <w:tcW w:w="688" w:type="pct"/>
            <w:tcBorders>
              <w:top w:val="nil"/>
              <w:left w:val="nil"/>
              <w:bottom w:val="nil"/>
              <w:right w:val="nil"/>
            </w:tcBorders>
            <w:shd w:val="clear" w:color="000000" w:fill="FFFFFF"/>
            <w:noWrap/>
            <w:vAlign w:val="center"/>
            <w:hideMark/>
          </w:tcPr>
          <w:p w14:paraId="22054A1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13,215</w:t>
            </w:r>
          </w:p>
        </w:tc>
        <w:tc>
          <w:tcPr>
            <w:tcW w:w="688" w:type="pct"/>
            <w:tcBorders>
              <w:top w:val="nil"/>
              <w:left w:val="nil"/>
              <w:bottom w:val="nil"/>
              <w:right w:val="nil"/>
            </w:tcBorders>
            <w:shd w:val="clear" w:color="000000" w:fill="FFFFFF"/>
            <w:noWrap/>
            <w:vAlign w:val="center"/>
            <w:hideMark/>
          </w:tcPr>
          <w:p w14:paraId="3FF7505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346</w:t>
            </w:r>
          </w:p>
        </w:tc>
        <w:tc>
          <w:tcPr>
            <w:tcW w:w="688" w:type="pct"/>
            <w:tcBorders>
              <w:top w:val="nil"/>
              <w:left w:val="nil"/>
              <w:bottom w:val="nil"/>
              <w:right w:val="nil"/>
            </w:tcBorders>
            <w:shd w:val="clear" w:color="000000" w:fill="FFFFFF"/>
            <w:noWrap/>
            <w:vAlign w:val="center"/>
            <w:hideMark/>
          </w:tcPr>
          <w:p w14:paraId="0DD1A4C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964</w:t>
            </w:r>
          </w:p>
        </w:tc>
        <w:tc>
          <w:tcPr>
            <w:tcW w:w="1086" w:type="pct"/>
            <w:tcBorders>
              <w:top w:val="nil"/>
              <w:left w:val="nil"/>
              <w:bottom w:val="nil"/>
              <w:right w:val="nil"/>
            </w:tcBorders>
            <w:shd w:val="clear" w:color="000000" w:fill="FFFFFF"/>
            <w:noWrap/>
            <w:vAlign w:val="center"/>
            <w:hideMark/>
          </w:tcPr>
          <w:p w14:paraId="3EAAF5E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14,525</w:t>
            </w:r>
          </w:p>
        </w:tc>
      </w:tr>
      <w:tr w:rsidR="00934857" w:rsidRPr="004F234C" w14:paraId="700F3828" w14:textId="77777777" w:rsidTr="00934857">
        <w:trPr>
          <w:trHeight w:val="310"/>
        </w:trPr>
        <w:tc>
          <w:tcPr>
            <w:tcW w:w="925" w:type="pct"/>
            <w:tcBorders>
              <w:top w:val="nil"/>
              <w:left w:val="nil"/>
              <w:bottom w:val="nil"/>
              <w:right w:val="nil"/>
            </w:tcBorders>
            <w:shd w:val="clear" w:color="000000" w:fill="FFFFFF"/>
            <w:noWrap/>
            <w:vAlign w:val="center"/>
            <w:hideMark/>
          </w:tcPr>
          <w:p w14:paraId="196D17E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10</w:t>
            </w:r>
          </w:p>
        </w:tc>
        <w:tc>
          <w:tcPr>
            <w:tcW w:w="925" w:type="pct"/>
            <w:tcBorders>
              <w:top w:val="nil"/>
              <w:left w:val="nil"/>
              <w:bottom w:val="nil"/>
              <w:right w:val="nil"/>
            </w:tcBorders>
            <w:shd w:val="clear" w:color="000000" w:fill="FFFFFF"/>
            <w:noWrap/>
            <w:vAlign w:val="center"/>
            <w:hideMark/>
          </w:tcPr>
          <w:p w14:paraId="093B935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2000</w:t>
            </w:r>
          </w:p>
        </w:tc>
        <w:tc>
          <w:tcPr>
            <w:tcW w:w="688" w:type="pct"/>
            <w:tcBorders>
              <w:top w:val="nil"/>
              <w:left w:val="nil"/>
              <w:bottom w:val="nil"/>
              <w:right w:val="nil"/>
            </w:tcBorders>
            <w:shd w:val="clear" w:color="000000" w:fill="FFFFFF"/>
            <w:noWrap/>
            <w:vAlign w:val="center"/>
            <w:hideMark/>
          </w:tcPr>
          <w:p w14:paraId="4D8FA1C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12,915</w:t>
            </w:r>
          </w:p>
        </w:tc>
        <w:tc>
          <w:tcPr>
            <w:tcW w:w="688" w:type="pct"/>
            <w:tcBorders>
              <w:top w:val="nil"/>
              <w:left w:val="nil"/>
              <w:bottom w:val="nil"/>
              <w:right w:val="nil"/>
            </w:tcBorders>
            <w:shd w:val="clear" w:color="000000" w:fill="FFFFFF"/>
            <w:noWrap/>
            <w:vAlign w:val="center"/>
            <w:hideMark/>
          </w:tcPr>
          <w:p w14:paraId="1A3E4C3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342</w:t>
            </w:r>
          </w:p>
        </w:tc>
        <w:tc>
          <w:tcPr>
            <w:tcW w:w="688" w:type="pct"/>
            <w:tcBorders>
              <w:top w:val="nil"/>
              <w:left w:val="nil"/>
              <w:bottom w:val="nil"/>
              <w:right w:val="nil"/>
            </w:tcBorders>
            <w:shd w:val="clear" w:color="000000" w:fill="FFFFFF"/>
            <w:noWrap/>
            <w:vAlign w:val="center"/>
            <w:hideMark/>
          </w:tcPr>
          <w:p w14:paraId="62FE127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964</w:t>
            </w:r>
          </w:p>
        </w:tc>
        <w:tc>
          <w:tcPr>
            <w:tcW w:w="1086" w:type="pct"/>
            <w:tcBorders>
              <w:top w:val="nil"/>
              <w:left w:val="nil"/>
              <w:bottom w:val="nil"/>
              <w:right w:val="nil"/>
            </w:tcBorders>
            <w:shd w:val="clear" w:color="000000" w:fill="FFFFFF"/>
            <w:noWrap/>
            <w:vAlign w:val="center"/>
            <w:hideMark/>
          </w:tcPr>
          <w:p w14:paraId="4818876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14,221</w:t>
            </w:r>
          </w:p>
        </w:tc>
      </w:tr>
      <w:tr w:rsidR="00934857" w:rsidRPr="004F234C" w14:paraId="4DA26990" w14:textId="77777777" w:rsidTr="00934857">
        <w:trPr>
          <w:trHeight w:val="310"/>
        </w:trPr>
        <w:tc>
          <w:tcPr>
            <w:tcW w:w="925" w:type="pct"/>
            <w:tcBorders>
              <w:top w:val="nil"/>
              <w:left w:val="nil"/>
              <w:bottom w:val="nil"/>
              <w:right w:val="nil"/>
            </w:tcBorders>
            <w:shd w:val="clear" w:color="000000" w:fill="FFFFFF"/>
            <w:noWrap/>
            <w:vAlign w:val="center"/>
            <w:hideMark/>
          </w:tcPr>
          <w:p w14:paraId="12EA4A2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11</w:t>
            </w:r>
          </w:p>
        </w:tc>
        <w:tc>
          <w:tcPr>
            <w:tcW w:w="925" w:type="pct"/>
            <w:tcBorders>
              <w:top w:val="nil"/>
              <w:left w:val="nil"/>
              <w:bottom w:val="nil"/>
              <w:right w:val="nil"/>
            </w:tcBorders>
            <w:shd w:val="clear" w:color="000000" w:fill="FFFFFF"/>
            <w:noWrap/>
            <w:vAlign w:val="center"/>
            <w:hideMark/>
          </w:tcPr>
          <w:p w14:paraId="412B51C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2001</w:t>
            </w:r>
          </w:p>
        </w:tc>
        <w:tc>
          <w:tcPr>
            <w:tcW w:w="688" w:type="pct"/>
            <w:tcBorders>
              <w:top w:val="nil"/>
              <w:left w:val="nil"/>
              <w:bottom w:val="nil"/>
              <w:right w:val="nil"/>
            </w:tcBorders>
            <w:shd w:val="clear" w:color="000000" w:fill="FFFFFF"/>
            <w:noWrap/>
            <w:vAlign w:val="center"/>
            <w:hideMark/>
          </w:tcPr>
          <w:p w14:paraId="35ECD4B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15,618</w:t>
            </w:r>
          </w:p>
        </w:tc>
        <w:tc>
          <w:tcPr>
            <w:tcW w:w="688" w:type="pct"/>
            <w:tcBorders>
              <w:top w:val="nil"/>
              <w:left w:val="nil"/>
              <w:bottom w:val="nil"/>
              <w:right w:val="nil"/>
            </w:tcBorders>
            <w:shd w:val="clear" w:color="000000" w:fill="FFFFFF"/>
            <w:noWrap/>
            <w:vAlign w:val="center"/>
            <w:hideMark/>
          </w:tcPr>
          <w:p w14:paraId="59A9951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328</w:t>
            </w:r>
          </w:p>
        </w:tc>
        <w:tc>
          <w:tcPr>
            <w:tcW w:w="688" w:type="pct"/>
            <w:tcBorders>
              <w:top w:val="nil"/>
              <w:left w:val="nil"/>
              <w:bottom w:val="nil"/>
              <w:right w:val="nil"/>
            </w:tcBorders>
            <w:shd w:val="clear" w:color="000000" w:fill="FFFFFF"/>
            <w:noWrap/>
            <w:vAlign w:val="center"/>
            <w:hideMark/>
          </w:tcPr>
          <w:p w14:paraId="59C9BC6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1,439</w:t>
            </w:r>
          </w:p>
        </w:tc>
        <w:tc>
          <w:tcPr>
            <w:tcW w:w="1086" w:type="pct"/>
            <w:tcBorders>
              <w:top w:val="nil"/>
              <w:left w:val="nil"/>
              <w:bottom w:val="nil"/>
              <w:right w:val="nil"/>
            </w:tcBorders>
            <w:shd w:val="clear" w:color="000000" w:fill="FFFFFF"/>
            <w:noWrap/>
            <w:vAlign w:val="center"/>
            <w:hideMark/>
          </w:tcPr>
          <w:p w14:paraId="2B4D402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17,385</w:t>
            </w:r>
          </w:p>
        </w:tc>
      </w:tr>
      <w:tr w:rsidR="00934857" w:rsidRPr="004F234C" w14:paraId="657B9899" w14:textId="77777777" w:rsidTr="00934857">
        <w:trPr>
          <w:trHeight w:val="310"/>
        </w:trPr>
        <w:tc>
          <w:tcPr>
            <w:tcW w:w="925" w:type="pct"/>
            <w:tcBorders>
              <w:top w:val="nil"/>
              <w:left w:val="nil"/>
              <w:bottom w:val="nil"/>
              <w:right w:val="nil"/>
            </w:tcBorders>
            <w:shd w:val="clear" w:color="000000" w:fill="FFFFFF"/>
            <w:noWrap/>
            <w:vAlign w:val="center"/>
            <w:hideMark/>
          </w:tcPr>
          <w:p w14:paraId="6AB893E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12</w:t>
            </w:r>
          </w:p>
        </w:tc>
        <w:tc>
          <w:tcPr>
            <w:tcW w:w="925" w:type="pct"/>
            <w:tcBorders>
              <w:top w:val="nil"/>
              <w:left w:val="nil"/>
              <w:bottom w:val="nil"/>
              <w:right w:val="nil"/>
            </w:tcBorders>
            <w:shd w:val="clear" w:color="000000" w:fill="FFFFFF"/>
            <w:noWrap/>
            <w:vAlign w:val="center"/>
            <w:hideMark/>
          </w:tcPr>
          <w:p w14:paraId="460ECF8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2002</w:t>
            </w:r>
          </w:p>
        </w:tc>
        <w:tc>
          <w:tcPr>
            <w:tcW w:w="688" w:type="pct"/>
            <w:tcBorders>
              <w:top w:val="nil"/>
              <w:left w:val="nil"/>
              <w:bottom w:val="nil"/>
              <w:right w:val="nil"/>
            </w:tcBorders>
            <w:shd w:val="clear" w:color="000000" w:fill="FFFFFF"/>
            <w:noWrap/>
            <w:vAlign w:val="center"/>
            <w:hideMark/>
          </w:tcPr>
          <w:p w14:paraId="413D046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13,536</w:t>
            </w:r>
          </w:p>
        </w:tc>
        <w:tc>
          <w:tcPr>
            <w:tcW w:w="688" w:type="pct"/>
            <w:tcBorders>
              <w:top w:val="nil"/>
              <w:left w:val="nil"/>
              <w:bottom w:val="nil"/>
              <w:right w:val="nil"/>
            </w:tcBorders>
            <w:shd w:val="clear" w:color="000000" w:fill="FFFFFF"/>
            <w:noWrap/>
            <w:vAlign w:val="center"/>
            <w:hideMark/>
          </w:tcPr>
          <w:p w14:paraId="5CDEB56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301</w:t>
            </w:r>
          </w:p>
        </w:tc>
        <w:tc>
          <w:tcPr>
            <w:tcW w:w="688" w:type="pct"/>
            <w:tcBorders>
              <w:top w:val="nil"/>
              <w:left w:val="nil"/>
              <w:bottom w:val="nil"/>
              <w:right w:val="nil"/>
            </w:tcBorders>
            <w:shd w:val="clear" w:color="000000" w:fill="FFFFFF"/>
            <w:noWrap/>
            <w:vAlign w:val="center"/>
            <w:hideMark/>
          </w:tcPr>
          <w:p w14:paraId="66E18C3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1,366</w:t>
            </w:r>
          </w:p>
        </w:tc>
        <w:tc>
          <w:tcPr>
            <w:tcW w:w="1086" w:type="pct"/>
            <w:tcBorders>
              <w:top w:val="nil"/>
              <w:left w:val="nil"/>
              <w:bottom w:val="nil"/>
              <w:right w:val="nil"/>
            </w:tcBorders>
            <w:shd w:val="clear" w:color="000000" w:fill="FFFFFF"/>
            <w:noWrap/>
            <w:vAlign w:val="center"/>
            <w:hideMark/>
          </w:tcPr>
          <w:p w14:paraId="75CD712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15,203</w:t>
            </w:r>
          </w:p>
        </w:tc>
      </w:tr>
      <w:tr w:rsidR="00934857" w:rsidRPr="004F234C" w14:paraId="55D9CF6A" w14:textId="77777777" w:rsidTr="00934857">
        <w:trPr>
          <w:trHeight w:val="310"/>
        </w:trPr>
        <w:tc>
          <w:tcPr>
            <w:tcW w:w="925" w:type="pct"/>
            <w:tcBorders>
              <w:top w:val="nil"/>
              <w:left w:val="nil"/>
              <w:bottom w:val="nil"/>
              <w:right w:val="nil"/>
            </w:tcBorders>
            <w:shd w:val="clear" w:color="000000" w:fill="FFFFFF"/>
            <w:noWrap/>
            <w:vAlign w:val="center"/>
            <w:hideMark/>
          </w:tcPr>
          <w:p w14:paraId="519A09E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13</w:t>
            </w:r>
          </w:p>
        </w:tc>
        <w:tc>
          <w:tcPr>
            <w:tcW w:w="925" w:type="pct"/>
            <w:tcBorders>
              <w:top w:val="nil"/>
              <w:left w:val="nil"/>
              <w:bottom w:val="nil"/>
              <w:right w:val="nil"/>
            </w:tcBorders>
            <w:shd w:val="clear" w:color="000000" w:fill="FFFFFF"/>
            <w:noWrap/>
            <w:vAlign w:val="center"/>
            <w:hideMark/>
          </w:tcPr>
          <w:p w14:paraId="1D7B11C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2003</w:t>
            </w:r>
          </w:p>
        </w:tc>
        <w:tc>
          <w:tcPr>
            <w:tcW w:w="688" w:type="pct"/>
            <w:tcBorders>
              <w:top w:val="nil"/>
              <w:left w:val="nil"/>
              <w:bottom w:val="nil"/>
              <w:right w:val="nil"/>
            </w:tcBorders>
            <w:shd w:val="clear" w:color="000000" w:fill="FFFFFF"/>
            <w:noWrap/>
            <w:vAlign w:val="center"/>
            <w:hideMark/>
          </w:tcPr>
          <w:p w14:paraId="1566BD5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12,974</w:t>
            </w:r>
          </w:p>
        </w:tc>
        <w:tc>
          <w:tcPr>
            <w:tcW w:w="688" w:type="pct"/>
            <w:tcBorders>
              <w:top w:val="nil"/>
              <w:left w:val="nil"/>
              <w:bottom w:val="nil"/>
              <w:right w:val="nil"/>
            </w:tcBorders>
            <w:shd w:val="clear" w:color="000000" w:fill="FFFFFF"/>
            <w:noWrap/>
            <w:vAlign w:val="center"/>
            <w:hideMark/>
          </w:tcPr>
          <w:p w14:paraId="217B751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289</w:t>
            </w:r>
          </w:p>
        </w:tc>
        <w:tc>
          <w:tcPr>
            <w:tcW w:w="688" w:type="pct"/>
            <w:tcBorders>
              <w:top w:val="nil"/>
              <w:left w:val="nil"/>
              <w:bottom w:val="nil"/>
              <w:right w:val="nil"/>
            </w:tcBorders>
            <w:shd w:val="clear" w:color="000000" w:fill="FFFFFF"/>
            <w:noWrap/>
            <w:vAlign w:val="center"/>
            <w:hideMark/>
          </w:tcPr>
          <w:p w14:paraId="1848118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1,421</w:t>
            </w:r>
          </w:p>
        </w:tc>
        <w:tc>
          <w:tcPr>
            <w:tcW w:w="1086" w:type="pct"/>
            <w:tcBorders>
              <w:top w:val="nil"/>
              <w:left w:val="nil"/>
              <w:bottom w:val="nil"/>
              <w:right w:val="nil"/>
            </w:tcBorders>
            <w:shd w:val="clear" w:color="000000" w:fill="FFFFFF"/>
            <w:noWrap/>
            <w:vAlign w:val="center"/>
            <w:hideMark/>
          </w:tcPr>
          <w:p w14:paraId="1FD552E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14,684</w:t>
            </w:r>
          </w:p>
        </w:tc>
      </w:tr>
      <w:tr w:rsidR="00934857" w:rsidRPr="004F234C" w14:paraId="42B1A7AB" w14:textId="77777777" w:rsidTr="00934857">
        <w:trPr>
          <w:trHeight w:val="310"/>
        </w:trPr>
        <w:tc>
          <w:tcPr>
            <w:tcW w:w="925" w:type="pct"/>
            <w:tcBorders>
              <w:top w:val="nil"/>
              <w:left w:val="nil"/>
              <w:bottom w:val="nil"/>
              <w:right w:val="nil"/>
            </w:tcBorders>
            <w:shd w:val="clear" w:color="000000" w:fill="FFFFFF"/>
            <w:noWrap/>
            <w:vAlign w:val="center"/>
            <w:hideMark/>
          </w:tcPr>
          <w:p w14:paraId="1FF7068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14</w:t>
            </w:r>
          </w:p>
        </w:tc>
        <w:tc>
          <w:tcPr>
            <w:tcW w:w="925" w:type="pct"/>
            <w:tcBorders>
              <w:top w:val="nil"/>
              <w:left w:val="nil"/>
              <w:bottom w:val="nil"/>
              <w:right w:val="nil"/>
            </w:tcBorders>
            <w:shd w:val="clear" w:color="000000" w:fill="FFFFFF"/>
            <w:noWrap/>
            <w:vAlign w:val="center"/>
            <w:hideMark/>
          </w:tcPr>
          <w:p w14:paraId="62C1330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2004</w:t>
            </w:r>
          </w:p>
        </w:tc>
        <w:tc>
          <w:tcPr>
            <w:tcW w:w="688" w:type="pct"/>
            <w:tcBorders>
              <w:top w:val="nil"/>
              <w:left w:val="nil"/>
              <w:bottom w:val="nil"/>
              <w:right w:val="nil"/>
            </w:tcBorders>
            <w:shd w:val="clear" w:color="000000" w:fill="FFFFFF"/>
            <w:noWrap/>
            <w:vAlign w:val="center"/>
            <w:hideMark/>
          </w:tcPr>
          <w:p w14:paraId="28CFFEF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12,492</w:t>
            </w:r>
          </w:p>
        </w:tc>
        <w:tc>
          <w:tcPr>
            <w:tcW w:w="688" w:type="pct"/>
            <w:tcBorders>
              <w:top w:val="nil"/>
              <w:left w:val="nil"/>
              <w:bottom w:val="nil"/>
              <w:right w:val="nil"/>
            </w:tcBorders>
            <w:shd w:val="clear" w:color="000000" w:fill="FFFFFF"/>
            <w:noWrap/>
            <w:vAlign w:val="center"/>
            <w:hideMark/>
          </w:tcPr>
          <w:p w14:paraId="4E753EF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280</w:t>
            </w:r>
          </w:p>
        </w:tc>
        <w:tc>
          <w:tcPr>
            <w:tcW w:w="688" w:type="pct"/>
            <w:tcBorders>
              <w:top w:val="nil"/>
              <w:left w:val="nil"/>
              <w:bottom w:val="nil"/>
              <w:right w:val="nil"/>
            </w:tcBorders>
            <w:shd w:val="clear" w:color="000000" w:fill="FFFFFF"/>
            <w:noWrap/>
            <w:vAlign w:val="center"/>
            <w:hideMark/>
          </w:tcPr>
          <w:p w14:paraId="02FE7A6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1,493</w:t>
            </w:r>
          </w:p>
        </w:tc>
        <w:tc>
          <w:tcPr>
            <w:tcW w:w="1086" w:type="pct"/>
            <w:tcBorders>
              <w:top w:val="nil"/>
              <w:left w:val="nil"/>
              <w:bottom w:val="nil"/>
              <w:right w:val="nil"/>
            </w:tcBorders>
            <w:shd w:val="clear" w:color="000000" w:fill="FFFFFF"/>
            <w:noWrap/>
            <w:vAlign w:val="center"/>
            <w:hideMark/>
          </w:tcPr>
          <w:p w14:paraId="77A9A87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14,265</w:t>
            </w:r>
          </w:p>
        </w:tc>
      </w:tr>
      <w:tr w:rsidR="00934857" w:rsidRPr="004F234C" w14:paraId="350FBB79" w14:textId="77777777" w:rsidTr="00934857">
        <w:trPr>
          <w:trHeight w:val="310"/>
        </w:trPr>
        <w:tc>
          <w:tcPr>
            <w:tcW w:w="925" w:type="pct"/>
            <w:tcBorders>
              <w:top w:val="nil"/>
              <w:left w:val="nil"/>
              <w:bottom w:val="nil"/>
              <w:right w:val="nil"/>
            </w:tcBorders>
            <w:shd w:val="clear" w:color="000000" w:fill="FFFFFF"/>
            <w:noWrap/>
            <w:vAlign w:val="center"/>
            <w:hideMark/>
          </w:tcPr>
          <w:p w14:paraId="347A170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15</w:t>
            </w:r>
          </w:p>
        </w:tc>
        <w:tc>
          <w:tcPr>
            <w:tcW w:w="925" w:type="pct"/>
            <w:tcBorders>
              <w:top w:val="nil"/>
              <w:left w:val="nil"/>
              <w:bottom w:val="nil"/>
              <w:right w:val="nil"/>
            </w:tcBorders>
            <w:shd w:val="clear" w:color="000000" w:fill="FFFFFF"/>
            <w:noWrap/>
            <w:vAlign w:val="center"/>
            <w:hideMark/>
          </w:tcPr>
          <w:p w14:paraId="4AD21B1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2005</w:t>
            </w:r>
          </w:p>
        </w:tc>
        <w:tc>
          <w:tcPr>
            <w:tcW w:w="688" w:type="pct"/>
            <w:tcBorders>
              <w:top w:val="nil"/>
              <w:left w:val="nil"/>
              <w:bottom w:val="nil"/>
              <w:right w:val="nil"/>
            </w:tcBorders>
            <w:shd w:val="clear" w:color="000000" w:fill="FFFFFF"/>
            <w:noWrap/>
            <w:vAlign w:val="center"/>
            <w:hideMark/>
          </w:tcPr>
          <w:p w14:paraId="7966405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12,097</w:t>
            </w:r>
          </w:p>
        </w:tc>
        <w:tc>
          <w:tcPr>
            <w:tcW w:w="688" w:type="pct"/>
            <w:tcBorders>
              <w:top w:val="nil"/>
              <w:left w:val="nil"/>
              <w:bottom w:val="nil"/>
              <w:right w:val="nil"/>
            </w:tcBorders>
            <w:shd w:val="clear" w:color="000000" w:fill="FFFFFF"/>
            <w:noWrap/>
            <w:vAlign w:val="center"/>
            <w:hideMark/>
          </w:tcPr>
          <w:p w14:paraId="62BFDEB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272</w:t>
            </w:r>
          </w:p>
        </w:tc>
        <w:tc>
          <w:tcPr>
            <w:tcW w:w="688" w:type="pct"/>
            <w:tcBorders>
              <w:top w:val="nil"/>
              <w:left w:val="nil"/>
              <w:bottom w:val="nil"/>
              <w:right w:val="nil"/>
            </w:tcBorders>
            <w:shd w:val="clear" w:color="000000" w:fill="FFFFFF"/>
            <w:noWrap/>
            <w:vAlign w:val="center"/>
            <w:hideMark/>
          </w:tcPr>
          <w:p w14:paraId="75CEFB0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1,615</w:t>
            </w:r>
          </w:p>
        </w:tc>
        <w:tc>
          <w:tcPr>
            <w:tcW w:w="1086" w:type="pct"/>
            <w:tcBorders>
              <w:top w:val="nil"/>
              <w:left w:val="nil"/>
              <w:bottom w:val="nil"/>
              <w:right w:val="nil"/>
            </w:tcBorders>
            <w:shd w:val="clear" w:color="000000" w:fill="FFFFFF"/>
            <w:noWrap/>
            <w:vAlign w:val="center"/>
            <w:hideMark/>
          </w:tcPr>
          <w:p w14:paraId="2081F7E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13,984</w:t>
            </w:r>
          </w:p>
        </w:tc>
      </w:tr>
      <w:tr w:rsidR="00934857" w:rsidRPr="004F234C" w14:paraId="4BB941A1" w14:textId="77777777" w:rsidTr="00934857">
        <w:trPr>
          <w:trHeight w:val="310"/>
        </w:trPr>
        <w:tc>
          <w:tcPr>
            <w:tcW w:w="925" w:type="pct"/>
            <w:tcBorders>
              <w:top w:val="nil"/>
              <w:left w:val="nil"/>
              <w:bottom w:val="nil"/>
              <w:right w:val="nil"/>
            </w:tcBorders>
            <w:shd w:val="clear" w:color="000000" w:fill="FFFFFF"/>
            <w:noWrap/>
            <w:vAlign w:val="center"/>
            <w:hideMark/>
          </w:tcPr>
          <w:p w14:paraId="3797DC0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16</w:t>
            </w:r>
          </w:p>
        </w:tc>
        <w:tc>
          <w:tcPr>
            <w:tcW w:w="925" w:type="pct"/>
            <w:tcBorders>
              <w:top w:val="nil"/>
              <w:left w:val="nil"/>
              <w:bottom w:val="nil"/>
              <w:right w:val="nil"/>
            </w:tcBorders>
            <w:shd w:val="clear" w:color="000000" w:fill="FFFFFF"/>
            <w:noWrap/>
            <w:vAlign w:val="center"/>
            <w:hideMark/>
          </w:tcPr>
          <w:p w14:paraId="57E11F4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2006</w:t>
            </w:r>
          </w:p>
        </w:tc>
        <w:tc>
          <w:tcPr>
            <w:tcW w:w="688" w:type="pct"/>
            <w:tcBorders>
              <w:top w:val="nil"/>
              <w:left w:val="nil"/>
              <w:bottom w:val="nil"/>
              <w:right w:val="nil"/>
            </w:tcBorders>
            <w:shd w:val="clear" w:color="000000" w:fill="FFFFFF"/>
            <w:noWrap/>
            <w:vAlign w:val="center"/>
            <w:hideMark/>
          </w:tcPr>
          <w:p w14:paraId="7279069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11,799</w:t>
            </w:r>
          </w:p>
        </w:tc>
        <w:tc>
          <w:tcPr>
            <w:tcW w:w="688" w:type="pct"/>
            <w:tcBorders>
              <w:top w:val="nil"/>
              <w:left w:val="nil"/>
              <w:bottom w:val="nil"/>
              <w:right w:val="nil"/>
            </w:tcBorders>
            <w:shd w:val="clear" w:color="000000" w:fill="FFFFFF"/>
            <w:noWrap/>
            <w:vAlign w:val="center"/>
            <w:hideMark/>
          </w:tcPr>
          <w:p w14:paraId="27FE79A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263</w:t>
            </w:r>
          </w:p>
        </w:tc>
        <w:tc>
          <w:tcPr>
            <w:tcW w:w="688" w:type="pct"/>
            <w:tcBorders>
              <w:top w:val="nil"/>
              <w:left w:val="nil"/>
              <w:bottom w:val="nil"/>
              <w:right w:val="nil"/>
            </w:tcBorders>
            <w:shd w:val="clear" w:color="000000" w:fill="FFFFFF"/>
            <w:noWrap/>
            <w:vAlign w:val="center"/>
            <w:hideMark/>
          </w:tcPr>
          <w:p w14:paraId="688D57A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1,700</w:t>
            </w:r>
          </w:p>
        </w:tc>
        <w:tc>
          <w:tcPr>
            <w:tcW w:w="1086" w:type="pct"/>
            <w:tcBorders>
              <w:top w:val="nil"/>
              <w:left w:val="nil"/>
              <w:bottom w:val="nil"/>
              <w:right w:val="nil"/>
            </w:tcBorders>
            <w:shd w:val="clear" w:color="000000" w:fill="FFFFFF"/>
            <w:noWrap/>
            <w:vAlign w:val="center"/>
            <w:hideMark/>
          </w:tcPr>
          <w:p w14:paraId="1167872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13,762</w:t>
            </w:r>
          </w:p>
        </w:tc>
      </w:tr>
      <w:tr w:rsidR="00934857" w:rsidRPr="004F234C" w14:paraId="5FCCE676" w14:textId="77777777" w:rsidTr="00934857">
        <w:trPr>
          <w:trHeight w:val="310"/>
        </w:trPr>
        <w:tc>
          <w:tcPr>
            <w:tcW w:w="925" w:type="pct"/>
            <w:tcBorders>
              <w:top w:val="nil"/>
              <w:left w:val="nil"/>
              <w:bottom w:val="nil"/>
              <w:right w:val="nil"/>
            </w:tcBorders>
            <w:shd w:val="clear" w:color="000000" w:fill="FFFFFF"/>
            <w:noWrap/>
            <w:vAlign w:val="center"/>
            <w:hideMark/>
          </w:tcPr>
          <w:p w14:paraId="1D17A27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17</w:t>
            </w:r>
          </w:p>
        </w:tc>
        <w:tc>
          <w:tcPr>
            <w:tcW w:w="925" w:type="pct"/>
            <w:tcBorders>
              <w:top w:val="nil"/>
              <w:left w:val="nil"/>
              <w:bottom w:val="nil"/>
              <w:right w:val="nil"/>
            </w:tcBorders>
            <w:shd w:val="clear" w:color="000000" w:fill="FFFFFF"/>
            <w:noWrap/>
            <w:vAlign w:val="center"/>
            <w:hideMark/>
          </w:tcPr>
          <w:p w14:paraId="2EC18FE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2007</w:t>
            </w:r>
          </w:p>
        </w:tc>
        <w:tc>
          <w:tcPr>
            <w:tcW w:w="688" w:type="pct"/>
            <w:tcBorders>
              <w:top w:val="nil"/>
              <w:left w:val="nil"/>
              <w:bottom w:val="nil"/>
              <w:right w:val="nil"/>
            </w:tcBorders>
            <w:shd w:val="clear" w:color="000000" w:fill="FFFFFF"/>
            <w:noWrap/>
            <w:vAlign w:val="center"/>
            <w:hideMark/>
          </w:tcPr>
          <w:p w14:paraId="52BB038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11,319</w:t>
            </w:r>
          </w:p>
        </w:tc>
        <w:tc>
          <w:tcPr>
            <w:tcW w:w="688" w:type="pct"/>
            <w:tcBorders>
              <w:top w:val="nil"/>
              <w:left w:val="nil"/>
              <w:bottom w:val="nil"/>
              <w:right w:val="nil"/>
            </w:tcBorders>
            <w:shd w:val="clear" w:color="000000" w:fill="FFFFFF"/>
            <w:noWrap/>
            <w:vAlign w:val="center"/>
            <w:hideMark/>
          </w:tcPr>
          <w:p w14:paraId="6B837E7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259</w:t>
            </w:r>
          </w:p>
        </w:tc>
        <w:tc>
          <w:tcPr>
            <w:tcW w:w="688" w:type="pct"/>
            <w:tcBorders>
              <w:top w:val="nil"/>
              <w:left w:val="nil"/>
              <w:bottom w:val="nil"/>
              <w:right w:val="nil"/>
            </w:tcBorders>
            <w:shd w:val="clear" w:color="000000" w:fill="FFFFFF"/>
            <w:noWrap/>
            <w:vAlign w:val="center"/>
            <w:hideMark/>
          </w:tcPr>
          <w:p w14:paraId="2E97004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1,699</w:t>
            </w:r>
          </w:p>
        </w:tc>
        <w:tc>
          <w:tcPr>
            <w:tcW w:w="1086" w:type="pct"/>
            <w:tcBorders>
              <w:top w:val="nil"/>
              <w:left w:val="nil"/>
              <w:bottom w:val="nil"/>
              <w:right w:val="nil"/>
            </w:tcBorders>
            <w:shd w:val="clear" w:color="000000" w:fill="FFFFFF"/>
            <w:noWrap/>
            <w:vAlign w:val="center"/>
            <w:hideMark/>
          </w:tcPr>
          <w:p w14:paraId="71F1AED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13,277</w:t>
            </w:r>
          </w:p>
        </w:tc>
      </w:tr>
      <w:tr w:rsidR="00934857" w:rsidRPr="004F234C" w14:paraId="497D557B" w14:textId="77777777" w:rsidTr="00934857">
        <w:trPr>
          <w:trHeight w:val="310"/>
        </w:trPr>
        <w:tc>
          <w:tcPr>
            <w:tcW w:w="925" w:type="pct"/>
            <w:tcBorders>
              <w:top w:val="nil"/>
              <w:left w:val="nil"/>
              <w:bottom w:val="nil"/>
              <w:right w:val="nil"/>
            </w:tcBorders>
            <w:shd w:val="clear" w:color="000000" w:fill="FFFFFF"/>
            <w:noWrap/>
            <w:vAlign w:val="center"/>
            <w:hideMark/>
          </w:tcPr>
          <w:p w14:paraId="52B228F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18</w:t>
            </w:r>
          </w:p>
        </w:tc>
        <w:tc>
          <w:tcPr>
            <w:tcW w:w="925" w:type="pct"/>
            <w:tcBorders>
              <w:top w:val="nil"/>
              <w:left w:val="nil"/>
              <w:bottom w:val="nil"/>
              <w:right w:val="nil"/>
            </w:tcBorders>
            <w:shd w:val="clear" w:color="000000" w:fill="FFFFFF"/>
            <w:noWrap/>
            <w:vAlign w:val="center"/>
            <w:hideMark/>
          </w:tcPr>
          <w:p w14:paraId="17DB4FD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2008</w:t>
            </w:r>
          </w:p>
        </w:tc>
        <w:tc>
          <w:tcPr>
            <w:tcW w:w="688" w:type="pct"/>
            <w:tcBorders>
              <w:top w:val="nil"/>
              <w:left w:val="nil"/>
              <w:bottom w:val="nil"/>
              <w:right w:val="nil"/>
            </w:tcBorders>
            <w:shd w:val="clear" w:color="000000" w:fill="FFFFFF"/>
            <w:noWrap/>
            <w:vAlign w:val="center"/>
            <w:hideMark/>
          </w:tcPr>
          <w:p w14:paraId="5393EF4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10,729</w:t>
            </w:r>
          </w:p>
        </w:tc>
        <w:tc>
          <w:tcPr>
            <w:tcW w:w="688" w:type="pct"/>
            <w:tcBorders>
              <w:top w:val="nil"/>
              <w:left w:val="nil"/>
              <w:bottom w:val="nil"/>
              <w:right w:val="nil"/>
            </w:tcBorders>
            <w:shd w:val="clear" w:color="000000" w:fill="FFFFFF"/>
            <w:noWrap/>
            <w:vAlign w:val="center"/>
            <w:hideMark/>
          </w:tcPr>
          <w:p w14:paraId="6D50869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253</w:t>
            </w:r>
          </w:p>
        </w:tc>
        <w:tc>
          <w:tcPr>
            <w:tcW w:w="688" w:type="pct"/>
            <w:tcBorders>
              <w:top w:val="nil"/>
              <w:left w:val="nil"/>
              <w:bottom w:val="nil"/>
              <w:right w:val="nil"/>
            </w:tcBorders>
            <w:shd w:val="clear" w:color="000000" w:fill="FFFFFF"/>
            <w:noWrap/>
            <w:vAlign w:val="center"/>
            <w:hideMark/>
          </w:tcPr>
          <w:p w14:paraId="4548F18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1,488</w:t>
            </w:r>
          </w:p>
        </w:tc>
        <w:tc>
          <w:tcPr>
            <w:tcW w:w="1086" w:type="pct"/>
            <w:tcBorders>
              <w:top w:val="nil"/>
              <w:left w:val="nil"/>
              <w:bottom w:val="nil"/>
              <w:right w:val="nil"/>
            </w:tcBorders>
            <w:shd w:val="clear" w:color="000000" w:fill="FFFFFF"/>
            <w:noWrap/>
            <w:vAlign w:val="center"/>
            <w:hideMark/>
          </w:tcPr>
          <w:p w14:paraId="1A65ABD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12,470</w:t>
            </w:r>
          </w:p>
        </w:tc>
      </w:tr>
      <w:tr w:rsidR="00934857" w:rsidRPr="004F234C" w14:paraId="3F0B637D" w14:textId="77777777" w:rsidTr="00934857">
        <w:trPr>
          <w:trHeight w:val="310"/>
        </w:trPr>
        <w:tc>
          <w:tcPr>
            <w:tcW w:w="925" w:type="pct"/>
            <w:tcBorders>
              <w:top w:val="nil"/>
              <w:left w:val="nil"/>
              <w:bottom w:val="single" w:sz="4" w:space="0" w:color="auto"/>
              <w:right w:val="nil"/>
            </w:tcBorders>
            <w:shd w:val="clear" w:color="000000" w:fill="FFFFFF"/>
            <w:noWrap/>
            <w:vAlign w:val="center"/>
            <w:hideMark/>
          </w:tcPr>
          <w:p w14:paraId="6845206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UKHLS</w:t>
            </w:r>
          </w:p>
        </w:tc>
        <w:tc>
          <w:tcPr>
            <w:tcW w:w="925" w:type="pct"/>
            <w:tcBorders>
              <w:top w:val="nil"/>
              <w:left w:val="nil"/>
              <w:bottom w:val="single" w:sz="4" w:space="0" w:color="auto"/>
              <w:right w:val="nil"/>
            </w:tcBorders>
            <w:shd w:val="clear" w:color="000000" w:fill="FFFFFF"/>
            <w:noWrap/>
            <w:vAlign w:val="center"/>
            <w:hideMark/>
          </w:tcPr>
          <w:p w14:paraId="3EF81B21"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nil"/>
              <w:left w:val="nil"/>
              <w:bottom w:val="single" w:sz="4" w:space="0" w:color="auto"/>
              <w:right w:val="nil"/>
            </w:tcBorders>
            <w:shd w:val="clear" w:color="000000" w:fill="FFFFFF"/>
            <w:noWrap/>
            <w:vAlign w:val="center"/>
            <w:hideMark/>
          </w:tcPr>
          <w:p w14:paraId="4F359E6C"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nil"/>
              <w:left w:val="nil"/>
              <w:bottom w:val="single" w:sz="4" w:space="0" w:color="auto"/>
              <w:right w:val="nil"/>
            </w:tcBorders>
            <w:shd w:val="clear" w:color="000000" w:fill="FFFFFF"/>
            <w:noWrap/>
            <w:vAlign w:val="center"/>
            <w:hideMark/>
          </w:tcPr>
          <w:p w14:paraId="570B827B"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nil"/>
              <w:left w:val="nil"/>
              <w:bottom w:val="single" w:sz="4" w:space="0" w:color="auto"/>
              <w:right w:val="nil"/>
            </w:tcBorders>
            <w:shd w:val="clear" w:color="000000" w:fill="FFFFFF"/>
            <w:noWrap/>
            <w:vAlign w:val="center"/>
            <w:hideMark/>
          </w:tcPr>
          <w:p w14:paraId="6F997C14"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1086" w:type="pct"/>
            <w:tcBorders>
              <w:top w:val="nil"/>
              <w:left w:val="nil"/>
              <w:bottom w:val="single" w:sz="4" w:space="0" w:color="auto"/>
              <w:right w:val="nil"/>
            </w:tcBorders>
            <w:shd w:val="clear" w:color="000000" w:fill="FFFFFF"/>
            <w:noWrap/>
            <w:vAlign w:val="center"/>
            <w:hideMark/>
          </w:tcPr>
          <w:p w14:paraId="6E39EB79" w14:textId="77777777" w:rsidR="00934857" w:rsidRPr="004F234C" w:rsidRDefault="00934857" w:rsidP="00934857">
            <w:pPr>
              <w:spacing w:line="480" w:lineRule="auto"/>
              <w:jc w:val="both"/>
              <w:rPr>
                <w:rFonts w:asciiTheme="majorBidi" w:eastAsia="Times New Roman" w:hAnsiTheme="majorBidi" w:cstheme="majorBidi"/>
                <w:bCs/>
                <w:color w:val="000000"/>
              </w:rPr>
            </w:pPr>
          </w:p>
        </w:tc>
      </w:tr>
      <w:tr w:rsidR="00934857" w:rsidRPr="004F234C" w14:paraId="1712AF61" w14:textId="77777777" w:rsidTr="00934857">
        <w:trPr>
          <w:trHeight w:val="310"/>
        </w:trPr>
        <w:tc>
          <w:tcPr>
            <w:tcW w:w="925" w:type="pct"/>
            <w:tcBorders>
              <w:top w:val="nil"/>
              <w:left w:val="nil"/>
              <w:bottom w:val="nil"/>
              <w:right w:val="nil"/>
            </w:tcBorders>
            <w:shd w:val="clear" w:color="000000" w:fill="FFFFFF"/>
            <w:noWrap/>
            <w:vAlign w:val="center"/>
            <w:hideMark/>
          </w:tcPr>
          <w:p w14:paraId="32F486D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20</w:t>
            </w:r>
          </w:p>
        </w:tc>
        <w:tc>
          <w:tcPr>
            <w:tcW w:w="925" w:type="pct"/>
            <w:tcBorders>
              <w:top w:val="nil"/>
              <w:left w:val="nil"/>
              <w:bottom w:val="nil"/>
              <w:right w:val="nil"/>
            </w:tcBorders>
            <w:shd w:val="clear" w:color="000000" w:fill="FFFFFF"/>
            <w:noWrap/>
            <w:vAlign w:val="center"/>
            <w:hideMark/>
          </w:tcPr>
          <w:p w14:paraId="69E64E3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2010</w:t>
            </w:r>
          </w:p>
        </w:tc>
        <w:tc>
          <w:tcPr>
            <w:tcW w:w="688" w:type="pct"/>
            <w:tcBorders>
              <w:top w:val="nil"/>
              <w:left w:val="nil"/>
              <w:bottom w:val="nil"/>
              <w:right w:val="nil"/>
            </w:tcBorders>
            <w:shd w:val="clear" w:color="000000" w:fill="FFFFFF"/>
            <w:noWrap/>
            <w:vAlign w:val="center"/>
            <w:hideMark/>
          </w:tcPr>
          <w:p w14:paraId="435422F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10,012</w:t>
            </w:r>
          </w:p>
        </w:tc>
        <w:tc>
          <w:tcPr>
            <w:tcW w:w="688" w:type="pct"/>
            <w:tcBorders>
              <w:top w:val="nil"/>
              <w:left w:val="nil"/>
              <w:bottom w:val="nil"/>
              <w:right w:val="nil"/>
            </w:tcBorders>
            <w:shd w:val="clear" w:color="000000" w:fill="FFFFFF"/>
            <w:noWrap/>
            <w:vAlign w:val="center"/>
            <w:hideMark/>
          </w:tcPr>
          <w:p w14:paraId="0DCF6A4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760</w:t>
            </w:r>
          </w:p>
        </w:tc>
        <w:tc>
          <w:tcPr>
            <w:tcW w:w="688" w:type="pct"/>
            <w:tcBorders>
              <w:top w:val="nil"/>
              <w:left w:val="nil"/>
              <w:bottom w:val="nil"/>
              <w:right w:val="nil"/>
            </w:tcBorders>
            <w:shd w:val="clear" w:color="000000" w:fill="FFFFFF"/>
            <w:noWrap/>
            <w:vAlign w:val="center"/>
            <w:hideMark/>
          </w:tcPr>
          <w:p w14:paraId="692BFC6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1,008</w:t>
            </w:r>
          </w:p>
        </w:tc>
        <w:tc>
          <w:tcPr>
            <w:tcW w:w="1086" w:type="pct"/>
            <w:tcBorders>
              <w:top w:val="nil"/>
              <w:left w:val="nil"/>
              <w:bottom w:val="nil"/>
              <w:right w:val="nil"/>
            </w:tcBorders>
            <w:shd w:val="clear" w:color="000000" w:fill="FFFFFF"/>
            <w:noWrap/>
            <w:vAlign w:val="center"/>
            <w:hideMark/>
          </w:tcPr>
          <w:p w14:paraId="577DFAF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11,780</w:t>
            </w:r>
          </w:p>
        </w:tc>
      </w:tr>
      <w:tr w:rsidR="00934857" w:rsidRPr="004F234C" w14:paraId="68365A43" w14:textId="77777777" w:rsidTr="00934857">
        <w:trPr>
          <w:trHeight w:val="310"/>
        </w:trPr>
        <w:tc>
          <w:tcPr>
            <w:tcW w:w="925" w:type="pct"/>
            <w:tcBorders>
              <w:top w:val="nil"/>
              <w:left w:val="nil"/>
              <w:bottom w:val="nil"/>
              <w:right w:val="nil"/>
            </w:tcBorders>
            <w:shd w:val="clear" w:color="000000" w:fill="FFFFFF"/>
            <w:noWrap/>
            <w:vAlign w:val="center"/>
            <w:hideMark/>
          </w:tcPr>
          <w:p w14:paraId="42DECC3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21</w:t>
            </w:r>
          </w:p>
        </w:tc>
        <w:tc>
          <w:tcPr>
            <w:tcW w:w="925" w:type="pct"/>
            <w:tcBorders>
              <w:top w:val="nil"/>
              <w:left w:val="nil"/>
              <w:bottom w:val="nil"/>
              <w:right w:val="nil"/>
            </w:tcBorders>
            <w:shd w:val="clear" w:color="000000" w:fill="FFFFFF"/>
            <w:noWrap/>
            <w:vAlign w:val="center"/>
            <w:hideMark/>
          </w:tcPr>
          <w:p w14:paraId="784C573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2011</w:t>
            </w:r>
          </w:p>
        </w:tc>
        <w:tc>
          <w:tcPr>
            <w:tcW w:w="688" w:type="pct"/>
            <w:tcBorders>
              <w:top w:val="nil"/>
              <w:left w:val="nil"/>
              <w:bottom w:val="nil"/>
              <w:right w:val="nil"/>
            </w:tcBorders>
            <w:shd w:val="clear" w:color="000000" w:fill="FFFFFF"/>
            <w:noWrap/>
            <w:vAlign w:val="center"/>
            <w:hideMark/>
          </w:tcPr>
          <w:p w14:paraId="23BB4DB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9,368</w:t>
            </w:r>
          </w:p>
        </w:tc>
        <w:tc>
          <w:tcPr>
            <w:tcW w:w="688" w:type="pct"/>
            <w:tcBorders>
              <w:top w:val="nil"/>
              <w:left w:val="nil"/>
              <w:bottom w:val="nil"/>
              <w:right w:val="nil"/>
            </w:tcBorders>
            <w:shd w:val="clear" w:color="000000" w:fill="FFFFFF"/>
            <w:noWrap/>
            <w:vAlign w:val="center"/>
            <w:hideMark/>
          </w:tcPr>
          <w:p w14:paraId="63A088C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714</w:t>
            </w:r>
          </w:p>
        </w:tc>
        <w:tc>
          <w:tcPr>
            <w:tcW w:w="688" w:type="pct"/>
            <w:tcBorders>
              <w:top w:val="nil"/>
              <w:left w:val="nil"/>
              <w:bottom w:val="nil"/>
              <w:right w:val="nil"/>
            </w:tcBorders>
            <w:shd w:val="clear" w:color="000000" w:fill="FFFFFF"/>
            <w:noWrap/>
            <w:vAlign w:val="center"/>
            <w:hideMark/>
          </w:tcPr>
          <w:p w14:paraId="20ACB98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885</w:t>
            </w:r>
          </w:p>
        </w:tc>
        <w:tc>
          <w:tcPr>
            <w:tcW w:w="1086" w:type="pct"/>
            <w:tcBorders>
              <w:top w:val="nil"/>
              <w:left w:val="nil"/>
              <w:bottom w:val="nil"/>
              <w:right w:val="nil"/>
            </w:tcBorders>
            <w:shd w:val="clear" w:color="000000" w:fill="FFFFFF"/>
            <w:noWrap/>
            <w:vAlign w:val="center"/>
            <w:hideMark/>
          </w:tcPr>
          <w:p w14:paraId="1D55309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10,967</w:t>
            </w:r>
          </w:p>
        </w:tc>
      </w:tr>
      <w:tr w:rsidR="00934857" w:rsidRPr="004F234C" w14:paraId="6C88E099" w14:textId="77777777" w:rsidTr="00934857">
        <w:trPr>
          <w:trHeight w:val="310"/>
        </w:trPr>
        <w:tc>
          <w:tcPr>
            <w:tcW w:w="925" w:type="pct"/>
            <w:tcBorders>
              <w:top w:val="nil"/>
              <w:left w:val="nil"/>
              <w:bottom w:val="nil"/>
              <w:right w:val="nil"/>
            </w:tcBorders>
            <w:shd w:val="clear" w:color="000000" w:fill="FFFFFF"/>
            <w:noWrap/>
            <w:vAlign w:val="center"/>
            <w:hideMark/>
          </w:tcPr>
          <w:p w14:paraId="08319FC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22</w:t>
            </w:r>
          </w:p>
        </w:tc>
        <w:tc>
          <w:tcPr>
            <w:tcW w:w="925" w:type="pct"/>
            <w:tcBorders>
              <w:top w:val="nil"/>
              <w:left w:val="nil"/>
              <w:bottom w:val="nil"/>
              <w:right w:val="nil"/>
            </w:tcBorders>
            <w:shd w:val="clear" w:color="000000" w:fill="FFFFFF"/>
            <w:noWrap/>
            <w:vAlign w:val="center"/>
            <w:hideMark/>
          </w:tcPr>
          <w:p w14:paraId="72CB23D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2012</w:t>
            </w:r>
          </w:p>
        </w:tc>
        <w:tc>
          <w:tcPr>
            <w:tcW w:w="688" w:type="pct"/>
            <w:tcBorders>
              <w:top w:val="nil"/>
              <w:left w:val="nil"/>
              <w:bottom w:val="nil"/>
              <w:right w:val="nil"/>
            </w:tcBorders>
            <w:shd w:val="clear" w:color="000000" w:fill="FFFFFF"/>
            <w:noWrap/>
            <w:vAlign w:val="center"/>
            <w:hideMark/>
          </w:tcPr>
          <w:p w14:paraId="762A5EF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8,654</w:t>
            </w:r>
          </w:p>
        </w:tc>
        <w:tc>
          <w:tcPr>
            <w:tcW w:w="688" w:type="pct"/>
            <w:tcBorders>
              <w:top w:val="nil"/>
              <w:left w:val="nil"/>
              <w:bottom w:val="nil"/>
              <w:right w:val="nil"/>
            </w:tcBorders>
            <w:shd w:val="clear" w:color="000000" w:fill="FFFFFF"/>
            <w:noWrap/>
            <w:vAlign w:val="center"/>
            <w:hideMark/>
          </w:tcPr>
          <w:p w14:paraId="528B348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668</w:t>
            </w:r>
          </w:p>
        </w:tc>
        <w:tc>
          <w:tcPr>
            <w:tcW w:w="688" w:type="pct"/>
            <w:tcBorders>
              <w:top w:val="nil"/>
              <w:left w:val="nil"/>
              <w:bottom w:val="nil"/>
              <w:right w:val="nil"/>
            </w:tcBorders>
            <w:shd w:val="clear" w:color="000000" w:fill="FFFFFF"/>
            <w:noWrap/>
            <w:vAlign w:val="center"/>
            <w:hideMark/>
          </w:tcPr>
          <w:p w14:paraId="416AFB6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770</w:t>
            </w:r>
          </w:p>
        </w:tc>
        <w:tc>
          <w:tcPr>
            <w:tcW w:w="1086" w:type="pct"/>
            <w:tcBorders>
              <w:top w:val="nil"/>
              <w:left w:val="nil"/>
              <w:bottom w:val="nil"/>
              <w:right w:val="nil"/>
            </w:tcBorders>
            <w:shd w:val="clear" w:color="000000" w:fill="FFFFFF"/>
            <w:noWrap/>
            <w:vAlign w:val="center"/>
            <w:hideMark/>
          </w:tcPr>
          <w:p w14:paraId="403C836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10,092</w:t>
            </w:r>
          </w:p>
        </w:tc>
      </w:tr>
      <w:tr w:rsidR="00934857" w:rsidRPr="004F234C" w14:paraId="2453B902" w14:textId="77777777" w:rsidTr="00934857">
        <w:trPr>
          <w:trHeight w:val="310"/>
        </w:trPr>
        <w:tc>
          <w:tcPr>
            <w:tcW w:w="925" w:type="pct"/>
            <w:tcBorders>
              <w:top w:val="nil"/>
              <w:left w:val="nil"/>
              <w:bottom w:val="nil"/>
              <w:right w:val="nil"/>
            </w:tcBorders>
            <w:shd w:val="clear" w:color="000000" w:fill="FFFFFF"/>
            <w:noWrap/>
            <w:vAlign w:val="center"/>
            <w:hideMark/>
          </w:tcPr>
          <w:p w14:paraId="5A1D4EE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wave 23</w:t>
            </w:r>
          </w:p>
        </w:tc>
        <w:tc>
          <w:tcPr>
            <w:tcW w:w="925" w:type="pct"/>
            <w:tcBorders>
              <w:top w:val="nil"/>
              <w:left w:val="nil"/>
              <w:bottom w:val="nil"/>
              <w:right w:val="nil"/>
            </w:tcBorders>
            <w:shd w:val="clear" w:color="000000" w:fill="FFFFFF"/>
            <w:noWrap/>
            <w:vAlign w:val="center"/>
            <w:hideMark/>
          </w:tcPr>
          <w:p w14:paraId="316907E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2013</w:t>
            </w:r>
          </w:p>
        </w:tc>
        <w:tc>
          <w:tcPr>
            <w:tcW w:w="688" w:type="pct"/>
            <w:tcBorders>
              <w:top w:val="nil"/>
              <w:left w:val="nil"/>
              <w:bottom w:val="nil"/>
              <w:right w:val="nil"/>
            </w:tcBorders>
            <w:shd w:val="clear" w:color="000000" w:fill="FFFFFF"/>
            <w:noWrap/>
            <w:vAlign w:val="center"/>
            <w:hideMark/>
          </w:tcPr>
          <w:p w14:paraId="2560F8C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8,185</w:t>
            </w:r>
          </w:p>
        </w:tc>
        <w:tc>
          <w:tcPr>
            <w:tcW w:w="688" w:type="pct"/>
            <w:tcBorders>
              <w:top w:val="nil"/>
              <w:left w:val="nil"/>
              <w:bottom w:val="nil"/>
              <w:right w:val="nil"/>
            </w:tcBorders>
            <w:shd w:val="clear" w:color="000000" w:fill="FFFFFF"/>
            <w:noWrap/>
            <w:vAlign w:val="center"/>
            <w:hideMark/>
          </w:tcPr>
          <w:p w14:paraId="14354F5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630</w:t>
            </w:r>
          </w:p>
        </w:tc>
        <w:tc>
          <w:tcPr>
            <w:tcW w:w="688" w:type="pct"/>
            <w:tcBorders>
              <w:top w:val="nil"/>
              <w:left w:val="nil"/>
              <w:bottom w:val="nil"/>
              <w:right w:val="nil"/>
            </w:tcBorders>
            <w:shd w:val="clear" w:color="000000" w:fill="FFFFFF"/>
            <w:noWrap/>
            <w:vAlign w:val="center"/>
            <w:hideMark/>
          </w:tcPr>
          <w:p w14:paraId="5C31EDB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731</w:t>
            </w:r>
          </w:p>
        </w:tc>
        <w:tc>
          <w:tcPr>
            <w:tcW w:w="1086" w:type="pct"/>
            <w:tcBorders>
              <w:top w:val="nil"/>
              <w:left w:val="nil"/>
              <w:bottom w:val="nil"/>
              <w:right w:val="nil"/>
            </w:tcBorders>
            <w:shd w:val="clear" w:color="000000" w:fill="FFFFFF"/>
            <w:noWrap/>
            <w:vAlign w:val="center"/>
            <w:hideMark/>
          </w:tcPr>
          <w:p w14:paraId="027A2E6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9,546</w:t>
            </w:r>
          </w:p>
        </w:tc>
      </w:tr>
      <w:tr w:rsidR="00934857" w:rsidRPr="004F234C" w14:paraId="53F23C78" w14:textId="77777777" w:rsidTr="00934857">
        <w:trPr>
          <w:trHeight w:val="310"/>
        </w:trPr>
        <w:tc>
          <w:tcPr>
            <w:tcW w:w="925" w:type="pct"/>
            <w:tcBorders>
              <w:top w:val="nil"/>
              <w:left w:val="nil"/>
              <w:bottom w:val="nil"/>
              <w:right w:val="nil"/>
            </w:tcBorders>
            <w:shd w:val="clear" w:color="000000" w:fill="FFFFFF"/>
            <w:noWrap/>
            <w:vAlign w:val="center"/>
            <w:hideMark/>
          </w:tcPr>
          <w:p w14:paraId="3AED380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wave 24</w:t>
            </w:r>
          </w:p>
        </w:tc>
        <w:tc>
          <w:tcPr>
            <w:tcW w:w="925" w:type="pct"/>
            <w:tcBorders>
              <w:top w:val="nil"/>
              <w:left w:val="nil"/>
              <w:bottom w:val="nil"/>
              <w:right w:val="nil"/>
            </w:tcBorders>
            <w:shd w:val="clear" w:color="000000" w:fill="FFFFFF"/>
            <w:noWrap/>
            <w:vAlign w:val="center"/>
            <w:hideMark/>
          </w:tcPr>
          <w:p w14:paraId="398C2FA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2014</w:t>
            </w:r>
          </w:p>
        </w:tc>
        <w:tc>
          <w:tcPr>
            <w:tcW w:w="688" w:type="pct"/>
            <w:tcBorders>
              <w:top w:val="nil"/>
              <w:left w:val="nil"/>
              <w:bottom w:val="nil"/>
              <w:right w:val="nil"/>
            </w:tcBorders>
            <w:shd w:val="clear" w:color="000000" w:fill="FFFFFF"/>
            <w:noWrap/>
            <w:vAlign w:val="center"/>
            <w:hideMark/>
          </w:tcPr>
          <w:p w14:paraId="520CE6D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7,650</w:t>
            </w:r>
          </w:p>
        </w:tc>
        <w:tc>
          <w:tcPr>
            <w:tcW w:w="688" w:type="pct"/>
            <w:tcBorders>
              <w:top w:val="nil"/>
              <w:left w:val="nil"/>
              <w:bottom w:val="nil"/>
              <w:right w:val="nil"/>
            </w:tcBorders>
            <w:shd w:val="clear" w:color="000000" w:fill="FFFFFF"/>
            <w:noWrap/>
            <w:vAlign w:val="center"/>
            <w:hideMark/>
          </w:tcPr>
          <w:p w14:paraId="5400C9C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577</w:t>
            </w:r>
          </w:p>
        </w:tc>
        <w:tc>
          <w:tcPr>
            <w:tcW w:w="688" w:type="pct"/>
            <w:tcBorders>
              <w:top w:val="nil"/>
              <w:left w:val="nil"/>
              <w:bottom w:val="nil"/>
              <w:right w:val="nil"/>
            </w:tcBorders>
            <w:shd w:val="clear" w:color="000000" w:fill="FFFFFF"/>
            <w:noWrap/>
            <w:vAlign w:val="center"/>
            <w:hideMark/>
          </w:tcPr>
          <w:p w14:paraId="3D48D06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642</w:t>
            </w:r>
          </w:p>
        </w:tc>
        <w:tc>
          <w:tcPr>
            <w:tcW w:w="1086" w:type="pct"/>
            <w:tcBorders>
              <w:top w:val="nil"/>
              <w:left w:val="nil"/>
              <w:bottom w:val="nil"/>
              <w:right w:val="nil"/>
            </w:tcBorders>
            <w:shd w:val="clear" w:color="000000" w:fill="FFFFFF"/>
            <w:noWrap/>
            <w:vAlign w:val="center"/>
            <w:hideMark/>
          </w:tcPr>
          <w:p w14:paraId="2D709AE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8,869</w:t>
            </w:r>
          </w:p>
        </w:tc>
      </w:tr>
      <w:tr w:rsidR="00934857" w:rsidRPr="004F234C" w14:paraId="50539C85" w14:textId="77777777" w:rsidTr="00934857">
        <w:trPr>
          <w:trHeight w:val="310"/>
        </w:trPr>
        <w:tc>
          <w:tcPr>
            <w:tcW w:w="925" w:type="pct"/>
            <w:tcBorders>
              <w:top w:val="nil"/>
              <w:left w:val="nil"/>
              <w:bottom w:val="nil"/>
              <w:right w:val="nil"/>
            </w:tcBorders>
            <w:shd w:val="clear" w:color="000000" w:fill="FFFFFF"/>
            <w:noWrap/>
            <w:vAlign w:val="center"/>
            <w:hideMark/>
          </w:tcPr>
          <w:p w14:paraId="0F06B12C"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925" w:type="pct"/>
            <w:tcBorders>
              <w:top w:val="nil"/>
              <w:left w:val="nil"/>
              <w:bottom w:val="nil"/>
              <w:right w:val="nil"/>
            </w:tcBorders>
            <w:shd w:val="clear" w:color="000000" w:fill="FFFFFF"/>
            <w:noWrap/>
            <w:vAlign w:val="center"/>
            <w:hideMark/>
          </w:tcPr>
          <w:p w14:paraId="0EC795D7"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nil"/>
              <w:left w:val="nil"/>
              <w:bottom w:val="nil"/>
              <w:right w:val="nil"/>
            </w:tcBorders>
            <w:shd w:val="clear" w:color="000000" w:fill="FFFFFF"/>
            <w:noWrap/>
            <w:vAlign w:val="center"/>
            <w:hideMark/>
          </w:tcPr>
          <w:p w14:paraId="19CC1D11"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nil"/>
              <w:left w:val="nil"/>
              <w:bottom w:val="nil"/>
              <w:right w:val="nil"/>
            </w:tcBorders>
            <w:shd w:val="clear" w:color="000000" w:fill="FFFFFF"/>
            <w:noWrap/>
            <w:vAlign w:val="center"/>
            <w:hideMark/>
          </w:tcPr>
          <w:p w14:paraId="4683E559"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nil"/>
              <w:left w:val="nil"/>
              <w:bottom w:val="nil"/>
              <w:right w:val="nil"/>
            </w:tcBorders>
            <w:shd w:val="clear" w:color="000000" w:fill="FFFFFF"/>
            <w:noWrap/>
            <w:vAlign w:val="center"/>
            <w:hideMark/>
          </w:tcPr>
          <w:p w14:paraId="4D026ECF"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1086" w:type="pct"/>
            <w:tcBorders>
              <w:top w:val="nil"/>
              <w:left w:val="nil"/>
              <w:bottom w:val="nil"/>
              <w:right w:val="nil"/>
            </w:tcBorders>
            <w:shd w:val="clear" w:color="000000" w:fill="FFFFFF"/>
            <w:noWrap/>
            <w:vAlign w:val="center"/>
            <w:hideMark/>
          </w:tcPr>
          <w:p w14:paraId="7161CF1E" w14:textId="77777777" w:rsidR="00934857" w:rsidRPr="004F234C" w:rsidRDefault="00934857" w:rsidP="00934857">
            <w:pPr>
              <w:spacing w:line="480" w:lineRule="auto"/>
              <w:jc w:val="both"/>
              <w:rPr>
                <w:rFonts w:asciiTheme="majorBidi" w:eastAsia="Times New Roman" w:hAnsiTheme="majorBidi" w:cstheme="majorBidi"/>
                <w:bCs/>
                <w:color w:val="000000"/>
              </w:rPr>
            </w:pPr>
          </w:p>
        </w:tc>
      </w:tr>
      <w:tr w:rsidR="00934857" w:rsidRPr="004F234C" w14:paraId="053605FE" w14:textId="77777777" w:rsidTr="00934857">
        <w:trPr>
          <w:trHeight w:val="310"/>
        </w:trPr>
        <w:tc>
          <w:tcPr>
            <w:tcW w:w="925" w:type="pct"/>
            <w:tcBorders>
              <w:top w:val="single" w:sz="4" w:space="0" w:color="auto"/>
              <w:left w:val="nil"/>
              <w:bottom w:val="nil"/>
              <w:right w:val="nil"/>
            </w:tcBorders>
            <w:shd w:val="clear" w:color="000000" w:fill="FFFFFF"/>
            <w:noWrap/>
            <w:vAlign w:val="center"/>
            <w:hideMark/>
          </w:tcPr>
          <w:p w14:paraId="32A8867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Total</w:t>
            </w:r>
          </w:p>
        </w:tc>
        <w:tc>
          <w:tcPr>
            <w:tcW w:w="925" w:type="pct"/>
            <w:tcBorders>
              <w:top w:val="single" w:sz="4" w:space="0" w:color="auto"/>
              <w:left w:val="nil"/>
              <w:bottom w:val="nil"/>
              <w:right w:val="nil"/>
            </w:tcBorders>
            <w:shd w:val="clear" w:color="000000" w:fill="FFFFFF"/>
            <w:noWrap/>
            <w:vAlign w:val="center"/>
            <w:hideMark/>
          </w:tcPr>
          <w:p w14:paraId="063A54A7" w14:textId="77777777" w:rsidR="00934857" w:rsidRPr="004F234C" w:rsidRDefault="00934857" w:rsidP="00934857">
            <w:pPr>
              <w:spacing w:line="480" w:lineRule="auto"/>
              <w:jc w:val="both"/>
              <w:rPr>
                <w:rFonts w:asciiTheme="majorBidi" w:eastAsia="Times New Roman" w:hAnsiTheme="majorBidi" w:cstheme="majorBidi"/>
                <w:bCs/>
                <w:color w:val="000000"/>
              </w:rPr>
            </w:pPr>
          </w:p>
        </w:tc>
        <w:tc>
          <w:tcPr>
            <w:tcW w:w="688" w:type="pct"/>
            <w:tcBorders>
              <w:top w:val="single" w:sz="4" w:space="0" w:color="auto"/>
              <w:left w:val="nil"/>
              <w:bottom w:val="nil"/>
              <w:right w:val="nil"/>
            </w:tcBorders>
            <w:shd w:val="clear" w:color="000000" w:fill="FFFFFF"/>
            <w:noWrap/>
            <w:vAlign w:val="center"/>
            <w:hideMark/>
          </w:tcPr>
          <w:p w14:paraId="06CE359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239,158</w:t>
            </w:r>
          </w:p>
        </w:tc>
        <w:tc>
          <w:tcPr>
            <w:tcW w:w="688" w:type="pct"/>
            <w:tcBorders>
              <w:top w:val="single" w:sz="4" w:space="0" w:color="auto"/>
              <w:left w:val="nil"/>
              <w:bottom w:val="nil"/>
              <w:right w:val="nil"/>
            </w:tcBorders>
            <w:shd w:val="clear" w:color="000000" w:fill="FFFFFF"/>
            <w:noWrap/>
            <w:vAlign w:val="center"/>
            <w:hideMark/>
          </w:tcPr>
          <w:p w14:paraId="2FEB31D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7,190</w:t>
            </w:r>
          </w:p>
        </w:tc>
        <w:tc>
          <w:tcPr>
            <w:tcW w:w="688" w:type="pct"/>
            <w:tcBorders>
              <w:top w:val="single" w:sz="4" w:space="0" w:color="auto"/>
              <w:left w:val="nil"/>
              <w:bottom w:val="nil"/>
              <w:right w:val="nil"/>
            </w:tcBorders>
            <w:shd w:val="clear" w:color="000000" w:fill="FFFFFF"/>
            <w:noWrap/>
            <w:vAlign w:val="center"/>
            <w:hideMark/>
          </w:tcPr>
          <w:p w14:paraId="6CE4816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23,578</w:t>
            </w:r>
          </w:p>
        </w:tc>
        <w:tc>
          <w:tcPr>
            <w:tcW w:w="1086" w:type="pct"/>
            <w:tcBorders>
              <w:top w:val="single" w:sz="4" w:space="0" w:color="auto"/>
              <w:left w:val="nil"/>
              <w:bottom w:val="nil"/>
              <w:right w:val="nil"/>
            </w:tcBorders>
            <w:shd w:val="clear" w:color="000000" w:fill="FFFFFF"/>
            <w:noWrap/>
            <w:vAlign w:val="center"/>
            <w:hideMark/>
          </w:tcPr>
          <w:p w14:paraId="1544A33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269,926</w:t>
            </w:r>
          </w:p>
        </w:tc>
      </w:tr>
    </w:tbl>
    <w:p w14:paraId="04909DAB" w14:textId="77777777" w:rsidR="00934857" w:rsidRPr="004F234C" w:rsidRDefault="00934857" w:rsidP="00934857">
      <w:pPr>
        <w:spacing w:line="480" w:lineRule="auto"/>
        <w:jc w:val="both"/>
        <w:rPr>
          <w:rFonts w:asciiTheme="majorBidi" w:eastAsia="Times New Roman" w:hAnsiTheme="majorBidi" w:cstheme="majorBidi"/>
          <w:bCs/>
          <w:iCs/>
          <w:color w:val="000000"/>
        </w:rPr>
        <w:sectPr w:rsidR="00934857" w:rsidRPr="004F234C" w:rsidSect="00934857">
          <w:pgSz w:w="15840" w:h="12240" w:orient="landscape"/>
          <w:pgMar w:top="1440" w:right="1440" w:bottom="1440" w:left="1440" w:header="720" w:footer="720" w:gutter="0"/>
          <w:cols w:space="720"/>
          <w:docGrid w:linePitch="360"/>
        </w:sectPr>
      </w:pPr>
    </w:p>
    <w:p w14:paraId="2C5A4BCA" w14:textId="6A0BD62F" w:rsidR="00583866" w:rsidRPr="004F234C" w:rsidRDefault="00583866">
      <w:pPr>
        <w:rPr>
          <w:rFonts w:asciiTheme="majorBidi" w:hAnsiTheme="majorBidi" w:cstheme="majorBidi"/>
        </w:rPr>
      </w:pPr>
    </w:p>
    <w:p w14:paraId="6324B891" w14:textId="12C9774F" w:rsidR="00583866" w:rsidRPr="004F234C" w:rsidRDefault="00583866">
      <w:pPr>
        <w:rPr>
          <w:rFonts w:asciiTheme="majorBidi" w:hAnsiTheme="majorBidi" w:cstheme="majorBidi"/>
        </w:rPr>
      </w:pPr>
    </w:p>
    <w:p w14:paraId="5D2FC4C5" w14:textId="77777777" w:rsidR="00583866" w:rsidRPr="004F234C" w:rsidRDefault="00583866" w:rsidP="00583866">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Table 2 below represents the transition matrices of our working sample and shows the average movement rates from years 1991 till 2014, by gender, between five distinct labour markets states in the combined BHPS and UKHLS datasets. The five labour market states considered in the analysis are: self-employment, employment, unemployment, retirement and inactive status. The self-employed are respondents who declare their main labour market activity in self-employment. The same consideration goes for those who classify themselves as paid employees. The unemployed are individuals who are not currently working but are available and searching for work. The retired are workers who previously retired from employment at either young or late age. The economically inactive are either still in full time education, women on maternity leave, long-term sick, or individuals on government training-schemes.</w:t>
      </w:r>
    </w:p>
    <w:p w14:paraId="54956CAD" w14:textId="007C6206" w:rsidR="00B85251" w:rsidRPr="004F234C" w:rsidRDefault="00B85251" w:rsidP="00583866">
      <w:pPr>
        <w:rPr>
          <w:rStyle w:val="Hyperlink0"/>
          <w:rFonts w:asciiTheme="majorBidi" w:eastAsia="Calibri" w:hAnsiTheme="majorBidi" w:cstheme="majorBidi"/>
          <w:bCs/>
          <w:i/>
          <w:iCs/>
          <w:noProof/>
          <w:u w:val="single"/>
        </w:rPr>
      </w:pPr>
    </w:p>
    <w:p w14:paraId="448DEB35" w14:textId="77777777" w:rsidR="00934857" w:rsidRPr="004F234C" w:rsidRDefault="00934857" w:rsidP="00934857">
      <w:pPr>
        <w:spacing w:line="480" w:lineRule="auto"/>
        <w:jc w:val="both"/>
        <w:rPr>
          <w:rFonts w:asciiTheme="majorBidi" w:eastAsia="Times New Roman" w:hAnsiTheme="majorBidi" w:cstheme="majorBidi"/>
          <w:bCs/>
          <w:iCs/>
          <w:color w:val="000000"/>
        </w:rPr>
      </w:pPr>
      <w:r w:rsidRPr="004F234C">
        <w:rPr>
          <w:rFonts w:asciiTheme="majorBidi" w:eastAsia="Times New Roman" w:hAnsiTheme="majorBidi" w:cstheme="majorBidi"/>
          <w:bCs/>
          <w:iCs/>
          <w:color w:val="000000"/>
        </w:rPr>
        <w:t>Table 2: Average Year to Year Transition Matrix by genders (BHPS 1991-2008 &amp; UKHLS 2010-2014), Average Row Percentages.</w:t>
      </w:r>
    </w:p>
    <w:tbl>
      <w:tblPr>
        <w:tblW w:w="5000" w:type="pct"/>
        <w:tblLook w:val="04A0" w:firstRow="1" w:lastRow="0" w:firstColumn="1" w:lastColumn="0" w:noHBand="0" w:noVBand="1"/>
      </w:tblPr>
      <w:tblGrid>
        <w:gridCol w:w="3535"/>
        <w:gridCol w:w="1689"/>
        <w:gridCol w:w="1999"/>
        <w:gridCol w:w="1806"/>
        <w:gridCol w:w="1921"/>
        <w:gridCol w:w="1262"/>
        <w:gridCol w:w="1748"/>
      </w:tblGrid>
      <w:tr w:rsidR="00934857" w:rsidRPr="004F234C" w14:paraId="78844BD7" w14:textId="77777777" w:rsidTr="00934857">
        <w:trPr>
          <w:trHeight w:val="310"/>
        </w:trPr>
        <w:tc>
          <w:tcPr>
            <w:tcW w:w="1266" w:type="pct"/>
            <w:tcBorders>
              <w:top w:val="nil"/>
              <w:left w:val="nil"/>
              <w:bottom w:val="single" w:sz="4" w:space="0" w:color="auto"/>
              <w:right w:val="nil"/>
            </w:tcBorders>
            <w:shd w:val="clear" w:color="000000" w:fill="FFFFFF"/>
            <w:vAlign w:val="bottom"/>
            <w:hideMark/>
          </w:tcPr>
          <w:p w14:paraId="13853AF4" w14:textId="77777777" w:rsidR="00934857" w:rsidRPr="004F234C" w:rsidRDefault="00934857"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w:t>
            </w:r>
          </w:p>
        </w:tc>
        <w:tc>
          <w:tcPr>
            <w:tcW w:w="3108" w:type="pct"/>
            <w:gridSpan w:val="5"/>
            <w:tcBorders>
              <w:top w:val="nil"/>
              <w:left w:val="nil"/>
              <w:bottom w:val="single" w:sz="4" w:space="0" w:color="auto"/>
              <w:right w:val="nil"/>
            </w:tcBorders>
            <w:shd w:val="clear" w:color="000000" w:fill="FFFFFF"/>
            <w:noWrap/>
            <w:vAlign w:val="bottom"/>
            <w:hideMark/>
          </w:tcPr>
          <w:p w14:paraId="79336F4A" w14:textId="77777777" w:rsidR="00934857" w:rsidRPr="004F234C" w:rsidRDefault="00934857"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Labour market status in year 2014</w:t>
            </w:r>
          </w:p>
        </w:tc>
        <w:tc>
          <w:tcPr>
            <w:tcW w:w="626" w:type="pct"/>
            <w:tcBorders>
              <w:top w:val="nil"/>
              <w:left w:val="nil"/>
              <w:bottom w:val="single" w:sz="4" w:space="0" w:color="auto"/>
              <w:right w:val="nil"/>
            </w:tcBorders>
            <w:shd w:val="clear" w:color="000000" w:fill="FFFFFF"/>
            <w:noWrap/>
            <w:vAlign w:val="bottom"/>
            <w:hideMark/>
          </w:tcPr>
          <w:p w14:paraId="4541631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934857" w:rsidRPr="004F234C" w14:paraId="0C16340E" w14:textId="77777777" w:rsidTr="00934857">
        <w:trPr>
          <w:trHeight w:val="620"/>
        </w:trPr>
        <w:tc>
          <w:tcPr>
            <w:tcW w:w="1266" w:type="pct"/>
            <w:tcBorders>
              <w:top w:val="nil"/>
              <w:left w:val="nil"/>
              <w:bottom w:val="single" w:sz="4" w:space="0" w:color="auto"/>
              <w:right w:val="single" w:sz="4" w:space="0" w:color="auto"/>
            </w:tcBorders>
            <w:shd w:val="clear" w:color="000000" w:fill="FFFFFF"/>
            <w:vAlign w:val="bottom"/>
            <w:hideMark/>
          </w:tcPr>
          <w:p w14:paraId="065E5E10" w14:textId="77777777" w:rsidR="00934857" w:rsidRPr="004F234C" w:rsidRDefault="00934857"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Labour market status in year 1991</w:t>
            </w:r>
          </w:p>
        </w:tc>
        <w:tc>
          <w:tcPr>
            <w:tcW w:w="605" w:type="pct"/>
            <w:tcBorders>
              <w:top w:val="nil"/>
              <w:left w:val="nil"/>
              <w:bottom w:val="single" w:sz="4" w:space="0" w:color="auto"/>
              <w:right w:val="nil"/>
            </w:tcBorders>
            <w:shd w:val="clear" w:color="000000" w:fill="FFFFFF"/>
            <w:vAlign w:val="center"/>
            <w:hideMark/>
          </w:tcPr>
          <w:p w14:paraId="6D4B2F1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w:t>
            </w:r>
          </w:p>
        </w:tc>
        <w:tc>
          <w:tcPr>
            <w:tcW w:w="716" w:type="pct"/>
            <w:tcBorders>
              <w:top w:val="nil"/>
              <w:left w:val="nil"/>
              <w:bottom w:val="single" w:sz="4" w:space="0" w:color="auto"/>
              <w:right w:val="nil"/>
            </w:tcBorders>
            <w:shd w:val="clear" w:color="000000" w:fill="FFFFFF"/>
            <w:vAlign w:val="center"/>
            <w:hideMark/>
          </w:tcPr>
          <w:p w14:paraId="785AE77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Employees</w:t>
            </w:r>
          </w:p>
        </w:tc>
        <w:tc>
          <w:tcPr>
            <w:tcW w:w="647" w:type="pct"/>
            <w:tcBorders>
              <w:top w:val="nil"/>
              <w:left w:val="nil"/>
              <w:bottom w:val="single" w:sz="4" w:space="0" w:color="auto"/>
              <w:right w:val="nil"/>
            </w:tcBorders>
            <w:shd w:val="clear" w:color="000000" w:fill="FFFFFF"/>
            <w:vAlign w:val="center"/>
            <w:hideMark/>
          </w:tcPr>
          <w:p w14:paraId="526F87B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Unemployed</w:t>
            </w:r>
          </w:p>
        </w:tc>
        <w:tc>
          <w:tcPr>
            <w:tcW w:w="688" w:type="pct"/>
            <w:tcBorders>
              <w:top w:val="nil"/>
              <w:left w:val="nil"/>
              <w:bottom w:val="single" w:sz="4" w:space="0" w:color="auto"/>
              <w:right w:val="nil"/>
            </w:tcBorders>
            <w:shd w:val="clear" w:color="000000" w:fill="FFFFFF"/>
            <w:vAlign w:val="center"/>
            <w:hideMark/>
          </w:tcPr>
          <w:p w14:paraId="1BB75C1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Retired</w:t>
            </w:r>
          </w:p>
        </w:tc>
        <w:tc>
          <w:tcPr>
            <w:tcW w:w="452" w:type="pct"/>
            <w:tcBorders>
              <w:top w:val="nil"/>
              <w:left w:val="nil"/>
              <w:bottom w:val="single" w:sz="4" w:space="0" w:color="auto"/>
              <w:right w:val="nil"/>
            </w:tcBorders>
            <w:shd w:val="clear" w:color="000000" w:fill="FFFFFF"/>
            <w:vAlign w:val="center"/>
            <w:hideMark/>
          </w:tcPr>
          <w:p w14:paraId="6453BC0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Inactive</w:t>
            </w:r>
          </w:p>
        </w:tc>
        <w:tc>
          <w:tcPr>
            <w:tcW w:w="626" w:type="pct"/>
            <w:tcBorders>
              <w:top w:val="nil"/>
              <w:left w:val="nil"/>
              <w:bottom w:val="single" w:sz="4" w:space="0" w:color="auto"/>
              <w:right w:val="nil"/>
            </w:tcBorders>
            <w:shd w:val="clear" w:color="000000" w:fill="FFFFFF"/>
            <w:vAlign w:val="bottom"/>
            <w:hideMark/>
          </w:tcPr>
          <w:p w14:paraId="7B627B0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Total Observations</w:t>
            </w:r>
          </w:p>
        </w:tc>
      </w:tr>
      <w:tr w:rsidR="00934857" w:rsidRPr="004F234C" w14:paraId="323FC592" w14:textId="77777777" w:rsidTr="00934857">
        <w:trPr>
          <w:trHeight w:val="310"/>
        </w:trPr>
        <w:tc>
          <w:tcPr>
            <w:tcW w:w="1266" w:type="pct"/>
            <w:tcBorders>
              <w:top w:val="nil"/>
              <w:left w:val="nil"/>
              <w:bottom w:val="nil"/>
              <w:right w:val="single" w:sz="4" w:space="0" w:color="auto"/>
            </w:tcBorders>
            <w:shd w:val="clear" w:color="000000" w:fill="FFFFFF"/>
            <w:vAlign w:val="bottom"/>
            <w:hideMark/>
          </w:tcPr>
          <w:p w14:paraId="4AD7AA44" w14:textId="77777777" w:rsidR="00934857" w:rsidRPr="004F234C" w:rsidRDefault="00934857"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w:t>
            </w:r>
          </w:p>
        </w:tc>
        <w:tc>
          <w:tcPr>
            <w:tcW w:w="605" w:type="pct"/>
            <w:tcBorders>
              <w:top w:val="nil"/>
              <w:left w:val="nil"/>
              <w:bottom w:val="nil"/>
              <w:right w:val="nil"/>
            </w:tcBorders>
            <w:shd w:val="clear" w:color="000000" w:fill="FFFFFF"/>
            <w:vAlign w:val="bottom"/>
            <w:hideMark/>
          </w:tcPr>
          <w:p w14:paraId="4EABE0D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716" w:type="pct"/>
            <w:tcBorders>
              <w:top w:val="nil"/>
              <w:left w:val="nil"/>
              <w:bottom w:val="nil"/>
              <w:right w:val="nil"/>
            </w:tcBorders>
            <w:shd w:val="clear" w:color="000000" w:fill="FFFFFF"/>
            <w:vAlign w:val="bottom"/>
            <w:hideMark/>
          </w:tcPr>
          <w:p w14:paraId="32DDBF1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vAlign w:val="bottom"/>
            <w:hideMark/>
          </w:tcPr>
          <w:p w14:paraId="7FF9DD6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88" w:type="pct"/>
            <w:tcBorders>
              <w:top w:val="nil"/>
              <w:left w:val="nil"/>
              <w:bottom w:val="nil"/>
              <w:right w:val="nil"/>
            </w:tcBorders>
            <w:shd w:val="clear" w:color="000000" w:fill="FFFFFF"/>
            <w:vAlign w:val="bottom"/>
            <w:hideMark/>
          </w:tcPr>
          <w:p w14:paraId="2FAEB94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52" w:type="pct"/>
            <w:tcBorders>
              <w:top w:val="nil"/>
              <w:left w:val="nil"/>
              <w:bottom w:val="nil"/>
              <w:right w:val="nil"/>
            </w:tcBorders>
            <w:shd w:val="clear" w:color="000000" w:fill="FFFFFF"/>
            <w:vAlign w:val="bottom"/>
            <w:hideMark/>
          </w:tcPr>
          <w:p w14:paraId="5D06364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26" w:type="pct"/>
            <w:tcBorders>
              <w:top w:val="nil"/>
              <w:left w:val="nil"/>
              <w:bottom w:val="nil"/>
              <w:right w:val="nil"/>
            </w:tcBorders>
            <w:shd w:val="clear" w:color="000000" w:fill="FFFFFF"/>
            <w:vAlign w:val="bottom"/>
            <w:hideMark/>
          </w:tcPr>
          <w:p w14:paraId="525C193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934857" w:rsidRPr="004F234C" w14:paraId="7EBFE92D" w14:textId="77777777" w:rsidTr="00934857">
        <w:trPr>
          <w:trHeight w:val="310"/>
        </w:trPr>
        <w:tc>
          <w:tcPr>
            <w:tcW w:w="1266" w:type="pct"/>
            <w:tcBorders>
              <w:top w:val="nil"/>
              <w:left w:val="nil"/>
              <w:bottom w:val="nil"/>
              <w:right w:val="single" w:sz="4" w:space="0" w:color="auto"/>
            </w:tcBorders>
            <w:shd w:val="clear" w:color="000000" w:fill="FFFFFF"/>
            <w:vAlign w:val="bottom"/>
            <w:hideMark/>
          </w:tcPr>
          <w:p w14:paraId="538B382C" w14:textId="77777777" w:rsidR="00934857" w:rsidRPr="004F234C" w:rsidRDefault="00934857"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Men</w:t>
            </w:r>
          </w:p>
        </w:tc>
        <w:tc>
          <w:tcPr>
            <w:tcW w:w="605" w:type="pct"/>
            <w:tcBorders>
              <w:top w:val="nil"/>
              <w:left w:val="nil"/>
              <w:bottom w:val="nil"/>
              <w:right w:val="nil"/>
            </w:tcBorders>
            <w:shd w:val="clear" w:color="000000" w:fill="FFFFFF"/>
            <w:vAlign w:val="bottom"/>
            <w:hideMark/>
          </w:tcPr>
          <w:p w14:paraId="1EF6CA6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716" w:type="pct"/>
            <w:tcBorders>
              <w:top w:val="nil"/>
              <w:left w:val="nil"/>
              <w:bottom w:val="nil"/>
              <w:right w:val="nil"/>
            </w:tcBorders>
            <w:shd w:val="clear" w:color="000000" w:fill="FFFFFF"/>
            <w:vAlign w:val="bottom"/>
            <w:hideMark/>
          </w:tcPr>
          <w:p w14:paraId="7CC0744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vAlign w:val="bottom"/>
            <w:hideMark/>
          </w:tcPr>
          <w:p w14:paraId="7E3A19A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88" w:type="pct"/>
            <w:tcBorders>
              <w:top w:val="nil"/>
              <w:left w:val="nil"/>
              <w:bottom w:val="nil"/>
              <w:right w:val="nil"/>
            </w:tcBorders>
            <w:shd w:val="clear" w:color="000000" w:fill="FFFFFF"/>
            <w:vAlign w:val="bottom"/>
            <w:hideMark/>
          </w:tcPr>
          <w:p w14:paraId="15F7866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52" w:type="pct"/>
            <w:tcBorders>
              <w:top w:val="nil"/>
              <w:left w:val="nil"/>
              <w:bottom w:val="nil"/>
              <w:right w:val="nil"/>
            </w:tcBorders>
            <w:shd w:val="clear" w:color="000000" w:fill="FFFFFF"/>
            <w:vAlign w:val="bottom"/>
            <w:hideMark/>
          </w:tcPr>
          <w:p w14:paraId="53EC93D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26" w:type="pct"/>
            <w:tcBorders>
              <w:top w:val="nil"/>
              <w:left w:val="nil"/>
              <w:bottom w:val="nil"/>
              <w:right w:val="nil"/>
            </w:tcBorders>
            <w:shd w:val="clear" w:color="000000" w:fill="FFFFFF"/>
            <w:vAlign w:val="bottom"/>
            <w:hideMark/>
          </w:tcPr>
          <w:p w14:paraId="35F1225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934857" w:rsidRPr="004F234C" w14:paraId="4DEF30CA"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236167A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w:t>
            </w:r>
          </w:p>
        </w:tc>
        <w:tc>
          <w:tcPr>
            <w:tcW w:w="605" w:type="pct"/>
            <w:tcBorders>
              <w:top w:val="single" w:sz="4" w:space="0" w:color="auto"/>
              <w:left w:val="nil"/>
              <w:bottom w:val="single" w:sz="4" w:space="0" w:color="auto"/>
              <w:right w:val="nil"/>
            </w:tcBorders>
            <w:shd w:val="clear" w:color="000000" w:fill="FFFFFF"/>
            <w:noWrap/>
            <w:vAlign w:val="center"/>
            <w:hideMark/>
          </w:tcPr>
          <w:p w14:paraId="6AD302E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82.71%</w:t>
            </w:r>
          </w:p>
        </w:tc>
        <w:tc>
          <w:tcPr>
            <w:tcW w:w="716" w:type="pct"/>
            <w:tcBorders>
              <w:top w:val="single" w:sz="4" w:space="0" w:color="auto"/>
              <w:left w:val="nil"/>
              <w:bottom w:val="single" w:sz="4" w:space="0" w:color="auto"/>
              <w:right w:val="nil"/>
            </w:tcBorders>
            <w:shd w:val="clear" w:color="000000" w:fill="FFFFFF"/>
            <w:noWrap/>
            <w:vAlign w:val="center"/>
            <w:hideMark/>
          </w:tcPr>
          <w:p w14:paraId="3C244F4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12.21%</w:t>
            </w:r>
          </w:p>
        </w:tc>
        <w:tc>
          <w:tcPr>
            <w:tcW w:w="647" w:type="pct"/>
            <w:tcBorders>
              <w:top w:val="single" w:sz="4" w:space="0" w:color="auto"/>
              <w:left w:val="nil"/>
              <w:bottom w:val="single" w:sz="4" w:space="0" w:color="auto"/>
              <w:right w:val="nil"/>
            </w:tcBorders>
            <w:shd w:val="clear" w:color="000000" w:fill="FFFFFF"/>
            <w:noWrap/>
            <w:vAlign w:val="center"/>
            <w:hideMark/>
          </w:tcPr>
          <w:p w14:paraId="5803647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1.76%</w:t>
            </w:r>
          </w:p>
        </w:tc>
        <w:tc>
          <w:tcPr>
            <w:tcW w:w="688" w:type="pct"/>
            <w:tcBorders>
              <w:top w:val="single" w:sz="4" w:space="0" w:color="auto"/>
              <w:left w:val="nil"/>
              <w:bottom w:val="single" w:sz="4" w:space="0" w:color="auto"/>
              <w:right w:val="nil"/>
            </w:tcBorders>
            <w:shd w:val="clear" w:color="000000" w:fill="FFFFFF"/>
            <w:noWrap/>
            <w:vAlign w:val="center"/>
            <w:hideMark/>
          </w:tcPr>
          <w:p w14:paraId="1530F54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2.23%</w:t>
            </w:r>
          </w:p>
        </w:tc>
        <w:tc>
          <w:tcPr>
            <w:tcW w:w="452" w:type="pct"/>
            <w:tcBorders>
              <w:top w:val="single" w:sz="4" w:space="0" w:color="auto"/>
              <w:left w:val="nil"/>
              <w:bottom w:val="single" w:sz="4" w:space="0" w:color="auto"/>
              <w:right w:val="nil"/>
            </w:tcBorders>
            <w:shd w:val="clear" w:color="000000" w:fill="FFFFFF"/>
            <w:noWrap/>
            <w:vAlign w:val="center"/>
            <w:hideMark/>
          </w:tcPr>
          <w:p w14:paraId="123D8CE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1.10%</w:t>
            </w:r>
          </w:p>
        </w:tc>
        <w:tc>
          <w:tcPr>
            <w:tcW w:w="626" w:type="pct"/>
            <w:tcBorders>
              <w:top w:val="single" w:sz="4" w:space="0" w:color="auto"/>
              <w:left w:val="nil"/>
              <w:bottom w:val="single" w:sz="4" w:space="0" w:color="auto"/>
              <w:right w:val="nil"/>
            </w:tcBorders>
            <w:shd w:val="clear" w:color="000000" w:fill="FFFFFF"/>
            <w:noWrap/>
            <w:vAlign w:val="center"/>
            <w:hideMark/>
          </w:tcPr>
          <w:p w14:paraId="5E53BFB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12,117</w:t>
            </w:r>
          </w:p>
        </w:tc>
      </w:tr>
      <w:tr w:rsidR="00934857" w:rsidRPr="004F234C" w14:paraId="391739EC"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6C2F96A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Employees </w:t>
            </w:r>
          </w:p>
        </w:tc>
        <w:tc>
          <w:tcPr>
            <w:tcW w:w="605" w:type="pct"/>
            <w:tcBorders>
              <w:top w:val="nil"/>
              <w:left w:val="nil"/>
              <w:bottom w:val="single" w:sz="4" w:space="0" w:color="auto"/>
              <w:right w:val="nil"/>
            </w:tcBorders>
            <w:shd w:val="clear" w:color="000000" w:fill="FFFFFF"/>
            <w:noWrap/>
            <w:vAlign w:val="center"/>
            <w:hideMark/>
          </w:tcPr>
          <w:p w14:paraId="78B2E29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2.93%</w:t>
            </w:r>
          </w:p>
        </w:tc>
        <w:tc>
          <w:tcPr>
            <w:tcW w:w="716" w:type="pct"/>
            <w:tcBorders>
              <w:top w:val="nil"/>
              <w:left w:val="nil"/>
              <w:bottom w:val="single" w:sz="4" w:space="0" w:color="auto"/>
              <w:right w:val="nil"/>
            </w:tcBorders>
            <w:shd w:val="clear" w:color="000000" w:fill="FFFFFF"/>
            <w:noWrap/>
            <w:vAlign w:val="center"/>
            <w:hideMark/>
          </w:tcPr>
          <w:p w14:paraId="01AB08E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91.61%</w:t>
            </w:r>
          </w:p>
        </w:tc>
        <w:tc>
          <w:tcPr>
            <w:tcW w:w="647" w:type="pct"/>
            <w:tcBorders>
              <w:top w:val="nil"/>
              <w:left w:val="nil"/>
              <w:bottom w:val="single" w:sz="4" w:space="0" w:color="auto"/>
              <w:right w:val="nil"/>
            </w:tcBorders>
            <w:shd w:val="clear" w:color="000000" w:fill="FFFFFF"/>
            <w:noWrap/>
            <w:vAlign w:val="center"/>
            <w:hideMark/>
          </w:tcPr>
          <w:p w14:paraId="198073B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2.44%</w:t>
            </w:r>
          </w:p>
        </w:tc>
        <w:tc>
          <w:tcPr>
            <w:tcW w:w="688" w:type="pct"/>
            <w:tcBorders>
              <w:top w:val="nil"/>
              <w:left w:val="nil"/>
              <w:bottom w:val="single" w:sz="4" w:space="0" w:color="auto"/>
              <w:right w:val="nil"/>
            </w:tcBorders>
            <w:shd w:val="clear" w:color="000000" w:fill="FFFFFF"/>
            <w:noWrap/>
            <w:vAlign w:val="center"/>
            <w:hideMark/>
          </w:tcPr>
          <w:p w14:paraId="6FE4BE8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1.72%</w:t>
            </w:r>
          </w:p>
        </w:tc>
        <w:tc>
          <w:tcPr>
            <w:tcW w:w="452" w:type="pct"/>
            <w:tcBorders>
              <w:top w:val="nil"/>
              <w:left w:val="nil"/>
              <w:bottom w:val="single" w:sz="4" w:space="0" w:color="auto"/>
              <w:right w:val="nil"/>
            </w:tcBorders>
            <w:shd w:val="clear" w:color="000000" w:fill="FFFFFF"/>
            <w:noWrap/>
            <w:vAlign w:val="center"/>
            <w:hideMark/>
          </w:tcPr>
          <w:p w14:paraId="356E199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1.31%</w:t>
            </w:r>
          </w:p>
        </w:tc>
        <w:tc>
          <w:tcPr>
            <w:tcW w:w="626" w:type="pct"/>
            <w:tcBorders>
              <w:top w:val="nil"/>
              <w:left w:val="nil"/>
              <w:bottom w:val="single" w:sz="4" w:space="0" w:color="auto"/>
              <w:right w:val="nil"/>
            </w:tcBorders>
            <w:shd w:val="clear" w:color="000000" w:fill="FFFFFF"/>
            <w:noWrap/>
            <w:vAlign w:val="center"/>
            <w:hideMark/>
          </w:tcPr>
          <w:p w14:paraId="5BD9441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56,683</w:t>
            </w:r>
          </w:p>
        </w:tc>
      </w:tr>
      <w:tr w:rsidR="00934857" w:rsidRPr="004F234C" w14:paraId="7BCF8760"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4B15D25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Unemployed </w:t>
            </w:r>
          </w:p>
        </w:tc>
        <w:tc>
          <w:tcPr>
            <w:tcW w:w="605" w:type="pct"/>
            <w:tcBorders>
              <w:top w:val="nil"/>
              <w:left w:val="nil"/>
              <w:bottom w:val="single" w:sz="4" w:space="0" w:color="auto"/>
              <w:right w:val="nil"/>
            </w:tcBorders>
            <w:shd w:val="clear" w:color="000000" w:fill="FFFFFF"/>
            <w:noWrap/>
            <w:vAlign w:val="center"/>
            <w:hideMark/>
          </w:tcPr>
          <w:p w14:paraId="1F33825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5.90%</w:t>
            </w:r>
          </w:p>
        </w:tc>
        <w:tc>
          <w:tcPr>
            <w:tcW w:w="716" w:type="pct"/>
            <w:tcBorders>
              <w:top w:val="nil"/>
              <w:left w:val="nil"/>
              <w:bottom w:val="single" w:sz="4" w:space="0" w:color="auto"/>
              <w:right w:val="nil"/>
            </w:tcBorders>
            <w:shd w:val="clear" w:color="000000" w:fill="FFFFFF"/>
            <w:noWrap/>
            <w:vAlign w:val="center"/>
            <w:hideMark/>
          </w:tcPr>
          <w:p w14:paraId="161C0D9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29.46%</w:t>
            </w:r>
          </w:p>
        </w:tc>
        <w:tc>
          <w:tcPr>
            <w:tcW w:w="647" w:type="pct"/>
            <w:tcBorders>
              <w:top w:val="nil"/>
              <w:left w:val="nil"/>
              <w:bottom w:val="single" w:sz="4" w:space="0" w:color="auto"/>
              <w:right w:val="nil"/>
            </w:tcBorders>
            <w:shd w:val="clear" w:color="000000" w:fill="FFFFFF"/>
            <w:noWrap/>
            <w:vAlign w:val="center"/>
            <w:hideMark/>
          </w:tcPr>
          <w:p w14:paraId="4D410B8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47.17%</w:t>
            </w:r>
          </w:p>
        </w:tc>
        <w:tc>
          <w:tcPr>
            <w:tcW w:w="688" w:type="pct"/>
            <w:tcBorders>
              <w:top w:val="nil"/>
              <w:left w:val="nil"/>
              <w:bottom w:val="single" w:sz="4" w:space="0" w:color="auto"/>
              <w:right w:val="nil"/>
            </w:tcBorders>
            <w:shd w:val="clear" w:color="000000" w:fill="FFFFFF"/>
            <w:noWrap/>
            <w:vAlign w:val="center"/>
            <w:hideMark/>
          </w:tcPr>
          <w:p w14:paraId="5363248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4.56%</w:t>
            </w:r>
          </w:p>
        </w:tc>
        <w:tc>
          <w:tcPr>
            <w:tcW w:w="452" w:type="pct"/>
            <w:tcBorders>
              <w:top w:val="nil"/>
              <w:left w:val="nil"/>
              <w:bottom w:val="single" w:sz="4" w:space="0" w:color="auto"/>
              <w:right w:val="nil"/>
            </w:tcBorders>
            <w:shd w:val="clear" w:color="000000" w:fill="FFFFFF"/>
            <w:noWrap/>
            <w:vAlign w:val="center"/>
            <w:hideMark/>
          </w:tcPr>
          <w:p w14:paraId="1D7E73D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12.91%</w:t>
            </w:r>
          </w:p>
        </w:tc>
        <w:tc>
          <w:tcPr>
            <w:tcW w:w="626" w:type="pct"/>
            <w:tcBorders>
              <w:top w:val="nil"/>
              <w:left w:val="nil"/>
              <w:bottom w:val="single" w:sz="4" w:space="0" w:color="auto"/>
              <w:right w:val="nil"/>
            </w:tcBorders>
            <w:shd w:val="clear" w:color="000000" w:fill="FFFFFF"/>
            <w:noWrap/>
            <w:vAlign w:val="center"/>
            <w:hideMark/>
          </w:tcPr>
          <w:p w14:paraId="172EDC8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5,088</w:t>
            </w:r>
          </w:p>
        </w:tc>
      </w:tr>
      <w:tr w:rsidR="00934857" w:rsidRPr="004F234C" w14:paraId="724B5A04"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638967A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Retired </w:t>
            </w:r>
          </w:p>
        </w:tc>
        <w:tc>
          <w:tcPr>
            <w:tcW w:w="605" w:type="pct"/>
            <w:tcBorders>
              <w:top w:val="nil"/>
              <w:left w:val="nil"/>
              <w:bottom w:val="single" w:sz="4" w:space="0" w:color="auto"/>
              <w:right w:val="nil"/>
            </w:tcBorders>
            <w:shd w:val="clear" w:color="000000" w:fill="FFFFFF"/>
            <w:noWrap/>
            <w:vAlign w:val="center"/>
            <w:hideMark/>
          </w:tcPr>
          <w:p w14:paraId="2959922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0.45%</w:t>
            </w:r>
          </w:p>
        </w:tc>
        <w:tc>
          <w:tcPr>
            <w:tcW w:w="716" w:type="pct"/>
            <w:tcBorders>
              <w:top w:val="nil"/>
              <w:left w:val="nil"/>
              <w:bottom w:val="single" w:sz="4" w:space="0" w:color="auto"/>
              <w:right w:val="nil"/>
            </w:tcBorders>
            <w:shd w:val="clear" w:color="000000" w:fill="FFFFFF"/>
            <w:noWrap/>
            <w:vAlign w:val="center"/>
            <w:hideMark/>
          </w:tcPr>
          <w:p w14:paraId="6C480BD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1.23%</w:t>
            </w:r>
          </w:p>
        </w:tc>
        <w:tc>
          <w:tcPr>
            <w:tcW w:w="647" w:type="pct"/>
            <w:tcBorders>
              <w:top w:val="nil"/>
              <w:left w:val="nil"/>
              <w:bottom w:val="single" w:sz="4" w:space="0" w:color="auto"/>
              <w:right w:val="nil"/>
            </w:tcBorders>
            <w:shd w:val="clear" w:color="000000" w:fill="FFFFFF"/>
            <w:noWrap/>
            <w:vAlign w:val="center"/>
            <w:hideMark/>
          </w:tcPr>
          <w:p w14:paraId="22FB7A7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0.37%</w:t>
            </w:r>
          </w:p>
        </w:tc>
        <w:tc>
          <w:tcPr>
            <w:tcW w:w="688" w:type="pct"/>
            <w:tcBorders>
              <w:top w:val="nil"/>
              <w:left w:val="nil"/>
              <w:bottom w:val="single" w:sz="4" w:space="0" w:color="auto"/>
              <w:right w:val="nil"/>
            </w:tcBorders>
            <w:shd w:val="clear" w:color="000000" w:fill="FFFFFF"/>
            <w:noWrap/>
            <w:vAlign w:val="center"/>
            <w:hideMark/>
          </w:tcPr>
          <w:p w14:paraId="24952F9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96.15%</w:t>
            </w:r>
          </w:p>
        </w:tc>
        <w:tc>
          <w:tcPr>
            <w:tcW w:w="452" w:type="pct"/>
            <w:tcBorders>
              <w:top w:val="nil"/>
              <w:left w:val="nil"/>
              <w:bottom w:val="single" w:sz="4" w:space="0" w:color="auto"/>
              <w:right w:val="nil"/>
            </w:tcBorders>
            <w:shd w:val="clear" w:color="000000" w:fill="FFFFFF"/>
            <w:noWrap/>
            <w:vAlign w:val="center"/>
            <w:hideMark/>
          </w:tcPr>
          <w:p w14:paraId="0A4ECAC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1.80%</w:t>
            </w:r>
          </w:p>
        </w:tc>
        <w:tc>
          <w:tcPr>
            <w:tcW w:w="626" w:type="pct"/>
            <w:tcBorders>
              <w:top w:val="nil"/>
              <w:left w:val="nil"/>
              <w:bottom w:val="single" w:sz="4" w:space="0" w:color="auto"/>
              <w:right w:val="nil"/>
            </w:tcBorders>
            <w:shd w:val="clear" w:color="000000" w:fill="FFFFFF"/>
            <w:noWrap/>
            <w:vAlign w:val="center"/>
            <w:hideMark/>
          </w:tcPr>
          <w:p w14:paraId="0BC727B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21,220</w:t>
            </w:r>
          </w:p>
        </w:tc>
      </w:tr>
      <w:tr w:rsidR="00934857" w:rsidRPr="004F234C" w14:paraId="3A1A5CA2"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4FC930A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Inactive </w:t>
            </w:r>
          </w:p>
        </w:tc>
        <w:tc>
          <w:tcPr>
            <w:tcW w:w="605" w:type="pct"/>
            <w:tcBorders>
              <w:top w:val="nil"/>
              <w:left w:val="nil"/>
              <w:bottom w:val="single" w:sz="4" w:space="0" w:color="auto"/>
              <w:right w:val="nil"/>
            </w:tcBorders>
            <w:shd w:val="clear" w:color="000000" w:fill="FFFFFF"/>
            <w:noWrap/>
            <w:vAlign w:val="center"/>
            <w:hideMark/>
          </w:tcPr>
          <w:p w14:paraId="745D6C5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1.25%</w:t>
            </w:r>
          </w:p>
        </w:tc>
        <w:tc>
          <w:tcPr>
            <w:tcW w:w="716" w:type="pct"/>
            <w:tcBorders>
              <w:top w:val="nil"/>
              <w:left w:val="nil"/>
              <w:bottom w:val="single" w:sz="4" w:space="0" w:color="auto"/>
              <w:right w:val="nil"/>
            </w:tcBorders>
            <w:shd w:val="clear" w:color="000000" w:fill="FFFFFF"/>
            <w:noWrap/>
            <w:vAlign w:val="center"/>
            <w:hideMark/>
          </w:tcPr>
          <w:p w14:paraId="3F11F30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13.55%</w:t>
            </w:r>
          </w:p>
        </w:tc>
        <w:tc>
          <w:tcPr>
            <w:tcW w:w="647" w:type="pct"/>
            <w:tcBorders>
              <w:top w:val="nil"/>
              <w:left w:val="nil"/>
              <w:bottom w:val="single" w:sz="4" w:space="0" w:color="auto"/>
              <w:right w:val="nil"/>
            </w:tcBorders>
            <w:shd w:val="clear" w:color="000000" w:fill="FFFFFF"/>
            <w:noWrap/>
            <w:vAlign w:val="center"/>
            <w:hideMark/>
          </w:tcPr>
          <w:p w14:paraId="2EA496E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7.46%</w:t>
            </w:r>
          </w:p>
        </w:tc>
        <w:tc>
          <w:tcPr>
            <w:tcW w:w="688" w:type="pct"/>
            <w:tcBorders>
              <w:top w:val="nil"/>
              <w:left w:val="nil"/>
              <w:bottom w:val="single" w:sz="4" w:space="0" w:color="auto"/>
              <w:right w:val="nil"/>
            </w:tcBorders>
            <w:shd w:val="clear" w:color="000000" w:fill="FFFFFF"/>
            <w:noWrap/>
            <w:vAlign w:val="center"/>
            <w:hideMark/>
          </w:tcPr>
          <w:p w14:paraId="7B3EDDF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6.36%</w:t>
            </w:r>
          </w:p>
        </w:tc>
        <w:tc>
          <w:tcPr>
            <w:tcW w:w="452" w:type="pct"/>
            <w:tcBorders>
              <w:top w:val="nil"/>
              <w:left w:val="nil"/>
              <w:bottom w:val="single" w:sz="4" w:space="0" w:color="auto"/>
              <w:right w:val="nil"/>
            </w:tcBorders>
            <w:shd w:val="clear" w:color="000000" w:fill="FFFFFF"/>
            <w:noWrap/>
            <w:vAlign w:val="center"/>
            <w:hideMark/>
          </w:tcPr>
          <w:p w14:paraId="35D5F45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71.38%</w:t>
            </w:r>
          </w:p>
        </w:tc>
        <w:tc>
          <w:tcPr>
            <w:tcW w:w="626" w:type="pct"/>
            <w:tcBorders>
              <w:top w:val="nil"/>
              <w:left w:val="nil"/>
              <w:bottom w:val="single" w:sz="4" w:space="0" w:color="auto"/>
              <w:right w:val="nil"/>
            </w:tcBorders>
            <w:shd w:val="clear" w:color="000000" w:fill="FFFFFF"/>
            <w:noWrap/>
            <w:vAlign w:val="center"/>
            <w:hideMark/>
          </w:tcPr>
          <w:p w14:paraId="6C0C976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10,515</w:t>
            </w:r>
          </w:p>
        </w:tc>
      </w:tr>
      <w:tr w:rsidR="00934857" w:rsidRPr="004F234C" w14:paraId="7684F6F8"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20608E7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Total observations</w:t>
            </w:r>
          </w:p>
        </w:tc>
        <w:tc>
          <w:tcPr>
            <w:tcW w:w="605" w:type="pct"/>
            <w:tcBorders>
              <w:top w:val="nil"/>
              <w:left w:val="nil"/>
              <w:bottom w:val="nil"/>
              <w:right w:val="nil"/>
            </w:tcBorders>
            <w:shd w:val="clear" w:color="000000" w:fill="FFFFFF"/>
            <w:noWrap/>
            <w:vAlign w:val="center"/>
            <w:hideMark/>
          </w:tcPr>
          <w:p w14:paraId="334730D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12,208</w:t>
            </w:r>
          </w:p>
        </w:tc>
        <w:tc>
          <w:tcPr>
            <w:tcW w:w="716" w:type="pct"/>
            <w:tcBorders>
              <w:top w:val="nil"/>
              <w:left w:val="nil"/>
              <w:bottom w:val="nil"/>
              <w:right w:val="nil"/>
            </w:tcBorders>
            <w:shd w:val="clear" w:color="000000" w:fill="FFFFFF"/>
            <w:noWrap/>
            <w:vAlign w:val="center"/>
            <w:hideMark/>
          </w:tcPr>
          <w:p w14:paraId="4D2A9E3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56,590</w:t>
            </w:r>
          </w:p>
        </w:tc>
        <w:tc>
          <w:tcPr>
            <w:tcW w:w="647" w:type="pct"/>
            <w:tcBorders>
              <w:top w:val="nil"/>
              <w:left w:val="nil"/>
              <w:bottom w:val="nil"/>
              <w:right w:val="nil"/>
            </w:tcBorders>
            <w:shd w:val="clear" w:color="000000" w:fill="FFFFFF"/>
            <w:noWrap/>
            <w:vAlign w:val="center"/>
            <w:hideMark/>
          </w:tcPr>
          <w:p w14:paraId="7704C7E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4,859</w:t>
            </w:r>
          </w:p>
        </w:tc>
        <w:tc>
          <w:tcPr>
            <w:tcW w:w="688" w:type="pct"/>
            <w:tcBorders>
              <w:top w:val="nil"/>
              <w:left w:val="nil"/>
              <w:bottom w:val="nil"/>
              <w:right w:val="nil"/>
            </w:tcBorders>
            <w:shd w:val="clear" w:color="000000" w:fill="FFFFFF"/>
            <w:noWrap/>
            <w:vAlign w:val="center"/>
            <w:hideMark/>
          </w:tcPr>
          <w:p w14:paraId="0D76931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22,548</w:t>
            </w:r>
          </w:p>
        </w:tc>
        <w:tc>
          <w:tcPr>
            <w:tcW w:w="452" w:type="pct"/>
            <w:tcBorders>
              <w:top w:val="nil"/>
              <w:left w:val="nil"/>
              <w:bottom w:val="nil"/>
              <w:right w:val="nil"/>
            </w:tcBorders>
            <w:shd w:val="clear" w:color="000000" w:fill="FFFFFF"/>
            <w:noWrap/>
            <w:vAlign w:val="center"/>
            <w:hideMark/>
          </w:tcPr>
          <w:p w14:paraId="18F476B3"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9,418</w:t>
            </w:r>
          </w:p>
        </w:tc>
        <w:tc>
          <w:tcPr>
            <w:tcW w:w="626" w:type="pct"/>
            <w:tcBorders>
              <w:top w:val="nil"/>
              <w:left w:val="nil"/>
              <w:bottom w:val="nil"/>
              <w:right w:val="nil"/>
            </w:tcBorders>
            <w:shd w:val="clear" w:color="000000" w:fill="FFFFFF"/>
            <w:noWrap/>
            <w:vAlign w:val="center"/>
            <w:hideMark/>
          </w:tcPr>
          <w:p w14:paraId="757A791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105,623</w:t>
            </w:r>
          </w:p>
        </w:tc>
      </w:tr>
      <w:tr w:rsidR="00934857" w:rsidRPr="004F234C" w14:paraId="6D1A137A" w14:textId="77777777" w:rsidTr="00934857">
        <w:trPr>
          <w:trHeight w:val="310"/>
        </w:trPr>
        <w:tc>
          <w:tcPr>
            <w:tcW w:w="1266" w:type="pct"/>
            <w:tcBorders>
              <w:top w:val="nil"/>
              <w:left w:val="nil"/>
              <w:bottom w:val="nil"/>
              <w:right w:val="single" w:sz="4" w:space="0" w:color="auto"/>
            </w:tcBorders>
            <w:shd w:val="clear" w:color="000000" w:fill="FFFFFF"/>
            <w:vAlign w:val="bottom"/>
            <w:hideMark/>
          </w:tcPr>
          <w:p w14:paraId="6603732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5" w:type="pct"/>
            <w:tcBorders>
              <w:top w:val="nil"/>
              <w:left w:val="nil"/>
              <w:bottom w:val="nil"/>
              <w:right w:val="nil"/>
            </w:tcBorders>
            <w:shd w:val="clear" w:color="000000" w:fill="FFFFFF"/>
            <w:noWrap/>
            <w:vAlign w:val="center"/>
            <w:hideMark/>
          </w:tcPr>
          <w:p w14:paraId="2D6601D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716" w:type="pct"/>
            <w:tcBorders>
              <w:top w:val="nil"/>
              <w:left w:val="nil"/>
              <w:bottom w:val="nil"/>
              <w:right w:val="nil"/>
            </w:tcBorders>
            <w:shd w:val="clear" w:color="000000" w:fill="FFFFFF"/>
            <w:noWrap/>
            <w:vAlign w:val="center"/>
            <w:hideMark/>
          </w:tcPr>
          <w:p w14:paraId="3D60E74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499455C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88" w:type="pct"/>
            <w:tcBorders>
              <w:top w:val="nil"/>
              <w:left w:val="nil"/>
              <w:bottom w:val="nil"/>
              <w:right w:val="nil"/>
            </w:tcBorders>
            <w:shd w:val="clear" w:color="000000" w:fill="FFFFFF"/>
            <w:noWrap/>
            <w:vAlign w:val="center"/>
            <w:hideMark/>
          </w:tcPr>
          <w:p w14:paraId="5AAC3AE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52" w:type="pct"/>
            <w:tcBorders>
              <w:top w:val="nil"/>
              <w:left w:val="nil"/>
              <w:bottom w:val="nil"/>
              <w:right w:val="nil"/>
            </w:tcBorders>
            <w:shd w:val="clear" w:color="000000" w:fill="FFFFFF"/>
            <w:noWrap/>
            <w:vAlign w:val="center"/>
            <w:hideMark/>
          </w:tcPr>
          <w:p w14:paraId="1C5C171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26" w:type="pct"/>
            <w:tcBorders>
              <w:top w:val="nil"/>
              <w:left w:val="nil"/>
              <w:bottom w:val="nil"/>
              <w:right w:val="nil"/>
            </w:tcBorders>
            <w:shd w:val="clear" w:color="000000" w:fill="FFFFFF"/>
            <w:noWrap/>
            <w:vAlign w:val="center"/>
            <w:hideMark/>
          </w:tcPr>
          <w:p w14:paraId="13EFAF05"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934857" w:rsidRPr="004F234C" w14:paraId="7BD27E51" w14:textId="77777777" w:rsidTr="00934857">
        <w:trPr>
          <w:trHeight w:val="310"/>
        </w:trPr>
        <w:tc>
          <w:tcPr>
            <w:tcW w:w="1266" w:type="pct"/>
            <w:tcBorders>
              <w:top w:val="nil"/>
              <w:left w:val="nil"/>
              <w:bottom w:val="single" w:sz="4" w:space="0" w:color="auto"/>
              <w:right w:val="single" w:sz="4" w:space="0" w:color="auto"/>
            </w:tcBorders>
            <w:shd w:val="clear" w:color="000000" w:fill="FFFFFF"/>
            <w:noWrap/>
            <w:vAlign w:val="bottom"/>
            <w:hideMark/>
          </w:tcPr>
          <w:p w14:paraId="1C6A2629" w14:textId="77777777" w:rsidR="00934857" w:rsidRPr="004F234C" w:rsidRDefault="00934857"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Women</w:t>
            </w:r>
          </w:p>
        </w:tc>
        <w:tc>
          <w:tcPr>
            <w:tcW w:w="605" w:type="pct"/>
            <w:tcBorders>
              <w:top w:val="nil"/>
              <w:left w:val="nil"/>
              <w:bottom w:val="single" w:sz="4" w:space="0" w:color="auto"/>
              <w:right w:val="nil"/>
            </w:tcBorders>
            <w:shd w:val="clear" w:color="000000" w:fill="FFFFFF"/>
            <w:noWrap/>
            <w:vAlign w:val="center"/>
            <w:hideMark/>
          </w:tcPr>
          <w:p w14:paraId="2F46A9A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716" w:type="pct"/>
            <w:tcBorders>
              <w:top w:val="nil"/>
              <w:left w:val="nil"/>
              <w:bottom w:val="single" w:sz="4" w:space="0" w:color="auto"/>
              <w:right w:val="nil"/>
            </w:tcBorders>
            <w:shd w:val="clear" w:color="000000" w:fill="FFFFFF"/>
            <w:noWrap/>
            <w:vAlign w:val="center"/>
            <w:hideMark/>
          </w:tcPr>
          <w:p w14:paraId="44E7D67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0D1C83A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88" w:type="pct"/>
            <w:tcBorders>
              <w:top w:val="nil"/>
              <w:left w:val="nil"/>
              <w:bottom w:val="single" w:sz="4" w:space="0" w:color="auto"/>
              <w:right w:val="nil"/>
            </w:tcBorders>
            <w:shd w:val="clear" w:color="000000" w:fill="FFFFFF"/>
            <w:noWrap/>
            <w:vAlign w:val="center"/>
            <w:hideMark/>
          </w:tcPr>
          <w:p w14:paraId="19F37C61"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52" w:type="pct"/>
            <w:tcBorders>
              <w:top w:val="nil"/>
              <w:left w:val="nil"/>
              <w:bottom w:val="single" w:sz="4" w:space="0" w:color="auto"/>
              <w:right w:val="nil"/>
            </w:tcBorders>
            <w:shd w:val="clear" w:color="000000" w:fill="FFFFFF"/>
            <w:noWrap/>
            <w:vAlign w:val="center"/>
            <w:hideMark/>
          </w:tcPr>
          <w:p w14:paraId="2CF75F7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26" w:type="pct"/>
            <w:tcBorders>
              <w:top w:val="nil"/>
              <w:left w:val="nil"/>
              <w:bottom w:val="single" w:sz="4" w:space="0" w:color="auto"/>
              <w:right w:val="nil"/>
            </w:tcBorders>
            <w:shd w:val="clear" w:color="000000" w:fill="FFFFFF"/>
            <w:noWrap/>
            <w:vAlign w:val="center"/>
            <w:hideMark/>
          </w:tcPr>
          <w:p w14:paraId="29173ED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934857" w:rsidRPr="004F234C" w14:paraId="1603D4F8" w14:textId="77777777" w:rsidTr="00934857">
        <w:trPr>
          <w:trHeight w:val="310"/>
        </w:trPr>
        <w:tc>
          <w:tcPr>
            <w:tcW w:w="1266" w:type="pct"/>
            <w:tcBorders>
              <w:top w:val="nil"/>
              <w:left w:val="nil"/>
              <w:bottom w:val="nil"/>
              <w:right w:val="single" w:sz="4" w:space="0" w:color="auto"/>
            </w:tcBorders>
            <w:shd w:val="clear" w:color="000000" w:fill="FFFFFF"/>
            <w:vAlign w:val="bottom"/>
            <w:hideMark/>
          </w:tcPr>
          <w:p w14:paraId="5544DCD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Self-employed </w:t>
            </w:r>
          </w:p>
        </w:tc>
        <w:tc>
          <w:tcPr>
            <w:tcW w:w="605" w:type="pct"/>
            <w:tcBorders>
              <w:top w:val="nil"/>
              <w:left w:val="nil"/>
              <w:bottom w:val="single" w:sz="4" w:space="0" w:color="auto"/>
              <w:right w:val="nil"/>
            </w:tcBorders>
            <w:shd w:val="clear" w:color="000000" w:fill="FFFFFF"/>
            <w:noWrap/>
            <w:vAlign w:val="center"/>
            <w:hideMark/>
          </w:tcPr>
          <w:p w14:paraId="4DD80D4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74.19%</w:t>
            </w:r>
          </w:p>
        </w:tc>
        <w:tc>
          <w:tcPr>
            <w:tcW w:w="716" w:type="pct"/>
            <w:tcBorders>
              <w:top w:val="nil"/>
              <w:left w:val="nil"/>
              <w:bottom w:val="single" w:sz="4" w:space="0" w:color="auto"/>
              <w:right w:val="nil"/>
            </w:tcBorders>
            <w:shd w:val="clear" w:color="000000" w:fill="FFFFFF"/>
            <w:noWrap/>
            <w:vAlign w:val="center"/>
            <w:hideMark/>
          </w:tcPr>
          <w:p w14:paraId="74821DF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16.02%</w:t>
            </w:r>
          </w:p>
        </w:tc>
        <w:tc>
          <w:tcPr>
            <w:tcW w:w="647" w:type="pct"/>
            <w:tcBorders>
              <w:top w:val="nil"/>
              <w:left w:val="nil"/>
              <w:bottom w:val="single" w:sz="4" w:space="0" w:color="auto"/>
              <w:right w:val="nil"/>
            </w:tcBorders>
            <w:shd w:val="clear" w:color="000000" w:fill="FFFFFF"/>
            <w:noWrap/>
            <w:vAlign w:val="center"/>
            <w:hideMark/>
          </w:tcPr>
          <w:p w14:paraId="3EC5011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1.37%</w:t>
            </w:r>
          </w:p>
        </w:tc>
        <w:tc>
          <w:tcPr>
            <w:tcW w:w="688" w:type="pct"/>
            <w:tcBorders>
              <w:top w:val="nil"/>
              <w:left w:val="nil"/>
              <w:bottom w:val="single" w:sz="4" w:space="0" w:color="auto"/>
              <w:right w:val="nil"/>
            </w:tcBorders>
            <w:shd w:val="clear" w:color="000000" w:fill="FFFFFF"/>
            <w:noWrap/>
            <w:vAlign w:val="center"/>
            <w:hideMark/>
          </w:tcPr>
          <w:p w14:paraId="26C6F61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2.72%</w:t>
            </w:r>
          </w:p>
        </w:tc>
        <w:tc>
          <w:tcPr>
            <w:tcW w:w="452" w:type="pct"/>
            <w:tcBorders>
              <w:top w:val="nil"/>
              <w:left w:val="nil"/>
              <w:bottom w:val="single" w:sz="4" w:space="0" w:color="auto"/>
              <w:right w:val="nil"/>
            </w:tcBorders>
            <w:shd w:val="clear" w:color="000000" w:fill="FFFFFF"/>
            <w:noWrap/>
            <w:vAlign w:val="center"/>
            <w:hideMark/>
          </w:tcPr>
          <w:p w14:paraId="39DCA9E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5.71%</w:t>
            </w:r>
          </w:p>
        </w:tc>
        <w:tc>
          <w:tcPr>
            <w:tcW w:w="626" w:type="pct"/>
            <w:tcBorders>
              <w:top w:val="nil"/>
              <w:left w:val="nil"/>
              <w:bottom w:val="single" w:sz="4" w:space="0" w:color="auto"/>
              <w:right w:val="nil"/>
            </w:tcBorders>
            <w:shd w:val="clear" w:color="000000" w:fill="FFFFFF"/>
            <w:noWrap/>
            <w:vAlign w:val="center"/>
            <w:hideMark/>
          </w:tcPr>
          <w:p w14:paraId="616FB87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4,673</w:t>
            </w:r>
          </w:p>
        </w:tc>
      </w:tr>
      <w:tr w:rsidR="00934857" w:rsidRPr="004F234C" w14:paraId="73D19B32"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2C0DE29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Employees </w:t>
            </w:r>
          </w:p>
        </w:tc>
        <w:tc>
          <w:tcPr>
            <w:tcW w:w="605" w:type="pct"/>
            <w:tcBorders>
              <w:top w:val="nil"/>
              <w:left w:val="nil"/>
              <w:bottom w:val="single" w:sz="4" w:space="0" w:color="auto"/>
              <w:right w:val="nil"/>
            </w:tcBorders>
            <w:shd w:val="clear" w:color="000000" w:fill="FFFFFF"/>
            <w:noWrap/>
            <w:vAlign w:val="center"/>
            <w:hideMark/>
          </w:tcPr>
          <w:p w14:paraId="2BBBADE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1.45%</w:t>
            </w:r>
          </w:p>
        </w:tc>
        <w:tc>
          <w:tcPr>
            <w:tcW w:w="716" w:type="pct"/>
            <w:tcBorders>
              <w:top w:val="nil"/>
              <w:left w:val="nil"/>
              <w:bottom w:val="single" w:sz="4" w:space="0" w:color="auto"/>
              <w:right w:val="nil"/>
            </w:tcBorders>
            <w:shd w:val="clear" w:color="000000" w:fill="FFFFFF"/>
            <w:noWrap/>
            <w:vAlign w:val="center"/>
            <w:hideMark/>
          </w:tcPr>
          <w:p w14:paraId="5A0B3CF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89.64%</w:t>
            </w:r>
          </w:p>
        </w:tc>
        <w:tc>
          <w:tcPr>
            <w:tcW w:w="647" w:type="pct"/>
            <w:tcBorders>
              <w:top w:val="nil"/>
              <w:left w:val="nil"/>
              <w:bottom w:val="single" w:sz="4" w:space="0" w:color="auto"/>
              <w:right w:val="nil"/>
            </w:tcBorders>
            <w:shd w:val="clear" w:color="000000" w:fill="FFFFFF"/>
            <w:noWrap/>
            <w:vAlign w:val="center"/>
            <w:hideMark/>
          </w:tcPr>
          <w:p w14:paraId="7C2F164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1.56%</w:t>
            </w:r>
          </w:p>
        </w:tc>
        <w:tc>
          <w:tcPr>
            <w:tcW w:w="688" w:type="pct"/>
            <w:tcBorders>
              <w:top w:val="nil"/>
              <w:left w:val="nil"/>
              <w:bottom w:val="single" w:sz="4" w:space="0" w:color="auto"/>
              <w:right w:val="nil"/>
            </w:tcBorders>
            <w:shd w:val="clear" w:color="000000" w:fill="FFFFFF"/>
            <w:noWrap/>
            <w:vAlign w:val="center"/>
            <w:hideMark/>
          </w:tcPr>
          <w:p w14:paraId="3576FC0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1.88%</w:t>
            </w:r>
          </w:p>
        </w:tc>
        <w:tc>
          <w:tcPr>
            <w:tcW w:w="452" w:type="pct"/>
            <w:tcBorders>
              <w:top w:val="nil"/>
              <w:left w:val="nil"/>
              <w:bottom w:val="single" w:sz="4" w:space="0" w:color="auto"/>
              <w:right w:val="nil"/>
            </w:tcBorders>
            <w:shd w:val="clear" w:color="000000" w:fill="FFFFFF"/>
            <w:noWrap/>
            <w:vAlign w:val="center"/>
            <w:hideMark/>
          </w:tcPr>
          <w:p w14:paraId="30B0A9E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5.48%</w:t>
            </w:r>
          </w:p>
        </w:tc>
        <w:tc>
          <w:tcPr>
            <w:tcW w:w="626" w:type="pct"/>
            <w:tcBorders>
              <w:top w:val="nil"/>
              <w:left w:val="nil"/>
              <w:bottom w:val="single" w:sz="4" w:space="0" w:color="auto"/>
              <w:right w:val="nil"/>
            </w:tcBorders>
            <w:shd w:val="clear" w:color="000000" w:fill="FFFFFF"/>
            <w:noWrap/>
            <w:vAlign w:val="center"/>
            <w:hideMark/>
          </w:tcPr>
          <w:p w14:paraId="0474118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60,646</w:t>
            </w:r>
          </w:p>
        </w:tc>
      </w:tr>
      <w:tr w:rsidR="00934857" w:rsidRPr="004F234C" w14:paraId="00856308"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4B3BB29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Unemployed</w:t>
            </w:r>
          </w:p>
        </w:tc>
        <w:tc>
          <w:tcPr>
            <w:tcW w:w="605" w:type="pct"/>
            <w:tcBorders>
              <w:top w:val="nil"/>
              <w:left w:val="nil"/>
              <w:bottom w:val="single" w:sz="4" w:space="0" w:color="auto"/>
              <w:right w:val="nil"/>
            </w:tcBorders>
            <w:shd w:val="clear" w:color="000000" w:fill="FFFFFF"/>
            <w:noWrap/>
            <w:vAlign w:val="center"/>
            <w:hideMark/>
          </w:tcPr>
          <w:p w14:paraId="4C402F2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1.98%</w:t>
            </w:r>
          </w:p>
        </w:tc>
        <w:tc>
          <w:tcPr>
            <w:tcW w:w="716" w:type="pct"/>
            <w:tcBorders>
              <w:top w:val="nil"/>
              <w:left w:val="nil"/>
              <w:bottom w:val="single" w:sz="4" w:space="0" w:color="auto"/>
              <w:right w:val="nil"/>
            </w:tcBorders>
            <w:shd w:val="clear" w:color="000000" w:fill="FFFFFF"/>
            <w:noWrap/>
            <w:vAlign w:val="center"/>
            <w:hideMark/>
          </w:tcPr>
          <w:p w14:paraId="555D467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32.82%</w:t>
            </w:r>
          </w:p>
        </w:tc>
        <w:tc>
          <w:tcPr>
            <w:tcW w:w="647" w:type="pct"/>
            <w:tcBorders>
              <w:top w:val="nil"/>
              <w:left w:val="nil"/>
              <w:bottom w:val="single" w:sz="4" w:space="0" w:color="auto"/>
              <w:right w:val="nil"/>
            </w:tcBorders>
            <w:shd w:val="clear" w:color="000000" w:fill="FFFFFF"/>
            <w:noWrap/>
            <w:vAlign w:val="center"/>
            <w:hideMark/>
          </w:tcPr>
          <w:p w14:paraId="7664A9D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28.00%</w:t>
            </w:r>
          </w:p>
        </w:tc>
        <w:tc>
          <w:tcPr>
            <w:tcW w:w="688" w:type="pct"/>
            <w:tcBorders>
              <w:top w:val="nil"/>
              <w:left w:val="nil"/>
              <w:bottom w:val="single" w:sz="4" w:space="0" w:color="auto"/>
              <w:right w:val="nil"/>
            </w:tcBorders>
            <w:shd w:val="clear" w:color="000000" w:fill="FFFFFF"/>
            <w:noWrap/>
            <w:vAlign w:val="center"/>
            <w:hideMark/>
          </w:tcPr>
          <w:p w14:paraId="0ED4141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3.58%</w:t>
            </w:r>
          </w:p>
        </w:tc>
        <w:tc>
          <w:tcPr>
            <w:tcW w:w="452" w:type="pct"/>
            <w:tcBorders>
              <w:top w:val="nil"/>
              <w:left w:val="nil"/>
              <w:bottom w:val="single" w:sz="4" w:space="0" w:color="auto"/>
              <w:right w:val="nil"/>
            </w:tcBorders>
            <w:shd w:val="clear" w:color="000000" w:fill="FFFFFF"/>
            <w:noWrap/>
            <w:vAlign w:val="center"/>
            <w:hideMark/>
          </w:tcPr>
          <w:p w14:paraId="79147E2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33.62%</w:t>
            </w:r>
          </w:p>
        </w:tc>
        <w:tc>
          <w:tcPr>
            <w:tcW w:w="626" w:type="pct"/>
            <w:tcBorders>
              <w:top w:val="nil"/>
              <w:left w:val="nil"/>
              <w:bottom w:val="single" w:sz="4" w:space="0" w:color="auto"/>
              <w:right w:val="nil"/>
            </w:tcBorders>
            <w:shd w:val="clear" w:color="000000" w:fill="FFFFFF"/>
            <w:noWrap/>
            <w:vAlign w:val="center"/>
            <w:hideMark/>
          </w:tcPr>
          <w:p w14:paraId="2239051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3,132</w:t>
            </w:r>
          </w:p>
        </w:tc>
      </w:tr>
      <w:tr w:rsidR="00934857" w:rsidRPr="004F234C" w14:paraId="5EFB9EF9" w14:textId="77777777" w:rsidTr="00934857">
        <w:trPr>
          <w:trHeight w:val="310"/>
        </w:trPr>
        <w:tc>
          <w:tcPr>
            <w:tcW w:w="1266" w:type="pct"/>
            <w:tcBorders>
              <w:top w:val="single" w:sz="4" w:space="0" w:color="auto"/>
              <w:left w:val="nil"/>
              <w:bottom w:val="nil"/>
              <w:right w:val="single" w:sz="4" w:space="0" w:color="auto"/>
            </w:tcBorders>
            <w:shd w:val="clear" w:color="000000" w:fill="FFFFFF"/>
            <w:vAlign w:val="bottom"/>
            <w:hideMark/>
          </w:tcPr>
          <w:p w14:paraId="1834E04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Retired</w:t>
            </w:r>
          </w:p>
        </w:tc>
        <w:tc>
          <w:tcPr>
            <w:tcW w:w="605" w:type="pct"/>
            <w:tcBorders>
              <w:top w:val="nil"/>
              <w:left w:val="nil"/>
              <w:bottom w:val="single" w:sz="4" w:space="0" w:color="auto"/>
              <w:right w:val="nil"/>
            </w:tcBorders>
            <w:shd w:val="clear" w:color="000000" w:fill="FFFFFF"/>
            <w:noWrap/>
            <w:vAlign w:val="center"/>
            <w:hideMark/>
          </w:tcPr>
          <w:p w14:paraId="3F8DE53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0.17%</w:t>
            </w:r>
          </w:p>
        </w:tc>
        <w:tc>
          <w:tcPr>
            <w:tcW w:w="716" w:type="pct"/>
            <w:tcBorders>
              <w:top w:val="nil"/>
              <w:left w:val="nil"/>
              <w:bottom w:val="single" w:sz="4" w:space="0" w:color="auto"/>
              <w:right w:val="nil"/>
            </w:tcBorders>
            <w:shd w:val="clear" w:color="000000" w:fill="FFFFFF"/>
            <w:noWrap/>
            <w:vAlign w:val="center"/>
            <w:hideMark/>
          </w:tcPr>
          <w:p w14:paraId="419FE60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0.85%</w:t>
            </w:r>
          </w:p>
        </w:tc>
        <w:tc>
          <w:tcPr>
            <w:tcW w:w="647" w:type="pct"/>
            <w:tcBorders>
              <w:top w:val="nil"/>
              <w:left w:val="nil"/>
              <w:bottom w:val="single" w:sz="4" w:space="0" w:color="auto"/>
              <w:right w:val="nil"/>
            </w:tcBorders>
            <w:shd w:val="clear" w:color="000000" w:fill="FFFFFF"/>
            <w:noWrap/>
            <w:vAlign w:val="center"/>
            <w:hideMark/>
          </w:tcPr>
          <w:p w14:paraId="2E499289"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0.14%</w:t>
            </w:r>
          </w:p>
        </w:tc>
        <w:tc>
          <w:tcPr>
            <w:tcW w:w="688" w:type="pct"/>
            <w:tcBorders>
              <w:top w:val="nil"/>
              <w:left w:val="nil"/>
              <w:bottom w:val="single" w:sz="4" w:space="0" w:color="auto"/>
              <w:right w:val="nil"/>
            </w:tcBorders>
            <w:shd w:val="clear" w:color="000000" w:fill="FFFFFF"/>
            <w:noWrap/>
            <w:vAlign w:val="center"/>
            <w:hideMark/>
          </w:tcPr>
          <w:p w14:paraId="5787576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93.45%</w:t>
            </w:r>
          </w:p>
        </w:tc>
        <w:tc>
          <w:tcPr>
            <w:tcW w:w="452" w:type="pct"/>
            <w:tcBorders>
              <w:top w:val="nil"/>
              <w:left w:val="nil"/>
              <w:bottom w:val="single" w:sz="4" w:space="0" w:color="auto"/>
              <w:right w:val="nil"/>
            </w:tcBorders>
            <w:shd w:val="clear" w:color="000000" w:fill="FFFFFF"/>
            <w:noWrap/>
            <w:vAlign w:val="center"/>
            <w:hideMark/>
          </w:tcPr>
          <w:p w14:paraId="7E2FF44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5.40%</w:t>
            </w:r>
          </w:p>
        </w:tc>
        <w:tc>
          <w:tcPr>
            <w:tcW w:w="626" w:type="pct"/>
            <w:tcBorders>
              <w:top w:val="nil"/>
              <w:left w:val="nil"/>
              <w:bottom w:val="single" w:sz="4" w:space="0" w:color="auto"/>
              <w:right w:val="nil"/>
            </w:tcBorders>
            <w:shd w:val="clear" w:color="000000" w:fill="FFFFFF"/>
            <w:noWrap/>
            <w:vAlign w:val="center"/>
            <w:hideMark/>
          </w:tcPr>
          <w:p w14:paraId="10BA87E2"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29,212</w:t>
            </w:r>
          </w:p>
        </w:tc>
      </w:tr>
      <w:tr w:rsidR="00934857" w:rsidRPr="004F234C" w14:paraId="142283D5" w14:textId="77777777" w:rsidTr="00934857">
        <w:trPr>
          <w:trHeight w:val="310"/>
        </w:trPr>
        <w:tc>
          <w:tcPr>
            <w:tcW w:w="1266" w:type="pct"/>
            <w:tcBorders>
              <w:top w:val="single" w:sz="4" w:space="0" w:color="auto"/>
              <w:left w:val="nil"/>
              <w:bottom w:val="single" w:sz="4" w:space="0" w:color="auto"/>
              <w:right w:val="single" w:sz="4" w:space="0" w:color="auto"/>
            </w:tcBorders>
            <w:shd w:val="clear" w:color="000000" w:fill="FFFFFF"/>
            <w:vAlign w:val="bottom"/>
            <w:hideMark/>
          </w:tcPr>
          <w:p w14:paraId="760EA74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Inactive </w:t>
            </w:r>
          </w:p>
        </w:tc>
        <w:tc>
          <w:tcPr>
            <w:tcW w:w="605" w:type="pct"/>
            <w:tcBorders>
              <w:top w:val="nil"/>
              <w:left w:val="nil"/>
              <w:bottom w:val="single" w:sz="4" w:space="0" w:color="auto"/>
              <w:right w:val="nil"/>
            </w:tcBorders>
            <w:shd w:val="clear" w:color="000000" w:fill="FFFFFF"/>
            <w:noWrap/>
            <w:vAlign w:val="center"/>
            <w:hideMark/>
          </w:tcPr>
          <w:p w14:paraId="2B34FD9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1.19%</w:t>
            </w:r>
          </w:p>
        </w:tc>
        <w:tc>
          <w:tcPr>
            <w:tcW w:w="716" w:type="pct"/>
            <w:tcBorders>
              <w:top w:val="nil"/>
              <w:left w:val="nil"/>
              <w:bottom w:val="single" w:sz="4" w:space="0" w:color="auto"/>
              <w:right w:val="nil"/>
            </w:tcBorders>
            <w:shd w:val="clear" w:color="000000" w:fill="FFFFFF"/>
            <w:noWrap/>
            <w:vAlign w:val="center"/>
            <w:hideMark/>
          </w:tcPr>
          <w:p w14:paraId="2AF0F10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15.15%</w:t>
            </w:r>
          </w:p>
        </w:tc>
        <w:tc>
          <w:tcPr>
            <w:tcW w:w="647" w:type="pct"/>
            <w:tcBorders>
              <w:top w:val="nil"/>
              <w:left w:val="nil"/>
              <w:bottom w:val="single" w:sz="4" w:space="0" w:color="auto"/>
              <w:right w:val="nil"/>
            </w:tcBorders>
            <w:shd w:val="clear" w:color="000000" w:fill="FFFFFF"/>
            <w:noWrap/>
            <w:vAlign w:val="center"/>
            <w:hideMark/>
          </w:tcPr>
          <w:p w14:paraId="785C7B3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3.90%</w:t>
            </w:r>
          </w:p>
        </w:tc>
        <w:tc>
          <w:tcPr>
            <w:tcW w:w="688" w:type="pct"/>
            <w:tcBorders>
              <w:top w:val="nil"/>
              <w:left w:val="nil"/>
              <w:bottom w:val="single" w:sz="4" w:space="0" w:color="auto"/>
              <w:right w:val="nil"/>
            </w:tcBorders>
            <w:shd w:val="clear" w:color="000000" w:fill="FFFFFF"/>
            <w:noWrap/>
            <w:vAlign w:val="center"/>
            <w:hideMark/>
          </w:tcPr>
          <w:p w14:paraId="0EEF60E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7.73%</w:t>
            </w:r>
          </w:p>
        </w:tc>
        <w:tc>
          <w:tcPr>
            <w:tcW w:w="452" w:type="pct"/>
            <w:tcBorders>
              <w:top w:val="nil"/>
              <w:left w:val="nil"/>
              <w:bottom w:val="single" w:sz="4" w:space="0" w:color="auto"/>
              <w:right w:val="nil"/>
            </w:tcBorders>
            <w:shd w:val="clear" w:color="000000" w:fill="FFFFFF"/>
            <w:noWrap/>
            <w:vAlign w:val="center"/>
            <w:hideMark/>
          </w:tcPr>
          <w:p w14:paraId="1065E7EC"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72.03%</w:t>
            </w:r>
          </w:p>
        </w:tc>
        <w:tc>
          <w:tcPr>
            <w:tcW w:w="626" w:type="pct"/>
            <w:tcBorders>
              <w:top w:val="nil"/>
              <w:left w:val="nil"/>
              <w:bottom w:val="single" w:sz="4" w:space="0" w:color="auto"/>
              <w:right w:val="nil"/>
            </w:tcBorders>
            <w:shd w:val="clear" w:color="000000" w:fill="FFFFFF"/>
            <w:noWrap/>
            <w:vAlign w:val="center"/>
            <w:hideMark/>
          </w:tcPr>
          <w:p w14:paraId="307F065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28,956</w:t>
            </w:r>
          </w:p>
        </w:tc>
      </w:tr>
      <w:tr w:rsidR="00934857" w:rsidRPr="004F234C" w14:paraId="15A9A754" w14:textId="77777777" w:rsidTr="00934857">
        <w:trPr>
          <w:trHeight w:val="310"/>
        </w:trPr>
        <w:tc>
          <w:tcPr>
            <w:tcW w:w="1266" w:type="pct"/>
            <w:tcBorders>
              <w:top w:val="nil"/>
              <w:left w:val="nil"/>
              <w:bottom w:val="nil"/>
              <w:right w:val="single" w:sz="4" w:space="0" w:color="auto"/>
            </w:tcBorders>
            <w:shd w:val="clear" w:color="000000" w:fill="FFFFFF"/>
            <w:vAlign w:val="bottom"/>
            <w:hideMark/>
          </w:tcPr>
          <w:p w14:paraId="0B284884"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Total observations</w:t>
            </w:r>
          </w:p>
        </w:tc>
        <w:tc>
          <w:tcPr>
            <w:tcW w:w="605" w:type="pct"/>
            <w:tcBorders>
              <w:top w:val="nil"/>
              <w:left w:val="nil"/>
              <w:bottom w:val="nil"/>
              <w:right w:val="nil"/>
            </w:tcBorders>
            <w:shd w:val="clear" w:color="000000" w:fill="FFFFFF"/>
            <w:noWrap/>
            <w:vAlign w:val="center"/>
            <w:hideMark/>
          </w:tcPr>
          <w:p w14:paraId="2372A40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4,807</w:t>
            </w:r>
          </w:p>
        </w:tc>
        <w:tc>
          <w:tcPr>
            <w:tcW w:w="716" w:type="pct"/>
            <w:tcBorders>
              <w:top w:val="nil"/>
              <w:left w:val="nil"/>
              <w:bottom w:val="nil"/>
              <w:right w:val="nil"/>
            </w:tcBorders>
            <w:shd w:val="clear" w:color="000000" w:fill="FFFFFF"/>
            <w:noWrap/>
            <w:vAlign w:val="center"/>
            <w:hideMark/>
          </w:tcPr>
          <w:p w14:paraId="000B839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60,805</w:t>
            </w:r>
          </w:p>
        </w:tc>
        <w:tc>
          <w:tcPr>
            <w:tcW w:w="647" w:type="pct"/>
            <w:tcBorders>
              <w:top w:val="nil"/>
              <w:left w:val="nil"/>
              <w:bottom w:val="nil"/>
              <w:right w:val="nil"/>
            </w:tcBorders>
            <w:shd w:val="clear" w:color="000000" w:fill="FFFFFF"/>
            <w:noWrap/>
            <w:vAlign w:val="center"/>
            <w:hideMark/>
          </w:tcPr>
          <w:p w14:paraId="54C4635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3,058</w:t>
            </w:r>
          </w:p>
        </w:tc>
        <w:tc>
          <w:tcPr>
            <w:tcW w:w="688" w:type="pct"/>
            <w:tcBorders>
              <w:top w:val="nil"/>
              <w:left w:val="nil"/>
              <w:bottom w:val="nil"/>
              <w:right w:val="nil"/>
            </w:tcBorders>
            <w:shd w:val="clear" w:color="000000" w:fill="FFFFFF"/>
            <w:noWrap/>
            <w:vAlign w:val="center"/>
            <w:hideMark/>
          </w:tcPr>
          <w:p w14:paraId="0D24DE60"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30,924</w:t>
            </w:r>
          </w:p>
        </w:tc>
        <w:tc>
          <w:tcPr>
            <w:tcW w:w="452" w:type="pct"/>
            <w:tcBorders>
              <w:top w:val="nil"/>
              <w:left w:val="nil"/>
              <w:bottom w:val="nil"/>
              <w:right w:val="nil"/>
            </w:tcBorders>
            <w:shd w:val="clear" w:color="000000" w:fill="FFFFFF"/>
            <w:noWrap/>
            <w:vAlign w:val="center"/>
            <w:hideMark/>
          </w:tcPr>
          <w:p w14:paraId="5A73C617"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27,086</w:t>
            </w:r>
          </w:p>
        </w:tc>
        <w:tc>
          <w:tcPr>
            <w:tcW w:w="626" w:type="pct"/>
            <w:tcBorders>
              <w:top w:val="nil"/>
              <w:left w:val="nil"/>
              <w:bottom w:val="nil"/>
              <w:right w:val="nil"/>
            </w:tcBorders>
            <w:shd w:val="clear" w:color="000000" w:fill="FFFFFF"/>
            <w:noWrap/>
            <w:vAlign w:val="center"/>
            <w:hideMark/>
          </w:tcPr>
          <w:p w14:paraId="2683498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126,619</w:t>
            </w:r>
          </w:p>
        </w:tc>
      </w:tr>
      <w:tr w:rsidR="00934857" w:rsidRPr="004F234C" w14:paraId="65682C8C" w14:textId="77777777" w:rsidTr="00934857">
        <w:trPr>
          <w:trHeight w:val="310"/>
        </w:trPr>
        <w:tc>
          <w:tcPr>
            <w:tcW w:w="1266" w:type="pct"/>
            <w:tcBorders>
              <w:top w:val="nil"/>
              <w:left w:val="nil"/>
              <w:bottom w:val="nil"/>
              <w:right w:val="nil"/>
            </w:tcBorders>
            <w:shd w:val="clear" w:color="000000" w:fill="FFFFFF"/>
            <w:vAlign w:val="bottom"/>
            <w:hideMark/>
          </w:tcPr>
          <w:p w14:paraId="2884F3B8"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5" w:type="pct"/>
            <w:tcBorders>
              <w:top w:val="nil"/>
              <w:left w:val="nil"/>
              <w:bottom w:val="nil"/>
              <w:right w:val="nil"/>
            </w:tcBorders>
            <w:shd w:val="clear" w:color="000000" w:fill="FFFFFF"/>
            <w:noWrap/>
            <w:vAlign w:val="center"/>
            <w:hideMark/>
          </w:tcPr>
          <w:p w14:paraId="0F86A826"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716" w:type="pct"/>
            <w:tcBorders>
              <w:top w:val="nil"/>
              <w:left w:val="nil"/>
              <w:bottom w:val="nil"/>
              <w:right w:val="nil"/>
            </w:tcBorders>
            <w:shd w:val="clear" w:color="000000" w:fill="FFFFFF"/>
            <w:noWrap/>
            <w:vAlign w:val="center"/>
            <w:hideMark/>
          </w:tcPr>
          <w:p w14:paraId="3BED662A"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1D75211E"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88" w:type="pct"/>
            <w:tcBorders>
              <w:top w:val="nil"/>
              <w:left w:val="nil"/>
              <w:bottom w:val="nil"/>
              <w:right w:val="nil"/>
            </w:tcBorders>
            <w:shd w:val="clear" w:color="000000" w:fill="FFFFFF"/>
            <w:noWrap/>
            <w:vAlign w:val="center"/>
            <w:hideMark/>
          </w:tcPr>
          <w:p w14:paraId="318436CB"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52" w:type="pct"/>
            <w:tcBorders>
              <w:top w:val="nil"/>
              <w:left w:val="nil"/>
              <w:bottom w:val="nil"/>
              <w:right w:val="nil"/>
            </w:tcBorders>
            <w:shd w:val="clear" w:color="000000" w:fill="FFFFFF"/>
            <w:noWrap/>
            <w:vAlign w:val="center"/>
            <w:hideMark/>
          </w:tcPr>
          <w:p w14:paraId="3836DABF"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26" w:type="pct"/>
            <w:tcBorders>
              <w:top w:val="nil"/>
              <w:left w:val="nil"/>
              <w:bottom w:val="nil"/>
              <w:right w:val="nil"/>
            </w:tcBorders>
            <w:shd w:val="clear" w:color="000000" w:fill="FFFFFF"/>
            <w:noWrap/>
            <w:vAlign w:val="center"/>
            <w:hideMark/>
          </w:tcPr>
          <w:p w14:paraId="2B72926D" w14:textId="77777777" w:rsidR="00934857" w:rsidRPr="004F234C" w:rsidRDefault="00934857"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bl>
    <w:p w14:paraId="6881E59A" w14:textId="77777777" w:rsidR="00934857" w:rsidRPr="004F234C" w:rsidRDefault="00934857" w:rsidP="00934857">
      <w:pPr>
        <w:spacing w:line="480" w:lineRule="auto"/>
        <w:jc w:val="both"/>
        <w:rPr>
          <w:rFonts w:asciiTheme="majorBidi" w:hAnsiTheme="majorBidi" w:cstheme="majorBidi"/>
          <w:bCs/>
        </w:rPr>
      </w:pPr>
    </w:p>
    <w:p w14:paraId="5A52309E" w14:textId="77777777" w:rsidR="00934857" w:rsidRPr="004F234C" w:rsidRDefault="00934857" w:rsidP="00934857">
      <w:pPr>
        <w:spacing w:line="480" w:lineRule="auto"/>
        <w:jc w:val="both"/>
        <w:rPr>
          <w:rFonts w:asciiTheme="majorBidi" w:hAnsiTheme="majorBidi" w:cstheme="majorBidi"/>
          <w:bCs/>
        </w:rPr>
      </w:pPr>
    </w:p>
    <w:p w14:paraId="1E1FF7EA" w14:textId="77777777" w:rsidR="00934857" w:rsidRPr="004F234C" w:rsidRDefault="00934857" w:rsidP="00934857">
      <w:pPr>
        <w:spacing w:line="480" w:lineRule="auto"/>
        <w:jc w:val="both"/>
        <w:rPr>
          <w:rFonts w:asciiTheme="majorBidi" w:hAnsiTheme="majorBidi" w:cstheme="majorBidi"/>
          <w:bCs/>
        </w:rPr>
      </w:pPr>
    </w:p>
    <w:p w14:paraId="4B768FAB" w14:textId="77777777" w:rsidR="00934857" w:rsidRPr="004F234C" w:rsidRDefault="00934857" w:rsidP="00934857">
      <w:pPr>
        <w:spacing w:line="480" w:lineRule="auto"/>
        <w:jc w:val="both"/>
        <w:rPr>
          <w:rFonts w:asciiTheme="majorBidi" w:hAnsiTheme="majorBidi" w:cstheme="majorBidi"/>
          <w:bCs/>
        </w:rPr>
      </w:pPr>
    </w:p>
    <w:p w14:paraId="5FB7B94B" w14:textId="6F3222FE" w:rsidR="00B85251" w:rsidRPr="004F234C" w:rsidRDefault="00B85251" w:rsidP="00583866">
      <w:pPr>
        <w:rPr>
          <w:rFonts w:asciiTheme="majorBidi" w:hAnsiTheme="majorBidi" w:cstheme="majorBidi"/>
        </w:rPr>
      </w:pPr>
    </w:p>
    <w:p w14:paraId="717552A5" w14:textId="3CF08531" w:rsidR="00B85251" w:rsidRPr="004F234C" w:rsidRDefault="00B85251" w:rsidP="00583866">
      <w:pPr>
        <w:rPr>
          <w:rFonts w:asciiTheme="majorBidi" w:hAnsiTheme="majorBidi" w:cstheme="majorBidi"/>
        </w:rPr>
      </w:pPr>
    </w:p>
    <w:p w14:paraId="72328F60" w14:textId="18B34944" w:rsidR="00B85251" w:rsidRPr="004F234C" w:rsidRDefault="00B85251" w:rsidP="00583866">
      <w:pPr>
        <w:rPr>
          <w:rFonts w:asciiTheme="majorBidi" w:hAnsiTheme="majorBidi" w:cstheme="majorBidi"/>
        </w:rPr>
      </w:pPr>
    </w:p>
    <w:p w14:paraId="090C82F8" w14:textId="52422663" w:rsidR="00AF5AC6" w:rsidRPr="004F234C" w:rsidRDefault="00AF5AC6" w:rsidP="00B85251">
      <w:pPr>
        <w:spacing w:line="480" w:lineRule="auto"/>
        <w:jc w:val="both"/>
        <w:rPr>
          <w:rFonts w:asciiTheme="majorBidi" w:hAnsiTheme="majorBidi" w:cstheme="majorBidi"/>
          <w:bCs/>
        </w:rPr>
      </w:pPr>
      <w:r w:rsidRPr="004F234C">
        <w:rPr>
          <w:rStyle w:val="Hyperlink0"/>
          <w:rFonts w:asciiTheme="majorBidi" w:eastAsia="Calibri" w:hAnsiTheme="majorBidi" w:cstheme="majorBidi"/>
          <w:bCs/>
        </w:rPr>
        <w:t>Tables 3.A-B-C and D report the full descriptive statistics for general group of workers and tables 4.A-B-C and D for our division.</w:t>
      </w:r>
    </w:p>
    <w:p w14:paraId="1B6FF752" w14:textId="77777777" w:rsidR="00B85251" w:rsidRPr="004F234C" w:rsidRDefault="00B85251" w:rsidP="00B85251">
      <w:pPr>
        <w:pStyle w:val="Heading5"/>
        <w:spacing w:before="0" w:after="0"/>
        <w:jc w:val="both"/>
        <w:rPr>
          <w:rFonts w:asciiTheme="majorBidi" w:hAnsiTheme="majorBidi"/>
          <w:bCs/>
        </w:rPr>
      </w:pPr>
      <w:r w:rsidRPr="004F234C">
        <w:rPr>
          <w:rFonts w:asciiTheme="majorBidi" w:hAnsiTheme="majorBidi"/>
          <w:bCs/>
        </w:rPr>
        <w:t xml:space="preserve">Individual Characteristics </w:t>
      </w:r>
    </w:p>
    <w:p w14:paraId="316FC4EE"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Gender</w:t>
      </w:r>
    </w:p>
    <w:p w14:paraId="27E2A485" w14:textId="77777777" w:rsidR="00B85251" w:rsidRPr="004F234C" w:rsidRDefault="00B85251" w:rsidP="00B85251">
      <w:pPr>
        <w:pStyle w:val="Body"/>
        <w:spacing w:line="480" w:lineRule="auto"/>
        <w:jc w:val="both"/>
        <w:rPr>
          <w:rFonts w:asciiTheme="majorBidi" w:hAnsiTheme="majorBidi" w:cstheme="majorBidi"/>
        </w:rPr>
      </w:pPr>
      <w:r w:rsidRPr="004F234C">
        <w:rPr>
          <w:rStyle w:val="Hyperlink0"/>
          <w:rFonts w:asciiTheme="majorBidi" w:eastAsia="Calibri" w:hAnsiTheme="majorBidi" w:cstheme="majorBidi"/>
          <w:bCs/>
          <w:lang w:val="en-GB"/>
        </w:rPr>
        <w:t xml:space="preserve">Our results show that the self-employed in general have a higher male presence than female workers (75.91% of self-employed workers are men, compared to 24.14% are women). Similarly, for both subgroups of </w:t>
      </w:r>
      <w:proofErr w:type="gramStart"/>
      <w:r w:rsidRPr="004F234C">
        <w:rPr>
          <w:rStyle w:val="Hyperlink0"/>
          <w:rFonts w:asciiTheme="majorBidi" w:eastAsia="Calibri" w:hAnsiTheme="majorBidi" w:cstheme="majorBidi"/>
          <w:bCs/>
          <w:lang w:val="en-GB"/>
        </w:rPr>
        <w:t>self-employed;</w:t>
      </w:r>
      <w:proofErr w:type="gramEnd"/>
      <w:r w:rsidRPr="004F234C">
        <w:rPr>
          <w:rStyle w:val="Hyperlink0"/>
          <w:rFonts w:asciiTheme="majorBidi" w:eastAsia="Calibri" w:hAnsiTheme="majorBidi" w:cstheme="majorBidi"/>
          <w:bCs/>
          <w:lang w:val="en-GB"/>
        </w:rPr>
        <w:t xml:space="preserve"> the sustained and the dabbled self-employed, the percentage of male workers is dominant (80.83% male compared to only 19.17% female workers identified as sustained self-employed, and 68.45% compared to 31.55% female workers are identified as dabbled self-employed). Whereas, a higher proportion of female participation is recorded in wage employment, (51.40% are women in table 3.A), and almost an equal proportion for the always employees (49.06% in table 4.A), with the differences between all groups (self-employed versus employees, sustainers versus dabblers, sustainers versus always employees, and dabblers versus always employees) statistically significant with p-values less than 0.05 for the Pearson chi-squared test at the right-hand side of both tables. </w:t>
      </w:r>
    </w:p>
    <w:p w14:paraId="3CCE55C9"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Ethnicity, Origin and Language</w:t>
      </w:r>
    </w:p>
    <w:p w14:paraId="52BDE732"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Our results show that most our workers (more than 95%) are from a white ethnic background and this is demonstrated in both tables. But the self-employed in general, and the dabbled and sustained self-employed report a higher percentage of workers from non-white ethnic backgrounds </w:t>
      </w:r>
      <w:r w:rsidRPr="004F234C">
        <w:rPr>
          <w:rStyle w:val="Hyperlink0"/>
          <w:rFonts w:asciiTheme="majorBidi" w:eastAsia="Calibri" w:hAnsiTheme="majorBidi" w:cstheme="majorBidi"/>
          <w:bCs/>
          <w:lang w:val="en-GB"/>
        </w:rPr>
        <w:lastRenderedPageBreak/>
        <w:t xml:space="preserve">(2.92% in table 3.A, 3.25% and 2.77%in table 4.A, respectively) than the general group of employees and always employees (2.53% in table 3.A and 2.09 % in table 4.A). The differences between our group of self-employed workers and wage earners are statistically significant; however, between the sustainers and dabblers we could not depict any significant difference for workers from non-white ethnic backgrounds (Pearson chi-squared test p-values equal to 0.9). </w:t>
      </w:r>
    </w:p>
    <w:p w14:paraId="5A5B4793" w14:textId="77777777" w:rsidR="00B85251" w:rsidRPr="004F234C" w:rsidRDefault="00B85251" w:rsidP="00B85251">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 Similarly, most of our respondents are UK-born (93%) and consider English to be their first language (78%). The self-employed in general and both subgroups of self-employed report a higher percentage of non-UK born workers (6.16% in table 3.A, 6.18% of sustainers and 5.51% of dabblers in table 4.A), than the paid workers (4.69%) and the always employees (4.27%), with differences between groups (except between sustainers and dabblers) are significant </w:t>
      </w:r>
    </w:p>
    <w:p w14:paraId="7AD5A725" w14:textId="77777777" w:rsidR="00B85251" w:rsidRPr="004F234C" w:rsidRDefault="00B85251" w:rsidP="00B85251">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Only the general group of self-employed and sustained self-employed report higher percentages for non-English language than paid workers (3.9% for the general self-employed, and 5% for the sustained self-employed), and the differences between groups are statistically significant. </w:t>
      </w:r>
      <w:proofErr w:type="gramStart"/>
      <w:r w:rsidRPr="004F234C">
        <w:rPr>
          <w:rStyle w:val="Hyperlink0"/>
          <w:rFonts w:asciiTheme="majorBidi" w:eastAsia="Calibri" w:hAnsiTheme="majorBidi" w:cstheme="majorBidi"/>
          <w:bCs/>
          <w:lang w:val="en-GB"/>
        </w:rPr>
        <w:t>Whereas,</w:t>
      </w:r>
      <w:proofErr w:type="gramEnd"/>
      <w:r w:rsidRPr="004F234C">
        <w:rPr>
          <w:rStyle w:val="Hyperlink0"/>
          <w:rFonts w:asciiTheme="majorBidi" w:eastAsia="Calibri" w:hAnsiTheme="majorBidi" w:cstheme="majorBidi"/>
          <w:bCs/>
          <w:lang w:val="en-GB"/>
        </w:rPr>
        <w:t xml:space="preserve"> the dabbled self-employed have similar percentages to the general employees and the always employees. So far, the statistics reveal that the minority groups are less advantaged in the labour market and are less likely to be found in paid employment than self-employment. </w:t>
      </w:r>
    </w:p>
    <w:p w14:paraId="717A20FD"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Age</w:t>
      </w:r>
    </w:p>
    <w:p w14:paraId="75506F23"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In our study, the age group variable is divided into five age subcategories, with respondents</w:t>
      </w:r>
      <w:r w:rsidRPr="004F234C">
        <w:rPr>
          <w:rStyle w:val="None"/>
          <w:rFonts w:asciiTheme="majorBidi" w:hAnsiTheme="majorBidi" w:cstheme="majorBidi"/>
          <w:bCs/>
          <w:lang w:val="en-GB"/>
        </w:rPr>
        <w:t xml:space="preserve">’ </w:t>
      </w:r>
      <w:r w:rsidRPr="004F234C">
        <w:rPr>
          <w:rStyle w:val="Hyperlink0"/>
          <w:rFonts w:asciiTheme="majorBidi" w:eastAsia="Calibri" w:hAnsiTheme="majorBidi" w:cstheme="majorBidi"/>
          <w:bCs/>
          <w:lang w:val="en-GB"/>
        </w:rPr>
        <w:t xml:space="preserve">ages ranging from 16 to 24, 25 to 39, 40 to 49, 50 to 64 and 65 and over. The intuition behind dividing the age band is to observe the percentage of workers allocated between young, middle aged and oldest groups in the labour market. It is noticeable that the youngest category of workers (age 16 to 24) </w:t>
      </w:r>
      <w:proofErr w:type="gramStart"/>
      <w:r w:rsidRPr="004F234C">
        <w:rPr>
          <w:rStyle w:val="Hyperlink0"/>
          <w:rFonts w:asciiTheme="majorBidi" w:eastAsia="Calibri" w:hAnsiTheme="majorBidi" w:cstheme="majorBidi"/>
          <w:bCs/>
          <w:lang w:val="en-GB"/>
        </w:rPr>
        <w:t>are</w:t>
      </w:r>
      <w:proofErr w:type="gramEnd"/>
      <w:r w:rsidRPr="004F234C">
        <w:rPr>
          <w:rStyle w:val="Hyperlink0"/>
          <w:rFonts w:asciiTheme="majorBidi" w:eastAsia="Calibri" w:hAnsiTheme="majorBidi" w:cstheme="majorBidi"/>
          <w:bCs/>
          <w:lang w:val="en-GB"/>
        </w:rPr>
        <w:t xml:space="preserve"> lastly allocated among the self-employed </w:t>
      </w:r>
      <w:r w:rsidRPr="004F234C">
        <w:rPr>
          <w:rStyle w:val="Hyperlink0"/>
          <w:rFonts w:asciiTheme="majorBidi" w:eastAsia="Calibri" w:hAnsiTheme="majorBidi" w:cstheme="majorBidi"/>
          <w:bCs/>
          <w:lang w:val="en-GB"/>
        </w:rPr>
        <w:lastRenderedPageBreak/>
        <w:t xml:space="preserve">(2.76%) and the sustained self-employed (2.94%), compared to our group of paid workers (9.98%for the general group of paid workers and 10.76% for the always employees) and the differences are statistically significant between groups This is conceivable as they necessarily have fewer observations and thus less scope for being observed in self-employment. </w:t>
      </w:r>
      <w:proofErr w:type="gramStart"/>
      <w:r w:rsidRPr="004F234C">
        <w:rPr>
          <w:rStyle w:val="Hyperlink0"/>
          <w:rFonts w:asciiTheme="majorBidi" w:eastAsia="Calibri" w:hAnsiTheme="majorBidi" w:cstheme="majorBidi"/>
          <w:bCs/>
          <w:lang w:val="en-GB"/>
        </w:rPr>
        <w:t>Whereas,</w:t>
      </w:r>
      <w:proofErr w:type="gramEnd"/>
      <w:r w:rsidRPr="004F234C">
        <w:rPr>
          <w:rStyle w:val="Hyperlink0"/>
          <w:rFonts w:asciiTheme="majorBidi" w:eastAsia="Calibri" w:hAnsiTheme="majorBidi" w:cstheme="majorBidi"/>
          <w:bCs/>
          <w:lang w:val="en-GB"/>
        </w:rPr>
        <w:t xml:space="preserve"> the first cohort of the middle-aged subcategory (age 25 to 39) are the highest among the general employees (40.58%) and the dabbled self-employed (47.94%), and the differences among groups are statistically significant. The second cohort (age 40 to 49) are the highest among the general self-employed (29.92%), and the always employees (45.09%). The older subgroup of workers (age between 50 and 64) </w:t>
      </w:r>
      <w:proofErr w:type="gramStart"/>
      <w:r w:rsidRPr="004F234C">
        <w:rPr>
          <w:rStyle w:val="Hyperlink0"/>
          <w:rFonts w:asciiTheme="majorBidi" w:eastAsia="Calibri" w:hAnsiTheme="majorBidi" w:cstheme="majorBidi"/>
          <w:bCs/>
          <w:lang w:val="en-GB"/>
        </w:rPr>
        <w:t>are</w:t>
      </w:r>
      <w:proofErr w:type="gramEnd"/>
      <w:r w:rsidRPr="004F234C">
        <w:rPr>
          <w:rStyle w:val="Hyperlink0"/>
          <w:rFonts w:asciiTheme="majorBidi" w:eastAsia="Calibri" w:hAnsiTheme="majorBidi" w:cstheme="majorBidi"/>
          <w:bCs/>
          <w:lang w:val="en-GB"/>
        </w:rPr>
        <w:t xml:space="preserve"> the highest among the general group of self-employed (31.51%), the always employees (28.34%), followed by the sustained self-employed (27.30%), and lastly by the dabbled self-employed (13.68%). For respondents aged 65 and over they are higher in general self-employment than paid employment (3.67%compared to 1.31% in Table 3.A). Oppositely, we find that the highest percentage for workers age 65 and over are the always employees (15.24%), and the lowest for the dabbled self-employed (0.38%), but the differences among these last two are insignificant (Pearson chi-squared p-values equal to 0.467). Also, very few of our sustainers (2.41%) are aged 65 and over. The higher percentage in paid employment for the elderly group of workers can be explained by the phasing out of the retirement age of 65 and the enforcement of the Equality Act for ageism in 2010. The BHPS dataset for the years 1991 till 2008 could not depict that influence; however, its successor the UKHLS for the years 2010 to 2014 outweighs this drawback (gov.uk, 2014; McFall, 2013; D</w:t>
      </w:r>
      <w:r w:rsidRPr="004F234C">
        <w:rPr>
          <w:rStyle w:val="None"/>
          <w:rFonts w:asciiTheme="majorBidi" w:hAnsiTheme="majorBidi" w:cstheme="majorBidi"/>
          <w:bCs/>
          <w:lang w:val="en-GB"/>
        </w:rPr>
        <w:t>’</w:t>
      </w:r>
      <w:r w:rsidRPr="004F234C">
        <w:rPr>
          <w:rStyle w:val="Hyperlink0"/>
          <w:rFonts w:asciiTheme="majorBidi" w:eastAsia="Calibri" w:hAnsiTheme="majorBidi" w:cstheme="majorBidi"/>
          <w:bCs/>
          <w:lang w:val="en-GB"/>
        </w:rPr>
        <w:t xml:space="preserve">Arcy and Gardiner, 2014). </w:t>
      </w:r>
    </w:p>
    <w:p w14:paraId="29C47AD7" w14:textId="77777777" w:rsidR="00B85251" w:rsidRPr="004F234C" w:rsidRDefault="00B85251" w:rsidP="00B85251">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What has been shown here is that the general group of self-employed workers are older than the employees in our sample, conforming also with British statistics (D</w:t>
      </w:r>
      <w:r w:rsidRPr="004F234C">
        <w:rPr>
          <w:rStyle w:val="None"/>
          <w:rFonts w:asciiTheme="majorBidi" w:hAnsiTheme="majorBidi" w:cstheme="majorBidi"/>
          <w:bCs/>
          <w:lang w:val="en-GB"/>
        </w:rPr>
        <w:t>’</w:t>
      </w:r>
      <w:r w:rsidRPr="004F234C">
        <w:rPr>
          <w:rStyle w:val="Hyperlink0"/>
          <w:rFonts w:asciiTheme="majorBidi" w:eastAsia="Calibri" w:hAnsiTheme="majorBidi" w:cstheme="majorBidi"/>
          <w:bCs/>
          <w:lang w:val="en-GB"/>
        </w:rPr>
        <w:t xml:space="preserve">Arcy and Gardiner, 2014; ONS, 2014), because business start-ups demand more physical and human capital accumulation from individuals, transmitted by the knowledge and abilities gained over time through life and work experience (Taylor, 2004; Meager, 2007; </w:t>
      </w:r>
      <w:r w:rsidRPr="004F234C">
        <w:rPr>
          <w:rStyle w:val="Hyperlink0"/>
          <w:rFonts w:asciiTheme="majorBidi" w:eastAsia="Calibri" w:hAnsiTheme="majorBidi" w:cstheme="majorBidi"/>
          <w:bCs/>
          <w:lang w:val="en-GB"/>
        </w:rPr>
        <w:lastRenderedPageBreak/>
        <w:t xml:space="preserve">Dawson </w:t>
      </w:r>
      <w:r w:rsidRPr="004F234C">
        <w:rPr>
          <w:rStyle w:val="None"/>
          <w:rFonts w:asciiTheme="majorBidi" w:hAnsiTheme="majorBidi" w:cstheme="majorBidi"/>
          <w:bCs/>
          <w:i/>
          <w:iCs/>
          <w:lang w:val="en-GB"/>
        </w:rPr>
        <w:t>et al</w:t>
      </w:r>
      <w:r w:rsidRPr="004F234C">
        <w:rPr>
          <w:rStyle w:val="Hyperlink0"/>
          <w:rFonts w:asciiTheme="majorBidi" w:eastAsia="Calibri" w:hAnsiTheme="majorBidi" w:cstheme="majorBidi"/>
          <w:bCs/>
          <w:lang w:val="en-GB"/>
        </w:rPr>
        <w:t xml:space="preserve">., 2009). But, when comparing the findings with our division of workers, the results do not match, where the always employees are shown to be older than both subgroups of self-employed, and the dabbled self-employed are the youngest among our division. This is because the always employees are the categorised group of paid workers who we observe more than one-third of the time in paid employment only, hence they are lower in numbers and older than the general/amalgamated group of employees that do not follow this set of criteria. Whereas, for dabblers, we do not see them fully committing to either paid or self-employment jobs. </w:t>
      </w:r>
    </w:p>
    <w:p w14:paraId="71A95DF3"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Health status and disability</w:t>
      </w:r>
    </w:p>
    <w:p w14:paraId="098616F0"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Our results </w:t>
      </w:r>
      <w:proofErr w:type="gramStart"/>
      <w:r w:rsidRPr="004F234C">
        <w:rPr>
          <w:rStyle w:val="Hyperlink0"/>
          <w:rFonts w:asciiTheme="majorBidi" w:eastAsia="Calibri" w:hAnsiTheme="majorBidi" w:cstheme="majorBidi"/>
          <w:bCs/>
          <w:lang w:val="en-GB"/>
        </w:rPr>
        <w:t>show,</w:t>
      </w:r>
      <w:proofErr w:type="gramEnd"/>
      <w:r w:rsidRPr="004F234C">
        <w:rPr>
          <w:rStyle w:val="Hyperlink0"/>
          <w:rFonts w:asciiTheme="majorBidi" w:eastAsia="Calibri" w:hAnsiTheme="majorBidi" w:cstheme="majorBidi"/>
          <w:bCs/>
          <w:lang w:val="en-GB"/>
        </w:rPr>
        <w:t xml:space="preserve"> that respondents reporting good health conditions are the highest among the general group of self-employed (79.21%) and for both subgroups of self-employed (80.64% of sustainers and 79.98% of dabblers) in comparison to paid employees (76.88%) and the always employees (78.78%). However, the differences between the amalgamated group of self-employed and paid workers are insignificant, whereas among our division of workers the Pearson chi-squared p-values are highly significant. This is also confirmed by the lower prevalence of workers who consider themselves as disabled in general self-employment (3.90%) and in both a sustained (3.16%) and dabbling manner (3.93%), compared with general paid employment (4.75%) and always in wage employment (4.44 %), all yielding significant values for the differences.</w:t>
      </w:r>
    </w:p>
    <w:p w14:paraId="782A98C6"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 xml:space="preserve">Educational and Vocational Qualifications </w:t>
      </w:r>
    </w:p>
    <w:p w14:paraId="1533EEDA"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The education level here is set across five levels of </w:t>
      </w:r>
      <w:proofErr w:type="gramStart"/>
      <w:r w:rsidRPr="004F234C">
        <w:rPr>
          <w:rStyle w:val="Hyperlink0"/>
          <w:rFonts w:asciiTheme="majorBidi" w:eastAsia="Calibri" w:hAnsiTheme="majorBidi" w:cstheme="majorBidi"/>
          <w:bCs/>
          <w:lang w:val="en-GB"/>
        </w:rPr>
        <w:t>attainments;</w:t>
      </w:r>
      <w:proofErr w:type="gramEnd"/>
      <w:r w:rsidRPr="004F234C">
        <w:rPr>
          <w:rStyle w:val="Hyperlink0"/>
          <w:rFonts w:asciiTheme="majorBidi" w:eastAsia="Calibri" w:hAnsiTheme="majorBidi" w:cstheme="majorBidi"/>
          <w:bCs/>
          <w:lang w:val="en-GB"/>
        </w:rPr>
        <w:t xml:space="preserve"> higher degree, A-levels, GCSE, other qualifications and no qualification. Also, an additional dummy variable is included to indicate if workers have any vocational qualifications. In general, the paid workers have a significantly higher percentage for degree achievement compared to the general group of self-employed workers (45.26% for higher degree compared with </w:t>
      </w:r>
      <w:r w:rsidRPr="004F234C">
        <w:rPr>
          <w:rStyle w:val="Hyperlink0"/>
          <w:rFonts w:asciiTheme="majorBidi" w:eastAsia="Calibri" w:hAnsiTheme="majorBidi" w:cstheme="majorBidi"/>
          <w:bCs/>
          <w:lang w:val="en-GB"/>
        </w:rPr>
        <w:lastRenderedPageBreak/>
        <w:t xml:space="preserve">43.09%of self-employed workers with higher degree, in table 3.A), where the latter report higher percentages for not holding any qualifications (15.88% of self-employed compared to 13.38% of paid workers), with both differences highly significant at 99% confidence level. Looking at our division, the percentages differ, where dabblers have the highest percentage of higher degree achievement (52.57%, compared to 42.61%for sustainers, and 45.97% for the always employees, in table 4.A), and lowest in reporting not having any qualifications (9.16%, compared to 15.21% for sustainers and 11.06% for the always employees), with both differences significant. A-levels, other qualifications and no qualifications are significantly higher among the sustained self-employed and GCSEs levels among the always employees. As for having vocational qualifications (the skills acquired by the National Occupation Standard), the percentages are equally shared, among our three groups of workers (at 44%). </w:t>
      </w:r>
    </w:p>
    <w:p w14:paraId="045ECBAF" w14:textId="77777777" w:rsidR="00B85251" w:rsidRPr="004F234C" w:rsidRDefault="00B85251" w:rsidP="00B85251">
      <w:pPr>
        <w:pStyle w:val="Heading5"/>
        <w:spacing w:before="0" w:after="0"/>
        <w:jc w:val="both"/>
        <w:rPr>
          <w:rFonts w:asciiTheme="majorBidi" w:hAnsiTheme="majorBidi"/>
          <w:bCs/>
        </w:rPr>
      </w:pPr>
      <w:r w:rsidRPr="004F234C">
        <w:rPr>
          <w:rFonts w:asciiTheme="majorBidi" w:hAnsiTheme="majorBidi"/>
          <w:bCs/>
        </w:rPr>
        <w:t xml:space="preserve">Work Characteristics  </w:t>
      </w:r>
    </w:p>
    <w:p w14:paraId="43B8ABAD"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 xml:space="preserve">Industry level  </w:t>
      </w:r>
    </w:p>
    <w:p w14:paraId="1E9EE10B"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Worker</w:t>
      </w:r>
      <w:r w:rsidRPr="004F234C">
        <w:rPr>
          <w:rStyle w:val="None"/>
          <w:rFonts w:asciiTheme="majorBidi" w:hAnsiTheme="majorBidi" w:cstheme="majorBidi"/>
          <w:bCs/>
          <w:lang w:val="en-GB"/>
        </w:rPr>
        <w:t>’</w:t>
      </w:r>
      <w:r w:rsidRPr="004F234C">
        <w:rPr>
          <w:rStyle w:val="Hyperlink0"/>
          <w:rFonts w:asciiTheme="majorBidi" w:eastAsia="Calibri" w:hAnsiTheme="majorBidi" w:cstheme="majorBidi"/>
          <w:bCs/>
          <w:lang w:val="en-GB"/>
        </w:rPr>
        <w:t xml:space="preserve">s occupation and industry concentration provides an indication of the skill levels each possess (highly skilled, medium skilled or low skilled). For this reason, we convert the industry variable, based on the 2010 Standard Industry Classifications into skills levels (available in table 3.B for the general group of self-employed and 4.B for our division of workers). The highly skilled workers consist of managers, senior officials, professional occupations, associate professionals and technical. The medium skilled are the administration and secretarial work, skilled trades, care, leisure and other services, and the low skilled are workers in sales and customer services, in process, plant and machine operatives, and in elementary occupations. </w:t>
      </w:r>
    </w:p>
    <w:p w14:paraId="502C2AA0" w14:textId="77777777" w:rsidR="00B85251" w:rsidRPr="004F234C" w:rsidRDefault="00B85251" w:rsidP="00B85251">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lastRenderedPageBreak/>
        <w:t xml:space="preserve">The results in table 3.B show that our general group of self-employed have a significantly higher percentage in high skilled industry than employees (43.73%compared to 33.03%), where these latter have significantly higher percentage in medium skilled industry (36.01% of paid employees versus 33.01% of self-employed workers) and low skilled work (22.73% of paid employees versus 14.86% of self-employed). Similarly, in table 4.B the percentages in highly skilled jobs are significantly higher for both subgroups of self-employed than the always employees, with dabblers having the highest percentages in highly skilled occupation (44.30% for dabblers, compared to 42.51% for sustainers and 32.99% for always employees). </w:t>
      </w:r>
      <w:proofErr w:type="gramStart"/>
      <w:r w:rsidRPr="004F234C">
        <w:rPr>
          <w:rStyle w:val="Hyperlink0"/>
          <w:rFonts w:asciiTheme="majorBidi" w:eastAsia="Calibri" w:hAnsiTheme="majorBidi" w:cstheme="majorBidi"/>
          <w:bCs/>
          <w:lang w:val="en-GB"/>
        </w:rPr>
        <w:t>Whereas,</w:t>
      </w:r>
      <w:proofErr w:type="gramEnd"/>
      <w:r w:rsidRPr="004F234C">
        <w:rPr>
          <w:rStyle w:val="Hyperlink0"/>
          <w:rFonts w:asciiTheme="majorBidi" w:eastAsia="Calibri" w:hAnsiTheme="majorBidi" w:cstheme="majorBidi"/>
          <w:bCs/>
          <w:lang w:val="en-GB"/>
        </w:rPr>
        <w:t xml:space="preserve"> the always employees predominate the medium (36.49%) and low skilled (21.40%) industries. This confirm with the findings mentioned in the Eurostat (2014a) statistics in 2013, where the largest occupational group for the self-employed in the UK is professional (24%), followed by craft and related products (22%). </w:t>
      </w:r>
    </w:p>
    <w:p w14:paraId="496C2ED7"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 xml:space="preserve">Employ Staff  </w:t>
      </w:r>
    </w:p>
    <w:p w14:paraId="564DCB77"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Looking at the general group of self-employed in our data, only 30.55% employ staff to work. This is also evident for our sustainers with 30.45% of them employing staff, whereas for our dabblers, only 4% are self-employed with employees. We further look at the nature of work in self-employment and find that the highest percentage of self-employed in our study report that they work for self-employed members (40.72%), or own business (33.07%) and just a very few own and work at the same time (1.89%).  This is also evident for both subgroups of self-employed and the differences for the Pearson chi-squared test are all significant; but we do not rely much on this variable as the percentage of missing responses are very high. </w:t>
      </w:r>
    </w:p>
    <w:p w14:paraId="01837A83"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lastRenderedPageBreak/>
        <w:t>Second Jobs and Work satisfaction</w:t>
      </w:r>
    </w:p>
    <w:p w14:paraId="2BFFA4BF"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In our sample, the percentage of workers with second paid jobs is significantly higher among the general group of paid workers than with the self-employed (22.79 % compared to 9.58%). But the results do not match with the summary statistics found in table 4.B for our division of workers. The always employees report the lowest percentages in having second paid jobs (7.90%), whereas dabblers have the highest percentages (12.91%). </w:t>
      </w:r>
    </w:p>
    <w:p w14:paraId="095FECDD" w14:textId="77777777" w:rsidR="00B85251" w:rsidRPr="004F234C" w:rsidRDefault="00B85251" w:rsidP="00B85251">
      <w:pPr>
        <w:pStyle w:val="Body"/>
        <w:spacing w:line="480" w:lineRule="auto"/>
        <w:ind w:firstLine="720"/>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Looking at work satisfaction, the self-employed in general report higher work satisfaction than paid workers (87.185 compared to 81.99%). This is also evident for our sustainers (87.65%), whereas dabblers and always employees report the same levels of satisfaction (82%). </w:t>
      </w:r>
    </w:p>
    <w:p w14:paraId="400E7F1D" w14:textId="77777777" w:rsidR="00B85251" w:rsidRPr="004F234C" w:rsidRDefault="00B85251" w:rsidP="00B85251">
      <w:pPr>
        <w:pStyle w:val="Heading5"/>
        <w:spacing w:before="0" w:after="0"/>
        <w:jc w:val="both"/>
        <w:rPr>
          <w:rFonts w:asciiTheme="majorBidi" w:hAnsiTheme="majorBidi"/>
          <w:bCs/>
        </w:rPr>
      </w:pPr>
      <w:r w:rsidRPr="004F234C">
        <w:rPr>
          <w:rFonts w:asciiTheme="majorBidi" w:hAnsiTheme="majorBidi"/>
          <w:bCs/>
        </w:rPr>
        <w:t>Household Characteristics</w:t>
      </w:r>
    </w:p>
    <w:p w14:paraId="072F4CCC"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Marriage, spouse employment, children, dependence and care</w:t>
      </w:r>
    </w:p>
    <w:p w14:paraId="3CA1F465"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 xml:space="preserve">The housing structure plays an important role in determining how self-employment is viewed. Marriage or cohabiting is significantly more prevalent for the self-employed (82.29%), and for our group of sustainers (81.45%) and dabblers (79.54%), but the employees report a significantly higher percentage for working spouses or partners (62.99% compared to 61.30% for self-employed workers), whereas in our division the dabblers have the highest percentage (65.82%), followed by the always employees (64.79%) and lastly by the sustainers (61.85%). The self-employed in general and the sustained and dabbled self-employed report a significantly higher percentage in having children, however the general paid workers and always employees report a significantly higher percentage in having dependent children under the age of 16 and taking care of other household members. </w:t>
      </w:r>
    </w:p>
    <w:p w14:paraId="2C2988B4"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lastRenderedPageBreak/>
        <w:t>House Tenure</w:t>
      </w:r>
    </w:p>
    <w:p w14:paraId="506E3C34"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The housing tenure is very informative on the owner</w:t>
      </w:r>
      <w:r w:rsidRPr="004F234C">
        <w:rPr>
          <w:rStyle w:val="None"/>
          <w:rFonts w:asciiTheme="majorBidi" w:hAnsiTheme="majorBidi" w:cstheme="majorBidi"/>
          <w:bCs/>
          <w:lang w:val="en-GB"/>
        </w:rPr>
        <w:t>’</w:t>
      </w:r>
      <w:r w:rsidRPr="004F234C">
        <w:rPr>
          <w:rStyle w:val="Hyperlink0"/>
          <w:rFonts w:asciiTheme="majorBidi" w:eastAsia="Calibri" w:hAnsiTheme="majorBidi" w:cstheme="majorBidi"/>
          <w:bCs/>
          <w:lang w:val="en-GB"/>
        </w:rPr>
        <w:t xml:space="preserve">s physical capital and wealth. The house ownership outright is the highest among the self-employed in general (24.83%), and for the sustained self-employed (23.04%), with all differences between groups significant, hence suggesting that these latter are better off than wage earners and dabblers with respect to home ownership. Whereas ownership with mortgage and renting is significantly higher among the paid workers (65.86% and 19.47%, respectively), reflecting stricter financial commitments than the self-employed. This is also evident for the dabbled self-employed with owning with mortgages (74.9050 and the always employees with renting properties (18.48%), with all differences significant. </w:t>
      </w:r>
    </w:p>
    <w:p w14:paraId="3008766D" w14:textId="77777777" w:rsidR="00B85251" w:rsidRPr="004F234C" w:rsidRDefault="00B85251" w:rsidP="00B85251">
      <w:pPr>
        <w:pStyle w:val="Heading5"/>
        <w:spacing w:before="0" w:after="0"/>
        <w:jc w:val="both"/>
        <w:rPr>
          <w:rFonts w:asciiTheme="majorBidi" w:hAnsiTheme="majorBidi"/>
          <w:bCs/>
        </w:rPr>
      </w:pPr>
      <w:r w:rsidRPr="004F234C">
        <w:rPr>
          <w:rFonts w:asciiTheme="majorBidi" w:hAnsiTheme="majorBidi"/>
          <w:bCs/>
        </w:rPr>
        <w:t>Parental Background</w:t>
      </w:r>
    </w:p>
    <w:p w14:paraId="4FB3FDC7"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t>Fathers and Mothers Self-employed</w:t>
      </w:r>
    </w:p>
    <w:p w14:paraId="471B8E63"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Looking at parents</w:t>
      </w:r>
      <w:r w:rsidRPr="004F234C">
        <w:rPr>
          <w:rStyle w:val="None"/>
          <w:rFonts w:asciiTheme="majorBidi" w:hAnsiTheme="majorBidi" w:cstheme="majorBidi"/>
          <w:bCs/>
          <w:lang w:val="en-GB"/>
        </w:rPr>
        <w:t xml:space="preserve">’ </w:t>
      </w:r>
      <w:r w:rsidRPr="004F234C">
        <w:rPr>
          <w:rStyle w:val="Hyperlink0"/>
          <w:rFonts w:asciiTheme="majorBidi" w:eastAsia="Calibri" w:hAnsiTheme="majorBidi" w:cstheme="majorBidi"/>
          <w:bCs/>
          <w:lang w:val="en-GB"/>
        </w:rPr>
        <w:t xml:space="preserve">background information in table 3.D, our findings show that the self-employed in general report significant higher percentages than paid workers of having previously working fathers and mothers as self-employed (24.77% self-employed fathers and 7.25% self-employed mothers for the self-employed).  This is also evident for our group of sustainers, but the percentages gradually decrease for the dabbled self-employed and are significantly the lowest for the always employees.  </w:t>
      </w:r>
    </w:p>
    <w:p w14:paraId="073256AB" w14:textId="77777777" w:rsidR="00B85251" w:rsidRPr="004F234C" w:rsidRDefault="00B85251" w:rsidP="00B85251">
      <w:pPr>
        <w:pStyle w:val="Heading6"/>
        <w:spacing w:before="0" w:after="0"/>
        <w:jc w:val="both"/>
        <w:rPr>
          <w:rFonts w:asciiTheme="majorBidi" w:hAnsiTheme="majorBidi"/>
          <w:bCs/>
          <w:u w:val="none"/>
        </w:rPr>
      </w:pPr>
      <w:r w:rsidRPr="004F234C">
        <w:rPr>
          <w:rFonts w:asciiTheme="majorBidi" w:hAnsiTheme="majorBidi"/>
          <w:bCs/>
          <w:u w:val="none"/>
        </w:rPr>
        <w:lastRenderedPageBreak/>
        <w:t>Fathers’ and Mothers’ Educational Qualifications</w:t>
      </w:r>
    </w:p>
    <w:p w14:paraId="31338469"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Finally, looking at parents</w:t>
      </w:r>
      <w:r w:rsidRPr="004F234C">
        <w:rPr>
          <w:rStyle w:val="None"/>
          <w:rFonts w:asciiTheme="majorBidi" w:hAnsiTheme="majorBidi" w:cstheme="majorBidi"/>
          <w:bCs/>
          <w:lang w:val="en-GB"/>
        </w:rPr>
        <w:t xml:space="preserve">’ </w:t>
      </w:r>
      <w:r w:rsidRPr="004F234C">
        <w:rPr>
          <w:rStyle w:val="Hyperlink0"/>
          <w:rFonts w:asciiTheme="majorBidi" w:eastAsia="Calibri" w:hAnsiTheme="majorBidi" w:cstheme="majorBidi"/>
          <w:bCs/>
          <w:lang w:val="en-GB"/>
        </w:rPr>
        <w:t>previous educational background, the self-employed have significantly higher percentages for fathers and mothers with university degrees. This is also the case for sustained self-employed fathers and dabbled self-employed mothers. Both variables on parental educational status suffer from high percentages in missing responses, thus we restrain from using these two variables.</w:t>
      </w:r>
    </w:p>
    <w:p w14:paraId="206B8304" w14:textId="77777777" w:rsidR="00B85251" w:rsidRPr="004F234C" w:rsidRDefault="00B85251" w:rsidP="00B85251">
      <w:pPr>
        <w:pStyle w:val="Heading4"/>
        <w:spacing w:before="0" w:after="0"/>
        <w:jc w:val="both"/>
        <w:rPr>
          <w:rFonts w:asciiTheme="majorBidi" w:hAnsiTheme="majorBidi" w:cstheme="majorBidi"/>
          <w:szCs w:val="24"/>
        </w:rPr>
      </w:pPr>
      <w:r w:rsidRPr="004F234C">
        <w:rPr>
          <w:rFonts w:asciiTheme="majorBidi" w:hAnsiTheme="majorBidi" w:cstheme="majorBidi"/>
          <w:szCs w:val="24"/>
        </w:rPr>
        <w:t>Correlation and Significance</w:t>
      </w:r>
    </w:p>
    <w:p w14:paraId="578E063F" w14:textId="77777777" w:rsidR="00B85251" w:rsidRPr="004F234C" w:rsidRDefault="00B85251" w:rsidP="00B85251">
      <w:pPr>
        <w:pStyle w:val="Body"/>
        <w:spacing w:line="480" w:lineRule="auto"/>
        <w:jc w:val="both"/>
        <w:rPr>
          <w:rStyle w:val="Hyperlink0"/>
          <w:rFonts w:asciiTheme="majorBidi" w:eastAsia="Calibri" w:hAnsiTheme="majorBidi" w:cstheme="majorBidi"/>
          <w:bCs/>
          <w:lang w:val="en-GB"/>
        </w:rPr>
      </w:pPr>
      <w:r w:rsidRPr="004F234C">
        <w:rPr>
          <w:rStyle w:val="Hyperlink0"/>
          <w:rFonts w:asciiTheme="majorBidi" w:eastAsia="Calibri" w:hAnsiTheme="majorBidi" w:cstheme="majorBidi"/>
          <w:bCs/>
          <w:lang w:val="en-GB"/>
        </w:rPr>
        <w:t>The Variance Inflation Factors (VIF) method is used to measure the increased variances of the independent parameters caused by the complex design of weighted, clustered and stratified survey estimates (Liao and Valliant, 2012). A value of VIF exceeding 10 is a sign of serious multicollinearity requiring correction by removing the violating predictors from the model.</w:t>
      </w:r>
    </w:p>
    <w:p w14:paraId="7E9277E6" w14:textId="77777777" w:rsidR="00B85251" w:rsidRPr="004F234C" w:rsidRDefault="00B85251" w:rsidP="00B85251">
      <w:pPr>
        <w:pStyle w:val="Body"/>
        <w:spacing w:line="480" w:lineRule="auto"/>
        <w:ind w:firstLine="720"/>
        <w:jc w:val="both"/>
        <w:rPr>
          <w:rFonts w:asciiTheme="majorBidi" w:hAnsiTheme="majorBidi" w:cstheme="majorBidi"/>
          <w:bCs/>
          <w:lang w:val="en-GB"/>
        </w:rPr>
      </w:pPr>
      <w:r w:rsidRPr="004F234C">
        <w:rPr>
          <w:rStyle w:val="Hyperlink0"/>
          <w:rFonts w:asciiTheme="majorBidi" w:eastAsia="Calibri" w:hAnsiTheme="majorBidi" w:cstheme="majorBidi"/>
          <w:bCs/>
          <w:lang w:val="en-GB"/>
        </w:rPr>
        <w:t xml:space="preserve">The VIF values for the explanatory variable shown in the summary statistics tables do not show any concern of larger inflated variances between coefficients. They are lower than 6 and on average less than 2, except for the variables explaining the nature of self-employment and indicating if the self-employed employ workers. For this reason, we decided to exclude these two variables from the analysis and are unable to check the nature of work in self-employment, whether the self-employed employ workers or not. The Pearson </w:t>
      </w:r>
      <w:r w:rsidRPr="004F234C">
        <w:rPr>
          <w:rStyle w:val="None"/>
          <w:rFonts w:ascii="Cambria Math" w:eastAsia="Cambria Math" w:hAnsi="Cambria Math" w:cs="Cambria Math"/>
          <w:bCs/>
          <w:lang w:val="en-GB"/>
        </w:rPr>
        <w:t>𝜒</w:t>
      </w:r>
      <w:r w:rsidRPr="004F234C">
        <w:rPr>
          <w:rStyle w:val="Hyperlink0"/>
          <w:rFonts w:asciiTheme="majorBidi" w:eastAsia="Calibri" w:hAnsiTheme="majorBidi" w:cstheme="majorBidi"/>
          <w:bCs/>
          <w:lang w:val="en-GB"/>
        </w:rPr>
        <w:t>2</w:t>
      </w:r>
      <w:r w:rsidRPr="004F234C">
        <w:rPr>
          <w:rStyle w:val="None"/>
          <w:rFonts w:asciiTheme="majorBidi" w:hAnsiTheme="majorBidi" w:cstheme="majorBidi"/>
          <w:bCs/>
          <w:lang w:val="en-GB"/>
        </w:rPr>
        <w:t>–</w:t>
      </w:r>
      <w:r w:rsidRPr="004F234C">
        <w:rPr>
          <w:rStyle w:val="Hyperlink0"/>
          <w:rFonts w:asciiTheme="majorBidi" w:eastAsia="Calibri" w:hAnsiTheme="majorBidi" w:cstheme="majorBidi"/>
          <w:bCs/>
          <w:lang w:val="en-GB"/>
        </w:rPr>
        <w:t>test statistics have significant association between all categorical variables used and the dependent outcome. This provides further validation on the use of these particular variable in our analysis.</w:t>
      </w:r>
    </w:p>
    <w:p w14:paraId="540EAAAA" w14:textId="77777777" w:rsidR="00B85251" w:rsidRPr="004F234C" w:rsidRDefault="00B85251" w:rsidP="00B85251">
      <w:pPr>
        <w:pStyle w:val="Body"/>
        <w:spacing w:line="480" w:lineRule="auto"/>
        <w:ind w:firstLine="720"/>
        <w:jc w:val="both"/>
        <w:rPr>
          <w:rFonts w:asciiTheme="majorBidi" w:hAnsiTheme="majorBidi" w:cstheme="majorBidi"/>
          <w:bCs/>
          <w:lang w:val="en-GB"/>
        </w:rPr>
      </w:pPr>
    </w:p>
    <w:p w14:paraId="10A39828" w14:textId="712D345D" w:rsidR="00E479CE" w:rsidRPr="00964769" w:rsidRDefault="00E479CE" w:rsidP="00964769">
      <w:pPr>
        <w:rPr>
          <w:rFonts w:asciiTheme="majorBidi" w:hAnsiTheme="majorBidi" w:cstheme="majorBidi"/>
        </w:rPr>
      </w:pPr>
    </w:p>
    <w:p w14:paraId="6F10E536" w14:textId="77777777" w:rsidR="00E479CE" w:rsidRPr="004F234C" w:rsidRDefault="00E479CE" w:rsidP="00E479CE">
      <w:pPr>
        <w:tabs>
          <w:tab w:val="left" w:pos="940"/>
        </w:tabs>
        <w:spacing w:line="480" w:lineRule="auto"/>
        <w:jc w:val="both"/>
        <w:rPr>
          <w:rFonts w:asciiTheme="majorBidi" w:eastAsia="Times New Roman" w:hAnsiTheme="majorBidi" w:cstheme="majorBidi"/>
          <w:bCs/>
          <w:color w:val="000000"/>
        </w:rPr>
      </w:pPr>
    </w:p>
    <w:p w14:paraId="763628AC" w14:textId="77777777" w:rsidR="00E479CE" w:rsidRPr="004F234C" w:rsidRDefault="00E479CE" w:rsidP="00E479CE">
      <w:pPr>
        <w:tabs>
          <w:tab w:val="left" w:pos="940"/>
        </w:tabs>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Table 3.A: Descriptive statistics (Employees and self-employed)</w:t>
      </w:r>
    </w:p>
    <w:tbl>
      <w:tblPr>
        <w:tblW w:w="5000" w:type="pct"/>
        <w:tblLook w:val="04A0" w:firstRow="1" w:lastRow="0" w:firstColumn="1" w:lastColumn="0" w:noHBand="0" w:noVBand="1"/>
      </w:tblPr>
      <w:tblGrid>
        <w:gridCol w:w="3239"/>
        <w:gridCol w:w="2962"/>
        <w:gridCol w:w="388"/>
        <w:gridCol w:w="3113"/>
        <w:gridCol w:w="388"/>
        <w:gridCol w:w="793"/>
        <w:gridCol w:w="3077"/>
      </w:tblGrid>
      <w:tr w:rsidR="00E479CE" w:rsidRPr="004F234C" w14:paraId="26140526" w14:textId="77777777" w:rsidTr="00964769">
        <w:trPr>
          <w:trHeight w:val="1709"/>
        </w:trPr>
        <w:tc>
          <w:tcPr>
            <w:tcW w:w="1160" w:type="pct"/>
            <w:tcBorders>
              <w:top w:val="nil"/>
              <w:left w:val="nil"/>
              <w:bottom w:val="nil"/>
              <w:right w:val="nil"/>
            </w:tcBorders>
            <w:shd w:val="clear" w:color="000000" w:fill="FFFFFF"/>
            <w:noWrap/>
            <w:vAlign w:val="bottom"/>
            <w:hideMark/>
          </w:tcPr>
          <w:p w14:paraId="16C349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61" w:type="pct"/>
            <w:tcBorders>
              <w:top w:val="nil"/>
              <w:left w:val="nil"/>
              <w:bottom w:val="single" w:sz="4" w:space="0" w:color="auto"/>
              <w:right w:val="nil"/>
            </w:tcBorders>
            <w:shd w:val="clear" w:color="000000" w:fill="FFFFFF"/>
            <w:vAlign w:val="center"/>
            <w:hideMark/>
          </w:tcPr>
          <w:p w14:paraId="5CEB10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Employees </w:t>
            </w:r>
          </w:p>
          <w:p w14:paraId="40E404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(15,285 respondents)</w:t>
            </w:r>
          </w:p>
        </w:tc>
        <w:tc>
          <w:tcPr>
            <w:tcW w:w="139" w:type="pct"/>
            <w:tcBorders>
              <w:top w:val="nil"/>
              <w:left w:val="nil"/>
              <w:bottom w:val="single" w:sz="4" w:space="0" w:color="auto"/>
              <w:right w:val="nil"/>
            </w:tcBorders>
            <w:shd w:val="clear" w:color="000000" w:fill="FFFFFF"/>
            <w:noWrap/>
            <w:vAlign w:val="center"/>
            <w:hideMark/>
          </w:tcPr>
          <w:p w14:paraId="068861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vAlign w:val="center"/>
            <w:hideMark/>
          </w:tcPr>
          <w:p w14:paraId="390377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Self-employed </w:t>
            </w:r>
          </w:p>
          <w:p w14:paraId="550C1F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(2,601 respondents)</w:t>
            </w:r>
          </w:p>
        </w:tc>
        <w:tc>
          <w:tcPr>
            <w:tcW w:w="139" w:type="pct"/>
            <w:tcBorders>
              <w:top w:val="nil"/>
              <w:left w:val="nil"/>
              <w:bottom w:val="single" w:sz="4" w:space="0" w:color="auto"/>
              <w:right w:val="nil"/>
            </w:tcBorders>
            <w:shd w:val="clear" w:color="000000" w:fill="FFFFFF"/>
            <w:noWrap/>
            <w:vAlign w:val="center"/>
            <w:hideMark/>
          </w:tcPr>
          <w:p w14:paraId="4D27EF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1028C3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1102" w:type="pct"/>
            <w:tcBorders>
              <w:top w:val="nil"/>
              <w:left w:val="nil"/>
              <w:bottom w:val="single" w:sz="4" w:space="0" w:color="auto"/>
              <w:right w:val="nil"/>
            </w:tcBorders>
            <w:shd w:val="clear" w:color="auto" w:fill="auto"/>
            <w:noWrap/>
            <w:vAlign w:val="bottom"/>
            <w:hideMark/>
          </w:tcPr>
          <w:p w14:paraId="06D663C9" w14:textId="77777777" w:rsidR="00E479CE" w:rsidRPr="004F234C" w:rsidRDefault="00E479CE" w:rsidP="00934857">
            <w:pPr>
              <w:spacing w:line="480" w:lineRule="auto"/>
              <w:jc w:val="both"/>
              <w:rPr>
                <w:rFonts w:asciiTheme="majorBidi" w:eastAsia="Times New Roman" w:hAnsiTheme="majorBidi" w:cstheme="majorBidi"/>
                <w:bCs/>
                <w:color w:val="000000"/>
              </w:rPr>
            </w:pPr>
          </w:p>
          <w:tbl>
            <w:tblPr>
              <w:tblW w:w="0" w:type="auto"/>
              <w:tblCellSpacing w:w="0" w:type="dxa"/>
              <w:tblCellMar>
                <w:left w:w="0" w:type="dxa"/>
                <w:right w:w="0" w:type="dxa"/>
              </w:tblCellMar>
              <w:tblLook w:val="04A0" w:firstRow="1" w:lastRow="0" w:firstColumn="1" w:lastColumn="0" w:noHBand="0" w:noVBand="1"/>
            </w:tblPr>
            <w:tblGrid>
              <w:gridCol w:w="2060"/>
            </w:tblGrid>
            <w:tr w:rsidR="00E479CE" w:rsidRPr="004F234C" w14:paraId="5927C915" w14:textId="77777777" w:rsidTr="00934857">
              <w:trPr>
                <w:trHeight w:val="1380"/>
                <w:tblCellSpacing w:w="0" w:type="dxa"/>
              </w:trPr>
              <w:tc>
                <w:tcPr>
                  <w:tcW w:w="2060" w:type="dxa"/>
                  <w:tcBorders>
                    <w:top w:val="nil"/>
                    <w:left w:val="nil"/>
                    <w:bottom w:val="single" w:sz="4" w:space="0" w:color="auto"/>
                    <w:right w:val="nil"/>
                  </w:tcBorders>
                  <w:shd w:val="clear" w:color="000000" w:fill="FFFFFF"/>
                  <w:vAlign w:val="center"/>
                  <w:hideMark/>
                </w:tcPr>
                <w:p w14:paraId="69BED6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665A0238"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6203D92D" w14:textId="77777777" w:rsidTr="00964769">
        <w:trPr>
          <w:trHeight w:val="1000"/>
        </w:trPr>
        <w:tc>
          <w:tcPr>
            <w:tcW w:w="1160" w:type="pct"/>
            <w:tcBorders>
              <w:top w:val="nil"/>
              <w:left w:val="nil"/>
              <w:bottom w:val="nil"/>
              <w:right w:val="nil"/>
            </w:tcBorders>
            <w:shd w:val="clear" w:color="000000" w:fill="FFFFFF"/>
            <w:noWrap/>
            <w:vAlign w:val="bottom"/>
            <w:hideMark/>
          </w:tcPr>
          <w:p w14:paraId="69163E5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1061" w:type="pct"/>
            <w:tcBorders>
              <w:top w:val="nil"/>
              <w:left w:val="nil"/>
              <w:bottom w:val="single" w:sz="4" w:space="0" w:color="auto"/>
              <w:right w:val="nil"/>
            </w:tcBorders>
            <w:shd w:val="clear" w:color="000000" w:fill="FFFFFF"/>
            <w:vAlign w:val="center"/>
            <w:hideMark/>
          </w:tcPr>
          <w:p w14:paraId="1563AB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nil"/>
              <w:left w:val="nil"/>
              <w:bottom w:val="single" w:sz="4" w:space="0" w:color="auto"/>
              <w:right w:val="nil"/>
            </w:tcBorders>
            <w:shd w:val="clear" w:color="000000" w:fill="FFFFFF"/>
            <w:noWrap/>
            <w:vAlign w:val="center"/>
            <w:hideMark/>
          </w:tcPr>
          <w:p w14:paraId="2BC4FF9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3F8E60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nil"/>
              <w:left w:val="nil"/>
              <w:bottom w:val="single" w:sz="4" w:space="0" w:color="auto"/>
              <w:right w:val="nil"/>
            </w:tcBorders>
            <w:shd w:val="clear" w:color="000000" w:fill="FFFFFF"/>
            <w:noWrap/>
            <w:vAlign w:val="center"/>
            <w:hideMark/>
          </w:tcPr>
          <w:p w14:paraId="5428735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2EDD4F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single" w:sz="4" w:space="0" w:color="auto"/>
              <w:left w:val="nil"/>
              <w:bottom w:val="single" w:sz="4" w:space="0" w:color="auto"/>
              <w:right w:val="nil"/>
            </w:tcBorders>
            <w:shd w:val="clear" w:color="000000" w:fill="FFFFFF"/>
            <w:vAlign w:val="center"/>
            <w:hideMark/>
          </w:tcPr>
          <w:p w14:paraId="7B41E5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self-employed vs </w:t>
            </w:r>
          </w:p>
          <w:p w14:paraId="2A1FCD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employees</w:t>
            </w:r>
          </w:p>
          <w:p w14:paraId="210899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p-val.</w:t>
            </w:r>
          </w:p>
        </w:tc>
      </w:tr>
      <w:tr w:rsidR="00E479CE" w:rsidRPr="004F234C" w14:paraId="206542D4" w14:textId="77777777" w:rsidTr="00934857">
        <w:trPr>
          <w:trHeight w:val="310"/>
        </w:trPr>
        <w:tc>
          <w:tcPr>
            <w:tcW w:w="1160" w:type="pct"/>
            <w:tcBorders>
              <w:top w:val="single" w:sz="4" w:space="0" w:color="auto"/>
              <w:left w:val="nil"/>
              <w:bottom w:val="single" w:sz="4" w:space="0" w:color="auto"/>
              <w:right w:val="nil"/>
            </w:tcBorders>
            <w:shd w:val="clear" w:color="000000" w:fill="FFFFFF"/>
            <w:noWrap/>
            <w:vAlign w:val="bottom"/>
            <w:hideMark/>
          </w:tcPr>
          <w:p w14:paraId="48AF730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Individual Characteristics</w:t>
            </w:r>
          </w:p>
        </w:tc>
        <w:tc>
          <w:tcPr>
            <w:tcW w:w="1061" w:type="pct"/>
            <w:tcBorders>
              <w:top w:val="nil"/>
              <w:left w:val="nil"/>
              <w:bottom w:val="single" w:sz="4" w:space="0" w:color="auto"/>
              <w:right w:val="nil"/>
            </w:tcBorders>
            <w:shd w:val="clear" w:color="000000" w:fill="FFFFFF"/>
            <w:noWrap/>
            <w:vAlign w:val="center"/>
            <w:hideMark/>
          </w:tcPr>
          <w:p w14:paraId="0DDCD2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6B71FB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0EB84D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4F7C61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1C16C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vAlign w:val="center"/>
            <w:hideMark/>
          </w:tcPr>
          <w:p w14:paraId="247B11C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3A070AC" w14:textId="77777777" w:rsidTr="00934857">
        <w:trPr>
          <w:trHeight w:val="310"/>
        </w:trPr>
        <w:tc>
          <w:tcPr>
            <w:tcW w:w="1160" w:type="pct"/>
            <w:tcBorders>
              <w:top w:val="nil"/>
              <w:left w:val="nil"/>
              <w:bottom w:val="nil"/>
              <w:right w:val="nil"/>
            </w:tcBorders>
            <w:shd w:val="clear" w:color="000000" w:fill="FFFFFF"/>
            <w:noWrap/>
            <w:vAlign w:val="bottom"/>
            <w:hideMark/>
          </w:tcPr>
          <w:p w14:paraId="67C1827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Gender</w:t>
            </w:r>
          </w:p>
        </w:tc>
        <w:tc>
          <w:tcPr>
            <w:tcW w:w="1061" w:type="pct"/>
            <w:tcBorders>
              <w:top w:val="nil"/>
              <w:left w:val="nil"/>
              <w:bottom w:val="nil"/>
              <w:right w:val="nil"/>
            </w:tcBorders>
            <w:shd w:val="clear" w:color="000000" w:fill="FFFFFF"/>
            <w:noWrap/>
            <w:vAlign w:val="center"/>
            <w:hideMark/>
          </w:tcPr>
          <w:p w14:paraId="05B661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40D692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02BFA3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0CE6AB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84126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1.60</w:t>
            </w:r>
          </w:p>
        </w:tc>
        <w:tc>
          <w:tcPr>
            <w:tcW w:w="1102" w:type="pct"/>
            <w:tcBorders>
              <w:top w:val="nil"/>
              <w:left w:val="nil"/>
              <w:bottom w:val="nil"/>
              <w:right w:val="nil"/>
            </w:tcBorders>
            <w:shd w:val="clear" w:color="000000" w:fill="FFFFFF"/>
            <w:noWrap/>
            <w:vAlign w:val="center"/>
            <w:hideMark/>
          </w:tcPr>
          <w:p w14:paraId="46778E7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E501EE8" w14:textId="77777777" w:rsidTr="00934857">
        <w:trPr>
          <w:trHeight w:val="310"/>
        </w:trPr>
        <w:tc>
          <w:tcPr>
            <w:tcW w:w="1160" w:type="pct"/>
            <w:tcBorders>
              <w:top w:val="nil"/>
              <w:left w:val="nil"/>
              <w:bottom w:val="nil"/>
              <w:right w:val="nil"/>
            </w:tcBorders>
            <w:shd w:val="clear" w:color="000000" w:fill="FFFFFF"/>
            <w:noWrap/>
            <w:vAlign w:val="bottom"/>
            <w:hideMark/>
          </w:tcPr>
          <w:p w14:paraId="6D0F77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Male</w:t>
            </w:r>
          </w:p>
        </w:tc>
        <w:tc>
          <w:tcPr>
            <w:tcW w:w="1061" w:type="pct"/>
            <w:tcBorders>
              <w:top w:val="nil"/>
              <w:left w:val="nil"/>
              <w:bottom w:val="nil"/>
              <w:right w:val="nil"/>
            </w:tcBorders>
            <w:shd w:val="clear" w:color="000000" w:fill="FFFFFF"/>
            <w:noWrap/>
            <w:vAlign w:val="center"/>
            <w:hideMark/>
          </w:tcPr>
          <w:p w14:paraId="05742DD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48.60%</w:t>
            </w:r>
          </w:p>
        </w:tc>
        <w:tc>
          <w:tcPr>
            <w:tcW w:w="139" w:type="pct"/>
            <w:tcBorders>
              <w:top w:val="nil"/>
              <w:left w:val="nil"/>
              <w:bottom w:val="nil"/>
              <w:right w:val="nil"/>
            </w:tcBorders>
            <w:shd w:val="clear" w:color="000000" w:fill="FFFFFF"/>
            <w:noWrap/>
            <w:vAlign w:val="center"/>
            <w:hideMark/>
          </w:tcPr>
          <w:p w14:paraId="550EA1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2D4C73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75.91%</w:t>
            </w:r>
          </w:p>
        </w:tc>
        <w:tc>
          <w:tcPr>
            <w:tcW w:w="139" w:type="pct"/>
            <w:tcBorders>
              <w:top w:val="nil"/>
              <w:left w:val="nil"/>
              <w:bottom w:val="nil"/>
              <w:right w:val="nil"/>
            </w:tcBorders>
            <w:shd w:val="clear" w:color="000000" w:fill="FFFFFF"/>
            <w:noWrap/>
            <w:vAlign w:val="center"/>
            <w:hideMark/>
          </w:tcPr>
          <w:p w14:paraId="6900AD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5A0200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19D93E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224A214" w14:textId="77777777" w:rsidTr="00934857">
        <w:trPr>
          <w:trHeight w:val="310"/>
        </w:trPr>
        <w:tc>
          <w:tcPr>
            <w:tcW w:w="1160" w:type="pct"/>
            <w:tcBorders>
              <w:top w:val="nil"/>
              <w:left w:val="nil"/>
              <w:right w:val="nil"/>
            </w:tcBorders>
            <w:shd w:val="clear" w:color="000000" w:fill="FFFFFF"/>
            <w:noWrap/>
            <w:vAlign w:val="bottom"/>
            <w:hideMark/>
          </w:tcPr>
          <w:p w14:paraId="22BE7A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Female </w:t>
            </w:r>
          </w:p>
        </w:tc>
        <w:tc>
          <w:tcPr>
            <w:tcW w:w="1061" w:type="pct"/>
            <w:tcBorders>
              <w:top w:val="nil"/>
              <w:left w:val="nil"/>
              <w:right w:val="nil"/>
            </w:tcBorders>
            <w:shd w:val="clear" w:color="000000" w:fill="FFFFFF"/>
            <w:noWrap/>
            <w:vAlign w:val="center"/>
            <w:hideMark/>
          </w:tcPr>
          <w:p w14:paraId="005E3C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51.40%</w:t>
            </w:r>
          </w:p>
        </w:tc>
        <w:tc>
          <w:tcPr>
            <w:tcW w:w="139" w:type="pct"/>
            <w:tcBorders>
              <w:top w:val="nil"/>
              <w:left w:val="nil"/>
              <w:right w:val="nil"/>
            </w:tcBorders>
            <w:shd w:val="clear" w:color="000000" w:fill="FFFFFF"/>
            <w:noWrap/>
            <w:vAlign w:val="center"/>
            <w:hideMark/>
          </w:tcPr>
          <w:p w14:paraId="3A3ABE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7AB90D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24.14%</w:t>
            </w:r>
          </w:p>
        </w:tc>
        <w:tc>
          <w:tcPr>
            <w:tcW w:w="139" w:type="pct"/>
            <w:tcBorders>
              <w:top w:val="nil"/>
              <w:left w:val="nil"/>
              <w:right w:val="nil"/>
            </w:tcBorders>
            <w:shd w:val="clear" w:color="000000" w:fill="FFFFFF"/>
            <w:noWrap/>
            <w:vAlign w:val="center"/>
            <w:hideMark/>
          </w:tcPr>
          <w:p w14:paraId="2835F7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3975EB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7BD7D5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EF25AA4"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726A922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7D751D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10F51C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264CB9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687DEE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4221A4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1FAF30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E27ACF0"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528BFC9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Ethnicity </w:t>
            </w:r>
          </w:p>
        </w:tc>
        <w:tc>
          <w:tcPr>
            <w:tcW w:w="1061" w:type="pct"/>
            <w:tcBorders>
              <w:top w:val="single" w:sz="4" w:space="0" w:color="auto"/>
              <w:left w:val="nil"/>
              <w:bottom w:val="nil"/>
              <w:right w:val="nil"/>
            </w:tcBorders>
            <w:shd w:val="clear" w:color="000000" w:fill="FFFFFF"/>
            <w:noWrap/>
            <w:vAlign w:val="center"/>
            <w:hideMark/>
          </w:tcPr>
          <w:p w14:paraId="5F6579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2F9DF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5708C2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0616CF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3422179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5.09</w:t>
            </w:r>
          </w:p>
        </w:tc>
        <w:tc>
          <w:tcPr>
            <w:tcW w:w="1102" w:type="pct"/>
            <w:tcBorders>
              <w:top w:val="single" w:sz="4" w:space="0" w:color="auto"/>
              <w:left w:val="nil"/>
              <w:bottom w:val="nil"/>
              <w:right w:val="nil"/>
            </w:tcBorders>
            <w:shd w:val="clear" w:color="000000" w:fill="FFFFFF"/>
            <w:noWrap/>
            <w:vAlign w:val="center"/>
            <w:hideMark/>
          </w:tcPr>
          <w:p w14:paraId="1AEF01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606589A" w14:textId="77777777" w:rsidTr="00934857">
        <w:trPr>
          <w:trHeight w:val="310"/>
        </w:trPr>
        <w:tc>
          <w:tcPr>
            <w:tcW w:w="1160" w:type="pct"/>
            <w:tcBorders>
              <w:top w:val="nil"/>
              <w:left w:val="nil"/>
              <w:bottom w:val="nil"/>
              <w:right w:val="nil"/>
            </w:tcBorders>
            <w:shd w:val="clear" w:color="000000" w:fill="FFFFFF"/>
            <w:vAlign w:val="bottom"/>
            <w:hideMark/>
          </w:tcPr>
          <w:p w14:paraId="332266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White</w:t>
            </w:r>
          </w:p>
        </w:tc>
        <w:tc>
          <w:tcPr>
            <w:tcW w:w="1061" w:type="pct"/>
            <w:tcBorders>
              <w:top w:val="nil"/>
              <w:left w:val="nil"/>
              <w:bottom w:val="nil"/>
              <w:right w:val="nil"/>
            </w:tcBorders>
            <w:shd w:val="clear" w:color="000000" w:fill="FFFFFF"/>
            <w:noWrap/>
            <w:vAlign w:val="center"/>
            <w:hideMark/>
          </w:tcPr>
          <w:p w14:paraId="49CBCA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97.31%</w:t>
            </w:r>
          </w:p>
        </w:tc>
        <w:tc>
          <w:tcPr>
            <w:tcW w:w="139" w:type="pct"/>
            <w:tcBorders>
              <w:top w:val="nil"/>
              <w:left w:val="nil"/>
              <w:bottom w:val="nil"/>
              <w:right w:val="nil"/>
            </w:tcBorders>
            <w:shd w:val="clear" w:color="000000" w:fill="FFFFFF"/>
            <w:noWrap/>
            <w:vAlign w:val="center"/>
            <w:hideMark/>
          </w:tcPr>
          <w:p w14:paraId="2A3212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5E0AAA4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97.03%</w:t>
            </w:r>
          </w:p>
        </w:tc>
        <w:tc>
          <w:tcPr>
            <w:tcW w:w="139" w:type="pct"/>
            <w:tcBorders>
              <w:top w:val="nil"/>
              <w:left w:val="nil"/>
              <w:bottom w:val="nil"/>
              <w:right w:val="nil"/>
            </w:tcBorders>
            <w:shd w:val="clear" w:color="000000" w:fill="FFFFFF"/>
            <w:noWrap/>
            <w:vAlign w:val="center"/>
            <w:hideMark/>
          </w:tcPr>
          <w:p w14:paraId="5A3391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7740D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0A32B2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874C372" w14:textId="77777777" w:rsidTr="00934857">
        <w:trPr>
          <w:trHeight w:val="310"/>
        </w:trPr>
        <w:tc>
          <w:tcPr>
            <w:tcW w:w="1160" w:type="pct"/>
            <w:tcBorders>
              <w:top w:val="nil"/>
              <w:left w:val="nil"/>
              <w:right w:val="nil"/>
            </w:tcBorders>
            <w:shd w:val="clear" w:color="000000" w:fill="FFFFFF"/>
            <w:noWrap/>
            <w:vAlign w:val="bottom"/>
            <w:hideMark/>
          </w:tcPr>
          <w:p w14:paraId="4C8202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Non-White</w:t>
            </w:r>
          </w:p>
        </w:tc>
        <w:tc>
          <w:tcPr>
            <w:tcW w:w="1061" w:type="pct"/>
            <w:tcBorders>
              <w:top w:val="nil"/>
              <w:left w:val="nil"/>
              <w:right w:val="nil"/>
            </w:tcBorders>
            <w:shd w:val="clear" w:color="000000" w:fill="FFFFFF"/>
            <w:noWrap/>
            <w:vAlign w:val="center"/>
            <w:hideMark/>
          </w:tcPr>
          <w:p w14:paraId="32A610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2.53%</w:t>
            </w:r>
          </w:p>
        </w:tc>
        <w:tc>
          <w:tcPr>
            <w:tcW w:w="139" w:type="pct"/>
            <w:tcBorders>
              <w:top w:val="nil"/>
              <w:left w:val="nil"/>
              <w:right w:val="nil"/>
            </w:tcBorders>
            <w:shd w:val="clear" w:color="000000" w:fill="FFFFFF"/>
            <w:noWrap/>
            <w:vAlign w:val="center"/>
            <w:hideMark/>
          </w:tcPr>
          <w:p w14:paraId="27C6C8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1012BE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2.92%</w:t>
            </w:r>
          </w:p>
        </w:tc>
        <w:tc>
          <w:tcPr>
            <w:tcW w:w="139" w:type="pct"/>
            <w:tcBorders>
              <w:top w:val="nil"/>
              <w:left w:val="nil"/>
              <w:right w:val="nil"/>
            </w:tcBorders>
            <w:shd w:val="clear" w:color="000000" w:fill="FFFFFF"/>
            <w:noWrap/>
            <w:vAlign w:val="center"/>
            <w:hideMark/>
          </w:tcPr>
          <w:p w14:paraId="3A16FD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1EF965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60AE44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2935523"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527AAC6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lastRenderedPageBreak/>
              <w:t>missing</w:t>
            </w:r>
          </w:p>
        </w:tc>
        <w:tc>
          <w:tcPr>
            <w:tcW w:w="1061" w:type="pct"/>
            <w:tcBorders>
              <w:top w:val="nil"/>
              <w:left w:val="nil"/>
              <w:bottom w:val="single" w:sz="4" w:space="0" w:color="auto"/>
              <w:right w:val="nil"/>
            </w:tcBorders>
            <w:shd w:val="clear" w:color="000000" w:fill="FFFFFF"/>
            <w:noWrap/>
            <w:vAlign w:val="center"/>
            <w:hideMark/>
          </w:tcPr>
          <w:p w14:paraId="4734C9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0.16%</w:t>
            </w:r>
          </w:p>
        </w:tc>
        <w:tc>
          <w:tcPr>
            <w:tcW w:w="139" w:type="pct"/>
            <w:tcBorders>
              <w:top w:val="nil"/>
              <w:left w:val="nil"/>
              <w:bottom w:val="single" w:sz="4" w:space="0" w:color="auto"/>
              <w:right w:val="nil"/>
            </w:tcBorders>
            <w:shd w:val="clear" w:color="000000" w:fill="FFFFFF"/>
            <w:noWrap/>
            <w:vAlign w:val="center"/>
            <w:hideMark/>
          </w:tcPr>
          <w:p w14:paraId="4F327E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5F30CC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0.05%</w:t>
            </w:r>
          </w:p>
        </w:tc>
        <w:tc>
          <w:tcPr>
            <w:tcW w:w="139" w:type="pct"/>
            <w:tcBorders>
              <w:top w:val="nil"/>
              <w:left w:val="nil"/>
              <w:bottom w:val="single" w:sz="4" w:space="0" w:color="auto"/>
              <w:right w:val="nil"/>
            </w:tcBorders>
            <w:shd w:val="clear" w:color="000000" w:fill="FFFFFF"/>
            <w:noWrap/>
            <w:vAlign w:val="center"/>
            <w:hideMark/>
          </w:tcPr>
          <w:p w14:paraId="6E3212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11FB10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67B33F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0.220</w:t>
            </w:r>
          </w:p>
        </w:tc>
      </w:tr>
      <w:tr w:rsidR="00E479CE" w:rsidRPr="004F234C" w14:paraId="19AF2472"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493604F1"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Country of Origin</w:t>
            </w:r>
          </w:p>
        </w:tc>
        <w:tc>
          <w:tcPr>
            <w:tcW w:w="1061" w:type="pct"/>
            <w:tcBorders>
              <w:top w:val="single" w:sz="4" w:space="0" w:color="auto"/>
              <w:left w:val="nil"/>
              <w:bottom w:val="nil"/>
              <w:right w:val="nil"/>
            </w:tcBorders>
            <w:shd w:val="clear" w:color="000000" w:fill="FFFFFF"/>
            <w:noWrap/>
            <w:vAlign w:val="center"/>
            <w:hideMark/>
          </w:tcPr>
          <w:p w14:paraId="38687A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1B3432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3C8BAA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50D0D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70D3FF3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4.97</w:t>
            </w:r>
          </w:p>
        </w:tc>
        <w:tc>
          <w:tcPr>
            <w:tcW w:w="1102" w:type="pct"/>
            <w:tcBorders>
              <w:top w:val="single" w:sz="4" w:space="0" w:color="auto"/>
              <w:left w:val="nil"/>
              <w:bottom w:val="nil"/>
              <w:right w:val="nil"/>
            </w:tcBorders>
            <w:shd w:val="clear" w:color="000000" w:fill="FFFFFF"/>
            <w:noWrap/>
            <w:vAlign w:val="center"/>
            <w:hideMark/>
          </w:tcPr>
          <w:p w14:paraId="0FF3DE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D78130F" w14:textId="77777777" w:rsidTr="00934857">
        <w:trPr>
          <w:trHeight w:val="310"/>
        </w:trPr>
        <w:tc>
          <w:tcPr>
            <w:tcW w:w="1160" w:type="pct"/>
            <w:tcBorders>
              <w:top w:val="nil"/>
              <w:left w:val="nil"/>
              <w:bottom w:val="nil"/>
              <w:right w:val="nil"/>
            </w:tcBorders>
            <w:shd w:val="clear" w:color="000000" w:fill="FFFFFF"/>
            <w:noWrap/>
            <w:vAlign w:val="bottom"/>
            <w:hideMark/>
          </w:tcPr>
          <w:p w14:paraId="6F15D7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UK</w:t>
            </w:r>
          </w:p>
        </w:tc>
        <w:tc>
          <w:tcPr>
            <w:tcW w:w="1061" w:type="pct"/>
            <w:tcBorders>
              <w:top w:val="nil"/>
              <w:left w:val="nil"/>
              <w:bottom w:val="nil"/>
              <w:right w:val="nil"/>
            </w:tcBorders>
            <w:shd w:val="clear" w:color="000000" w:fill="FFFFFF"/>
            <w:noWrap/>
            <w:vAlign w:val="center"/>
            <w:hideMark/>
          </w:tcPr>
          <w:p w14:paraId="340751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95.31%</w:t>
            </w:r>
          </w:p>
        </w:tc>
        <w:tc>
          <w:tcPr>
            <w:tcW w:w="139" w:type="pct"/>
            <w:tcBorders>
              <w:top w:val="nil"/>
              <w:left w:val="nil"/>
              <w:bottom w:val="nil"/>
              <w:right w:val="nil"/>
            </w:tcBorders>
            <w:shd w:val="clear" w:color="000000" w:fill="FFFFFF"/>
            <w:noWrap/>
            <w:vAlign w:val="center"/>
            <w:hideMark/>
          </w:tcPr>
          <w:p w14:paraId="17C199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79228E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93.84%</w:t>
            </w:r>
          </w:p>
        </w:tc>
        <w:tc>
          <w:tcPr>
            <w:tcW w:w="139" w:type="pct"/>
            <w:tcBorders>
              <w:top w:val="nil"/>
              <w:left w:val="nil"/>
              <w:bottom w:val="nil"/>
              <w:right w:val="nil"/>
            </w:tcBorders>
            <w:shd w:val="clear" w:color="000000" w:fill="FFFFFF"/>
            <w:noWrap/>
            <w:vAlign w:val="center"/>
            <w:hideMark/>
          </w:tcPr>
          <w:p w14:paraId="3DBB6D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5A51B1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0B1847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E1CE51C" w14:textId="77777777" w:rsidTr="00934857">
        <w:trPr>
          <w:trHeight w:val="310"/>
        </w:trPr>
        <w:tc>
          <w:tcPr>
            <w:tcW w:w="1160" w:type="pct"/>
            <w:tcBorders>
              <w:top w:val="nil"/>
              <w:left w:val="nil"/>
              <w:right w:val="nil"/>
            </w:tcBorders>
            <w:shd w:val="clear" w:color="000000" w:fill="FFFFFF"/>
            <w:noWrap/>
            <w:vAlign w:val="bottom"/>
            <w:hideMark/>
          </w:tcPr>
          <w:p w14:paraId="427FFBB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Non-UK</w:t>
            </w:r>
          </w:p>
        </w:tc>
        <w:tc>
          <w:tcPr>
            <w:tcW w:w="1061" w:type="pct"/>
            <w:tcBorders>
              <w:top w:val="nil"/>
              <w:left w:val="nil"/>
              <w:right w:val="nil"/>
            </w:tcBorders>
            <w:shd w:val="clear" w:color="000000" w:fill="FFFFFF"/>
            <w:noWrap/>
            <w:vAlign w:val="center"/>
            <w:hideMark/>
          </w:tcPr>
          <w:p w14:paraId="42E890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4.69%</w:t>
            </w:r>
          </w:p>
        </w:tc>
        <w:tc>
          <w:tcPr>
            <w:tcW w:w="139" w:type="pct"/>
            <w:tcBorders>
              <w:top w:val="nil"/>
              <w:left w:val="nil"/>
              <w:right w:val="nil"/>
            </w:tcBorders>
            <w:shd w:val="clear" w:color="000000" w:fill="FFFFFF"/>
            <w:noWrap/>
            <w:vAlign w:val="center"/>
            <w:hideMark/>
          </w:tcPr>
          <w:p w14:paraId="6EFA2D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0EB5F0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6.16%</w:t>
            </w:r>
          </w:p>
        </w:tc>
        <w:tc>
          <w:tcPr>
            <w:tcW w:w="139" w:type="pct"/>
            <w:tcBorders>
              <w:top w:val="nil"/>
              <w:left w:val="nil"/>
              <w:right w:val="nil"/>
            </w:tcBorders>
            <w:shd w:val="clear" w:color="000000" w:fill="FFFFFF"/>
            <w:noWrap/>
            <w:vAlign w:val="center"/>
            <w:hideMark/>
          </w:tcPr>
          <w:p w14:paraId="74DEFF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2A0380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6355D0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E2DD5BF"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658E4C7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1F1793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6676C09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74C6B8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0699F1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5ACD53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11F710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975022A"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4F6DE2F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Language </w:t>
            </w:r>
          </w:p>
        </w:tc>
        <w:tc>
          <w:tcPr>
            <w:tcW w:w="1061" w:type="pct"/>
            <w:tcBorders>
              <w:top w:val="single" w:sz="4" w:space="0" w:color="auto"/>
              <w:left w:val="nil"/>
              <w:bottom w:val="nil"/>
              <w:right w:val="nil"/>
            </w:tcBorders>
            <w:shd w:val="clear" w:color="000000" w:fill="FFFFFF"/>
            <w:noWrap/>
            <w:vAlign w:val="center"/>
            <w:hideMark/>
          </w:tcPr>
          <w:p w14:paraId="45AA05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6A61B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4D7E76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07933C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367A28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1.36</w:t>
            </w:r>
          </w:p>
        </w:tc>
        <w:tc>
          <w:tcPr>
            <w:tcW w:w="1102" w:type="pct"/>
            <w:tcBorders>
              <w:top w:val="single" w:sz="4" w:space="0" w:color="auto"/>
              <w:left w:val="nil"/>
              <w:bottom w:val="nil"/>
              <w:right w:val="nil"/>
            </w:tcBorders>
            <w:shd w:val="clear" w:color="000000" w:fill="FFFFFF"/>
            <w:noWrap/>
            <w:vAlign w:val="center"/>
            <w:hideMark/>
          </w:tcPr>
          <w:p w14:paraId="077A49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B19EF9F" w14:textId="77777777" w:rsidTr="00934857">
        <w:trPr>
          <w:trHeight w:val="310"/>
        </w:trPr>
        <w:tc>
          <w:tcPr>
            <w:tcW w:w="1160" w:type="pct"/>
            <w:tcBorders>
              <w:top w:val="nil"/>
              <w:left w:val="nil"/>
              <w:bottom w:val="nil"/>
              <w:right w:val="nil"/>
            </w:tcBorders>
            <w:shd w:val="clear" w:color="000000" w:fill="FFFFFF"/>
            <w:noWrap/>
            <w:vAlign w:val="bottom"/>
            <w:hideMark/>
          </w:tcPr>
          <w:p w14:paraId="18E0F9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English </w:t>
            </w:r>
          </w:p>
        </w:tc>
        <w:tc>
          <w:tcPr>
            <w:tcW w:w="1061" w:type="pct"/>
            <w:tcBorders>
              <w:top w:val="nil"/>
              <w:left w:val="nil"/>
              <w:bottom w:val="nil"/>
              <w:right w:val="nil"/>
            </w:tcBorders>
            <w:shd w:val="clear" w:color="000000" w:fill="FFFFFF"/>
            <w:noWrap/>
            <w:vAlign w:val="center"/>
            <w:hideMark/>
          </w:tcPr>
          <w:p w14:paraId="09C6C6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84.72%</w:t>
            </w:r>
          </w:p>
        </w:tc>
        <w:tc>
          <w:tcPr>
            <w:tcW w:w="139" w:type="pct"/>
            <w:tcBorders>
              <w:top w:val="nil"/>
              <w:left w:val="nil"/>
              <w:bottom w:val="nil"/>
              <w:right w:val="nil"/>
            </w:tcBorders>
            <w:shd w:val="clear" w:color="000000" w:fill="FFFFFF"/>
            <w:noWrap/>
            <w:vAlign w:val="center"/>
            <w:hideMark/>
          </w:tcPr>
          <w:p w14:paraId="29BE88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0D8175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83.08%</w:t>
            </w:r>
          </w:p>
        </w:tc>
        <w:tc>
          <w:tcPr>
            <w:tcW w:w="139" w:type="pct"/>
            <w:tcBorders>
              <w:top w:val="nil"/>
              <w:left w:val="nil"/>
              <w:bottom w:val="nil"/>
              <w:right w:val="nil"/>
            </w:tcBorders>
            <w:shd w:val="clear" w:color="000000" w:fill="FFFFFF"/>
            <w:noWrap/>
            <w:vAlign w:val="center"/>
            <w:hideMark/>
          </w:tcPr>
          <w:p w14:paraId="3A931CE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38C811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6E5417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55F063B" w14:textId="77777777" w:rsidTr="00934857">
        <w:trPr>
          <w:trHeight w:val="310"/>
        </w:trPr>
        <w:tc>
          <w:tcPr>
            <w:tcW w:w="1160" w:type="pct"/>
            <w:tcBorders>
              <w:top w:val="nil"/>
              <w:left w:val="nil"/>
              <w:right w:val="nil"/>
            </w:tcBorders>
            <w:shd w:val="clear" w:color="000000" w:fill="FFFFFF"/>
            <w:noWrap/>
            <w:vAlign w:val="bottom"/>
            <w:hideMark/>
          </w:tcPr>
          <w:p w14:paraId="1D0A72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Non-English</w:t>
            </w:r>
          </w:p>
        </w:tc>
        <w:tc>
          <w:tcPr>
            <w:tcW w:w="1061" w:type="pct"/>
            <w:tcBorders>
              <w:top w:val="nil"/>
              <w:left w:val="nil"/>
              <w:right w:val="nil"/>
            </w:tcBorders>
            <w:shd w:val="clear" w:color="000000" w:fill="FFFFFF"/>
            <w:noWrap/>
            <w:vAlign w:val="center"/>
            <w:hideMark/>
          </w:tcPr>
          <w:p w14:paraId="34DDBD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2.30%</w:t>
            </w:r>
          </w:p>
        </w:tc>
        <w:tc>
          <w:tcPr>
            <w:tcW w:w="139" w:type="pct"/>
            <w:tcBorders>
              <w:top w:val="nil"/>
              <w:left w:val="nil"/>
              <w:right w:val="nil"/>
            </w:tcBorders>
            <w:shd w:val="clear" w:color="000000" w:fill="FFFFFF"/>
            <w:noWrap/>
            <w:vAlign w:val="center"/>
            <w:hideMark/>
          </w:tcPr>
          <w:p w14:paraId="39C2482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6D55C8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3.91%</w:t>
            </w:r>
          </w:p>
        </w:tc>
        <w:tc>
          <w:tcPr>
            <w:tcW w:w="139" w:type="pct"/>
            <w:tcBorders>
              <w:top w:val="nil"/>
              <w:left w:val="nil"/>
              <w:right w:val="nil"/>
            </w:tcBorders>
            <w:shd w:val="clear" w:color="000000" w:fill="FFFFFF"/>
            <w:noWrap/>
            <w:vAlign w:val="center"/>
            <w:hideMark/>
          </w:tcPr>
          <w:p w14:paraId="0F08C7C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5EE57F0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2547FA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276EF33"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397EEF1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55A6D6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12.98%</w:t>
            </w:r>
          </w:p>
        </w:tc>
        <w:tc>
          <w:tcPr>
            <w:tcW w:w="139" w:type="pct"/>
            <w:tcBorders>
              <w:top w:val="nil"/>
              <w:left w:val="nil"/>
              <w:bottom w:val="single" w:sz="4" w:space="0" w:color="auto"/>
              <w:right w:val="nil"/>
            </w:tcBorders>
            <w:shd w:val="clear" w:color="000000" w:fill="FFFFFF"/>
            <w:noWrap/>
            <w:vAlign w:val="center"/>
            <w:hideMark/>
          </w:tcPr>
          <w:p w14:paraId="7C8BCF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1AAE62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13.01%</w:t>
            </w:r>
          </w:p>
        </w:tc>
        <w:tc>
          <w:tcPr>
            <w:tcW w:w="139" w:type="pct"/>
            <w:tcBorders>
              <w:top w:val="nil"/>
              <w:left w:val="nil"/>
              <w:bottom w:val="single" w:sz="4" w:space="0" w:color="auto"/>
              <w:right w:val="nil"/>
            </w:tcBorders>
            <w:shd w:val="clear" w:color="000000" w:fill="FFFFFF"/>
            <w:noWrap/>
            <w:vAlign w:val="center"/>
            <w:hideMark/>
          </w:tcPr>
          <w:p w14:paraId="2F0F43C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7A815F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065E80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2AACB2DC"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57C35E0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Age </w:t>
            </w:r>
          </w:p>
        </w:tc>
        <w:tc>
          <w:tcPr>
            <w:tcW w:w="1061" w:type="pct"/>
            <w:tcBorders>
              <w:top w:val="single" w:sz="4" w:space="0" w:color="auto"/>
              <w:left w:val="nil"/>
              <w:bottom w:val="nil"/>
              <w:right w:val="nil"/>
            </w:tcBorders>
            <w:shd w:val="clear" w:color="000000" w:fill="FFFFFF"/>
            <w:noWrap/>
            <w:vAlign w:val="center"/>
            <w:hideMark/>
          </w:tcPr>
          <w:p w14:paraId="7CFB1E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48DFBD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4A6A34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677A7B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60E24F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1.34</w:t>
            </w:r>
          </w:p>
        </w:tc>
        <w:tc>
          <w:tcPr>
            <w:tcW w:w="1102" w:type="pct"/>
            <w:tcBorders>
              <w:top w:val="single" w:sz="4" w:space="0" w:color="auto"/>
              <w:left w:val="nil"/>
              <w:bottom w:val="nil"/>
              <w:right w:val="nil"/>
            </w:tcBorders>
            <w:shd w:val="clear" w:color="000000" w:fill="FFFFFF"/>
            <w:noWrap/>
            <w:vAlign w:val="center"/>
            <w:hideMark/>
          </w:tcPr>
          <w:p w14:paraId="6523D4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7FD25CC" w14:textId="77777777" w:rsidTr="00934857">
        <w:trPr>
          <w:trHeight w:val="310"/>
        </w:trPr>
        <w:tc>
          <w:tcPr>
            <w:tcW w:w="1160" w:type="pct"/>
            <w:tcBorders>
              <w:top w:val="nil"/>
              <w:left w:val="nil"/>
              <w:bottom w:val="nil"/>
              <w:right w:val="nil"/>
            </w:tcBorders>
            <w:shd w:val="clear" w:color="000000" w:fill="FFFFFF"/>
            <w:noWrap/>
            <w:vAlign w:val="bottom"/>
            <w:hideMark/>
          </w:tcPr>
          <w:p w14:paraId="3E567A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16-24</w:t>
            </w:r>
          </w:p>
        </w:tc>
        <w:tc>
          <w:tcPr>
            <w:tcW w:w="1061" w:type="pct"/>
            <w:tcBorders>
              <w:top w:val="nil"/>
              <w:left w:val="nil"/>
              <w:bottom w:val="nil"/>
              <w:right w:val="nil"/>
            </w:tcBorders>
            <w:shd w:val="clear" w:color="000000" w:fill="FFFFFF"/>
            <w:noWrap/>
            <w:vAlign w:val="center"/>
            <w:hideMark/>
          </w:tcPr>
          <w:p w14:paraId="169A5C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9.98%</w:t>
            </w:r>
          </w:p>
        </w:tc>
        <w:tc>
          <w:tcPr>
            <w:tcW w:w="139" w:type="pct"/>
            <w:tcBorders>
              <w:top w:val="nil"/>
              <w:left w:val="nil"/>
              <w:bottom w:val="nil"/>
              <w:right w:val="nil"/>
            </w:tcBorders>
            <w:shd w:val="clear" w:color="000000" w:fill="FFFFFF"/>
            <w:noWrap/>
            <w:vAlign w:val="center"/>
            <w:hideMark/>
          </w:tcPr>
          <w:p w14:paraId="3AD100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7F046A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2.76%</w:t>
            </w:r>
          </w:p>
        </w:tc>
        <w:tc>
          <w:tcPr>
            <w:tcW w:w="139" w:type="pct"/>
            <w:tcBorders>
              <w:top w:val="nil"/>
              <w:left w:val="nil"/>
              <w:bottom w:val="nil"/>
              <w:right w:val="nil"/>
            </w:tcBorders>
            <w:shd w:val="clear" w:color="000000" w:fill="FFFFFF"/>
            <w:noWrap/>
            <w:vAlign w:val="center"/>
            <w:hideMark/>
          </w:tcPr>
          <w:p w14:paraId="676923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7763F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1E748AC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259576A" w14:textId="77777777" w:rsidTr="00934857">
        <w:trPr>
          <w:trHeight w:val="310"/>
        </w:trPr>
        <w:tc>
          <w:tcPr>
            <w:tcW w:w="1160" w:type="pct"/>
            <w:tcBorders>
              <w:top w:val="nil"/>
              <w:left w:val="nil"/>
              <w:bottom w:val="nil"/>
              <w:right w:val="nil"/>
            </w:tcBorders>
            <w:shd w:val="clear" w:color="000000" w:fill="FFFFFF"/>
            <w:noWrap/>
            <w:vAlign w:val="bottom"/>
            <w:hideMark/>
          </w:tcPr>
          <w:p w14:paraId="459FE8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25-39</w:t>
            </w:r>
          </w:p>
        </w:tc>
        <w:tc>
          <w:tcPr>
            <w:tcW w:w="1061" w:type="pct"/>
            <w:tcBorders>
              <w:top w:val="nil"/>
              <w:left w:val="nil"/>
              <w:bottom w:val="nil"/>
              <w:right w:val="nil"/>
            </w:tcBorders>
            <w:shd w:val="clear" w:color="000000" w:fill="FFFFFF"/>
            <w:noWrap/>
            <w:vAlign w:val="center"/>
            <w:hideMark/>
          </w:tcPr>
          <w:p w14:paraId="22AF73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40.58%</w:t>
            </w:r>
          </w:p>
        </w:tc>
        <w:tc>
          <w:tcPr>
            <w:tcW w:w="139" w:type="pct"/>
            <w:tcBorders>
              <w:top w:val="nil"/>
              <w:left w:val="nil"/>
              <w:bottom w:val="nil"/>
              <w:right w:val="nil"/>
            </w:tcBorders>
            <w:shd w:val="clear" w:color="000000" w:fill="FFFFFF"/>
            <w:noWrap/>
            <w:vAlign w:val="center"/>
            <w:hideMark/>
          </w:tcPr>
          <w:p w14:paraId="3FF45F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1D0094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32.14%</w:t>
            </w:r>
          </w:p>
        </w:tc>
        <w:tc>
          <w:tcPr>
            <w:tcW w:w="139" w:type="pct"/>
            <w:tcBorders>
              <w:top w:val="nil"/>
              <w:left w:val="nil"/>
              <w:bottom w:val="nil"/>
              <w:right w:val="nil"/>
            </w:tcBorders>
            <w:shd w:val="clear" w:color="000000" w:fill="FFFFFF"/>
            <w:noWrap/>
            <w:vAlign w:val="center"/>
            <w:hideMark/>
          </w:tcPr>
          <w:p w14:paraId="3A418B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F7EFE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45EDE4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20B492D" w14:textId="77777777" w:rsidTr="00934857">
        <w:trPr>
          <w:trHeight w:val="310"/>
        </w:trPr>
        <w:tc>
          <w:tcPr>
            <w:tcW w:w="1160" w:type="pct"/>
            <w:tcBorders>
              <w:top w:val="nil"/>
              <w:left w:val="nil"/>
              <w:bottom w:val="nil"/>
              <w:right w:val="nil"/>
            </w:tcBorders>
            <w:shd w:val="clear" w:color="000000" w:fill="FFFFFF"/>
            <w:noWrap/>
            <w:vAlign w:val="bottom"/>
            <w:hideMark/>
          </w:tcPr>
          <w:p w14:paraId="487B6F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40-49</w:t>
            </w:r>
          </w:p>
        </w:tc>
        <w:tc>
          <w:tcPr>
            <w:tcW w:w="1061" w:type="pct"/>
            <w:tcBorders>
              <w:top w:val="nil"/>
              <w:left w:val="nil"/>
              <w:bottom w:val="nil"/>
              <w:right w:val="nil"/>
            </w:tcBorders>
            <w:shd w:val="clear" w:color="000000" w:fill="FFFFFF"/>
            <w:noWrap/>
            <w:vAlign w:val="center"/>
            <w:hideMark/>
          </w:tcPr>
          <w:p w14:paraId="4267B9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26.63%</w:t>
            </w:r>
          </w:p>
        </w:tc>
        <w:tc>
          <w:tcPr>
            <w:tcW w:w="139" w:type="pct"/>
            <w:tcBorders>
              <w:top w:val="nil"/>
              <w:left w:val="nil"/>
              <w:bottom w:val="nil"/>
              <w:right w:val="nil"/>
            </w:tcBorders>
            <w:shd w:val="clear" w:color="000000" w:fill="FFFFFF"/>
            <w:noWrap/>
            <w:vAlign w:val="center"/>
            <w:hideMark/>
          </w:tcPr>
          <w:p w14:paraId="204DC9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634669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29.92%</w:t>
            </w:r>
          </w:p>
        </w:tc>
        <w:tc>
          <w:tcPr>
            <w:tcW w:w="139" w:type="pct"/>
            <w:tcBorders>
              <w:top w:val="nil"/>
              <w:left w:val="nil"/>
              <w:bottom w:val="nil"/>
              <w:right w:val="nil"/>
            </w:tcBorders>
            <w:shd w:val="clear" w:color="000000" w:fill="FFFFFF"/>
            <w:noWrap/>
            <w:vAlign w:val="center"/>
            <w:hideMark/>
          </w:tcPr>
          <w:p w14:paraId="1F37CC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3A9C8D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22EF51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CCE45A1" w14:textId="77777777" w:rsidTr="00934857">
        <w:trPr>
          <w:trHeight w:val="310"/>
        </w:trPr>
        <w:tc>
          <w:tcPr>
            <w:tcW w:w="1160" w:type="pct"/>
            <w:tcBorders>
              <w:top w:val="nil"/>
              <w:left w:val="nil"/>
              <w:bottom w:val="nil"/>
              <w:right w:val="nil"/>
            </w:tcBorders>
            <w:shd w:val="clear" w:color="000000" w:fill="FFFFFF"/>
            <w:noWrap/>
            <w:vAlign w:val="bottom"/>
            <w:hideMark/>
          </w:tcPr>
          <w:p w14:paraId="160324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50-64</w:t>
            </w:r>
          </w:p>
        </w:tc>
        <w:tc>
          <w:tcPr>
            <w:tcW w:w="1061" w:type="pct"/>
            <w:tcBorders>
              <w:top w:val="nil"/>
              <w:left w:val="nil"/>
              <w:bottom w:val="nil"/>
              <w:right w:val="nil"/>
            </w:tcBorders>
            <w:shd w:val="clear" w:color="000000" w:fill="FFFFFF"/>
            <w:noWrap/>
            <w:vAlign w:val="center"/>
            <w:hideMark/>
          </w:tcPr>
          <w:p w14:paraId="11AB9EC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21.50%</w:t>
            </w:r>
          </w:p>
        </w:tc>
        <w:tc>
          <w:tcPr>
            <w:tcW w:w="139" w:type="pct"/>
            <w:tcBorders>
              <w:top w:val="nil"/>
              <w:left w:val="nil"/>
              <w:bottom w:val="nil"/>
              <w:right w:val="nil"/>
            </w:tcBorders>
            <w:shd w:val="clear" w:color="000000" w:fill="FFFFFF"/>
            <w:noWrap/>
            <w:vAlign w:val="center"/>
            <w:hideMark/>
          </w:tcPr>
          <w:p w14:paraId="7FF782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554E92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31.51%</w:t>
            </w:r>
          </w:p>
        </w:tc>
        <w:tc>
          <w:tcPr>
            <w:tcW w:w="139" w:type="pct"/>
            <w:tcBorders>
              <w:top w:val="nil"/>
              <w:left w:val="nil"/>
              <w:bottom w:val="nil"/>
              <w:right w:val="nil"/>
            </w:tcBorders>
            <w:shd w:val="clear" w:color="000000" w:fill="FFFFFF"/>
            <w:noWrap/>
            <w:vAlign w:val="center"/>
            <w:hideMark/>
          </w:tcPr>
          <w:p w14:paraId="425419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2F7505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37679B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6B10749" w14:textId="77777777" w:rsidTr="00934857">
        <w:trPr>
          <w:trHeight w:val="310"/>
        </w:trPr>
        <w:tc>
          <w:tcPr>
            <w:tcW w:w="1160" w:type="pct"/>
            <w:tcBorders>
              <w:top w:val="nil"/>
              <w:left w:val="nil"/>
              <w:right w:val="nil"/>
            </w:tcBorders>
            <w:shd w:val="clear" w:color="000000" w:fill="FFFFFF"/>
            <w:noWrap/>
            <w:vAlign w:val="bottom"/>
            <w:hideMark/>
          </w:tcPr>
          <w:p w14:paraId="3051EC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65+</w:t>
            </w:r>
          </w:p>
        </w:tc>
        <w:tc>
          <w:tcPr>
            <w:tcW w:w="1061" w:type="pct"/>
            <w:tcBorders>
              <w:top w:val="nil"/>
              <w:left w:val="nil"/>
              <w:right w:val="nil"/>
            </w:tcBorders>
            <w:shd w:val="clear" w:color="000000" w:fill="FFFFFF"/>
            <w:noWrap/>
            <w:vAlign w:val="center"/>
            <w:hideMark/>
          </w:tcPr>
          <w:p w14:paraId="51DD9C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1.31%</w:t>
            </w:r>
          </w:p>
        </w:tc>
        <w:tc>
          <w:tcPr>
            <w:tcW w:w="139" w:type="pct"/>
            <w:tcBorders>
              <w:top w:val="nil"/>
              <w:left w:val="nil"/>
              <w:right w:val="nil"/>
            </w:tcBorders>
            <w:shd w:val="clear" w:color="000000" w:fill="FFFFFF"/>
            <w:noWrap/>
            <w:vAlign w:val="center"/>
            <w:hideMark/>
          </w:tcPr>
          <w:p w14:paraId="3DDC63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4ADABF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3.67%</w:t>
            </w:r>
          </w:p>
        </w:tc>
        <w:tc>
          <w:tcPr>
            <w:tcW w:w="139" w:type="pct"/>
            <w:tcBorders>
              <w:top w:val="nil"/>
              <w:left w:val="nil"/>
              <w:right w:val="nil"/>
            </w:tcBorders>
            <w:shd w:val="clear" w:color="000000" w:fill="FFFFFF"/>
            <w:noWrap/>
            <w:vAlign w:val="center"/>
            <w:hideMark/>
          </w:tcPr>
          <w:p w14:paraId="450060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3A8D68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5DF623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10696E1"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1071585C"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missing</w:t>
            </w:r>
          </w:p>
        </w:tc>
        <w:tc>
          <w:tcPr>
            <w:tcW w:w="1061" w:type="pct"/>
            <w:tcBorders>
              <w:top w:val="nil"/>
              <w:left w:val="nil"/>
              <w:bottom w:val="single" w:sz="4" w:space="0" w:color="auto"/>
              <w:right w:val="nil"/>
            </w:tcBorders>
            <w:shd w:val="clear" w:color="000000" w:fill="FFFFFF"/>
            <w:noWrap/>
            <w:vAlign w:val="center"/>
            <w:hideMark/>
          </w:tcPr>
          <w:p w14:paraId="675776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217A09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61D44E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28D4A99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0179FF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404924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719BEB3"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04D706A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lastRenderedPageBreak/>
              <w:t>Health status</w:t>
            </w:r>
          </w:p>
        </w:tc>
        <w:tc>
          <w:tcPr>
            <w:tcW w:w="1061" w:type="pct"/>
            <w:tcBorders>
              <w:top w:val="single" w:sz="4" w:space="0" w:color="auto"/>
              <w:left w:val="nil"/>
              <w:bottom w:val="nil"/>
              <w:right w:val="nil"/>
            </w:tcBorders>
            <w:shd w:val="clear" w:color="000000" w:fill="FFFFFF"/>
            <w:noWrap/>
            <w:vAlign w:val="center"/>
            <w:hideMark/>
          </w:tcPr>
          <w:p w14:paraId="482761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9E0D3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310EE1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2E8759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4AF4F7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1.16</w:t>
            </w:r>
          </w:p>
        </w:tc>
        <w:tc>
          <w:tcPr>
            <w:tcW w:w="1102" w:type="pct"/>
            <w:tcBorders>
              <w:top w:val="single" w:sz="4" w:space="0" w:color="auto"/>
              <w:left w:val="nil"/>
              <w:bottom w:val="nil"/>
              <w:right w:val="nil"/>
            </w:tcBorders>
            <w:shd w:val="clear" w:color="000000" w:fill="FFFFFF"/>
            <w:noWrap/>
            <w:vAlign w:val="center"/>
            <w:hideMark/>
          </w:tcPr>
          <w:p w14:paraId="32BA7B5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FD8905E" w14:textId="77777777" w:rsidTr="00934857">
        <w:trPr>
          <w:trHeight w:val="310"/>
        </w:trPr>
        <w:tc>
          <w:tcPr>
            <w:tcW w:w="1160" w:type="pct"/>
            <w:tcBorders>
              <w:top w:val="nil"/>
              <w:left w:val="nil"/>
              <w:bottom w:val="nil"/>
              <w:right w:val="nil"/>
            </w:tcBorders>
            <w:shd w:val="clear" w:color="000000" w:fill="FFFFFF"/>
            <w:noWrap/>
            <w:vAlign w:val="bottom"/>
            <w:hideMark/>
          </w:tcPr>
          <w:p w14:paraId="71B59E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Good</w:t>
            </w:r>
          </w:p>
        </w:tc>
        <w:tc>
          <w:tcPr>
            <w:tcW w:w="1061" w:type="pct"/>
            <w:tcBorders>
              <w:top w:val="nil"/>
              <w:left w:val="nil"/>
              <w:bottom w:val="nil"/>
              <w:right w:val="nil"/>
            </w:tcBorders>
            <w:shd w:val="clear" w:color="000000" w:fill="FFFFFF"/>
            <w:noWrap/>
            <w:vAlign w:val="center"/>
            <w:hideMark/>
          </w:tcPr>
          <w:p w14:paraId="5F90C3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76.88%</w:t>
            </w:r>
          </w:p>
        </w:tc>
        <w:tc>
          <w:tcPr>
            <w:tcW w:w="139" w:type="pct"/>
            <w:tcBorders>
              <w:top w:val="nil"/>
              <w:left w:val="nil"/>
              <w:bottom w:val="nil"/>
              <w:right w:val="nil"/>
            </w:tcBorders>
            <w:shd w:val="clear" w:color="000000" w:fill="FFFFFF"/>
            <w:noWrap/>
            <w:vAlign w:val="center"/>
            <w:hideMark/>
          </w:tcPr>
          <w:p w14:paraId="4FA3CA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59AB22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79.24%</w:t>
            </w:r>
          </w:p>
        </w:tc>
        <w:tc>
          <w:tcPr>
            <w:tcW w:w="139" w:type="pct"/>
            <w:tcBorders>
              <w:top w:val="nil"/>
              <w:left w:val="nil"/>
              <w:bottom w:val="nil"/>
              <w:right w:val="nil"/>
            </w:tcBorders>
            <w:shd w:val="clear" w:color="000000" w:fill="FFFFFF"/>
            <w:noWrap/>
            <w:vAlign w:val="center"/>
            <w:hideMark/>
          </w:tcPr>
          <w:p w14:paraId="156514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61DD11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78E54D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0.232</w:t>
            </w:r>
          </w:p>
        </w:tc>
      </w:tr>
      <w:tr w:rsidR="00E479CE" w:rsidRPr="004F234C" w14:paraId="6E5D5C93" w14:textId="77777777" w:rsidTr="00934857">
        <w:trPr>
          <w:trHeight w:val="310"/>
        </w:trPr>
        <w:tc>
          <w:tcPr>
            <w:tcW w:w="1160" w:type="pct"/>
            <w:tcBorders>
              <w:top w:val="nil"/>
              <w:left w:val="nil"/>
              <w:bottom w:val="nil"/>
              <w:right w:val="nil"/>
            </w:tcBorders>
            <w:shd w:val="clear" w:color="000000" w:fill="FFFFFF"/>
            <w:noWrap/>
            <w:vAlign w:val="bottom"/>
            <w:hideMark/>
          </w:tcPr>
          <w:p w14:paraId="02270F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Fair </w:t>
            </w:r>
          </w:p>
        </w:tc>
        <w:tc>
          <w:tcPr>
            <w:tcW w:w="1061" w:type="pct"/>
            <w:tcBorders>
              <w:top w:val="nil"/>
              <w:left w:val="nil"/>
              <w:bottom w:val="nil"/>
              <w:right w:val="nil"/>
            </w:tcBorders>
            <w:shd w:val="clear" w:color="000000" w:fill="FFFFFF"/>
            <w:noWrap/>
            <w:vAlign w:val="center"/>
            <w:hideMark/>
          </w:tcPr>
          <w:p w14:paraId="2F7C72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17.94%</w:t>
            </w:r>
          </w:p>
        </w:tc>
        <w:tc>
          <w:tcPr>
            <w:tcW w:w="139" w:type="pct"/>
            <w:tcBorders>
              <w:top w:val="nil"/>
              <w:left w:val="nil"/>
              <w:bottom w:val="nil"/>
              <w:right w:val="nil"/>
            </w:tcBorders>
            <w:shd w:val="clear" w:color="000000" w:fill="FFFFFF"/>
            <w:noWrap/>
            <w:vAlign w:val="center"/>
            <w:hideMark/>
          </w:tcPr>
          <w:p w14:paraId="5450E2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3E19F6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16.65%</w:t>
            </w:r>
          </w:p>
        </w:tc>
        <w:tc>
          <w:tcPr>
            <w:tcW w:w="139" w:type="pct"/>
            <w:tcBorders>
              <w:top w:val="nil"/>
              <w:left w:val="nil"/>
              <w:bottom w:val="nil"/>
              <w:right w:val="nil"/>
            </w:tcBorders>
            <w:shd w:val="clear" w:color="000000" w:fill="FFFFFF"/>
            <w:noWrap/>
            <w:vAlign w:val="center"/>
            <w:hideMark/>
          </w:tcPr>
          <w:p w14:paraId="050C4AF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3A493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1BC1A1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0.058</w:t>
            </w:r>
          </w:p>
        </w:tc>
      </w:tr>
      <w:tr w:rsidR="00E479CE" w:rsidRPr="004F234C" w14:paraId="545D366E" w14:textId="77777777" w:rsidTr="00934857">
        <w:trPr>
          <w:trHeight w:val="310"/>
        </w:trPr>
        <w:tc>
          <w:tcPr>
            <w:tcW w:w="1160" w:type="pct"/>
            <w:tcBorders>
              <w:top w:val="nil"/>
              <w:left w:val="nil"/>
              <w:right w:val="nil"/>
            </w:tcBorders>
            <w:shd w:val="clear" w:color="000000" w:fill="FFFFFF"/>
            <w:noWrap/>
            <w:vAlign w:val="bottom"/>
            <w:hideMark/>
          </w:tcPr>
          <w:p w14:paraId="0EB572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Poor</w:t>
            </w:r>
          </w:p>
        </w:tc>
        <w:tc>
          <w:tcPr>
            <w:tcW w:w="1061" w:type="pct"/>
            <w:tcBorders>
              <w:top w:val="nil"/>
              <w:left w:val="nil"/>
              <w:right w:val="nil"/>
            </w:tcBorders>
            <w:shd w:val="clear" w:color="000000" w:fill="FFFFFF"/>
            <w:noWrap/>
            <w:vAlign w:val="center"/>
            <w:hideMark/>
          </w:tcPr>
          <w:p w14:paraId="61FB74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4.96%</w:t>
            </w:r>
          </w:p>
        </w:tc>
        <w:tc>
          <w:tcPr>
            <w:tcW w:w="139" w:type="pct"/>
            <w:tcBorders>
              <w:top w:val="nil"/>
              <w:left w:val="nil"/>
              <w:right w:val="nil"/>
            </w:tcBorders>
            <w:shd w:val="clear" w:color="000000" w:fill="FFFFFF"/>
            <w:noWrap/>
            <w:vAlign w:val="center"/>
            <w:hideMark/>
          </w:tcPr>
          <w:p w14:paraId="06BD1F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207756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3.99%</w:t>
            </w:r>
          </w:p>
        </w:tc>
        <w:tc>
          <w:tcPr>
            <w:tcW w:w="139" w:type="pct"/>
            <w:tcBorders>
              <w:top w:val="nil"/>
              <w:left w:val="nil"/>
              <w:right w:val="nil"/>
            </w:tcBorders>
            <w:shd w:val="clear" w:color="000000" w:fill="FFFFFF"/>
            <w:noWrap/>
            <w:vAlign w:val="center"/>
            <w:hideMark/>
          </w:tcPr>
          <w:p w14:paraId="1D48BD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0AA818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6DBF06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0.003</w:t>
            </w:r>
          </w:p>
        </w:tc>
      </w:tr>
      <w:tr w:rsidR="00E479CE" w:rsidRPr="004F234C" w14:paraId="433AAC93"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16FDEF7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26D818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0.22%</w:t>
            </w:r>
          </w:p>
        </w:tc>
        <w:tc>
          <w:tcPr>
            <w:tcW w:w="139" w:type="pct"/>
            <w:tcBorders>
              <w:top w:val="nil"/>
              <w:left w:val="nil"/>
              <w:bottom w:val="single" w:sz="4" w:space="0" w:color="auto"/>
              <w:right w:val="nil"/>
            </w:tcBorders>
            <w:shd w:val="clear" w:color="000000" w:fill="FFFFFF"/>
            <w:noWrap/>
            <w:vAlign w:val="center"/>
            <w:hideMark/>
          </w:tcPr>
          <w:p w14:paraId="4B3654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7E47FAD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0.12%</w:t>
            </w:r>
          </w:p>
        </w:tc>
        <w:tc>
          <w:tcPr>
            <w:tcW w:w="139" w:type="pct"/>
            <w:tcBorders>
              <w:top w:val="nil"/>
              <w:left w:val="nil"/>
              <w:bottom w:val="single" w:sz="4" w:space="0" w:color="auto"/>
              <w:right w:val="nil"/>
            </w:tcBorders>
            <w:shd w:val="clear" w:color="000000" w:fill="FFFFFF"/>
            <w:noWrap/>
            <w:vAlign w:val="center"/>
            <w:hideMark/>
          </w:tcPr>
          <w:p w14:paraId="2A6F08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00AC0D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6386BE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C1B7308"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3CFB5BB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Disable</w:t>
            </w:r>
          </w:p>
        </w:tc>
        <w:tc>
          <w:tcPr>
            <w:tcW w:w="1061" w:type="pct"/>
            <w:tcBorders>
              <w:top w:val="single" w:sz="4" w:space="0" w:color="auto"/>
              <w:left w:val="nil"/>
              <w:bottom w:val="nil"/>
              <w:right w:val="nil"/>
            </w:tcBorders>
            <w:shd w:val="clear" w:color="000000" w:fill="FFFFFF"/>
            <w:noWrap/>
            <w:vAlign w:val="center"/>
            <w:hideMark/>
          </w:tcPr>
          <w:p w14:paraId="11FB67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74C942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681239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1E3E8CF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60B195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1.03</w:t>
            </w:r>
          </w:p>
        </w:tc>
        <w:tc>
          <w:tcPr>
            <w:tcW w:w="1102" w:type="pct"/>
            <w:tcBorders>
              <w:top w:val="single" w:sz="4" w:space="0" w:color="auto"/>
              <w:left w:val="nil"/>
              <w:bottom w:val="nil"/>
              <w:right w:val="nil"/>
            </w:tcBorders>
            <w:shd w:val="clear" w:color="000000" w:fill="FFFFFF"/>
            <w:noWrap/>
            <w:vAlign w:val="center"/>
            <w:hideMark/>
          </w:tcPr>
          <w:p w14:paraId="17B880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F53B0D6" w14:textId="77777777" w:rsidTr="00934857">
        <w:trPr>
          <w:trHeight w:val="310"/>
        </w:trPr>
        <w:tc>
          <w:tcPr>
            <w:tcW w:w="1160" w:type="pct"/>
            <w:tcBorders>
              <w:top w:val="nil"/>
              <w:left w:val="nil"/>
              <w:bottom w:val="nil"/>
              <w:right w:val="nil"/>
            </w:tcBorders>
            <w:shd w:val="clear" w:color="000000" w:fill="FFFFFF"/>
            <w:noWrap/>
            <w:vAlign w:val="bottom"/>
            <w:hideMark/>
          </w:tcPr>
          <w:p w14:paraId="6418C4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1061" w:type="pct"/>
            <w:tcBorders>
              <w:top w:val="nil"/>
              <w:left w:val="nil"/>
              <w:bottom w:val="nil"/>
              <w:right w:val="nil"/>
            </w:tcBorders>
            <w:shd w:val="clear" w:color="000000" w:fill="FFFFFF"/>
            <w:noWrap/>
            <w:vAlign w:val="center"/>
            <w:hideMark/>
          </w:tcPr>
          <w:p w14:paraId="2535B27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4.75%</w:t>
            </w:r>
          </w:p>
        </w:tc>
        <w:tc>
          <w:tcPr>
            <w:tcW w:w="139" w:type="pct"/>
            <w:tcBorders>
              <w:top w:val="nil"/>
              <w:left w:val="nil"/>
              <w:bottom w:val="nil"/>
              <w:right w:val="nil"/>
            </w:tcBorders>
            <w:shd w:val="clear" w:color="000000" w:fill="FFFFFF"/>
            <w:noWrap/>
            <w:vAlign w:val="center"/>
            <w:hideMark/>
          </w:tcPr>
          <w:p w14:paraId="180B6F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09B3AC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3.90%</w:t>
            </w:r>
          </w:p>
        </w:tc>
        <w:tc>
          <w:tcPr>
            <w:tcW w:w="139" w:type="pct"/>
            <w:tcBorders>
              <w:top w:val="nil"/>
              <w:left w:val="nil"/>
              <w:bottom w:val="nil"/>
              <w:right w:val="nil"/>
            </w:tcBorders>
            <w:shd w:val="clear" w:color="000000" w:fill="FFFFFF"/>
            <w:noWrap/>
            <w:vAlign w:val="center"/>
            <w:hideMark/>
          </w:tcPr>
          <w:p w14:paraId="4CFF67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D2CEF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3FFCC6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993B37F" w14:textId="77777777" w:rsidTr="00934857">
        <w:trPr>
          <w:trHeight w:val="310"/>
        </w:trPr>
        <w:tc>
          <w:tcPr>
            <w:tcW w:w="1160" w:type="pct"/>
            <w:tcBorders>
              <w:top w:val="nil"/>
              <w:left w:val="nil"/>
              <w:right w:val="nil"/>
            </w:tcBorders>
            <w:shd w:val="clear" w:color="000000" w:fill="FFFFFF"/>
            <w:noWrap/>
            <w:vAlign w:val="bottom"/>
            <w:hideMark/>
          </w:tcPr>
          <w:p w14:paraId="28B3D8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1061" w:type="pct"/>
            <w:tcBorders>
              <w:top w:val="nil"/>
              <w:left w:val="nil"/>
              <w:right w:val="nil"/>
            </w:tcBorders>
            <w:shd w:val="clear" w:color="000000" w:fill="FFFFFF"/>
            <w:noWrap/>
            <w:vAlign w:val="center"/>
            <w:hideMark/>
          </w:tcPr>
          <w:p w14:paraId="168B99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95.34%</w:t>
            </w:r>
          </w:p>
        </w:tc>
        <w:tc>
          <w:tcPr>
            <w:tcW w:w="139" w:type="pct"/>
            <w:tcBorders>
              <w:top w:val="nil"/>
              <w:left w:val="nil"/>
              <w:right w:val="nil"/>
            </w:tcBorders>
            <w:shd w:val="clear" w:color="000000" w:fill="FFFFFF"/>
            <w:noWrap/>
            <w:vAlign w:val="center"/>
            <w:hideMark/>
          </w:tcPr>
          <w:p w14:paraId="0499D4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1C6BB5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96.09%</w:t>
            </w:r>
          </w:p>
        </w:tc>
        <w:tc>
          <w:tcPr>
            <w:tcW w:w="139" w:type="pct"/>
            <w:tcBorders>
              <w:top w:val="nil"/>
              <w:left w:val="nil"/>
              <w:right w:val="nil"/>
            </w:tcBorders>
            <w:shd w:val="clear" w:color="000000" w:fill="FFFFFF"/>
            <w:noWrap/>
            <w:vAlign w:val="center"/>
            <w:hideMark/>
          </w:tcPr>
          <w:p w14:paraId="6B22B6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2DD1789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580C43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F7F1D89"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6259FCE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31482E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w:t>
            </w:r>
          </w:p>
        </w:tc>
        <w:tc>
          <w:tcPr>
            <w:tcW w:w="139" w:type="pct"/>
            <w:tcBorders>
              <w:top w:val="nil"/>
              <w:left w:val="nil"/>
              <w:bottom w:val="single" w:sz="4" w:space="0" w:color="auto"/>
              <w:right w:val="nil"/>
            </w:tcBorders>
            <w:shd w:val="clear" w:color="000000" w:fill="FFFFFF"/>
            <w:noWrap/>
            <w:vAlign w:val="center"/>
            <w:hideMark/>
          </w:tcPr>
          <w:p w14:paraId="391D121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2B4B6E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w:t>
            </w:r>
          </w:p>
        </w:tc>
        <w:tc>
          <w:tcPr>
            <w:tcW w:w="139" w:type="pct"/>
            <w:tcBorders>
              <w:top w:val="nil"/>
              <w:left w:val="nil"/>
              <w:bottom w:val="single" w:sz="4" w:space="0" w:color="auto"/>
              <w:right w:val="nil"/>
            </w:tcBorders>
            <w:shd w:val="clear" w:color="000000" w:fill="FFFFFF"/>
            <w:noWrap/>
            <w:vAlign w:val="center"/>
            <w:hideMark/>
          </w:tcPr>
          <w:p w14:paraId="07D7E0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FDDC1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795791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0.047</w:t>
            </w:r>
          </w:p>
        </w:tc>
      </w:tr>
      <w:tr w:rsidR="00E479CE" w:rsidRPr="004F234C" w14:paraId="26644B47"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3A9CDFD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Educational Qualifications</w:t>
            </w:r>
          </w:p>
        </w:tc>
        <w:tc>
          <w:tcPr>
            <w:tcW w:w="1061" w:type="pct"/>
            <w:tcBorders>
              <w:top w:val="single" w:sz="4" w:space="0" w:color="auto"/>
              <w:left w:val="nil"/>
              <w:bottom w:val="nil"/>
              <w:right w:val="nil"/>
            </w:tcBorders>
            <w:shd w:val="clear" w:color="000000" w:fill="FFFFFF"/>
            <w:noWrap/>
            <w:vAlign w:val="center"/>
            <w:hideMark/>
          </w:tcPr>
          <w:p w14:paraId="2F4346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43065D1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662E93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3DB76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356E14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4.25</w:t>
            </w:r>
          </w:p>
        </w:tc>
        <w:tc>
          <w:tcPr>
            <w:tcW w:w="1102" w:type="pct"/>
            <w:tcBorders>
              <w:top w:val="single" w:sz="4" w:space="0" w:color="auto"/>
              <w:left w:val="nil"/>
              <w:bottom w:val="nil"/>
              <w:right w:val="nil"/>
            </w:tcBorders>
            <w:shd w:val="clear" w:color="000000" w:fill="FFFFFF"/>
            <w:noWrap/>
            <w:vAlign w:val="center"/>
            <w:hideMark/>
          </w:tcPr>
          <w:p w14:paraId="5B249B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98B11E3" w14:textId="77777777" w:rsidTr="00934857">
        <w:trPr>
          <w:trHeight w:val="310"/>
        </w:trPr>
        <w:tc>
          <w:tcPr>
            <w:tcW w:w="1160" w:type="pct"/>
            <w:tcBorders>
              <w:top w:val="nil"/>
              <w:left w:val="nil"/>
              <w:bottom w:val="nil"/>
              <w:right w:val="nil"/>
            </w:tcBorders>
            <w:shd w:val="clear" w:color="000000" w:fill="FFFFFF"/>
            <w:noWrap/>
            <w:vAlign w:val="bottom"/>
            <w:hideMark/>
          </w:tcPr>
          <w:p w14:paraId="70A8AD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Higher degree</w:t>
            </w:r>
          </w:p>
        </w:tc>
        <w:tc>
          <w:tcPr>
            <w:tcW w:w="1061" w:type="pct"/>
            <w:tcBorders>
              <w:top w:val="nil"/>
              <w:left w:val="nil"/>
              <w:bottom w:val="nil"/>
              <w:right w:val="nil"/>
            </w:tcBorders>
            <w:shd w:val="clear" w:color="000000" w:fill="FFFFFF"/>
            <w:noWrap/>
            <w:vAlign w:val="center"/>
            <w:hideMark/>
          </w:tcPr>
          <w:p w14:paraId="121A7E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45.26%</w:t>
            </w:r>
          </w:p>
        </w:tc>
        <w:tc>
          <w:tcPr>
            <w:tcW w:w="139" w:type="pct"/>
            <w:tcBorders>
              <w:top w:val="nil"/>
              <w:left w:val="nil"/>
              <w:bottom w:val="nil"/>
              <w:right w:val="nil"/>
            </w:tcBorders>
            <w:shd w:val="clear" w:color="000000" w:fill="FFFFFF"/>
            <w:noWrap/>
            <w:vAlign w:val="center"/>
            <w:hideMark/>
          </w:tcPr>
          <w:p w14:paraId="1D6F88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5AC491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43.09%</w:t>
            </w:r>
          </w:p>
        </w:tc>
        <w:tc>
          <w:tcPr>
            <w:tcW w:w="139" w:type="pct"/>
            <w:tcBorders>
              <w:top w:val="nil"/>
              <w:left w:val="nil"/>
              <w:bottom w:val="nil"/>
              <w:right w:val="nil"/>
            </w:tcBorders>
            <w:shd w:val="clear" w:color="000000" w:fill="FFFFFF"/>
            <w:noWrap/>
            <w:vAlign w:val="center"/>
            <w:hideMark/>
          </w:tcPr>
          <w:p w14:paraId="42200EF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62E9EA1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42C6A3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93FF2F5" w14:textId="77777777" w:rsidTr="00934857">
        <w:trPr>
          <w:trHeight w:val="310"/>
        </w:trPr>
        <w:tc>
          <w:tcPr>
            <w:tcW w:w="1160" w:type="pct"/>
            <w:tcBorders>
              <w:top w:val="nil"/>
              <w:left w:val="nil"/>
              <w:bottom w:val="nil"/>
              <w:right w:val="nil"/>
            </w:tcBorders>
            <w:shd w:val="clear" w:color="000000" w:fill="FFFFFF"/>
            <w:noWrap/>
            <w:vAlign w:val="bottom"/>
            <w:hideMark/>
          </w:tcPr>
          <w:p w14:paraId="473A0F0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A-levels</w:t>
            </w:r>
          </w:p>
        </w:tc>
        <w:tc>
          <w:tcPr>
            <w:tcW w:w="1061" w:type="pct"/>
            <w:tcBorders>
              <w:top w:val="nil"/>
              <w:left w:val="nil"/>
              <w:bottom w:val="nil"/>
              <w:right w:val="nil"/>
            </w:tcBorders>
            <w:shd w:val="clear" w:color="000000" w:fill="FFFFFF"/>
            <w:noWrap/>
            <w:vAlign w:val="center"/>
            <w:hideMark/>
          </w:tcPr>
          <w:p w14:paraId="19603A8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12.09%</w:t>
            </w:r>
          </w:p>
        </w:tc>
        <w:tc>
          <w:tcPr>
            <w:tcW w:w="139" w:type="pct"/>
            <w:tcBorders>
              <w:top w:val="nil"/>
              <w:left w:val="nil"/>
              <w:bottom w:val="nil"/>
              <w:right w:val="nil"/>
            </w:tcBorders>
            <w:shd w:val="clear" w:color="000000" w:fill="FFFFFF"/>
            <w:noWrap/>
            <w:vAlign w:val="center"/>
            <w:hideMark/>
          </w:tcPr>
          <w:p w14:paraId="1BB2B1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31560E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12.28%</w:t>
            </w:r>
          </w:p>
        </w:tc>
        <w:tc>
          <w:tcPr>
            <w:tcW w:w="139" w:type="pct"/>
            <w:tcBorders>
              <w:top w:val="nil"/>
              <w:left w:val="nil"/>
              <w:bottom w:val="nil"/>
              <w:right w:val="nil"/>
            </w:tcBorders>
            <w:shd w:val="clear" w:color="000000" w:fill="FFFFFF"/>
            <w:noWrap/>
            <w:vAlign w:val="center"/>
            <w:hideMark/>
          </w:tcPr>
          <w:p w14:paraId="4D6DFB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F62C5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5B410A9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0.952</w:t>
            </w:r>
          </w:p>
        </w:tc>
      </w:tr>
      <w:tr w:rsidR="00E479CE" w:rsidRPr="004F234C" w14:paraId="3D55030E" w14:textId="77777777" w:rsidTr="00934857">
        <w:trPr>
          <w:trHeight w:val="310"/>
        </w:trPr>
        <w:tc>
          <w:tcPr>
            <w:tcW w:w="1160" w:type="pct"/>
            <w:tcBorders>
              <w:top w:val="nil"/>
              <w:left w:val="nil"/>
              <w:bottom w:val="nil"/>
              <w:right w:val="nil"/>
            </w:tcBorders>
            <w:shd w:val="clear" w:color="000000" w:fill="FFFFFF"/>
            <w:noWrap/>
            <w:vAlign w:val="bottom"/>
            <w:hideMark/>
          </w:tcPr>
          <w:p w14:paraId="5558925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GCSEs</w:t>
            </w:r>
          </w:p>
        </w:tc>
        <w:tc>
          <w:tcPr>
            <w:tcW w:w="1061" w:type="pct"/>
            <w:tcBorders>
              <w:top w:val="nil"/>
              <w:left w:val="nil"/>
              <w:bottom w:val="nil"/>
              <w:right w:val="nil"/>
            </w:tcBorders>
            <w:shd w:val="clear" w:color="000000" w:fill="FFFFFF"/>
            <w:noWrap/>
            <w:vAlign w:val="center"/>
            <w:hideMark/>
          </w:tcPr>
          <w:p w14:paraId="41F419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20.37%</w:t>
            </w:r>
          </w:p>
        </w:tc>
        <w:tc>
          <w:tcPr>
            <w:tcW w:w="139" w:type="pct"/>
            <w:tcBorders>
              <w:top w:val="nil"/>
              <w:left w:val="nil"/>
              <w:bottom w:val="nil"/>
              <w:right w:val="nil"/>
            </w:tcBorders>
            <w:shd w:val="clear" w:color="000000" w:fill="FFFFFF"/>
            <w:noWrap/>
            <w:vAlign w:val="center"/>
            <w:hideMark/>
          </w:tcPr>
          <w:p w14:paraId="4C845A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0C82C17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19.61%</w:t>
            </w:r>
          </w:p>
        </w:tc>
        <w:tc>
          <w:tcPr>
            <w:tcW w:w="139" w:type="pct"/>
            <w:tcBorders>
              <w:top w:val="nil"/>
              <w:left w:val="nil"/>
              <w:bottom w:val="nil"/>
              <w:right w:val="nil"/>
            </w:tcBorders>
            <w:shd w:val="clear" w:color="000000" w:fill="FFFFFF"/>
            <w:noWrap/>
            <w:vAlign w:val="center"/>
            <w:hideMark/>
          </w:tcPr>
          <w:p w14:paraId="0F45AA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EBA5F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4EF237D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0.088</w:t>
            </w:r>
          </w:p>
        </w:tc>
      </w:tr>
      <w:tr w:rsidR="00E479CE" w:rsidRPr="004F234C" w14:paraId="77D052C2" w14:textId="77777777" w:rsidTr="00934857">
        <w:trPr>
          <w:trHeight w:val="310"/>
        </w:trPr>
        <w:tc>
          <w:tcPr>
            <w:tcW w:w="1160" w:type="pct"/>
            <w:tcBorders>
              <w:top w:val="nil"/>
              <w:left w:val="nil"/>
              <w:bottom w:val="nil"/>
              <w:right w:val="nil"/>
            </w:tcBorders>
            <w:shd w:val="clear" w:color="000000" w:fill="FFFFFF"/>
            <w:noWrap/>
            <w:vAlign w:val="bottom"/>
            <w:hideMark/>
          </w:tcPr>
          <w:p w14:paraId="016302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Other qualifications</w:t>
            </w:r>
          </w:p>
        </w:tc>
        <w:tc>
          <w:tcPr>
            <w:tcW w:w="1061" w:type="pct"/>
            <w:tcBorders>
              <w:top w:val="nil"/>
              <w:left w:val="nil"/>
              <w:bottom w:val="nil"/>
              <w:right w:val="nil"/>
            </w:tcBorders>
            <w:shd w:val="clear" w:color="000000" w:fill="FFFFFF"/>
            <w:noWrap/>
            <w:vAlign w:val="center"/>
            <w:hideMark/>
          </w:tcPr>
          <w:p w14:paraId="4E69C7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8.04%</w:t>
            </w:r>
          </w:p>
        </w:tc>
        <w:tc>
          <w:tcPr>
            <w:tcW w:w="139" w:type="pct"/>
            <w:tcBorders>
              <w:top w:val="nil"/>
              <w:left w:val="nil"/>
              <w:bottom w:val="nil"/>
              <w:right w:val="nil"/>
            </w:tcBorders>
            <w:shd w:val="clear" w:color="000000" w:fill="FFFFFF"/>
            <w:noWrap/>
            <w:vAlign w:val="center"/>
            <w:hideMark/>
          </w:tcPr>
          <w:p w14:paraId="4B1031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474A3D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8.82%</w:t>
            </w:r>
          </w:p>
        </w:tc>
        <w:tc>
          <w:tcPr>
            <w:tcW w:w="139" w:type="pct"/>
            <w:tcBorders>
              <w:top w:val="nil"/>
              <w:left w:val="nil"/>
              <w:bottom w:val="nil"/>
              <w:right w:val="nil"/>
            </w:tcBorders>
            <w:shd w:val="clear" w:color="000000" w:fill="FFFFFF"/>
            <w:noWrap/>
            <w:vAlign w:val="center"/>
            <w:hideMark/>
          </w:tcPr>
          <w:p w14:paraId="0613F5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6C220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206FB0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0.072</w:t>
            </w:r>
          </w:p>
        </w:tc>
      </w:tr>
      <w:tr w:rsidR="00E479CE" w:rsidRPr="004F234C" w14:paraId="0C0CADAF" w14:textId="77777777" w:rsidTr="00934857">
        <w:trPr>
          <w:trHeight w:val="310"/>
        </w:trPr>
        <w:tc>
          <w:tcPr>
            <w:tcW w:w="1160" w:type="pct"/>
            <w:tcBorders>
              <w:top w:val="nil"/>
              <w:left w:val="nil"/>
              <w:right w:val="nil"/>
            </w:tcBorders>
            <w:shd w:val="clear" w:color="000000" w:fill="FFFFFF"/>
            <w:noWrap/>
            <w:vAlign w:val="bottom"/>
            <w:hideMark/>
          </w:tcPr>
          <w:p w14:paraId="0E03E4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None </w:t>
            </w:r>
          </w:p>
        </w:tc>
        <w:tc>
          <w:tcPr>
            <w:tcW w:w="1061" w:type="pct"/>
            <w:tcBorders>
              <w:top w:val="nil"/>
              <w:left w:val="nil"/>
              <w:right w:val="nil"/>
            </w:tcBorders>
            <w:shd w:val="clear" w:color="000000" w:fill="FFFFFF"/>
            <w:noWrap/>
            <w:vAlign w:val="center"/>
            <w:hideMark/>
          </w:tcPr>
          <w:p w14:paraId="466C42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13.38%</w:t>
            </w:r>
          </w:p>
        </w:tc>
        <w:tc>
          <w:tcPr>
            <w:tcW w:w="139" w:type="pct"/>
            <w:tcBorders>
              <w:top w:val="nil"/>
              <w:left w:val="nil"/>
              <w:right w:val="nil"/>
            </w:tcBorders>
            <w:shd w:val="clear" w:color="000000" w:fill="FFFFFF"/>
            <w:noWrap/>
            <w:vAlign w:val="center"/>
            <w:hideMark/>
          </w:tcPr>
          <w:p w14:paraId="4252D3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7E8ABA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15.88%</w:t>
            </w:r>
          </w:p>
        </w:tc>
        <w:tc>
          <w:tcPr>
            <w:tcW w:w="139" w:type="pct"/>
            <w:tcBorders>
              <w:top w:val="nil"/>
              <w:left w:val="nil"/>
              <w:right w:val="nil"/>
            </w:tcBorders>
            <w:shd w:val="clear" w:color="000000" w:fill="FFFFFF"/>
            <w:noWrap/>
            <w:vAlign w:val="center"/>
            <w:hideMark/>
          </w:tcPr>
          <w:p w14:paraId="2B2CA6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6B081B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310E48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7120015"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5D6FBCA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22A662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0.86%</w:t>
            </w:r>
          </w:p>
        </w:tc>
        <w:tc>
          <w:tcPr>
            <w:tcW w:w="139" w:type="pct"/>
            <w:tcBorders>
              <w:top w:val="nil"/>
              <w:left w:val="nil"/>
              <w:bottom w:val="single" w:sz="4" w:space="0" w:color="auto"/>
              <w:right w:val="nil"/>
            </w:tcBorders>
            <w:shd w:val="clear" w:color="000000" w:fill="FFFFFF"/>
            <w:noWrap/>
            <w:vAlign w:val="center"/>
            <w:hideMark/>
          </w:tcPr>
          <w:p w14:paraId="641FF1B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388A18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0.31%</w:t>
            </w:r>
          </w:p>
        </w:tc>
        <w:tc>
          <w:tcPr>
            <w:tcW w:w="139" w:type="pct"/>
            <w:tcBorders>
              <w:top w:val="nil"/>
              <w:left w:val="nil"/>
              <w:bottom w:val="single" w:sz="4" w:space="0" w:color="auto"/>
              <w:right w:val="nil"/>
            </w:tcBorders>
            <w:shd w:val="clear" w:color="000000" w:fill="FFFFFF"/>
            <w:noWrap/>
            <w:vAlign w:val="center"/>
            <w:hideMark/>
          </w:tcPr>
          <w:p w14:paraId="24DB11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032F2F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44471C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29841CE"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089A2C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Vocational Qualifications</w:t>
            </w:r>
          </w:p>
        </w:tc>
        <w:tc>
          <w:tcPr>
            <w:tcW w:w="1061" w:type="pct"/>
            <w:tcBorders>
              <w:top w:val="single" w:sz="4" w:space="0" w:color="auto"/>
              <w:left w:val="nil"/>
              <w:bottom w:val="nil"/>
              <w:right w:val="nil"/>
            </w:tcBorders>
            <w:shd w:val="clear" w:color="000000" w:fill="FFFFFF"/>
            <w:noWrap/>
            <w:vAlign w:val="center"/>
            <w:hideMark/>
          </w:tcPr>
          <w:p w14:paraId="1DB861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459343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single" w:sz="4" w:space="0" w:color="auto"/>
              <w:left w:val="nil"/>
              <w:bottom w:val="nil"/>
              <w:right w:val="nil"/>
            </w:tcBorders>
            <w:shd w:val="clear" w:color="000000" w:fill="FFFFFF"/>
            <w:noWrap/>
            <w:vAlign w:val="center"/>
            <w:hideMark/>
          </w:tcPr>
          <w:p w14:paraId="3D993D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3AE149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6FCCCFC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1.62</w:t>
            </w:r>
          </w:p>
        </w:tc>
        <w:tc>
          <w:tcPr>
            <w:tcW w:w="1102" w:type="pct"/>
            <w:tcBorders>
              <w:top w:val="single" w:sz="4" w:space="0" w:color="auto"/>
              <w:left w:val="nil"/>
              <w:bottom w:val="nil"/>
              <w:right w:val="nil"/>
            </w:tcBorders>
            <w:shd w:val="clear" w:color="000000" w:fill="FFFFFF"/>
            <w:noWrap/>
            <w:vAlign w:val="center"/>
            <w:hideMark/>
          </w:tcPr>
          <w:p w14:paraId="1F4B9B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9E0F112" w14:textId="77777777" w:rsidTr="00934857">
        <w:trPr>
          <w:trHeight w:val="310"/>
        </w:trPr>
        <w:tc>
          <w:tcPr>
            <w:tcW w:w="1160" w:type="pct"/>
            <w:tcBorders>
              <w:top w:val="nil"/>
              <w:left w:val="nil"/>
              <w:bottom w:val="nil"/>
              <w:right w:val="nil"/>
            </w:tcBorders>
            <w:shd w:val="clear" w:color="000000" w:fill="FFFFFF"/>
            <w:noWrap/>
            <w:vAlign w:val="bottom"/>
            <w:hideMark/>
          </w:tcPr>
          <w:p w14:paraId="162155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1061" w:type="pct"/>
            <w:tcBorders>
              <w:top w:val="nil"/>
              <w:left w:val="nil"/>
              <w:bottom w:val="nil"/>
              <w:right w:val="nil"/>
            </w:tcBorders>
            <w:shd w:val="clear" w:color="000000" w:fill="FFFFFF"/>
            <w:noWrap/>
            <w:vAlign w:val="center"/>
            <w:hideMark/>
          </w:tcPr>
          <w:p w14:paraId="17D240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42.21%</w:t>
            </w:r>
          </w:p>
        </w:tc>
        <w:tc>
          <w:tcPr>
            <w:tcW w:w="139" w:type="pct"/>
            <w:tcBorders>
              <w:top w:val="nil"/>
              <w:left w:val="nil"/>
              <w:bottom w:val="nil"/>
              <w:right w:val="nil"/>
            </w:tcBorders>
            <w:shd w:val="clear" w:color="000000" w:fill="FFFFFF"/>
            <w:noWrap/>
            <w:vAlign w:val="center"/>
            <w:hideMark/>
          </w:tcPr>
          <w:p w14:paraId="77F479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nil"/>
              <w:right w:val="nil"/>
            </w:tcBorders>
            <w:shd w:val="clear" w:color="000000" w:fill="FFFFFF"/>
            <w:noWrap/>
            <w:vAlign w:val="center"/>
            <w:hideMark/>
          </w:tcPr>
          <w:p w14:paraId="78DC7E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43.24%</w:t>
            </w:r>
          </w:p>
        </w:tc>
        <w:tc>
          <w:tcPr>
            <w:tcW w:w="139" w:type="pct"/>
            <w:tcBorders>
              <w:top w:val="nil"/>
              <w:left w:val="nil"/>
              <w:bottom w:val="nil"/>
              <w:right w:val="nil"/>
            </w:tcBorders>
            <w:shd w:val="clear" w:color="000000" w:fill="FFFFFF"/>
            <w:noWrap/>
            <w:vAlign w:val="center"/>
            <w:hideMark/>
          </w:tcPr>
          <w:p w14:paraId="3DFFA7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13BCE3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nil"/>
              <w:right w:val="nil"/>
            </w:tcBorders>
            <w:shd w:val="clear" w:color="000000" w:fill="FFFFFF"/>
            <w:noWrap/>
            <w:vAlign w:val="center"/>
            <w:hideMark/>
          </w:tcPr>
          <w:p w14:paraId="50737F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0.004</w:t>
            </w:r>
          </w:p>
        </w:tc>
      </w:tr>
      <w:tr w:rsidR="00E479CE" w:rsidRPr="004F234C" w14:paraId="6C9AC5AF" w14:textId="77777777" w:rsidTr="00934857">
        <w:trPr>
          <w:trHeight w:val="310"/>
        </w:trPr>
        <w:tc>
          <w:tcPr>
            <w:tcW w:w="1160" w:type="pct"/>
            <w:tcBorders>
              <w:top w:val="nil"/>
              <w:left w:val="nil"/>
              <w:right w:val="nil"/>
            </w:tcBorders>
            <w:shd w:val="clear" w:color="000000" w:fill="FFFFFF"/>
            <w:noWrap/>
            <w:vAlign w:val="bottom"/>
            <w:hideMark/>
          </w:tcPr>
          <w:p w14:paraId="458D48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1061" w:type="pct"/>
            <w:tcBorders>
              <w:top w:val="nil"/>
              <w:left w:val="nil"/>
              <w:right w:val="nil"/>
            </w:tcBorders>
            <w:shd w:val="clear" w:color="000000" w:fill="FFFFFF"/>
            <w:noWrap/>
            <w:vAlign w:val="center"/>
            <w:hideMark/>
          </w:tcPr>
          <w:p w14:paraId="582EFE0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56.44%</w:t>
            </w:r>
          </w:p>
        </w:tc>
        <w:tc>
          <w:tcPr>
            <w:tcW w:w="139" w:type="pct"/>
            <w:tcBorders>
              <w:top w:val="nil"/>
              <w:left w:val="nil"/>
              <w:right w:val="nil"/>
            </w:tcBorders>
            <w:shd w:val="clear" w:color="000000" w:fill="FFFFFF"/>
            <w:noWrap/>
            <w:vAlign w:val="center"/>
            <w:hideMark/>
          </w:tcPr>
          <w:p w14:paraId="1DD4EBD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right w:val="nil"/>
            </w:tcBorders>
            <w:shd w:val="clear" w:color="000000" w:fill="FFFFFF"/>
            <w:noWrap/>
            <w:vAlign w:val="center"/>
            <w:hideMark/>
          </w:tcPr>
          <w:p w14:paraId="0C67D2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56.10%</w:t>
            </w:r>
          </w:p>
        </w:tc>
        <w:tc>
          <w:tcPr>
            <w:tcW w:w="139" w:type="pct"/>
            <w:tcBorders>
              <w:top w:val="nil"/>
              <w:left w:val="nil"/>
              <w:right w:val="nil"/>
            </w:tcBorders>
            <w:shd w:val="clear" w:color="000000" w:fill="FFFFFF"/>
            <w:noWrap/>
            <w:vAlign w:val="center"/>
            <w:hideMark/>
          </w:tcPr>
          <w:p w14:paraId="061096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45691F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right w:val="nil"/>
            </w:tcBorders>
            <w:shd w:val="clear" w:color="000000" w:fill="FFFFFF"/>
            <w:noWrap/>
            <w:vAlign w:val="center"/>
            <w:hideMark/>
          </w:tcPr>
          <w:p w14:paraId="6CED747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148B532"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089EC8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missing </w:t>
            </w:r>
          </w:p>
        </w:tc>
        <w:tc>
          <w:tcPr>
            <w:tcW w:w="1061" w:type="pct"/>
            <w:tcBorders>
              <w:top w:val="nil"/>
              <w:left w:val="nil"/>
              <w:bottom w:val="single" w:sz="4" w:space="0" w:color="auto"/>
              <w:right w:val="nil"/>
            </w:tcBorders>
            <w:shd w:val="clear" w:color="000000" w:fill="FFFFFF"/>
            <w:noWrap/>
            <w:vAlign w:val="center"/>
            <w:hideMark/>
          </w:tcPr>
          <w:p w14:paraId="4E7FC9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1.35%</w:t>
            </w:r>
          </w:p>
        </w:tc>
        <w:tc>
          <w:tcPr>
            <w:tcW w:w="139" w:type="pct"/>
            <w:tcBorders>
              <w:top w:val="nil"/>
              <w:left w:val="nil"/>
              <w:bottom w:val="single" w:sz="4" w:space="0" w:color="auto"/>
              <w:right w:val="nil"/>
            </w:tcBorders>
            <w:shd w:val="clear" w:color="000000" w:fill="FFFFFF"/>
            <w:noWrap/>
            <w:vAlign w:val="center"/>
            <w:hideMark/>
          </w:tcPr>
          <w:p w14:paraId="177225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15" w:type="pct"/>
            <w:tcBorders>
              <w:top w:val="nil"/>
              <w:left w:val="nil"/>
              <w:bottom w:val="single" w:sz="4" w:space="0" w:color="auto"/>
              <w:right w:val="nil"/>
            </w:tcBorders>
            <w:shd w:val="clear" w:color="000000" w:fill="FFFFFF"/>
            <w:noWrap/>
            <w:vAlign w:val="center"/>
            <w:hideMark/>
          </w:tcPr>
          <w:p w14:paraId="110CAD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0.67%</w:t>
            </w:r>
          </w:p>
        </w:tc>
        <w:tc>
          <w:tcPr>
            <w:tcW w:w="139" w:type="pct"/>
            <w:tcBorders>
              <w:top w:val="nil"/>
              <w:left w:val="nil"/>
              <w:bottom w:val="single" w:sz="4" w:space="0" w:color="auto"/>
              <w:right w:val="nil"/>
            </w:tcBorders>
            <w:shd w:val="clear" w:color="000000" w:fill="FFFFFF"/>
            <w:noWrap/>
            <w:vAlign w:val="center"/>
            <w:hideMark/>
          </w:tcPr>
          <w:p w14:paraId="2E60FF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5A2ED3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2" w:type="pct"/>
            <w:tcBorders>
              <w:top w:val="nil"/>
              <w:left w:val="nil"/>
              <w:bottom w:val="single" w:sz="4" w:space="0" w:color="auto"/>
              <w:right w:val="nil"/>
            </w:tcBorders>
            <w:shd w:val="clear" w:color="000000" w:fill="FFFFFF"/>
            <w:noWrap/>
            <w:vAlign w:val="center"/>
            <w:hideMark/>
          </w:tcPr>
          <w:p w14:paraId="517143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bl>
    <w:p w14:paraId="5D5BF290" w14:textId="77777777" w:rsidR="00E479CE" w:rsidRPr="004F234C" w:rsidRDefault="00E479CE" w:rsidP="00E479CE">
      <w:pPr>
        <w:tabs>
          <w:tab w:val="left" w:pos="940"/>
        </w:tabs>
        <w:spacing w:line="480" w:lineRule="auto"/>
        <w:jc w:val="both"/>
        <w:rPr>
          <w:rFonts w:asciiTheme="majorBidi" w:hAnsiTheme="majorBidi" w:cstheme="majorBidi"/>
          <w:bCs/>
        </w:rPr>
      </w:pPr>
    </w:p>
    <w:p w14:paraId="2B756F62" w14:textId="77777777" w:rsidR="00E479CE" w:rsidRPr="004F234C" w:rsidRDefault="00E479CE" w:rsidP="00E479CE">
      <w:pPr>
        <w:tabs>
          <w:tab w:val="left" w:pos="940"/>
        </w:tabs>
        <w:spacing w:line="480" w:lineRule="auto"/>
        <w:jc w:val="both"/>
        <w:rPr>
          <w:rFonts w:asciiTheme="majorBidi" w:hAnsiTheme="majorBidi" w:cstheme="majorBidi"/>
          <w:bCs/>
        </w:rPr>
      </w:pPr>
    </w:p>
    <w:p w14:paraId="533EC536" w14:textId="77777777" w:rsidR="00E479CE" w:rsidRPr="004F234C" w:rsidRDefault="00E479CE" w:rsidP="00E479CE">
      <w:pPr>
        <w:tabs>
          <w:tab w:val="left" w:pos="940"/>
        </w:tabs>
        <w:spacing w:line="480" w:lineRule="auto"/>
        <w:jc w:val="both"/>
        <w:rPr>
          <w:rFonts w:asciiTheme="majorBidi" w:hAnsiTheme="majorBidi" w:cstheme="majorBidi"/>
          <w:bCs/>
        </w:rPr>
      </w:pPr>
    </w:p>
    <w:p w14:paraId="2A2094D1" w14:textId="77777777" w:rsidR="00E479CE" w:rsidRPr="004F234C" w:rsidRDefault="00E479CE" w:rsidP="00E479CE">
      <w:pPr>
        <w:tabs>
          <w:tab w:val="left" w:pos="940"/>
        </w:tabs>
        <w:spacing w:line="480" w:lineRule="auto"/>
        <w:jc w:val="both"/>
        <w:rPr>
          <w:rFonts w:asciiTheme="majorBidi" w:hAnsiTheme="majorBidi" w:cstheme="majorBidi"/>
          <w:bCs/>
        </w:rPr>
      </w:pPr>
    </w:p>
    <w:p w14:paraId="3EF9D47E" w14:textId="77777777" w:rsidR="00E479CE" w:rsidRPr="004F234C" w:rsidRDefault="00E479CE" w:rsidP="00E479CE">
      <w:pPr>
        <w:tabs>
          <w:tab w:val="left" w:pos="940"/>
        </w:tabs>
        <w:spacing w:line="480" w:lineRule="auto"/>
        <w:jc w:val="both"/>
        <w:rPr>
          <w:rFonts w:asciiTheme="majorBidi" w:hAnsiTheme="majorBidi" w:cstheme="majorBidi"/>
          <w:bCs/>
        </w:rPr>
      </w:pPr>
      <w:r w:rsidRPr="004F234C">
        <w:rPr>
          <w:rFonts w:asciiTheme="majorBidi" w:hAnsiTheme="majorBidi" w:cstheme="majorBidi"/>
          <w:bCs/>
        </w:rPr>
        <w:t>Table 3.B: Descriptive statistics (Employees and self-employed)</w:t>
      </w:r>
    </w:p>
    <w:tbl>
      <w:tblPr>
        <w:tblW w:w="5000" w:type="pct"/>
        <w:tblLook w:val="04A0" w:firstRow="1" w:lastRow="0" w:firstColumn="1" w:lastColumn="0" w:noHBand="0" w:noVBand="1"/>
      </w:tblPr>
      <w:tblGrid>
        <w:gridCol w:w="5576"/>
        <w:gridCol w:w="1885"/>
        <w:gridCol w:w="737"/>
        <w:gridCol w:w="1806"/>
        <w:gridCol w:w="611"/>
        <w:gridCol w:w="1078"/>
        <w:gridCol w:w="2267"/>
      </w:tblGrid>
      <w:tr w:rsidR="00E479CE" w:rsidRPr="004F234C" w14:paraId="053B7270" w14:textId="77777777" w:rsidTr="00964769">
        <w:trPr>
          <w:trHeight w:val="1380"/>
        </w:trPr>
        <w:tc>
          <w:tcPr>
            <w:tcW w:w="1997" w:type="pct"/>
            <w:tcBorders>
              <w:top w:val="nil"/>
              <w:left w:val="nil"/>
              <w:bottom w:val="nil"/>
              <w:right w:val="nil"/>
            </w:tcBorders>
            <w:shd w:val="clear" w:color="000000" w:fill="FFFFFF"/>
            <w:noWrap/>
            <w:vAlign w:val="bottom"/>
            <w:hideMark/>
          </w:tcPr>
          <w:p w14:paraId="1159B2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75" w:type="pct"/>
            <w:tcBorders>
              <w:top w:val="nil"/>
              <w:left w:val="nil"/>
              <w:bottom w:val="single" w:sz="4" w:space="0" w:color="auto"/>
              <w:right w:val="nil"/>
            </w:tcBorders>
            <w:shd w:val="clear" w:color="000000" w:fill="FFFFFF"/>
            <w:vAlign w:val="center"/>
            <w:hideMark/>
          </w:tcPr>
          <w:p w14:paraId="3932F1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Employees </w:t>
            </w:r>
          </w:p>
          <w:p w14:paraId="726A009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(15,285 respondents)</w:t>
            </w:r>
          </w:p>
        </w:tc>
        <w:tc>
          <w:tcPr>
            <w:tcW w:w="264" w:type="pct"/>
            <w:tcBorders>
              <w:top w:val="nil"/>
              <w:left w:val="nil"/>
              <w:bottom w:val="single" w:sz="4" w:space="0" w:color="auto"/>
              <w:right w:val="nil"/>
            </w:tcBorders>
            <w:shd w:val="clear" w:color="000000" w:fill="FFFFFF"/>
            <w:noWrap/>
            <w:vAlign w:val="center"/>
            <w:hideMark/>
          </w:tcPr>
          <w:p w14:paraId="67A6AF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vAlign w:val="center"/>
            <w:hideMark/>
          </w:tcPr>
          <w:p w14:paraId="00A3BB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 (2,601 respondents)</w:t>
            </w:r>
          </w:p>
        </w:tc>
        <w:tc>
          <w:tcPr>
            <w:tcW w:w="219" w:type="pct"/>
            <w:tcBorders>
              <w:top w:val="nil"/>
              <w:left w:val="nil"/>
              <w:bottom w:val="single" w:sz="4" w:space="0" w:color="auto"/>
              <w:right w:val="nil"/>
            </w:tcBorders>
            <w:shd w:val="clear" w:color="000000" w:fill="FFFFFF"/>
            <w:noWrap/>
            <w:vAlign w:val="center"/>
            <w:hideMark/>
          </w:tcPr>
          <w:p w14:paraId="24605A0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1F6ADE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812" w:type="pct"/>
            <w:tcBorders>
              <w:top w:val="nil"/>
              <w:left w:val="nil"/>
              <w:bottom w:val="single" w:sz="4" w:space="0" w:color="auto"/>
              <w:right w:val="nil"/>
            </w:tcBorders>
            <w:shd w:val="clear" w:color="auto" w:fill="auto"/>
            <w:noWrap/>
            <w:vAlign w:val="bottom"/>
            <w:hideMark/>
          </w:tcPr>
          <w:p w14:paraId="61E18B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noProof/>
                <w:color w:val="000000"/>
              </w:rPr>
              <mc:AlternateContent>
                <mc:Choice Requires="wps">
                  <w:drawing>
                    <wp:anchor distT="0" distB="0" distL="114300" distR="114300" simplePos="0" relativeHeight="251659264" behindDoc="0" locked="0" layoutInCell="1" allowOverlap="1" wp14:anchorId="7B7AF699" wp14:editId="37535214">
                      <wp:simplePos x="0" y="0"/>
                      <wp:positionH relativeFrom="column">
                        <wp:posOffset>609600</wp:posOffset>
                      </wp:positionH>
                      <wp:positionV relativeFrom="paragraph">
                        <wp:posOffset>254000</wp:posOffset>
                      </wp:positionV>
                      <wp:extent cx="203200" cy="254000"/>
                      <wp:effectExtent l="0" t="0" r="0" b="0"/>
                      <wp:wrapNone/>
                      <wp:docPr id="3" name="Text Box 3">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microsoft.com/office/word/2010/wordprocessingShape">
                          <wps:wsp>
                            <wps:cNvSpPr txBox="1"/>
                            <wps:spPr>
                              <a:xfrm>
                                <a:off x="0" y="0"/>
                                <a:ext cx="203200" cy="25156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0F0AADC9" id="_x0000_t202" coordsize="21600,21600" o:spt="202" path="m,l,21600r21600,l21600,xe">
                      <v:stroke joinstyle="miter"/>
                      <v:path gradientshapeok="t" o:connecttype="rect"/>
                    </v:shapetype>
                    <v:shape id="Text Box 3" o:spid="_x0000_s1026" type="#_x0000_t202" style="position:absolute;margin-left:48pt;margin-top:20pt;width:16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" filled="f" stroked="f">
                      <v:textbox inset="0,0,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51"/>
            </w:tblGrid>
            <w:tr w:rsidR="00E479CE" w:rsidRPr="004F234C" w14:paraId="12B9E128" w14:textId="77777777" w:rsidTr="00934857">
              <w:trPr>
                <w:trHeight w:val="1380"/>
                <w:tblCellSpacing w:w="0" w:type="dxa"/>
              </w:trPr>
              <w:tc>
                <w:tcPr>
                  <w:tcW w:w="2120" w:type="dxa"/>
                  <w:tcBorders>
                    <w:top w:val="nil"/>
                    <w:left w:val="nil"/>
                    <w:bottom w:val="single" w:sz="4" w:space="0" w:color="auto"/>
                    <w:right w:val="nil"/>
                  </w:tcBorders>
                  <w:shd w:val="clear" w:color="000000" w:fill="FFFFFF"/>
                  <w:vAlign w:val="center"/>
                  <w:hideMark/>
                </w:tcPr>
                <w:p w14:paraId="24C41D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7FFF6E67"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2115BC35" w14:textId="77777777" w:rsidTr="00964769">
        <w:trPr>
          <w:trHeight w:val="1000"/>
        </w:trPr>
        <w:tc>
          <w:tcPr>
            <w:tcW w:w="1997" w:type="pct"/>
            <w:tcBorders>
              <w:top w:val="nil"/>
              <w:left w:val="nil"/>
              <w:bottom w:val="single" w:sz="4" w:space="0" w:color="auto"/>
              <w:right w:val="nil"/>
            </w:tcBorders>
            <w:shd w:val="clear" w:color="000000" w:fill="FFFFFF"/>
            <w:noWrap/>
            <w:vAlign w:val="bottom"/>
            <w:hideMark/>
          </w:tcPr>
          <w:p w14:paraId="54A1E0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675" w:type="pct"/>
            <w:tcBorders>
              <w:top w:val="nil"/>
              <w:left w:val="nil"/>
              <w:bottom w:val="single" w:sz="4" w:space="0" w:color="auto"/>
              <w:right w:val="nil"/>
            </w:tcBorders>
            <w:shd w:val="clear" w:color="000000" w:fill="FFFFFF"/>
            <w:vAlign w:val="center"/>
            <w:hideMark/>
          </w:tcPr>
          <w:p w14:paraId="612D34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264" w:type="pct"/>
            <w:tcBorders>
              <w:top w:val="nil"/>
              <w:left w:val="nil"/>
              <w:bottom w:val="single" w:sz="4" w:space="0" w:color="auto"/>
              <w:right w:val="nil"/>
            </w:tcBorders>
            <w:shd w:val="clear" w:color="000000" w:fill="FFFFFF"/>
            <w:noWrap/>
            <w:vAlign w:val="center"/>
            <w:hideMark/>
          </w:tcPr>
          <w:p w14:paraId="1E4DD6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2B1DBB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219" w:type="pct"/>
            <w:tcBorders>
              <w:top w:val="nil"/>
              <w:left w:val="nil"/>
              <w:bottom w:val="single" w:sz="4" w:space="0" w:color="auto"/>
              <w:right w:val="nil"/>
            </w:tcBorders>
            <w:shd w:val="clear" w:color="000000" w:fill="FFFFFF"/>
            <w:noWrap/>
            <w:vAlign w:val="center"/>
            <w:hideMark/>
          </w:tcPr>
          <w:p w14:paraId="2E9C2C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single" w:sz="4" w:space="0" w:color="auto"/>
              <w:right w:val="nil"/>
            </w:tcBorders>
            <w:shd w:val="clear" w:color="000000" w:fill="FFFFFF"/>
            <w:noWrap/>
            <w:vAlign w:val="center"/>
            <w:hideMark/>
          </w:tcPr>
          <w:p w14:paraId="387505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single" w:sz="4" w:space="0" w:color="auto"/>
              <w:left w:val="nil"/>
              <w:bottom w:val="single" w:sz="4" w:space="0" w:color="auto"/>
              <w:right w:val="nil"/>
            </w:tcBorders>
            <w:shd w:val="clear" w:color="000000" w:fill="FFFFFF"/>
            <w:vAlign w:val="center"/>
            <w:hideMark/>
          </w:tcPr>
          <w:p w14:paraId="7C4D96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 vs employees</w:t>
            </w:r>
          </w:p>
          <w:p w14:paraId="4797AEB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p-val.</w:t>
            </w:r>
          </w:p>
        </w:tc>
      </w:tr>
      <w:tr w:rsidR="00E479CE" w:rsidRPr="004F234C" w14:paraId="5A28925C" w14:textId="77777777" w:rsidTr="00964769">
        <w:trPr>
          <w:trHeight w:val="310"/>
        </w:trPr>
        <w:tc>
          <w:tcPr>
            <w:tcW w:w="1997" w:type="pct"/>
            <w:tcBorders>
              <w:top w:val="single" w:sz="4" w:space="0" w:color="auto"/>
              <w:left w:val="nil"/>
              <w:bottom w:val="single" w:sz="4" w:space="0" w:color="auto"/>
              <w:right w:val="nil"/>
            </w:tcBorders>
            <w:shd w:val="clear" w:color="000000" w:fill="FFFFFF"/>
            <w:noWrap/>
            <w:vAlign w:val="bottom"/>
            <w:hideMark/>
          </w:tcPr>
          <w:p w14:paraId="59E1F30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lastRenderedPageBreak/>
              <w:t>Work Nature</w:t>
            </w:r>
          </w:p>
        </w:tc>
        <w:tc>
          <w:tcPr>
            <w:tcW w:w="675" w:type="pct"/>
            <w:tcBorders>
              <w:top w:val="single" w:sz="4" w:space="0" w:color="auto"/>
              <w:left w:val="nil"/>
              <w:bottom w:val="single" w:sz="4" w:space="0" w:color="auto"/>
              <w:right w:val="nil"/>
            </w:tcBorders>
            <w:shd w:val="clear" w:color="000000" w:fill="FFFFFF"/>
            <w:noWrap/>
            <w:vAlign w:val="center"/>
            <w:hideMark/>
          </w:tcPr>
          <w:p w14:paraId="4C36239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single" w:sz="4" w:space="0" w:color="auto"/>
              <w:left w:val="nil"/>
              <w:bottom w:val="single" w:sz="4" w:space="0" w:color="auto"/>
              <w:right w:val="nil"/>
            </w:tcBorders>
            <w:shd w:val="clear" w:color="000000" w:fill="FFFFFF"/>
            <w:noWrap/>
            <w:vAlign w:val="center"/>
            <w:hideMark/>
          </w:tcPr>
          <w:p w14:paraId="540071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single" w:sz="4" w:space="0" w:color="auto"/>
              <w:left w:val="nil"/>
              <w:bottom w:val="single" w:sz="4" w:space="0" w:color="auto"/>
              <w:right w:val="nil"/>
            </w:tcBorders>
            <w:shd w:val="clear" w:color="000000" w:fill="FFFFFF"/>
            <w:noWrap/>
            <w:vAlign w:val="center"/>
            <w:hideMark/>
          </w:tcPr>
          <w:p w14:paraId="3007BD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single" w:sz="4" w:space="0" w:color="auto"/>
              <w:left w:val="nil"/>
              <w:bottom w:val="single" w:sz="4" w:space="0" w:color="auto"/>
              <w:right w:val="nil"/>
            </w:tcBorders>
            <w:shd w:val="clear" w:color="000000" w:fill="FFFFFF"/>
            <w:noWrap/>
            <w:vAlign w:val="center"/>
            <w:hideMark/>
          </w:tcPr>
          <w:p w14:paraId="33FF28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single" w:sz="4" w:space="0" w:color="auto"/>
              <w:right w:val="nil"/>
            </w:tcBorders>
            <w:shd w:val="clear" w:color="000000" w:fill="FFFFFF"/>
            <w:noWrap/>
            <w:vAlign w:val="center"/>
            <w:hideMark/>
          </w:tcPr>
          <w:p w14:paraId="5ECD40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single" w:sz="4" w:space="0" w:color="auto"/>
              <w:left w:val="nil"/>
              <w:bottom w:val="single" w:sz="4" w:space="0" w:color="auto"/>
              <w:right w:val="nil"/>
            </w:tcBorders>
            <w:shd w:val="clear" w:color="000000" w:fill="FFFFFF"/>
            <w:vAlign w:val="center"/>
            <w:hideMark/>
          </w:tcPr>
          <w:p w14:paraId="0325BF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39D622D" w14:textId="77777777" w:rsidTr="00934857">
        <w:trPr>
          <w:trHeight w:val="310"/>
        </w:trPr>
        <w:tc>
          <w:tcPr>
            <w:tcW w:w="1997" w:type="pct"/>
            <w:tcBorders>
              <w:top w:val="nil"/>
              <w:left w:val="nil"/>
              <w:bottom w:val="nil"/>
              <w:right w:val="nil"/>
            </w:tcBorders>
            <w:shd w:val="clear" w:color="000000" w:fill="FFFFFF"/>
            <w:noWrap/>
            <w:vAlign w:val="bottom"/>
            <w:hideMark/>
          </w:tcPr>
          <w:p w14:paraId="6183C5C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Industry Levels</w:t>
            </w:r>
          </w:p>
        </w:tc>
        <w:tc>
          <w:tcPr>
            <w:tcW w:w="675" w:type="pct"/>
            <w:tcBorders>
              <w:top w:val="nil"/>
              <w:left w:val="nil"/>
              <w:bottom w:val="nil"/>
              <w:right w:val="nil"/>
            </w:tcBorders>
            <w:shd w:val="clear" w:color="000000" w:fill="FFFFFF"/>
            <w:noWrap/>
            <w:vAlign w:val="center"/>
            <w:hideMark/>
          </w:tcPr>
          <w:p w14:paraId="1746C1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nil"/>
              <w:left w:val="nil"/>
              <w:bottom w:val="nil"/>
              <w:right w:val="nil"/>
            </w:tcBorders>
            <w:shd w:val="clear" w:color="000000" w:fill="FFFFFF"/>
            <w:noWrap/>
            <w:vAlign w:val="center"/>
            <w:hideMark/>
          </w:tcPr>
          <w:p w14:paraId="1082C8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044064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nil"/>
              <w:left w:val="nil"/>
              <w:bottom w:val="nil"/>
              <w:right w:val="nil"/>
            </w:tcBorders>
            <w:shd w:val="clear" w:color="000000" w:fill="FFFFFF"/>
            <w:noWrap/>
            <w:vAlign w:val="center"/>
            <w:hideMark/>
          </w:tcPr>
          <w:p w14:paraId="3561FF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0B8C4C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1.10</w:t>
            </w:r>
          </w:p>
        </w:tc>
        <w:tc>
          <w:tcPr>
            <w:tcW w:w="812" w:type="pct"/>
            <w:tcBorders>
              <w:top w:val="nil"/>
              <w:left w:val="nil"/>
              <w:bottom w:val="nil"/>
              <w:right w:val="nil"/>
            </w:tcBorders>
            <w:shd w:val="clear" w:color="000000" w:fill="FFFFFF"/>
            <w:noWrap/>
            <w:vAlign w:val="center"/>
            <w:hideMark/>
          </w:tcPr>
          <w:p w14:paraId="2068129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B7352C6" w14:textId="77777777" w:rsidTr="00934857">
        <w:trPr>
          <w:trHeight w:val="310"/>
        </w:trPr>
        <w:tc>
          <w:tcPr>
            <w:tcW w:w="1997" w:type="pct"/>
            <w:tcBorders>
              <w:top w:val="nil"/>
              <w:left w:val="nil"/>
              <w:bottom w:val="nil"/>
              <w:right w:val="nil"/>
            </w:tcBorders>
            <w:shd w:val="clear" w:color="000000" w:fill="FFFFFF"/>
            <w:noWrap/>
            <w:vAlign w:val="bottom"/>
            <w:hideMark/>
          </w:tcPr>
          <w:p w14:paraId="57CC2AD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High skilled</w:t>
            </w:r>
          </w:p>
        </w:tc>
        <w:tc>
          <w:tcPr>
            <w:tcW w:w="675" w:type="pct"/>
            <w:tcBorders>
              <w:top w:val="nil"/>
              <w:left w:val="nil"/>
              <w:bottom w:val="nil"/>
              <w:right w:val="nil"/>
            </w:tcBorders>
            <w:shd w:val="clear" w:color="000000" w:fill="FFFFFF"/>
            <w:noWrap/>
            <w:vAlign w:val="center"/>
            <w:hideMark/>
          </w:tcPr>
          <w:p w14:paraId="4E9479C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33.03%</w:t>
            </w:r>
          </w:p>
        </w:tc>
        <w:tc>
          <w:tcPr>
            <w:tcW w:w="264" w:type="pct"/>
            <w:tcBorders>
              <w:top w:val="nil"/>
              <w:left w:val="nil"/>
              <w:bottom w:val="nil"/>
              <w:right w:val="nil"/>
            </w:tcBorders>
            <w:shd w:val="clear" w:color="000000" w:fill="FFFFFF"/>
            <w:noWrap/>
            <w:vAlign w:val="center"/>
            <w:hideMark/>
          </w:tcPr>
          <w:p w14:paraId="3110DB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6EB902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43.73%</w:t>
            </w:r>
          </w:p>
        </w:tc>
        <w:tc>
          <w:tcPr>
            <w:tcW w:w="219" w:type="pct"/>
            <w:tcBorders>
              <w:top w:val="nil"/>
              <w:left w:val="nil"/>
              <w:bottom w:val="nil"/>
              <w:right w:val="nil"/>
            </w:tcBorders>
            <w:shd w:val="clear" w:color="000000" w:fill="FFFFFF"/>
            <w:noWrap/>
            <w:vAlign w:val="center"/>
            <w:hideMark/>
          </w:tcPr>
          <w:p w14:paraId="4AA825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2FBC0E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5C8C3F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233B6A2" w14:textId="77777777" w:rsidTr="00934857">
        <w:trPr>
          <w:trHeight w:val="310"/>
        </w:trPr>
        <w:tc>
          <w:tcPr>
            <w:tcW w:w="1997" w:type="pct"/>
            <w:tcBorders>
              <w:top w:val="nil"/>
              <w:left w:val="nil"/>
              <w:bottom w:val="nil"/>
              <w:right w:val="nil"/>
            </w:tcBorders>
            <w:shd w:val="clear" w:color="000000" w:fill="FFFFFF"/>
            <w:noWrap/>
            <w:vAlign w:val="bottom"/>
            <w:hideMark/>
          </w:tcPr>
          <w:p w14:paraId="623B2C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Medium skilled </w:t>
            </w:r>
          </w:p>
        </w:tc>
        <w:tc>
          <w:tcPr>
            <w:tcW w:w="675" w:type="pct"/>
            <w:tcBorders>
              <w:top w:val="nil"/>
              <w:left w:val="nil"/>
              <w:bottom w:val="nil"/>
              <w:right w:val="nil"/>
            </w:tcBorders>
            <w:shd w:val="clear" w:color="000000" w:fill="FFFFFF"/>
            <w:noWrap/>
            <w:vAlign w:val="center"/>
            <w:hideMark/>
          </w:tcPr>
          <w:p w14:paraId="132BE6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36.81%</w:t>
            </w:r>
          </w:p>
        </w:tc>
        <w:tc>
          <w:tcPr>
            <w:tcW w:w="264" w:type="pct"/>
            <w:tcBorders>
              <w:top w:val="nil"/>
              <w:left w:val="nil"/>
              <w:bottom w:val="nil"/>
              <w:right w:val="nil"/>
            </w:tcBorders>
            <w:shd w:val="clear" w:color="000000" w:fill="FFFFFF"/>
            <w:noWrap/>
            <w:vAlign w:val="center"/>
            <w:hideMark/>
          </w:tcPr>
          <w:p w14:paraId="1645A0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0837C3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33.01%</w:t>
            </w:r>
          </w:p>
        </w:tc>
        <w:tc>
          <w:tcPr>
            <w:tcW w:w="219" w:type="pct"/>
            <w:tcBorders>
              <w:top w:val="nil"/>
              <w:left w:val="nil"/>
              <w:bottom w:val="nil"/>
              <w:right w:val="nil"/>
            </w:tcBorders>
            <w:shd w:val="clear" w:color="000000" w:fill="FFFFFF"/>
            <w:noWrap/>
            <w:vAlign w:val="center"/>
            <w:hideMark/>
          </w:tcPr>
          <w:p w14:paraId="5E4E21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7666E7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64C2DA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3399F12" w14:textId="77777777" w:rsidTr="00934857">
        <w:trPr>
          <w:trHeight w:val="310"/>
        </w:trPr>
        <w:tc>
          <w:tcPr>
            <w:tcW w:w="1997" w:type="pct"/>
            <w:tcBorders>
              <w:top w:val="nil"/>
              <w:left w:val="nil"/>
              <w:right w:val="nil"/>
            </w:tcBorders>
            <w:shd w:val="clear" w:color="000000" w:fill="FFFFFF"/>
            <w:noWrap/>
            <w:vAlign w:val="bottom"/>
            <w:hideMark/>
          </w:tcPr>
          <w:p w14:paraId="34F228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Low skilled </w:t>
            </w:r>
          </w:p>
        </w:tc>
        <w:tc>
          <w:tcPr>
            <w:tcW w:w="675" w:type="pct"/>
            <w:tcBorders>
              <w:top w:val="nil"/>
              <w:left w:val="nil"/>
              <w:right w:val="nil"/>
            </w:tcBorders>
            <w:shd w:val="clear" w:color="000000" w:fill="FFFFFF"/>
            <w:noWrap/>
            <w:vAlign w:val="center"/>
            <w:hideMark/>
          </w:tcPr>
          <w:p w14:paraId="48FAA4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22.73%</w:t>
            </w:r>
          </w:p>
        </w:tc>
        <w:tc>
          <w:tcPr>
            <w:tcW w:w="264" w:type="pct"/>
            <w:tcBorders>
              <w:top w:val="nil"/>
              <w:left w:val="nil"/>
              <w:right w:val="nil"/>
            </w:tcBorders>
            <w:shd w:val="clear" w:color="000000" w:fill="FFFFFF"/>
            <w:noWrap/>
            <w:vAlign w:val="center"/>
            <w:hideMark/>
          </w:tcPr>
          <w:p w14:paraId="5294F1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right w:val="nil"/>
            </w:tcBorders>
            <w:shd w:val="clear" w:color="000000" w:fill="FFFFFF"/>
            <w:noWrap/>
            <w:vAlign w:val="center"/>
            <w:hideMark/>
          </w:tcPr>
          <w:p w14:paraId="370B70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14.86%</w:t>
            </w:r>
          </w:p>
        </w:tc>
        <w:tc>
          <w:tcPr>
            <w:tcW w:w="219" w:type="pct"/>
            <w:tcBorders>
              <w:top w:val="nil"/>
              <w:left w:val="nil"/>
              <w:right w:val="nil"/>
            </w:tcBorders>
            <w:shd w:val="clear" w:color="000000" w:fill="FFFFFF"/>
            <w:noWrap/>
            <w:vAlign w:val="center"/>
            <w:hideMark/>
          </w:tcPr>
          <w:p w14:paraId="4CD57A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right w:val="nil"/>
            </w:tcBorders>
            <w:shd w:val="clear" w:color="000000" w:fill="FFFFFF"/>
            <w:noWrap/>
            <w:vAlign w:val="center"/>
            <w:hideMark/>
          </w:tcPr>
          <w:p w14:paraId="34BB50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right w:val="nil"/>
            </w:tcBorders>
            <w:shd w:val="clear" w:color="000000" w:fill="FFFFFF"/>
            <w:noWrap/>
            <w:vAlign w:val="center"/>
            <w:hideMark/>
          </w:tcPr>
          <w:p w14:paraId="10FA09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4F5B4E7" w14:textId="77777777" w:rsidTr="00934857">
        <w:trPr>
          <w:trHeight w:val="310"/>
        </w:trPr>
        <w:tc>
          <w:tcPr>
            <w:tcW w:w="1997" w:type="pct"/>
            <w:tcBorders>
              <w:top w:val="nil"/>
              <w:left w:val="nil"/>
              <w:bottom w:val="single" w:sz="4" w:space="0" w:color="auto"/>
              <w:right w:val="nil"/>
            </w:tcBorders>
            <w:shd w:val="clear" w:color="000000" w:fill="FFFFFF"/>
            <w:noWrap/>
            <w:vAlign w:val="bottom"/>
            <w:hideMark/>
          </w:tcPr>
          <w:p w14:paraId="3498589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75" w:type="pct"/>
            <w:tcBorders>
              <w:top w:val="nil"/>
              <w:left w:val="nil"/>
              <w:bottom w:val="single" w:sz="4" w:space="0" w:color="auto"/>
              <w:right w:val="nil"/>
            </w:tcBorders>
            <w:shd w:val="clear" w:color="000000" w:fill="FFFFFF"/>
            <w:noWrap/>
            <w:vAlign w:val="center"/>
            <w:hideMark/>
          </w:tcPr>
          <w:p w14:paraId="538B9E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7.43%</w:t>
            </w:r>
          </w:p>
        </w:tc>
        <w:tc>
          <w:tcPr>
            <w:tcW w:w="264" w:type="pct"/>
            <w:tcBorders>
              <w:top w:val="nil"/>
              <w:left w:val="nil"/>
              <w:bottom w:val="single" w:sz="4" w:space="0" w:color="auto"/>
              <w:right w:val="nil"/>
            </w:tcBorders>
            <w:shd w:val="clear" w:color="000000" w:fill="FFFFFF"/>
            <w:noWrap/>
            <w:vAlign w:val="center"/>
            <w:hideMark/>
          </w:tcPr>
          <w:p w14:paraId="2E395D9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69C819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8.40%</w:t>
            </w:r>
          </w:p>
        </w:tc>
        <w:tc>
          <w:tcPr>
            <w:tcW w:w="219" w:type="pct"/>
            <w:tcBorders>
              <w:top w:val="nil"/>
              <w:left w:val="nil"/>
              <w:bottom w:val="single" w:sz="4" w:space="0" w:color="auto"/>
              <w:right w:val="nil"/>
            </w:tcBorders>
            <w:shd w:val="clear" w:color="000000" w:fill="FFFFFF"/>
            <w:noWrap/>
            <w:vAlign w:val="center"/>
            <w:hideMark/>
          </w:tcPr>
          <w:p w14:paraId="3C849E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46B8D3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single" w:sz="4" w:space="0" w:color="auto"/>
              <w:right w:val="nil"/>
            </w:tcBorders>
            <w:shd w:val="clear" w:color="000000" w:fill="FFFFFF"/>
            <w:noWrap/>
            <w:vAlign w:val="center"/>
            <w:hideMark/>
          </w:tcPr>
          <w:p w14:paraId="3B8EEBB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92B2366" w14:textId="77777777" w:rsidTr="00934857">
        <w:trPr>
          <w:trHeight w:val="310"/>
        </w:trPr>
        <w:tc>
          <w:tcPr>
            <w:tcW w:w="1997" w:type="pct"/>
            <w:tcBorders>
              <w:top w:val="single" w:sz="4" w:space="0" w:color="auto"/>
              <w:left w:val="nil"/>
              <w:bottom w:val="nil"/>
              <w:right w:val="nil"/>
            </w:tcBorders>
            <w:shd w:val="clear" w:color="000000" w:fill="FFFFFF"/>
            <w:vAlign w:val="bottom"/>
            <w:hideMark/>
          </w:tcPr>
          <w:p w14:paraId="1129F19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Employ staff</w:t>
            </w:r>
          </w:p>
        </w:tc>
        <w:tc>
          <w:tcPr>
            <w:tcW w:w="675" w:type="pct"/>
            <w:tcBorders>
              <w:top w:val="single" w:sz="4" w:space="0" w:color="auto"/>
              <w:left w:val="nil"/>
              <w:bottom w:val="nil"/>
              <w:right w:val="nil"/>
            </w:tcBorders>
            <w:shd w:val="clear" w:color="000000" w:fill="FFFFFF"/>
            <w:noWrap/>
            <w:vAlign w:val="center"/>
            <w:hideMark/>
          </w:tcPr>
          <w:p w14:paraId="1124ED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single" w:sz="4" w:space="0" w:color="auto"/>
              <w:left w:val="nil"/>
              <w:bottom w:val="nil"/>
              <w:right w:val="nil"/>
            </w:tcBorders>
            <w:shd w:val="clear" w:color="000000" w:fill="FFFFFF"/>
            <w:noWrap/>
            <w:vAlign w:val="center"/>
            <w:hideMark/>
          </w:tcPr>
          <w:p w14:paraId="50BE70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single" w:sz="4" w:space="0" w:color="auto"/>
              <w:left w:val="nil"/>
              <w:bottom w:val="nil"/>
              <w:right w:val="nil"/>
            </w:tcBorders>
            <w:shd w:val="clear" w:color="000000" w:fill="FFFFFF"/>
            <w:noWrap/>
            <w:vAlign w:val="center"/>
            <w:hideMark/>
          </w:tcPr>
          <w:p w14:paraId="34E015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single" w:sz="4" w:space="0" w:color="auto"/>
              <w:left w:val="nil"/>
              <w:bottom w:val="nil"/>
              <w:right w:val="nil"/>
            </w:tcBorders>
            <w:shd w:val="clear" w:color="000000" w:fill="FFFFFF"/>
            <w:noWrap/>
            <w:vAlign w:val="center"/>
            <w:hideMark/>
          </w:tcPr>
          <w:p w14:paraId="139936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nil"/>
              <w:right w:val="nil"/>
            </w:tcBorders>
            <w:shd w:val="clear" w:color="000000" w:fill="FFFFFF"/>
            <w:noWrap/>
            <w:vAlign w:val="center"/>
            <w:hideMark/>
          </w:tcPr>
          <w:p w14:paraId="77DA9C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23.82</w:t>
            </w:r>
          </w:p>
        </w:tc>
        <w:tc>
          <w:tcPr>
            <w:tcW w:w="812" w:type="pct"/>
            <w:tcBorders>
              <w:top w:val="single" w:sz="4" w:space="0" w:color="auto"/>
              <w:left w:val="nil"/>
              <w:bottom w:val="nil"/>
              <w:right w:val="nil"/>
            </w:tcBorders>
            <w:shd w:val="clear" w:color="000000" w:fill="FFFFFF"/>
            <w:noWrap/>
            <w:vAlign w:val="center"/>
            <w:hideMark/>
          </w:tcPr>
          <w:p w14:paraId="18A410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21DADD4" w14:textId="77777777" w:rsidTr="00934857">
        <w:trPr>
          <w:trHeight w:val="310"/>
        </w:trPr>
        <w:tc>
          <w:tcPr>
            <w:tcW w:w="1997" w:type="pct"/>
            <w:tcBorders>
              <w:top w:val="nil"/>
              <w:left w:val="nil"/>
              <w:bottom w:val="nil"/>
              <w:right w:val="nil"/>
            </w:tcBorders>
            <w:shd w:val="clear" w:color="000000" w:fill="FFFFFF"/>
            <w:noWrap/>
            <w:vAlign w:val="bottom"/>
            <w:hideMark/>
          </w:tcPr>
          <w:p w14:paraId="36F9FA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675" w:type="pct"/>
            <w:tcBorders>
              <w:top w:val="nil"/>
              <w:left w:val="nil"/>
              <w:bottom w:val="nil"/>
              <w:right w:val="nil"/>
            </w:tcBorders>
            <w:shd w:val="clear" w:color="000000" w:fill="FFFFFF"/>
            <w:noWrap/>
            <w:vAlign w:val="center"/>
            <w:hideMark/>
          </w:tcPr>
          <w:p w14:paraId="2EFFE02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2945F9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7C836C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30.55%</w:t>
            </w:r>
          </w:p>
        </w:tc>
        <w:tc>
          <w:tcPr>
            <w:tcW w:w="219" w:type="pct"/>
            <w:tcBorders>
              <w:top w:val="nil"/>
              <w:left w:val="nil"/>
              <w:bottom w:val="nil"/>
              <w:right w:val="nil"/>
            </w:tcBorders>
            <w:shd w:val="clear" w:color="000000" w:fill="FFFFFF"/>
            <w:noWrap/>
            <w:vAlign w:val="center"/>
            <w:hideMark/>
          </w:tcPr>
          <w:p w14:paraId="58E4ED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617F7E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7331A1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FDDA9E2" w14:textId="77777777" w:rsidTr="00934857">
        <w:trPr>
          <w:trHeight w:val="310"/>
        </w:trPr>
        <w:tc>
          <w:tcPr>
            <w:tcW w:w="1997" w:type="pct"/>
            <w:tcBorders>
              <w:top w:val="nil"/>
              <w:left w:val="nil"/>
              <w:right w:val="nil"/>
            </w:tcBorders>
            <w:shd w:val="clear" w:color="000000" w:fill="FFFFFF"/>
            <w:noWrap/>
            <w:vAlign w:val="bottom"/>
            <w:hideMark/>
          </w:tcPr>
          <w:p w14:paraId="57A288C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75" w:type="pct"/>
            <w:tcBorders>
              <w:top w:val="nil"/>
              <w:left w:val="nil"/>
              <w:right w:val="nil"/>
            </w:tcBorders>
            <w:shd w:val="clear" w:color="000000" w:fill="FFFFFF"/>
            <w:noWrap/>
            <w:vAlign w:val="center"/>
            <w:hideMark/>
          </w:tcPr>
          <w:p w14:paraId="116681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right w:val="nil"/>
            </w:tcBorders>
            <w:shd w:val="clear" w:color="000000" w:fill="FFFFFF"/>
            <w:noWrap/>
            <w:vAlign w:val="center"/>
            <w:hideMark/>
          </w:tcPr>
          <w:p w14:paraId="246FD2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right w:val="nil"/>
            </w:tcBorders>
            <w:shd w:val="clear" w:color="000000" w:fill="FFFFFF"/>
            <w:noWrap/>
            <w:vAlign w:val="center"/>
            <w:hideMark/>
          </w:tcPr>
          <w:p w14:paraId="70DC78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69.16%</w:t>
            </w:r>
          </w:p>
        </w:tc>
        <w:tc>
          <w:tcPr>
            <w:tcW w:w="219" w:type="pct"/>
            <w:tcBorders>
              <w:top w:val="nil"/>
              <w:left w:val="nil"/>
              <w:right w:val="nil"/>
            </w:tcBorders>
            <w:shd w:val="clear" w:color="000000" w:fill="FFFFFF"/>
            <w:noWrap/>
            <w:vAlign w:val="center"/>
            <w:hideMark/>
          </w:tcPr>
          <w:p w14:paraId="550F66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right w:val="nil"/>
            </w:tcBorders>
            <w:shd w:val="clear" w:color="000000" w:fill="FFFFFF"/>
            <w:noWrap/>
            <w:vAlign w:val="center"/>
            <w:hideMark/>
          </w:tcPr>
          <w:p w14:paraId="4AEACF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right w:val="nil"/>
            </w:tcBorders>
            <w:shd w:val="clear" w:color="000000" w:fill="FFFFFF"/>
            <w:noWrap/>
            <w:vAlign w:val="center"/>
            <w:hideMark/>
          </w:tcPr>
          <w:p w14:paraId="2D2E2F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6FD707C" w14:textId="77777777" w:rsidTr="00934857">
        <w:trPr>
          <w:trHeight w:val="310"/>
        </w:trPr>
        <w:tc>
          <w:tcPr>
            <w:tcW w:w="1997" w:type="pct"/>
            <w:tcBorders>
              <w:top w:val="nil"/>
              <w:left w:val="nil"/>
              <w:bottom w:val="single" w:sz="4" w:space="0" w:color="auto"/>
              <w:right w:val="nil"/>
            </w:tcBorders>
            <w:shd w:val="clear" w:color="000000" w:fill="FFFFFF"/>
            <w:noWrap/>
            <w:vAlign w:val="bottom"/>
            <w:hideMark/>
          </w:tcPr>
          <w:p w14:paraId="55CB1BA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75" w:type="pct"/>
            <w:tcBorders>
              <w:top w:val="nil"/>
              <w:left w:val="nil"/>
              <w:bottom w:val="single" w:sz="4" w:space="0" w:color="auto"/>
              <w:right w:val="nil"/>
            </w:tcBorders>
            <w:shd w:val="clear" w:color="000000" w:fill="FFFFFF"/>
            <w:noWrap/>
            <w:vAlign w:val="center"/>
            <w:hideMark/>
          </w:tcPr>
          <w:p w14:paraId="6BF13D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100.00%</w:t>
            </w:r>
          </w:p>
        </w:tc>
        <w:tc>
          <w:tcPr>
            <w:tcW w:w="264" w:type="pct"/>
            <w:tcBorders>
              <w:top w:val="nil"/>
              <w:left w:val="nil"/>
              <w:bottom w:val="single" w:sz="4" w:space="0" w:color="auto"/>
              <w:right w:val="nil"/>
            </w:tcBorders>
            <w:shd w:val="clear" w:color="000000" w:fill="FFFFFF"/>
            <w:noWrap/>
            <w:vAlign w:val="center"/>
            <w:hideMark/>
          </w:tcPr>
          <w:p w14:paraId="20CE2A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2052C0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0.29%</w:t>
            </w:r>
          </w:p>
        </w:tc>
        <w:tc>
          <w:tcPr>
            <w:tcW w:w="219" w:type="pct"/>
            <w:tcBorders>
              <w:top w:val="nil"/>
              <w:left w:val="nil"/>
              <w:bottom w:val="single" w:sz="4" w:space="0" w:color="auto"/>
              <w:right w:val="nil"/>
            </w:tcBorders>
            <w:shd w:val="clear" w:color="000000" w:fill="FFFFFF"/>
            <w:noWrap/>
            <w:vAlign w:val="center"/>
            <w:hideMark/>
          </w:tcPr>
          <w:p w14:paraId="21BD99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01AA4A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single" w:sz="4" w:space="0" w:color="auto"/>
              <w:right w:val="nil"/>
            </w:tcBorders>
            <w:shd w:val="clear" w:color="000000" w:fill="FFFFFF"/>
            <w:noWrap/>
            <w:vAlign w:val="center"/>
            <w:hideMark/>
          </w:tcPr>
          <w:p w14:paraId="7D00E9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6F1B382" w14:textId="77777777" w:rsidTr="00934857">
        <w:trPr>
          <w:trHeight w:val="310"/>
        </w:trPr>
        <w:tc>
          <w:tcPr>
            <w:tcW w:w="1997" w:type="pct"/>
            <w:tcBorders>
              <w:top w:val="single" w:sz="4" w:space="0" w:color="auto"/>
              <w:left w:val="nil"/>
              <w:bottom w:val="nil"/>
              <w:right w:val="nil"/>
            </w:tcBorders>
            <w:shd w:val="clear" w:color="000000" w:fill="FFFFFF"/>
            <w:noWrap/>
            <w:vAlign w:val="bottom"/>
            <w:hideMark/>
          </w:tcPr>
          <w:p w14:paraId="63D1190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nature of self-employment </w:t>
            </w:r>
          </w:p>
        </w:tc>
        <w:tc>
          <w:tcPr>
            <w:tcW w:w="675" w:type="pct"/>
            <w:tcBorders>
              <w:top w:val="single" w:sz="4" w:space="0" w:color="auto"/>
              <w:left w:val="nil"/>
              <w:bottom w:val="nil"/>
              <w:right w:val="nil"/>
            </w:tcBorders>
            <w:shd w:val="clear" w:color="000000" w:fill="FFFFFF"/>
            <w:noWrap/>
            <w:vAlign w:val="center"/>
            <w:hideMark/>
          </w:tcPr>
          <w:p w14:paraId="67BA86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single" w:sz="4" w:space="0" w:color="auto"/>
              <w:left w:val="nil"/>
              <w:bottom w:val="nil"/>
              <w:right w:val="nil"/>
            </w:tcBorders>
            <w:shd w:val="clear" w:color="000000" w:fill="FFFFFF"/>
            <w:noWrap/>
            <w:vAlign w:val="center"/>
            <w:hideMark/>
          </w:tcPr>
          <w:p w14:paraId="79BC20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single" w:sz="4" w:space="0" w:color="auto"/>
              <w:left w:val="nil"/>
              <w:bottom w:val="nil"/>
              <w:right w:val="nil"/>
            </w:tcBorders>
            <w:shd w:val="clear" w:color="000000" w:fill="FFFFFF"/>
            <w:noWrap/>
            <w:vAlign w:val="center"/>
            <w:hideMark/>
          </w:tcPr>
          <w:p w14:paraId="413CBE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single" w:sz="4" w:space="0" w:color="auto"/>
              <w:left w:val="nil"/>
              <w:bottom w:val="nil"/>
              <w:right w:val="nil"/>
            </w:tcBorders>
            <w:shd w:val="clear" w:color="000000" w:fill="FFFFFF"/>
            <w:noWrap/>
            <w:vAlign w:val="center"/>
            <w:hideMark/>
          </w:tcPr>
          <w:p w14:paraId="525A3C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nil"/>
              <w:right w:val="nil"/>
            </w:tcBorders>
            <w:shd w:val="clear" w:color="000000" w:fill="FFFFFF"/>
            <w:noWrap/>
            <w:vAlign w:val="center"/>
            <w:hideMark/>
          </w:tcPr>
          <w:p w14:paraId="6ACB9E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23.61</w:t>
            </w:r>
          </w:p>
        </w:tc>
        <w:tc>
          <w:tcPr>
            <w:tcW w:w="812" w:type="pct"/>
            <w:tcBorders>
              <w:top w:val="single" w:sz="4" w:space="0" w:color="auto"/>
              <w:left w:val="nil"/>
              <w:bottom w:val="nil"/>
              <w:right w:val="nil"/>
            </w:tcBorders>
            <w:shd w:val="clear" w:color="000000" w:fill="FFFFFF"/>
            <w:noWrap/>
            <w:vAlign w:val="center"/>
            <w:hideMark/>
          </w:tcPr>
          <w:p w14:paraId="2080C4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4BEB364" w14:textId="77777777" w:rsidTr="00934857">
        <w:trPr>
          <w:trHeight w:val="310"/>
        </w:trPr>
        <w:tc>
          <w:tcPr>
            <w:tcW w:w="1997" w:type="pct"/>
            <w:tcBorders>
              <w:top w:val="nil"/>
              <w:left w:val="nil"/>
              <w:bottom w:val="nil"/>
              <w:right w:val="nil"/>
            </w:tcBorders>
            <w:shd w:val="clear" w:color="000000" w:fill="FFFFFF"/>
            <w:noWrap/>
            <w:vAlign w:val="bottom"/>
            <w:hideMark/>
          </w:tcPr>
          <w:p w14:paraId="018043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Own business</w:t>
            </w:r>
          </w:p>
        </w:tc>
        <w:tc>
          <w:tcPr>
            <w:tcW w:w="675" w:type="pct"/>
            <w:tcBorders>
              <w:top w:val="nil"/>
              <w:left w:val="nil"/>
              <w:bottom w:val="nil"/>
              <w:right w:val="nil"/>
            </w:tcBorders>
            <w:shd w:val="clear" w:color="000000" w:fill="FFFFFF"/>
            <w:noWrap/>
            <w:vAlign w:val="center"/>
            <w:hideMark/>
          </w:tcPr>
          <w:p w14:paraId="30ACD4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715320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1D24E9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33.07%</w:t>
            </w:r>
          </w:p>
        </w:tc>
        <w:tc>
          <w:tcPr>
            <w:tcW w:w="219" w:type="pct"/>
            <w:tcBorders>
              <w:top w:val="nil"/>
              <w:left w:val="nil"/>
              <w:bottom w:val="nil"/>
              <w:right w:val="nil"/>
            </w:tcBorders>
            <w:shd w:val="clear" w:color="000000" w:fill="FFFFFF"/>
            <w:noWrap/>
            <w:vAlign w:val="center"/>
            <w:hideMark/>
          </w:tcPr>
          <w:p w14:paraId="2C1072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0DF904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252919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229D5B5" w14:textId="77777777" w:rsidTr="00934857">
        <w:trPr>
          <w:trHeight w:val="310"/>
        </w:trPr>
        <w:tc>
          <w:tcPr>
            <w:tcW w:w="1997" w:type="pct"/>
            <w:tcBorders>
              <w:top w:val="nil"/>
              <w:left w:val="nil"/>
              <w:bottom w:val="nil"/>
              <w:right w:val="nil"/>
            </w:tcBorders>
            <w:shd w:val="clear" w:color="000000" w:fill="FFFFFF"/>
            <w:noWrap/>
            <w:vAlign w:val="bottom"/>
            <w:hideMark/>
          </w:tcPr>
          <w:p w14:paraId="12F4DC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Partner in a business</w:t>
            </w:r>
          </w:p>
        </w:tc>
        <w:tc>
          <w:tcPr>
            <w:tcW w:w="675" w:type="pct"/>
            <w:tcBorders>
              <w:top w:val="nil"/>
              <w:left w:val="nil"/>
              <w:bottom w:val="nil"/>
              <w:right w:val="nil"/>
            </w:tcBorders>
            <w:shd w:val="clear" w:color="000000" w:fill="FFFFFF"/>
            <w:noWrap/>
            <w:vAlign w:val="center"/>
            <w:hideMark/>
          </w:tcPr>
          <w:p w14:paraId="56B8CD9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0AB3CF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2F3503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11.65%</w:t>
            </w:r>
          </w:p>
        </w:tc>
        <w:tc>
          <w:tcPr>
            <w:tcW w:w="219" w:type="pct"/>
            <w:tcBorders>
              <w:top w:val="nil"/>
              <w:left w:val="nil"/>
              <w:bottom w:val="nil"/>
              <w:right w:val="nil"/>
            </w:tcBorders>
            <w:shd w:val="clear" w:color="000000" w:fill="FFFFFF"/>
            <w:noWrap/>
            <w:vAlign w:val="center"/>
            <w:hideMark/>
          </w:tcPr>
          <w:p w14:paraId="1FD0C2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26B3AC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55F70F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8971785" w14:textId="77777777" w:rsidTr="00934857">
        <w:trPr>
          <w:trHeight w:val="310"/>
        </w:trPr>
        <w:tc>
          <w:tcPr>
            <w:tcW w:w="1997" w:type="pct"/>
            <w:tcBorders>
              <w:top w:val="nil"/>
              <w:left w:val="nil"/>
              <w:bottom w:val="nil"/>
              <w:right w:val="nil"/>
            </w:tcBorders>
            <w:shd w:val="clear" w:color="000000" w:fill="FFFFFF"/>
            <w:noWrap/>
            <w:vAlign w:val="bottom"/>
            <w:hideMark/>
          </w:tcPr>
          <w:p w14:paraId="19F82A7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Work for self-employed</w:t>
            </w:r>
          </w:p>
        </w:tc>
        <w:tc>
          <w:tcPr>
            <w:tcW w:w="675" w:type="pct"/>
            <w:tcBorders>
              <w:top w:val="nil"/>
              <w:left w:val="nil"/>
              <w:bottom w:val="nil"/>
              <w:right w:val="nil"/>
            </w:tcBorders>
            <w:shd w:val="clear" w:color="000000" w:fill="FFFFFF"/>
            <w:noWrap/>
            <w:vAlign w:val="center"/>
            <w:hideMark/>
          </w:tcPr>
          <w:p w14:paraId="6082DD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17886F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682716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40.72%</w:t>
            </w:r>
          </w:p>
        </w:tc>
        <w:tc>
          <w:tcPr>
            <w:tcW w:w="219" w:type="pct"/>
            <w:tcBorders>
              <w:top w:val="nil"/>
              <w:left w:val="nil"/>
              <w:bottom w:val="nil"/>
              <w:right w:val="nil"/>
            </w:tcBorders>
            <w:shd w:val="clear" w:color="000000" w:fill="FFFFFF"/>
            <w:noWrap/>
            <w:vAlign w:val="center"/>
            <w:hideMark/>
          </w:tcPr>
          <w:p w14:paraId="3E9E4E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5A2FD80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787FC4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4F1C188" w14:textId="77777777" w:rsidTr="00934857">
        <w:trPr>
          <w:trHeight w:val="310"/>
        </w:trPr>
        <w:tc>
          <w:tcPr>
            <w:tcW w:w="1997" w:type="pct"/>
            <w:tcBorders>
              <w:top w:val="nil"/>
              <w:left w:val="nil"/>
              <w:bottom w:val="nil"/>
              <w:right w:val="nil"/>
            </w:tcBorders>
            <w:shd w:val="clear" w:color="000000" w:fill="FFFFFF"/>
            <w:noWrap/>
            <w:vAlign w:val="bottom"/>
            <w:hideMark/>
          </w:tcPr>
          <w:p w14:paraId="376E23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Both own and work</w:t>
            </w:r>
          </w:p>
        </w:tc>
        <w:tc>
          <w:tcPr>
            <w:tcW w:w="675" w:type="pct"/>
            <w:tcBorders>
              <w:top w:val="nil"/>
              <w:left w:val="nil"/>
              <w:bottom w:val="nil"/>
              <w:right w:val="nil"/>
            </w:tcBorders>
            <w:shd w:val="clear" w:color="000000" w:fill="FFFFFF"/>
            <w:noWrap/>
            <w:vAlign w:val="center"/>
            <w:hideMark/>
          </w:tcPr>
          <w:p w14:paraId="174D46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0AA783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575BCB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1.89%</w:t>
            </w:r>
          </w:p>
        </w:tc>
        <w:tc>
          <w:tcPr>
            <w:tcW w:w="219" w:type="pct"/>
            <w:tcBorders>
              <w:top w:val="nil"/>
              <w:left w:val="nil"/>
              <w:bottom w:val="nil"/>
              <w:right w:val="nil"/>
            </w:tcBorders>
            <w:shd w:val="clear" w:color="000000" w:fill="FFFFFF"/>
            <w:noWrap/>
            <w:vAlign w:val="center"/>
            <w:hideMark/>
          </w:tcPr>
          <w:p w14:paraId="77A5C9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2E2066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2C1677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D198C2E" w14:textId="77777777" w:rsidTr="00934857">
        <w:trPr>
          <w:trHeight w:val="310"/>
        </w:trPr>
        <w:tc>
          <w:tcPr>
            <w:tcW w:w="1997" w:type="pct"/>
            <w:tcBorders>
              <w:top w:val="nil"/>
              <w:left w:val="nil"/>
              <w:bottom w:val="nil"/>
              <w:right w:val="nil"/>
            </w:tcBorders>
            <w:shd w:val="clear" w:color="000000" w:fill="FFFFFF"/>
            <w:noWrap/>
            <w:vAlign w:val="bottom"/>
            <w:hideMark/>
          </w:tcPr>
          <w:p w14:paraId="799A6C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Subcontractor</w:t>
            </w:r>
          </w:p>
        </w:tc>
        <w:tc>
          <w:tcPr>
            <w:tcW w:w="675" w:type="pct"/>
            <w:tcBorders>
              <w:top w:val="nil"/>
              <w:left w:val="nil"/>
              <w:bottom w:val="nil"/>
              <w:right w:val="nil"/>
            </w:tcBorders>
            <w:shd w:val="clear" w:color="000000" w:fill="FFFFFF"/>
            <w:noWrap/>
            <w:vAlign w:val="center"/>
            <w:hideMark/>
          </w:tcPr>
          <w:p w14:paraId="3434D83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6A5840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56A3CC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6.15%</w:t>
            </w:r>
          </w:p>
        </w:tc>
        <w:tc>
          <w:tcPr>
            <w:tcW w:w="219" w:type="pct"/>
            <w:tcBorders>
              <w:top w:val="nil"/>
              <w:left w:val="nil"/>
              <w:bottom w:val="nil"/>
              <w:right w:val="nil"/>
            </w:tcBorders>
            <w:shd w:val="clear" w:color="000000" w:fill="FFFFFF"/>
            <w:noWrap/>
            <w:vAlign w:val="center"/>
            <w:hideMark/>
          </w:tcPr>
          <w:p w14:paraId="64EA35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080E98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32EA99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C0D5935" w14:textId="77777777" w:rsidTr="00934857">
        <w:trPr>
          <w:trHeight w:val="310"/>
        </w:trPr>
        <w:tc>
          <w:tcPr>
            <w:tcW w:w="1997" w:type="pct"/>
            <w:tcBorders>
              <w:top w:val="nil"/>
              <w:left w:val="nil"/>
              <w:bottom w:val="nil"/>
              <w:right w:val="nil"/>
            </w:tcBorders>
            <w:shd w:val="clear" w:color="000000" w:fill="FFFFFF"/>
            <w:noWrap/>
            <w:vAlign w:val="bottom"/>
            <w:hideMark/>
          </w:tcPr>
          <w:p w14:paraId="08239F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Freelancer </w:t>
            </w:r>
          </w:p>
        </w:tc>
        <w:tc>
          <w:tcPr>
            <w:tcW w:w="675" w:type="pct"/>
            <w:tcBorders>
              <w:top w:val="nil"/>
              <w:left w:val="nil"/>
              <w:bottom w:val="nil"/>
              <w:right w:val="nil"/>
            </w:tcBorders>
            <w:shd w:val="clear" w:color="000000" w:fill="FFFFFF"/>
            <w:noWrap/>
            <w:vAlign w:val="center"/>
            <w:hideMark/>
          </w:tcPr>
          <w:p w14:paraId="59A4DC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bottom w:val="nil"/>
              <w:right w:val="nil"/>
            </w:tcBorders>
            <w:shd w:val="clear" w:color="000000" w:fill="FFFFFF"/>
            <w:noWrap/>
            <w:vAlign w:val="center"/>
            <w:hideMark/>
          </w:tcPr>
          <w:p w14:paraId="24B357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0F2EDF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4.43%</w:t>
            </w:r>
          </w:p>
        </w:tc>
        <w:tc>
          <w:tcPr>
            <w:tcW w:w="219" w:type="pct"/>
            <w:tcBorders>
              <w:top w:val="nil"/>
              <w:left w:val="nil"/>
              <w:bottom w:val="nil"/>
              <w:right w:val="nil"/>
            </w:tcBorders>
            <w:shd w:val="clear" w:color="000000" w:fill="FFFFFF"/>
            <w:noWrap/>
            <w:vAlign w:val="center"/>
            <w:hideMark/>
          </w:tcPr>
          <w:p w14:paraId="14365E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04D926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19B6FC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E34321C" w14:textId="77777777" w:rsidTr="00934857">
        <w:trPr>
          <w:trHeight w:val="310"/>
        </w:trPr>
        <w:tc>
          <w:tcPr>
            <w:tcW w:w="1997" w:type="pct"/>
            <w:tcBorders>
              <w:top w:val="nil"/>
              <w:left w:val="nil"/>
              <w:right w:val="nil"/>
            </w:tcBorders>
            <w:shd w:val="clear" w:color="000000" w:fill="FFFFFF"/>
            <w:noWrap/>
            <w:vAlign w:val="bottom"/>
            <w:hideMark/>
          </w:tcPr>
          <w:p w14:paraId="47240F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Other</w:t>
            </w:r>
          </w:p>
        </w:tc>
        <w:tc>
          <w:tcPr>
            <w:tcW w:w="675" w:type="pct"/>
            <w:tcBorders>
              <w:top w:val="nil"/>
              <w:left w:val="nil"/>
              <w:right w:val="nil"/>
            </w:tcBorders>
            <w:shd w:val="clear" w:color="000000" w:fill="FFFFFF"/>
            <w:noWrap/>
            <w:vAlign w:val="center"/>
            <w:hideMark/>
          </w:tcPr>
          <w:p w14:paraId="4D6387B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64" w:type="pct"/>
            <w:tcBorders>
              <w:top w:val="nil"/>
              <w:left w:val="nil"/>
              <w:right w:val="nil"/>
            </w:tcBorders>
            <w:shd w:val="clear" w:color="000000" w:fill="FFFFFF"/>
            <w:noWrap/>
            <w:vAlign w:val="center"/>
            <w:hideMark/>
          </w:tcPr>
          <w:p w14:paraId="7E5B92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right w:val="nil"/>
            </w:tcBorders>
            <w:shd w:val="clear" w:color="000000" w:fill="FFFFFF"/>
            <w:noWrap/>
            <w:vAlign w:val="center"/>
            <w:hideMark/>
          </w:tcPr>
          <w:p w14:paraId="1A117E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2.04%</w:t>
            </w:r>
          </w:p>
        </w:tc>
        <w:tc>
          <w:tcPr>
            <w:tcW w:w="219" w:type="pct"/>
            <w:tcBorders>
              <w:top w:val="nil"/>
              <w:left w:val="nil"/>
              <w:right w:val="nil"/>
            </w:tcBorders>
            <w:shd w:val="clear" w:color="000000" w:fill="FFFFFF"/>
            <w:noWrap/>
            <w:vAlign w:val="center"/>
            <w:hideMark/>
          </w:tcPr>
          <w:p w14:paraId="2C1D31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right w:val="nil"/>
            </w:tcBorders>
            <w:shd w:val="clear" w:color="000000" w:fill="FFFFFF"/>
            <w:noWrap/>
            <w:vAlign w:val="center"/>
            <w:hideMark/>
          </w:tcPr>
          <w:p w14:paraId="7704D75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right w:val="nil"/>
            </w:tcBorders>
            <w:shd w:val="clear" w:color="000000" w:fill="FFFFFF"/>
            <w:noWrap/>
            <w:vAlign w:val="center"/>
            <w:hideMark/>
          </w:tcPr>
          <w:p w14:paraId="0FC5B1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1010F6B" w14:textId="77777777" w:rsidTr="00934857">
        <w:trPr>
          <w:trHeight w:val="310"/>
        </w:trPr>
        <w:tc>
          <w:tcPr>
            <w:tcW w:w="1997" w:type="pct"/>
            <w:tcBorders>
              <w:top w:val="nil"/>
              <w:left w:val="nil"/>
              <w:bottom w:val="single" w:sz="4" w:space="0" w:color="auto"/>
              <w:right w:val="nil"/>
            </w:tcBorders>
            <w:shd w:val="clear" w:color="000000" w:fill="FFFFFF"/>
            <w:noWrap/>
            <w:vAlign w:val="bottom"/>
            <w:hideMark/>
          </w:tcPr>
          <w:p w14:paraId="237326A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missing</w:t>
            </w:r>
          </w:p>
        </w:tc>
        <w:tc>
          <w:tcPr>
            <w:tcW w:w="675" w:type="pct"/>
            <w:tcBorders>
              <w:top w:val="nil"/>
              <w:left w:val="nil"/>
              <w:bottom w:val="single" w:sz="4" w:space="0" w:color="auto"/>
              <w:right w:val="nil"/>
            </w:tcBorders>
            <w:shd w:val="clear" w:color="000000" w:fill="FFFFFF"/>
            <w:noWrap/>
            <w:vAlign w:val="center"/>
            <w:hideMark/>
          </w:tcPr>
          <w:p w14:paraId="139E9D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100.00%</w:t>
            </w:r>
          </w:p>
        </w:tc>
        <w:tc>
          <w:tcPr>
            <w:tcW w:w="264" w:type="pct"/>
            <w:tcBorders>
              <w:top w:val="nil"/>
              <w:left w:val="nil"/>
              <w:bottom w:val="single" w:sz="4" w:space="0" w:color="auto"/>
              <w:right w:val="nil"/>
            </w:tcBorders>
            <w:shd w:val="clear" w:color="000000" w:fill="FFFFFF"/>
            <w:noWrap/>
            <w:vAlign w:val="center"/>
            <w:hideMark/>
          </w:tcPr>
          <w:p w14:paraId="470460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0DFC68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0.05%</w:t>
            </w:r>
          </w:p>
        </w:tc>
        <w:tc>
          <w:tcPr>
            <w:tcW w:w="219" w:type="pct"/>
            <w:tcBorders>
              <w:top w:val="nil"/>
              <w:left w:val="nil"/>
              <w:bottom w:val="single" w:sz="4" w:space="0" w:color="auto"/>
              <w:right w:val="nil"/>
            </w:tcBorders>
            <w:shd w:val="clear" w:color="000000" w:fill="FFFFFF"/>
            <w:noWrap/>
            <w:vAlign w:val="center"/>
            <w:hideMark/>
          </w:tcPr>
          <w:p w14:paraId="2732258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49D595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single" w:sz="4" w:space="0" w:color="auto"/>
              <w:right w:val="nil"/>
            </w:tcBorders>
            <w:shd w:val="clear" w:color="000000" w:fill="FFFFFF"/>
            <w:noWrap/>
            <w:vAlign w:val="center"/>
            <w:hideMark/>
          </w:tcPr>
          <w:p w14:paraId="21E6DE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2A674DF" w14:textId="77777777" w:rsidTr="00934857">
        <w:trPr>
          <w:trHeight w:val="310"/>
        </w:trPr>
        <w:tc>
          <w:tcPr>
            <w:tcW w:w="1997" w:type="pct"/>
            <w:tcBorders>
              <w:top w:val="single" w:sz="4" w:space="0" w:color="auto"/>
              <w:left w:val="nil"/>
              <w:bottom w:val="nil"/>
              <w:right w:val="nil"/>
            </w:tcBorders>
            <w:shd w:val="clear" w:color="000000" w:fill="FFFFFF"/>
            <w:noWrap/>
            <w:vAlign w:val="bottom"/>
            <w:hideMark/>
          </w:tcPr>
          <w:p w14:paraId="10B93FC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Second paid job</w:t>
            </w:r>
          </w:p>
        </w:tc>
        <w:tc>
          <w:tcPr>
            <w:tcW w:w="675" w:type="pct"/>
            <w:tcBorders>
              <w:top w:val="single" w:sz="4" w:space="0" w:color="auto"/>
              <w:left w:val="nil"/>
              <w:bottom w:val="nil"/>
              <w:right w:val="nil"/>
            </w:tcBorders>
            <w:shd w:val="clear" w:color="000000" w:fill="FFFFFF"/>
            <w:noWrap/>
            <w:vAlign w:val="center"/>
            <w:hideMark/>
          </w:tcPr>
          <w:p w14:paraId="2DCFBE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single" w:sz="4" w:space="0" w:color="auto"/>
              <w:left w:val="nil"/>
              <w:bottom w:val="nil"/>
              <w:right w:val="nil"/>
            </w:tcBorders>
            <w:shd w:val="clear" w:color="000000" w:fill="FFFFFF"/>
            <w:noWrap/>
            <w:vAlign w:val="center"/>
            <w:hideMark/>
          </w:tcPr>
          <w:p w14:paraId="15D304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single" w:sz="4" w:space="0" w:color="auto"/>
              <w:left w:val="nil"/>
              <w:bottom w:val="nil"/>
              <w:right w:val="nil"/>
            </w:tcBorders>
            <w:shd w:val="clear" w:color="000000" w:fill="FFFFFF"/>
            <w:noWrap/>
            <w:vAlign w:val="center"/>
            <w:hideMark/>
          </w:tcPr>
          <w:p w14:paraId="5B6C4C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single" w:sz="4" w:space="0" w:color="auto"/>
              <w:left w:val="nil"/>
              <w:bottom w:val="nil"/>
              <w:right w:val="nil"/>
            </w:tcBorders>
            <w:shd w:val="clear" w:color="000000" w:fill="FFFFFF"/>
            <w:noWrap/>
            <w:vAlign w:val="center"/>
            <w:hideMark/>
          </w:tcPr>
          <w:p w14:paraId="64C903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nil"/>
              <w:right w:val="nil"/>
            </w:tcBorders>
            <w:shd w:val="clear" w:color="000000" w:fill="FFFFFF"/>
            <w:noWrap/>
            <w:vAlign w:val="center"/>
            <w:hideMark/>
          </w:tcPr>
          <w:p w14:paraId="0E8B62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6.35</w:t>
            </w:r>
          </w:p>
        </w:tc>
        <w:tc>
          <w:tcPr>
            <w:tcW w:w="812" w:type="pct"/>
            <w:tcBorders>
              <w:top w:val="single" w:sz="4" w:space="0" w:color="auto"/>
              <w:left w:val="nil"/>
              <w:bottom w:val="nil"/>
              <w:right w:val="nil"/>
            </w:tcBorders>
            <w:shd w:val="clear" w:color="000000" w:fill="FFFFFF"/>
            <w:noWrap/>
            <w:vAlign w:val="center"/>
            <w:hideMark/>
          </w:tcPr>
          <w:p w14:paraId="145E59C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E716B71" w14:textId="77777777" w:rsidTr="00934857">
        <w:trPr>
          <w:trHeight w:val="310"/>
        </w:trPr>
        <w:tc>
          <w:tcPr>
            <w:tcW w:w="1997" w:type="pct"/>
            <w:tcBorders>
              <w:top w:val="nil"/>
              <w:left w:val="nil"/>
              <w:bottom w:val="nil"/>
              <w:right w:val="nil"/>
            </w:tcBorders>
            <w:shd w:val="clear" w:color="000000" w:fill="FFFFFF"/>
            <w:noWrap/>
            <w:vAlign w:val="bottom"/>
            <w:hideMark/>
          </w:tcPr>
          <w:p w14:paraId="46DE39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675" w:type="pct"/>
            <w:tcBorders>
              <w:top w:val="nil"/>
              <w:left w:val="nil"/>
              <w:bottom w:val="nil"/>
              <w:right w:val="nil"/>
            </w:tcBorders>
            <w:shd w:val="clear" w:color="000000" w:fill="FFFFFF"/>
            <w:noWrap/>
            <w:vAlign w:val="center"/>
            <w:hideMark/>
          </w:tcPr>
          <w:p w14:paraId="564237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27.79%</w:t>
            </w:r>
          </w:p>
        </w:tc>
        <w:tc>
          <w:tcPr>
            <w:tcW w:w="264" w:type="pct"/>
            <w:tcBorders>
              <w:top w:val="nil"/>
              <w:left w:val="nil"/>
              <w:bottom w:val="nil"/>
              <w:right w:val="nil"/>
            </w:tcBorders>
            <w:shd w:val="clear" w:color="000000" w:fill="FFFFFF"/>
            <w:noWrap/>
            <w:vAlign w:val="center"/>
            <w:hideMark/>
          </w:tcPr>
          <w:p w14:paraId="454E6C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6CAC7E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9.58%</w:t>
            </w:r>
          </w:p>
        </w:tc>
        <w:tc>
          <w:tcPr>
            <w:tcW w:w="219" w:type="pct"/>
            <w:tcBorders>
              <w:top w:val="nil"/>
              <w:left w:val="nil"/>
              <w:bottom w:val="nil"/>
              <w:right w:val="nil"/>
            </w:tcBorders>
            <w:shd w:val="clear" w:color="000000" w:fill="FFFFFF"/>
            <w:noWrap/>
            <w:vAlign w:val="center"/>
            <w:hideMark/>
          </w:tcPr>
          <w:p w14:paraId="3090B5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3A7ED1B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2E4169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992F556" w14:textId="77777777" w:rsidTr="00934857">
        <w:trPr>
          <w:trHeight w:val="310"/>
        </w:trPr>
        <w:tc>
          <w:tcPr>
            <w:tcW w:w="1997" w:type="pct"/>
            <w:tcBorders>
              <w:top w:val="nil"/>
              <w:left w:val="nil"/>
              <w:right w:val="nil"/>
            </w:tcBorders>
            <w:shd w:val="clear" w:color="000000" w:fill="FFFFFF"/>
            <w:noWrap/>
            <w:vAlign w:val="bottom"/>
            <w:hideMark/>
          </w:tcPr>
          <w:p w14:paraId="003397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75" w:type="pct"/>
            <w:tcBorders>
              <w:top w:val="nil"/>
              <w:left w:val="nil"/>
              <w:right w:val="nil"/>
            </w:tcBorders>
            <w:shd w:val="clear" w:color="000000" w:fill="FFFFFF"/>
            <w:noWrap/>
            <w:vAlign w:val="center"/>
            <w:hideMark/>
          </w:tcPr>
          <w:p w14:paraId="5658630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72.14%</w:t>
            </w:r>
          </w:p>
        </w:tc>
        <w:tc>
          <w:tcPr>
            <w:tcW w:w="264" w:type="pct"/>
            <w:tcBorders>
              <w:top w:val="nil"/>
              <w:left w:val="nil"/>
              <w:right w:val="nil"/>
            </w:tcBorders>
            <w:shd w:val="clear" w:color="000000" w:fill="FFFFFF"/>
            <w:noWrap/>
            <w:vAlign w:val="center"/>
            <w:hideMark/>
          </w:tcPr>
          <w:p w14:paraId="17DC98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right w:val="nil"/>
            </w:tcBorders>
            <w:shd w:val="clear" w:color="000000" w:fill="FFFFFF"/>
            <w:noWrap/>
            <w:vAlign w:val="center"/>
            <w:hideMark/>
          </w:tcPr>
          <w:p w14:paraId="04C6F6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90.33%</w:t>
            </w:r>
          </w:p>
        </w:tc>
        <w:tc>
          <w:tcPr>
            <w:tcW w:w="219" w:type="pct"/>
            <w:tcBorders>
              <w:top w:val="nil"/>
              <w:left w:val="nil"/>
              <w:right w:val="nil"/>
            </w:tcBorders>
            <w:shd w:val="clear" w:color="000000" w:fill="FFFFFF"/>
            <w:noWrap/>
            <w:vAlign w:val="center"/>
            <w:hideMark/>
          </w:tcPr>
          <w:p w14:paraId="5FE1D1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right w:val="nil"/>
            </w:tcBorders>
            <w:shd w:val="clear" w:color="000000" w:fill="FFFFFF"/>
            <w:noWrap/>
            <w:vAlign w:val="center"/>
            <w:hideMark/>
          </w:tcPr>
          <w:p w14:paraId="752B93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right w:val="nil"/>
            </w:tcBorders>
            <w:shd w:val="clear" w:color="000000" w:fill="FFFFFF"/>
            <w:noWrap/>
            <w:vAlign w:val="center"/>
            <w:hideMark/>
          </w:tcPr>
          <w:p w14:paraId="23B3F3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7607F61" w14:textId="77777777" w:rsidTr="00934857">
        <w:trPr>
          <w:trHeight w:val="310"/>
        </w:trPr>
        <w:tc>
          <w:tcPr>
            <w:tcW w:w="1997" w:type="pct"/>
            <w:tcBorders>
              <w:top w:val="nil"/>
              <w:left w:val="nil"/>
              <w:bottom w:val="single" w:sz="4" w:space="0" w:color="auto"/>
              <w:right w:val="nil"/>
            </w:tcBorders>
            <w:shd w:val="clear" w:color="000000" w:fill="FFFFFF"/>
            <w:noWrap/>
            <w:vAlign w:val="bottom"/>
            <w:hideMark/>
          </w:tcPr>
          <w:p w14:paraId="25DAB5E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75" w:type="pct"/>
            <w:tcBorders>
              <w:top w:val="nil"/>
              <w:left w:val="nil"/>
              <w:bottom w:val="single" w:sz="4" w:space="0" w:color="auto"/>
              <w:right w:val="nil"/>
            </w:tcBorders>
            <w:shd w:val="clear" w:color="000000" w:fill="FFFFFF"/>
            <w:noWrap/>
            <w:vAlign w:val="center"/>
            <w:hideMark/>
          </w:tcPr>
          <w:p w14:paraId="5281AB6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0.07%</w:t>
            </w:r>
          </w:p>
        </w:tc>
        <w:tc>
          <w:tcPr>
            <w:tcW w:w="264" w:type="pct"/>
            <w:tcBorders>
              <w:top w:val="nil"/>
              <w:left w:val="nil"/>
              <w:bottom w:val="single" w:sz="4" w:space="0" w:color="auto"/>
              <w:right w:val="nil"/>
            </w:tcBorders>
            <w:shd w:val="clear" w:color="000000" w:fill="FFFFFF"/>
            <w:noWrap/>
            <w:vAlign w:val="center"/>
            <w:hideMark/>
          </w:tcPr>
          <w:p w14:paraId="539936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37C433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0.09%</w:t>
            </w:r>
          </w:p>
        </w:tc>
        <w:tc>
          <w:tcPr>
            <w:tcW w:w="219" w:type="pct"/>
            <w:tcBorders>
              <w:top w:val="nil"/>
              <w:left w:val="nil"/>
              <w:bottom w:val="single" w:sz="4" w:space="0" w:color="auto"/>
              <w:right w:val="nil"/>
            </w:tcBorders>
            <w:shd w:val="clear" w:color="000000" w:fill="FFFFFF"/>
            <w:noWrap/>
            <w:vAlign w:val="center"/>
            <w:hideMark/>
          </w:tcPr>
          <w:p w14:paraId="7D083D9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4030DD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single" w:sz="4" w:space="0" w:color="auto"/>
              <w:right w:val="nil"/>
            </w:tcBorders>
            <w:shd w:val="clear" w:color="000000" w:fill="FFFFFF"/>
            <w:noWrap/>
            <w:vAlign w:val="center"/>
            <w:hideMark/>
          </w:tcPr>
          <w:p w14:paraId="2DB3D7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7527EDE" w14:textId="77777777" w:rsidTr="00934857">
        <w:trPr>
          <w:trHeight w:val="310"/>
        </w:trPr>
        <w:tc>
          <w:tcPr>
            <w:tcW w:w="1997" w:type="pct"/>
            <w:tcBorders>
              <w:top w:val="single" w:sz="4" w:space="0" w:color="auto"/>
              <w:left w:val="nil"/>
              <w:bottom w:val="nil"/>
              <w:right w:val="nil"/>
            </w:tcBorders>
            <w:shd w:val="clear" w:color="000000" w:fill="FFFFFF"/>
            <w:noWrap/>
            <w:vAlign w:val="bottom"/>
            <w:hideMark/>
          </w:tcPr>
          <w:p w14:paraId="7C03998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Work satisfaction</w:t>
            </w:r>
          </w:p>
        </w:tc>
        <w:tc>
          <w:tcPr>
            <w:tcW w:w="675" w:type="pct"/>
            <w:tcBorders>
              <w:top w:val="single" w:sz="4" w:space="0" w:color="auto"/>
              <w:left w:val="nil"/>
              <w:bottom w:val="nil"/>
              <w:right w:val="nil"/>
            </w:tcBorders>
            <w:shd w:val="clear" w:color="000000" w:fill="FFFFFF"/>
            <w:noWrap/>
            <w:vAlign w:val="center"/>
            <w:hideMark/>
          </w:tcPr>
          <w:p w14:paraId="3126DD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single" w:sz="4" w:space="0" w:color="auto"/>
              <w:left w:val="nil"/>
              <w:bottom w:val="nil"/>
              <w:right w:val="nil"/>
            </w:tcBorders>
            <w:shd w:val="clear" w:color="000000" w:fill="FFFFFF"/>
            <w:noWrap/>
            <w:vAlign w:val="center"/>
            <w:hideMark/>
          </w:tcPr>
          <w:p w14:paraId="3B0522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single" w:sz="4" w:space="0" w:color="auto"/>
              <w:left w:val="nil"/>
              <w:bottom w:val="nil"/>
              <w:right w:val="nil"/>
            </w:tcBorders>
            <w:shd w:val="clear" w:color="000000" w:fill="FFFFFF"/>
            <w:noWrap/>
            <w:vAlign w:val="center"/>
            <w:hideMark/>
          </w:tcPr>
          <w:p w14:paraId="4F01AE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single" w:sz="4" w:space="0" w:color="auto"/>
              <w:left w:val="nil"/>
              <w:bottom w:val="nil"/>
              <w:right w:val="nil"/>
            </w:tcBorders>
            <w:shd w:val="clear" w:color="000000" w:fill="FFFFFF"/>
            <w:noWrap/>
            <w:vAlign w:val="center"/>
            <w:hideMark/>
          </w:tcPr>
          <w:p w14:paraId="0E8E60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nil"/>
              <w:right w:val="nil"/>
            </w:tcBorders>
            <w:shd w:val="clear" w:color="000000" w:fill="FFFFFF"/>
            <w:noWrap/>
            <w:vAlign w:val="center"/>
            <w:hideMark/>
          </w:tcPr>
          <w:p w14:paraId="072259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2.15</w:t>
            </w:r>
          </w:p>
        </w:tc>
        <w:tc>
          <w:tcPr>
            <w:tcW w:w="812" w:type="pct"/>
            <w:tcBorders>
              <w:top w:val="single" w:sz="4" w:space="0" w:color="auto"/>
              <w:left w:val="nil"/>
              <w:bottom w:val="nil"/>
              <w:right w:val="nil"/>
            </w:tcBorders>
            <w:shd w:val="clear" w:color="000000" w:fill="FFFFFF"/>
            <w:noWrap/>
            <w:vAlign w:val="center"/>
            <w:hideMark/>
          </w:tcPr>
          <w:p w14:paraId="4BD437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F754F24" w14:textId="77777777" w:rsidTr="00934857">
        <w:trPr>
          <w:trHeight w:val="310"/>
        </w:trPr>
        <w:tc>
          <w:tcPr>
            <w:tcW w:w="1997" w:type="pct"/>
            <w:tcBorders>
              <w:top w:val="nil"/>
              <w:left w:val="nil"/>
              <w:bottom w:val="nil"/>
              <w:right w:val="nil"/>
            </w:tcBorders>
            <w:shd w:val="clear" w:color="000000" w:fill="FFFFFF"/>
            <w:noWrap/>
            <w:vAlign w:val="bottom"/>
            <w:hideMark/>
          </w:tcPr>
          <w:p w14:paraId="22D9DA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dissatisfied </w:t>
            </w:r>
          </w:p>
        </w:tc>
        <w:tc>
          <w:tcPr>
            <w:tcW w:w="675" w:type="pct"/>
            <w:tcBorders>
              <w:top w:val="nil"/>
              <w:left w:val="nil"/>
              <w:bottom w:val="nil"/>
              <w:right w:val="nil"/>
            </w:tcBorders>
            <w:shd w:val="clear" w:color="000000" w:fill="FFFFFF"/>
            <w:noWrap/>
            <w:vAlign w:val="center"/>
            <w:hideMark/>
          </w:tcPr>
          <w:p w14:paraId="1AA9B1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10.52%</w:t>
            </w:r>
          </w:p>
        </w:tc>
        <w:tc>
          <w:tcPr>
            <w:tcW w:w="264" w:type="pct"/>
            <w:tcBorders>
              <w:top w:val="nil"/>
              <w:left w:val="nil"/>
              <w:bottom w:val="nil"/>
              <w:right w:val="nil"/>
            </w:tcBorders>
            <w:shd w:val="clear" w:color="000000" w:fill="FFFFFF"/>
            <w:noWrap/>
            <w:vAlign w:val="center"/>
            <w:hideMark/>
          </w:tcPr>
          <w:p w14:paraId="7B1A76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41369F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6.68%</w:t>
            </w:r>
          </w:p>
        </w:tc>
        <w:tc>
          <w:tcPr>
            <w:tcW w:w="219" w:type="pct"/>
            <w:tcBorders>
              <w:top w:val="nil"/>
              <w:left w:val="nil"/>
              <w:bottom w:val="nil"/>
              <w:right w:val="nil"/>
            </w:tcBorders>
            <w:shd w:val="clear" w:color="000000" w:fill="FFFFFF"/>
            <w:noWrap/>
            <w:vAlign w:val="center"/>
            <w:hideMark/>
          </w:tcPr>
          <w:p w14:paraId="6798C5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6AEE0E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49B428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7235594" w14:textId="77777777" w:rsidTr="00934857">
        <w:trPr>
          <w:trHeight w:val="310"/>
        </w:trPr>
        <w:tc>
          <w:tcPr>
            <w:tcW w:w="1997" w:type="pct"/>
            <w:tcBorders>
              <w:top w:val="nil"/>
              <w:left w:val="nil"/>
              <w:bottom w:val="nil"/>
              <w:right w:val="nil"/>
            </w:tcBorders>
            <w:shd w:val="clear" w:color="000000" w:fill="FFFFFF"/>
            <w:noWrap/>
            <w:vAlign w:val="bottom"/>
            <w:hideMark/>
          </w:tcPr>
          <w:p w14:paraId="7269CB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neither</w:t>
            </w:r>
          </w:p>
        </w:tc>
        <w:tc>
          <w:tcPr>
            <w:tcW w:w="675" w:type="pct"/>
            <w:tcBorders>
              <w:top w:val="nil"/>
              <w:left w:val="nil"/>
              <w:bottom w:val="nil"/>
              <w:right w:val="nil"/>
            </w:tcBorders>
            <w:shd w:val="clear" w:color="000000" w:fill="FFFFFF"/>
            <w:noWrap/>
            <w:vAlign w:val="center"/>
            <w:hideMark/>
          </w:tcPr>
          <w:p w14:paraId="5FC137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7.49%</w:t>
            </w:r>
          </w:p>
        </w:tc>
        <w:tc>
          <w:tcPr>
            <w:tcW w:w="264" w:type="pct"/>
            <w:tcBorders>
              <w:top w:val="nil"/>
              <w:left w:val="nil"/>
              <w:bottom w:val="nil"/>
              <w:right w:val="nil"/>
            </w:tcBorders>
            <w:shd w:val="clear" w:color="000000" w:fill="FFFFFF"/>
            <w:noWrap/>
            <w:vAlign w:val="center"/>
            <w:hideMark/>
          </w:tcPr>
          <w:p w14:paraId="127F46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37CF96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5.92%</w:t>
            </w:r>
          </w:p>
        </w:tc>
        <w:tc>
          <w:tcPr>
            <w:tcW w:w="219" w:type="pct"/>
            <w:tcBorders>
              <w:top w:val="nil"/>
              <w:left w:val="nil"/>
              <w:bottom w:val="nil"/>
              <w:right w:val="nil"/>
            </w:tcBorders>
            <w:shd w:val="clear" w:color="000000" w:fill="FFFFFF"/>
            <w:noWrap/>
            <w:vAlign w:val="center"/>
            <w:hideMark/>
          </w:tcPr>
          <w:p w14:paraId="31C43E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50994E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2459E1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6E2D8C0" w14:textId="77777777" w:rsidTr="00934857">
        <w:trPr>
          <w:trHeight w:val="310"/>
        </w:trPr>
        <w:tc>
          <w:tcPr>
            <w:tcW w:w="1997" w:type="pct"/>
            <w:tcBorders>
              <w:top w:val="nil"/>
              <w:left w:val="nil"/>
              <w:right w:val="nil"/>
            </w:tcBorders>
            <w:shd w:val="clear" w:color="000000" w:fill="FFFFFF"/>
            <w:noWrap/>
            <w:vAlign w:val="bottom"/>
            <w:hideMark/>
          </w:tcPr>
          <w:p w14:paraId="1196D5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satisfied </w:t>
            </w:r>
          </w:p>
        </w:tc>
        <w:tc>
          <w:tcPr>
            <w:tcW w:w="675" w:type="pct"/>
            <w:tcBorders>
              <w:top w:val="nil"/>
              <w:left w:val="nil"/>
              <w:right w:val="nil"/>
            </w:tcBorders>
            <w:shd w:val="clear" w:color="000000" w:fill="FFFFFF"/>
            <w:noWrap/>
            <w:vAlign w:val="center"/>
            <w:hideMark/>
          </w:tcPr>
          <w:p w14:paraId="6297B4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81.99%</w:t>
            </w:r>
          </w:p>
        </w:tc>
        <w:tc>
          <w:tcPr>
            <w:tcW w:w="264" w:type="pct"/>
            <w:tcBorders>
              <w:top w:val="nil"/>
              <w:left w:val="nil"/>
              <w:right w:val="nil"/>
            </w:tcBorders>
            <w:shd w:val="clear" w:color="000000" w:fill="FFFFFF"/>
            <w:noWrap/>
            <w:vAlign w:val="center"/>
            <w:hideMark/>
          </w:tcPr>
          <w:p w14:paraId="70ED34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right w:val="nil"/>
            </w:tcBorders>
            <w:shd w:val="clear" w:color="000000" w:fill="FFFFFF"/>
            <w:noWrap/>
            <w:vAlign w:val="center"/>
            <w:hideMark/>
          </w:tcPr>
          <w:p w14:paraId="57138B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87.18%</w:t>
            </w:r>
          </w:p>
        </w:tc>
        <w:tc>
          <w:tcPr>
            <w:tcW w:w="219" w:type="pct"/>
            <w:tcBorders>
              <w:top w:val="nil"/>
              <w:left w:val="nil"/>
              <w:right w:val="nil"/>
            </w:tcBorders>
            <w:shd w:val="clear" w:color="000000" w:fill="FFFFFF"/>
            <w:noWrap/>
            <w:vAlign w:val="center"/>
            <w:hideMark/>
          </w:tcPr>
          <w:p w14:paraId="23EC40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right w:val="nil"/>
            </w:tcBorders>
            <w:shd w:val="clear" w:color="000000" w:fill="FFFFFF"/>
            <w:noWrap/>
            <w:vAlign w:val="center"/>
            <w:hideMark/>
          </w:tcPr>
          <w:p w14:paraId="396589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right w:val="nil"/>
            </w:tcBorders>
            <w:shd w:val="clear" w:color="000000" w:fill="FFFFFF"/>
            <w:noWrap/>
            <w:vAlign w:val="center"/>
            <w:hideMark/>
          </w:tcPr>
          <w:p w14:paraId="075DDC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0.447</w:t>
            </w:r>
          </w:p>
        </w:tc>
      </w:tr>
      <w:tr w:rsidR="00E479CE" w:rsidRPr="004F234C" w14:paraId="7CF42219" w14:textId="77777777" w:rsidTr="00934857">
        <w:trPr>
          <w:trHeight w:val="310"/>
        </w:trPr>
        <w:tc>
          <w:tcPr>
            <w:tcW w:w="1997" w:type="pct"/>
            <w:tcBorders>
              <w:top w:val="nil"/>
              <w:left w:val="nil"/>
              <w:bottom w:val="single" w:sz="4" w:space="0" w:color="auto"/>
              <w:right w:val="nil"/>
            </w:tcBorders>
            <w:shd w:val="clear" w:color="000000" w:fill="FFFFFF"/>
            <w:noWrap/>
            <w:vAlign w:val="bottom"/>
            <w:hideMark/>
          </w:tcPr>
          <w:p w14:paraId="37A21B3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75" w:type="pct"/>
            <w:tcBorders>
              <w:top w:val="nil"/>
              <w:left w:val="nil"/>
              <w:bottom w:val="single" w:sz="4" w:space="0" w:color="auto"/>
              <w:right w:val="nil"/>
            </w:tcBorders>
            <w:shd w:val="clear" w:color="000000" w:fill="FFFFFF"/>
            <w:noWrap/>
            <w:vAlign w:val="center"/>
            <w:hideMark/>
          </w:tcPr>
          <w:p w14:paraId="60F9C7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0.09%</w:t>
            </w:r>
          </w:p>
        </w:tc>
        <w:tc>
          <w:tcPr>
            <w:tcW w:w="264" w:type="pct"/>
            <w:tcBorders>
              <w:top w:val="nil"/>
              <w:left w:val="nil"/>
              <w:bottom w:val="single" w:sz="4" w:space="0" w:color="auto"/>
              <w:right w:val="nil"/>
            </w:tcBorders>
            <w:shd w:val="clear" w:color="000000" w:fill="FFFFFF"/>
            <w:noWrap/>
            <w:vAlign w:val="center"/>
            <w:hideMark/>
          </w:tcPr>
          <w:p w14:paraId="696068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3289B34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0.22%</w:t>
            </w:r>
          </w:p>
        </w:tc>
        <w:tc>
          <w:tcPr>
            <w:tcW w:w="219" w:type="pct"/>
            <w:tcBorders>
              <w:top w:val="nil"/>
              <w:left w:val="nil"/>
              <w:bottom w:val="single" w:sz="4" w:space="0" w:color="auto"/>
              <w:right w:val="nil"/>
            </w:tcBorders>
            <w:shd w:val="clear" w:color="000000" w:fill="FFFFFF"/>
            <w:noWrap/>
            <w:vAlign w:val="center"/>
            <w:hideMark/>
          </w:tcPr>
          <w:p w14:paraId="67AFB3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5A8D3B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single" w:sz="4" w:space="0" w:color="auto"/>
              <w:right w:val="nil"/>
            </w:tcBorders>
            <w:shd w:val="clear" w:color="000000" w:fill="FFFFFF"/>
            <w:noWrap/>
            <w:vAlign w:val="center"/>
            <w:hideMark/>
          </w:tcPr>
          <w:p w14:paraId="77290D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9A8202B" w14:textId="77777777" w:rsidTr="00934857">
        <w:trPr>
          <w:trHeight w:val="310"/>
        </w:trPr>
        <w:tc>
          <w:tcPr>
            <w:tcW w:w="1997" w:type="pct"/>
            <w:tcBorders>
              <w:top w:val="single" w:sz="4" w:space="0" w:color="auto"/>
              <w:left w:val="nil"/>
              <w:bottom w:val="nil"/>
              <w:right w:val="nil"/>
            </w:tcBorders>
            <w:shd w:val="clear" w:color="000000" w:fill="FFFFFF"/>
            <w:noWrap/>
            <w:vAlign w:val="bottom"/>
            <w:hideMark/>
          </w:tcPr>
          <w:p w14:paraId="3CCD18A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Total waves in unemployment and/or inactivity</w:t>
            </w:r>
          </w:p>
        </w:tc>
        <w:tc>
          <w:tcPr>
            <w:tcW w:w="675" w:type="pct"/>
            <w:tcBorders>
              <w:top w:val="single" w:sz="4" w:space="0" w:color="auto"/>
              <w:left w:val="nil"/>
              <w:bottom w:val="nil"/>
              <w:right w:val="nil"/>
            </w:tcBorders>
            <w:shd w:val="clear" w:color="000000" w:fill="FFFFFF"/>
            <w:noWrap/>
            <w:vAlign w:val="center"/>
            <w:hideMark/>
          </w:tcPr>
          <w:p w14:paraId="2338D8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4" w:type="pct"/>
            <w:tcBorders>
              <w:top w:val="single" w:sz="4" w:space="0" w:color="auto"/>
              <w:left w:val="nil"/>
              <w:bottom w:val="nil"/>
              <w:right w:val="nil"/>
            </w:tcBorders>
            <w:shd w:val="clear" w:color="000000" w:fill="FFFFFF"/>
            <w:noWrap/>
            <w:vAlign w:val="center"/>
            <w:hideMark/>
          </w:tcPr>
          <w:p w14:paraId="56CEDC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single" w:sz="4" w:space="0" w:color="auto"/>
              <w:left w:val="nil"/>
              <w:bottom w:val="nil"/>
              <w:right w:val="nil"/>
            </w:tcBorders>
            <w:shd w:val="clear" w:color="000000" w:fill="FFFFFF"/>
            <w:noWrap/>
            <w:vAlign w:val="center"/>
            <w:hideMark/>
          </w:tcPr>
          <w:p w14:paraId="58FEAA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9" w:type="pct"/>
            <w:tcBorders>
              <w:top w:val="single" w:sz="4" w:space="0" w:color="auto"/>
              <w:left w:val="nil"/>
              <w:bottom w:val="nil"/>
              <w:right w:val="nil"/>
            </w:tcBorders>
            <w:shd w:val="clear" w:color="000000" w:fill="FFFFFF"/>
            <w:noWrap/>
            <w:vAlign w:val="center"/>
            <w:hideMark/>
          </w:tcPr>
          <w:p w14:paraId="3CD7E7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single" w:sz="4" w:space="0" w:color="auto"/>
              <w:left w:val="nil"/>
              <w:bottom w:val="nil"/>
              <w:right w:val="nil"/>
            </w:tcBorders>
            <w:shd w:val="clear" w:color="000000" w:fill="FFFFFF"/>
            <w:noWrap/>
            <w:vAlign w:val="center"/>
            <w:hideMark/>
          </w:tcPr>
          <w:p w14:paraId="41DAB9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1.17</w:t>
            </w:r>
          </w:p>
        </w:tc>
        <w:tc>
          <w:tcPr>
            <w:tcW w:w="812" w:type="pct"/>
            <w:tcBorders>
              <w:top w:val="single" w:sz="4" w:space="0" w:color="auto"/>
              <w:left w:val="nil"/>
              <w:bottom w:val="nil"/>
              <w:right w:val="nil"/>
            </w:tcBorders>
            <w:shd w:val="clear" w:color="000000" w:fill="FFFFFF"/>
            <w:noWrap/>
            <w:vAlign w:val="center"/>
            <w:hideMark/>
          </w:tcPr>
          <w:p w14:paraId="7F1312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C3F880E" w14:textId="77777777" w:rsidTr="00934857">
        <w:trPr>
          <w:trHeight w:val="310"/>
        </w:trPr>
        <w:tc>
          <w:tcPr>
            <w:tcW w:w="1997" w:type="pct"/>
            <w:tcBorders>
              <w:top w:val="nil"/>
              <w:left w:val="nil"/>
              <w:bottom w:val="nil"/>
              <w:right w:val="nil"/>
            </w:tcBorders>
            <w:shd w:val="clear" w:color="000000" w:fill="FFFFFF"/>
            <w:noWrap/>
            <w:vAlign w:val="bottom"/>
            <w:hideMark/>
          </w:tcPr>
          <w:p w14:paraId="61E6C1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w:t>
            </w:r>
          </w:p>
        </w:tc>
        <w:tc>
          <w:tcPr>
            <w:tcW w:w="675" w:type="pct"/>
            <w:tcBorders>
              <w:top w:val="nil"/>
              <w:left w:val="nil"/>
              <w:bottom w:val="nil"/>
              <w:right w:val="nil"/>
            </w:tcBorders>
            <w:shd w:val="clear" w:color="000000" w:fill="FFFFFF"/>
            <w:noWrap/>
            <w:vAlign w:val="center"/>
            <w:hideMark/>
          </w:tcPr>
          <w:p w14:paraId="6CAB67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49.12%</w:t>
            </w:r>
          </w:p>
        </w:tc>
        <w:tc>
          <w:tcPr>
            <w:tcW w:w="264" w:type="pct"/>
            <w:tcBorders>
              <w:top w:val="nil"/>
              <w:left w:val="nil"/>
              <w:bottom w:val="nil"/>
              <w:right w:val="nil"/>
            </w:tcBorders>
            <w:shd w:val="clear" w:color="000000" w:fill="FFFFFF"/>
            <w:noWrap/>
            <w:vAlign w:val="center"/>
            <w:hideMark/>
          </w:tcPr>
          <w:p w14:paraId="06A2631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1EC074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57.85%</w:t>
            </w:r>
          </w:p>
        </w:tc>
        <w:tc>
          <w:tcPr>
            <w:tcW w:w="219" w:type="pct"/>
            <w:tcBorders>
              <w:top w:val="nil"/>
              <w:left w:val="nil"/>
              <w:bottom w:val="nil"/>
              <w:right w:val="nil"/>
            </w:tcBorders>
            <w:shd w:val="clear" w:color="000000" w:fill="FFFFFF"/>
            <w:noWrap/>
            <w:vAlign w:val="center"/>
            <w:hideMark/>
          </w:tcPr>
          <w:p w14:paraId="5847D1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563C38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5F6261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EED6F14" w14:textId="77777777" w:rsidTr="00934857">
        <w:trPr>
          <w:trHeight w:val="310"/>
        </w:trPr>
        <w:tc>
          <w:tcPr>
            <w:tcW w:w="1997" w:type="pct"/>
            <w:tcBorders>
              <w:top w:val="nil"/>
              <w:left w:val="nil"/>
              <w:bottom w:val="nil"/>
              <w:right w:val="nil"/>
            </w:tcBorders>
            <w:shd w:val="clear" w:color="000000" w:fill="FFFFFF"/>
            <w:noWrap/>
            <w:vAlign w:val="bottom"/>
            <w:hideMark/>
          </w:tcPr>
          <w:p w14:paraId="0C5360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w:t>
            </w:r>
          </w:p>
        </w:tc>
        <w:tc>
          <w:tcPr>
            <w:tcW w:w="675" w:type="pct"/>
            <w:tcBorders>
              <w:top w:val="nil"/>
              <w:left w:val="nil"/>
              <w:bottom w:val="nil"/>
              <w:right w:val="nil"/>
            </w:tcBorders>
            <w:shd w:val="clear" w:color="000000" w:fill="FFFFFF"/>
            <w:noWrap/>
            <w:vAlign w:val="center"/>
            <w:hideMark/>
          </w:tcPr>
          <w:p w14:paraId="75AB9E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14.27%</w:t>
            </w:r>
          </w:p>
        </w:tc>
        <w:tc>
          <w:tcPr>
            <w:tcW w:w="264" w:type="pct"/>
            <w:tcBorders>
              <w:top w:val="nil"/>
              <w:left w:val="nil"/>
              <w:bottom w:val="nil"/>
              <w:right w:val="nil"/>
            </w:tcBorders>
            <w:shd w:val="clear" w:color="000000" w:fill="FFFFFF"/>
            <w:noWrap/>
            <w:vAlign w:val="center"/>
            <w:hideMark/>
          </w:tcPr>
          <w:p w14:paraId="53DBEF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3789A9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11.67%</w:t>
            </w:r>
          </w:p>
        </w:tc>
        <w:tc>
          <w:tcPr>
            <w:tcW w:w="219" w:type="pct"/>
            <w:tcBorders>
              <w:top w:val="nil"/>
              <w:left w:val="nil"/>
              <w:bottom w:val="nil"/>
              <w:right w:val="nil"/>
            </w:tcBorders>
            <w:shd w:val="clear" w:color="000000" w:fill="FFFFFF"/>
            <w:noWrap/>
            <w:vAlign w:val="center"/>
            <w:hideMark/>
          </w:tcPr>
          <w:p w14:paraId="3735FD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2D58C8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420CC4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A071273" w14:textId="77777777" w:rsidTr="00934857">
        <w:trPr>
          <w:trHeight w:val="310"/>
        </w:trPr>
        <w:tc>
          <w:tcPr>
            <w:tcW w:w="1997" w:type="pct"/>
            <w:tcBorders>
              <w:top w:val="nil"/>
              <w:left w:val="nil"/>
              <w:bottom w:val="nil"/>
              <w:right w:val="nil"/>
            </w:tcBorders>
            <w:shd w:val="clear" w:color="000000" w:fill="FFFFFF"/>
            <w:noWrap/>
            <w:vAlign w:val="bottom"/>
            <w:hideMark/>
          </w:tcPr>
          <w:p w14:paraId="75CB3E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w:t>
            </w:r>
          </w:p>
        </w:tc>
        <w:tc>
          <w:tcPr>
            <w:tcW w:w="675" w:type="pct"/>
            <w:tcBorders>
              <w:top w:val="nil"/>
              <w:left w:val="nil"/>
              <w:bottom w:val="nil"/>
              <w:right w:val="nil"/>
            </w:tcBorders>
            <w:shd w:val="clear" w:color="000000" w:fill="FFFFFF"/>
            <w:noWrap/>
            <w:vAlign w:val="center"/>
            <w:hideMark/>
          </w:tcPr>
          <w:p w14:paraId="11225A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7.98%</w:t>
            </w:r>
          </w:p>
        </w:tc>
        <w:tc>
          <w:tcPr>
            <w:tcW w:w="264" w:type="pct"/>
            <w:tcBorders>
              <w:top w:val="nil"/>
              <w:left w:val="nil"/>
              <w:bottom w:val="nil"/>
              <w:right w:val="nil"/>
            </w:tcBorders>
            <w:shd w:val="clear" w:color="000000" w:fill="FFFFFF"/>
            <w:noWrap/>
            <w:vAlign w:val="center"/>
            <w:hideMark/>
          </w:tcPr>
          <w:p w14:paraId="6DEB60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nil"/>
              <w:right w:val="nil"/>
            </w:tcBorders>
            <w:shd w:val="clear" w:color="000000" w:fill="FFFFFF"/>
            <w:noWrap/>
            <w:vAlign w:val="center"/>
            <w:hideMark/>
          </w:tcPr>
          <w:p w14:paraId="79DB050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6.72%</w:t>
            </w:r>
          </w:p>
        </w:tc>
        <w:tc>
          <w:tcPr>
            <w:tcW w:w="219" w:type="pct"/>
            <w:tcBorders>
              <w:top w:val="nil"/>
              <w:left w:val="nil"/>
              <w:bottom w:val="nil"/>
              <w:right w:val="nil"/>
            </w:tcBorders>
            <w:shd w:val="clear" w:color="000000" w:fill="FFFFFF"/>
            <w:noWrap/>
            <w:vAlign w:val="center"/>
            <w:hideMark/>
          </w:tcPr>
          <w:p w14:paraId="625DA6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nil"/>
              <w:right w:val="nil"/>
            </w:tcBorders>
            <w:shd w:val="clear" w:color="000000" w:fill="FFFFFF"/>
            <w:noWrap/>
            <w:vAlign w:val="center"/>
            <w:hideMark/>
          </w:tcPr>
          <w:p w14:paraId="3DD6DF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nil"/>
              <w:right w:val="nil"/>
            </w:tcBorders>
            <w:shd w:val="clear" w:color="000000" w:fill="FFFFFF"/>
            <w:noWrap/>
            <w:vAlign w:val="center"/>
            <w:hideMark/>
          </w:tcPr>
          <w:p w14:paraId="7736BD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3EAC5FD" w14:textId="77777777" w:rsidTr="00934857">
        <w:trPr>
          <w:trHeight w:val="310"/>
        </w:trPr>
        <w:tc>
          <w:tcPr>
            <w:tcW w:w="1997" w:type="pct"/>
            <w:tcBorders>
              <w:top w:val="nil"/>
              <w:left w:val="nil"/>
              <w:right w:val="nil"/>
            </w:tcBorders>
            <w:shd w:val="clear" w:color="000000" w:fill="FFFFFF"/>
            <w:noWrap/>
            <w:vAlign w:val="bottom"/>
            <w:hideMark/>
          </w:tcPr>
          <w:p w14:paraId="4C5B83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3-8</w:t>
            </w:r>
          </w:p>
        </w:tc>
        <w:tc>
          <w:tcPr>
            <w:tcW w:w="675" w:type="pct"/>
            <w:tcBorders>
              <w:top w:val="nil"/>
              <w:left w:val="nil"/>
              <w:right w:val="nil"/>
            </w:tcBorders>
            <w:shd w:val="clear" w:color="000000" w:fill="FFFFFF"/>
            <w:noWrap/>
            <w:vAlign w:val="center"/>
            <w:hideMark/>
          </w:tcPr>
          <w:p w14:paraId="6DC8B2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19.27%</w:t>
            </w:r>
          </w:p>
        </w:tc>
        <w:tc>
          <w:tcPr>
            <w:tcW w:w="264" w:type="pct"/>
            <w:tcBorders>
              <w:top w:val="nil"/>
              <w:left w:val="nil"/>
              <w:right w:val="nil"/>
            </w:tcBorders>
            <w:shd w:val="clear" w:color="000000" w:fill="FFFFFF"/>
            <w:noWrap/>
            <w:vAlign w:val="center"/>
            <w:hideMark/>
          </w:tcPr>
          <w:p w14:paraId="47862B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right w:val="nil"/>
            </w:tcBorders>
            <w:shd w:val="clear" w:color="000000" w:fill="FFFFFF"/>
            <w:noWrap/>
            <w:vAlign w:val="center"/>
            <w:hideMark/>
          </w:tcPr>
          <w:p w14:paraId="01365D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14.49%</w:t>
            </w:r>
          </w:p>
        </w:tc>
        <w:tc>
          <w:tcPr>
            <w:tcW w:w="219" w:type="pct"/>
            <w:tcBorders>
              <w:top w:val="nil"/>
              <w:left w:val="nil"/>
              <w:right w:val="nil"/>
            </w:tcBorders>
            <w:shd w:val="clear" w:color="000000" w:fill="FFFFFF"/>
            <w:noWrap/>
            <w:vAlign w:val="center"/>
            <w:hideMark/>
          </w:tcPr>
          <w:p w14:paraId="1D9F0F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right w:val="nil"/>
            </w:tcBorders>
            <w:shd w:val="clear" w:color="000000" w:fill="FFFFFF"/>
            <w:noWrap/>
            <w:vAlign w:val="center"/>
            <w:hideMark/>
          </w:tcPr>
          <w:p w14:paraId="7A1261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right w:val="nil"/>
            </w:tcBorders>
            <w:shd w:val="clear" w:color="000000" w:fill="FFFFFF"/>
            <w:noWrap/>
            <w:vAlign w:val="center"/>
            <w:hideMark/>
          </w:tcPr>
          <w:p w14:paraId="2E349F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DF886DF" w14:textId="77777777" w:rsidTr="00934857">
        <w:trPr>
          <w:trHeight w:val="310"/>
        </w:trPr>
        <w:tc>
          <w:tcPr>
            <w:tcW w:w="1997" w:type="pct"/>
            <w:tcBorders>
              <w:top w:val="nil"/>
              <w:left w:val="nil"/>
              <w:bottom w:val="single" w:sz="4" w:space="0" w:color="auto"/>
              <w:right w:val="nil"/>
            </w:tcBorders>
            <w:shd w:val="clear" w:color="000000" w:fill="FFFFFF"/>
            <w:noWrap/>
            <w:vAlign w:val="bottom"/>
            <w:hideMark/>
          </w:tcPr>
          <w:p w14:paraId="50BA584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w:t>
            </w:r>
          </w:p>
        </w:tc>
        <w:tc>
          <w:tcPr>
            <w:tcW w:w="675" w:type="pct"/>
            <w:tcBorders>
              <w:top w:val="nil"/>
              <w:left w:val="nil"/>
              <w:bottom w:val="single" w:sz="4" w:space="0" w:color="auto"/>
              <w:right w:val="nil"/>
            </w:tcBorders>
            <w:shd w:val="clear" w:color="000000" w:fill="FFFFFF"/>
            <w:noWrap/>
            <w:vAlign w:val="center"/>
            <w:hideMark/>
          </w:tcPr>
          <w:p w14:paraId="17D935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9.36%</w:t>
            </w:r>
          </w:p>
        </w:tc>
        <w:tc>
          <w:tcPr>
            <w:tcW w:w="264" w:type="pct"/>
            <w:tcBorders>
              <w:top w:val="nil"/>
              <w:left w:val="nil"/>
              <w:bottom w:val="single" w:sz="4" w:space="0" w:color="auto"/>
              <w:right w:val="nil"/>
            </w:tcBorders>
            <w:shd w:val="clear" w:color="000000" w:fill="FFFFFF"/>
            <w:noWrap/>
            <w:vAlign w:val="center"/>
            <w:hideMark/>
          </w:tcPr>
          <w:p w14:paraId="02E0487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7" w:type="pct"/>
            <w:tcBorders>
              <w:top w:val="nil"/>
              <w:left w:val="nil"/>
              <w:bottom w:val="single" w:sz="4" w:space="0" w:color="auto"/>
              <w:right w:val="nil"/>
            </w:tcBorders>
            <w:shd w:val="clear" w:color="000000" w:fill="FFFFFF"/>
            <w:noWrap/>
            <w:vAlign w:val="center"/>
            <w:hideMark/>
          </w:tcPr>
          <w:p w14:paraId="71499C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9.26%</w:t>
            </w:r>
          </w:p>
        </w:tc>
        <w:tc>
          <w:tcPr>
            <w:tcW w:w="219" w:type="pct"/>
            <w:tcBorders>
              <w:top w:val="nil"/>
              <w:left w:val="nil"/>
              <w:bottom w:val="single" w:sz="4" w:space="0" w:color="auto"/>
              <w:right w:val="nil"/>
            </w:tcBorders>
            <w:shd w:val="clear" w:color="000000" w:fill="FFFFFF"/>
            <w:noWrap/>
            <w:vAlign w:val="center"/>
            <w:hideMark/>
          </w:tcPr>
          <w:p w14:paraId="301449C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86" w:type="pct"/>
            <w:tcBorders>
              <w:top w:val="nil"/>
              <w:left w:val="nil"/>
              <w:bottom w:val="single" w:sz="4" w:space="0" w:color="auto"/>
              <w:right w:val="nil"/>
            </w:tcBorders>
            <w:shd w:val="clear" w:color="000000" w:fill="FFFFFF"/>
            <w:noWrap/>
            <w:vAlign w:val="center"/>
            <w:hideMark/>
          </w:tcPr>
          <w:p w14:paraId="155FCA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12" w:type="pct"/>
            <w:tcBorders>
              <w:top w:val="nil"/>
              <w:left w:val="nil"/>
              <w:bottom w:val="single" w:sz="4" w:space="0" w:color="auto"/>
              <w:right w:val="nil"/>
            </w:tcBorders>
            <w:shd w:val="clear" w:color="000000" w:fill="FFFFFF"/>
            <w:noWrap/>
            <w:vAlign w:val="center"/>
            <w:hideMark/>
          </w:tcPr>
          <w:p w14:paraId="16E5EE6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0.197</w:t>
            </w:r>
          </w:p>
        </w:tc>
      </w:tr>
    </w:tbl>
    <w:p w14:paraId="125AC021" w14:textId="77777777" w:rsidR="00E479CE" w:rsidRPr="004F234C" w:rsidRDefault="00E479CE" w:rsidP="00E479CE">
      <w:pPr>
        <w:tabs>
          <w:tab w:val="left" w:pos="940"/>
        </w:tabs>
        <w:spacing w:line="480" w:lineRule="auto"/>
        <w:jc w:val="both"/>
        <w:rPr>
          <w:rFonts w:asciiTheme="majorBidi" w:hAnsiTheme="majorBidi" w:cstheme="majorBidi"/>
          <w:bCs/>
        </w:rPr>
      </w:pPr>
    </w:p>
    <w:p w14:paraId="3E895E6C" w14:textId="77777777" w:rsidR="00E479CE" w:rsidRPr="004F234C" w:rsidRDefault="00E479CE" w:rsidP="00E479CE">
      <w:pPr>
        <w:tabs>
          <w:tab w:val="left" w:pos="940"/>
        </w:tabs>
        <w:spacing w:line="480" w:lineRule="auto"/>
        <w:jc w:val="both"/>
        <w:rPr>
          <w:rFonts w:asciiTheme="majorBidi" w:hAnsiTheme="majorBidi" w:cstheme="majorBidi"/>
          <w:bCs/>
        </w:rPr>
      </w:pPr>
    </w:p>
    <w:p w14:paraId="36F8240F" w14:textId="77777777" w:rsidR="00E479CE" w:rsidRPr="004F234C" w:rsidRDefault="00E479CE" w:rsidP="00E479CE">
      <w:pPr>
        <w:tabs>
          <w:tab w:val="left" w:pos="940"/>
        </w:tabs>
        <w:spacing w:line="480" w:lineRule="auto"/>
        <w:jc w:val="both"/>
        <w:rPr>
          <w:rFonts w:asciiTheme="majorBidi" w:hAnsiTheme="majorBidi" w:cstheme="majorBidi"/>
          <w:bCs/>
        </w:rPr>
      </w:pPr>
    </w:p>
    <w:p w14:paraId="688C3095" w14:textId="77777777" w:rsidR="00E479CE" w:rsidRPr="004F234C" w:rsidRDefault="00E479CE" w:rsidP="00E479CE">
      <w:pPr>
        <w:tabs>
          <w:tab w:val="left" w:pos="940"/>
        </w:tabs>
        <w:spacing w:line="480" w:lineRule="auto"/>
        <w:jc w:val="both"/>
        <w:rPr>
          <w:rFonts w:asciiTheme="majorBidi" w:hAnsiTheme="majorBidi" w:cstheme="majorBidi"/>
          <w:bCs/>
        </w:rPr>
      </w:pPr>
    </w:p>
    <w:p w14:paraId="6530BBDD" w14:textId="77777777" w:rsidR="00E479CE" w:rsidRPr="004F234C" w:rsidRDefault="00E479CE" w:rsidP="00E479CE">
      <w:pPr>
        <w:tabs>
          <w:tab w:val="left" w:pos="940"/>
        </w:tabs>
        <w:spacing w:line="480" w:lineRule="auto"/>
        <w:jc w:val="both"/>
        <w:rPr>
          <w:rFonts w:asciiTheme="majorBidi" w:hAnsiTheme="majorBidi" w:cstheme="majorBidi"/>
          <w:bCs/>
        </w:rPr>
      </w:pPr>
    </w:p>
    <w:p w14:paraId="19A3F12B" w14:textId="77777777" w:rsidR="00E479CE" w:rsidRPr="004F234C" w:rsidRDefault="00E479CE" w:rsidP="00E479CE">
      <w:pPr>
        <w:tabs>
          <w:tab w:val="left" w:pos="940"/>
        </w:tabs>
        <w:spacing w:line="480" w:lineRule="auto"/>
        <w:jc w:val="both"/>
        <w:rPr>
          <w:rFonts w:asciiTheme="majorBidi" w:hAnsiTheme="majorBidi" w:cstheme="majorBidi"/>
          <w:bCs/>
        </w:rPr>
      </w:pPr>
    </w:p>
    <w:p w14:paraId="4167B6F8" w14:textId="77777777" w:rsidR="00E479CE" w:rsidRPr="004F234C" w:rsidRDefault="00E479CE" w:rsidP="00E479CE">
      <w:pPr>
        <w:tabs>
          <w:tab w:val="left" w:pos="940"/>
        </w:tabs>
        <w:spacing w:line="480" w:lineRule="auto"/>
        <w:jc w:val="both"/>
        <w:rPr>
          <w:rFonts w:asciiTheme="majorBidi" w:hAnsiTheme="majorBidi" w:cstheme="majorBidi"/>
          <w:bCs/>
        </w:rPr>
      </w:pPr>
    </w:p>
    <w:p w14:paraId="42E31259" w14:textId="77777777" w:rsidR="00E479CE" w:rsidRPr="004F234C" w:rsidRDefault="00E479CE" w:rsidP="00E479CE">
      <w:pPr>
        <w:tabs>
          <w:tab w:val="left" w:pos="940"/>
        </w:tabs>
        <w:spacing w:line="480" w:lineRule="auto"/>
        <w:jc w:val="both"/>
        <w:rPr>
          <w:rFonts w:asciiTheme="majorBidi" w:hAnsiTheme="majorBidi" w:cstheme="majorBidi"/>
          <w:bCs/>
        </w:rPr>
      </w:pPr>
    </w:p>
    <w:p w14:paraId="1C43BA66" w14:textId="77777777" w:rsidR="00E479CE" w:rsidRPr="004F234C" w:rsidRDefault="00E479CE" w:rsidP="00E479CE">
      <w:pPr>
        <w:tabs>
          <w:tab w:val="left" w:pos="940"/>
        </w:tabs>
        <w:spacing w:line="480" w:lineRule="auto"/>
        <w:jc w:val="both"/>
        <w:rPr>
          <w:rFonts w:asciiTheme="majorBidi" w:hAnsiTheme="majorBidi" w:cstheme="majorBidi"/>
          <w:bCs/>
        </w:rPr>
      </w:pPr>
    </w:p>
    <w:p w14:paraId="6D529B44" w14:textId="77777777" w:rsidR="00E479CE" w:rsidRPr="004F234C" w:rsidRDefault="00E479CE" w:rsidP="00E479CE">
      <w:pPr>
        <w:tabs>
          <w:tab w:val="left" w:pos="940"/>
        </w:tabs>
        <w:spacing w:line="480" w:lineRule="auto"/>
        <w:jc w:val="both"/>
        <w:rPr>
          <w:rFonts w:asciiTheme="majorBidi" w:hAnsiTheme="majorBidi" w:cstheme="majorBidi"/>
          <w:bCs/>
        </w:rPr>
      </w:pPr>
    </w:p>
    <w:p w14:paraId="151B7318" w14:textId="77777777" w:rsidR="00E479CE" w:rsidRPr="004F234C" w:rsidRDefault="00E479CE" w:rsidP="00E479CE">
      <w:pPr>
        <w:tabs>
          <w:tab w:val="left" w:pos="940"/>
        </w:tabs>
        <w:spacing w:line="480" w:lineRule="auto"/>
        <w:jc w:val="both"/>
        <w:rPr>
          <w:rFonts w:asciiTheme="majorBidi" w:hAnsiTheme="majorBidi" w:cstheme="majorBidi"/>
          <w:bCs/>
        </w:rPr>
      </w:pPr>
    </w:p>
    <w:p w14:paraId="591B2F11" w14:textId="77777777" w:rsidR="00E479CE" w:rsidRPr="004F234C" w:rsidRDefault="00E479CE" w:rsidP="00E479CE">
      <w:pPr>
        <w:tabs>
          <w:tab w:val="left" w:pos="940"/>
        </w:tabs>
        <w:spacing w:line="480" w:lineRule="auto"/>
        <w:jc w:val="both"/>
        <w:rPr>
          <w:rFonts w:asciiTheme="majorBidi" w:hAnsiTheme="majorBidi" w:cstheme="majorBidi"/>
          <w:bCs/>
        </w:rPr>
      </w:pPr>
    </w:p>
    <w:p w14:paraId="02E986BB" w14:textId="77777777" w:rsidR="00E479CE" w:rsidRPr="004F234C" w:rsidRDefault="00E479CE" w:rsidP="00E479CE">
      <w:pPr>
        <w:tabs>
          <w:tab w:val="left" w:pos="940"/>
        </w:tabs>
        <w:spacing w:line="480" w:lineRule="auto"/>
        <w:jc w:val="both"/>
        <w:rPr>
          <w:rFonts w:asciiTheme="majorBidi" w:hAnsiTheme="majorBidi" w:cstheme="majorBidi"/>
          <w:bCs/>
        </w:rPr>
      </w:pPr>
    </w:p>
    <w:p w14:paraId="53E26875" w14:textId="77777777" w:rsidR="00E479CE" w:rsidRPr="004F234C" w:rsidRDefault="00E479CE" w:rsidP="00E479CE">
      <w:pPr>
        <w:tabs>
          <w:tab w:val="left" w:pos="940"/>
        </w:tabs>
        <w:spacing w:line="480" w:lineRule="auto"/>
        <w:jc w:val="both"/>
        <w:rPr>
          <w:rFonts w:asciiTheme="majorBidi" w:hAnsiTheme="majorBidi" w:cstheme="majorBidi"/>
          <w:bCs/>
        </w:rPr>
      </w:pPr>
    </w:p>
    <w:p w14:paraId="2FCE3702" w14:textId="77777777" w:rsidR="00E479CE" w:rsidRPr="004F234C" w:rsidRDefault="00E479CE" w:rsidP="00E479CE">
      <w:pPr>
        <w:tabs>
          <w:tab w:val="left" w:pos="940"/>
        </w:tabs>
        <w:spacing w:line="480" w:lineRule="auto"/>
        <w:jc w:val="both"/>
        <w:rPr>
          <w:rFonts w:asciiTheme="majorBidi" w:hAnsiTheme="majorBidi" w:cstheme="majorBidi"/>
          <w:bCs/>
        </w:rPr>
      </w:pPr>
      <w:r w:rsidRPr="004F234C">
        <w:rPr>
          <w:rFonts w:asciiTheme="majorBidi" w:hAnsiTheme="majorBidi" w:cstheme="majorBidi"/>
          <w:bCs/>
        </w:rPr>
        <w:lastRenderedPageBreak/>
        <w:t>Table 3.C: Descriptive statistics (Employees and self-employed)</w:t>
      </w:r>
    </w:p>
    <w:p w14:paraId="152124CA" w14:textId="77777777" w:rsidR="00E479CE" w:rsidRPr="004F234C" w:rsidRDefault="00E479CE" w:rsidP="00E479CE">
      <w:pPr>
        <w:tabs>
          <w:tab w:val="left" w:pos="940"/>
        </w:tabs>
        <w:spacing w:line="480" w:lineRule="auto"/>
        <w:jc w:val="both"/>
        <w:rPr>
          <w:rFonts w:asciiTheme="majorBidi" w:hAnsiTheme="majorBidi" w:cstheme="majorBidi"/>
          <w:bCs/>
        </w:rPr>
      </w:pPr>
      <w:r w:rsidRPr="004F234C">
        <w:rPr>
          <w:rFonts w:asciiTheme="majorBidi" w:hAnsiTheme="majorBidi" w:cstheme="majorBidi"/>
          <w:bCs/>
        </w:rPr>
        <w:tab/>
      </w:r>
    </w:p>
    <w:tbl>
      <w:tblPr>
        <w:tblW w:w="5000" w:type="pct"/>
        <w:tblLook w:val="04A0" w:firstRow="1" w:lastRow="0" w:firstColumn="1" w:lastColumn="0" w:noHBand="0" w:noVBand="1"/>
      </w:tblPr>
      <w:tblGrid>
        <w:gridCol w:w="4945"/>
        <w:gridCol w:w="1734"/>
        <w:gridCol w:w="1376"/>
        <w:gridCol w:w="1695"/>
        <w:gridCol w:w="595"/>
        <w:gridCol w:w="1312"/>
        <w:gridCol w:w="2303"/>
      </w:tblGrid>
      <w:tr w:rsidR="00E479CE" w:rsidRPr="004F234C" w14:paraId="28B30088" w14:textId="77777777" w:rsidTr="00964769">
        <w:trPr>
          <w:trHeight w:val="1380"/>
        </w:trPr>
        <w:tc>
          <w:tcPr>
            <w:tcW w:w="1771" w:type="pct"/>
            <w:tcBorders>
              <w:top w:val="nil"/>
              <w:left w:val="nil"/>
              <w:bottom w:val="nil"/>
              <w:right w:val="nil"/>
            </w:tcBorders>
            <w:shd w:val="clear" w:color="000000" w:fill="FFFFFF"/>
            <w:noWrap/>
            <w:vAlign w:val="bottom"/>
            <w:hideMark/>
          </w:tcPr>
          <w:p w14:paraId="338D23C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21" w:type="pct"/>
            <w:tcBorders>
              <w:top w:val="nil"/>
              <w:left w:val="nil"/>
              <w:bottom w:val="single" w:sz="4" w:space="0" w:color="auto"/>
              <w:right w:val="nil"/>
            </w:tcBorders>
            <w:shd w:val="clear" w:color="000000" w:fill="FFFFFF"/>
            <w:vAlign w:val="center"/>
            <w:hideMark/>
          </w:tcPr>
          <w:p w14:paraId="48A2BE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Employees </w:t>
            </w:r>
          </w:p>
          <w:p w14:paraId="2660A4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(15,285 respondents)</w:t>
            </w:r>
          </w:p>
        </w:tc>
        <w:tc>
          <w:tcPr>
            <w:tcW w:w="493" w:type="pct"/>
            <w:tcBorders>
              <w:top w:val="nil"/>
              <w:left w:val="nil"/>
              <w:bottom w:val="single" w:sz="4" w:space="0" w:color="auto"/>
              <w:right w:val="nil"/>
            </w:tcBorders>
            <w:shd w:val="clear" w:color="000000" w:fill="FFFFFF"/>
            <w:noWrap/>
            <w:vAlign w:val="center"/>
            <w:hideMark/>
          </w:tcPr>
          <w:p w14:paraId="648639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0C69C1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 (2,601 respondents)</w:t>
            </w:r>
          </w:p>
        </w:tc>
        <w:tc>
          <w:tcPr>
            <w:tcW w:w="213" w:type="pct"/>
            <w:tcBorders>
              <w:top w:val="nil"/>
              <w:left w:val="nil"/>
              <w:bottom w:val="single" w:sz="4" w:space="0" w:color="auto"/>
              <w:right w:val="nil"/>
            </w:tcBorders>
            <w:shd w:val="clear" w:color="000000" w:fill="FFFFFF"/>
            <w:noWrap/>
            <w:vAlign w:val="center"/>
            <w:hideMark/>
          </w:tcPr>
          <w:p w14:paraId="5026660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6C25B8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825" w:type="pct"/>
            <w:tcBorders>
              <w:top w:val="nil"/>
              <w:left w:val="nil"/>
              <w:bottom w:val="single" w:sz="4" w:space="0" w:color="auto"/>
              <w:right w:val="nil"/>
            </w:tcBorders>
            <w:shd w:val="clear" w:color="auto" w:fill="auto"/>
            <w:noWrap/>
            <w:vAlign w:val="bottom"/>
            <w:hideMark/>
          </w:tcPr>
          <w:p w14:paraId="7E36D1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noProof/>
                <w:color w:val="000000"/>
              </w:rPr>
              <mc:AlternateContent>
                <mc:Choice Requires="wps">
                  <w:drawing>
                    <wp:anchor distT="0" distB="0" distL="114300" distR="114300" simplePos="0" relativeHeight="251660288" behindDoc="0" locked="0" layoutInCell="1" allowOverlap="1" wp14:anchorId="1280A4E8" wp14:editId="6C431160">
                      <wp:simplePos x="0" y="0"/>
                      <wp:positionH relativeFrom="column">
                        <wp:posOffset>609600</wp:posOffset>
                      </wp:positionH>
                      <wp:positionV relativeFrom="paragraph">
                        <wp:posOffset>279400</wp:posOffset>
                      </wp:positionV>
                      <wp:extent cx="279400" cy="228600"/>
                      <wp:effectExtent l="0" t="0" r="0" b="0"/>
                      <wp:wrapNone/>
                      <wp:docPr id="4" name="Text Box 4">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microsoft.com/office/word/2010/wordprocessingShape">
                          <wps:wsp>
                            <wps:cNvSpPr txBox="1"/>
                            <wps:spPr>
                              <a:xfrm>
                                <a:off x="0" y="0"/>
                                <a:ext cx="279400" cy="22616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74371366" id="Text Box 4" o:spid="_x0000_s1026" type="#_x0000_t202" style="position:absolute;margin-left:48pt;margin-top:22pt;width: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" filled="f" stroked="f">
                      <v:textbox inset="0,0,0,0"/>
                    </v:shape>
                  </w:pict>
                </mc:Fallback>
              </mc:AlternateContent>
            </w:r>
            <w:r w:rsidRPr="004F234C">
              <w:rPr>
                <w:rFonts w:asciiTheme="majorBidi" w:eastAsia="Times New Roman" w:hAnsiTheme="majorBidi" w:cstheme="majorBidi"/>
                <w:bCs/>
                <w:noProof/>
                <w:color w:val="000000"/>
              </w:rPr>
              <mc:AlternateContent>
                <mc:Choice Requires="wps">
                  <w:drawing>
                    <wp:anchor distT="0" distB="0" distL="114300" distR="114300" simplePos="0" relativeHeight="251661312" behindDoc="0" locked="0" layoutInCell="1" allowOverlap="1" wp14:anchorId="63FE7972" wp14:editId="34860812">
                      <wp:simplePos x="0" y="0"/>
                      <wp:positionH relativeFrom="column">
                        <wp:posOffset>609600</wp:posOffset>
                      </wp:positionH>
                      <wp:positionV relativeFrom="paragraph">
                        <wp:posOffset>254000</wp:posOffset>
                      </wp:positionV>
                      <wp:extent cx="203200" cy="254000"/>
                      <wp:effectExtent l="0" t="0" r="0" b="0"/>
                      <wp:wrapNone/>
                      <wp:docPr id="7" name="Text Box 7">
                        <a:extLst xmlns:a="http://schemas.openxmlformats.org/drawingml/2006/main">
                          <a:ext uri="{FF2B5EF4-FFF2-40B4-BE49-F238E27FC236}">
                            <a16:creationId xmlns:a16="http://schemas.microsoft.com/office/drawing/2014/main" id="{7B695840-82CB-8345-B225-F8FF23A00CAE}"/>
                          </a:ext>
                        </a:extLst>
                      </wp:docPr>
                      <wp:cNvGraphicFramePr/>
                      <a:graphic xmlns:a="http://schemas.openxmlformats.org/drawingml/2006/main">
                        <a:graphicData uri="http://schemas.microsoft.com/office/word/2010/wordprocessingShape">
                          <wps:wsp>
                            <wps:cNvSpPr txBox="1"/>
                            <wps:spPr>
                              <a:xfrm>
                                <a:off x="0" y="0"/>
                                <a:ext cx="203200" cy="251569"/>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3FC810E5" id="Text Box 7" o:spid="_x0000_s1026" type="#_x0000_t202" style="position:absolute;margin-left:48pt;margin-top:20pt;width:16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" filled="f" stroked="f">
                      <v:textbox inset="0,0,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087"/>
            </w:tblGrid>
            <w:tr w:rsidR="00E479CE" w:rsidRPr="004F234C" w14:paraId="24D46564" w14:textId="77777777" w:rsidTr="00934857">
              <w:trPr>
                <w:trHeight w:val="1380"/>
                <w:tblCellSpacing w:w="0" w:type="dxa"/>
              </w:trPr>
              <w:tc>
                <w:tcPr>
                  <w:tcW w:w="2180" w:type="dxa"/>
                  <w:tcBorders>
                    <w:top w:val="nil"/>
                    <w:left w:val="nil"/>
                    <w:bottom w:val="single" w:sz="4" w:space="0" w:color="auto"/>
                    <w:right w:val="nil"/>
                  </w:tcBorders>
                  <w:shd w:val="clear" w:color="000000" w:fill="FFFFFF"/>
                  <w:vAlign w:val="center"/>
                  <w:hideMark/>
                </w:tcPr>
                <w:p w14:paraId="182029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03427C9B"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09778097" w14:textId="77777777" w:rsidTr="00964769">
        <w:trPr>
          <w:trHeight w:val="1000"/>
        </w:trPr>
        <w:tc>
          <w:tcPr>
            <w:tcW w:w="1771" w:type="pct"/>
            <w:tcBorders>
              <w:top w:val="nil"/>
              <w:left w:val="nil"/>
              <w:bottom w:val="nil"/>
              <w:right w:val="nil"/>
            </w:tcBorders>
            <w:shd w:val="clear" w:color="000000" w:fill="FFFFFF"/>
            <w:noWrap/>
            <w:vAlign w:val="bottom"/>
            <w:hideMark/>
          </w:tcPr>
          <w:p w14:paraId="76281A0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621" w:type="pct"/>
            <w:tcBorders>
              <w:top w:val="nil"/>
              <w:left w:val="nil"/>
              <w:bottom w:val="single" w:sz="4" w:space="0" w:color="auto"/>
              <w:right w:val="nil"/>
            </w:tcBorders>
            <w:shd w:val="clear" w:color="000000" w:fill="FFFFFF"/>
            <w:vAlign w:val="center"/>
            <w:hideMark/>
          </w:tcPr>
          <w:p w14:paraId="7B7C61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493" w:type="pct"/>
            <w:tcBorders>
              <w:top w:val="nil"/>
              <w:left w:val="nil"/>
              <w:bottom w:val="single" w:sz="4" w:space="0" w:color="auto"/>
              <w:right w:val="nil"/>
            </w:tcBorders>
            <w:shd w:val="clear" w:color="000000" w:fill="FFFFFF"/>
            <w:noWrap/>
            <w:vAlign w:val="center"/>
            <w:hideMark/>
          </w:tcPr>
          <w:p w14:paraId="6DC2CF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65948E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213" w:type="pct"/>
            <w:tcBorders>
              <w:top w:val="nil"/>
              <w:left w:val="nil"/>
              <w:bottom w:val="single" w:sz="4" w:space="0" w:color="auto"/>
              <w:right w:val="nil"/>
            </w:tcBorders>
            <w:shd w:val="clear" w:color="000000" w:fill="FFFFFF"/>
            <w:noWrap/>
            <w:vAlign w:val="center"/>
            <w:hideMark/>
          </w:tcPr>
          <w:p w14:paraId="0F2237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2EBD7B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single" w:sz="4" w:space="0" w:color="auto"/>
              <w:left w:val="nil"/>
              <w:bottom w:val="single" w:sz="4" w:space="0" w:color="auto"/>
              <w:right w:val="nil"/>
            </w:tcBorders>
            <w:shd w:val="clear" w:color="000000" w:fill="FFFFFF"/>
            <w:vAlign w:val="center"/>
            <w:hideMark/>
          </w:tcPr>
          <w:p w14:paraId="362D22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self-employed vs employees </w:t>
            </w:r>
          </w:p>
          <w:p w14:paraId="7C815A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p-val.</w:t>
            </w:r>
          </w:p>
        </w:tc>
      </w:tr>
      <w:tr w:rsidR="00E479CE" w:rsidRPr="004F234C" w14:paraId="0DC75360" w14:textId="77777777" w:rsidTr="00934857">
        <w:trPr>
          <w:trHeight w:val="310"/>
        </w:trPr>
        <w:tc>
          <w:tcPr>
            <w:tcW w:w="1771" w:type="pct"/>
            <w:tcBorders>
              <w:top w:val="single" w:sz="4" w:space="0" w:color="auto"/>
              <w:left w:val="nil"/>
              <w:bottom w:val="single" w:sz="4" w:space="0" w:color="auto"/>
              <w:right w:val="nil"/>
            </w:tcBorders>
            <w:shd w:val="clear" w:color="000000" w:fill="FFFFFF"/>
            <w:noWrap/>
            <w:vAlign w:val="bottom"/>
            <w:hideMark/>
          </w:tcPr>
          <w:p w14:paraId="488CC4B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Household Characteristics </w:t>
            </w:r>
          </w:p>
        </w:tc>
        <w:tc>
          <w:tcPr>
            <w:tcW w:w="621" w:type="pct"/>
            <w:tcBorders>
              <w:top w:val="nil"/>
              <w:left w:val="nil"/>
              <w:bottom w:val="single" w:sz="4" w:space="0" w:color="auto"/>
              <w:right w:val="nil"/>
            </w:tcBorders>
            <w:shd w:val="clear" w:color="000000" w:fill="FFFFFF"/>
            <w:noWrap/>
            <w:vAlign w:val="center"/>
            <w:hideMark/>
          </w:tcPr>
          <w:p w14:paraId="5B64AD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93" w:type="pct"/>
            <w:tcBorders>
              <w:top w:val="nil"/>
              <w:left w:val="nil"/>
              <w:bottom w:val="single" w:sz="4" w:space="0" w:color="auto"/>
              <w:right w:val="nil"/>
            </w:tcBorders>
            <w:shd w:val="clear" w:color="000000" w:fill="FFFFFF"/>
            <w:noWrap/>
            <w:vAlign w:val="center"/>
            <w:hideMark/>
          </w:tcPr>
          <w:p w14:paraId="405EFB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16DD9F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nil"/>
              <w:left w:val="nil"/>
              <w:bottom w:val="single" w:sz="4" w:space="0" w:color="auto"/>
              <w:right w:val="nil"/>
            </w:tcBorders>
            <w:shd w:val="clear" w:color="000000" w:fill="FFFFFF"/>
            <w:noWrap/>
            <w:vAlign w:val="center"/>
            <w:hideMark/>
          </w:tcPr>
          <w:p w14:paraId="4F2CDE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075A97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vAlign w:val="center"/>
            <w:hideMark/>
          </w:tcPr>
          <w:p w14:paraId="3965B4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0A180CA" w14:textId="77777777" w:rsidTr="00934857">
        <w:trPr>
          <w:trHeight w:val="310"/>
        </w:trPr>
        <w:tc>
          <w:tcPr>
            <w:tcW w:w="1771" w:type="pct"/>
            <w:tcBorders>
              <w:top w:val="nil"/>
              <w:left w:val="nil"/>
              <w:bottom w:val="nil"/>
              <w:right w:val="nil"/>
            </w:tcBorders>
            <w:shd w:val="clear" w:color="000000" w:fill="FFFFFF"/>
            <w:noWrap/>
            <w:vAlign w:val="bottom"/>
            <w:hideMark/>
          </w:tcPr>
          <w:p w14:paraId="32D64FE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Married /Cohabitating</w:t>
            </w:r>
          </w:p>
        </w:tc>
        <w:tc>
          <w:tcPr>
            <w:tcW w:w="621" w:type="pct"/>
            <w:tcBorders>
              <w:top w:val="nil"/>
              <w:left w:val="nil"/>
              <w:bottom w:val="nil"/>
              <w:right w:val="nil"/>
            </w:tcBorders>
            <w:shd w:val="clear" w:color="000000" w:fill="FFFFFF"/>
            <w:noWrap/>
            <w:vAlign w:val="center"/>
            <w:hideMark/>
          </w:tcPr>
          <w:p w14:paraId="62C557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93" w:type="pct"/>
            <w:tcBorders>
              <w:top w:val="nil"/>
              <w:left w:val="nil"/>
              <w:bottom w:val="nil"/>
              <w:right w:val="nil"/>
            </w:tcBorders>
            <w:shd w:val="clear" w:color="000000" w:fill="FFFFFF"/>
            <w:noWrap/>
            <w:vAlign w:val="center"/>
            <w:hideMark/>
          </w:tcPr>
          <w:p w14:paraId="47B2BF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F6670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nil"/>
              <w:left w:val="nil"/>
              <w:bottom w:val="nil"/>
              <w:right w:val="nil"/>
            </w:tcBorders>
            <w:shd w:val="clear" w:color="000000" w:fill="FFFFFF"/>
            <w:noWrap/>
            <w:vAlign w:val="center"/>
            <w:hideMark/>
          </w:tcPr>
          <w:p w14:paraId="07FC3E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72FDAA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2.18</w:t>
            </w:r>
          </w:p>
        </w:tc>
        <w:tc>
          <w:tcPr>
            <w:tcW w:w="825" w:type="pct"/>
            <w:tcBorders>
              <w:top w:val="nil"/>
              <w:left w:val="nil"/>
              <w:bottom w:val="nil"/>
              <w:right w:val="nil"/>
            </w:tcBorders>
            <w:shd w:val="clear" w:color="000000" w:fill="FFFFFF"/>
            <w:noWrap/>
            <w:vAlign w:val="center"/>
            <w:hideMark/>
          </w:tcPr>
          <w:p w14:paraId="08744C5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2B48664" w14:textId="77777777" w:rsidTr="00934857">
        <w:trPr>
          <w:trHeight w:val="310"/>
        </w:trPr>
        <w:tc>
          <w:tcPr>
            <w:tcW w:w="1771" w:type="pct"/>
            <w:tcBorders>
              <w:top w:val="nil"/>
              <w:left w:val="nil"/>
              <w:bottom w:val="nil"/>
              <w:right w:val="nil"/>
            </w:tcBorders>
            <w:shd w:val="clear" w:color="000000" w:fill="FFFFFF"/>
            <w:noWrap/>
            <w:vAlign w:val="bottom"/>
            <w:hideMark/>
          </w:tcPr>
          <w:p w14:paraId="7ED6C7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21" w:type="pct"/>
            <w:tcBorders>
              <w:top w:val="nil"/>
              <w:left w:val="nil"/>
              <w:bottom w:val="nil"/>
              <w:right w:val="nil"/>
            </w:tcBorders>
            <w:shd w:val="clear" w:color="000000" w:fill="FFFFFF"/>
            <w:noWrap/>
            <w:vAlign w:val="center"/>
            <w:hideMark/>
          </w:tcPr>
          <w:p w14:paraId="10BA39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74.77%</w:t>
            </w:r>
          </w:p>
        </w:tc>
        <w:tc>
          <w:tcPr>
            <w:tcW w:w="493" w:type="pct"/>
            <w:tcBorders>
              <w:top w:val="nil"/>
              <w:left w:val="nil"/>
              <w:bottom w:val="nil"/>
              <w:right w:val="nil"/>
            </w:tcBorders>
            <w:shd w:val="clear" w:color="000000" w:fill="FFFFFF"/>
            <w:noWrap/>
            <w:vAlign w:val="center"/>
            <w:hideMark/>
          </w:tcPr>
          <w:p w14:paraId="53396C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D063D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82.29%</w:t>
            </w:r>
          </w:p>
        </w:tc>
        <w:tc>
          <w:tcPr>
            <w:tcW w:w="213" w:type="pct"/>
            <w:tcBorders>
              <w:top w:val="nil"/>
              <w:left w:val="nil"/>
              <w:bottom w:val="nil"/>
              <w:right w:val="nil"/>
            </w:tcBorders>
            <w:shd w:val="clear" w:color="000000" w:fill="FFFFFF"/>
            <w:noWrap/>
            <w:vAlign w:val="center"/>
            <w:hideMark/>
          </w:tcPr>
          <w:p w14:paraId="5369C7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1C20ED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363ECF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CC6FB47" w14:textId="77777777" w:rsidTr="00934857">
        <w:trPr>
          <w:trHeight w:val="310"/>
        </w:trPr>
        <w:tc>
          <w:tcPr>
            <w:tcW w:w="1771" w:type="pct"/>
            <w:tcBorders>
              <w:top w:val="nil"/>
              <w:left w:val="nil"/>
              <w:right w:val="nil"/>
            </w:tcBorders>
            <w:shd w:val="clear" w:color="000000" w:fill="FFFFFF"/>
            <w:noWrap/>
            <w:vAlign w:val="bottom"/>
            <w:hideMark/>
          </w:tcPr>
          <w:p w14:paraId="029460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 </w:t>
            </w:r>
          </w:p>
        </w:tc>
        <w:tc>
          <w:tcPr>
            <w:tcW w:w="621" w:type="pct"/>
            <w:tcBorders>
              <w:top w:val="nil"/>
              <w:left w:val="nil"/>
              <w:right w:val="nil"/>
            </w:tcBorders>
            <w:shd w:val="clear" w:color="000000" w:fill="FFFFFF"/>
            <w:noWrap/>
            <w:vAlign w:val="center"/>
            <w:hideMark/>
          </w:tcPr>
          <w:p w14:paraId="1135B5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25.19%</w:t>
            </w:r>
          </w:p>
        </w:tc>
        <w:tc>
          <w:tcPr>
            <w:tcW w:w="493" w:type="pct"/>
            <w:tcBorders>
              <w:top w:val="nil"/>
              <w:left w:val="nil"/>
              <w:right w:val="nil"/>
            </w:tcBorders>
            <w:shd w:val="clear" w:color="000000" w:fill="FFFFFF"/>
            <w:noWrap/>
            <w:vAlign w:val="center"/>
            <w:hideMark/>
          </w:tcPr>
          <w:p w14:paraId="5485B2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8177D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17.49%</w:t>
            </w:r>
          </w:p>
        </w:tc>
        <w:tc>
          <w:tcPr>
            <w:tcW w:w="213" w:type="pct"/>
            <w:tcBorders>
              <w:top w:val="nil"/>
              <w:left w:val="nil"/>
              <w:right w:val="nil"/>
            </w:tcBorders>
            <w:shd w:val="clear" w:color="000000" w:fill="FFFFFF"/>
            <w:noWrap/>
            <w:vAlign w:val="center"/>
            <w:hideMark/>
          </w:tcPr>
          <w:p w14:paraId="283E7B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right w:val="nil"/>
            </w:tcBorders>
            <w:shd w:val="clear" w:color="000000" w:fill="FFFFFF"/>
            <w:noWrap/>
            <w:vAlign w:val="center"/>
            <w:hideMark/>
          </w:tcPr>
          <w:p w14:paraId="000AE8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right w:val="nil"/>
            </w:tcBorders>
            <w:shd w:val="clear" w:color="000000" w:fill="FFFFFF"/>
            <w:noWrap/>
            <w:vAlign w:val="center"/>
            <w:hideMark/>
          </w:tcPr>
          <w:p w14:paraId="3D8044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DCB4FEC" w14:textId="77777777" w:rsidTr="00934857">
        <w:trPr>
          <w:trHeight w:val="310"/>
        </w:trPr>
        <w:tc>
          <w:tcPr>
            <w:tcW w:w="1771" w:type="pct"/>
            <w:tcBorders>
              <w:top w:val="nil"/>
              <w:left w:val="nil"/>
              <w:bottom w:val="single" w:sz="4" w:space="0" w:color="auto"/>
              <w:right w:val="nil"/>
            </w:tcBorders>
            <w:shd w:val="clear" w:color="000000" w:fill="FFFFFF"/>
            <w:noWrap/>
            <w:vAlign w:val="bottom"/>
            <w:hideMark/>
          </w:tcPr>
          <w:p w14:paraId="78A2CAD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21" w:type="pct"/>
            <w:tcBorders>
              <w:top w:val="nil"/>
              <w:left w:val="nil"/>
              <w:bottom w:val="single" w:sz="4" w:space="0" w:color="auto"/>
              <w:right w:val="nil"/>
            </w:tcBorders>
            <w:shd w:val="clear" w:color="000000" w:fill="FFFFFF"/>
            <w:noWrap/>
            <w:vAlign w:val="center"/>
            <w:hideMark/>
          </w:tcPr>
          <w:p w14:paraId="184C00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0.04%</w:t>
            </w:r>
          </w:p>
        </w:tc>
        <w:tc>
          <w:tcPr>
            <w:tcW w:w="493" w:type="pct"/>
            <w:tcBorders>
              <w:top w:val="nil"/>
              <w:left w:val="nil"/>
              <w:bottom w:val="single" w:sz="4" w:space="0" w:color="auto"/>
              <w:right w:val="nil"/>
            </w:tcBorders>
            <w:shd w:val="clear" w:color="000000" w:fill="FFFFFF"/>
            <w:noWrap/>
            <w:vAlign w:val="center"/>
            <w:hideMark/>
          </w:tcPr>
          <w:p w14:paraId="36BE23D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77120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0.22%</w:t>
            </w:r>
          </w:p>
        </w:tc>
        <w:tc>
          <w:tcPr>
            <w:tcW w:w="213" w:type="pct"/>
            <w:tcBorders>
              <w:top w:val="nil"/>
              <w:left w:val="nil"/>
              <w:bottom w:val="single" w:sz="4" w:space="0" w:color="auto"/>
              <w:right w:val="nil"/>
            </w:tcBorders>
            <w:shd w:val="clear" w:color="000000" w:fill="FFFFFF"/>
            <w:noWrap/>
            <w:vAlign w:val="center"/>
            <w:hideMark/>
          </w:tcPr>
          <w:p w14:paraId="09EA80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046211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noWrap/>
            <w:vAlign w:val="center"/>
            <w:hideMark/>
          </w:tcPr>
          <w:p w14:paraId="413B5F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B19F889" w14:textId="77777777" w:rsidTr="00934857">
        <w:trPr>
          <w:trHeight w:val="310"/>
        </w:trPr>
        <w:tc>
          <w:tcPr>
            <w:tcW w:w="1771" w:type="pct"/>
            <w:tcBorders>
              <w:top w:val="single" w:sz="4" w:space="0" w:color="auto"/>
              <w:left w:val="nil"/>
              <w:bottom w:val="nil"/>
              <w:right w:val="nil"/>
            </w:tcBorders>
            <w:shd w:val="clear" w:color="000000" w:fill="FFFFFF"/>
            <w:noWrap/>
            <w:vAlign w:val="bottom"/>
            <w:hideMark/>
          </w:tcPr>
          <w:p w14:paraId="1BC5E0D6"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Spouse/Partner employed</w:t>
            </w:r>
          </w:p>
        </w:tc>
        <w:tc>
          <w:tcPr>
            <w:tcW w:w="621" w:type="pct"/>
            <w:tcBorders>
              <w:top w:val="single" w:sz="4" w:space="0" w:color="auto"/>
              <w:left w:val="nil"/>
              <w:bottom w:val="nil"/>
              <w:right w:val="nil"/>
            </w:tcBorders>
            <w:shd w:val="clear" w:color="000000" w:fill="FFFFFF"/>
            <w:noWrap/>
            <w:vAlign w:val="center"/>
            <w:hideMark/>
          </w:tcPr>
          <w:p w14:paraId="114F2B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93" w:type="pct"/>
            <w:tcBorders>
              <w:top w:val="single" w:sz="4" w:space="0" w:color="auto"/>
              <w:left w:val="nil"/>
              <w:bottom w:val="nil"/>
              <w:right w:val="nil"/>
            </w:tcBorders>
            <w:shd w:val="clear" w:color="000000" w:fill="FFFFFF"/>
            <w:noWrap/>
            <w:vAlign w:val="center"/>
            <w:hideMark/>
          </w:tcPr>
          <w:p w14:paraId="25537B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0EB5EE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single" w:sz="4" w:space="0" w:color="auto"/>
              <w:left w:val="nil"/>
              <w:bottom w:val="nil"/>
              <w:right w:val="nil"/>
            </w:tcBorders>
            <w:shd w:val="clear" w:color="000000" w:fill="FFFFFF"/>
            <w:noWrap/>
            <w:vAlign w:val="center"/>
            <w:hideMark/>
          </w:tcPr>
          <w:p w14:paraId="747C97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single" w:sz="4" w:space="0" w:color="auto"/>
              <w:left w:val="nil"/>
              <w:bottom w:val="nil"/>
              <w:right w:val="nil"/>
            </w:tcBorders>
            <w:shd w:val="clear" w:color="000000" w:fill="FFFFFF"/>
            <w:noWrap/>
            <w:vAlign w:val="center"/>
            <w:hideMark/>
          </w:tcPr>
          <w:p w14:paraId="6AD619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1.76</w:t>
            </w:r>
          </w:p>
        </w:tc>
        <w:tc>
          <w:tcPr>
            <w:tcW w:w="825" w:type="pct"/>
            <w:tcBorders>
              <w:top w:val="single" w:sz="4" w:space="0" w:color="auto"/>
              <w:left w:val="nil"/>
              <w:bottom w:val="nil"/>
              <w:right w:val="nil"/>
            </w:tcBorders>
            <w:shd w:val="clear" w:color="000000" w:fill="FFFFFF"/>
            <w:noWrap/>
            <w:vAlign w:val="center"/>
            <w:hideMark/>
          </w:tcPr>
          <w:p w14:paraId="3293CC8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49AAAE7" w14:textId="77777777" w:rsidTr="00934857">
        <w:trPr>
          <w:trHeight w:val="310"/>
        </w:trPr>
        <w:tc>
          <w:tcPr>
            <w:tcW w:w="1771" w:type="pct"/>
            <w:tcBorders>
              <w:top w:val="nil"/>
              <w:left w:val="nil"/>
              <w:bottom w:val="nil"/>
              <w:right w:val="nil"/>
            </w:tcBorders>
            <w:shd w:val="clear" w:color="000000" w:fill="FFFFFF"/>
            <w:vAlign w:val="bottom"/>
            <w:hideMark/>
          </w:tcPr>
          <w:p w14:paraId="5E6081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621" w:type="pct"/>
            <w:tcBorders>
              <w:top w:val="nil"/>
              <w:left w:val="nil"/>
              <w:bottom w:val="nil"/>
              <w:right w:val="nil"/>
            </w:tcBorders>
            <w:shd w:val="clear" w:color="000000" w:fill="FFFFFF"/>
            <w:noWrap/>
            <w:vAlign w:val="center"/>
            <w:hideMark/>
          </w:tcPr>
          <w:p w14:paraId="3742BA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62.99%</w:t>
            </w:r>
          </w:p>
        </w:tc>
        <w:tc>
          <w:tcPr>
            <w:tcW w:w="493" w:type="pct"/>
            <w:tcBorders>
              <w:top w:val="nil"/>
              <w:left w:val="nil"/>
              <w:bottom w:val="nil"/>
              <w:right w:val="nil"/>
            </w:tcBorders>
            <w:shd w:val="clear" w:color="000000" w:fill="FFFFFF"/>
            <w:noWrap/>
            <w:vAlign w:val="center"/>
            <w:hideMark/>
          </w:tcPr>
          <w:p w14:paraId="1600E7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BB5538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61.30%</w:t>
            </w:r>
          </w:p>
        </w:tc>
        <w:tc>
          <w:tcPr>
            <w:tcW w:w="213" w:type="pct"/>
            <w:tcBorders>
              <w:top w:val="nil"/>
              <w:left w:val="nil"/>
              <w:bottom w:val="nil"/>
              <w:right w:val="nil"/>
            </w:tcBorders>
            <w:shd w:val="clear" w:color="000000" w:fill="FFFFFF"/>
            <w:noWrap/>
            <w:vAlign w:val="center"/>
            <w:hideMark/>
          </w:tcPr>
          <w:p w14:paraId="365144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66D0A8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6DEC7D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273698B" w14:textId="77777777" w:rsidTr="00934857">
        <w:trPr>
          <w:trHeight w:val="310"/>
        </w:trPr>
        <w:tc>
          <w:tcPr>
            <w:tcW w:w="1771" w:type="pct"/>
            <w:tcBorders>
              <w:top w:val="nil"/>
              <w:left w:val="nil"/>
              <w:right w:val="nil"/>
            </w:tcBorders>
            <w:shd w:val="clear" w:color="000000" w:fill="FFFFFF"/>
            <w:noWrap/>
            <w:vAlign w:val="bottom"/>
            <w:hideMark/>
          </w:tcPr>
          <w:p w14:paraId="5C9B17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No </w:t>
            </w:r>
          </w:p>
        </w:tc>
        <w:tc>
          <w:tcPr>
            <w:tcW w:w="621" w:type="pct"/>
            <w:tcBorders>
              <w:top w:val="nil"/>
              <w:left w:val="nil"/>
              <w:right w:val="nil"/>
            </w:tcBorders>
            <w:shd w:val="clear" w:color="000000" w:fill="FFFFFF"/>
            <w:noWrap/>
            <w:vAlign w:val="center"/>
            <w:hideMark/>
          </w:tcPr>
          <w:p w14:paraId="44DF14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12.14%</w:t>
            </w:r>
          </w:p>
        </w:tc>
        <w:tc>
          <w:tcPr>
            <w:tcW w:w="493" w:type="pct"/>
            <w:tcBorders>
              <w:top w:val="nil"/>
              <w:left w:val="nil"/>
              <w:right w:val="nil"/>
            </w:tcBorders>
            <w:shd w:val="clear" w:color="000000" w:fill="FFFFFF"/>
            <w:noWrap/>
            <w:vAlign w:val="center"/>
            <w:hideMark/>
          </w:tcPr>
          <w:p w14:paraId="3D1DAE4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36B36F8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21.27%</w:t>
            </w:r>
          </w:p>
        </w:tc>
        <w:tc>
          <w:tcPr>
            <w:tcW w:w="213" w:type="pct"/>
            <w:tcBorders>
              <w:top w:val="nil"/>
              <w:left w:val="nil"/>
              <w:right w:val="nil"/>
            </w:tcBorders>
            <w:shd w:val="clear" w:color="000000" w:fill="FFFFFF"/>
            <w:noWrap/>
            <w:vAlign w:val="center"/>
            <w:hideMark/>
          </w:tcPr>
          <w:p w14:paraId="1CCA35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right w:val="nil"/>
            </w:tcBorders>
            <w:shd w:val="clear" w:color="000000" w:fill="FFFFFF"/>
            <w:noWrap/>
            <w:vAlign w:val="center"/>
            <w:hideMark/>
          </w:tcPr>
          <w:p w14:paraId="146332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right w:val="nil"/>
            </w:tcBorders>
            <w:shd w:val="clear" w:color="000000" w:fill="FFFFFF"/>
            <w:noWrap/>
            <w:vAlign w:val="center"/>
            <w:hideMark/>
          </w:tcPr>
          <w:p w14:paraId="3C9385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EEADC2F" w14:textId="77777777" w:rsidTr="00934857">
        <w:trPr>
          <w:trHeight w:val="310"/>
        </w:trPr>
        <w:tc>
          <w:tcPr>
            <w:tcW w:w="1771" w:type="pct"/>
            <w:tcBorders>
              <w:top w:val="nil"/>
              <w:left w:val="nil"/>
              <w:bottom w:val="single" w:sz="4" w:space="0" w:color="auto"/>
              <w:right w:val="nil"/>
            </w:tcBorders>
            <w:shd w:val="clear" w:color="000000" w:fill="FFFFFF"/>
            <w:noWrap/>
            <w:vAlign w:val="bottom"/>
            <w:hideMark/>
          </w:tcPr>
          <w:p w14:paraId="20A4A80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missing</w:t>
            </w:r>
          </w:p>
        </w:tc>
        <w:tc>
          <w:tcPr>
            <w:tcW w:w="621" w:type="pct"/>
            <w:tcBorders>
              <w:top w:val="nil"/>
              <w:left w:val="nil"/>
              <w:bottom w:val="single" w:sz="4" w:space="0" w:color="auto"/>
              <w:right w:val="nil"/>
            </w:tcBorders>
            <w:shd w:val="clear" w:color="000000" w:fill="FFFFFF"/>
            <w:noWrap/>
            <w:vAlign w:val="center"/>
            <w:hideMark/>
          </w:tcPr>
          <w:p w14:paraId="67CEE6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24.93%</w:t>
            </w:r>
          </w:p>
        </w:tc>
        <w:tc>
          <w:tcPr>
            <w:tcW w:w="493" w:type="pct"/>
            <w:tcBorders>
              <w:top w:val="nil"/>
              <w:left w:val="nil"/>
              <w:bottom w:val="single" w:sz="4" w:space="0" w:color="auto"/>
              <w:right w:val="nil"/>
            </w:tcBorders>
            <w:shd w:val="clear" w:color="000000" w:fill="FFFFFF"/>
            <w:noWrap/>
            <w:vAlign w:val="center"/>
            <w:hideMark/>
          </w:tcPr>
          <w:p w14:paraId="0773FB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787EF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17.40%</w:t>
            </w:r>
          </w:p>
        </w:tc>
        <w:tc>
          <w:tcPr>
            <w:tcW w:w="213" w:type="pct"/>
            <w:tcBorders>
              <w:top w:val="nil"/>
              <w:left w:val="nil"/>
              <w:bottom w:val="single" w:sz="4" w:space="0" w:color="auto"/>
              <w:right w:val="nil"/>
            </w:tcBorders>
            <w:shd w:val="clear" w:color="000000" w:fill="FFFFFF"/>
            <w:noWrap/>
            <w:vAlign w:val="center"/>
            <w:hideMark/>
          </w:tcPr>
          <w:p w14:paraId="04F72B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193BE1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noWrap/>
            <w:vAlign w:val="center"/>
            <w:hideMark/>
          </w:tcPr>
          <w:p w14:paraId="2957F8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E67B4E2" w14:textId="77777777" w:rsidTr="00934857">
        <w:trPr>
          <w:trHeight w:val="310"/>
        </w:trPr>
        <w:tc>
          <w:tcPr>
            <w:tcW w:w="1771" w:type="pct"/>
            <w:tcBorders>
              <w:top w:val="single" w:sz="4" w:space="0" w:color="auto"/>
              <w:left w:val="nil"/>
              <w:bottom w:val="nil"/>
              <w:right w:val="nil"/>
            </w:tcBorders>
            <w:shd w:val="clear" w:color="000000" w:fill="FFFFFF"/>
            <w:noWrap/>
            <w:vAlign w:val="bottom"/>
            <w:hideMark/>
          </w:tcPr>
          <w:p w14:paraId="030DD5C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Has Children</w:t>
            </w:r>
          </w:p>
        </w:tc>
        <w:tc>
          <w:tcPr>
            <w:tcW w:w="621" w:type="pct"/>
            <w:tcBorders>
              <w:top w:val="single" w:sz="4" w:space="0" w:color="auto"/>
              <w:left w:val="nil"/>
              <w:bottom w:val="nil"/>
              <w:right w:val="nil"/>
            </w:tcBorders>
            <w:shd w:val="clear" w:color="000000" w:fill="FFFFFF"/>
            <w:noWrap/>
            <w:vAlign w:val="center"/>
            <w:hideMark/>
          </w:tcPr>
          <w:p w14:paraId="44CF4A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93" w:type="pct"/>
            <w:tcBorders>
              <w:top w:val="single" w:sz="4" w:space="0" w:color="auto"/>
              <w:left w:val="nil"/>
              <w:bottom w:val="nil"/>
              <w:right w:val="nil"/>
            </w:tcBorders>
            <w:shd w:val="clear" w:color="000000" w:fill="FFFFFF"/>
            <w:noWrap/>
            <w:vAlign w:val="center"/>
            <w:hideMark/>
          </w:tcPr>
          <w:p w14:paraId="5F6139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2FE794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single" w:sz="4" w:space="0" w:color="auto"/>
              <w:left w:val="nil"/>
              <w:bottom w:val="nil"/>
              <w:right w:val="nil"/>
            </w:tcBorders>
            <w:shd w:val="clear" w:color="000000" w:fill="FFFFFF"/>
            <w:noWrap/>
            <w:vAlign w:val="center"/>
            <w:hideMark/>
          </w:tcPr>
          <w:p w14:paraId="62332B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single" w:sz="4" w:space="0" w:color="auto"/>
              <w:left w:val="nil"/>
              <w:bottom w:val="nil"/>
              <w:right w:val="nil"/>
            </w:tcBorders>
            <w:shd w:val="clear" w:color="000000" w:fill="FFFFFF"/>
            <w:noWrap/>
            <w:vAlign w:val="center"/>
            <w:hideMark/>
          </w:tcPr>
          <w:p w14:paraId="60062E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2.26</w:t>
            </w:r>
          </w:p>
        </w:tc>
        <w:tc>
          <w:tcPr>
            <w:tcW w:w="825" w:type="pct"/>
            <w:tcBorders>
              <w:top w:val="single" w:sz="4" w:space="0" w:color="auto"/>
              <w:left w:val="nil"/>
              <w:bottom w:val="nil"/>
              <w:right w:val="nil"/>
            </w:tcBorders>
            <w:shd w:val="clear" w:color="000000" w:fill="FFFFFF"/>
            <w:noWrap/>
            <w:vAlign w:val="center"/>
            <w:hideMark/>
          </w:tcPr>
          <w:p w14:paraId="684587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2A4ABC4" w14:textId="77777777" w:rsidTr="00934857">
        <w:trPr>
          <w:trHeight w:val="310"/>
        </w:trPr>
        <w:tc>
          <w:tcPr>
            <w:tcW w:w="1771" w:type="pct"/>
            <w:tcBorders>
              <w:top w:val="nil"/>
              <w:left w:val="nil"/>
              <w:bottom w:val="nil"/>
              <w:right w:val="nil"/>
            </w:tcBorders>
            <w:shd w:val="clear" w:color="000000" w:fill="FFFFFF"/>
            <w:noWrap/>
            <w:vAlign w:val="bottom"/>
            <w:hideMark/>
          </w:tcPr>
          <w:p w14:paraId="7B932C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21" w:type="pct"/>
            <w:tcBorders>
              <w:top w:val="nil"/>
              <w:left w:val="nil"/>
              <w:bottom w:val="nil"/>
              <w:right w:val="nil"/>
            </w:tcBorders>
            <w:shd w:val="clear" w:color="000000" w:fill="FFFFFF"/>
            <w:noWrap/>
            <w:vAlign w:val="center"/>
            <w:hideMark/>
          </w:tcPr>
          <w:p w14:paraId="5827A1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38.90%</w:t>
            </w:r>
          </w:p>
        </w:tc>
        <w:tc>
          <w:tcPr>
            <w:tcW w:w="493" w:type="pct"/>
            <w:tcBorders>
              <w:top w:val="nil"/>
              <w:left w:val="nil"/>
              <w:bottom w:val="nil"/>
              <w:right w:val="nil"/>
            </w:tcBorders>
            <w:shd w:val="clear" w:color="000000" w:fill="FFFFFF"/>
            <w:noWrap/>
            <w:vAlign w:val="center"/>
            <w:hideMark/>
          </w:tcPr>
          <w:p w14:paraId="036211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44FFC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41.13%</w:t>
            </w:r>
          </w:p>
        </w:tc>
        <w:tc>
          <w:tcPr>
            <w:tcW w:w="213" w:type="pct"/>
            <w:tcBorders>
              <w:top w:val="nil"/>
              <w:left w:val="nil"/>
              <w:bottom w:val="nil"/>
              <w:right w:val="nil"/>
            </w:tcBorders>
            <w:shd w:val="clear" w:color="000000" w:fill="FFFFFF"/>
            <w:noWrap/>
            <w:vAlign w:val="center"/>
            <w:hideMark/>
          </w:tcPr>
          <w:p w14:paraId="6B955BE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5BF2FA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138364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D5833EA" w14:textId="77777777" w:rsidTr="00934857">
        <w:trPr>
          <w:trHeight w:val="310"/>
        </w:trPr>
        <w:tc>
          <w:tcPr>
            <w:tcW w:w="1771" w:type="pct"/>
            <w:tcBorders>
              <w:top w:val="nil"/>
              <w:left w:val="nil"/>
              <w:right w:val="nil"/>
            </w:tcBorders>
            <w:shd w:val="clear" w:color="000000" w:fill="FFFFFF"/>
            <w:noWrap/>
            <w:vAlign w:val="bottom"/>
            <w:hideMark/>
          </w:tcPr>
          <w:p w14:paraId="725E42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 </w:t>
            </w:r>
          </w:p>
        </w:tc>
        <w:tc>
          <w:tcPr>
            <w:tcW w:w="621" w:type="pct"/>
            <w:tcBorders>
              <w:top w:val="nil"/>
              <w:left w:val="nil"/>
              <w:right w:val="nil"/>
            </w:tcBorders>
            <w:shd w:val="clear" w:color="000000" w:fill="FFFFFF"/>
            <w:noWrap/>
            <w:vAlign w:val="center"/>
            <w:hideMark/>
          </w:tcPr>
          <w:p w14:paraId="251755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61.14%</w:t>
            </w:r>
          </w:p>
        </w:tc>
        <w:tc>
          <w:tcPr>
            <w:tcW w:w="493" w:type="pct"/>
            <w:tcBorders>
              <w:top w:val="nil"/>
              <w:left w:val="nil"/>
              <w:right w:val="nil"/>
            </w:tcBorders>
            <w:shd w:val="clear" w:color="000000" w:fill="FFFFFF"/>
            <w:noWrap/>
            <w:vAlign w:val="center"/>
            <w:hideMark/>
          </w:tcPr>
          <w:p w14:paraId="0B3F30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23A703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58.87%</w:t>
            </w:r>
          </w:p>
        </w:tc>
        <w:tc>
          <w:tcPr>
            <w:tcW w:w="213" w:type="pct"/>
            <w:tcBorders>
              <w:top w:val="nil"/>
              <w:left w:val="nil"/>
              <w:right w:val="nil"/>
            </w:tcBorders>
            <w:shd w:val="clear" w:color="000000" w:fill="FFFFFF"/>
            <w:noWrap/>
            <w:vAlign w:val="center"/>
            <w:hideMark/>
          </w:tcPr>
          <w:p w14:paraId="66EF46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right w:val="nil"/>
            </w:tcBorders>
            <w:shd w:val="clear" w:color="000000" w:fill="FFFFFF"/>
            <w:noWrap/>
            <w:vAlign w:val="center"/>
            <w:hideMark/>
          </w:tcPr>
          <w:p w14:paraId="0464B4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right w:val="nil"/>
            </w:tcBorders>
            <w:shd w:val="clear" w:color="000000" w:fill="FFFFFF"/>
            <w:noWrap/>
            <w:vAlign w:val="center"/>
            <w:hideMark/>
          </w:tcPr>
          <w:p w14:paraId="2674E3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DA926E3" w14:textId="77777777" w:rsidTr="00934857">
        <w:trPr>
          <w:trHeight w:val="310"/>
        </w:trPr>
        <w:tc>
          <w:tcPr>
            <w:tcW w:w="1771" w:type="pct"/>
            <w:tcBorders>
              <w:top w:val="nil"/>
              <w:left w:val="nil"/>
              <w:bottom w:val="single" w:sz="4" w:space="0" w:color="auto"/>
              <w:right w:val="nil"/>
            </w:tcBorders>
            <w:shd w:val="clear" w:color="000000" w:fill="FFFFFF"/>
            <w:noWrap/>
            <w:vAlign w:val="bottom"/>
            <w:hideMark/>
          </w:tcPr>
          <w:p w14:paraId="6BCC82C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21" w:type="pct"/>
            <w:tcBorders>
              <w:top w:val="nil"/>
              <w:left w:val="nil"/>
              <w:bottom w:val="single" w:sz="4" w:space="0" w:color="auto"/>
              <w:right w:val="nil"/>
            </w:tcBorders>
            <w:shd w:val="clear" w:color="000000" w:fill="FFFFFF"/>
            <w:noWrap/>
            <w:vAlign w:val="center"/>
            <w:hideMark/>
          </w:tcPr>
          <w:p w14:paraId="1FC206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493" w:type="pct"/>
            <w:tcBorders>
              <w:top w:val="nil"/>
              <w:left w:val="nil"/>
              <w:bottom w:val="single" w:sz="4" w:space="0" w:color="auto"/>
              <w:right w:val="nil"/>
            </w:tcBorders>
            <w:shd w:val="clear" w:color="000000" w:fill="FFFFFF"/>
            <w:noWrap/>
            <w:vAlign w:val="center"/>
            <w:hideMark/>
          </w:tcPr>
          <w:p w14:paraId="717A80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3A014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13" w:type="pct"/>
            <w:tcBorders>
              <w:top w:val="nil"/>
              <w:left w:val="nil"/>
              <w:bottom w:val="single" w:sz="4" w:space="0" w:color="auto"/>
              <w:right w:val="nil"/>
            </w:tcBorders>
            <w:shd w:val="clear" w:color="000000" w:fill="FFFFFF"/>
            <w:noWrap/>
            <w:vAlign w:val="center"/>
            <w:hideMark/>
          </w:tcPr>
          <w:p w14:paraId="2F3C6B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3BEEEF5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noWrap/>
            <w:vAlign w:val="center"/>
            <w:hideMark/>
          </w:tcPr>
          <w:p w14:paraId="5860339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73EAA04" w14:textId="77777777" w:rsidTr="00934857">
        <w:trPr>
          <w:trHeight w:val="310"/>
        </w:trPr>
        <w:tc>
          <w:tcPr>
            <w:tcW w:w="2392" w:type="pct"/>
            <w:gridSpan w:val="2"/>
            <w:tcBorders>
              <w:top w:val="single" w:sz="4" w:space="0" w:color="auto"/>
              <w:left w:val="nil"/>
              <w:bottom w:val="nil"/>
              <w:right w:val="nil"/>
            </w:tcBorders>
            <w:shd w:val="clear" w:color="000000" w:fill="FFFFFF"/>
            <w:noWrap/>
            <w:vAlign w:val="bottom"/>
            <w:hideMark/>
          </w:tcPr>
          <w:p w14:paraId="5D45C14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Responsible for dependent child </w:t>
            </w:r>
            <w:proofErr w:type="gramStart"/>
            <w:r w:rsidRPr="004F234C">
              <w:rPr>
                <w:rFonts w:asciiTheme="majorBidi" w:eastAsia="Times New Roman" w:hAnsiTheme="majorBidi" w:cstheme="majorBidi"/>
                <w:bCs/>
                <w:i/>
                <w:iCs/>
                <w:color w:val="000000"/>
              </w:rPr>
              <w:t>under age</w:t>
            </w:r>
            <w:proofErr w:type="gramEnd"/>
            <w:r w:rsidRPr="004F234C">
              <w:rPr>
                <w:rFonts w:asciiTheme="majorBidi" w:eastAsia="Times New Roman" w:hAnsiTheme="majorBidi" w:cstheme="majorBidi"/>
                <w:bCs/>
                <w:i/>
                <w:iCs/>
                <w:color w:val="000000"/>
              </w:rPr>
              <w:t xml:space="preserve"> of 16 </w:t>
            </w:r>
          </w:p>
        </w:tc>
        <w:tc>
          <w:tcPr>
            <w:tcW w:w="493" w:type="pct"/>
            <w:tcBorders>
              <w:top w:val="single" w:sz="4" w:space="0" w:color="auto"/>
              <w:left w:val="nil"/>
              <w:bottom w:val="nil"/>
              <w:right w:val="nil"/>
            </w:tcBorders>
            <w:shd w:val="clear" w:color="000000" w:fill="FFFFFF"/>
            <w:noWrap/>
            <w:vAlign w:val="center"/>
            <w:hideMark/>
          </w:tcPr>
          <w:p w14:paraId="5814D9D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2F71D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single" w:sz="4" w:space="0" w:color="auto"/>
              <w:left w:val="nil"/>
              <w:bottom w:val="nil"/>
              <w:right w:val="nil"/>
            </w:tcBorders>
            <w:shd w:val="clear" w:color="000000" w:fill="FFFFFF"/>
            <w:noWrap/>
            <w:vAlign w:val="center"/>
            <w:hideMark/>
          </w:tcPr>
          <w:p w14:paraId="4D2EABC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single" w:sz="4" w:space="0" w:color="auto"/>
              <w:left w:val="nil"/>
              <w:bottom w:val="nil"/>
              <w:right w:val="nil"/>
            </w:tcBorders>
            <w:shd w:val="clear" w:color="000000" w:fill="FFFFFF"/>
            <w:noWrap/>
            <w:vAlign w:val="center"/>
            <w:hideMark/>
          </w:tcPr>
          <w:p w14:paraId="12813B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2.56</w:t>
            </w:r>
          </w:p>
        </w:tc>
        <w:tc>
          <w:tcPr>
            <w:tcW w:w="825" w:type="pct"/>
            <w:tcBorders>
              <w:top w:val="single" w:sz="4" w:space="0" w:color="auto"/>
              <w:left w:val="nil"/>
              <w:bottom w:val="nil"/>
              <w:right w:val="nil"/>
            </w:tcBorders>
            <w:shd w:val="clear" w:color="000000" w:fill="FFFFFF"/>
            <w:noWrap/>
            <w:vAlign w:val="center"/>
            <w:hideMark/>
          </w:tcPr>
          <w:p w14:paraId="02E3C6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084E3A6" w14:textId="77777777" w:rsidTr="00934857">
        <w:trPr>
          <w:trHeight w:val="310"/>
        </w:trPr>
        <w:tc>
          <w:tcPr>
            <w:tcW w:w="1771" w:type="pct"/>
            <w:tcBorders>
              <w:top w:val="nil"/>
              <w:left w:val="nil"/>
              <w:bottom w:val="nil"/>
              <w:right w:val="nil"/>
            </w:tcBorders>
            <w:shd w:val="clear" w:color="000000" w:fill="FFFFFF"/>
            <w:noWrap/>
            <w:vAlign w:val="bottom"/>
            <w:hideMark/>
          </w:tcPr>
          <w:p w14:paraId="3A0D44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621" w:type="pct"/>
            <w:tcBorders>
              <w:top w:val="nil"/>
              <w:left w:val="nil"/>
              <w:bottom w:val="nil"/>
              <w:right w:val="nil"/>
            </w:tcBorders>
            <w:shd w:val="clear" w:color="000000" w:fill="FFFFFF"/>
            <w:noWrap/>
            <w:vAlign w:val="center"/>
            <w:hideMark/>
          </w:tcPr>
          <w:p w14:paraId="2A070C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20.70%</w:t>
            </w:r>
          </w:p>
        </w:tc>
        <w:tc>
          <w:tcPr>
            <w:tcW w:w="493" w:type="pct"/>
            <w:tcBorders>
              <w:top w:val="nil"/>
              <w:left w:val="nil"/>
              <w:bottom w:val="nil"/>
              <w:right w:val="nil"/>
            </w:tcBorders>
            <w:shd w:val="clear" w:color="000000" w:fill="FFFFFF"/>
            <w:noWrap/>
            <w:vAlign w:val="center"/>
            <w:hideMark/>
          </w:tcPr>
          <w:p w14:paraId="6B82C9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38B23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11.25%</w:t>
            </w:r>
          </w:p>
        </w:tc>
        <w:tc>
          <w:tcPr>
            <w:tcW w:w="213" w:type="pct"/>
            <w:tcBorders>
              <w:top w:val="nil"/>
              <w:left w:val="nil"/>
              <w:bottom w:val="nil"/>
              <w:right w:val="nil"/>
            </w:tcBorders>
            <w:shd w:val="clear" w:color="000000" w:fill="FFFFFF"/>
            <w:noWrap/>
            <w:vAlign w:val="center"/>
            <w:hideMark/>
          </w:tcPr>
          <w:p w14:paraId="5BDC1CC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264950B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65A971F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0.366</w:t>
            </w:r>
          </w:p>
        </w:tc>
      </w:tr>
      <w:tr w:rsidR="00E479CE" w:rsidRPr="004F234C" w14:paraId="3996A1AA" w14:textId="77777777" w:rsidTr="00934857">
        <w:trPr>
          <w:trHeight w:val="310"/>
        </w:trPr>
        <w:tc>
          <w:tcPr>
            <w:tcW w:w="1771" w:type="pct"/>
            <w:tcBorders>
              <w:top w:val="nil"/>
              <w:left w:val="nil"/>
              <w:right w:val="nil"/>
            </w:tcBorders>
            <w:shd w:val="clear" w:color="000000" w:fill="FFFFFF"/>
            <w:noWrap/>
            <w:vAlign w:val="bottom"/>
            <w:hideMark/>
          </w:tcPr>
          <w:p w14:paraId="751E1A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21" w:type="pct"/>
            <w:tcBorders>
              <w:top w:val="nil"/>
              <w:left w:val="nil"/>
              <w:right w:val="nil"/>
            </w:tcBorders>
            <w:shd w:val="clear" w:color="000000" w:fill="FFFFFF"/>
            <w:noWrap/>
            <w:vAlign w:val="center"/>
            <w:hideMark/>
          </w:tcPr>
          <w:p w14:paraId="1EEC11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79.33%</w:t>
            </w:r>
          </w:p>
        </w:tc>
        <w:tc>
          <w:tcPr>
            <w:tcW w:w="493" w:type="pct"/>
            <w:tcBorders>
              <w:top w:val="nil"/>
              <w:left w:val="nil"/>
              <w:right w:val="nil"/>
            </w:tcBorders>
            <w:shd w:val="clear" w:color="000000" w:fill="FFFFFF"/>
            <w:noWrap/>
            <w:vAlign w:val="center"/>
            <w:hideMark/>
          </w:tcPr>
          <w:p w14:paraId="615B88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0FA17C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88.83%</w:t>
            </w:r>
          </w:p>
        </w:tc>
        <w:tc>
          <w:tcPr>
            <w:tcW w:w="213" w:type="pct"/>
            <w:tcBorders>
              <w:top w:val="nil"/>
              <w:left w:val="nil"/>
              <w:right w:val="nil"/>
            </w:tcBorders>
            <w:shd w:val="clear" w:color="000000" w:fill="FFFFFF"/>
            <w:noWrap/>
            <w:vAlign w:val="center"/>
            <w:hideMark/>
          </w:tcPr>
          <w:p w14:paraId="41223F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right w:val="nil"/>
            </w:tcBorders>
            <w:shd w:val="clear" w:color="000000" w:fill="FFFFFF"/>
            <w:noWrap/>
            <w:vAlign w:val="center"/>
            <w:hideMark/>
          </w:tcPr>
          <w:p w14:paraId="59E9B2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right w:val="nil"/>
            </w:tcBorders>
            <w:shd w:val="clear" w:color="000000" w:fill="FFFFFF"/>
            <w:noWrap/>
            <w:vAlign w:val="center"/>
            <w:hideMark/>
          </w:tcPr>
          <w:p w14:paraId="757236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FC02FB9" w14:textId="77777777" w:rsidTr="00934857">
        <w:trPr>
          <w:trHeight w:val="310"/>
        </w:trPr>
        <w:tc>
          <w:tcPr>
            <w:tcW w:w="1771" w:type="pct"/>
            <w:tcBorders>
              <w:top w:val="nil"/>
              <w:left w:val="nil"/>
              <w:bottom w:val="single" w:sz="4" w:space="0" w:color="auto"/>
              <w:right w:val="nil"/>
            </w:tcBorders>
            <w:shd w:val="clear" w:color="000000" w:fill="FFFFFF"/>
            <w:noWrap/>
            <w:vAlign w:val="bottom"/>
            <w:hideMark/>
          </w:tcPr>
          <w:p w14:paraId="62C4CDE6"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21" w:type="pct"/>
            <w:tcBorders>
              <w:top w:val="nil"/>
              <w:left w:val="nil"/>
              <w:bottom w:val="single" w:sz="4" w:space="0" w:color="auto"/>
              <w:right w:val="nil"/>
            </w:tcBorders>
            <w:shd w:val="clear" w:color="000000" w:fill="FFFFFF"/>
            <w:noWrap/>
            <w:vAlign w:val="center"/>
            <w:hideMark/>
          </w:tcPr>
          <w:p w14:paraId="331BD3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493" w:type="pct"/>
            <w:tcBorders>
              <w:top w:val="nil"/>
              <w:left w:val="nil"/>
              <w:bottom w:val="single" w:sz="4" w:space="0" w:color="auto"/>
              <w:right w:val="nil"/>
            </w:tcBorders>
            <w:shd w:val="clear" w:color="000000" w:fill="FFFFFF"/>
            <w:noWrap/>
            <w:vAlign w:val="center"/>
            <w:hideMark/>
          </w:tcPr>
          <w:p w14:paraId="4D9D65F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A5C8F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213" w:type="pct"/>
            <w:tcBorders>
              <w:top w:val="nil"/>
              <w:left w:val="nil"/>
              <w:bottom w:val="single" w:sz="4" w:space="0" w:color="auto"/>
              <w:right w:val="nil"/>
            </w:tcBorders>
            <w:shd w:val="clear" w:color="000000" w:fill="FFFFFF"/>
            <w:noWrap/>
            <w:vAlign w:val="center"/>
            <w:hideMark/>
          </w:tcPr>
          <w:p w14:paraId="3BF1E1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495E06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noWrap/>
            <w:vAlign w:val="center"/>
            <w:hideMark/>
          </w:tcPr>
          <w:p w14:paraId="3719B1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B207E17" w14:textId="77777777" w:rsidTr="00934857">
        <w:trPr>
          <w:trHeight w:val="310"/>
        </w:trPr>
        <w:tc>
          <w:tcPr>
            <w:tcW w:w="1771" w:type="pct"/>
            <w:tcBorders>
              <w:top w:val="single" w:sz="4" w:space="0" w:color="auto"/>
              <w:left w:val="nil"/>
              <w:bottom w:val="nil"/>
              <w:right w:val="nil"/>
            </w:tcBorders>
            <w:shd w:val="clear" w:color="000000" w:fill="FFFFFF"/>
            <w:noWrap/>
            <w:vAlign w:val="bottom"/>
            <w:hideMark/>
          </w:tcPr>
          <w:p w14:paraId="3AF3BBE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Care for other household members </w:t>
            </w:r>
          </w:p>
        </w:tc>
        <w:tc>
          <w:tcPr>
            <w:tcW w:w="621" w:type="pct"/>
            <w:tcBorders>
              <w:top w:val="single" w:sz="4" w:space="0" w:color="auto"/>
              <w:left w:val="nil"/>
              <w:bottom w:val="nil"/>
              <w:right w:val="nil"/>
            </w:tcBorders>
            <w:shd w:val="clear" w:color="000000" w:fill="FFFFFF"/>
            <w:noWrap/>
            <w:vAlign w:val="center"/>
            <w:hideMark/>
          </w:tcPr>
          <w:p w14:paraId="337D465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93" w:type="pct"/>
            <w:tcBorders>
              <w:top w:val="single" w:sz="4" w:space="0" w:color="auto"/>
              <w:left w:val="nil"/>
              <w:bottom w:val="nil"/>
              <w:right w:val="nil"/>
            </w:tcBorders>
            <w:shd w:val="clear" w:color="000000" w:fill="FFFFFF"/>
            <w:noWrap/>
            <w:vAlign w:val="center"/>
            <w:hideMark/>
          </w:tcPr>
          <w:p w14:paraId="680070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3DEBEE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single" w:sz="4" w:space="0" w:color="auto"/>
              <w:left w:val="nil"/>
              <w:bottom w:val="nil"/>
              <w:right w:val="nil"/>
            </w:tcBorders>
            <w:shd w:val="clear" w:color="000000" w:fill="FFFFFF"/>
            <w:noWrap/>
            <w:vAlign w:val="center"/>
            <w:hideMark/>
          </w:tcPr>
          <w:p w14:paraId="434FAA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single" w:sz="4" w:space="0" w:color="auto"/>
              <w:left w:val="nil"/>
              <w:bottom w:val="nil"/>
              <w:right w:val="nil"/>
            </w:tcBorders>
            <w:shd w:val="clear" w:color="000000" w:fill="FFFFFF"/>
            <w:noWrap/>
            <w:vAlign w:val="center"/>
            <w:hideMark/>
          </w:tcPr>
          <w:p w14:paraId="624AA6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1.76</w:t>
            </w:r>
          </w:p>
        </w:tc>
        <w:tc>
          <w:tcPr>
            <w:tcW w:w="825" w:type="pct"/>
            <w:tcBorders>
              <w:top w:val="single" w:sz="4" w:space="0" w:color="auto"/>
              <w:left w:val="nil"/>
              <w:bottom w:val="nil"/>
              <w:right w:val="nil"/>
            </w:tcBorders>
            <w:shd w:val="clear" w:color="000000" w:fill="FFFFFF"/>
            <w:noWrap/>
            <w:vAlign w:val="center"/>
            <w:hideMark/>
          </w:tcPr>
          <w:p w14:paraId="64D56F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CB0EB54" w14:textId="77777777" w:rsidTr="00934857">
        <w:trPr>
          <w:trHeight w:val="310"/>
        </w:trPr>
        <w:tc>
          <w:tcPr>
            <w:tcW w:w="1771" w:type="pct"/>
            <w:tcBorders>
              <w:top w:val="nil"/>
              <w:left w:val="nil"/>
              <w:bottom w:val="nil"/>
              <w:right w:val="nil"/>
            </w:tcBorders>
            <w:shd w:val="clear" w:color="000000" w:fill="FFFFFF"/>
            <w:noWrap/>
            <w:vAlign w:val="bottom"/>
            <w:hideMark/>
          </w:tcPr>
          <w:p w14:paraId="58921BD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21" w:type="pct"/>
            <w:tcBorders>
              <w:top w:val="nil"/>
              <w:left w:val="nil"/>
              <w:bottom w:val="nil"/>
              <w:right w:val="nil"/>
            </w:tcBorders>
            <w:shd w:val="clear" w:color="000000" w:fill="FFFFFF"/>
            <w:noWrap/>
            <w:vAlign w:val="center"/>
            <w:hideMark/>
          </w:tcPr>
          <w:p w14:paraId="7843A9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3.62%</w:t>
            </w:r>
          </w:p>
        </w:tc>
        <w:tc>
          <w:tcPr>
            <w:tcW w:w="493" w:type="pct"/>
            <w:tcBorders>
              <w:top w:val="nil"/>
              <w:left w:val="nil"/>
              <w:bottom w:val="nil"/>
              <w:right w:val="nil"/>
            </w:tcBorders>
            <w:shd w:val="clear" w:color="000000" w:fill="FFFFFF"/>
            <w:noWrap/>
            <w:vAlign w:val="center"/>
            <w:hideMark/>
          </w:tcPr>
          <w:p w14:paraId="56BD1C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FE910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3.56%</w:t>
            </w:r>
          </w:p>
        </w:tc>
        <w:tc>
          <w:tcPr>
            <w:tcW w:w="213" w:type="pct"/>
            <w:tcBorders>
              <w:top w:val="nil"/>
              <w:left w:val="nil"/>
              <w:bottom w:val="nil"/>
              <w:right w:val="nil"/>
            </w:tcBorders>
            <w:shd w:val="clear" w:color="000000" w:fill="FFFFFF"/>
            <w:noWrap/>
            <w:vAlign w:val="center"/>
            <w:hideMark/>
          </w:tcPr>
          <w:p w14:paraId="1B398D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0A0410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58E6E3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F55243F" w14:textId="77777777" w:rsidTr="00934857">
        <w:trPr>
          <w:trHeight w:val="310"/>
        </w:trPr>
        <w:tc>
          <w:tcPr>
            <w:tcW w:w="1771" w:type="pct"/>
            <w:tcBorders>
              <w:top w:val="nil"/>
              <w:left w:val="nil"/>
              <w:right w:val="nil"/>
            </w:tcBorders>
            <w:shd w:val="clear" w:color="000000" w:fill="FFFFFF"/>
            <w:noWrap/>
            <w:vAlign w:val="bottom"/>
            <w:hideMark/>
          </w:tcPr>
          <w:p w14:paraId="1A40B7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21" w:type="pct"/>
            <w:tcBorders>
              <w:top w:val="nil"/>
              <w:left w:val="nil"/>
              <w:right w:val="nil"/>
            </w:tcBorders>
            <w:shd w:val="clear" w:color="000000" w:fill="FFFFFF"/>
            <w:noWrap/>
            <w:vAlign w:val="center"/>
            <w:hideMark/>
          </w:tcPr>
          <w:p w14:paraId="3FD070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86.96%</w:t>
            </w:r>
          </w:p>
        </w:tc>
        <w:tc>
          <w:tcPr>
            <w:tcW w:w="493" w:type="pct"/>
            <w:tcBorders>
              <w:top w:val="nil"/>
              <w:left w:val="nil"/>
              <w:right w:val="nil"/>
            </w:tcBorders>
            <w:shd w:val="clear" w:color="000000" w:fill="FFFFFF"/>
            <w:noWrap/>
            <w:vAlign w:val="center"/>
            <w:hideMark/>
          </w:tcPr>
          <w:p w14:paraId="3A816A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1F210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86.46%</w:t>
            </w:r>
          </w:p>
        </w:tc>
        <w:tc>
          <w:tcPr>
            <w:tcW w:w="213" w:type="pct"/>
            <w:tcBorders>
              <w:top w:val="nil"/>
              <w:left w:val="nil"/>
              <w:right w:val="nil"/>
            </w:tcBorders>
            <w:shd w:val="clear" w:color="000000" w:fill="FFFFFF"/>
            <w:noWrap/>
            <w:vAlign w:val="center"/>
            <w:hideMark/>
          </w:tcPr>
          <w:p w14:paraId="0E6085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right w:val="nil"/>
            </w:tcBorders>
            <w:shd w:val="clear" w:color="000000" w:fill="FFFFFF"/>
            <w:noWrap/>
            <w:vAlign w:val="center"/>
            <w:hideMark/>
          </w:tcPr>
          <w:p w14:paraId="27DBE6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right w:val="nil"/>
            </w:tcBorders>
            <w:shd w:val="clear" w:color="000000" w:fill="FFFFFF"/>
            <w:noWrap/>
            <w:vAlign w:val="center"/>
            <w:hideMark/>
          </w:tcPr>
          <w:p w14:paraId="3A3647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5D97338" w14:textId="77777777" w:rsidTr="00934857">
        <w:trPr>
          <w:trHeight w:val="310"/>
        </w:trPr>
        <w:tc>
          <w:tcPr>
            <w:tcW w:w="1771" w:type="pct"/>
            <w:tcBorders>
              <w:top w:val="nil"/>
              <w:left w:val="nil"/>
              <w:bottom w:val="single" w:sz="4" w:space="0" w:color="auto"/>
              <w:right w:val="nil"/>
            </w:tcBorders>
            <w:shd w:val="clear" w:color="000000" w:fill="FFFFFF"/>
            <w:noWrap/>
            <w:vAlign w:val="bottom"/>
            <w:hideMark/>
          </w:tcPr>
          <w:p w14:paraId="105C66B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21" w:type="pct"/>
            <w:tcBorders>
              <w:top w:val="nil"/>
              <w:left w:val="nil"/>
              <w:bottom w:val="single" w:sz="4" w:space="0" w:color="auto"/>
              <w:right w:val="nil"/>
            </w:tcBorders>
            <w:shd w:val="clear" w:color="000000" w:fill="FFFFFF"/>
            <w:noWrap/>
            <w:vAlign w:val="center"/>
            <w:hideMark/>
          </w:tcPr>
          <w:p w14:paraId="43DE69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9.43%</w:t>
            </w:r>
          </w:p>
        </w:tc>
        <w:tc>
          <w:tcPr>
            <w:tcW w:w="493" w:type="pct"/>
            <w:tcBorders>
              <w:top w:val="nil"/>
              <w:left w:val="nil"/>
              <w:bottom w:val="single" w:sz="4" w:space="0" w:color="auto"/>
              <w:right w:val="nil"/>
            </w:tcBorders>
            <w:shd w:val="clear" w:color="000000" w:fill="FFFFFF"/>
            <w:noWrap/>
            <w:vAlign w:val="center"/>
            <w:hideMark/>
          </w:tcPr>
          <w:p w14:paraId="467E81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E2FEA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9.98%</w:t>
            </w:r>
          </w:p>
        </w:tc>
        <w:tc>
          <w:tcPr>
            <w:tcW w:w="213" w:type="pct"/>
            <w:tcBorders>
              <w:top w:val="nil"/>
              <w:left w:val="nil"/>
              <w:bottom w:val="single" w:sz="4" w:space="0" w:color="auto"/>
              <w:right w:val="nil"/>
            </w:tcBorders>
            <w:shd w:val="clear" w:color="000000" w:fill="FFFFFF"/>
            <w:noWrap/>
            <w:vAlign w:val="center"/>
            <w:hideMark/>
          </w:tcPr>
          <w:p w14:paraId="0F547F0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379A36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noWrap/>
            <w:vAlign w:val="center"/>
            <w:hideMark/>
          </w:tcPr>
          <w:p w14:paraId="322378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0.146</w:t>
            </w:r>
          </w:p>
        </w:tc>
      </w:tr>
      <w:tr w:rsidR="00E479CE" w:rsidRPr="004F234C" w14:paraId="6241C5B7" w14:textId="77777777" w:rsidTr="00934857">
        <w:trPr>
          <w:trHeight w:val="310"/>
        </w:trPr>
        <w:tc>
          <w:tcPr>
            <w:tcW w:w="1771" w:type="pct"/>
            <w:tcBorders>
              <w:top w:val="single" w:sz="4" w:space="0" w:color="auto"/>
              <w:left w:val="nil"/>
              <w:bottom w:val="nil"/>
              <w:right w:val="nil"/>
            </w:tcBorders>
            <w:shd w:val="clear" w:color="000000" w:fill="FFFFFF"/>
            <w:noWrap/>
            <w:vAlign w:val="bottom"/>
            <w:hideMark/>
          </w:tcPr>
          <w:p w14:paraId="5225F42C"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Housing tenure </w:t>
            </w:r>
          </w:p>
        </w:tc>
        <w:tc>
          <w:tcPr>
            <w:tcW w:w="621" w:type="pct"/>
            <w:tcBorders>
              <w:top w:val="single" w:sz="4" w:space="0" w:color="auto"/>
              <w:left w:val="nil"/>
              <w:bottom w:val="nil"/>
              <w:right w:val="nil"/>
            </w:tcBorders>
            <w:shd w:val="clear" w:color="000000" w:fill="FFFFFF"/>
            <w:noWrap/>
            <w:vAlign w:val="center"/>
            <w:hideMark/>
          </w:tcPr>
          <w:p w14:paraId="15152B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93" w:type="pct"/>
            <w:tcBorders>
              <w:top w:val="single" w:sz="4" w:space="0" w:color="auto"/>
              <w:left w:val="nil"/>
              <w:bottom w:val="nil"/>
              <w:right w:val="nil"/>
            </w:tcBorders>
            <w:shd w:val="clear" w:color="000000" w:fill="FFFFFF"/>
            <w:noWrap/>
            <w:vAlign w:val="center"/>
            <w:hideMark/>
          </w:tcPr>
          <w:p w14:paraId="68236C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209EF7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13" w:type="pct"/>
            <w:tcBorders>
              <w:top w:val="single" w:sz="4" w:space="0" w:color="auto"/>
              <w:left w:val="nil"/>
              <w:bottom w:val="nil"/>
              <w:right w:val="nil"/>
            </w:tcBorders>
            <w:shd w:val="clear" w:color="000000" w:fill="FFFFFF"/>
            <w:noWrap/>
            <w:vAlign w:val="center"/>
            <w:hideMark/>
          </w:tcPr>
          <w:p w14:paraId="42357A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single" w:sz="4" w:space="0" w:color="auto"/>
              <w:left w:val="nil"/>
              <w:bottom w:val="nil"/>
              <w:right w:val="nil"/>
            </w:tcBorders>
            <w:shd w:val="clear" w:color="000000" w:fill="FFFFFF"/>
            <w:noWrap/>
            <w:vAlign w:val="center"/>
            <w:hideMark/>
          </w:tcPr>
          <w:p w14:paraId="18A1F1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1.35</w:t>
            </w:r>
          </w:p>
        </w:tc>
        <w:tc>
          <w:tcPr>
            <w:tcW w:w="825" w:type="pct"/>
            <w:tcBorders>
              <w:top w:val="single" w:sz="4" w:space="0" w:color="auto"/>
              <w:left w:val="nil"/>
              <w:bottom w:val="nil"/>
              <w:right w:val="nil"/>
            </w:tcBorders>
            <w:shd w:val="clear" w:color="000000" w:fill="FFFFFF"/>
            <w:noWrap/>
            <w:vAlign w:val="center"/>
            <w:hideMark/>
          </w:tcPr>
          <w:p w14:paraId="17C456C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A817211" w14:textId="77777777" w:rsidTr="00934857">
        <w:trPr>
          <w:trHeight w:val="310"/>
        </w:trPr>
        <w:tc>
          <w:tcPr>
            <w:tcW w:w="1771" w:type="pct"/>
            <w:tcBorders>
              <w:top w:val="nil"/>
              <w:left w:val="nil"/>
              <w:bottom w:val="nil"/>
              <w:right w:val="nil"/>
            </w:tcBorders>
            <w:shd w:val="clear" w:color="000000" w:fill="FFFFFF"/>
            <w:noWrap/>
            <w:vAlign w:val="bottom"/>
            <w:hideMark/>
          </w:tcPr>
          <w:p w14:paraId="104AEA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Own house outright </w:t>
            </w:r>
          </w:p>
        </w:tc>
        <w:tc>
          <w:tcPr>
            <w:tcW w:w="621" w:type="pct"/>
            <w:tcBorders>
              <w:top w:val="nil"/>
              <w:left w:val="nil"/>
              <w:bottom w:val="nil"/>
              <w:right w:val="nil"/>
            </w:tcBorders>
            <w:shd w:val="clear" w:color="000000" w:fill="FFFFFF"/>
            <w:noWrap/>
            <w:vAlign w:val="center"/>
            <w:hideMark/>
          </w:tcPr>
          <w:p w14:paraId="252174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14.74%</w:t>
            </w:r>
          </w:p>
        </w:tc>
        <w:tc>
          <w:tcPr>
            <w:tcW w:w="493" w:type="pct"/>
            <w:tcBorders>
              <w:top w:val="nil"/>
              <w:left w:val="nil"/>
              <w:bottom w:val="nil"/>
              <w:right w:val="nil"/>
            </w:tcBorders>
            <w:shd w:val="clear" w:color="000000" w:fill="FFFFFF"/>
            <w:noWrap/>
            <w:vAlign w:val="center"/>
            <w:hideMark/>
          </w:tcPr>
          <w:p w14:paraId="0F871B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D3F452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24.83%</w:t>
            </w:r>
          </w:p>
        </w:tc>
        <w:tc>
          <w:tcPr>
            <w:tcW w:w="213" w:type="pct"/>
            <w:tcBorders>
              <w:top w:val="nil"/>
              <w:left w:val="nil"/>
              <w:bottom w:val="nil"/>
              <w:right w:val="nil"/>
            </w:tcBorders>
            <w:shd w:val="clear" w:color="000000" w:fill="FFFFFF"/>
            <w:noWrap/>
            <w:vAlign w:val="center"/>
            <w:hideMark/>
          </w:tcPr>
          <w:p w14:paraId="0F4BA9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64C3BA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43D697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52A0E7A" w14:textId="77777777" w:rsidTr="00934857">
        <w:trPr>
          <w:trHeight w:val="310"/>
        </w:trPr>
        <w:tc>
          <w:tcPr>
            <w:tcW w:w="1771" w:type="pct"/>
            <w:tcBorders>
              <w:top w:val="nil"/>
              <w:left w:val="nil"/>
              <w:bottom w:val="nil"/>
              <w:right w:val="nil"/>
            </w:tcBorders>
            <w:shd w:val="clear" w:color="000000" w:fill="FFFFFF"/>
            <w:noWrap/>
            <w:vAlign w:val="bottom"/>
            <w:hideMark/>
          </w:tcPr>
          <w:p w14:paraId="7301A8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Own house mortgage</w:t>
            </w:r>
          </w:p>
        </w:tc>
        <w:tc>
          <w:tcPr>
            <w:tcW w:w="621" w:type="pct"/>
            <w:tcBorders>
              <w:top w:val="nil"/>
              <w:left w:val="nil"/>
              <w:bottom w:val="nil"/>
              <w:right w:val="nil"/>
            </w:tcBorders>
            <w:shd w:val="clear" w:color="000000" w:fill="FFFFFF"/>
            <w:noWrap/>
            <w:vAlign w:val="center"/>
            <w:hideMark/>
          </w:tcPr>
          <w:p w14:paraId="219F9FC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65.48%</w:t>
            </w:r>
          </w:p>
        </w:tc>
        <w:tc>
          <w:tcPr>
            <w:tcW w:w="493" w:type="pct"/>
            <w:tcBorders>
              <w:top w:val="nil"/>
              <w:left w:val="nil"/>
              <w:bottom w:val="nil"/>
              <w:right w:val="nil"/>
            </w:tcBorders>
            <w:shd w:val="clear" w:color="000000" w:fill="FFFFFF"/>
            <w:noWrap/>
            <w:vAlign w:val="center"/>
            <w:hideMark/>
          </w:tcPr>
          <w:p w14:paraId="03C230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BBDEF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60.82%</w:t>
            </w:r>
          </w:p>
        </w:tc>
        <w:tc>
          <w:tcPr>
            <w:tcW w:w="213" w:type="pct"/>
            <w:tcBorders>
              <w:top w:val="nil"/>
              <w:left w:val="nil"/>
              <w:bottom w:val="nil"/>
              <w:right w:val="nil"/>
            </w:tcBorders>
            <w:shd w:val="clear" w:color="000000" w:fill="FFFFFF"/>
            <w:noWrap/>
            <w:vAlign w:val="center"/>
            <w:hideMark/>
          </w:tcPr>
          <w:p w14:paraId="50A86E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nil"/>
              <w:right w:val="nil"/>
            </w:tcBorders>
            <w:shd w:val="clear" w:color="000000" w:fill="FFFFFF"/>
            <w:noWrap/>
            <w:vAlign w:val="center"/>
            <w:hideMark/>
          </w:tcPr>
          <w:p w14:paraId="68B401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nil"/>
              <w:right w:val="nil"/>
            </w:tcBorders>
            <w:shd w:val="clear" w:color="000000" w:fill="FFFFFF"/>
            <w:noWrap/>
            <w:vAlign w:val="center"/>
            <w:hideMark/>
          </w:tcPr>
          <w:p w14:paraId="5CADDD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7576E87" w14:textId="77777777" w:rsidTr="00934857">
        <w:trPr>
          <w:trHeight w:val="310"/>
        </w:trPr>
        <w:tc>
          <w:tcPr>
            <w:tcW w:w="1771" w:type="pct"/>
            <w:tcBorders>
              <w:top w:val="nil"/>
              <w:left w:val="nil"/>
              <w:right w:val="nil"/>
            </w:tcBorders>
            <w:shd w:val="clear" w:color="000000" w:fill="FFFFFF"/>
            <w:noWrap/>
            <w:vAlign w:val="bottom"/>
            <w:hideMark/>
          </w:tcPr>
          <w:p w14:paraId="097A10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Rent </w:t>
            </w:r>
          </w:p>
        </w:tc>
        <w:tc>
          <w:tcPr>
            <w:tcW w:w="621" w:type="pct"/>
            <w:tcBorders>
              <w:top w:val="nil"/>
              <w:left w:val="nil"/>
              <w:right w:val="nil"/>
            </w:tcBorders>
            <w:shd w:val="clear" w:color="000000" w:fill="FFFFFF"/>
            <w:noWrap/>
            <w:vAlign w:val="center"/>
            <w:hideMark/>
          </w:tcPr>
          <w:p w14:paraId="2AD5D31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19.47%</w:t>
            </w:r>
          </w:p>
        </w:tc>
        <w:tc>
          <w:tcPr>
            <w:tcW w:w="493" w:type="pct"/>
            <w:tcBorders>
              <w:top w:val="nil"/>
              <w:left w:val="nil"/>
              <w:right w:val="nil"/>
            </w:tcBorders>
            <w:shd w:val="clear" w:color="000000" w:fill="FFFFFF"/>
            <w:noWrap/>
            <w:vAlign w:val="center"/>
            <w:hideMark/>
          </w:tcPr>
          <w:p w14:paraId="6810B0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633D50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14.01%</w:t>
            </w:r>
          </w:p>
        </w:tc>
        <w:tc>
          <w:tcPr>
            <w:tcW w:w="213" w:type="pct"/>
            <w:tcBorders>
              <w:top w:val="nil"/>
              <w:left w:val="nil"/>
              <w:right w:val="nil"/>
            </w:tcBorders>
            <w:shd w:val="clear" w:color="000000" w:fill="FFFFFF"/>
            <w:noWrap/>
            <w:vAlign w:val="center"/>
            <w:hideMark/>
          </w:tcPr>
          <w:p w14:paraId="4256C5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right w:val="nil"/>
            </w:tcBorders>
            <w:shd w:val="clear" w:color="000000" w:fill="FFFFFF"/>
            <w:noWrap/>
            <w:vAlign w:val="center"/>
            <w:hideMark/>
          </w:tcPr>
          <w:p w14:paraId="15E78A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right w:val="nil"/>
            </w:tcBorders>
            <w:shd w:val="clear" w:color="000000" w:fill="FFFFFF"/>
            <w:noWrap/>
            <w:vAlign w:val="center"/>
            <w:hideMark/>
          </w:tcPr>
          <w:p w14:paraId="6EBB02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B2A7022" w14:textId="77777777" w:rsidTr="00934857">
        <w:trPr>
          <w:trHeight w:val="310"/>
        </w:trPr>
        <w:tc>
          <w:tcPr>
            <w:tcW w:w="1771" w:type="pct"/>
            <w:tcBorders>
              <w:top w:val="nil"/>
              <w:left w:val="nil"/>
              <w:bottom w:val="single" w:sz="4" w:space="0" w:color="auto"/>
              <w:right w:val="nil"/>
            </w:tcBorders>
            <w:shd w:val="clear" w:color="000000" w:fill="FFFFFF"/>
            <w:noWrap/>
            <w:vAlign w:val="bottom"/>
            <w:hideMark/>
          </w:tcPr>
          <w:p w14:paraId="1037ED8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21" w:type="pct"/>
            <w:tcBorders>
              <w:top w:val="nil"/>
              <w:left w:val="nil"/>
              <w:bottom w:val="single" w:sz="4" w:space="0" w:color="auto"/>
              <w:right w:val="nil"/>
            </w:tcBorders>
            <w:shd w:val="clear" w:color="000000" w:fill="FFFFFF"/>
            <w:noWrap/>
            <w:vAlign w:val="center"/>
            <w:hideMark/>
          </w:tcPr>
          <w:p w14:paraId="4C9F84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0.31%</w:t>
            </w:r>
          </w:p>
        </w:tc>
        <w:tc>
          <w:tcPr>
            <w:tcW w:w="493" w:type="pct"/>
            <w:tcBorders>
              <w:top w:val="nil"/>
              <w:left w:val="nil"/>
              <w:bottom w:val="single" w:sz="4" w:space="0" w:color="auto"/>
              <w:right w:val="nil"/>
            </w:tcBorders>
            <w:shd w:val="clear" w:color="000000" w:fill="FFFFFF"/>
            <w:noWrap/>
            <w:vAlign w:val="center"/>
            <w:hideMark/>
          </w:tcPr>
          <w:p w14:paraId="1EA9CD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33132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0.34%</w:t>
            </w:r>
          </w:p>
        </w:tc>
        <w:tc>
          <w:tcPr>
            <w:tcW w:w="213" w:type="pct"/>
            <w:tcBorders>
              <w:top w:val="nil"/>
              <w:left w:val="nil"/>
              <w:bottom w:val="single" w:sz="4" w:space="0" w:color="auto"/>
              <w:right w:val="nil"/>
            </w:tcBorders>
            <w:shd w:val="clear" w:color="000000" w:fill="FFFFFF"/>
            <w:noWrap/>
            <w:vAlign w:val="center"/>
            <w:hideMark/>
          </w:tcPr>
          <w:p w14:paraId="416C56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70" w:type="pct"/>
            <w:tcBorders>
              <w:top w:val="nil"/>
              <w:left w:val="nil"/>
              <w:bottom w:val="single" w:sz="4" w:space="0" w:color="auto"/>
              <w:right w:val="nil"/>
            </w:tcBorders>
            <w:shd w:val="clear" w:color="000000" w:fill="FFFFFF"/>
            <w:noWrap/>
            <w:vAlign w:val="center"/>
            <w:hideMark/>
          </w:tcPr>
          <w:p w14:paraId="74418C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825" w:type="pct"/>
            <w:tcBorders>
              <w:top w:val="nil"/>
              <w:left w:val="nil"/>
              <w:bottom w:val="single" w:sz="4" w:space="0" w:color="auto"/>
              <w:right w:val="nil"/>
            </w:tcBorders>
            <w:shd w:val="clear" w:color="000000" w:fill="FFFFFF"/>
            <w:noWrap/>
            <w:vAlign w:val="center"/>
            <w:hideMark/>
          </w:tcPr>
          <w:p w14:paraId="11CA5B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bl>
    <w:p w14:paraId="461C7BC1" w14:textId="77777777" w:rsidR="00E479CE" w:rsidRPr="004F234C" w:rsidRDefault="00E479CE" w:rsidP="00E479CE">
      <w:pPr>
        <w:tabs>
          <w:tab w:val="left" w:pos="940"/>
        </w:tabs>
        <w:spacing w:line="480" w:lineRule="auto"/>
        <w:jc w:val="both"/>
        <w:rPr>
          <w:rFonts w:asciiTheme="majorBidi" w:hAnsiTheme="majorBidi" w:cstheme="majorBidi"/>
          <w:bCs/>
        </w:rPr>
      </w:pPr>
    </w:p>
    <w:p w14:paraId="4DC465D1" w14:textId="77777777" w:rsidR="00E479CE" w:rsidRPr="004F234C" w:rsidRDefault="00E479CE" w:rsidP="00E479CE">
      <w:pPr>
        <w:tabs>
          <w:tab w:val="left" w:pos="940"/>
        </w:tabs>
        <w:spacing w:line="480" w:lineRule="auto"/>
        <w:jc w:val="both"/>
        <w:rPr>
          <w:rFonts w:asciiTheme="majorBidi" w:hAnsiTheme="majorBidi" w:cstheme="majorBidi"/>
          <w:bCs/>
        </w:rPr>
      </w:pPr>
    </w:p>
    <w:p w14:paraId="0282E071" w14:textId="77777777" w:rsidR="00E479CE" w:rsidRPr="004F234C" w:rsidRDefault="00E479CE" w:rsidP="00E479CE">
      <w:pPr>
        <w:spacing w:line="480" w:lineRule="auto"/>
        <w:jc w:val="both"/>
        <w:rPr>
          <w:rFonts w:asciiTheme="majorBidi" w:hAnsiTheme="majorBidi" w:cstheme="majorBidi"/>
          <w:bCs/>
        </w:rPr>
      </w:pPr>
      <w:r w:rsidRPr="004F234C">
        <w:rPr>
          <w:rFonts w:asciiTheme="majorBidi" w:hAnsiTheme="majorBidi" w:cstheme="majorBidi"/>
          <w:bCs/>
        </w:rPr>
        <w:t>Table 3.D: Descriptive statistics (Employees and self-employed)</w:t>
      </w:r>
    </w:p>
    <w:tbl>
      <w:tblPr>
        <w:tblW w:w="5000" w:type="pct"/>
        <w:tblLook w:val="04A0" w:firstRow="1" w:lastRow="0" w:firstColumn="1" w:lastColumn="0" w:noHBand="0" w:noVBand="1"/>
      </w:tblPr>
      <w:tblGrid>
        <w:gridCol w:w="3991"/>
        <w:gridCol w:w="1939"/>
        <w:gridCol w:w="1469"/>
        <w:gridCol w:w="1795"/>
        <w:gridCol w:w="748"/>
        <w:gridCol w:w="1134"/>
        <w:gridCol w:w="2884"/>
      </w:tblGrid>
      <w:tr w:rsidR="00E479CE" w:rsidRPr="004F234C" w14:paraId="5219B5AE" w14:textId="77777777" w:rsidTr="00964769">
        <w:trPr>
          <w:trHeight w:val="1380"/>
        </w:trPr>
        <w:tc>
          <w:tcPr>
            <w:tcW w:w="1429" w:type="pct"/>
            <w:tcBorders>
              <w:top w:val="nil"/>
              <w:left w:val="nil"/>
              <w:bottom w:val="nil"/>
              <w:right w:val="nil"/>
            </w:tcBorders>
            <w:shd w:val="clear" w:color="000000" w:fill="FFFFFF"/>
            <w:noWrap/>
            <w:vAlign w:val="bottom"/>
            <w:hideMark/>
          </w:tcPr>
          <w:p w14:paraId="71E8F6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94" w:type="pct"/>
            <w:tcBorders>
              <w:top w:val="nil"/>
              <w:left w:val="nil"/>
              <w:bottom w:val="single" w:sz="4" w:space="0" w:color="auto"/>
              <w:right w:val="nil"/>
            </w:tcBorders>
            <w:shd w:val="clear" w:color="000000" w:fill="FFFFFF"/>
            <w:vAlign w:val="center"/>
            <w:hideMark/>
          </w:tcPr>
          <w:p w14:paraId="1146DB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Employees</w:t>
            </w:r>
          </w:p>
          <w:p w14:paraId="665C1C7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(15,285 respondents)</w:t>
            </w:r>
          </w:p>
        </w:tc>
        <w:tc>
          <w:tcPr>
            <w:tcW w:w="526" w:type="pct"/>
            <w:tcBorders>
              <w:top w:val="nil"/>
              <w:left w:val="nil"/>
              <w:bottom w:val="single" w:sz="4" w:space="0" w:color="auto"/>
              <w:right w:val="nil"/>
            </w:tcBorders>
            <w:shd w:val="clear" w:color="000000" w:fill="FFFFFF"/>
            <w:noWrap/>
            <w:vAlign w:val="center"/>
            <w:hideMark/>
          </w:tcPr>
          <w:p w14:paraId="76BBF7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vAlign w:val="center"/>
            <w:hideMark/>
          </w:tcPr>
          <w:p w14:paraId="24247B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 (2,601 respondents)</w:t>
            </w:r>
          </w:p>
        </w:tc>
        <w:tc>
          <w:tcPr>
            <w:tcW w:w="268" w:type="pct"/>
            <w:tcBorders>
              <w:top w:val="nil"/>
              <w:left w:val="nil"/>
              <w:bottom w:val="single" w:sz="4" w:space="0" w:color="auto"/>
              <w:right w:val="nil"/>
            </w:tcBorders>
            <w:shd w:val="clear" w:color="000000" w:fill="FFFFFF"/>
            <w:noWrap/>
            <w:vAlign w:val="center"/>
            <w:hideMark/>
          </w:tcPr>
          <w:p w14:paraId="26971D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0E52DC3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1033" w:type="pct"/>
            <w:tcBorders>
              <w:top w:val="nil"/>
              <w:left w:val="nil"/>
              <w:bottom w:val="single" w:sz="4" w:space="0" w:color="auto"/>
              <w:right w:val="nil"/>
            </w:tcBorders>
            <w:shd w:val="clear" w:color="auto" w:fill="auto"/>
            <w:noWrap/>
            <w:vAlign w:val="bottom"/>
            <w:hideMark/>
          </w:tcPr>
          <w:p w14:paraId="1BD7E0DC" w14:textId="77777777" w:rsidR="00E479CE" w:rsidRPr="004F234C" w:rsidRDefault="00E479CE" w:rsidP="00934857">
            <w:pPr>
              <w:spacing w:line="480" w:lineRule="auto"/>
              <w:jc w:val="both"/>
              <w:rPr>
                <w:rFonts w:asciiTheme="majorBidi" w:eastAsia="Times New Roman" w:hAnsiTheme="majorBidi" w:cstheme="majorBidi"/>
                <w:bCs/>
                <w:color w:val="000000"/>
              </w:rPr>
            </w:pPr>
          </w:p>
          <w:tbl>
            <w:tblPr>
              <w:tblW w:w="0" w:type="auto"/>
              <w:tblCellSpacing w:w="0" w:type="dxa"/>
              <w:tblCellMar>
                <w:left w:w="0" w:type="dxa"/>
                <w:right w:w="0" w:type="dxa"/>
              </w:tblCellMar>
              <w:tblLook w:val="04A0" w:firstRow="1" w:lastRow="0" w:firstColumn="1" w:lastColumn="0" w:noHBand="0" w:noVBand="1"/>
            </w:tblPr>
            <w:tblGrid>
              <w:gridCol w:w="2560"/>
            </w:tblGrid>
            <w:tr w:rsidR="00E479CE" w:rsidRPr="004F234C" w14:paraId="228ED037" w14:textId="77777777" w:rsidTr="00934857">
              <w:trPr>
                <w:trHeight w:val="1380"/>
                <w:tblCellSpacing w:w="0" w:type="dxa"/>
              </w:trPr>
              <w:tc>
                <w:tcPr>
                  <w:tcW w:w="2560" w:type="dxa"/>
                  <w:tcBorders>
                    <w:top w:val="nil"/>
                    <w:left w:val="nil"/>
                    <w:bottom w:val="single" w:sz="4" w:space="0" w:color="auto"/>
                    <w:right w:val="nil"/>
                  </w:tcBorders>
                  <w:shd w:val="clear" w:color="000000" w:fill="FFFFFF"/>
                  <w:vAlign w:val="center"/>
                  <w:hideMark/>
                </w:tcPr>
                <w:p w14:paraId="43DA23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5BD694DC"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15337A1B" w14:textId="77777777" w:rsidTr="00964769">
        <w:trPr>
          <w:trHeight w:val="1000"/>
        </w:trPr>
        <w:tc>
          <w:tcPr>
            <w:tcW w:w="1429" w:type="pct"/>
            <w:tcBorders>
              <w:top w:val="nil"/>
              <w:left w:val="nil"/>
              <w:bottom w:val="nil"/>
              <w:right w:val="nil"/>
            </w:tcBorders>
            <w:shd w:val="clear" w:color="000000" w:fill="FFFFFF"/>
            <w:noWrap/>
            <w:vAlign w:val="bottom"/>
            <w:hideMark/>
          </w:tcPr>
          <w:p w14:paraId="3F5BB4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694" w:type="pct"/>
            <w:tcBorders>
              <w:top w:val="nil"/>
              <w:left w:val="nil"/>
              <w:bottom w:val="single" w:sz="4" w:space="0" w:color="auto"/>
              <w:right w:val="nil"/>
            </w:tcBorders>
            <w:shd w:val="clear" w:color="000000" w:fill="FFFFFF"/>
            <w:vAlign w:val="center"/>
            <w:hideMark/>
          </w:tcPr>
          <w:p w14:paraId="3C254F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526" w:type="pct"/>
            <w:tcBorders>
              <w:top w:val="nil"/>
              <w:left w:val="nil"/>
              <w:bottom w:val="single" w:sz="4" w:space="0" w:color="auto"/>
              <w:right w:val="nil"/>
            </w:tcBorders>
            <w:shd w:val="clear" w:color="000000" w:fill="FFFFFF"/>
            <w:noWrap/>
            <w:vAlign w:val="center"/>
            <w:hideMark/>
          </w:tcPr>
          <w:p w14:paraId="7E63F6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noWrap/>
            <w:vAlign w:val="center"/>
            <w:hideMark/>
          </w:tcPr>
          <w:p w14:paraId="5BFF6B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268" w:type="pct"/>
            <w:tcBorders>
              <w:top w:val="nil"/>
              <w:left w:val="nil"/>
              <w:bottom w:val="single" w:sz="4" w:space="0" w:color="auto"/>
              <w:right w:val="nil"/>
            </w:tcBorders>
            <w:shd w:val="clear" w:color="000000" w:fill="FFFFFF"/>
            <w:noWrap/>
            <w:vAlign w:val="center"/>
            <w:hideMark/>
          </w:tcPr>
          <w:p w14:paraId="70BC24B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7CDAB9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single" w:sz="4" w:space="0" w:color="auto"/>
              <w:left w:val="nil"/>
              <w:bottom w:val="single" w:sz="4" w:space="0" w:color="auto"/>
              <w:right w:val="nil"/>
            </w:tcBorders>
            <w:shd w:val="clear" w:color="000000" w:fill="FFFFFF"/>
            <w:vAlign w:val="center"/>
            <w:hideMark/>
          </w:tcPr>
          <w:p w14:paraId="6E1CCE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self-employed vs </w:t>
            </w:r>
          </w:p>
          <w:p w14:paraId="622C32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employees </w:t>
            </w:r>
          </w:p>
          <w:p w14:paraId="548F36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p-val.</w:t>
            </w:r>
          </w:p>
        </w:tc>
      </w:tr>
      <w:tr w:rsidR="00E479CE" w:rsidRPr="004F234C" w14:paraId="3F99F1DB" w14:textId="77777777" w:rsidTr="00934857">
        <w:trPr>
          <w:trHeight w:val="310"/>
        </w:trPr>
        <w:tc>
          <w:tcPr>
            <w:tcW w:w="1429" w:type="pct"/>
            <w:tcBorders>
              <w:top w:val="single" w:sz="4" w:space="0" w:color="auto"/>
              <w:left w:val="nil"/>
              <w:bottom w:val="single" w:sz="4" w:space="0" w:color="auto"/>
              <w:right w:val="nil"/>
            </w:tcBorders>
            <w:shd w:val="clear" w:color="000000" w:fill="FFFFFF"/>
            <w:noWrap/>
            <w:vAlign w:val="bottom"/>
            <w:hideMark/>
          </w:tcPr>
          <w:p w14:paraId="72E00CF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Parents background</w:t>
            </w:r>
          </w:p>
        </w:tc>
        <w:tc>
          <w:tcPr>
            <w:tcW w:w="694" w:type="pct"/>
            <w:tcBorders>
              <w:top w:val="nil"/>
              <w:left w:val="nil"/>
              <w:bottom w:val="single" w:sz="4" w:space="0" w:color="auto"/>
              <w:right w:val="nil"/>
            </w:tcBorders>
            <w:shd w:val="clear" w:color="000000" w:fill="FFFFFF"/>
            <w:noWrap/>
            <w:vAlign w:val="center"/>
            <w:hideMark/>
          </w:tcPr>
          <w:p w14:paraId="185D36B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526" w:type="pct"/>
            <w:tcBorders>
              <w:top w:val="nil"/>
              <w:left w:val="nil"/>
              <w:bottom w:val="single" w:sz="4" w:space="0" w:color="auto"/>
              <w:right w:val="nil"/>
            </w:tcBorders>
            <w:shd w:val="clear" w:color="000000" w:fill="FFFFFF"/>
            <w:noWrap/>
            <w:vAlign w:val="center"/>
            <w:hideMark/>
          </w:tcPr>
          <w:p w14:paraId="4B0806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noWrap/>
            <w:vAlign w:val="center"/>
            <w:hideMark/>
          </w:tcPr>
          <w:p w14:paraId="0DEF6E4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8" w:type="pct"/>
            <w:tcBorders>
              <w:top w:val="nil"/>
              <w:left w:val="nil"/>
              <w:bottom w:val="single" w:sz="4" w:space="0" w:color="auto"/>
              <w:right w:val="nil"/>
            </w:tcBorders>
            <w:shd w:val="clear" w:color="000000" w:fill="FFFFFF"/>
            <w:noWrap/>
            <w:vAlign w:val="center"/>
            <w:hideMark/>
          </w:tcPr>
          <w:p w14:paraId="3565FE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24F069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single" w:sz="4" w:space="0" w:color="auto"/>
              <w:right w:val="nil"/>
            </w:tcBorders>
            <w:shd w:val="clear" w:color="000000" w:fill="FFFFFF"/>
            <w:vAlign w:val="center"/>
            <w:hideMark/>
          </w:tcPr>
          <w:p w14:paraId="35F97F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0D616F7" w14:textId="77777777" w:rsidTr="00934857">
        <w:trPr>
          <w:trHeight w:val="310"/>
        </w:trPr>
        <w:tc>
          <w:tcPr>
            <w:tcW w:w="1429" w:type="pct"/>
            <w:tcBorders>
              <w:top w:val="nil"/>
              <w:left w:val="nil"/>
              <w:bottom w:val="nil"/>
              <w:right w:val="nil"/>
            </w:tcBorders>
            <w:shd w:val="clear" w:color="000000" w:fill="FFFFFF"/>
            <w:noWrap/>
            <w:vAlign w:val="bottom"/>
            <w:hideMark/>
          </w:tcPr>
          <w:p w14:paraId="0FE02B1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Father employment history </w:t>
            </w:r>
          </w:p>
        </w:tc>
        <w:tc>
          <w:tcPr>
            <w:tcW w:w="694" w:type="pct"/>
            <w:tcBorders>
              <w:top w:val="nil"/>
              <w:left w:val="nil"/>
              <w:bottom w:val="nil"/>
              <w:right w:val="nil"/>
            </w:tcBorders>
            <w:shd w:val="clear" w:color="000000" w:fill="FFFFFF"/>
            <w:noWrap/>
            <w:vAlign w:val="center"/>
            <w:hideMark/>
          </w:tcPr>
          <w:p w14:paraId="25E0C9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526" w:type="pct"/>
            <w:tcBorders>
              <w:top w:val="nil"/>
              <w:left w:val="nil"/>
              <w:bottom w:val="nil"/>
              <w:right w:val="nil"/>
            </w:tcBorders>
            <w:shd w:val="clear" w:color="000000" w:fill="FFFFFF"/>
            <w:noWrap/>
            <w:vAlign w:val="center"/>
            <w:hideMark/>
          </w:tcPr>
          <w:p w14:paraId="3BA882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4AA041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8" w:type="pct"/>
            <w:tcBorders>
              <w:top w:val="nil"/>
              <w:left w:val="nil"/>
              <w:bottom w:val="nil"/>
              <w:right w:val="nil"/>
            </w:tcBorders>
            <w:shd w:val="clear" w:color="000000" w:fill="FFFFFF"/>
            <w:noWrap/>
            <w:vAlign w:val="center"/>
            <w:hideMark/>
          </w:tcPr>
          <w:p w14:paraId="00FDA4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1D948E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1.38</w:t>
            </w:r>
          </w:p>
        </w:tc>
        <w:tc>
          <w:tcPr>
            <w:tcW w:w="1033" w:type="pct"/>
            <w:tcBorders>
              <w:top w:val="nil"/>
              <w:left w:val="nil"/>
              <w:bottom w:val="nil"/>
              <w:right w:val="nil"/>
            </w:tcBorders>
            <w:shd w:val="clear" w:color="000000" w:fill="FFFFFF"/>
            <w:noWrap/>
            <w:vAlign w:val="center"/>
            <w:hideMark/>
          </w:tcPr>
          <w:p w14:paraId="671BCE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F9FBF23" w14:textId="77777777" w:rsidTr="00934857">
        <w:trPr>
          <w:trHeight w:val="310"/>
        </w:trPr>
        <w:tc>
          <w:tcPr>
            <w:tcW w:w="1429" w:type="pct"/>
            <w:tcBorders>
              <w:top w:val="nil"/>
              <w:left w:val="nil"/>
              <w:bottom w:val="nil"/>
              <w:right w:val="nil"/>
            </w:tcBorders>
            <w:shd w:val="clear" w:color="000000" w:fill="FFFFFF"/>
            <w:noWrap/>
            <w:vAlign w:val="bottom"/>
            <w:hideMark/>
          </w:tcPr>
          <w:p w14:paraId="203BC0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w:t>
            </w:r>
          </w:p>
        </w:tc>
        <w:tc>
          <w:tcPr>
            <w:tcW w:w="694" w:type="pct"/>
            <w:tcBorders>
              <w:top w:val="nil"/>
              <w:left w:val="nil"/>
              <w:bottom w:val="nil"/>
              <w:right w:val="nil"/>
            </w:tcBorders>
            <w:shd w:val="clear" w:color="000000" w:fill="FFFFFF"/>
            <w:noWrap/>
            <w:vAlign w:val="center"/>
            <w:hideMark/>
          </w:tcPr>
          <w:p w14:paraId="2F5B502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69.41%</w:t>
            </w:r>
          </w:p>
        </w:tc>
        <w:tc>
          <w:tcPr>
            <w:tcW w:w="526" w:type="pct"/>
            <w:tcBorders>
              <w:top w:val="nil"/>
              <w:left w:val="nil"/>
              <w:bottom w:val="nil"/>
              <w:right w:val="nil"/>
            </w:tcBorders>
            <w:shd w:val="clear" w:color="000000" w:fill="FFFFFF"/>
            <w:noWrap/>
            <w:vAlign w:val="center"/>
            <w:hideMark/>
          </w:tcPr>
          <w:p w14:paraId="5D1E3D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6C341C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61.82%</w:t>
            </w:r>
          </w:p>
        </w:tc>
        <w:tc>
          <w:tcPr>
            <w:tcW w:w="268" w:type="pct"/>
            <w:tcBorders>
              <w:top w:val="nil"/>
              <w:left w:val="nil"/>
              <w:bottom w:val="nil"/>
              <w:right w:val="nil"/>
            </w:tcBorders>
            <w:shd w:val="clear" w:color="000000" w:fill="FFFFFF"/>
            <w:noWrap/>
            <w:vAlign w:val="center"/>
            <w:hideMark/>
          </w:tcPr>
          <w:p w14:paraId="263C496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71D99F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44D2A2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551272AC" w14:textId="77777777" w:rsidTr="00934857">
        <w:trPr>
          <w:trHeight w:val="310"/>
        </w:trPr>
        <w:tc>
          <w:tcPr>
            <w:tcW w:w="1429" w:type="pct"/>
            <w:tcBorders>
              <w:top w:val="nil"/>
              <w:left w:val="nil"/>
              <w:right w:val="nil"/>
            </w:tcBorders>
            <w:shd w:val="clear" w:color="000000" w:fill="FFFFFF"/>
            <w:noWrap/>
            <w:vAlign w:val="bottom"/>
            <w:hideMark/>
          </w:tcPr>
          <w:p w14:paraId="0E74899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Self-employed</w:t>
            </w:r>
          </w:p>
        </w:tc>
        <w:tc>
          <w:tcPr>
            <w:tcW w:w="694" w:type="pct"/>
            <w:tcBorders>
              <w:top w:val="nil"/>
              <w:left w:val="nil"/>
              <w:right w:val="nil"/>
            </w:tcBorders>
            <w:shd w:val="clear" w:color="000000" w:fill="FFFFFF"/>
            <w:noWrap/>
            <w:vAlign w:val="center"/>
            <w:hideMark/>
          </w:tcPr>
          <w:p w14:paraId="27CE50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13.48%</w:t>
            </w:r>
          </w:p>
        </w:tc>
        <w:tc>
          <w:tcPr>
            <w:tcW w:w="526" w:type="pct"/>
            <w:tcBorders>
              <w:top w:val="nil"/>
              <w:left w:val="nil"/>
              <w:right w:val="nil"/>
            </w:tcBorders>
            <w:shd w:val="clear" w:color="000000" w:fill="FFFFFF"/>
            <w:noWrap/>
            <w:vAlign w:val="center"/>
            <w:hideMark/>
          </w:tcPr>
          <w:p w14:paraId="30E2BEE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right w:val="nil"/>
            </w:tcBorders>
            <w:shd w:val="clear" w:color="000000" w:fill="FFFFFF"/>
            <w:noWrap/>
            <w:vAlign w:val="center"/>
            <w:hideMark/>
          </w:tcPr>
          <w:p w14:paraId="05C32B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24.77%</w:t>
            </w:r>
          </w:p>
        </w:tc>
        <w:tc>
          <w:tcPr>
            <w:tcW w:w="268" w:type="pct"/>
            <w:tcBorders>
              <w:top w:val="nil"/>
              <w:left w:val="nil"/>
              <w:right w:val="nil"/>
            </w:tcBorders>
            <w:shd w:val="clear" w:color="000000" w:fill="FFFFFF"/>
            <w:noWrap/>
            <w:vAlign w:val="center"/>
            <w:hideMark/>
          </w:tcPr>
          <w:p w14:paraId="2B60A1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right w:val="nil"/>
            </w:tcBorders>
            <w:shd w:val="clear" w:color="000000" w:fill="FFFFFF"/>
            <w:noWrap/>
            <w:vAlign w:val="center"/>
            <w:hideMark/>
          </w:tcPr>
          <w:p w14:paraId="35257E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right w:val="nil"/>
            </w:tcBorders>
            <w:shd w:val="clear" w:color="000000" w:fill="FFFFFF"/>
            <w:noWrap/>
            <w:vAlign w:val="center"/>
            <w:hideMark/>
          </w:tcPr>
          <w:p w14:paraId="7A84D5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08AB1BD8"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3FC6250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94" w:type="pct"/>
            <w:tcBorders>
              <w:top w:val="nil"/>
              <w:left w:val="nil"/>
              <w:bottom w:val="single" w:sz="4" w:space="0" w:color="auto"/>
              <w:right w:val="nil"/>
            </w:tcBorders>
            <w:shd w:val="clear" w:color="000000" w:fill="FFFFFF"/>
            <w:noWrap/>
            <w:vAlign w:val="center"/>
            <w:hideMark/>
          </w:tcPr>
          <w:p w14:paraId="2F8635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17.11%</w:t>
            </w:r>
          </w:p>
        </w:tc>
        <w:tc>
          <w:tcPr>
            <w:tcW w:w="526" w:type="pct"/>
            <w:tcBorders>
              <w:top w:val="nil"/>
              <w:left w:val="nil"/>
              <w:bottom w:val="single" w:sz="4" w:space="0" w:color="auto"/>
              <w:right w:val="nil"/>
            </w:tcBorders>
            <w:shd w:val="clear" w:color="000000" w:fill="FFFFFF"/>
            <w:noWrap/>
            <w:vAlign w:val="center"/>
            <w:hideMark/>
          </w:tcPr>
          <w:p w14:paraId="4ACA30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noWrap/>
            <w:vAlign w:val="center"/>
            <w:hideMark/>
          </w:tcPr>
          <w:p w14:paraId="49A4CF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13.41%</w:t>
            </w:r>
          </w:p>
        </w:tc>
        <w:tc>
          <w:tcPr>
            <w:tcW w:w="268" w:type="pct"/>
            <w:tcBorders>
              <w:top w:val="nil"/>
              <w:left w:val="nil"/>
              <w:bottom w:val="single" w:sz="4" w:space="0" w:color="auto"/>
              <w:right w:val="nil"/>
            </w:tcBorders>
            <w:shd w:val="clear" w:color="000000" w:fill="FFFFFF"/>
            <w:noWrap/>
            <w:vAlign w:val="center"/>
            <w:hideMark/>
          </w:tcPr>
          <w:p w14:paraId="52B5A0D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1CE782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single" w:sz="4" w:space="0" w:color="auto"/>
              <w:right w:val="nil"/>
            </w:tcBorders>
            <w:shd w:val="clear" w:color="000000" w:fill="FFFFFF"/>
            <w:noWrap/>
            <w:vAlign w:val="center"/>
            <w:hideMark/>
          </w:tcPr>
          <w:p w14:paraId="7887B1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449F232E" w14:textId="77777777" w:rsidTr="00934857">
        <w:trPr>
          <w:trHeight w:val="310"/>
        </w:trPr>
        <w:tc>
          <w:tcPr>
            <w:tcW w:w="1429" w:type="pct"/>
            <w:tcBorders>
              <w:top w:val="single" w:sz="4" w:space="0" w:color="auto"/>
              <w:left w:val="nil"/>
              <w:bottom w:val="nil"/>
              <w:right w:val="nil"/>
            </w:tcBorders>
            <w:shd w:val="clear" w:color="000000" w:fill="FFFFFF"/>
            <w:noWrap/>
            <w:vAlign w:val="bottom"/>
            <w:hideMark/>
          </w:tcPr>
          <w:p w14:paraId="2757DAA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Mother employment history</w:t>
            </w:r>
          </w:p>
        </w:tc>
        <w:tc>
          <w:tcPr>
            <w:tcW w:w="694" w:type="pct"/>
            <w:tcBorders>
              <w:top w:val="single" w:sz="4" w:space="0" w:color="auto"/>
              <w:left w:val="nil"/>
              <w:bottom w:val="nil"/>
              <w:right w:val="nil"/>
            </w:tcBorders>
            <w:shd w:val="clear" w:color="000000" w:fill="FFFFFF"/>
            <w:noWrap/>
            <w:vAlign w:val="center"/>
            <w:hideMark/>
          </w:tcPr>
          <w:p w14:paraId="706C00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526" w:type="pct"/>
            <w:tcBorders>
              <w:top w:val="single" w:sz="4" w:space="0" w:color="auto"/>
              <w:left w:val="nil"/>
              <w:bottom w:val="nil"/>
              <w:right w:val="nil"/>
            </w:tcBorders>
            <w:shd w:val="clear" w:color="000000" w:fill="FFFFFF"/>
            <w:noWrap/>
            <w:vAlign w:val="center"/>
            <w:hideMark/>
          </w:tcPr>
          <w:p w14:paraId="7A5A161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single" w:sz="4" w:space="0" w:color="auto"/>
              <w:left w:val="nil"/>
              <w:bottom w:val="nil"/>
              <w:right w:val="nil"/>
            </w:tcBorders>
            <w:shd w:val="clear" w:color="000000" w:fill="FFFFFF"/>
            <w:noWrap/>
            <w:vAlign w:val="center"/>
            <w:hideMark/>
          </w:tcPr>
          <w:p w14:paraId="6D0D5F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8" w:type="pct"/>
            <w:tcBorders>
              <w:top w:val="single" w:sz="4" w:space="0" w:color="auto"/>
              <w:left w:val="nil"/>
              <w:bottom w:val="nil"/>
              <w:right w:val="nil"/>
            </w:tcBorders>
            <w:shd w:val="clear" w:color="000000" w:fill="FFFFFF"/>
            <w:noWrap/>
            <w:vAlign w:val="center"/>
            <w:hideMark/>
          </w:tcPr>
          <w:p w14:paraId="351087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single" w:sz="4" w:space="0" w:color="auto"/>
              <w:left w:val="nil"/>
              <w:bottom w:val="nil"/>
              <w:right w:val="nil"/>
            </w:tcBorders>
            <w:shd w:val="clear" w:color="000000" w:fill="FFFFFF"/>
            <w:noWrap/>
            <w:vAlign w:val="center"/>
            <w:hideMark/>
          </w:tcPr>
          <w:p w14:paraId="562042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1.15</w:t>
            </w:r>
          </w:p>
        </w:tc>
        <w:tc>
          <w:tcPr>
            <w:tcW w:w="1033" w:type="pct"/>
            <w:tcBorders>
              <w:top w:val="single" w:sz="4" w:space="0" w:color="auto"/>
              <w:left w:val="nil"/>
              <w:bottom w:val="nil"/>
              <w:right w:val="nil"/>
            </w:tcBorders>
            <w:shd w:val="clear" w:color="000000" w:fill="FFFFFF"/>
            <w:noWrap/>
            <w:vAlign w:val="center"/>
            <w:hideMark/>
          </w:tcPr>
          <w:p w14:paraId="2EAD2CD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38DD95F" w14:textId="77777777" w:rsidTr="00934857">
        <w:trPr>
          <w:trHeight w:val="310"/>
        </w:trPr>
        <w:tc>
          <w:tcPr>
            <w:tcW w:w="1429" w:type="pct"/>
            <w:tcBorders>
              <w:top w:val="nil"/>
              <w:left w:val="nil"/>
              <w:bottom w:val="nil"/>
              <w:right w:val="nil"/>
            </w:tcBorders>
            <w:shd w:val="clear" w:color="000000" w:fill="FFFFFF"/>
            <w:noWrap/>
            <w:vAlign w:val="bottom"/>
            <w:hideMark/>
          </w:tcPr>
          <w:p w14:paraId="281570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w:t>
            </w:r>
          </w:p>
        </w:tc>
        <w:tc>
          <w:tcPr>
            <w:tcW w:w="694" w:type="pct"/>
            <w:tcBorders>
              <w:top w:val="nil"/>
              <w:left w:val="nil"/>
              <w:bottom w:val="nil"/>
              <w:right w:val="nil"/>
            </w:tcBorders>
            <w:shd w:val="clear" w:color="000000" w:fill="FFFFFF"/>
            <w:noWrap/>
            <w:vAlign w:val="center"/>
            <w:hideMark/>
          </w:tcPr>
          <w:p w14:paraId="59799D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47.57%</w:t>
            </w:r>
          </w:p>
        </w:tc>
        <w:tc>
          <w:tcPr>
            <w:tcW w:w="526" w:type="pct"/>
            <w:tcBorders>
              <w:top w:val="nil"/>
              <w:left w:val="nil"/>
              <w:bottom w:val="nil"/>
              <w:right w:val="nil"/>
            </w:tcBorders>
            <w:shd w:val="clear" w:color="000000" w:fill="FFFFFF"/>
            <w:noWrap/>
            <w:vAlign w:val="center"/>
            <w:hideMark/>
          </w:tcPr>
          <w:p w14:paraId="2995BF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70E2D0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40.03%</w:t>
            </w:r>
          </w:p>
        </w:tc>
        <w:tc>
          <w:tcPr>
            <w:tcW w:w="268" w:type="pct"/>
            <w:tcBorders>
              <w:top w:val="nil"/>
              <w:left w:val="nil"/>
              <w:bottom w:val="nil"/>
              <w:right w:val="nil"/>
            </w:tcBorders>
            <w:shd w:val="clear" w:color="000000" w:fill="FFFFFF"/>
            <w:noWrap/>
            <w:vAlign w:val="center"/>
            <w:hideMark/>
          </w:tcPr>
          <w:p w14:paraId="486797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493A40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5ACA07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7E6B4251" w14:textId="77777777" w:rsidTr="00934857">
        <w:trPr>
          <w:trHeight w:val="310"/>
        </w:trPr>
        <w:tc>
          <w:tcPr>
            <w:tcW w:w="1429" w:type="pct"/>
            <w:tcBorders>
              <w:top w:val="nil"/>
              <w:left w:val="nil"/>
              <w:right w:val="nil"/>
            </w:tcBorders>
            <w:shd w:val="clear" w:color="000000" w:fill="FFFFFF"/>
            <w:noWrap/>
            <w:vAlign w:val="bottom"/>
            <w:hideMark/>
          </w:tcPr>
          <w:p w14:paraId="43D8C3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w:t>
            </w:r>
          </w:p>
        </w:tc>
        <w:tc>
          <w:tcPr>
            <w:tcW w:w="694" w:type="pct"/>
            <w:tcBorders>
              <w:top w:val="nil"/>
              <w:left w:val="nil"/>
              <w:right w:val="nil"/>
            </w:tcBorders>
            <w:shd w:val="clear" w:color="000000" w:fill="FFFFFF"/>
            <w:noWrap/>
            <w:vAlign w:val="center"/>
            <w:hideMark/>
          </w:tcPr>
          <w:p w14:paraId="6DC7D2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3.83%</w:t>
            </w:r>
          </w:p>
        </w:tc>
        <w:tc>
          <w:tcPr>
            <w:tcW w:w="526" w:type="pct"/>
            <w:tcBorders>
              <w:top w:val="nil"/>
              <w:left w:val="nil"/>
              <w:right w:val="nil"/>
            </w:tcBorders>
            <w:shd w:val="clear" w:color="000000" w:fill="FFFFFF"/>
            <w:noWrap/>
            <w:vAlign w:val="center"/>
            <w:hideMark/>
          </w:tcPr>
          <w:p w14:paraId="25E57D0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right w:val="nil"/>
            </w:tcBorders>
            <w:shd w:val="clear" w:color="000000" w:fill="FFFFFF"/>
            <w:noWrap/>
            <w:vAlign w:val="center"/>
            <w:hideMark/>
          </w:tcPr>
          <w:p w14:paraId="6FFA88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7.25%</w:t>
            </w:r>
          </w:p>
        </w:tc>
        <w:tc>
          <w:tcPr>
            <w:tcW w:w="268" w:type="pct"/>
            <w:tcBorders>
              <w:top w:val="nil"/>
              <w:left w:val="nil"/>
              <w:right w:val="nil"/>
            </w:tcBorders>
            <w:shd w:val="clear" w:color="000000" w:fill="FFFFFF"/>
            <w:noWrap/>
            <w:vAlign w:val="center"/>
            <w:hideMark/>
          </w:tcPr>
          <w:p w14:paraId="794152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right w:val="nil"/>
            </w:tcBorders>
            <w:shd w:val="clear" w:color="000000" w:fill="FFFFFF"/>
            <w:noWrap/>
            <w:vAlign w:val="center"/>
            <w:hideMark/>
          </w:tcPr>
          <w:p w14:paraId="5A06F0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right w:val="nil"/>
            </w:tcBorders>
            <w:shd w:val="clear" w:color="000000" w:fill="FFFFFF"/>
            <w:noWrap/>
            <w:vAlign w:val="center"/>
            <w:hideMark/>
          </w:tcPr>
          <w:p w14:paraId="573DF1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7F520782"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73DC0A4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94" w:type="pct"/>
            <w:tcBorders>
              <w:top w:val="nil"/>
              <w:left w:val="nil"/>
              <w:bottom w:val="single" w:sz="4" w:space="0" w:color="auto"/>
              <w:right w:val="nil"/>
            </w:tcBorders>
            <w:shd w:val="clear" w:color="000000" w:fill="FFFFFF"/>
            <w:noWrap/>
            <w:vAlign w:val="center"/>
            <w:hideMark/>
          </w:tcPr>
          <w:p w14:paraId="5B83DC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48.61%</w:t>
            </w:r>
          </w:p>
        </w:tc>
        <w:tc>
          <w:tcPr>
            <w:tcW w:w="526" w:type="pct"/>
            <w:tcBorders>
              <w:top w:val="nil"/>
              <w:left w:val="nil"/>
              <w:bottom w:val="single" w:sz="4" w:space="0" w:color="auto"/>
              <w:right w:val="nil"/>
            </w:tcBorders>
            <w:shd w:val="clear" w:color="000000" w:fill="FFFFFF"/>
            <w:noWrap/>
            <w:vAlign w:val="center"/>
            <w:hideMark/>
          </w:tcPr>
          <w:p w14:paraId="6CB2D5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noWrap/>
            <w:vAlign w:val="center"/>
            <w:hideMark/>
          </w:tcPr>
          <w:p w14:paraId="23B30D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52.82%</w:t>
            </w:r>
          </w:p>
        </w:tc>
        <w:tc>
          <w:tcPr>
            <w:tcW w:w="268" w:type="pct"/>
            <w:tcBorders>
              <w:top w:val="nil"/>
              <w:left w:val="nil"/>
              <w:bottom w:val="single" w:sz="4" w:space="0" w:color="auto"/>
              <w:right w:val="nil"/>
            </w:tcBorders>
            <w:shd w:val="clear" w:color="000000" w:fill="FFFFFF"/>
            <w:noWrap/>
            <w:vAlign w:val="center"/>
            <w:hideMark/>
          </w:tcPr>
          <w:p w14:paraId="270DF30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5D3158C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single" w:sz="4" w:space="0" w:color="auto"/>
              <w:right w:val="nil"/>
            </w:tcBorders>
            <w:shd w:val="clear" w:color="000000" w:fill="FFFFFF"/>
            <w:noWrap/>
            <w:vAlign w:val="center"/>
            <w:hideMark/>
          </w:tcPr>
          <w:p w14:paraId="49272F6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6849FCBD" w14:textId="77777777" w:rsidTr="00934857">
        <w:trPr>
          <w:trHeight w:val="310"/>
        </w:trPr>
        <w:tc>
          <w:tcPr>
            <w:tcW w:w="1429" w:type="pct"/>
            <w:tcBorders>
              <w:top w:val="single" w:sz="4" w:space="0" w:color="auto"/>
              <w:left w:val="nil"/>
              <w:bottom w:val="nil"/>
              <w:right w:val="nil"/>
            </w:tcBorders>
            <w:shd w:val="clear" w:color="000000" w:fill="FFFFFF"/>
            <w:noWrap/>
            <w:vAlign w:val="bottom"/>
            <w:hideMark/>
          </w:tcPr>
          <w:p w14:paraId="08F713E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Father educational qualifications</w:t>
            </w:r>
          </w:p>
        </w:tc>
        <w:tc>
          <w:tcPr>
            <w:tcW w:w="694" w:type="pct"/>
            <w:tcBorders>
              <w:top w:val="single" w:sz="4" w:space="0" w:color="auto"/>
              <w:left w:val="nil"/>
              <w:bottom w:val="nil"/>
              <w:right w:val="nil"/>
            </w:tcBorders>
            <w:shd w:val="clear" w:color="000000" w:fill="FFFFFF"/>
            <w:noWrap/>
            <w:vAlign w:val="center"/>
            <w:hideMark/>
          </w:tcPr>
          <w:p w14:paraId="09C3E4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526" w:type="pct"/>
            <w:tcBorders>
              <w:top w:val="single" w:sz="4" w:space="0" w:color="auto"/>
              <w:left w:val="nil"/>
              <w:bottom w:val="nil"/>
              <w:right w:val="nil"/>
            </w:tcBorders>
            <w:shd w:val="clear" w:color="000000" w:fill="FFFFFF"/>
            <w:noWrap/>
            <w:vAlign w:val="center"/>
            <w:hideMark/>
          </w:tcPr>
          <w:p w14:paraId="3B1F23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single" w:sz="4" w:space="0" w:color="auto"/>
              <w:left w:val="nil"/>
              <w:bottom w:val="nil"/>
              <w:right w:val="nil"/>
            </w:tcBorders>
            <w:shd w:val="clear" w:color="000000" w:fill="FFFFFF"/>
            <w:noWrap/>
            <w:vAlign w:val="center"/>
            <w:hideMark/>
          </w:tcPr>
          <w:p w14:paraId="349F1A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8" w:type="pct"/>
            <w:tcBorders>
              <w:top w:val="single" w:sz="4" w:space="0" w:color="auto"/>
              <w:left w:val="nil"/>
              <w:bottom w:val="nil"/>
              <w:right w:val="nil"/>
            </w:tcBorders>
            <w:shd w:val="clear" w:color="000000" w:fill="FFFFFF"/>
            <w:noWrap/>
            <w:vAlign w:val="center"/>
            <w:hideMark/>
          </w:tcPr>
          <w:p w14:paraId="56BA8F2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single" w:sz="4" w:space="0" w:color="auto"/>
              <w:left w:val="nil"/>
              <w:bottom w:val="nil"/>
              <w:right w:val="nil"/>
            </w:tcBorders>
            <w:shd w:val="clear" w:color="000000" w:fill="FFFFFF"/>
            <w:noWrap/>
            <w:vAlign w:val="center"/>
            <w:hideMark/>
          </w:tcPr>
          <w:p w14:paraId="4E1193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3.96</w:t>
            </w:r>
          </w:p>
        </w:tc>
        <w:tc>
          <w:tcPr>
            <w:tcW w:w="1033" w:type="pct"/>
            <w:tcBorders>
              <w:top w:val="single" w:sz="4" w:space="0" w:color="auto"/>
              <w:left w:val="nil"/>
              <w:bottom w:val="nil"/>
              <w:right w:val="nil"/>
            </w:tcBorders>
            <w:shd w:val="clear" w:color="000000" w:fill="FFFFFF"/>
            <w:noWrap/>
            <w:vAlign w:val="center"/>
            <w:hideMark/>
          </w:tcPr>
          <w:p w14:paraId="134F67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A47B0E4" w14:textId="77777777" w:rsidTr="00934857">
        <w:trPr>
          <w:trHeight w:val="310"/>
        </w:trPr>
        <w:tc>
          <w:tcPr>
            <w:tcW w:w="1429" w:type="pct"/>
            <w:tcBorders>
              <w:top w:val="nil"/>
              <w:left w:val="nil"/>
              <w:bottom w:val="nil"/>
              <w:right w:val="nil"/>
            </w:tcBorders>
            <w:shd w:val="clear" w:color="000000" w:fill="FFFFFF"/>
            <w:noWrap/>
            <w:vAlign w:val="bottom"/>
            <w:hideMark/>
          </w:tcPr>
          <w:p w14:paraId="7971E0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University degree</w:t>
            </w:r>
          </w:p>
        </w:tc>
        <w:tc>
          <w:tcPr>
            <w:tcW w:w="694" w:type="pct"/>
            <w:tcBorders>
              <w:top w:val="nil"/>
              <w:left w:val="nil"/>
              <w:bottom w:val="nil"/>
              <w:right w:val="nil"/>
            </w:tcBorders>
            <w:shd w:val="clear" w:color="000000" w:fill="FFFFFF"/>
            <w:noWrap/>
            <w:vAlign w:val="center"/>
            <w:hideMark/>
          </w:tcPr>
          <w:p w14:paraId="20B073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34.63%</w:t>
            </w:r>
          </w:p>
        </w:tc>
        <w:tc>
          <w:tcPr>
            <w:tcW w:w="526" w:type="pct"/>
            <w:tcBorders>
              <w:top w:val="nil"/>
              <w:left w:val="nil"/>
              <w:bottom w:val="nil"/>
              <w:right w:val="nil"/>
            </w:tcBorders>
            <w:shd w:val="clear" w:color="000000" w:fill="FFFFFF"/>
            <w:noWrap/>
            <w:vAlign w:val="center"/>
            <w:hideMark/>
          </w:tcPr>
          <w:p w14:paraId="2C55B9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6FBE71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36.50%</w:t>
            </w:r>
          </w:p>
        </w:tc>
        <w:tc>
          <w:tcPr>
            <w:tcW w:w="268" w:type="pct"/>
            <w:tcBorders>
              <w:top w:val="nil"/>
              <w:left w:val="nil"/>
              <w:bottom w:val="nil"/>
              <w:right w:val="nil"/>
            </w:tcBorders>
            <w:shd w:val="clear" w:color="000000" w:fill="FFFFFF"/>
            <w:noWrap/>
            <w:vAlign w:val="center"/>
            <w:hideMark/>
          </w:tcPr>
          <w:p w14:paraId="780AE34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54BE55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24DAD5C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23A175D6" w14:textId="77777777" w:rsidTr="00934857">
        <w:trPr>
          <w:trHeight w:val="310"/>
        </w:trPr>
        <w:tc>
          <w:tcPr>
            <w:tcW w:w="1429" w:type="pct"/>
            <w:tcBorders>
              <w:top w:val="nil"/>
              <w:left w:val="nil"/>
              <w:bottom w:val="nil"/>
              <w:right w:val="nil"/>
            </w:tcBorders>
            <w:shd w:val="clear" w:color="000000" w:fill="FFFFFF"/>
            <w:noWrap/>
            <w:vAlign w:val="bottom"/>
            <w:hideMark/>
          </w:tcPr>
          <w:p w14:paraId="2B5A22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Further education </w:t>
            </w:r>
          </w:p>
        </w:tc>
        <w:tc>
          <w:tcPr>
            <w:tcW w:w="694" w:type="pct"/>
            <w:tcBorders>
              <w:top w:val="nil"/>
              <w:left w:val="nil"/>
              <w:bottom w:val="nil"/>
              <w:right w:val="nil"/>
            </w:tcBorders>
            <w:shd w:val="clear" w:color="000000" w:fill="FFFFFF"/>
            <w:noWrap/>
            <w:vAlign w:val="center"/>
            <w:hideMark/>
          </w:tcPr>
          <w:p w14:paraId="3BDFC7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13.44%</w:t>
            </w:r>
          </w:p>
        </w:tc>
        <w:tc>
          <w:tcPr>
            <w:tcW w:w="526" w:type="pct"/>
            <w:tcBorders>
              <w:top w:val="nil"/>
              <w:left w:val="nil"/>
              <w:bottom w:val="nil"/>
              <w:right w:val="nil"/>
            </w:tcBorders>
            <w:shd w:val="clear" w:color="000000" w:fill="FFFFFF"/>
            <w:noWrap/>
            <w:vAlign w:val="center"/>
            <w:hideMark/>
          </w:tcPr>
          <w:p w14:paraId="12EB43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668A801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14.07%</w:t>
            </w:r>
          </w:p>
        </w:tc>
        <w:tc>
          <w:tcPr>
            <w:tcW w:w="268" w:type="pct"/>
            <w:tcBorders>
              <w:top w:val="nil"/>
              <w:left w:val="nil"/>
              <w:bottom w:val="nil"/>
              <w:right w:val="nil"/>
            </w:tcBorders>
            <w:shd w:val="clear" w:color="000000" w:fill="FFFFFF"/>
            <w:noWrap/>
            <w:vAlign w:val="center"/>
            <w:hideMark/>
          </w:tcPr>
          <w:p w14:paraId="6A61AB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400AC9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78EC7D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0.21</w:t>
            </w:r>
          </w:p>
        </w:tc>
      </w:tr>
      <w:tr w:rsidR="00E479CE" w:rsidRPr="004F234C" w14:paraId="0734058D" w14:textId="77777777" w:rsidTr="00934857">
        <w:trPr>
          <w:trHeight w:val="310"/>
        </w:trPr>
        <w:tc>
          <w:tcPr>
            <w:tcW w:w="1429" w:type="pct"/>
            <w:tcBorders>
              <w:top w:val="nil"/>
              <w:left w:val="nil"/>
              <w:bottom w:val="nil"/>
              <w:right w:val="nil"/>
            </w:tcBorders>
            <w:shd w:val="clear" w:color="000000" w:fill="FFFFFF"/>
            <w:noWrap/>
            <w:vAlign w:val="bottom"/>
            <w:hideMark/>
          </w:tcPr>
          <w:p w14:paraId="04325E0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School qualifications</w:t>
            </w:r>
          </w:p>
        </w:tc>
        <w:tc>
          <w:tcPr>
            <w:tcW w:w="694" w:type="pct"/>
            <w:tcBorders>
              <w:top w:val="nil"/>
              <w:left w:val="nil"/>
              <w:bottom w:val="nil"/>
              <w:right w:val="nil"/>
            </w:tcBorders>
            <w:shd w:val="clear" w:color="000000" w:fill="FFFFFF"/>
            <w:noWrap/>
            <w:vAlign w:val="center"/>
            <w:hideMark/>
          </w:tcPr>
          <w:p w14:paraId="1B4EBA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20.85%</w:t>
            </w:r>
          </w:p>
        </w:tc>
        <w:tc>
          <w:tcPr>
            <w:tcW w:w="526" w:type="pct"/>
            <w:tcBorders>
              <w:top w:val="nil"/>
              <w:left w:val="nil"/>
              <w:bottom w:val="nil"/>
              <w:right w:val="nil"/>
            </w:tcBorders>
            <w:shd w:val="clear" w:color="000000" w:fill="FFFFFF"/>
            <w:noWrap/>
            <w:vAlign w:val="center"/>
            <w:hideMark/>
          </w:tcPr>
          <w:p w14:paraId="366490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4AF7FB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18.92%</w:t>
            </w:r>
          </w:p>
        </w:tc>
        <w:tc>
          <w:tcPr>
            <w:tcW w:w="268" w:type="pct"/>
            <w:tcBorders>
              <w:top w:val="nil"/>
              <w:left w:val="nil"/>
              <w:bottom w:val="nil"/>
              <w:right w:val="nil"/>
            </w:tcBorders>
            <w:shd w:val="clear" w:color="000000" w:fill="FFFFFF"/>
            <w:noWrap/>
            <w:vAlign w:val="center"/>
            <w:hideMark/>
          </w:tcPr>
          <w:p w14:paraId="266BB1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0C8F331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6CA814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5727B435" w14:textId="77777777" w:rsidTr="00934857">
        <w:trPr>
          <w:trHeight w:val="310"/>
        </w:trPr>
        <w:tc>
          <w:tcPr>
            <w:tcW w:w="1429" w:type="pct"/>
            <w:tcBorders>
              <w:top w:val="nil"/>
              <w:left w:val="nil"/>
              <w:right w:val="nil"/>
            </w:tcBorders>
            <w:shd w:val="clear" w:color="000000" w:fill="FFFFFF"/>
            <w:noWrap/>
            <w:vAlign w:val="bottom"/>
            <w:hideMark/>
          </w:tcPr>
          <w:p w14:paraId="71C5A1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None </w:t>
            </w:r>
          </w:p>
        </w:tc>
        <w:tc>
          <w:tcPr>
            <w:tcW w:w="694" w:type="pct"/>
            <w:tcBorders>
              <w:top w:val="nil"/>
              <w:left w:val="nil"/>
              <w:right w:val="nil"/>
            </w:tcBorders>
            <w:shd w:val="clear" w:color="000000" w:fill="FFFFFF"/>
            <w:noWrap/>
            <w:vAlign w:val="center"/>
            <w:hideMark/>
          </w:tcPr>
          <w:p w14:paraId="45D19C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4.85%</w:t>
            </w:r>
          </w:p>
        </w:tc>
        <w:tc>
          <w:tcPr>
            <w:tcW w:w="526" w:type="pct"/>
            <w:tcBorders>
              <w:top w:val="nil"/>
              <w:left w:val="nil"/>
              <w:right w:val="nil"/>
            </w:tcBorders>
            <w:shd w:val="clear" w:color="000000" w:fill="FFFFFF"/>
            <w:noWrap/>
            <w:vAlign w:val="center"/>
            <w:hideMark/>
          </w:tcPr>
          <w:p w14:paraId="157EA3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right w:val="nil"/>
            </w:tcBorders>
            <w:shd w:val="clear" w:color="000000" w:fill="FFFFFF"/>
            <w:noWrap/>
            <w:vAlign w:val="center"/>
            <w:hideMark/>
          </w:tcPr>
          <w:p w14:paraId="365A84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5.85%</w:t>
            </w:r>
          </w:p>
        </w:tc>
        <w:tc>
          <w:tcPr>
            <w:tcW w:w="268" w:type="pct"/>
            <w:tcBorders>
              <w:top w:val="nil"/>
              <w:left w:val="nil"/>
              <w:right w:val="nil"/>
            </w:tcBorders>
            <w:shd w:val="clear" w:color="000000" w:fill="FFFFFF"/>
            <w:noWrap/>
            <w:vAlign w:val="center"/>
            <w:hideMark/>
          </w:tcPr>
          <w:p w14:paraId="499951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right w:val="nil"/>
            </w:tcBorders>
            <w:shd w:val="clear" w:color="000000" w:fill="FFFFFF"/>
            <w:noWrap/>
            <w:vAlign w:val="center"/>
            <w:hideMark/>
          </w:tcPr>
          <w:p w14:paraId="19E9CD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right w:val="nil"/>
            </w:tcBorders>
            <w:shd w:val="clear" w:color="000000" w:fill="FFFFFF"/>
            <w:noWrap/>
            <w:vAlign w:val="center"/>
            <w:hideMark/>
          </w:tcPr>
          <w:p w14:paraId="39784C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270A7D89"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29393DA1"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94" w:type="pct"/>
            <w:tcBorders>
              <w:top w:val="nil"/>
              <w:left w:val="nil"/>
              <w:bottom w:val="single" w:sz="4" w:space="0" w:color="auto"/>
              <w:right w:val="nil"/>
            </w:tcBorders>
            <w:shd w:val="clear" w:color="000000" w:fill="FFFFFF"/>
            <w:noWrap/>
            <w:vAlign w:val="center"/>
            <w:hideMark/>
          </w:tcPr>
          <w:p w14:paraId="13FE24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26.23%</w:t>
            </w:r>
          </w:p>
        </w:tc>
        <w:tc>
          <w:tcPr>
            <w:tcW w:w="526" w:type="pct"/>
            <w:tcBorders>
              <w:top w:val="nil"/>
              <w:left w:val="nil"/>
              <w:bottom w:val="single" w:sz="4" w:space="0" w:color="auto"/>
              <w:right w:val="nil"/>
            </w:tcBorders>
            <w:shd w:val="clear" w:color="000000" w:fill="FFFFFF"/>
            <w:noWrap/>
            <w:vAlign w:val="center"/>
            <w:hideMark/>
          </w:tcPr>
          <w:p w14:paraId="17C37D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noWrap/>
            <w:vAlign w:val="center"/>
            <w:hideMark/>
          </w:tcPr>
          <w:p w14:paraId="41B2AE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24.66%</w:t>
            </w:r>
          </w:p>
        </w:tc>
        <w:tc>
          <w:tcPr>
            <w:tcW w:w="268" w:type="pct"/>
            <w:tcBorders>
              <w:top w:val="nil"/>
              <w:left w:val="nil"/>
              <w:bottom w:val="single" w:sz="4" w:space="0" w:color="auto"/>
              <w:right w:val="nil"/>
            </w:tcBorders>
            <w:shd w:val="clear" w:color="000000" w:fill="FFFFFF"/>
            <w:noWrap/>
            <w:vAlign w:val="center"/>
            <w:hideMark/>
          </w:tcPr>
          <w:p w14:paraId="7ED99E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7DB0E2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single" w:sz="4" w:space="0" w:color="auto"/>
              <w:right w:val="nil"/>
            </w:tcBorders>
            <w:shd w:val="clear" w:color="000000" w:fill="FFFFFF"/>
            <w:noWrap/>
            <w:vAlign w:val="center"/>
            <w:hideMark/>
          </w:tcPr>
          <w:p w14:paraId="05DDBF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56E66F93" w14:textId="77777777" w:rsidTr="00934857">
        <w:trPr>
          <w:trHeight w:val="310"/>
        </w:trPr>
        <w:tc>
          <w:tcPr>
            <w:tcW w:w="1429" w:type="pct"/>
            <w:tcBorders>
              <w:top w:val="single" w:sz="4" w:space="0" w:color="auto"/>
              <w:left w:val="nil"/>
              <w:bottom w:val="nil"/>
              <w:right w:val="nil"/>
            </w:tcBorders>
            <w:shd w:val="clear" w:color="000000" w:fill="FFFFFF"/>
            <w:noWrap/>
            <w:vAlign w:val="bottom"/>
            <w:hideMark/>
          </w:tcPr>
          <w:p w14:paraId="587EA72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Mother educational qualifications</w:t>
            </w:r>
          </w:p>
        </w:tc>
        <w:tc>
          <w:tcPr>
            <w:tcW w:w="694" w:type="pct"/>
            <w:tcBorders>
              <w:top w:val="single" w:sz="4" w:space="0" w:color="auto"/>
              <w:left w:val="nil"/>
              <w:bottom w:val="nil"/>
              <w:right w:val="nil"/>
            </w:tcBorders>
            <w:shd w:val="clear" w:color="000000" w:fill="FFFFFF"/>
            <w:noWrap/>
            <w:vAlign w:val="center"/>
            <w:hideMark/>
          </w:tcPr>
          <w:p w14:paraId="0DDFF1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526" w:type="pct"/>
            <w:tcBorders>
              <w:top w:val="single" w:sz="4" w:space="0" w:color="auto"/>
              <w:left w:val="nil"/>
              <w:bottom w:val="nil"/>
              <w:right w:val="nil"/>
            </w:tcBorders>
            <w:shd w:val="clear" w:color="000000" w:fill="FFFFFF"/>
            <w:noWrap/>
            <w:vAlign w:val="center"/>
            <w:hideMark/>
          </w:tcPr>
          <w:p w14:paraId="634127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single" w:sz="4" w:space="0" w:color="auto"/>
              <w:left w:val="nil"/>
              <w:bottom w:val="nil"/>
              <w:right w:val="nil"/>
            </w:tcBorders>
            <w:shd w:val="clear" w:color="000000" w:fill="FFFFFF"/>
            <w:noWrap/>
            <w:vAlign w:val="center"/>
            <w:hideMark/>
          </w:tcPr>
          <w:p w14:paraId="5584E0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68" w:type="pct"/>
            <w:tcBorders>
              <w:top w:val="single" w:sz="4" w:space="0" w:color="auto"/>
              <w:left w:val="nil"/>
              <w:bottom w:val="nil"/>
              <w:right w:val="nil"/>
            </w:tcBorders>
            <w:shd w:val="clear" w:color="000000" w:fill="FFFFFF"/>
            <w:noWrap/>
            <w:vAlign w:val="center"/>
            <w:hideMark/>
          </w:tcPr>
          <w:p w14:paraId="65AE8E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single" w:sz="4" w:space="0" w:color="auto"/>
              <w:left w:val="nil"/>
              <w:bottom w:val="nil"/>
              <w:right w:val="nil"/>
            </w:tcBorders>
            <w:shd w:val="clear" w:color="000000" w:fill="FFFFFF"/>
            <w:noWrap/>
            <w:vAlign w:val="center"/>
            <w:hideMark/>
          </w:tcPr>
          <w:p w14:paraId="749E78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4.01</w:t>
            </w:r>
          </w:p>
        </w:tc>
        <w:tc>
          <w:tcPr>
            <w:tcW w:w="1033" w:type="pct"/>
            <w:tcBorders>
              <w:top w:val="single" w:sz="4" w:space="0" w:color="auto"/>
              <w:left w:val="nil"/>
              <w:bottom w:val="nil"/>
              <w:right w:val="nil"/>
            </w:tcBorders>
            <w:shd w:val="clear" w:color="000000" w:fill="FFFFFF"/>
            <w:noWrap/>
            <w:vAlign w:val="center"/>
            <w:hideMark/>
          </w:tcPr>
          <w:p w14:paraId="7E8888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4C8A26B" w14:textId="77777777" w:rsidTr="00934857">
        <w:trPr>
          <w:trHeight w:val="310"/>
        </w:trPr>
        <w:tc>
          <w:tcPr>
            <w:tcW w:w="1429" w:type="pct"/>
            <w:tcBorders>
              <w:top w:val="nil"/>
              <w:left w:val="nil"/>
              <w:bottom w:val="nil"/>
              <w:right w:val="nil"/>
            </w:tcBorders>
            <w:shd w:val="clear" w:color="000000" w:fill="FFFFFF"/>
            <w:noWrap/>
            <w:vAlign w:val="bottom"/>
            <w:hideMark/>
          </w:tcPr>
          <w:p w14:paraId="61533A3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University degree</w:t>
            </w:r>
          </w:p>
        </w:tc>
        <w:tc>
          <w:tcPr>
            <w:tcW w:w="694" w:type="pct"/>
            <w:tcBorders>
              <w:top w:val="nil"/>
              <w:left w:val="nil"/>
              <w:bottom w:val="nil"/>
              <w:right w:val="nil"/>
            </w:tcBorders>
            <w:shd w:val="clear" w:color="000000" w:fill="FFFFFF"/>
            <w:noWrap/>
            <w:vAlign w:val="center"/>
            <w:hideMark/>
          </w:tcPr>
          <w:p w14:paraId="50EDF5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39.52%</w:t>
            </w:r>
          </w:p>
        </w:tc>
        <w:tc>
          <w:tcPr>
            <w:tcW w:w="526" w:type="pct"/>
            <w:tcBorders>
              <w:top w:val="nil"/>
              <w:left w:val="nil"/>
              <w:bottom w:val="nil"/>
              <w:right w:val="nil"/>
            </w:tcBorders>
            <w:shd w:val="clear" w:color="000000" w:fill="FFFFFF"/>
            <w:noWrap/>
            <w:vAlign w:val="center"/>
            <w:hideMark/>
          </w:tcPr>
          <w:p w14:paraId="53FD6E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3C90C1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40.57%</w:t>
            </w:r>
          </w:p>
        </w:tc>
        <w:tc>
          <w:tcPr>
            <w:tcW w:w="268" w:type="pct"/>
            <w:tcBorders>
              <w:top w:val="nil"/>
              <w:left w:val="nil"/>
              <w:bottom w:val="nil"/>
              <w:right w:val="nil"/>
            </w:tcBorders>
            <w:shd w:val="clear" w:color="000000" w:fill="FFFFFF"/>
            <w:noWrap/>
            <w:vAlign w:val="center"/>
            <w:hideMark/>
          </w:tcPr>
          <w:p w14:paraId="184A34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71D9C2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4A178E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w:t>
            </w:r>
          </w:p>
        </w:tc>
      </w:tr>
      <w:tr w:rsidR="00E479CE" w:rsidRPr="004F234C" w14:paraId="5734B072" w14:textId="77777777" w:rsidTr="00934857">
        <w:trPr>
          <w:trHeight w:val="310"/>
        </w:trPr>
        <w:tc>
          <w:tcPr>
            <w:tcW w:w="1429" w:type="pct"/>
            <w:tcBorders>
              <w:top w:val="nil"/>
              <w:left w:val="nil"/>
              <w:bottom w:val="nil"/>
              <w:right w:val="nil"/>
            </w:tcBorders>
            <w:shd w:val="clear" w:color="000000" w:fill="FFFFFF"/>
            <w:noWrap/>
            <w:vAlign w:val="bottom"/>
            <w:hideMark/>
          </w:tcPr>
          <w:p w14:paraId="200B9F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Further education </w:t>
            </w:r>
          </w:p>
        </w:tc>
        <w:tc>
          <w:tcPr>
            <w:tcW w:w="694" w:type="pct"/>
            <w:tcBorders>
              <w:top w:val="nil"/>
              <w:left w:val="nil"/>
              <w:bottom w:val="nil"/>
              <w:right w:val="nil"/>
            </w:tcBorders>
            <w:shd w:val="clear" w:color="000000" w:fill="FFFFFF"/>
            <w:noWrap/>
            <w:vAlign w:val="center"/>
            <w:hideMark/>
          </w:tcPr>
          <w:p w14:paraId="78E3F6D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21.19%</w:t>
            </w:r>
          </w:p>
        </w:tc>
        <w:tc>
          <w:tcPr>
            <w:tcW w:w="526" w:type="pct"/>
            <w:tcBorders>
              <w:top w:val="nil"/>
              <w:left w:val="nil"/>
              <w:bottom w:val="nil"/>
              <w:right w:val="nil"/>
            </w:tcBorders>
            <w:shd w:val="clear" w:color="000000" w:fill="FFFFFF"/>
            <w:noWrap/>
            <w:vAlign w:val="center"/>
            <w:hideMark/>
          </w:tcPr>
          <w:p w14:paraId="5C82B2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1D185B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20.78%</w:t>
            </w:r>
          </w:p>
        </w:tc>
        <w:tc>
          <w:tcPr>
            <w:tcW w:w="268" w:type="pct"/>
            <w:tcBorders>
              <w:top w:val="nil"/>
              <w:left w:val="nil"/>
              <w:bottom w:val="nil"/>
              <w:right w:val="nil"/>
            </w:tcBorders>
            <w:shd w:val="clear" w:color="000000" w:fill="FFFFFF"/>
            <w:noWrap/>
            <w:vAlign w:val="center"/>
            <w:hideMark/>
          </w:tcPr>
          <w:p w14:paraId="4A700A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4746E93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066E79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r>
      <w:tr w:rsidR="00E479CE" w:rsidRPr="004F234C" w14:paraId="06679FD4" w14:textId="77777777" w:rsidTr="00934857">
        <w:trPr>
          <w:trHeight w:val="310"/>
        </w:trPr>
        <w:tc>
          <w:tcPr>
            <w:tcW w:w="1429" w:type="pct"/>
            <w:tcBorders>
              <w:top w:val="nil"/>
              <w:left w:val="nil"/>
              <w:bottom w:val="nil"/>
              <w:right w:val="nil"/>
            </w:tcBorders>
            <w:shd w:val="clear" w:color="000000" w:fill="FFFFFF"/>
            <w:noWrap/>
            <w:vAlign w:val="bottom"/>
            <w:hideMark/>
          </w:tcPr>
          <w:p w14:paraId="1B61F68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School qualifications</w:t>
            </w:r>
          </w:p>
        </w:tc>
        <w:tc>
          <w:tcPr>
            <w:tcW w:w="694" w:type="pct"/>
            <w:tcBorders>
              <w:top w:val="nil"/>
              <w:left w:val="nil"/>
              <w:bottom w:val="nil"/>
              <w:right w:val="nil"/>
            </w:tcBorders>
            <w:shd w:val="clear" w:color="000000" w:fill="FFFFFF"/>
            <w:noWrap/>
            <w:vAlign w:val="center"/>
            <w:hideMark/>
          </w:tcPr>
          <w:p w14:paraId="183C8A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12.06%</w:t>
            </w:r>
          </w:p>
        </w:tc>
        <w:tc>
          <w:tcPr>
            <w:tcW w:w="526" w:type="pct"/>
            <w:tcBorders>
              <w:top w:val="nil"/>
              <w:left w:val="nil"/>
              <w:bottom w:val="nil"/>
              <w:right w:val="nil"/>
            </w:tcBorders>
            <w:shd w:val="clear" w:color="000000" w:fill="FFFFFF"/>
            <w:noWrap/>
            <w:vAlign w:val="center"/>
            <w:hideMark/>
          </w:tcPr>
          <w:p w14:paraId="658977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nil"/>
              <w:right w:val="nil"/>
            </w:tcBorders>
            <w:shd w:val="clear" w:color="000000" w:fill="FFFFFF"/>
            <w:noWrap/>
            <w:vAlign w:val="center"/>
            <w:hideMark/>
          </w:tcPr>
          <w:p w14:paraId="65C9CEE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12.31%</w:t>
            </w:r>
          </w:p>
        </w:tc>
        <w:tc>
          <w:tcPr>
            <w:tcW w:w="268" w:type="pct"/>
            <w:tcBorders>
              <w:top w:val="nil"/>
              <w:left w:val="nil"/>
              <w:bottom w:val="nil"/>
              <w:right w:val="nil"/>
            </w:tcBorders>
            <w:shd w:val="clear" w:color="000000" w:fill="FFFFFF"/>
            <w:noWrap/>
            <w:vAlign w:val="center"/>
            <w:hideMark/>
          </w:tcPr>
          <w:p w14:paraId="0A145D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nil"/>
              <w:right w:val="nil"/>
            </w:tcBorders>
            <w:shd w:val="clear" w:color="000000" w:fill="FFFFFF"/>
            <w:noWrap/>
            <w:vAlign w:val="center"/>
            <w:hideMark/>
          </w:tcPr>
          <w:p w14:paraId="4A54A8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nil"/>
              <w:right w:val="nil"/>
            </w:tcBorders>
            <w:shd w:val="clear" w:color="000000" w:fill="FFFFFF"/>
            <w:noWrap/>
            <w:vAlign w:val="center"/>
            <w:hideMark/>
          </w:tcPr>
          <w:p w14:paraId="2CC115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0.07</w:t>
            </w:r>
          </w:p>
        </w:tc>
      </w:tr>
      <w:tr w:rsidR="00E479CE" w:rsidRPr="004F234C" w14:paraId="423C301F" w14:textId="77777777" w:rsidTr="00934857">
        <w:trPr>
          <w:trHeight w:val="310"/>
        </w:trPr>
        <w:tc>
          <w:tcPr>
            <w:tcW w:w="1429" w:type="pct"/>
            <w:tcBorders>
              <w:top w:val="nil"/>
              <w:left w:val="nil"/>
              <w:right w:val="nil"/>
            </w:tcBorders>
            <w:shd w:val="clear" w:color="000000" w:fill="FFFFFF"/>
            <w:noWrap/>
            <w:vAlign w:val="bottom"/>
            <w:hideMark/>
          </w:tcPr>
          <w:p w14:paraId="506B2F6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None </w:t>
            </w:r>
          </w:p>
        </w:tc>
        <w:tc>
          <w:tcPr>
            <w:tcW w:w="694" w:type="pct"/>
            <w:tcBorders>
              <w:top w:val="nil"/>
              <w:left w:val="nil"/>
              <w:right w:val="nil"/>
            </w:tcBorders>
            <w:shd w:val="clear" w:color="000000" w:fill="FFFFFF"/>
            <w:noWrap/>
            <w:vAlign w:val="center"/>
            <w:hideMark/>
          </w:tcPr>
          <w:p w14:paraId="3B0757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2.95%</w:t>
            </w:r>
          </w:p>
        </w:tc>
        <w:tc>
          <w:tcPr>
            <w:tcW w:w="526" w:type="pct"/>
            <w:tcBorders>
              <w:top w:val="nil"/>
              <w:left w:val="nil"/>
              <w:right w:val="nil"/>
            </w:tcBorders>
            <w:shd w:val="clear" w:color="000000" w:fill="FFFFFF"/>
            <w:noWrap/>
            <w:vAlign w:val="center"/>
            <w:hideMark/>
          </w:tcPr>
          <w:p w14:paraId="23ABB0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right w:val="nil"/>
            </w:tcBorders>
            <w:shd w:val="clear" w:color="000000" w:fill="FFFFFF"/>
            <w:noWrap/>
            <w:vAlign w:val="center"/>
            <w:hideMark/>
          </w:tcPr>
          <w:p w14:paraId="0C9B64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2.91%</w:t>
            </w:r>
          </w:p>
        </w:tc>
        <w:tc>
          <w:tcPr>
            <w:tcW w:w="268" w:type="pct"/>
            <w:tcBorders>
              <w:top w:val="nil"/>
              <w:left w:val="nil"/>
              <w:right w:val="nil"/>
            </w:tcBorders>
            <w:shd w:val="clear" w:color="000000" w:fill="FFFFFF"/>
            <w:noWrap/>
            <w:vAlign w:val="center"/>
            <w:hideMark/>
          </w:tcPr>
          <w:p w14:paraId="406820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right w:val="nil"/>
            </w:tcBorders>
            <w:shd w:val="clear" w:color="000000" w:fill="FFFFFF"/>
            <w:noWrap/>
            <w:vAlign w:val="center"/>
            <w:hideMark/>
          </w:tcPr>
          <w:p w14:paraId="75A67C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right w:val="nil"/>
            </w:tcBorders>
            <w:shd w:val="clear" w:color="000000" w:fill="FFFFFF"/>
            <w:noWrap/>
            <w:vAlign w:val="center"/>
            <w:hideMark/>
          </w:tcPr>
          <w:p w14:paraId="0F0B5E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0.40</w:t>
            </w:r>
          </w:p>
        </w:tc>
      </w:tr>
      <w:tr w:rsidR="00E479CE" w:rsidRPr="004F234C" w14:paraId="65370128"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1A0EF93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94" w:type="pct"/>
            <w:tcBorders>
              <w:top w:val="nil"/>
              <w:left w:val="nil"/>
              <w:bottom w:val="single" w:sz="4" w:space="0" w:color="auto"/>
              <w:right w:val="nil"/>
            </w:tcBorders>
            <w:shd w:val="clear" w:color="000000" w:fill="FFFFFF"/>
            <w:noWrap/>
            <w:vAlign w:val="center"/>
            <w:hideMark/>
          </w:tcPr>
          <w:p w14:paraId="4B7B98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24.28%</w:t>
            </w:r>
          </w:p>
        </w:tc>
        <w:tc>
          <w:tcPr>
            <w:tcW w:w="526" w:type="pct"/>
            <w:tcBorders>
              <w:top w:val="nil"/>
              <w:left w:val="nil"/>
              <w:bottom w:val="single" w:sz="4" w:space="0" w:color="auto"/>
              <w:right w:val="nil"/>
            </w:tcBorders>
            <w:shd w:val="clear" w:color="000000" w:fill="FFFFFF"/>
            <w:noWrap/>
            <w:vAlign w:val="center"/>
            <w:hideMark/>
          </w:tcPr>
          <w:p w14:paraId="5F9C51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43" w:type="pct"/>
            <w:tcBorders>
              <w:top w:val="nil"/>
              <w:left w:val="nil"/>
              <w:bottom w:val="single" w:sz="4" w:space="0" w:color="auto"/>
              <w:right w:val="nil"/>
            </w:tcBorders>
            <w:shd w:val="clear" w:color="000000" w:fill="FFFFFF"/>
            <w:noWrap/>
            <w:vAlign w:val="center"/>
            <w:hideMark/>
          </w:tcPr>
          <w:p w14:paraId="0AF082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23.43%</w:t>
            </w:r>
          </w:p>
        </w:tc>
        <w:tc>
          <w:tcPr>
            <w:tcW w:w="268" w:type="pct"/>
            <w:tcBorders>
              <w:top w:val="nil"/>
              <w:left w:val="nil"/>
              <w:bottom w:val="single" w:sz="4" w:space="0" w:color="auto"/>
              <w:right w:val="nil"/>
            </w:tcBorders>
            <w:shd w:val="clear" w:color="000000" w:fill="FFFFFF"/>
            <w:noWrap/>
            <w:vAlign w:val="center"/>
            <w:hideMark/>
          </w:tcPr>
          <w:p w14:paraId="47CA8B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6" w:type="pct"/>
            <w:tcBorders>
              <w:top w:val="nil"/>
              <w:left w:val="nil"/>
              <w:bottom w:val="single" w:sz="4" w:space="0" w:color="auto"/>
              <w:right w:val="nil"/>
            </w:tcBorders>
            <w:shd w:val="clear" w:color="000000" w:fill="FFFFFF"/>
            <w:noWrap/>
            <w:vAlign w:val="center"/>
            <w:hideMark/>
          </w:tcPr>
          <w:p w14:paraId="405FB0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033" w:type="pct"/>
            <w:tcBorders>
              <w:top w:val="nil"/>
              <w:left w:val="nil"/>
              <w:bottom w:val="single" w:sz="4" w:space="0" w:color="auto"/>
              <w:right w:val="nil"/>
            </w:tcBorders>
            <w:shd w:val="clear" w:color="000000" w:fill="FFFFFF"/>
            <w:noWrap/>
            <w:vAlign w:val="center"/>
            <w:hideMark/>
          </w:tcPr>
          <w:p w14:paraId="3200D6A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0.42</w:t>
            </w:r>
          </w:p>
        </w:tc>
      </w:tr>
    </w:tbl>
    <w:p w14:paraId="0A34427D" w14:textId="77777777" w:rsidR="00E479CE" w:rsidRPr="004F234C" w:rsidRDefault="00E479CE" w:rsidP="00E479CE">
      <w:pPr>
        <w:spacing w:line="480" w:lineRule="auto"/>
        <w:jc w:val="both"/>
        <w:rPr>
          <w:rFonts w:asciiTheme="majorBidi" w:hAnsiTheme="majorBidi" w:cstheme="majorBidi"/>
          <w:bCs/>
        </w:rPr>
      </w:pPr>
    </w:p>
    <w:p w14:paraId="23116B29" w14:textId="77777777" w:rsidR="00E479CE" w:rsidRPr="004F234C" w:rsidRDefault="00E479CE" w:rsidP="00E479CE">
      <w:pPr>
        <w:spacing w:line="480" w:lineRule="auto"/>
        <w:jc w:val="both"/>
        <w:rPr>
          <w:rFonts w:asciiTheme="majorBidi" w:hAnsiTheme="majorBidi" w:cstheme="majorBidi"/>
          <w:bCs/>
        </w:rPr>
      </w:pPr>
    </w:p>
    <w:p w14:paraId="6E48D62A" w14:textId="77777777" w:rsidR="00E479CE" w:rsidRPr="004F234C" w:rsidRDefault="00E479CE" w:rsidP="00E479CE">
      <w:pPr>
        <w:spacing w:line="480" w:lineRule="auto"/>
        <w:jc w:val="both"/>
        <w:rPr>
          <w:rFonts w:asciiTheme="majorBidi" w:hAnsiTheme="majorBidi" w:cstheme="majorBidi"/>
          <w:bCs/>
        </w:rPr>
      </w:pPr>
      <w:r w:rsidRPr="004F234C">
        <w:rPr>
          <w:rFonts w:asciiTheme="majorBidi" w:hAnsiTheme="majorBidi" w:cstheme="majorBidi"/>
          <w:bCs/>
        </w:rPr>
        <w:t>Table 4.A: Descriptive statistics</w:t>
      </w:r>
    </w:p>
    <w:tbl>
      <w:tblPr>
        <w:tblW w:w="5000" w:type="pct"/>
        <w:tblLook w:val="04A0" w:firstRow="1" w:lastRow="0" w:firstColumn="1" w:lastColumn="0" w:noHBand="0" w:noVBand="1"/>
      </w:tblPr>
      <w:tblGrid>
        <w:gridCol w:w="3239"/>
        <w:gridCol w:w="1695"/>
        <w:gridCol w:w="388"/>
        <w:gridCol w:w="1695"/>
        <w:gridCol w:w="416"/>
        <w:gridCol w:w="1695"/>
        <w:gridCol w:w="388"/>
        <w:gridCol w:w="793"/>
        <w:gridCol w:w="1206"/>
        <w:gridCol w:w="1217"/>
        <w:gridCol w:w="1228"/>
      </w:tblGrid>
      <w:tr w:rsidR="00E479CE" w:rsidRPr="004F234C" w14:paraId="45FABF52" w14:textId="77777777" w:rsidTr="00964769">
        <w:trPr>
          <w:trHeight w:val="1557"/>
        </w:trPr>
        <w:tc>
          <w:tcPr>
            <w:tcW w:w="1160" w:type="pct"/>
            <w:tcBorders>
              <w:top w:val="nil"/>
              <w:left w:val="nil"/>
              <w:bottom w:val="nil"/>
              <w:right w:val="nil"/>
            </w:tcBorders>
            <w:shd w:val="clear" w:color="000000" w:fill="FFFFFF"/>
            <w:noWrap/>
            <w:vAlign w:val="bottom"/>
            <w:hideMark/>
          </w:tcPr>
          <w:p w14:paraId="7B4CF4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523AAA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Sustained self-employed</w:t>
            </w:r>
          </w:p>
          <w:p w14:paraId="2FAFAB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(1,146 respondents)</w:t>
            </w:r>
          </w:p>
        </w:tc>
        <w:tc>
          <w:tcPr>
            <w:tcW w:w="139" w:type="pct"/>
            <w:tcBorders>
              <w:top w:val="nil"/>
              <w:left w:val="nil"/>
              <w:bottom w:val="single" w:sz="4" w:space="0" w:color="auto"/>
              <w:right w:val="nil"/>
            </w:tcBorders>
            <w:shd w:val="clear" w:color="000000" w:fill="FFFFFF"/>
            <w:noWrap/>
            <w:vAlign w:val="center"/>
            <w:hideMark/>
          </w:tcPr>
          <w:p w14:paraId="015C4A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4CA9A0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Dabbled self-employed </w:t>
            </w:r>
          </w:p>
          <w:p w14:paraId="2282C79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(1,149 respondents)</w:t>
            </w:r>
          </w:p>
        </w:tc>
        <w:tc>
          <w:tcPr>
            <w:tcW w:w="149" w:type="pct"/>
            <w:tcBorders>
              <w:top w:val="nil"/>
              <w:left w:val="nil"/>
              <w:bottom w:val="single" w:sz="4" w:space="0" w:color="auto"/>
              <w:right w:val="nil"/>
            </w:tcBorders>
            <w:shd w:val="clear" w:color="000000" w:fill="FFFFFF"/>
            <w:vAlign w:val="center"/>
            <w:hideMark/>
          </w:tcPr>
          <w:p w14:paraId="0E2F4E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47DCFD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Always employees (9,362 respondents)</w:t>
            </w:r>
          </w:p>
        </w:tc>
        <w:tc>
          <w:tcPr>
            <w:tcW w:w="139" w:type="pct"/>
            <w:tcBorders>
              <w:top w:val="nil"/>
              <w:left w:val="nil"/>
              <w:bottom w:val="single" w:sz="4" w:space="0" w:color="auto"/>
              <w:right w:val="nil"/>
            </w:tcBorders>
            <w:shd w:val="clear" w:color="000000" w:fill="FFFFFF"/>
            <w:noWrap/>
            <w:vAlign w:val="center"/>
            <w:hideMark/>
          </w:tcPr>
          <w:p w14:paraId="03F043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36615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1308" w:type="pct"/>
            <w:gridSpan w:val="3"/>
            <w:tcBorders>
              <w:top w:val="nil"/>
              <w:left w:val="nil"/>
              <w:bottom w:val="single" w:sz="4" w:space="0" w:color="auto"/>
              <w:right w:val="nil"/>
            </w:tcBorders>
            <w:shd w:val="clear" w:color="auto" w:fill="auto"/>
            <w:noWrap/>
            <w:vAlign w:val="bottom"/>
            <w:hideMark/>
          </w:tcPr>
          <w:p w14:paraId="6E432835" w14:textId="77777777" w:rsidR="00E479CE" w:rsidRPr="004F234C" w:rsidRDefault="00E479CE" w:rsidP="00934857">
            <w:pPr>
              <w:spacing w:line="480" w:lineRule="auto"/>
              <w:jc w:val="both"/>
              <w:rPr>
                <w:rFonts w:asciiTheme="majorBidi" w:eastAsia="Times New Roman" w:hAnsiTheme="majorBidi" w:cstheme="majorBidi"/>
                <w:bCs/>
                <w:color w:val="000000"/>
              </w:rPr>
            </w:pPr>
          </w:p>
          <w:tbl>
            <w:tblPr>
              <w:tblW w:w="0" w:type="auto"/>
              <w:tblCellSpacing w:w="0" w:type="dxa"/>
              <w:tblCellMar>
                <w:left w:w="0" w:type="dxa"/>
                <w:right w:w="0" w:type="dxa"/>
              </w:tblCellMar>
              <w:tblLook w:val="04A0" w:firstRow="1" w:lastRow="0" w:firstColumn="1" w:lastColumn="0" w:noHBand="0" w:noVBand="1"/>
            </w:tblPr>
            <w:tblGrid>
              <w:gridCol w:w="3435"/>
            </w:tblGrid>
            <w:tr w:rsidR="00E479CE" w:rsidRPr="004F234C" w14:paraId="087840A8" w14:textId="77777777" w:rsidTr="00934857">
              <w:trPr>
                <w:trHeight w:val="1461"/>
                <w:tblCellSpacing w:w="0" w:type="dxa"/>
              </w:trPr>
              <w:tc>
                <w:tcPr>
                  <w:tcW w:w="4960" w:type="dxa"/>
                  <w:tcBorders>
                    <w:top w:val="nil"/>
                    <w:left w:val="nil"/>
                    <w:bottom w:val="single" w:sz="4" w:space="0" w:color="auto"/>
                    <w:right w:val="nil"/>
                  </w:tcBorders>
                  <w:shd w:val="clear" w:color="000000" w:fill="FFFFFF"/>
                  <w:vAlign w:val="center"/>
                  <w:hideMark/>
                </w:tcPr>
                <w:p w14:paraId="216A5C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08552861"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6C577032" w14:textId="77777777" w:rsidTr="00964769">
        <w:trPr>
          <w:trHeight w:val="1440"/>
        </w:trPr>
        <w:tc>
          <w:tcPr>
            <w:tcW w:w="1160" w:type="pct"/>
            <w:tcBorders>
              <w:top w:val="nil"/>
              <w:left w:val="nil"/>
              <w:bottom w:val="nil"/>
              <w:right w:val="nil"/>
            </w:tcBorders>
            <w:shd w:val="clear" w:color="000000" w:fill="FFFFFF"/>
            <w:noWrap/>
            <w:vAlign w:val="bottom"/>
            <w:hideMark/>
          </w:tcPr>
          <w:p w14:paraId="3F8A7B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607" w:type="pct"/>
            <w:tcBorders>
              <w:top w:val="single" w:sz="4" w:space="0" w:color="auto"/>
              <w:left w:val="nil"/>
              <w:bottom w:val="single" w:sz="4" w:space="0" w:color="auto"/>
              <w:right w:val="nil"/>
            </w:tcBorders>
            <w:shd w:val="clear" w:color="000000" w:fill="FFFFFF"/>
            <w:vAlign w:val="center"/>
            <w:hideMark/>
          </w:tcPr>
          <w:p w14:paraId="3EAF53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single" w:sz="4" w:space="0" w:color="auto"/>
              <w:left w:val="nil"/>
              <w:bottom w:val="single" w:sz="4" w:space="0" w:color="auto"/>
              <w:right w:val="nil"/>
            </w:tcBorders>
            <w:shd w:val="clear" w:color="000000" w:fill="FFFFFF"/>
            <w:noWrap/>
            <w:vAlign w:val="center"/>
            <w:hideMark/>
          </w:tcPr>
          <w:p w14:paraId="67207C9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single" w:sz="4" w:space="0" w:color="auto"/>
              <w:right w:val="nil"/>
            </w:tcBorders>
            <w:shd w:val="clear" w:color="000000" w:fill="FFFFFF"/>
            <w:noWrap/>
            <w:vAlign w:val="center"/>
            <w:hideMark/>
          </w:tcPr>
          <w:p w14:paraId="6457F6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49" w:type="pct"/>
            <w:tcBorders>
              <w:top w:val="single" w:sz="4" w:space="0" w:color="auto"/>
              <w:left w:val="nil"/>
              <w:bottom w:val="single" w:sz="4" w:space="0" w:color="auto"/>
              <w:right w:val="nil"/>
            </w:tcBorders>
            <w:shd w:val="clear" w:color="000000" w:fill="FFFFFF"/>
            <w:noWrap/>
            <w:vAlign w:val="center"/>
            <w:hideMark/>
          </w:tcPr>
          <w:p w14:paraId="1D99A5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single" w:sz="4" w:space="0" w:color="auto"/>
              <w:right w:val="nil"/>
            </w:tcBorders>
            <w:shd w:val="clear" w:color="000000" w:fill="FFFFFF"/>
            <w:noWrap/>
            <w:vAlign w:val="center"/>
            <w:hideMark/>
          </w:tcPr>
          <w:p w14:paraId="2A61E2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single" w:sz="4" w:space="0" w:color="auto"/>
              <w:left w:val="nil"/>
              <w:bottom w:val="single" w:sz="4" w:space="0" w:color="auto"/>
              <w:right w:val="nil"/>
            </w:tcBorders>
            <w:shd w:val="clear" w:color="000000" w:fill="FFFFFF"/>
            <w:noWrap/>
            <w:vAlign w:val="center"/>
            <w:hideMark/>
          </w:tcPr>
          <w:p w14:paraId="084E26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single" w:sz="4" w:space="0" w:color="auto"/>
              <w:right w:val="nil"/>
            </w:tcBorders>
            <w:shd w:val="clear" w:color="000000" w:fill="FFFFFF"/>
            <w:noWrap/>
            <w:vAlign w:val="center"/>
            <w:hideMark/>
          </w:tcPr>
          <w:p w14:paraId="393942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single" w:sz="4" w:space="0" w:color="auto"/>
              <w:left w:val="nil"/>
              <w:bottom w:val="single" w:sz="4" w:space="0" w:color="auto"/>
              <w:right w:val="nil"/>
            </w:tcBorders>
            <w:shd w:val="clear" w:color="000000" w:fill="FFFFFF"/>
            <w:vAlign w:val="center"/>
            <w:hideMark/>
          </w:tcPr>
          <w:p w14:paraId="64A887CD"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Sust</w:t>
            </w:r>
            <w:proofErr w:type="spellEnd"/>
            <w:r w:rsidRPr="004F234C">
              <w:rPr>
                <w:rFonts w:asciiTheme="majorBidi" w:eastAsia="Times New Roman" w:hAnsiTheme="majorBidi" w:cstheme="majorBidi"/>
                <w:bCs/>
                <w:color w:val="000000"/>
              </w:rPr>
              <w:t xml:space="preserve"> vs </w:t>
            </w:r>
            <w:proofErr w:type="spellStart"/>
            <w:r w:rsidRPr="004F234C">
              <w:rPr>
                <w:rFonts w:asciiTheme="majorBidi" w:eastAsia="Times New Roman" w:hAnsiTheme="majorBidi" w:cstheme="majorBidi"/>
                <w:bCs/>
                <w:color w:val="000000"/>
              </w:rPr>
              <w:t>Dabb</w:t>
            </w:r>
            <w:proofErr w:type="spellEnd"/>
            <w:r w:rsidRPr="004F234C">
              <w:rPr>
                <w:rFonts w:asciiTheme="majorBidi" w:eastAsia="Times New Roman" w:hAnsiTheme="majorBidi" w:cstheme="majorBidi"/>
                <w:bCs/>
                <w:color w:val="000000"/>
              </w:rPr>
              <w:t xml:space="preserve"> </w:t>
            </w:r>
          </w:p>
          <w:p w14:paraId="306EA67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P-val.</w:t>
            </w:r>
          </w:p>
        </w:tc>
        <w:tc>
          <w:tcPr>
            <w:tcW w:w="436" w:type="pct"/>
            <w:tcBorders>
              <w:top w:val="single" w:sz="4" w:space="0" w:color="auto"/>
              <w:left w:val="nil"/>
              <w:bottom w:val="single" w:sz="4" w:space="0" w:color="auto"/>
              <w:right w:val="nil"/>
            </w:tcBorders>
            <w:shd w:val="clear" w:color="000000" w:fill="FFFFFF"/>
            <w:vAlign w:val="center"/>
            <w:hideMark/>
          </w:tcPr>
          <w:p w14:paraId="1FF487F5"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Sust</w:t>
            </w:r>
            <w:proofErr w:type="spellEnd"/>
            <w:r w:rsidRPr="004F234C">
              <w:rPr>
                <w:rFonts w:asciiTheme="majorBidi" w:eastAsia="Times New Roman" w:hAnsiTheme="majorBidi" w:cstheme="majorBidi"/>
                <w:bCs/>
                <w:color w:val="000000"/>
              </w:rPr>
              <w:t xml:space="preserve"> vs </w:t>
            </w:r>
          </w:p>
          <w:p w14:paraId="031097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Emp          </w:t>
            </w:r>
          </w:p>
          <w:p w14:paraId="2E8B06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P-val.</w:t>
            </w:r>
          </w:p>
        </w:tc>
        <w:tc>
          <w:tcPr>
            <w:tcW w:w="440" w:type="pct"/>
            <w:tcBorders>
              <w:top w:val="single" w:sz="4" w:space="0" w:color="auto"/>
              <w:left w:val="nil"/>
              <w:bottom w:val="single" w:sz="4" w:space="0" w:color="auto"/>
              <w:right w:val="nil"/>
            </w:tcBorders>
            <w:shd w:val="clear" w:color="000000" w:fill="FFFFFF"/>
            <w:vAlign w:val="center"/>
            <w:hideMark/>
          </w:tcPr>
          <w:p w14:paraId="26949008"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Dabb</w:t>
            </w:r>
            <w:proofErr w:type="spellEnd"/>
            <w:r w:rsidRPr="004F234C">
              <w:rPr>
                <w:rFonts w:asciiTheme="majorBidi" w:eastAsia="Times New Roman" w:hAnsiTheme="majorBidi" w:cstheme="majorBidi"/>
                <w:bCs/>
                <w:color w:val="000000"/>
              </w:rPr>
              <w:t xml:space="preserve"> vs Emp  </w:t>
            </w:r>
          </w:p>
          <w:p w14:paraId="2C6651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P-val.</w:t>
            </w:r>
          </w:p>
        </w:tc>
      </w:tr>
      <w:tr w:rsidR="00E479CE" w:rsidRPr="004F234C" w14:paraId="40A299C2" w14:textId="77777777" w:rsidTr="00934857">
        <w:trPr>
          <w:trHeight w:val="310"/>
        </w:trPr>
        <w:tc>
          <w:tcPr>
            <w:tcW w:w="1160" w:type="pct"/>
            <w:tcBorders>
              <w:top w:val="single" w:sz="4" w:space="0" w:color="auto"/>
              <w:left w:val="nil"/>
              <w:bottom w:val="single" w:sz="4" w:space="0" w:color="auto"/>
              <w:right w:val="nil"/>
            </w:tcBorders>
            <w:shd w:val="clear" w:color="000000" w:fill="FFFFFF"/>
            <w:noWrap/>
            <w:vAlign w:val="bottom"/>
            <w:hideMark/>
          </w:tcPr>
          <w:p w14:paraId="71782A0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Individual Characteristics</w:t>
            </w:r>
          </w:p>
        </w:tc>
        <w:tc>
          <w:tcPr>
            <w:tcW w:w="607" w:type="pct"/>
            <w:tcBorders>
              <w:top w:val="nil"/>
              <w:left w:val="nil"/>
              <w:bottom w:val="single" w:sz="4" w:space="0" w:color="auto"/>
              <w:right w:val="nil"/>
            </w:tcBorders>
            <w:shd w:val="clear" w:color="000000" w:fill="FFFFFF"/>
            <w:noWrap/>
            <w:vAlign w:val="center"/>
            <w:hideMark/>
          </w:tcPr>
          <w:p w14:paraId="29F0E5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199D3C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4038B1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nil"/>
              <w:left w:val="nil"/>
              <w:bottom w:val="single" w:sz="4" w:space="0" w:color="auto"/>
              <w:right w:val="nil"/>
            </w:tcBorders>
            <w:shd w:val="clear" w:color="000000" w:fill="FFFFFF"/>
            <w:noWrap/>
            <w:vAlign w:val="center"/>
            <w:hideMark/>
          </w:tcPr>
          <w:p w14:paraId="59FBEA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051E9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516580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E08D2A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vAlign w:val="center"/>
            <w:hideMark/>
          </w:tcPr>
          <w:p w14:paraId="73859A5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nil"/>
              <w:left w:val="nil"/>
              <w:bottom w:val="single" w:sz="4" w:space="0" w:color="auto"/>
              <w:right w:val="nil"/>
            </w:tcBorders>
            <w:shd w:val="clear" w:color="000000" w:fill="FFFFFF"/>
            <w:noWrap/>
            <w:vAlign w:val="bottom"/>
            <w:hideMark/>
          </w:tcPr>
          <w:p w14:paraId="677F07B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nil"/>
              <w:left w:val="nil"/>
              <w:bottom w:val="single" w:sz="4" w:space="0" w:color="auto"/>
              <w:right w:val="nil"/>
            </w:tcBorders>
            <w:shd w:val="clear" w:color="000000" w:fill="FFFFFF"/>
            <w:noWrap/>
            <w:vAlign w:val="bottom"/>
            <w:hideMark/>
          </w:tcPr>
          <w:p w14:paraId="0F5811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9FD39CB" w14:textId="77777777" w:rsidTr="00934857">
        <w:trPr>
          <w:trHeight w:val="310"/>
        </w:trPr>
        <w:tc>
          <w:tcPr>
            <w:tcW w:w="1160" w:type="pct"/>
            <w:tcBorders>
              <w:top w:val="nil"/>
              <w:left w:val="nil"/>
              <w:bottom w:val="nil"/>
              <w:right w:val="nil"/>
            </w:tcBorders>
            <w:shd w:val="clear" w:color="000000" w:fill="FFFFFF"/>
            <w:noWrap/>
            <w:vAlign w:val="bottom"/>
            <w:hideMark/>
          </w:tcPr>
          <w:p w14:paraId="38F182A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Gender</w:t>
            </w:r>
          </w:p>
        </w:tc>
        <w:tc>
          <w:tcPr>
            <w:tcW w:w="607" w:type="pct"/>
            <w:tcBorders>
              <w:top w:val="nil"/>
              <w:left w:val="nil"/>
              <w:bottom w:val="nil"/>
              <w:right w:val="nil"/>
            </w:tcBorders>
            <w:shd w:val="clear" w:color="000000" w:fill="FFFFFF"/>
            <w:noWrap/>
            <w:vAlign w:val="center"/>
            <w:hideMark/>
          </w:tcPr>
          <w:p w14:paraId="242E8F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294E548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D0CAD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nil"/>
              <w:left w:val="nil"/>
              <w:bottom w:val="nil"/>
              <w:right w:val="nil"/>
            </w:tcBorders>
            <w:shd w:val="clear" w:color="000000" w:fill="FFFFFF"/>
            <w:noWrap/>
            <w:vAlign w:val="center"/>
            <w:hideMark/>
          </w:tcPr>
          <w:p w14:paraId="2A759D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D26DD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5704FB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541F0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1.04</w:t>
            </w:r>
          </w:p>
        </w:tc>
        <w:tc>
          <w:tcPr>
            <w:tcW w:w="432" w:type="pct"/>
            <w:tcBorders>
              <w:top w:val="nil"/>
              <w:left w:val="nil"/>
              <w:bottom w:val="nil"/>
              <w:right w:val="nil"/>
            </w:tcBorders>
            <w:shd w:val="clear" w:color="000000" w:fill="FFFFFF"/>
            <w:noWrap/>
            <w:vAlign w:val="center"/>
            <w:hideMark/>
          </w:tcPr>
          <w:p w14:paraId="7DBD78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nil"/>
              <w:left w:val="nil"/>
              <w:bottom w:val="nil"/>
              <w:right w:val="nil"/>
            </w:tcBorders>
            <w:shd w:val="clear" w:color="000000" w:fill="FFFFFF"/>
            <w:noWrap/>
            <w:vAlign w:val="bottom"/>
            <w:hideMark/>
          </w:tcPr>
          <w:p w14:paraId="68C85BD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nil"/>
              <w:left w:val="nil"/>
              <w:bottom w:val="nil"/>
              <w:right w:val="nil"/>
            </w:tcBorders>
            <w:shd w:val="clear" w:color="000000" w:fill="FFFFFF"/>
            <w:noWrap/>
            <w:vAlign w:val="bottom"/>
            <w:hideMark/>
          </w:tcPr>
          <w:p w14:paraId="69778A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0375C43" w14:textId="77777777" w:rsidTr="00934857">
        <w:trPr>
          <w:trHeight w:val="310"/>
        </w:trPr>
        <w:tc>
          <w:tcPr>
            <w:tcW w:w="1160" w:type="pct"/>
            <w:tcBorders>
              <w:top w:val="nil"/>
              <w:left w:val="nil"/>
              <w:bottom w:val="nil"/>
              <w:right w:val="nil"/>
            </w:tcBorders>
            <w:shd w:val="clear" w:color="000000" w:fill="FFFFFF"/>
            <w:noWrap/>
            <w:vAlign w:val="bottom"/>
            <w:hideMark/>
          </w:tcPr>
          <w:p w14:paraId="729ED8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Male</w:t>
            </w:r>
          </w:p>
        </w:tc>
        <w:tc>
          <w:tcPr>
            <w:tcW w:w="607" w:type="pct"/>
            <w:tcBorders>
              <w:top w:val="nil"/>
              <w:left w:val="nil"/>
              <w:bottom w:val="nil"/>
              <w:right w:val="nil"/>
            </w:tcBorders>
            <w:shd w:val="clear" w:color="000000" w:fill="FFFFFF"/>
            <w:noWrap/>
            <w:vAlign w:val="center"/>
            <w:hideMark/>
          </w:tcPr>
          <w:p w14:paraId="52F298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80.83%</w:t>
            </w:r>
          </w:p>
        </w:tc>
        <w:tc>
          <w:tcPr>
            <w:tcW w:w="139" w:type="pct"/>
            <w:tcBorders>
              <w:top w:val="nil"/>
              <w:left w:val="nil"/>
              <w:bottom w:val="nil"/>
              <w:right w:val="nil"/>
            </w:tcBorders>
            <w:shd w:val="clear" w:color="000000" w:fill="FFFFFF"/>
            <w:noWrap/>
            <w:vAlign w:val="center"/>
            <w:hideMark/>
          </w:tcPr>
          <w:p w14:paraId="3FCBE7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C8A55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68.45%</w:t>
            </w:r>
          </w:p>
        </w:tc>
        <w:tc>
          <w:tcPr>
            <w:tcW w:w="149" w:type="pct"/>
            <w:tcBorders>
              <w:top w:val="nil"/>
              <w:left w:val="nil"/>
              <w:bottom w:val="nil"/>
              <w:right w:val="nil"/>
            </w:tcBorders>
            <w:shd w:val="clear" w:color="000000" w:fill="FFFFFF"/>
            <w:noWrap/>
            <w:vAlign w:val="center"/>
            <w:hideMark/>
          </w:tcPr>
          <w:p w14:paraId="31F6A9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EC27D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51.04%</w:t>
            </w:r>
          </w:p>
        </w:tc>
        <w:tc>
          <w:tcPr>
            <w:tcW w:w="139" w:type="pct"/>
            <w:tcBorders>
              <w:top w:val="nil"/>
              <w:left w:val="nil"/>
              <w:bottom w:val="nil"/>
              <w:right w:val="nil"/>
            </w:tcBorders>
            <w:shd w:val="clear" w:color="000000" w:fill="FFFFFF"/>
            <w:noWrap/>
            <w:vAlign w:val="center"/>
            <w:hideMark/>
          </w:tcPr>
          <w:p w14:paraId="66679B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2FC10E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1C4EFB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1D1C51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6281FF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3EB2D75" w14:textId="77777777" w:rsidTr="00934857">
        <w:trPr>
          <w:trHeight w:val="310"/>
        </w:trPr>
        <w:tc>
          <w:tcPr>
            <w:tcW w:w="1160" w:type="pct"/>
            <w:tcBorders>
              <w:top w:val="nil"/>
              <w:left w:val="nil"/>
              <w:right w:val="nil"/>
            </w:tcBorders>
            <w:shd w:val="clear" w:color="000000" w:fill="FFFFFF"/>
            <w:noWrap/>
            <w:vAlign w:val="bottom"/>
            <w:hideMark/>
          </w:tcPr>
          <w:p w14:paraId="56DB3B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Female </w:t>
            </w:r>
          </w:p>
        </w:tc>
        <w:tc>
          <w:tcPr>
            <w:tcW w:w="607" w:type="pct"/>
            <w:tcBorders>
              <w:top w:val="nil"/>
              <w:left w:val="nil"/>
              <w:right w:val="nil"/>
            </w:tcBorders>
            <w:shd w:val="clear" w:color="000000" w:fill="FFFFFF"/>
            <w:noWrap/>
            <w:vAlign w:val="center"/>
            <w:hideMark/>
          </w:tcPr>
          <w:p w14:paraId="3380AA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19.17%</w:t>
            </w:r>
          </w:p>
        </w:tc>
        <w:tc>
          <w:tcPr>
            <w:tcW w:w="139" w:type="pct"/>
            <w:tcBorders>
              <w:top w:val="nil"/>
              <w:left w:val="nil"/>
              <w:right w:val="nil"/>
            </w:tcBorders>
            <w:shd w:val="clear" w:color="000000" w:fill="FFFFFF"/>
            <w:noWrap/>
            <w:vAlign w:val="center"/>
            <w:hideMark/>
          </w:tcPr>
          <w:p w14:paraId="6A1379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0824A4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31.55%</w:t>
            </w:r>
          </w:p>
        </w:tc>
        <w:tc>
          <w:tcPr>
            <w:tcW w:w="149" w:type="pct"/>
            <w:tcBorders>
              <w:top w:val="nil"/>
              <w:left w:val="nil"/>
              <w:right w:val="nil"/>
            </w:tcBorders>
            <w:shd w:val="clear" w:color="000000" w:fill="FFFFFF"/>
            <w:noWrap/>
            <w:vAlign w:val="center"/>
            <w:hideMark/>
          </w:tcPr>
          <w:p w14:paraId="00B965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637E4F9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49.06%</w:t>
            </w:r>
          </w:p>
        </w:tc>
        <w:tc>
          <w:tcPr>
            <w:tcW w:w="139" w:type="pct"/>
            <w:tcBorders>
              <w:top w:val="nil"/>
              <w:left w:val="nil"/>
              <w:right w:val="nil"/>
            </w:tcBorders>
            <w:shd w:val="clear" w:color="000000" w:fill="FFFFFF"/>
            <w:noWrap/>
            <w:vAlign w:val="center"/>
            <w:hideMark/>
          </w:tcPr>
          <w:p w14:paraId="7FC091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19A636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187341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right w:val="nil"/>
            </w:tcBorders>
            <w:shd w:val="clear" w:color="000000" w:fill="FFFFFF"/>
            <w:noWrap/>
            <w:vAlign w:val="center"/>
            <w:hideMark/>
          </w:tcPr>
          <w:p w14:paraId="18B1E8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7C2288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29F1E26"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003BC10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lastRenderedPageBreak/>
              <w:t xml:space="preserve">missing </w:t>
            </w:r>
          </w:p>
        </w:tc>
        <w:tc>
          <w:tcPr>
            <w:tcW w:w="607" w:type="pct"/>
            <w:tcBorders>
              <w:top w:val="nil"/>
              <w:left w:val="nil"/>
              <w:bottom w:val="single" w:sz="4" w:space="0" w:color="auto"/>
              <w:right w:val="nil"/>
            </w:tcBorders>
            <w:shd w:val="clear" w:color="000000" w:fill="FFFFFF"/>
            <w:noWrap/>
            <w:vAlign w:val="center"/>
            <w:hideMark/>
          </w:tcPr>
          <w:p w14:paraId="0F6966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599A0C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5E4821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9" w:type="pct"/>
            <w:tcBorders>
              <w:top w:val="nil"/>
              <w:left w:val="nil"/>
              <w:bottom w:val="single" w:sz="4" w:space="0" w:color="auto"/>
              <w:right w:val="nil"/>
            </w:tcBorders>
            <w:shd w:val="clear" w:color="000000" w:fill="FFFFFF"/>
            <w:noWrap/>
            <w:vAlign w:val="center"/>
            <w:hideMark/>
          </w:tcPr>
          <w:p w14:paraId="2A5FC8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7A76A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2CBB8C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21A6E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3B1AE2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nil"/>
              <w:left w:val="nil"/>
              <w:bottom w:val="single" w:sz="4" w:space="0" w:color="auto"/>
              <w:right w:val="nil"/>
            </w:tcBorders>
            <w:shd w:val="clear" w:color="000000" w:fill="FFFFFF"/>
            <w:noWrap/>
            <w:vAlign w:val="center"/>
            <w:hideMark/>
          </w:tcPr>
          <w:p w14:paraId="117241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nil"/>
              <w:left w:val="nil"/>
              <w:bottom w:val="single" w:sz="4" w:space="0" w:color="auto"/>
              <w:right w:val="nil"/>
            </w:tcBorders>
            <w:shd w:val="clear" w:color="000000" w:fill="FFFFFF"/>
            <w:noWrap/>
            <w:vAlign w:val="center"/>
            <w:hideMark/>
          </w:tcPr>
          <w:p w14:paraId="67390C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44670EEE"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7D545C2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Ethnicity </w:t>
            </w:r>
          </w:p>
        </w:tc>
        <w:tc>
          <w:tcPr>
            <w:tcW w:w="607" w:type="pct"/>
            <w:tcBorders>
              <w:top w:val="single" w:sz="4" w:space="0" w:color="auto"/>
              <w:left w:val="nil"/>
              <w:bottom w:val="nil"/>
              <w:right w:val="nil"/>
            </w:tcBorders>
            <w:shd w:val="clear" w:color="000000" w:fill="FFFFFF"/>
            <w:noWrap/>
            <w:vAlign w:val="center"/>
            <w:hideMark/>
          </w:tcPr>
          <w:p w14:paraId="285F9D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7732E1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61051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6B13708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63D164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730E50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0724BB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1.12</w:t>
            </w:r>
          </w:p>
        </w:tc>
        <w:tc>
          <w:tcPr>
            <w:tcW w:w="432" w:type="pct"/>
            <w:tcBorders>
              <w:top w:val="single" w:sz="4" w:space="0" w:color="auto"/>
              <w:left w:val="nil"/>
              <w:bottom w:val="nil"/>
              <w:right w:val="nil"/>
            </w:tcBorders>
            <w:shd w:val="clear" w:color="000000" w:fill="FFFFFF"/>
            <w:noWrap/>
            <w:vAlign w:val="center"/>
            <w:hideMark/>
          </w:tcPr>
          <w:p w14:paraId="2729FE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110FA7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20A711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B9DBA81" w14:textId="77777777" w:rsidTr="00934857">
        <w:trPr>
          <w:trHeight w:val="310"/>
        </w:trPr>
        <w:tc>
          <w:tcPr>
            <w:tcW w:w="1160" w:type="pct"/>
            <w:tcBorders>
              <w:top w:val="nil"/>
              <w:left w:val="nil"/>
              <w:bottom w:val="nil"/>
              <w:right w:val="nil"/>
            </w:tcBorders>
            <w:shd w:val="clear" w:color="000000" w:fill="FFFFFF"/>
            <w:vAlign w:val="bottom"/>
            <w:hideMark/>
          </w:tcPr>
          <w:p w14:paraId="40B4A0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White</w:t>
            </w:r>
          </w:p>
        </w:tc>
        <w:tc>
          <w:tcPr>
            <w:tcW w:w="607" w:type="pct"/>
            <w:tcBorders>
              <w:top w:val="nil"/>
              <w:left w:val="nil"/>
              <w:bottom w:val="nil"/>
              <w:right w:val="nil"/>
            </w:tcBorders>
            <w:shd w:val="clear" w:color="000000" w:fill="FFFFFF"/>
            <w:noWrap/>
            <w:vAlign w:val="center"/>
            <w:hideMark/>
          </w:tcPr>
          <w:p w14:paraId="6C8D42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96.75%</w:t>
            </w:r>
          </w:p>
        </w:tc>
        <w:tc>
          <w:tcPr>
            <w:tcW w:w="139" w:type="pct"/>
            <w:tcBorders>
              <w:top w:val="nil"/>
              <w:left w:val="nil"/>
              <w:bottom w:val="nil"/>
              <w:right w:val="nil"/>
            </w:tcBorders>
            <w:shd w:val="clear" w:color="000000" w:fill="FFFFFF"/>
            <w:noWrap/>
            <w:vAlign w:val="center"/>
            <w:hideMark/>
          </w:tcPr>
          <w:p w14:paraId="0233F2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DF2F9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97.23%</w:t>
            </w:r>
          </w:p>
        </w:tc>
        <w:tc>
          <w:tcPr>
            <w:tcW w:w="149" w:type="pct"/>
            <w:tcBorders>
              <w:top w:val="nil"/>
              <w:left w:val="nil"/>
              <w:bottom w:val="nil"/>
              <w:right w:val="nil"/>
            </w:tcBorders>
            <w:shd w:val="clear" w:color="000000" w:fill="FFFFFF"/>
            <w:noWrap/>
            <w:vAlign w:val="center"/>
            <w:hideMark/>
          </w:tcPr>
          <w:p w14:paraId="0D482A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4A2DA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97.81%</w:t>
            </w:r>
          </w:p>
        </w:tc>
        <w:tc>
          <w:tcPr>
            <w:tcW w:w="139" w:type="pct"/>
            <w:tcBorders>
              <w:top w:val="nil"/>
              <w:left w:val="nil"/>
              <w:bottom w:val="nil"/>
              <w:right w:val="nil"/>
            </w:tcBorders>
            <w:shd w:val="clear" w:color="000000" w:fill="FFFFFF"/>
            <w:noWrap/>
            <w:vAlign w:val="center"/>
            <w:hideMark/>
          </w:tcPr>
          <w:p w14:paraId="16B67FD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253DD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166F36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437FB4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15410D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0.461</w:t>
            </w:r>
          </w:p>
        </w:tc>
      </w:tr>
      <w:tr w:rsidR="00E479CE" w:rsidRPr="004F234C" w14:paraId="30C2D2BA" w14:textId="77777777" w:rsidTr="00934857">
        <w:trPr>
          <w:trHeight w:val="310"/>
        </w:trPr>
        <w:tc>
          <w:tcPr>
            <w:tcW w:w="1160" w:type="pct"/>
            <w:tcBorders>
              <w:top w:val="nil"/>
              <w:left w:val="nil"/>
              <w:right w:val="nil"/>
            </w:tcBorders>
            <w:shd w:val="clear" w:color="000000" w:fill="FFFFFF"/>
            <w:noWrap/>
            <w:vAlign w:val="bottom"/>
            <w:hideMark/>
          </w:tcPr>
          <w:p w14:paraId="6D08D57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Non-White</w:t>
            </w:r>
          </w:p>
        </w:tc>
        <w:tc>
          <w:tcPr>
            <w:tcW w:w="607" w:type="pct"/>
            <w:tcBorders>
              <w:top w:val="nil"/>
              <w:left w:val="nil"/>
              <w:right w:val="nil"/>
            </w:tcBorders>
            <w:shd w:val="clear" w:color="000000" w:fill="FFFFFF"/>
            <w:noWrap/>
            <w:vAlign w:val="center"/>
            <w:hideMark/>
          </w:tcPr>
          <w:p w14:paraId="06F1C73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3.25%</w:t>
            </w:r>
          </w:p>
        </w:tc>
        <w:tc>
          <w:tcPr>
            <w:tcW w:w="139" w:type="pct"/>
            <w:tcBorders>
              <w:top w:val="nil"/>
              <w:left w:val="nil"/>
              <w:right w:val="nil"/>
            </w:tcBorders>
            <w:shd w:val="clear" w:color="000000" w:fill="FFFFFF"/>
            <w:noWrap/>
            <w:vAlign w:val="center"/>
            <w:hideMark/>
          </w:tcPr>
          <w:p w14:paraId="047551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3D747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2.77%</w:t>
            </w:r>
          </w:p>
        </w:tc>
        <w:tc>
          <w:tcPr>
            <w:tcW w:w="149" w:type="pct"/>
            <w:tcBorders>
              <w:top w:val="nil"/>
              <w:left w:val="nil"/>
              <w:right w:val="nil"/>
            </w:tcBorders>
            <w:shd w:val="clear" w:color="000000" w:fill="FFFFFF"/>
            <w:noWrap/>
            <w:vAlign w:val="center"/>
            <w:hideMark/>
          </w:tcPr>
          <w:p w14:paraId="14D180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444540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2.09%</w:t>
            </w:r>
          </w:p>
        </w:tc>
        <w:tc>
          <w:tcPr>
            <w:tcW w:w="139" w:type="pct"/>
            <w:tcBorders>
              <w:top w:val="nil"/>
              <w:left w:val="nil"/>
              <w:right w:val="nil"/>
            </w:tcBorders>
            <w:shd w:val="clear" w:color="000000" w:fill="FFFFFF"/>
            <w:noWrap/>
            <w:vAlign w:val="center"/>
            <w:hideMark/>
          </w:tcPr>
          <w:p w14:paraId="2FD8DBF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2D7BE6C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05513B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0.900</w:t>
            </w:r>
          </w:p>
        </w:tc>
        <w:tc>
          <w:tcPr>
            <w:tcW w:w="436" w:type="pct"/>
            <w:tcBorders>
              <w:top w:val="nil"/>
              <w:left w:val="nil"/>
              <w:right w:val="nil"/>
            </w:tcBorders>
            <w:shd w:val="clear" w:color="000000" w:fill="FFFFFF"/>
            <w:noWrap/>
            <w:vAlign w:val="center"/>
            <w:hideMark/>
          </w:tcPr>
          <w:p w14:paraId="186F39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7DF165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0CB4A58"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3D1AF4B9"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missing</w:t>
            </w:r>
          </w:p>
        </w:tc>
        <w:tc>
          <w:tcPr>
            <w:tcW w:w="607" w:type="pct"/>
            <w:tcBorders>
              <w:top w:val="nil"/>
              <w:left w:val="nil"/>
              <w:bottom w:val="single" w:sz="4" w:space="0" w:color="auto"/>
              <w:right w:val="nil"/>
            </w:tcBorders>
            <w:shd w:val="clear" w:color="000000" w:fill="FFFFFF"/>
            <w:noWrap/>
            <w:vAlign w:val="center"/>
            <w:hideMark/>
          </w:tcPr>
          <w:p w14:paraId="4E2B3E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6BFCAC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77BEC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w:t>
            </w:r>
          </w:p>
        </w:tc>
        <w:tc>
          <w:tcPr>
            <w:tcW w:w="149" w:type="pct"/>
            <w:tcBorders>
              <w:top w:val="nil"/>
              <w:left w:val="nil"/>
              <w:bottom w:val="single" w:sz="4" w:space="0" w:color="auto"/>
              <w:right w:val="nil"/>
            </w:tcBorders>
            <w:shd w:val="clear" w:color="000000" w:fill="FFFFFF"/>
            <w:noWrap/>
            <w:vAlign w:val="center"/>
            <w:hideMark/>
          </w:tcPr>
          <w:p w14:paraId="483C721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1F1FF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0.11%</w:t>
            </w:r>
          </w:p>
        </w:tc>
        <w:tc>
          <w:tcPr>
            <w:tcW w:w="139" w:type="pct"/>
            <w:tcBorders>
              <w:top w:val="nil"/>
              <w:left w:val="nil"/>
              <w:bottom w:val="single" w:sz="4" w:space="0" w:color="auto"/>
              <w:right w:val="nil"/>
            </w:tcBorders>
            <w:shd w:val="clear" w:color="000000" w:fill="FFFFFF"/>
            <w:noWrap/>
            <w:vAlign w:val="center"/>
            <w:hideMark/>
          </w:tcPr>
          <w:p w14:paraId="4BE58F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40B477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664991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single" w:sz="4" w:space="0" w:color="auto"/>
              <w:right w:val="nil"/>
            </w:tcBorders>
            <w:shd w:val="clear" w:color="000000" w:fill="FFFFFF"/>
            <w:noWrap/>
            <w:vAlign w:val="center"/>
            <w:hideMark/>
          </w:tcPr>
          <w:p w14:paraId="2F4FC9C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single" w:sz="4" w:space="0" w:color="auto"/>
              <w:right w:val="nil"/>
            </w:tcBorders>
            <w:shd w:val="clear" w:color="000000" w:fill="FFFFFF"/>
            <w:noWrap/>
            <w:vAlign w:val="center"/>
            <w:hideMark/>
          </w:tcPr>
          <w:p w14:paraId="22FC36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1E78B32"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51EFD93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Country of Origin</w:t>
            </w:r>
          </w:p>
        </w:tc>
        <w:tc>
          <w:tcPr>
            <w:tcW w:w="607" w:type="pct"/>
            <w:tcBorders>
              <w:top w:val="single" w:sz="4" w:space="0" w:color="auto"/>
              <w:left w:val="nil"/>
              <w:bottom w:val="nil"/>
              <w:right w:val="nil"/>
            </w:tcBorders>
            <w:shd w:val="clear" w:color="000000" w:fill="FFFFFF"/>
            <w:noWrap/>
            <w:vAlign w:val="center"/>
            <w:hideMark/>
          </w:tcPr>
          <w:p w14:paraId="796D55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7286F0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DC5DC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6AA6582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0A8FC0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47DCD3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7DA109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1.01</w:t>
            </w:r>
          </w:p>
        </w:tc>
        <w:tc>
          <w:tcPr>
            <w:tcW w:w="432" w:type="pct"/>
            <w:tcBorders>
              <w:top w:val="single" w:sz="4" w:space="0" w:color="auto"/>
              <w:left w:val="nil"/>
              <w:bottom w:val="nil"/>
              <w:right w:val="nil"/>
            </w:tcBorders>
            <w:shd w:val="clear" w:color="000000" w:fill="FFFFFF"/>
            <w:noWrap/>
            <w:vAlign w:val="center"/>
            <w:hideMark/>
          </w:tcPr>
          <w:p w14:paraId="25E436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3EF94D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7D3193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8D8ADB1" w14:textId="77777777" w:rsidTr="00934857">
        <w:trPr>
          <w:trHeight w:val="310"/>
        </w:trPr>
        <w:tc>
          <w:tcPr>
            <w:tcW w:w="1160" w:type="pct"/>
            <w:tcBorders>
              <w:top w:val="nil"/>
              <w:left w:val="nil"/>
              <w:bottom w:val="nil"/>
              <w:right w:val="nil"/>
            </w:tcBorders>
            <w:shd w:val="clear" w:color="000000" w:fill="FFFFFF"/>
            <w:noWrap/>
            <w:vAlign w:val="bottom"/>
            <w:hideMark/>
          </w:tcPr>
          <w:p w14:paraId="5AD3EE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UK</w:t>
            </w:r>
          </w:p>
        </w:tc>
        <w:tc>
          <w:tcPr>
            <w:tcW w:w="607" w:type="pct"/>
            <w:tcBorders>
              <w:top w:val="nil"/>
              <w:left w:val="nil"/>
              <w:bottom w:val="nil"/>
              <w:right w:val="nil"/>
            </w:tcBorders>
            <w:shd w:val="clear" w:color="000000" w:fill="FFFFFF"/>
            <w:noWrap/>
            <w:vAlign w:val="center"/>
            <w:hideMark/>
          </w:tcPr>
          <w:p w14:paraId="0F6CEA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93.82%</w:t>
            </w:r>
          </w:p>
        </w:tc>
        <w:tc>
          <w:tcPr>
            <w:tcW w:w="139" w:type="pct"/>
            <w:tcBorders>
              <w:top w:val="nil"/>
              <w:left w:val="nil"/>
              <w:bottom w:val="nil"/>
              <w:right w:val="nil"/>
            </w:tcBorders>
            <w:shd w:val="clear" w:color="000000" w:fill="FFFFFF"/>
            <w:noWrap/>
            <w:vAlign w:val="center"/>
            <w:hideMark/>
          </w:tcPr>
          <w:p w14:paraId="607707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1645F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94.49%</w:t>
            </w:r>
          </w:p>
        </w:tc>
        <w:tc>
          <w:tcPr>
            <w:tcW w:w="149" w:type="pct"/>
            <w:tcBorders>
              <w:top w:val="nil"/>
              <w:left w:val="nil"/>
              <w:bottom w:val="nil"/>
              <w:right w:val="nil"/>
            </w:tcBorders>
            <w:shd w:val="clear" w:color="000000" w:fill="FFFFFF"/>
            <w:noWrap/>
            <w:vAlign w:val="center"/>
            <w:hideMark/>
          </w:tcPr>
          <w:p w14:paraId="12BB08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C4F1F1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95.83%</w:t>
            </w:r>
          </w:p>
        </w:tc>
        <w:tc>
          <w:tcPr>
            <w:tcW w:w="139" w:type="pct"/>
            <w:tcBorders>
              <w:top w:val="nil"/>
              <w:left w:val="nil"/>
              <w:bottom w:val="nil"/>
              <w:right w:val="nil"/>
            </w:tcBorders>
            <w:shd w:val="clear" w:color="000000" w:fill="FFFFFF"/>
            <w:noWrap/>
            <w:vAlign w:val="center"/>
            <w:hideMark/>
          </w:tcPr>
          <w:p w14:paraId="72694A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C599F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254E91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0.281</w:t>
            </w:r>
          </w:p>
        </w:tc>
        <w:tc>
          <w:tcPr>
            <w:tcW w:w="436" w:type="pct"/>
            <w:tcBorders>
              <w:top w:val="nil"/>
              <w:left w:val="nil"/>
              <w:bottom w:val="nil"/>
              <w:right w:val="nil"/>
            </w:tcBorders>
            <w:shd w:val="clear" w:color="000000" w:fill="FFFFFF"/>
            <w:noWrap/>
            <w:vAlign w:val="center"/>
            <w:hideMark/>
          </w:tcPr>
          <w:p w14:paraId="5242E2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6AEB1D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E9701ED" w14:textId="77777777" w:rsidTr="00934857">
        <w:trPr>
          <w:trHeight w:val="310"/>
        </w:trPr>
        <w:tc>
          <w:tcPr>
            <w:tcW w:w="1160" w:type="pct"/>
            <w:tcBorders>
              <w:top w:val="nil"/>
              <w:left w:val="nil"/>
              <w:right w:val="nil"/>
            </w:tcBorders>
            <w:shd w:val="clear" w:color="000000" w:fill="FFFFFF"/>
            <w:noWrap/>
            <w:vAlign w:val="bottom"/>
            <w:hideMark/>
          </w:tcPr>
          <w:p w14:paraId="0B8C3D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Non-UK</w:t>
            </w:r>
          </w:p>
        </w:tc>
        <w:tc>
          <w:tcPr>
            <w:tcW w:w="607" w:type="pct"/>
            <w:tcBorders>
              <w:top w:val="nil"/>
              <w:left w:val="nil"/>
              <w:right w:val="nil"/>
            </w:tcBorders>
            <w:shd w:val="clear" w:color="000000" w:fill="FFFFFF"/>
            <w:noWrap/>
            <w:vAlign w:val="center"/>
            <w:hideMark/>
          </w:tcPr>
          <w:p w14:paraId="1E2563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6.18%</w:t>
            </w:r>
          </w:p>
        </w:tc>
        <w:tc>
          <w:tcPr>
            <w:tcW w:w="139" w:type="pct"/>
            <w:tcBorders>
              <w:top w:val="nil"/>
              <w:left w:val="nil"/>
              <w:right w:val="nil"/>
            </w:tcBorders>
            <w:shd w:val="clear" w:color="000000" w:fill="FFFFFF"/>
            <w:noWrap/>
            <w:vAlign w:val="center"/>
            <w:hideMark/>
          </w:tcPr>
          <w:p w14:paraId="1B79CF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B1D45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5.51%</w:t>
            </w:r>
          </w:p>
        </w:tc>
        <w:tc>
          <w:tcPr>
            <w:tcW w:w="149" w:type="pct"/>
            <w:tcBorders>
              <w:top w:val="nil"/>
              <w:left w:val="nil"/>
              <w:right w:val="nil"/>
            </w:tcBorders>
            <w:shd w:val="clear" w:color="000000" w:fill="FFFFFF"/>
            <w:noWrap/>
            <w:vAlign w:val="center"/>
            <w:hideMark/>
          </w:tcPr>
          <w:p w14:paraId="1CFEEB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7A92F9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4.27%</w:t>
            </w:r>
          </w:p>
        </w:tc>
        <w:tc>
          <w:tcPr>
            <w:tcW w:w="139" w:type="pct"/>
            <w:tcBorders>
              <w:top w:val="nil"/>
              <w:left w:val="nil"/>
              <w:right w:val="nil"/>
            </w:tcBorders>
            <w:shd w:val="clear" w:color="000000" w:fill="FFFFFF"/>
            <w:noWrap/>
            <w:vAlign w:val="center"/>
            <w:hideMark/>
          </w:tcPr>
          <w:p w14:paraId="7382E6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7FBF80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70BDCF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0.281</w:t>
            </w:r>
          </w:p>
        </w:tc>
        <w:tc>
          <w:tcPr>
            <w:tcW w:w="436" w:type="pct"/>
            <w:tcBorders>
              <w:top w:val="nil"/>
              <w:left w:val="nil"/>
              <w:right w:val="nil"/>
            </w:tcBorders>
            <w:shd w:val="clear" w:color="000000" w:fill="FFFFFF"/>
            <w:noWrap/>
            <w:vAlign w:val="center"/>
            <w:hideMark/>
          </w:tcPr>
          <w:p w14:paraId="3CDCD19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7E625D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92C0B9D"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22319FA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64C709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42D4F31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E7F58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9" w:type="pct"/>
            <w:tcBorders>
              <w:top w:val="nil"/>
              <w:left w:val="nil"/>
              <w:bottom w:val="single" w:sz="4" w:space="0" w:color="auto"/>
              <w:right w:val="nil"/>
            </w:tcBorders>
            <w:shd w:val="clear" w:color="000000" w:fill="FFFFFF"/>
            <w:noWrap/>
            <w:vAlign w:val="center"/>
            <w:hideMark/>
          </w:tcPr>
          <w:p w14:paraId="767242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186723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47C2F1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1CB3FC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3FF7D10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nil"/>
              <w:left w:val="nil"/>
              <w:bottom w:val="single" w:sz="4" w:space="0" w:color="auto"/>
              <w:right w:val="nil"/>
            </w:tcBorders>
            <w:shd w:val="clear" w:color="000000" w:fill="FFFFFF"/>
            <w:noWrap/>
            <w:vAlign w:val="center"/>
            <w:hideMark/>
          </w:tcPr>
          <w:p w14:paraId="211B86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nil"/>
              <w:left w:val="nil"/>
              <w:bottom w:val="single" w:sz="4" w:space="0" w:color="auto"/>
              <w:right w:val="nil"/>
            </w:tcBorders>
            <w:shd w:val="clear" w:color="000000" w:fill="FFFFFF"/>
            <w:noWrap/>
            <w:vAlign w:val="center"/>
            <w:hideMark/>
          </w:tcPr>
          <w:p w14:paraId="37FF53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A24412B"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09C660E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Language </w:t>
            </w:r>
          </w:p>
        </w:tc>
        <w:tc>
          <w:tcPr>
            <w:tcW w:w="607" w:type="pct"/>
            <w:tcBorders>
              <w:top w:val="single" w:sz="4" w:space="0" w:color="auto"/>
              <w:left w:val="nil"/>
              <w:bottom w:val="nil"/>
              <w:right w:val="nil"/>
            </w:tcBorders>
            <w:shd w:val="clear" w:color="000000" w:fill="FFFFFF"/>
            <w:noWrap/>
            <w:vAlign w:val="center"/>
            <w:hideMark/>
          </w:tcPr>
          <w:p w14:paraId="1A8124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6757FE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5C07D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34A77B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1842E0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89AE74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49A79F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1.36</w:t>
            </w:r>
          </w:p>
        </w:tc>
        <w:tc>
          <w:tcPr>
            <w:tcW w:w="432" w:type="pct"/>
            <w:tcBorders>
              <w:top w:val="single" w:sz="4" w:space="0" w:color="auto"/>
              <w:left w:val="nil"/>
              <w:bottom w:val="nil"/>
              <w:right w:val="nil"/>
            </w:tcBorders>
            <w:shd w:val="clear" w:color="000000" w:fill="FFFFFF"/>
            <w:noWrap/>
            <w:vAlign w:val="center"/>
            <w:hideMark/>
          </w:tcPr>
          <w:p w14:paraId="3EA6A1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198D53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5DD11B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2D4D259" w14:textId="77777777" w:rsidTr="00934857">
        <w:trPr>
          <w:trHeight w:val="310"/>
        </w:trPr>
        <w:tc>
          <w:tcPr>
            <w:tcW w:w="1160" w:type="pct"/>
            <w:tcBorders>
              <w:top w:val="nil"/>
              <w:left w:val="nil"/>
              <w:bottom w:val="nil"/>
              <w:right w:val="nil"/>
            </w:tcBorders>
            <w:shd w:val="clear" w:color="000000" w:fill="FFFFFF"/>
            <w:noWrap/>
            <w:vAlign w:val="bottom"/>
            <w:hideMark/>
          </w:tcPr>
          <w:p w14:paraId="1BE4E3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English </w:t>
            </w:r>
          </w:p>
        </w:tc>
        <w:tc>
          <w:tcPr>
            <w:tcW w:w="607" w:type="pct"/>
            <w:tcBorders>
              <w:top w:val="nil"/>
              <w:left w:val="nil"/>
              <w:bottom w:val="nil"/>
              <w:right w:val="nil"/>
            </w:tcBorders>
            <w:shd w:val="clear" w:color="000000" w:fill="FFFFFF"/>
            <w:noWrap/>
            <w:vAlign w:val="center"/>
            <w:hideMark/>
          </w:tcPr>
          <w:p w14:paraId="36ED91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78.78%</w:t>
            </w:r>
          </w:p>
        </w:tc>
        <w:tc>
          <w:tcPr>
            <w:tcW w:w="139" w:type="pct"/>
            <w:tcBorders>
              <w:top w:val="nil"/>
              <w:left w:val="nil"/>
              <w:bottom w:val="nil"/>
              <w:right w:val="nil"/>
            </w:tcBorders>
            <w:shd w:val="clear" w:color="000000" w:fill="FFFFFF"/>
            <w:noWrap/>
            <w:vAlign w:val="center"/>
            <w:hideMark/>
          </w:tcPr>
          <w:p w14:paraId="52F73B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1A607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90.28%</w:t>
            </w:r>
          </w:p>
        </w:tc>
        <w:tc>
          <w:tcPr>
            <w:tcW w:w="149" w:type="pct"/>
            <w:tcBorders>
              <w:top w:val="nil"/>
              <w:left w:val="nil"/>
              <w:bottom w:val="nil"/>
              <w:right w:val="nil"/>
            </w:tcBorders>
            <w:shd w:val="clear" w:color="000000" w:fill="FFFFFF"/>
            <w:noWrap/>
            <w:vAlign w:val="center"/>
            <w:hideMark/>
          </w:tcPr>
          <w:p w14:paraId="0982AD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53B86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79.86%</w:t>
            </w:r>
          </w:p>
        </w:tc>
        <w:tc>
          <w:tcPr>
            <w:tcW w:w="139" w:type="pct"/>
            <w:tcBorders>
              <w:top w:val="nil"/>
              <w:left w:val="nil"/>
              <w:bottom w:val="nil"/>
              <w:right w:val="nil"/>
            </w:tcBorders>
            <w:shd w:val="clear" w:color="000000" w:fill="FFFFFF"/>
            <w:noWrap/>
            <w:vAlign w:val="center"/>
            <w:hideMark/>
          </w:tcPr>
          <w:p w14:paraId="07B1F0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5070CA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121000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0B02D4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0.045</w:t>
            </w:r>
          </w:p>
        </w:tc>
        <w:tc>
          <w:tcPr>
            <w:tcW w:w="440" w:type="pct"/>
            <w:tcBorders>
              <w:top w:val="nil"/>
              <w:left w:val="nil"/>
              <w:bottom w:val="nil"/>
              <w:right w:val="nil"/>
            </w:tcBorders>
            <w:shd w:val="clear" w:color="000000" w:fill="FFFFFF"/>
            <w:noWrap/>
            <w:vAlign w:val="center"/>
            <w:hideMark/>
          </w:tcPr>
          <w:p w14:paraId="069A91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2122947" w14:textId="77777777" w:rsidTr="00934857">
        <w:trPr>
          <w:trHeight w:val="310"/>
        </w:trPr>
        <w:tc>
          <w:tcPr>
            <w:tcW w:w="1160" w:type="pct"/>
            <w:tcBorders>
              <w:top w:val="nil"/>
              <w:left w:val="nil"/>
              <w:right w:val="nil"/>
            </w:tcBorders>
            <w:shd w:val="clear" w:color="000000" w:fill="FFFFFF"/>
            <w:noWrap/>
            <w:vAlign w:val="bottom"/>
            <w:hideMark/>
          </w:tcPr>
          <w:p w14:paraId="69969B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Non-English</w:t>
            </w:r>
          </w:p>
        </w:tc>
        <w:tc>
          <w:tcPr>
            <w:tcW w:w="607" w:type="pct"/>
            <w:tcBorders>
              <w:top w:val="nil"/>
              <w:left w:val="nil"/>
              <w:right w:val="nil"/>
            </w:tcBorders>
            <w:shd w:val="clear" w:color="000000" w:fill="FFFFFF"/>
            <w:noWrap/>
            <w:vAlign w:val="center"/>
            <w:hideMark/>
          </w:tcPr>
          <w:p w14:paraId="51D322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5.00%</w:t>
            </w:r>
          </w:p>
        </w:tc>
        <w:tc>
          <w:tcPr>
            <w:tcW w:w="139" w:type="pct"/>
            <w:tcBorders>
              <w:top w:val="nil"/>
              <w:left w:val="nil"/>
              <w:right w:val="nil"/>
            </w:tcBorders>
            <w:shd w:val="clear" w:color="000000" w:fill="FFFFFF"/>
            <w:noWrap/>
            <w:vAlign w:val="center"/>
            <w:hideMark/>
          </w:tcPr>
          <w:p w14:paraId="2BDFF2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496F9C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2.28%</w:t>
            </w:r>
          </w:p>
        </w:tc>
        <w:tc>
          <w:tcPr>
            <w:tcW w:w="149" w:type="pct"/>
            <w:tcBorders>
              <w:top w:val="nil"/>
              <w:left w:val="nil"/>
              <w:right w:val="nil"/>
            </w:tcBorders>
            <w:shd w:val="clear" w:color="000000" w:fill="FFFFFF"/>
            <w:noWrap/>
            <w:vAlign w:val="center"/>
            <w:hideMark/>
          </w:tcPr>
          <w:p w14:paraId="59C3117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B82D6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2.13%</w:t>
            </w:r>
          </w:p>
        </w:tc>
        <w:tc>
          <w:tcPr>
            <w:tcW w:w="139" w:type="pct"/>
            <w:tcBorders>
              <w:top w:val="nil"/>
              <w:left w:val="nil"/>
              <w:right w:val="nil"/>
            </w:tcBorders>
            <w:shd w:val="clear" w:color="000000" w:fill="FFFFFF"/>
            <w:noWrap/>
            <w:vAlign w:val="center"/>
            <w:hideMark/>
          </w:tcPr>
          <w:p w14:paraId="5559C0C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6F4584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58EFBC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right w:val="nil"/>
            </w:tcBorders>
            <w:shd w:val="clear" w:color="000000" w:fill="FFFFFF"/>
            <w:noWrap/>
            <w:vAlign w:val="center"/>
            <w:hideMark/>
          </w:tcPr>
          <w:p w14:paraId="001ABE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1D05C9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597211D"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0DC63EB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0961D0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16.22%</w:t>
            </w:r>
          </w:p>
        </w:tc>
        <w:tc>
          <w:tcPr>
            <w:tcW w:w="139" w:type="pct"/>
            <w:tcBorders>
              <w:top w:val="nil"/>
              <w:left w:val="nil"/>
              <w:bottom w:val="single" w:sz="4" w:space="0" w:color="auto"/>
              <w:right w:val="nil"/>
            </w:tcBorders>
            <w:shd w:val="clear" w:color="000000" w:fill="FFFFFF"/>
            <w:noWrap/>
            <w:vAlign w:val="center"/>
            <w:hideMark/>
          </w:tcPr>
          <w:p w14:paraId="08878D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34A1F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7.44%</w:t>
            </w:r>
          </w:p>
        </w:tc>
        <w:tc>
          <w:tcPr>
            <w:tcW w:w="149" w:type="pct"/>
            <w:tcBorders>
              <w:top w:val="nil"/>
              <w:left w:val="nil"/>
              <w:bottom w:val="single" w:sz="4" w:space="0" w:color="auto"/>
              <w:right w:val="nil"/>
            </w:tcBorders>
            <w:shd w:val="clear" w:color="000000" w:fill="FFFFFF"/>
            <w:noWrap/>
            <w:vAlign w:val="center"/>
            <w:hideMark/>
          </w:tcPr>
          <w:p w14:paraId="5DB805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7BD3B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18.01%</w:t>
            </w:r>
          </w:p>
        </w:tc>
        <w:tc>
          <w:tcPr>
            <w:tcW w:w="139" w:type="pct"/>
            <w:tcBorders>
              <w:top w:val="nil"/>
              <w:left w:val="nil"/>
              <w:bottom w:val="single" w:sz="4" w:space="0" w:color="auto"/>
              <w:right w:val="nil"/>
            </w:tcBorders>
            <w:shd w:val="clear" w:color="000000" w:fill="FFFFFF"/>
            <w:noWrap/>
            <w:vAlign w:val="center"/>
            <w:hideMark/>
          </w:tcPr>
          <w:p w14:paraId="318F06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56F3F0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676CD2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single" w:sz="4" w:space="0" w:color="auto"/>
              <w:right w:val="nil"/>
            </w:tcBorders>
            <w:shd w:val="clear" w:color="000000" w:fill="FFFFFF"/>
            <w:noWrap/>
            <w:vAlign w:val="center"/>
            <w:hideMark/>
          </w:tcPr>
          <w:p w14:paraId="54D1DF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single" w:sz="4" w:space="0" w:color="auto"/>
              <w:right w:val="nil"/>
            </w:tcBorders>
            <w:shd w:val="clear" w:color="000000" w:fill="FFFFFF"/>
            <w:noWrap/>
            <w:vAlign w:val="center"/>
            <w:hideMark/>
          </w:tcPr>
          <w:p w14:paraId="1271DF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06BD8FC"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01DE2E8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Age </w:t>
            </w:r>
          </w:p>
        </w:tc>
        <w:tc>
          <w:tcPr>
            <w:tcW w:w="607" w:type="pct"/>
            <w:tcBorders>
              <w:top w:val="single" w:sz="4" w:space="0" w:color="auto"/>
              <w:left w:val="nil"/>
              <w:bottom w:val="nil"/>
              <w:right w:val="nil"/>
            </w:tcBorders>
            <w:shd w:val="clear" w:color="000000" w:fill="FFFFFF"/>
            <w:noWrap/>
            <w:vAlign w:val="center"/>
            <w:hideMark/>
          </w:tcPr>
          <w:p w14:paraId="43ACA8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1DB127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5C5FCD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6251D3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8246D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88395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5AFE88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1.34</w:t>
            </w:r>
          </w:p>
        </w:tc>
        <w:tc>
          <w:tcPr>
            <w:tcW w:w="432" w:type="pct"/>
            <w:tcBorders>
              <w:top w:val="single" w:sz="4" w:space="0" w:color="auto"/>
              <w:left w:val="nil"/>
              <w:bottom w:val="nil"/>
              <w:right w:val="nil"/>
            </w:tcBorders>
            <w:shd w:val="clear" w:color="000000" w:fill="FFFFFF"/>
            <w:noWrap/>
            <w:vAlign w:val="center"/>
            <w:hideMark/>
          </w:tcPr>
          <w:p w14:paraId="71C6CC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729386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20A0B5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BC28758" w14:textId="77777777" w:rsidTr="00934857">
        <w:trPr>
          <w:trHeight w:val="310"/>
        </w:trPr>
        <w:tc>
          <w:tcPr>
            <w:tcW w:w="1160" w:type="pct"/>
            <w:tcBorders>
              <w:top w:val="nil"/>
              <w:left w:val="nil"/>
              <w:bottom w:val="nil"/>
              <w:right w:val="nil"/>
            </w:tcBorders>
            <w:shd w:val="clear" w:color="000000" w:fill="FFFFFF"/>
            <w:noWrap/>
            <w:vAlign w:val="bottom"/>
            <w:hideMark/>
          </w:tcPr>
          <w:p w14:paraId="54700F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16-24</w:t>
            </w:r>
          </w:p>
        </w:tc>
        <w:tc>
          <w:tcPr>
            <w:tcW w:w="607" w:type="pct"/>
            <w:tcBorders>
              <w:top w:val="nil"/>
              <w:left w:val="nil"/>
              <w:bottom w:val="nil"/>
              <w:right w:val="nil"/>
            </w:tcBorders>
            <w:shd w:val="clear" w:color="000000" w:fill="FFFFFF"/>
            <w:noWrap/>
            <w:vAlign w:val="center"/>
            <w:hideMark/>
          </w:tcPr>
          <w:p w14:paraId="69FCF3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2.94%</w:t>
            </w:r>
          </w:p>
        </w:tc>
        <w:tc>
          <w:tcPr>
            <w:tcW w:w="139" w:type="pct"/>
            <w:tcBorders>
              <w:top w:val="nil"/>
              <w:left w:val="nil"/>
              <w:bottom w:val="nil"/>
              <w:right w:val="nil"/>
            </w:tcBorders>
            <w:shd w:val="clear" w:color="000000" w:fill="FFFFFF"/>
            <w:noWrap/>
            <w:vAlign w:val="center"/>
            <w:hideMark/>
          </w:tcPr>
          <w:p w14:paraId="281B45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9555D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8.17%</w:t>
            </w:r>
          </w:p>
        </w:tc>
        <w:tc>
          <w:tcPr>
            <w:tcW w:w="149" w:type="pct"/>
            <w:tcBorders>
              <w:top w:val="nil"/>
              <w:left w:val="nil"/>
              <w:bottom w:val="nil"/>
              <w:right w:val="nil"/>
            </w:tcBorders>
            <w:shd w:val="clear" w:color="000000" w:fill="FFFFFF"/>
            <w:noWrap/>
            <w:vAlign w:val="center"/>
            <w:hideMark/>
          </w:tcPr>
          <w:p w14:paraId="1AE917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B2A3E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10.76%</w:t>
            </w:r>
          </w:p>
        </w:tc>
        <w:tc>
          <w:tcPr>
            <w:tcW w:w="139" w:type="pct"/>
            <w:tcBorders>
              <w:top w:val="nil"/>
              <w:left w:val="nil"/>
              <w:bottom w:val="nil"/>
              <w:right w:val="nil"/>
            </w:tcBorders>
            <w:shd w:val="clear" w:color="000000" w:fill="FFFFFF"/>
            <w:noWrap/>
            <w:vAlign w:val="center"/>
            <w:hideMark/>
          </w:tcPr>
          <w:p w14:paraId="1EB0C1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E0711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702672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0E11A9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56AA3B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3B1B036" w14:textId="77777777" w:rsidTr="00934857">
        <w:trPr>
          <w:trHeight w:val="310"/>
        </w:trPr>
        <w:tc>
          <w:tcPr>
            <w:tcW w:w="1160" w:type="pct"/>
            <w:tcBorders>
              <w:top w:val="nil"/>
              <w:left w:val="nil"/>
              <w:bottom w:val="nil"/>
              <w:right w:val="nil"/>
            </w:tcBorders>
            <w:shd w:val="clear" w:color="000000" w:fill="FFFFFF"/>
            <w:noWrap/>
            <w:vAlign w:val="bottom"/>
            <w:hideMark/>
          </w:tcPr>
          <w:p w14:paraId="50CF11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25-39</w:t>
            </w:r>
          </w:p>
        </w:tc>
        <w:tc>
          <w:tcPr>
            <w:tcW w:w="607" w:type="pct"/>
            <w:tcBorders>
              <w:top w:val="nil"/>
              <w:left w:val="nil"/>
              <w:bottom w:val="nil"/>
              <w:right w:val="nil"/>
            </w:tcBorders>
            <w:shd w:val="clear" w:color="000000" w:fill="FFFFFF"/>
            <w:noWrap/>
            <w:vAlign w:val="center"/>
            <w:hideMark/>
          </w:tcPr>
          <w:p w14:paraId="32F0DF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35.35%</w:t>
            </w:r>
          </w:p>
        </w:tc>
        <w:tc>
          <w:tcPr>
            <w:tcW w:w="139" w:type="pct"/>
            <w:tcBorders>
              <w:top w:val="nil"/>
              <w:left w:val="nil"/>
              <w:bottom w:val="nil"/>
              <w:right w:val="nil"/>
            </w:tcBorders>
            <w:shd w:val="clear" w:color="000000" w:fill="FFFFFF"/>
            <w:noWrap/>
            <w:vAlign w:val="center"/>
            <w:hideMark/>
          </w:tcPr>
          <w:p w14:paraId="5DC5FE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FC373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47.94%</w:t>
            </w:r>
          </w:p>
        </w:tc>
        <w:tc>
          <w:tcPr>
            <w:tcW w:w="149" w:type="pct"/>
            <w:tcBorders>
              <w:top w:val="nil"/>
              <w:left w:val="nil"/>
              <w:bottom w:val="nil"/>
              <w:right w:val="nil"/>
            </w:tcBorders>
            <w:shd w:val="clear" w:color="000000" w:fill="FFFFFF"/>
            <w:noWrap/>
            <w:vAlign w:val="center"/>
            <w:hideMark/>
          </w:tcPr>
          <w:p w14:paraId="58439C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4DE4E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10.76%</w:t>
            </w:r>
          </w:p>
        </w:tc>
        <w:tc>
          <w:tcPr>
            <w:tcW w:w="139" w:type="pct"/>
            <w:tcBorders>
              <w:top w:val="nil"/>
              <w:left w:val="nil"/>
              <w:bottom w:val="nil"/>
              <w:right w:val="nil"/>
            </w:tcBorders>
            <w:shd w:val="clear" w:color="000000" w:fill="FFFFFF"/>
            <w:noWrap/>
            <w:vAlign w:val="center"/>
            <w:hideMark/>
          </w:tcPr>
          <w:p w14:paraId="4F6ABA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C8518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290266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5C1B0B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149C1A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D61AD25" w14:textId="77777777" w:rsidTr="00934857">
        <w:trPr>
          <w:trHeight w:val="310"/>
        </w:trPr>
        <w:tc>
          <w:tcPr>
            <w:tcW w:w="1160" w:type="pct"/>
            <w:tcBorders>
              <w:top w:val="nil"/>
              <w:left w:val="nil"/>
              <w:bottom w:val="nil"/>
              <w:right w:val="nil"/>
            </w:tcBorders>
            <w:shd w:val="clear" w:color="000000" w:fill="FFFFFF"/>
            <w:noWrap/>
            <w:vAlign w:val="bottom"/>
            <w:hideMark/>
          </w:tcPr>
          <w:p w14:paraId="12C1F0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40-49</w:t>
            </w:r>
          </w:p>
        </w:tc>
        <w:tc>
          <w:tcPr>
            <w:tcW w:w="607" w:type="pct"/>
            <w:tcBorders>
              <w:top w:val="nil"/>
              <w:left w:val="nil"/>
              <w:bottom w:val="nil"/>
              <w:right w:val="nil"/>
            </w:tcBorders>
            <w:shd w:val="clear" w:color="000000" w:fill="FFFFFF"/>
            <w:noWrap/>
            <w:vAlign w:val="center"/>
            <w:hideMark/>
          </w:tcPr>
          <w:p w14:paraId="352C3D9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32.00%</w:t>
            </w:r>
          </w:p>
        </w:tc>
        <w:tc>
          <w:tcPr>
            <w:tcW w:w="139" w:type="pct"/>
            <w:tcBorders>
              <w:top w:val="nil"/>
              <w:left w:val="nil"/>
              <w:bottom w:val="nil"/>
              <w:right w:val="nil"/>
            </w:tcBorders>
            <w:shd w:val="clear" w:color="000000" w:fill="FFFFFF"/>
            <w:noWrap/>
            <w:vAlign w:val="center"/>
            <w:hideMark/>
          </w:tcPr>
          <w:p w14:paraId="7D42D9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88F130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29.82%</w:t>
            </w:r>
          </w:p>
        </w:tc>
        <w:tc>
          <w:tcPr>
            <w:tcW w:w="149" w:type="pct"/>
            <w:tcBorders>
              <w:top w:val="nil"/>
              <w:left w:val="nil"/>
              <w:bottom w:val="nil"/>
              <w:right w:val="nil"/>
            </w:tcBorders>
            <w:shd w:val="clear" w:color="000000" w:fill="FFFFFF"/>
            <w:noWrap/>
            <w:vAlign w:val="center"/>
            <w:hideMark/>
          </w:tcPr>
          <w:p w14:paraId="73DA056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E0F198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45.09%</w:t>
            </w:r>
          </w:p>
        </w:tc>
        <w:tc>
          <w:tcPr>
            <w:tcW w:w="139" w:type="pct"/>
            <w:tcBorders>
              <w:top w:val="nil"/>
              <w:left w:val="nil"/>
              <w:bottom w:val="nil"/>
              <w:right w:val="nil"/>
            </w:tcBorders>
            <w:shd w:val="clear" w:color="000000" w:fill="FFFFFF"/>
            <w:noWrap/>
            <w:vAlign w:val="center"/>
            <w:hideMark/>
          </w:tcPr>
          <w:p w14:paraId="74538F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4A8E5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1E8985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0.365</w:t>
            </w:r>
          </w:p>
        </w:tc>
        <w:tc>
          <w:tcPr>
            <w:tcW w:w="436" w:type="pct"/>
            <w:tcBorders>
              <w:top w:val="nil"/>
              <w:left w:val="nil"/>
              <w:bottom w:val="nil"/>
              <w:right w:val="nil"/>
            </w:tcBorders>
            <w:shd w:val="clear" w:color="000000" w:fill="FFFFFF"/>
            <w:noWrap/>
            <w:vAlign w:val="center"/>
            <w:hideMark/>
          </w:tcPr>
          <w:p w14:paraId="1CD8EE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4951AC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4ECF60A" w14:textId="77777777" w:rsidTr="00934857">
        <w:trPr>
          <w:trHeight w:val="310"/>
        </w:trPr>
        <w:tc>
          <w:tcPr>
            <w:tcW w:w="1160" w:type="pct"/>
            <w:tcBorders>
              <w:top w:val="nil"/>
              <w:left w:val="nil"/>
              <w:bottom w:val="nil"/>
              <w:right w:val="nil"/>
            </w:tcBorders>
            <w:shd w:val="clear" w:color="000000" w:fill="FFFFFF"/>
            <w:noWrap/>
            <w:vAlign w:val="bottom"/>
            <w:hideMark/>
          </w:tcPr>
          <w:p w14:paraId="073C3E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50-64</w:t>
            </w:r>
          </w:p>
        </w:tc>
        <w:tc>
          <w:tcPr>
            <w:tcW w:w="607" w:type="pct"/>
            <w:tcBorders>
              <w:top w:val="nil"/>
              <w:left w:val="nil"/>
              <w:bottom w:val="nil"/>
              <w:right w:val="nil"/>
            </w:tcBorders>
            <w:shd w:val="clear" w:color="000000" w:fill="FFFFFF"/>
            <w:noWrap/>
            <w:vAlign w:val="center"/>
            <w:hideMark/>
          </w:tcPr>
          <w:p w14:paraId="2D4520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27.30%</w:t>
            </w:r>
          </w:p>
        </w:tc>
        <w:tc>
          <w:tcPr>
            <w:tcW w:w="139" w:type="pct"/>
            <w:tcBorders>
              <w:top w:val="nil"/>
              <w:left w:val="nil"/>
              <w:bottom w:val="nil"/>
              <w:right w:val="nil"/>
            </w:tcBorders>
            <w:shd w:val="clear" w:color="000000" w:fill="FFFFFF"/>
            <w:noWrap/>
            <w:vAlign w:val="center"/>
            <w:hideMark/>
          </w:tcPr>
          <w:p w14:paraId="5007EA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ABD34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13.68%</w:t>
            </w:r>
          </w:p>
        </w:tc>
        <w:tc>
          <w:tcPr>
            <w:tcW w:w="149" w:type="pct"/>
            <w:tcBorders>
              <w:top w:val="nil"/>
              <w:left w:val="nil"/>
              <w:bottom w:val="nil"/>
              <w:right w:val="nil"/>
            </w:tcBorders>
            <w:shd w:val="clear" w:color="000000" w:fill="FFFFFF"/>
            <w:noWrap/>
            <w:vAlign w:val="center"/>
            <w:hideMark/>
          </w:tcPr>
          <w:p w14:paraId="2798DA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E0094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28.34%</w:t>
            </w:r>
          </w:p>
        </w:tc>
        <w:tc>
          <w:tcPr>
            <w:tcW w:w="139" w:type="pct"/>
            <w:tcBorders>
              <w:top w:val="nil"/>
              <w:left w:val="nil"/>
              <w:bottom w:val="nil"/>
              <w:right w:val="nil"/>
            </w:tcBorders>
            <w:shd w:val="clear" w:color="000000" w:fill="FFFFFF"/>
            <w:noWrap/>
            <w:vAlign w:val="center"/>
            <w:hideMark/>
          </w:tcPr>
          <w:p w14:paraId="675D9E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D96E8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7169DE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0579E1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2FD1F6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0.467</w:t>
            </w:r>
          </w:p>
        </w:tc>
      </w:tr>
      <w:tr w:rsidR="00E479CE" w:rsidRPr="004F234C" w14:paraId="688A5B23" w14:textId="77777777" w:rsidTr="00934857">
        <w:trPr>
          <w:trHeight w:val="310"/>
        </w:trPr>
        <w:tc>
          <w:tcPr>
            <w:tcW w:w="1160" w:type="pct"/>
            <w:tcBorders>
              <w:top w:val="nil"/>
              <w:left w:val="nil"/>
              <w:right w:val="nil"/>
            </w:tcBorders>
            <w:shd w:val="clear" w:color="000000" w:fill="FFFFFF"/>
            <w:noWrap/>
            <w:vAlign w:val="bottom"/>
            <w:hideMark/>
          </w:tcPr>
          <w:p w14:paraId="31A79D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65+</w:t>
            </w:r>
          </w:p>
        </w:tc>
        <w:tc>
          <w:tcPr>
            <w:tcW w:w="607" w:type="pct"/>
            <w:tcBorders>
              <w:top w:val="nil"/>
              <w:left w:val="nil"/>
              <w:right w:val="nil"/>
            </w:tcBorders>
            <w:shd w:val="clear" w:color="000000" w:fill="FFFFFF"/>
            <w:noWrap/>
            <w:vAlign w:val="center"/>
            <w:hideMark/>
          </w:tcPr>
          <w:p w14:paraId="0653DB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2.41%</w:t>
            </w:r>
          </w:p>
        </w:tc>
        <w:tc>
          <w:tcPr>
            <w:tcW w:w="139" w:type="pct"/>
            <w:tcBorders>
              <w:top w:val="nil"/>
              <w:left w:val="nil"/>
              <w:right w:val="nil"/>
            </w:tcBorders>
            <w:shd w:val="clear" w:color="000000" w:fill="FFFFFF"/>
            <w:noWrap/>
            <w:vAlign w:val="center"/>
            <w:hideMark/>
          </w:tcPr>
          <w:p w14:paraId="5A13D1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4560F2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0.38%</w:t>
            </w:r>
          </w:p>
        </w:tc>
        <w:tc>
          <w:tcPr>
            <w:tcW w:w="149" w:type="pct"/>
            <w:tcBorders>
              <w:top w:val="nil"/>
              <w:left w:val="nil"/>
              <w:right w:val="nil"/>
            </w:tcBorders>
            <w:shd w:val="clear" w:color="000000" w:fill="FFFFFF"/>
            <w:noWrap/>
            <w:vAlign w:val="center"/>
            <w:hideMark/>
          </w:tcPr>
          <w:p w14:paraId="334FB1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3653E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15.24%</w:t>
            </w:r>
          </w:p>
        </w:tc>
        <w:tc>
          <w:tcPr>
            <w:tcW w:w="139" w:type="pct"/>
            <w:tcBorders>
              <w:top w:val="nil"/>
              <w:left w:val="nil"/>
              <w:right w:val="nil"/>
            </w:tcBorders>
            <w:shd w:val="clear" w:color="000000" w:fill="FFFFFF"/>
            <w:noWrap/>
            <w:vAlign w:val="center"/>
            <w:hideMark/>
          </w:tcPr>
          <w:p w14:paraId="2E178D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58A0D9F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2DD5A9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right w:val="nil"/>
            </w:tcBorders>
            <w:shd w:val="clear" w:color="000000" w:fill="FFFFFF"/>
            <w:noWrap/>
            <w:vAlign w:val="center"/>
            <w:hideMark/>
          </w:tcPr>
          <w:p w14:paraId="78D366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61071A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0.214</w:t>
            </w:r>
          </w:p>
        </w:tc>
      </w:tr>
      <w:tr w:rsidR="00E479CE" w:rsidRPr="004F234C" w14:paraId="79053401"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1ED73E4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missing</w:t>
            </w:r>
          </w:p>
        </w:tc>
        <w:tc>
          <w:tcPr>
            <w:tcW w:w="607" w:type="pct"/>
            <w:tcBorders>
              <w:top w:val="nil"/>
              <w:left w:val="nil"/>
              <w:bottom w:val="single" w:sz="4" w:space="0" w:color="auto"/>
              <w:right w:val="nil"/>
            </w:tcBorders>
            <w:shd w:val="clear" w:color="000000" w:fill="FFFFFF"/>
            <w:noWrap/>
            <w:vAlign w:val="center"/>
            <w:hideMark/>
          </w:tcPr>
          <w:p w14:paraId="427C3D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333FC6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0A4DE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9" w:type="pct"/>
            <w:tcBorders>
              <w:top w:val="nil"/>
              <w:left w:val="nil"/>
              <w:bottom w:val="single" w:sz="4" w:space="0" w:color="auto"/>
              <w:right w:val="nil"/>
            </w:tcBorders>
            <w:shd w:val="clear" w:color="000000" w:fill="FFFFFF"/>
            <w:noWrap/>
            <w:vAlign w:val="center"/>
            <w:hideMark/>
          </w:tcPr>
          <w:p w14:paraId="4004A4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D250C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0.57%</w:t>
            </w:r>
          </w:p>
        </w:tc>
        <w:tc>
          <w:tcPr>
            <w:tcW w:w="139" w:type="pct"/>
            <w:tcBorders>
              <w:top w:val="nil"/>
              <w:left w:val="nil"/>
              <w:bottom w:val="single" w:sz="4" w:space="0" w:color="auto"/>
              <w:right w:val="nil"/>
            </w:tcBorders>
            <w:shd w:val="clear" w:color="000000" w:fill="FFFFFF"/>
            <w:noWrap/>
            <w:vAlign w:val="center"/>
            <w:hideMark/>
          </w:tcPr>
          <w:p w14:paraId="614EB3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2358E9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250C71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nil"/>
              <w:left w:val="nil"/>
              <w:bottom w:val="single" w:sz="4" w:space="0" w:color="auto"/>
              <w:right w:val="nil"/>
            </w:tcBorders>
            <w:shd w:val="clear" w:color="000000" w:fill="FFFFFF"/>
            <w:noWrap/>
            <w:vAlign w:val="center"/>
            <w:hideMark/>
          </w:tcPr>
          <w:p w14:paraId="6969F9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nil"/>
              <w:left w:val="nil"/>
              <w:bottom w:val="single" w:sz="4" w:space="0" w:color="auto"/>
              <w:right w:val="nil"/>
            </w:tcBorders>
            <w:shd w:val="clear" w:color="000000" w:fill="FFFFFF"/>
            <w:noWrap/>
            <w:vAlign w:val="center"/>
            <w:hideMark/>
          </w:tcPr>
          <w:p w14:paraId="2184A6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6A9A00E4"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57A8FD01"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Health status</w:t>
            </w:r>
          </w:p>
        </w:tc>
        <w:tc>
          <w:tcPr>
            <w:tcW w:w="607" w:type="pct"/>
            <w:tcBorders>
              <w:top w:val="single" w:sz="4" w:space="0" w:color="auto"/>
              <w:left w:val="nil"/>
              <w:bottom w:val="nil"/>
              <w:right w:val="nil"/>
            </w:tcBorders>
            <w:shd w:val="clear" w:color="000000" w:fill="FFFFFF"/>
            <w:noWrap/>
            <w:vAlign w:val="center"/>
            <w:hideMark/>
          </w:tcPr>
          <w:p w14:paraId="08FEE5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35C6C7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25D6D7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3E16A0B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051F99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8608A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1AA507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1.16</w:t>
            </w:r>
          </w:p>
        </w:tc>
        <w:tc>
          <w:tcPr>
            <w:tcW w:w="432" w:type="pct"/>
            <w:tcBorders>
              <w:top w:val="single" w:sz="4" w:space="0" w:color="auto"/>
              <w:left w:val="nil"/>
              <w:bottom w:val="nil"/>
              <w:right w:val="nil"/>
            </w:tcBorders>
            <w:shd w:val="clear" w:color="000000" w:fill="FFFFFF"/>
            <w:noWrap/>
            <w:vAlign w:val="center"/>
            <w:hideMark/>
          </w:tcPr>
          <w:p w14:paraId="481EA2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5A3BCF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4381EE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AA7EFF4" w14:textId="77777777" w:rsidTr="00934857">
        <w:trPr>
          <w:trHeight w:val="310"/>
        </w:trPr>
        <w:tc>
          <w:tcPr>
            <w:tcW w:w="1160" w:type="pct"/>
            <w:tcBorders>
              <w:top w:val="nil"/>
              <w:left w:val="nil"/>
              <w:bottom w:val="nil"/>
              <w:right w:val="nil"/>
            </w:tcBorders>
            <w:shd w:val="clear" w:color="000000" w:fill="FFFFFF"/>
            <w:noWrap/>
            <w:vAlign w:val="bottom"/>
            <w:hideMark/>
          </w:tcPr>
          <w:p w14:paraId="312129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Good</w:t>
            </w:r>
          </w:p>
        </w:tc>
        <w:tc>
          <w:tcPr>
            <w:tcW w:w="607" w:type="pct"/>
            <w:tcBorders>
              <w:top w:val="nil"/>
              <w:left w:val="nil"/>
              <w:bottom w:val="nil"/>
              <w:right w:val="nil"/>
            </w:tcBorders>
            <w:shd w:val="clear" w:color="000000" w:fill="FFFFFF"/>
            <w:noWrap/>
            <w:vAlign w:val="center"/>
            <w:hideMark/>
          </w:tcPr>
          <w:p w14:paraId="605185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80.64%</w:t>
            </w:r>
          </w:p>
        </w:tc>
        <w:tc>
          <w:tcPr>
            <w:tcW w:w="139" w:type="pct"/>
            <w:tcBorders>
              <w:top w:val="nil"/>
              <w:left w:val="nil"/>
              <w:bottom w:val="nil"/>
              <w:right w:val="nil"/>
            </w:tcBorders>
            <w:shd w:val="clear" w:color="000000" w:fill="FFFFFF"/>
            <w:noWrap/>
            <w:vAlign w:val="center"/>
            <w:hideMark/>
          </w:tcPr>
          <w:p w14:paraId="327C09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B909F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79.98%</w:t>
            </w:r>
          </w:p>
        </w:tc>
        <w:tc>
          <w:tcPr>
            <w:tcW w:w="149" w:type="pct"/>
            <w:tcBorders>
              <w:top w:val="nil"/>
              <w:left w:val="nil"/>
              <w:bottom w:val="nil"/>
              <w:right w:val="nil"/>
            </w:tcBorders>
            <w:shd w:val="clear" w:color="000000" w:fill="FFFFFF"/>
            <w:noWrap/>
            <w:vAlign w:val="center"/>
            <w:hideMark/>
          </w:tcPr>
          <w:p w14:paraId="564C09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E1CBF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78.78%</w:t>
            </w:r>
          </w:p>
        </w:tc>
        <w:tc>
          <w:tcPr>
            <w:tcW w:w="139" w:type="pct"/>
            <w:tcBorders>
              <w:top w:val="nil"/>
              <w:left w:val="nil"/>
              <w:bottom w:val="nil"/>
              <w:right w:val="nil"/>
            </w:tcBorders>
            <w:shd w:val="clear" w:color="000000" w:fill="FFFFFF"/>
            <w:noWrap/>
            <w:vAlign w:val="center"/>
            <w:hideMark/>
          </w:tcPr>
          <w:p w14:paraId="6FF779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4050B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508C1D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2A56FC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661ABB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458C8DD" w14:textId="77777777" w:rsidTr="00934857">
        <w:trPr>
          <w:trHeight w:val="310"/>
        </w:trPr>
        <w:tc>
          <w:tcPr>
            <w:tcW w:w="1160" w:type="pct"/>
            <w:tcBorders>
              <w:top w:val="nil"/>
              <w:left w:val="nil"/>
              <w:bottom w:val="nil"/>
              <w:right w:val="nil"/>
            </w:tcBorders>
            <w:shd w:val="clear" w:color="000000" w:fill="FFFFFF"/>
            <w:noWrap/>
            <w:vAlign w:val="bottom"/>
            <w:hideMark/>
          </w:tcPr>
          <w:p w14:paraId="07AD25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Fair </w:t>
            </w:r>
          </w:p>
        </w:tc>
        <w:tc>
          <w:tcPr>
            <w:tcW w:w="607" w:type="pct"/>
            <w:tcBorders>
              <w:top w:val="nil"/>
              <w:left w:val="nil"/>
              <w:bottom w:val="nil"/>
              <w:right w:val="nil"/>
            </w:tcBorders>
            <w:shd w:val="clear" w:color="000000" w:fill="FFFFFF"/>
            <w:noWrap/>
            <w:vAlign w:val="center"/>
            <w:hideMark/>
          </w:tcPr>
          <w:p w14:paraId="187ED3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15.50%</w:t>
            </w:r>
          </w:p>
        </w:tc>
        <w:tc>
          <w:tcPr>
            <w:tcW w:w="139" w:type="pct"/>
            <w:tcBorders>
              <w:top w:val="nil"/>
              <w:left w:val="nil"/>
              <w:bottom w:val="nil"/>
              <w:right w:val="nil"/>
            </w:tcBorders>
            <w:shd w:val="clear" w:color="000000" w:fill="FFFFFF"/>
            <w:noWrap/>
            <w:vAlign w:val="center"/>
            <w:hideMark/>
          </w:tcPr>
          <w:p w14:paraId="547170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EFBA5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16.43%</w:t>
            </w:r>
          </w:p>
        </w:tc>
        <w:tc>
          <w:tcPr>
            <w:tcW w:w="149" w:type="pct"/>
            <w:tcBorders>
              <w:top w:val="nil"/>
              <w:left w:val="nil"/>
              <w:bottom w:val="nil"/>
              <w:right w:val="nil"/>
            </w:tcBorders>
            <w:shd w:val="clear" w:color="000000" w:fill="FFFFFF"/>
            <w:noWrap/>
            <w:vAlign w:val="center"/>
            <w:hideMark/>
          </w:tcPr>
          <w:p w14:paraId="371118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5DE0C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16.66%</w:t>
            </w:r>
          </w:p>
        </w:tc>
        <w:tc>
          <w:tcPr>
            <w:tcW w:w="139" w:type="pct"/>
            <w:tcBorders>
              <w:top w:val="nil"/>
              <w:left w:val="nil"/>
              <w:bottom w:val="nil"/>
              <w:right w:val="nil"/>
            </w:tcBorders>
            <w:shd w:val="clear" w:color="000000" w:fill="FFFFFF"/>
            <w:noWrap/>
            <w:vAlign w:val="center"/>
            <w:hideMark/>
          </w:tcPr>
          <w:p w14:paraId="527F47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7E7AC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0DC82B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534830B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0.002</w:t>
            </w:r>
          </w:p>
        </w:tc>
        <w:tc>
          <w:tcPr>
            <w:tcW w:w="440" w:type="pct"/>
            <w:tcBorders>
              <w:top w:val="nil"/>
              <w:left w:val="nil"/>
              <w:bottom w:val="nil"/>
              <w:right w:val="nil"/>
            </w:tcBorders>
            <w:shd w:val="clear" w:color="000000" w:fill="FFFFFF"/>
            <w:noWrap/>
            <w:vAlign w:val="center"/>
            <w:hideMark/>
          </w:tcPr>
          <w:p w14:paraId="13822F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3F920A1" w14:textId="77777777" w:rsidTr="00934857">
        <w:trPr>
          <w:trHeight w:val="310"/>
        </w:trPr>
        <w:tc>
          <w:tcPr>
            <w:tcW w:w="1160" w:type="pct"/>
            <w:tcBorders>
              <w:top w:val="nil"/>
              <w:left w:val="nil"/>
              <w:right w:val="nil"/>
            </w:tcBorders>
            <w:shd w:val="clear" w:color="000000" w:fill="FFFFFF"/>
            <w:noWrap/>
            <w:vAlign w:val="bottom"/>
            <w:hideMark/>
          </w:tcPr>
          <w:p w14:paraId="5D1E6E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Poor</w:t>
            </w:r>
          </w:p>
        </w:tc>
        <w:tc>
          <w:tcPr>
            <w:tcW w:w="607" w:type="pct"/>
            <w:tcBorders>
              <w:top w:val="nil"/>
              <w:left w:val="nil"/>
              <w:right w:val="nil"/>
            </w:tcBorders>
            <w:shd w:val="clear" w:color="000000" w:fill="FFFFFF"/>
            <w:noWrap/>
            <w:vAlign w:val="center"/>
            <w:hideMark/>
          </w:tcPr>
          <w:p w14:paraId="739132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3.79%</w:t>
            </w:r>
          </w:p>
        </w:tc>
        <w:tc>
          <w:tcPr>
            <w:tcW w:w="139" w:type="pct"/>
            <w:tcBorders>
              <w:top w:val="nil"/>
              <w:left w:val="nil"/>
              <w:right w:val="nil"/>
            </w:tcBorders>
            <w:shd w:val="clear" w:color="000000" w:fill="FFFFFF"/>
            <w:noWrap/>
            <w:vAlign w:val="center"/>
            <w:hideMark/>
          </w:tcPr>
          <w:p w14:paraId="244223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86587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3.50%</w:t>
            </w:r>
          </w:p>
        </w:tc>
        <w:tc>
          <w:tcPr>
            <w:tcW w:w="149" w:type="pct"/>
            <w:tcBorders>
              <w:top w:val="nil"/>
              <w:left w:val="nil"/>
              <w:right w:val="nil"/>
            </w:tcBorders>
            <w:shd w:val="clear" w:color="000000" w:fill="FFFFFF"/>
            <w:noWrap/>
            <w:vAlign w:val="center"/>
            <w:hideMark/>
          </w:tcPr>
          <w:p w14:paraId="09F92F6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379BFD1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4.46%</w:t>
            </w:r>
          </w:p>
        </w:tc>
        <w:tc>
          <w:tcPr>
            <w:tcW w:w="139" w:type="pct"/>
            <w:tcBorders>
              <w:top w:val="nil"/>
              <w:left w:val="nil"/>
              <w:right w:val="nil"/>
            </w:tcBorders>
            <w:shd w:val="clear" w:color="000000" w:fill="FFFFFF"/>
            <w:noWrap/>
            <w:vAlign w:val="center"/>
            <w:hideMark/>
          </w:tcPr>
          <w:p w14:paraId="764985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7DA265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5A1EB7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right w:val="nil"/>
            </w:tcBorders>
            <w:shd w:val="clear" w:color="000000" w:fill="FFFFFF"/>
            <w:noWrap/>
            <w:vAlign w:val="center"/>
            <w:hideMark/>
          </w:tcPr>
          <w:p w14:paraId="67709F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0.854</w:t>
            </w:r>
          </w:p>
        </w:tc>
        <w:tc>
          <w:tcPr>
            <w:tcW w:w="440" w:type="pct"/>
            <w:tcBorders>
              <w:top w:val="nil"/>
              <w:left w:val="nil"/>
              <w:right w:val="nil"/>
            </w:tcBorders>
            <w:shd w:val="clear" w:color="000000" w:fill="FFFFFF"/>
            <w:noWrap/>
            <w:vAlign w:val="center"/>
            <w:hideMark/>
          </w:tcPr>
          <w:p w14:paraId="66B334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B8F10A8"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0765680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585590F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0.07%</w:t>
            </w:r>
          </w:p>
        </w:tc>
        <w:tc>
          <w:tcPr>
            <w:tcW w:w="139" w:type="pct"/>
            <w:tcBorders>
              <w:top w:val="nil"/>
              <w:left w:val="nil"/>
              <w:bottom w:val="single" w:sz="4" w:space="0" w:color="auto"/>
              <w:right w:val="nil"/>
            </w:tcBorders>
            <w:shd w:val="clear" w:color="000000" w:fill="FFFFFF"/>
            <w:noWrap/>
            <w:vAlign w:val="center"/>
            <w:hideMark/>
          </w:tcPr>
          <w:p w14:paraId="65A730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9F0A7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0.09%</w:t>
            </w:r>
          </w:p>
        </w:tc>
        <w:tc>
          <w:tcPr>
            <w:tcW w:w="149" w:type="pct"/>
            <w:tcBorders>
              <w:top w:val="nil"/>
              <w:left w:val="nil"/>
              <w:bottom w:val="single" w:sz="4" w:space="0" w:color="auto"/>
              <w:right w:val="nil"/>
            </w:tcBorders>
            <w:shd w:val="clear" w:color="000000" w:fill="FFFFFF"/>
            <w:noWrap/>
            <w:vAlign w:val="center"/>
            <w:hideMark/>
          </w:tcPr>
          <w:p w14:paraId="004A98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48D026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0.10%</w:t>
            </w:r>
          </w:p>
        </w:tc>
        <w:tc>
          <w:tcPr>
            <w:tcW w:w="139" w:type="pct"/>
            <w:tcBorders>
              <w:top w:val="nil"/>
              <w:left w:val="nil"/>
              <w:bottom w:val="single" w:sz="4" w:space="0" w:color="auto"/>
              <w:right w:val="nil"/>
            </w:tcBorders>
            <w:shd w:val="clear" w:color="000000" w:fill="FFFFFF"/>
            <w:noWrap/>
            <w:vAlign w:val="center"/>
            <w:hideMark/>
          </w:tcPr>
          <w:p w14:paraId="7463B2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2FCF914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490548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single" w:sz="4" w:space="0" w:color="auto"/>
              <w:right w:val="nil"/>
            </w:tcBorders>
            <w:shd w:val="clear" w:color="000000" w:fill="FFFFFF"/>
            <w:noWrap/>
            <w:vAlign w:val="center"/>
            <w:hideMark/>
          </w:tcPr>
          <w:p w14:paraId="6AADE7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single" w:sz="4" w:space="0" w:color="auto"/>
              <w:right w:val="nil"/>
            </w:tcBorders>
            <w:shd w:val="clear" w:color="000000" w:fill="FFFFFF"/>
            <w:noWrap/>
            <w:vAlign w:val="center"/>
            <w:hideMark/>
          </w:tcPr>
          <w:p w14:paraId="2C9998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2E0ACE3"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5A7EC257"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Disable</w:t>
            </w:r>
          </w:p>
        </w:tc>
        <w:tc>
          <w:tcPr>
            <w:tcW w:w="607" w:type="pct"/>
            <w:tcBorders>
              <w:top w:val="single" w:sz="4" w:space="0" w:color="auto"/>
              <w:left w:val="nil"/>
              <w:bottom w:val="nil"/>
              <w:right w:val="nil"/>
            </w:tcBorders>
            <w:shd w:val="clear" w:color="000000" w:fill="FFFFFF"/>
            <w:noWrap/>
            <w:vAlign w:val="center"/>
            <w:hideMark/>
          </w:tcPr>
          <w:p w14:paraId="4BF25E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C118EE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8A4CE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258EF0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7B309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A7089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3A5F89D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1.08</w:t>
            </w:r>
          </w:p>
        </w:tc>
        <w:tc>
          <w:tcPr>
            <w:tcW w:w="432" w:type="pct"/>
            <w:tcBorders>
              <w:top w:val="single" w:sz="4" w:space="0" w:color="auto"/>
              <w:left w:val="nil"/>
              <w:bottom w:val="nil"/>
              <w:right w:val="nil"/>
            </w:tcBorders>
            <w:shd w:val="clear" w:color="000000" w:fill="FFFFFF"/>
            <w:noWrap/>
            <w:vAlign w:val="center"/>
            <w:hideMark/>
          </w:tcPr>
          <w:p w14:paraId="7E37F9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447C37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6C5E25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F2D8B28" w14:textId="77777777" w:rsidTr="00934857">
        <w:trPr>
          <w:trHeight w:val="310"/>
        </w:trPr>
        <w:tc>
          <w:tcPr>
            <w:tcW w:w="1160" w:type="pct"/>
            <w:tcBorders>
              <w:top w:val="nil"/>
              <w:left w:val="nil"/>
              <w:bottom w:val="nil"/>
              <w:right w:val="nil"/>
            </w:tcBorders>
            <w:shd w:val="clear" w:color="000000" w:fill="FFFFFF"/>
            <w:noWrap/>
            <w:vAlign w:val="bottom"/>
            <w:hideMark/>
          </w:tcPr>
          <w:p w14:paraId="305573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07" w:type="pct"/>
            <w:tcBorders>
              <w:top w:val="nil"/>
              <w:left w:val="nil"/>
              <w:bottom w:val="nil"/>
              <w:right w:val="nil"/>
            </w:tcBorders>
            <w:shd w:val="clear" w:color="000000" w:fill="FFFFFF"/>
            <w:noWrap/>
            <w:vAlign w:val="center"/>
            <w:hideMark/>
          </w:tcPr>
          <w:p w14:paraId="593C08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3.16%</w:t>
            </w:r>
          </w:p>
        </w:tc>
        <w:tc>
          <w:tcPr>
            <w:tcW w:w="139" w:type="pct"/>
            <w:tcBorders>
              <w:top w:val="nil"/>
              <w:left w:val="nil"/>
              <w:bottom w:val="nil"/>
              <w:right w:val="nil"/>
            </w:tcBorders>
            <w:shd w:val="clear" w:color="000000" w:fill="FFFFFF"/>
            <w:noWrap/>
            <w:vAlign w:val="center"/>
            <w:hideMark/>
          </w:tcPr>
          <w:p w14:paraId="6F23E5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F1E9D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3.93%</w:t>
            </w:r>
          </w:p>
        </w:tc>
        <w:tc>
          <w:tcPr>
            <w:tcW w:w="149" w:type="pct"/>
            <w:tcBorders>
              <w:top w:val="nil"/>
              <w:left w:val="nil"/>
              <w:bottom w:val="nil"/>
              <w:right w:val="nil"/>
            </w:tcBorders>
            <w:shd w:val="clear" w:color="000000" w:fill="FFFFFF"/>
            <w:noWrap/>
            <w:vAlign w:val="center"/>
            <w:hideMark/>
          </w:tcPr>
          <w:p w14:paraId="647F66A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6915F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4.44%</w:t>
            </w:r>
          </w:p>
        </w:tc>
        <w:tc>
          <w:tcPr>
            <w:tcW w:w="139" w:type="pct"/>
            <w:tcBorders>
              <w:top w:val="nil"/>
              <w:left w:val="nil"/>
              <w:bottom w:val="nil"/>
              <w:right w:val="nil"/>
            </w:tcBorders>
            <w:shd w:val="clear" w:color="000000" w:fill="FFFFFF"/>
            <w:noWrap/>
            <w:vAlign w:val="center"/>
            <w:hideMark/>
          </w:tcPr>
          <w:p w14:paraId="11F71A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FC2AE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7AA67FD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6083453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2702BD8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8F8790B" w14:textId="77777777" w:rsidTr="00934857">
        <w:trPr>
          <w:trHeight w:val="310"/>
        </w:trPr>
        <w:tc>
          <w:tcPr>
            <w:tcW w:w="1160" w:type="pct"/>
            <w:tcBorders>
              <w:top w:val="nil"/>
              <w:left w:val="nil"/>
              <w:right w:val="nil"/>
            </w:tcBorders>
            <w:shd w:val="clear" w:color="000000" w:fill="FFFFFF"/>
            <w:noWrap/>
            <w:vAlign w:val="bottom"/>
            <w:hideMark/>
          </w:tcPr>
          <w:p w14:paraId="014050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07" w:type="pct"/>
            <w:tcBorders>
              <w:top w:val="nil"/>
              <w:left w:val="nil"/>
              <w:right w:val="nil"/>
            </w:tcBorders>
            <w:shd w:val="clear" w:color="000000" w:fill="FFFFFF"/>
            <w:noWrap/>
            <w:vAlign w:val="center"/>
            <w:hideMark/>
          </w:tcPr>
          <w:p w14:paraId="1B56755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96.83%</w:t>
            </w:r>
          </w:p>
        </w:tc>
        <w:tc>
          <w:tcPr>
            <w:tcW w:w="139" w:type="pct"/>
            <w:tcBorders>
              <w:top w:val="nil"/>
              <w:left w:val="nil"/>
              <w:right w:val="nil"/>
            </w:tcBorders>
            <w:shd w:val="clear" w:color="000000" w:fill="FFFFFF"/>
            <w:noWrap/>
            <w:vAlign w:val="center"/>
            <w:hideMark/>
          </w:tcPr>
          <w:p w14:paraId="5EE067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61F8C0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96.17%</w:t>
            </w:r>
          </w:p>
        </w:tc>
        <w:tc>
          <w:tcPr>
            <w:tcW w:w="149" w:type="pct"/>
            <w:tcBorders>
              <w:top w:val="nil"/>
              <w:left w:val="nil"/>
              <w:right w:val="nil"/>
            </w:tcBorders>
            <w:shd w:val="clear" w:color="000000" w:fill="FFFFFF"/>
            <w:noWrap/>
            <w:vAlign w:val="center"/>
            <w:hideMark/>
          </w:tcPr>
          <w:p w14:paraId="1F0D03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515319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95.65%</w:t>
            </w:r>
          </w:p>
        </w:tc>
        <w:tc>
          <w:tcPr>
            <w:tcW w:w="139" w:type="pct"/>
            <w:tcBorders>
              <w:top w:val="nil"/>
              <w:left w:val="nil"/>
              <w:right w:val="nil"/>
            </w:tcBorders>
            <w:shd w:val="clear" w:color="000000" w:fill="FFFFFF"/>
            <w:noWrap/>
            <w:vAlign w:val="center"/>
            <w:hideMark/>
          </w:tcPr>
          <w:p w14:paraId="7BF414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5DB725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562530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right w:val="nil"/>
            </w:tcBorders>
            <w:shd w:val="clear" w:color="000000" w:fill="FFFFFF"/>
            <w:noWrap/>
            <w:vAlign w:val="center"/>
            <w:hideMark/>
          </w:tcPr>
          <w:p w14:paraId="6BCA47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4A25D8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890291F"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5F485F2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76784C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w:t>
            </w:r>
          </w:p>
        </w:tc>
        <w:tc>
          <w:tcPr>
            <w:tcW w:w="139" w:type="pct"/>
            <w:tcBorders>
              <w:top w:val="nil"/>
              <w:left w:val="nil"/>
              <w:bottom w:val="single" w:sz="4" w:space="0" w:color="auto"/>
              <w:right w:val="nil"/>
            </w:tcBorders>
            <w:shd w:val="clear" w:color="000000" w:fill="FFFFFF"/>
            <w:noWrap/>
            <w:vAlign w:val="center"/>
            <w:hideMark/>
          </w:tcPr>
          <w:p w14:paraId="0026BC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691A29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9" w:type="pct"/>
            <w:tcBorders>
              <w:top w:val="nil"/>
              <w:left w:val="nil"/>
              <w:bottom w:val="single" w:sz="4" w:space="0" w:color="auto"/>
              <w:right w:val="nil"/>
            </w:tcBorders>
            <w:shd w:val="clear" w:color="000000" w:fill="FFFFFF"/>
            <w:noWrap/>
            <w:vAlign w:val="center"/>
            <w:hideMark/>
          </w:tcPr>
          <w:p w14:paraId="2BAAA9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4D3FCD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w:t>
            </w:r>
          </w:p>
        </w:tc>
        <w:tc>
          <w:tcPr>
            <w:tcW w:w="139" w:type="pct"/>
            <w:tcBorders>
              <w:top w:val="nil"/>
              <w:left w:val="nil"/>
              <w:bottom w:val="single" w:sz="4" w:space="0" w:color="auto"/>
              <w:right w:val="nil"/>
            </w:tcBorders>
            <w:shd w:val="clear" w:color="000000" w:fill="FFFFFF"/>
            <w:noWrap/>
            <w:vAlign w:val="center"/>
            <w:hideMark/>
          </w:tcPr>
          <w:p w14:paraId="23BD4B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00D01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7DF38A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single" w:sz="4" w:space="0" w:color="auto"/>
              <w:right w:val="nil"/>
            </w:tcBorders>
            <w:shd w:val="clear" w:color="000000" w:fill="FFFFFF"/>
            <w:noWrap/>
            <w:vAlign w:val="center"/>
            <w:hideMark/>
          </w:tcPr>
          <w:p w14:paraId="031022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single" w:sz="4" w:space="0" w:color="auto"/>
              <w:right w:val="nil"/>
            </w:tcBorders>
            <w:shd w:val="clear" w:color="000000" w:fill="FFFFFF"/>
            <w:noWrap/>
            <w:vAlign w:val="center"/>
            <w:hideMark/>
          </w:tcPr>
          <w:p w14:paraId="1D0D0B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2358645C"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6D864B7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Educational Qualifications</w:t>
            </w:r>
          </w:p>
        </w:tc>
        <w:tc>
          <w:tcPr>
            <w:tcW w:w="607" w:type="pct"/>
            <w:tcBorders>
              <w:top w:val="single" w:sz="4" w:space="0" w:color="auto"/>
              <w:left w:val="nil"/>
              <w:bottom w:val="nil"/>
              <w:right w:val="nil"/>
            </w:tcBorders>
            <w:shd w:val="clear" w:color="000000" w:fill="FFFFFF"/>
            <w:noWrap/>
            <w:vAlign w:val="center"/>
            <w:hideMark/>
          </w:tcPr>
          <w:p w14:paraId="540955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052841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45F4D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07241F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0FD60D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1C2B3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4561DA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5.25</w:t>
            </w:r>
          </w:p>
        </w:tc>
        <w:tc>
          <w:tcPr>
            <w:tcW w:w="432" w:type="pct"/>
            <w:tcBorders>
              <w:top w:val="single" w:sz="4" w:space="0" w:color="auto"/>
              <w:left w:val="nil"/>
              <w:bottom w:val="nil"/>
              <w:right w:val="nil"/>
            </w:tcBorders>
            <w:shd w:val="clear" w:color="000000" w:fill="FFFFFF"/>
            <w:noWrap/>
            <w:vAlign w:val="center"/>
            <w:hideMark/>
          </w:tcPr>
          <w:p w14:paraId="560D65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5B0161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5EFCCD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423FBB2" w14:textId="77777777" w:rsidTr="00934857">
        <w:trPr>
          <w:trHeight w:val="310"/>
        </w:trPr>
        <w:tc>
          <w:tcPr>
            <w:tcW w:w="1160" w:type="pct"/>
            <w:tcBorders>
              <w:top w:val="nil"/>
              <w:left w:val="nil"/>
              <w:bottom w:val="nil"/>
              <w:right w:val="nil"/>
            </w:tcBorders>
            <w:shd w:val="clear" w:color="000000" w:fill="FFFFFF"/>
            <w:noWrap/>
            <w:vAlign w:val="bottom"/>
            <w:hideMark/>
          </w:tcPr>
          <w:p w14:paraId="110EE0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Higher degree</w:t>
            </w:r>
          </w:p>
        </w:tc>
        <w:tc>
          <w:tcPr>
            <w:tcW w:w="607" w:type="pct"/>
            <w:tcBorders>
              <w:top w:val="nil"/>
              <w:left w:val="nil"/>
              <w:bottom w:val="nil"/>
              <w:right w:val="nil"/>
            </w:tcBorders>
            <w:shd w:val="clear" w:color="000000" w:fill="FFFFFF"/>
            <w:noWrap/>
            <w:vAlign w:val="center"/>
            <w:hideMark/>
          </w:tcPr>
          <w:p w14:paraId="02C99E3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42.61%</w:t>
            </w:r>
          </w:p>
        </w:tc>
        <w:tc>
          <w:tcPr>
            <w:tcW w:w="139" w:type="pct"/>
            <w:tcBorders>
              <w:top w:val="nil"/>
              <w:left w:val="nil"/>
              <w:bottom w:val="nil"/>
              <w:right w:val="nil"/>
            </w:tcBorders>
            <w:shd w:val="clear" w:color="000000" w:fill="FFFFFF"/>
            <w:noWrap/>
            <w:vAlign w:val="center"/>
            <w:hideMark/>
          </w:tcPr>
          <w:p w14:paraId="0BC6D29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58A7A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52.57%</w:t>
            </w:r>
          </w:p>
        </w:tc>
        <w:tc>
          <w:tcPr>
            <w:tcW w:w="149" w:type="pct"/>
            <w:tcBorders>
              <w:top w:val="nil"/>
              <w:left w:val="nil"/>
              <w:bottom w:val="nil"/>
              <w:right w:val="nil"/>
            </w:tcBorders>
            <w:shd w:val="clear" w:color="000000" w:fill="FFFFFF"/>
            <w:noWrap/>
            <w:vAlign w:val="center"/>
            <w:hideMark/>
          </w:tcPr>
          <w:p w14:paraId="0C894F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ABEFD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45.97%</w:t>
            </w:r>
          </w:p>
        </w:tc>
        <w:tc>
          <w:tcPr>
            <w:tcW w:w="139" w:type="pct"/>
            <w:tcBorders>
              <w:top w:val="nil"/>
              <w:left w:val="nil"/>
              <w:bottom w:val="nil"/>
              <w:right w:val="nil"/>
            </w:tcBorders>
            <w:shd w:val="clear" w:color="000000" w:fill="FFFFFF"/>
            <w:noWrap/>
            <w:vAlign w:val="center"/>
            <w:hideMark/>
          </w:tcPr>
          <w:p w14:paraId="5C164A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5E2AB3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273D5E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784FF77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0.700</w:t>
            </w:r>
          </w:p>
        </w:tc>
        <w:tc>
          <w:tcPr>
            <w:tcW w:w="440" w:type="pct"/>
            <w:tcBorders>
              <w:top w:val="nil"/>
              <w:left w:val="nil"/>
              <w:bottom w:val="nil"/>
              <w:right w:val="nil"/>
            </w:tcBorders>
            <w:shd w:val="clear" w:color="000000" w:fill="FFFFFF"/>
            <w:noWrap/>
            <w:vAlign w:val="center"/>
            <w:hideMark/>
          </w:tcPr>
          <w:p w14:paraId="2ED673C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78D4CBEB" w14:textId="77777777" w:rsidTr="00934857">
        <w:trPr>
          <w:trHeight w:val="310"/>
        </w:trPr>
        <w:tc>
          <w:tcPr>
            <w:tcW w:w="1160" w:type="pct"/>
            <w:tcBorders>
              <w:top w:val="nil"/>
              <w:left w:val="nil"/>
              <w:bottom w:val="nil"/>
              <w:right w:val="nil"/>
            </w:tcBorders>
            <w:shd w:val="clear" w:color="000000" w:fill="FFFFFF"/>
            <w:noWrap/>
            <w:vAlign w:val="bottom"/>
            <w:hideMark/>
          </w:tcPr>
          <w:p w14:paraId="237BBF2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A-levels</w:t>
            </w:r>
          </w:p>
        </w:tc>
        <w:tc>
          <w:tcPr>
            <w:tcW w:w="607" w:type="pct"/>
            <w:tcBorders>
              <w:top w:val="nil"/>
              <w:left w:val="nil"/>
              <w:bottom w:val="nil"/>
              <w:right w:val="nil"/>
            </w:tcBorders>
            <w:shd w:val="clear" w:color="000000" w:fill="FFFFFF"/>
            <w:noWrap/>
            <w:vAlign w:val="center"/>
            <w:hideMark/>
          </w:tcPr>
          <w:p w14:paraId="5D61B6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13.28%</w:t>
            </w:r>
          </w:p>
        </w:tc>
        <w:tc>
          <w:tcPr>
            <w:tcW w:w="139" w:type="pct"/>
            <w:tcBorders>
              <w:top w:val="nil"/>
              <w:left w:val="nil"/>
              <w:bottom w:val="nil"/>
              <w:right w:val="nil"/>
            </w:tcBorders>
            <w:shd w:val="clear" w:color="000000" w:fill="FFFFFF"/>
            <w:noWrap/>
            <w:vAlign w:val="center"/>
            <w:hideMark/>
          </w:tcPr>
          <w:p w14:paraId="08B0A8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C2BF9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12.54%</w:t>
            </w:r>
          </w:p>
        </w:tc>
        <w:tc>
          <w:tcPr>
            <w:tcW w:w="149" w:type="pct"/>
            <w:tcBorders>
              <w:top w:val="nil"/>
              <w:left w:val="nil"/>
              <w:bottom w:val="nil"/>
              <w:right w:val="nil"/>
            </w:tcBorders>
            <w:shd w:val="clear" w:color="000000" w:fill="FFFFFF"/>
            <w:noWrap/>
            <w:vAlign w:val="center"/>
            <w:hideMark/>
          </w:tcPr>
          <w:p w14:paraId="3E06EA9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A6370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12.82%</w:t>
            </w:r>
          </w:p>
        </w:tc>
        <w:tc>
          <w:tcPr>
            <w:tcW w:w="139" w:type="pct"/>
            <w:tcBorders>
              <w:top w:val="nil"/>
              <w:left w:val="nil"/>
              <w:bottom w:val="nil"/>
              <w:right w:val="nil"/>
            </w:tcBorders>
            <w:shd w:val="clear" w:color="000000" w:fill="FFFFFF"/>
            <w:noWrap/>
            <w:vAlign w:val="center"/>
            <w:hideMark/>
          </w:tcPr>
          <w:p w14:paraId="43DA65C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2C7F03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1FA58E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2D5795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0.008</w:t>
            </w:r>
          </w:p>
        </w:tc>
        <w:tc>
          <w:tcPr>
            <w:tcW w:w="440" w:type="pct"/>
            <w:tcBorders>
              <w:top w:val="nil"/>
              <w:left w:val="nil"/>
              <w:bottom w:val="nil"/>
              <w:right w:val="nil"/>
            </w:tcBorders>
            <w:shd w:val="clear" w:color="000000" w:fill="FFFFFF"/>
            <w:noWrap/>
            <w:vAlign w:val="center"/>
            <w:hideMark/>
          </w:tcPr>
          <w:p w14:paraId="1422098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00E32469" w14:textId="77777777" w:rsidTr="00934857">
        <w:trPr>
          <w:trHeight w:val="310"/>
        </w:trPr>
        <w:tc>
          <w:tcPr>
            <w:tcW w:w="1160" w:type="pct"/>
            <w:tcBorders>
              <w:top w:val="nil"/>
              <w:left w:val="nil"/>
              <w:bottom w:val="nil"/>
              <w:right w:val="nil"/>
            </w:tcBorders>
            <w:shd w:val="clear" w:color="000000" w:fill="FFFFFF"/>
            <w:noWrap/>
            <w:vAlign w:val="bottom"/>
            <w:hideMark/>
          </w:tcPr>
          <w:p w14:paraId="169FFF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GCSEs</w:t>
            </w:r>
          </w:p>
        </w:tc>
        <w:tc>
          <w:tcPr>
            <w:tcW w:w="607" w:type="pct"/>
            <w:tcBorders>
              <w:top w:val="nil"/>
              <w:left w:val="nil"/>
              <w:bottom w:val="nil"/>
              <w:right w:val="nil"/>
            </w:tcBorders>
            <w:shd w:val="clear" w:color="000000" w:fill="FFFFFF"/>
            <w:noWrap/>
            <w:vAlign w:val="center"/>
            <w:hideMark/>
          </w:tcPr>
          <w:p w14:paraId="132A86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19.66%</w:t>
            </w:r>
          </w:p>
        </w:tc>
        <w:tc>
          <w:tcPr>
            <w:tcW w:w="139" w:type="pct"/>
            <w:tcBorders>
              <w:top w:val="nil"/>
              <w:left w:val="nil"/>
              <w:bottom w:val="nil"/>
              <w:right w:val="nil"/>
            </w:tcBorders>
            <w:shd w:val="clear" w:color="000000" w:fill="FFFFFF"/>
            <w:noWrap/>
            <w:vAlign w:val="center"/>
            <w:hideMark/>
          </w:tcPr>
          <w:p w14:paraId="618661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B5C0D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17.55%</w:t>
            </w:r>
          </w:p>
        </w:tc>
        <w:tc>
          <w:tcPr>
            <w:tcW w:w="149" w:type="pct"/>
            <w:tcBorders>
              <w:top w:val="nil"/>
              <w:left w:val="nil"/>
              <w:bottom w:val="nil"/>
              <w:right w:val="nil"/>
            </w:tcBorders>
            <w:shd w:val="clear" w:color="000000" w:fill="FFFFFF"/>
            <w:noWrap/>
            <w:vAlign w:val="center"/>
            <w:hideMark/>
          </w:tcPr>
          <w:p w14:paraId="158AEA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D5FDA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21.51%</w:t>
            </w:r>
          </w:p>
        </w:tc>
        <w:tc>
          <w:tcPr>
            <w:tcW w:w="139" w:type="pct"/>
            <w:tcBorders>
              <w:top w:val="nil"/>
              <w:left w:val="nil"/>
              <w:bottom w:val="nil"/>
              <w:right w:val="nil"/>
            </w:tcBorders>
            <w:shd w:val="clear" w:color="000000" w:fill="FFFFFF"/>
            <w:noWrap/>
            <w:vAlign w:val="center"/>
            <w:hideMark/>
          </w:tcPr>
          <w:p w14:paraId="314A5F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D4E33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0C2813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7884D9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0.387</w:t>
            </w:r>
          </w:p>
        </w:tc>
        <w:tc>
          <w:tcPr>
            <w:tcW w:w="440" w:type="pct"/>
            <w:tcBorders>
              <w:top w:val="nil"/>
              <w:left w:val="nil"/>
              <w:bottom w:val="nil"/>
              <w:right w:val="nil"/>
            </w:tcBorders>
            <w:shd w:val="clear" w:color="000000" w:fill="FFFFFF"/>
            <w:noWrap/>
            <w:vAlign w:val="center"/>
            <w:hideMark/>
          </w:tcPr>
          <w:p w14:paraId="1BA76B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4F654C0" w14:textId="77777777" w:rsidTr="00934857">
        <w:trPr>
          <w:trHeight w:val="310"/>
        </w:trPr>
        <w:tc>
          <w:tcPr>
            <w:tcW w:w="1160" w:type="pct"/>
            <w:tcBorders>
              <w:top w:val="nil"/>
              <w:left w:val="nil"/>
              <w:bottom w:val="nil"/>
              <w:right w:val="nil"/>
            </w:tcBorders>
            <w:shd w:val="clear" w:color="000000" w:fill="FFFFFF"/>
            <w:noWrap/>
            <w:vAlign w:val="bottom"/>
            <w:hideMark/>
          </w:tcPr>
          <w:p w14:paraId="24F879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Other qualifications</w:t>
            </w:r>
          </w:p>
        </w:tc>
        <w:tc>
          <w:tcPr>
            <w:tcW w:w="607" w:type="pct"/>
            <w:tcBorders>
              <w:top w:val="nil"/>
              <w:left w:val="nil"/>
              <w:bottom w:val="nil"/>
              <w:right w:val="nil"/>
            </w:tcBorders>
            <w:shd w:val="clear" w:color="000000" w:fill="FFFFFF"/>
            <w:noWrap/>
            <w:vAlign w:val="center"/>
            <w:hideMark/>
          </w:tcPr>
          <w:p w14:paraId="6B48EE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9.08%</w:t>
            </w:r>
          </w:p>
        </w:tc>
        <w:tc>
          <w:tcPr>
            <w:tcW w:w="139" w:type="pct"/>
            <w:tcBorders>
              <w:top w:val="nil"/>
              <w:left w:val="nil"/>
              <w:bottom w:val="nil"/>
              <w:right w:val="nil"/>
            </w:tcBorders>
            <w:shd w:val="clear" w:color="000000" w:fill="FFFFFF"/>
            <w:noWrap/>
            <w:vAlign w:val="center"/>
            <w:hideMark/>
          </w:tcPr>
          <w:p w14:paraId="67F900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69A15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7.57%</w:t>
            </w:r>
          </w:p>
        </w:tc>
        <w:tc>
          <w:tcPr>
            <w:tcW w:w="149" w:type="pct"/>
            <w:tcBorders>
              <w:top w:val="nil"/>
              <w:left w:val="nil"/>
              <w:bottom w:val="nil"/>
              <w:right w:val="nil"/>
            </w:tcBorders>
            <w:shd w:val="clear" w:color="000000" w:fill="FFFFFF"/>
            <w:noWrap/>
            <w:vAlign w:val="center"/>
            <w:hideMark/>
          </w:tcPr>
          <w:p w14:paraId="70300B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E3B05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7.73%</w:t>
            </w:r>
          </w:p>
        </w:tc>
        <w:tc>
          <w:tcPr>
            <w:tcW w:w="139" w:type="pct"/>
            <w:tcBorders>
              <w:top w:val="nil"/>
              <w:left w:val="nil"/>
              <w:bottom w:val="nil"/>
              <w:right w:val="nil"/>
            </w:tcBorders>
            <w:shd w:val="clear" w:color="000000" w:fill="FFFFFF"/>
            <w:noWrap/>
            <w:vAlign w:val="center"/>
            <w:hideMark/>
          </w:tcPr>
          <w:p w14:paraId="394D88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6E7336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54EDC4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40A5AC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nil"/>
              <w:right w:val="nil"/>
            </w:tcBorders>
            <w:shd w:val="clear" w:color="000000" w:fill="FFFFFF"/>
            <w:noWrap/>
            <w:vAlign w:val="center"/>
            <w:hideMark/>
          </w:tcPr>
          <w:p w14:paraId="2EC9F6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6A27E553" w14:textId="77777777" w:rsidTr="00934857">
        <w:trPr>
          <w:trHeight w:val="310"/>
        </w:trPr>
        <w:tc>
          <w:tcPr>
            <w:tcW w:w="1160" w:type="pct"/>
            <w:tcBorders>
              <w:top w:val="nil"/>
              <w:left w:val="nil"/>
              <w:right w:val="nil"/>
            </w:tcBorders>
            <w:shd w:val="clear" w:color="000000" w:fill="FFFFFF"/>
            <w:noWrap/>
            <w:vAlign w:val="bottom"/>
            <w:hideMark/>
          </w:tcPr>
          <w:p w14:paraId="491DFD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None </w:t>
            </w:r>
          </w:p>
        </w:tc>
        <w:tc>
          <w:tcPr>
            <w:tcW w:w="607" w:type="pct"/>
            <w:tcBorders>
              <w:top w:val="nil"/>
              <w:left w:val="nil"/>
              <w:right w:val="nil"/>
            </w:tcBorders>
            <w:shd w:val="clear" w:color="000000" w:fill="FFFFFF"/>
            <w:noWrap/>
            <w:vAlign w:val="center"/>
            <w:hideMark/>
          </w:tcPr>
          <w:p w14:paraId="1EA24A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15.21%</w:t>
            </w:r>
          </w:p>
        </w:tc>
        <w:tc>
          <w:tcPr>
            <w:tcW w:w="139" w:type="pct"/>
            <w:tcBorders>
              <w:top w:val="nil"/>
              <w:left w:val="nil"/>
              <w:right w:val="nil"/>
            </w:tcBorders>
            <w:shd w:val="clear" w:color="000000" w:fill="FFFFFF"/>
            <w:noWrap/>
            <w:vAlign w:val="center"/>
            <w:hideMark/>
          </w:tcPr>
          <w:p w14:paraId="5313EA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3E154F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9.16%</w:t>
            </w:r>
          </w:p>
        </w:tc>
        <w:tc>
          <w:tcPr>
            <w:tcW w:w="149" w:type="pct"/>
            <w:tcBorders>
              <w:top w:val="nil"/>
              <w:left w:val="nil"/>
              <w:right w:val="nil"/>
            </w:tcBorders>
            <w:shd w:val="clear" w:color="000000" w:fill="FFFFFF"/>
            <w:noWrap/>
            <w:vAlign w:val="center"/>
            <w:hideMark/>
          </w:tcPr>
          <w:p w14:paraId="5299F35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771A55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11.06%</w:t>
            </w:r>
          </w:p>
        </w:tc>
        <w:tc>
          <w:tcPr>
            <w:tcW w:w="139" w:type="pct"/>
            <w:tcBorders>
              <w:top w:val="nil"/>
              <w:left w:val="nil"/>
              <w:right w:val="nil"/>
            </w:tcBorders>
            <w:shd w:val="clear" w:color="000000" w:fill="FFFFFF"/>
            <w:noWrap/>
            <w:vAlign w:val="center"/>
            <w:hideMark/>
          </w:tcPr>
          <w:p w14:paraId="485CA4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2517ED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2203C9D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0.004</w:t>
            </w:r>
          </w:p>
        </w:tc>
        <w:tc>
          <w:tcPr>
            <w:tcW w:w="436" w:type="pct"/>
            <w:tcBorders>
              <w:top w:val="nil"/>
              <w:left w:val="nil"/>
              <w:right w:val="nil"/>
            </w:tcBorders>
            <w:shd w:val="clear" w:color="000000" w:fill="FFFFFF"/>
            <w:noWrap/>
            <w:vAlign w:val="center"/>
            <w:hideMark/>
          </w:tcPr>
          <w:p w14:paraId="06626E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0924F7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39F0EED7"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1795954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608D26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0.16%</w:t>
            </w:r>
          </w:p>
        </w:tc>
        <w:tc>
          <w:tcPr>
            <w:tcW w:w="139" w:type="pct"/>
            <w:tcBorders>
              <w:top w:val="nil"/>
              <w:left w:val="nil"/>
              <w:bottom w:val="single" w:sz="4" w:space="0" w:color="auto"/>
              <w:right w:val="nil"/>
            </w:tcBorders>
            <w:shd w:val="clear" w:color="000000" w:fill="FFFFFF"/>
            <w:noWrap/>
            <w:vAlign w:val="center"/>
            <w:hideMark/>
          </w:tcPr>
          <w:p w14:paraId="220CD3E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612B09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0.61%</w:t>
            </w:r>
          </w:p>
        </w:tc>
        <w:tc>
          <w:tcPr>
            <w:tcW w:w="149" w:type="pct"/>
            <w:tcBorders>
              <w:top w:val="nil"/>
              <w:left w:val="nil"/>
              <w:bottom w:val="single" w:sz="4" w:space="0" w:color="auto"/>
              <w:right w:val="nil"/>
            </w:tcBorders>
            <w:shd w:val="clear" w:color="000000" w:fill="FFFFFF"/>
            <w:noWrap/>
            <w:vAlign w:val="center"/>
            <w:hideMark/>
          </w:tcPr>
          <w:p w14:paraId="4B2134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3EB16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0.91%</w:t>
            </w:r>
          </w:p>
        </w:tc>
        <w:tc>
          <w:tcPr>
            <w:tcW w:w="139" w:type="pct"/>
            <w:tcBorders>
              <w:top w:val="nil"/>
              <w:left w:val="nil"/>
              <w:bottom w:val="single" w:sz="4" w:space="0" w:color="auto"/>
              <w:right w:val="nil"/>
            </w:tcBorders>
            <w:shd w:val="clear" w:color="000000" w:fill="FFFFFF"/>
            <w:noWrap/>
            <w:vAlign w:val="center"/>
            <w:hideMark/>
          </w:tcPr>
          <w:p w14:paraId="7CC3E1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01A5BE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4E8081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single" w:sz="4" w:space="0" w:color="auto"/>
              <w:right w:val="nil"/>
            </w:tcBorders>
            <w:shd w:val="clear" w:color="000000" w:fill="FFFFFF"/>
            <w:noWrap/>
            <w:vAlign w:val="center"/>
            <w:hideMark/>
          </w:tcPr>
          <w:p w14:paraId="32EC6D7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single" w:sz="4" w:space="0" w:color="auto"/>
              <w:right w:val="nil"/>
            </w:tcBorders>
            <w:shd w:val="clear" w:color="000000" w:fill="FFFFFF"/>
            <w:noWrap/>
            <w:vAlign w:val="center"/>
            <w:hideMark/>
          </w:tcPr>
          <w:p w14:paraId="332F55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510EAA2A" w14:textId="77777777" w:rsidTr="00934857">
        <w:trPr>
          <w:trHeight w:val="310"/>
        </w:trPr>
        <w:tc>
          <w:tcPr>
            <w:tcW w:w="1160" w:type="pct"/>
            <w:tcBorders>
              <w:top w:val="single" w:sz="4" w:space="0" w:color="auto"/>
              <w:left w:val="nil"/>
              <w:bottom w:val="nil"/>
              <w:right w:val="nil"/>
            </w:tcBorders>
            <w:shd w:val="clear" w:color="000000" w:fill="FFFFFF"/>
            <w:noWrap/>
            <w:vAlign w:val="bottom"/>
            <w:hideMark/>
          </w:tcPr>
          <w:p w14:paraId="6B077C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Vocational Qualifications</w:t>
            </w:r>
          </w:p>
        </w:tc>
        <w:tc>
          <w:tcPr>
            <w:tcW w:w="607" w:type="pct"/>
            <w:tcBorders>
              <w:top w:val="single" w:sz="4" w:space="0" w:color="auto"/>
              <w:left w:val="nil"/>
              <w:bottom w:val="nil"/>
              <w:right w:val="nil"/>
            </w:tcBorders>
            <w:shd w:val="clear" w:color="000000" w:fill="FFFFFF"/>
            <w:noWrap/>
            <w:vAlign w:val="center"/>
            <w:hideMark/>
          </w:tcPr>
          <w:p w14:paraId="1950939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433B26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4F2EC5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9" w:type="pct"/>
            <w:tcBorders>
              <w:top w:val="single" w:sz="4" w:space="0" w:color="auto"/>
              <w:left w:val="nil"/>
              <w:bottom w:val="nil"/>
              <w:right w:val="nil"/>
            </w:tcBorders>
            <w:shd w:val="clear" w:color="000000" w:fill="FFFFFF"/>
            <w:noWrap/>
            <w:vAlign w:val="center"/>
            <w:hideMark/>
          </w:tcPr>
          <w:p w14:paraId="505767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443A6D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10746F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5DE7F9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1.67</w:t>
            </w:r>
          </w:p>
        </w:tc>
        <w:tc>
          <w:tcPr>
            <w:tcW w:w="432" w:type="pct"/>
            <w:tcBorders>
              <w:top w:val="single" w:sz="4" w:space="0" w:color="auto"/>
              <w:left w:val="nil"/>
              <w:bottom w:val="nil"/>
              <w:right w:val="nil"/>
            </w:tcBorders>
            <w:shd w:val="clear" w:color="000000" w:fill="FFFFFF"/>
            <w:noWrap/>
            <w:vAlign w:val="center"/>
            <w:hideMark/>
          </w:tcPr>
          <w:p w14:paraId="275A3F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6" w:type="pct"/>
            <w:tcBorders>
              <w:top w:val="single" w:sz="4" w:space="0" w:color="auto"/>
              <w:left w:val="nil"/>
              <w:bottom w:val="nil"/>
              <w:right w:val="nil"/>
            </w:tcBorders>
            <w:shd w:val="clear" w:color="000000" w:fill="FFFFFF"/>
            <w:noWrap/>
            <w:vAlign w:val="center"/>
            <w:hideMark/>
          </w:tcPr>
          <w:p w14:paraId="4C42A8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40" w:type="pct"/>
            <w:tcBorders>
              <w:top w:val="single" w:sz="4" w:space="0" w:color="auto"/>
              <w:left w:val="nil"/>
              <w:bottom w:val="nil"/>
              <w:right w:val="nil"/>
            </w:tcBorders>
            <w:shd w:val="clear" w:color="000000" w:fill="FFFFFF"/>
            <w:noWrap/>
            <w:vAlign w:val="center"/>
            <w:hideMark/>
          </w:tcPr>
          <w:p w14:paraId="34558C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EB1BCAE" w14:textId="77777777" w:rsidTr="00934857">
        <w:trPr>
          <w:trHeight w:val="310"/>
        </w:trPr>
        <w:tc>
          <w:tcPr>
            <w:tcW w:w="1160" w:type="pct"/>
            <w:tcBorders>
              <w:top w:val="nil"/>
              <w:left w:val="nil"/>
              <w:bottom w:val="nil"/>
              <w:right w:val="nil"/>
            </w:tcBorders>
            <w:shd w:val="clear" w:color="000000" w:fill="FFFFFF"/>
            <w:noWrap/>
            <w:vAlign w:val="bottom"/>
            <w:hideMark/>
          </w:tcPr>
          <w:p w14:paraId="3AA2E8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07" w:type="pct"/>
            <w:tcBorders>
              <w:top w:val="nil"/>
              <w:left w:val="nil"/>
              <w:bottom w:val="nil"/>
              <w:right w:val="nil"/>
            </w:tcBorders>
            <w:shd w:val="clear" w:color="000000" w:fill="FFFFFF"/>
            <w:noWrap/>
            <w:vAlign w:val="center"/>
            <w:hideMark/>
          </w:tcPr>
          <w:p w14:paraId="16BC39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44.07%</w:t>
            </w:r>
          </w:p>
        </w:tc>
        <w:tc>
          <w:tcPr>
            <w:tcW w:w="139" w:type="pct"/>
            <w:tcBorders>
              <w:top w:val="nil"/>
              <w:left w:val="nil"/>
              <w:bottom w:val="nil"/>
              <w:right w:val="nil"/>
            </w:tcBorders>
            <w:shd w:val="clear" w:color="000000" w:fill="FFFFFF"/>
            <w:noWrap/>
            <w:vAlign w:val="center"/>
            <w:hideMark/>
          </w:tcPr>
          <w:p w14:paraId="4DF3E6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0DFEA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44.01%</w:t>
            </w:r>
          </w:p>
        </w:tc>
        <w:tc>
          <w:tcPr>
            <w:tcW w:w="149" w:type="pct"/>
            <w:tcBorders>
              <w:top w:val="nil"/>
              <w:left w:val="nil"/>
              <w:bottom w:val="nil"/>
              <w:right w:val="nil"/>
            </w:tcBorders>
            <w:shd w:val="clear" w:color="000000" w:fill="FFFFFF"/>
            <w:noWrap/>
            <w:vAlign w:val="center"/>
            <w:hideMark/>
          </w:tcPr>
          <w:p w14:paraId="493D2D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B10F7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44.28%</w:t>
            </w:r>
          </w:p>
        </w:tc>
        <w:tc>
          <w:tcPr>
            <w:tcW w:w="139" w:type="pct"/>
            <w:tcBorders>
              <w:top w:val="nil"/>
              <w:left w:val="nil"/>
              <w:bottom w:val="nil"/>
              <w:right w:val="nil"/>
            </w:tcBorders>
            <w:shd w:val="clear" w:color="000000" w:fill="FFFFFF"/>
            <w:noWrap/>
            <w:vAlign w:val="center"/>
            <w:hideMark/>
          </w:tcPr>
          <w:p w14:paraId="64F26C7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33802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nil"/>
              <w:right w:val="nil"/>
            </w:tcBorders>
            <w:shd w:val="clear" w:color="000000" w:fill="FFFFFF"/>
            <w:noWrap/>
            <w:vAlign w:val="center"/>
            <w:hideMark/>
          </w:tcPr>
          <w:p w14:paraId="56B45B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nil"/>
              <w:right w:val="nil"/>
            </w:tcBorders>
            <w:shd w:val="clear" w:color="000000" w:fill="FFFFFF"/>
            <w:noWrap/>
            <w:vAlign w:val="center"/>
            <w:hideMark/>
          </w:tcPr>
          <w:p w14:paraId="602764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0.008</w:t>
            </w:r>
          </w:p>
        </w:tc>
        <w:tc>
          <w:tcPr>
            <w:tcW w:w="440" w:type="pct"/>
            <w:tcBorders>
              <w:top w:val="nil"/>
              <w:left w:val="nil"/>
              <w:bottom w:val="nil"/>
              <w:right w:val="nil"/>
            </w:tcBorders>
            <w:shd w:val="clear" w:color="000000" w:fill="FFFFFF"/>
            <w:noWrap/>
            <w:vAlign w:val="center"/>
            <w:hideMark/>
          </w:tcPr>
          <w:p w14:paraId="624511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5EF42CBC" w14:textId="77777777" w:rsidTr="00934857">
        <w:trPr>
          <w:trHeight w:val="310"/>
        </w:trPr>
        <w:tc>
          <w:tcPr>
            <w:tcW w:w="1160" w:type="pct"/>
            <w:tcBorders>
              <w:top w:val="nil"/>
              <w:left w:val="nil"/>
              <w:right w:val="nil"/>
            </w:tcBorders>
            <w:shd w:val="clear" w:color="000000" w:fill="FFFFFF"/>
            <w:noWrap/>
            <w:vAlign w:val="bottom"/>
            <w:hideMark/>
          </w:tcPr>
          <w:p w14:paraId="53A008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07" w:type="pct"/>
            <w:tcBorders>
              <w:top w:val="nil"/>
              <w:left w:val="nil"/>
              <w:right w:val="nil"/>
            </w:tcBorders>
            <w:shd w:val="clear" w:color="000000" w:fill="FFFFFF"/>
            <w:noWrap/>
            <w:vAlign w:val="center"/>
            <w:hideMark/>
          </w:tcPr>
          <w:p w14:paraId="3D840C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55.57%</w:t>
            </w:r>
          </w:p>
        </w:tc>
        <w:tc>
          <w:tcPr>
            <w:tcW w:w="139" w:type="pct"/>
            <w:tcBorders>
              <w:top w:val="nil"/>
              <w:left w:val="nil"/>
              <w:right w:val="nil"/>
            </w:tcBorders>
            <w:shd w:val="clear" w:color="000000" w:fill="FFFFFF"/>
            <w:noWrap/>
            <w:vAlign w:val="center"/>
            <w:hideMark/>
          </w:tcPr>
          <w:p w14:paraId="0DDD63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01365E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55.36%</w:t>
            </w:r>
          </w:p>
        </w:tc>
        <w:tc>
          <w:tcPr>
            <w:tcW w:w="149" w:type="pct"/>
            <w:tcBorders>
              <w:top w:val="nil"/>
              <w:left w:val="nil"/>
              <w:right w:val="nil"/>
            </w:tcBorders>
            <w:shd w:val="clear" w:color="000000" w:fill="FFFFFF"/>
            <w:noWrap/>
            <w:vAlign w:val="center"/>
            <w:hideMark/>
          </w:tcPr>
          <w:p w14:paraId="1DDB02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75F8881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54.73%</w:t>
            </w:r>
          </w:p>
        </w:tc>
        <w:tc>
          <w:tcPr>
            <w:tcW w:w="139" w:type="pct"/>
            <w:tcBorders>
              <w:top w:val="nil"/>
              <w:left w:val="nil"/>
              <w:right w:val="nil"/>
            </w:tcBorders>
            <w:shd w:val="clear" w:color="000000" w:fill="FFFFFF"/>
            <w:noWrap/>
            <w:vAlign w:val="center"/>
            <w:hideMark/>
          </w:tcPr>
          <w:p w14:paraId="5A8A52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079972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right w:val="nil"/>
            </w:tcBorders>
            <w:shd w:val="clear" w:color="000000" w:fill="FFFFFF"/>
            <w:noWrap/>
            <w:vAlign w:val="center"/>
            <w:hideMark/>
          </w:tcPr>
          <w:p w14:paraId="24BB21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right w:val="nil"/>
            </w:tcBorders>
            <w:shd w:val="clear" w:color="000000" w:fill="FFFFFF"/>
            <w:noWrap/>
            <w:vAlign w:val="center"/>
            <w:hideMark/>
          </w:tcPr>
          <w:p w14:paraId="39FDD4C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right w:val="nil"/>
            </w:tcBorders>
            <w:shd w:val="clear" w:color="000000" w:fill="FFFFFF"/>
            <w:noWrap/>
            <w:vAlign w:val="center"/>
            <w:hideMark/>
          </w:tcPr>
          <w:p w14:paraId="59D86D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AD3DF2D" w14:textId="77777777" w:rsidTr="00934857">
        <w:trPr>
          <w:trHeight w:val="310"/>
        </w:trPr>
        <w:tc>
          <w:tcPr>
            <w:tcW w:w="1160" w:type="pct"/>
            <w:tcBorders>
              <w:top w:val="nil"/>
              <w:left w:val="nil"/>
              <w:bottom w:val="single" w:sz="4" w:space="0" w:color="auto"/>
              <w:right w:val="nil"/>
            </w:tcBorders>
            <w:shd w:val="clear" w:color="000000" w:fill="FFFFFF"/>
            <w:noWrap/>
            <w:vAlign w:val="bottom"/>
            <w:hideMark/>
          </w:tcPr>
          <w:p w14:paraId="58650C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379F58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0.36%</w:t>
            </w:r>
          </w:p>
        </w:tc>
        <w:tc>
          <w:tcPr>
            <w:tcW w:w="139" w:type="pct"/>
            <w:tcBorders>
              <w:top w:val="nil"/>
              <w:left w:val="nil"/>
              <w:bottom w:val="single" w:sz="4" w:space="0" w:color="auto"/>
              <w:right w:val="nil"/>
            </w:tcBorders>
            <w:shd w:val="clear" w:color="000000" w:fill="FFFFFF"/>
            <w:noWrap/>
            <w:vAlign w:val="center"/>
            <w:hideMark/>
          </w:tcPr>
          <w:p w14:paraId="770F90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B1A2A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0.63%</w:t>
            </w:r>
          </w:p>
        </w:tc>
        <w:tc>
          <w:tcPr>
            <w:tcW w:w="149" w:type="pct"/>
            <w:tcBorders>
              <w:top w:val="nil"/>
              <w:left w:val="nil"/>
              <w:bottom w:val="single" w:sz="4" w:space="0" w:color="auto"/>
              <w:right w:val="nil"/>
            </w:tcBorders>
            <w:shd w:val="clear" w:color="000000" w:fill="FFFFFF"/>
            <w:noWrap/>
            <w:vAlign w:val="center"/>
            <w:hideMark/>
          </w:tcPr>
          <w:p w14:paraId="25DC12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6C3D7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0.99%</w:t>
            </w:r>
          </w:p>
        </w:tc>
        <w:tc>
          <w:tcPr>
            <w:tcW w:w="139" w:type="pct"/>
            <w:tcBorders>
              <w:top w:val="nil"/>
              <w:left w:val="nil"/>
              <w:bottom w:val="single" w:sz="4" w:space="0" w:color="auto"/>
              <w:right w:val="nil"/>
            </w:tcBorders>
            <w:shd w:val="clear" w:color="000000" w:fill="FFFFFF"/>
            <w:noWrap/>
            <w:vAlign w:val="center"/>
            <w:hideMark/>
          </w:tcPr>
          <w:p w14:paraId="22266D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7315BC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32" w:type="pct"/>
            <w:tcBorders>
              <w:top w:val="nil"/>
              <w:left w:val="nil"/>
              <w:bottom w:val="single" w:sz="4" w:space="0" w:color="auto"/>
              <w:right w:val="nil"/>
            </w:tcBorders>
            <w:shd w:val="clear" w:color="000000" w:fill="FFFFFF"/>
            <w:noWrap/>
            <w:vAlign w:val="center"/>
            <w:hideMark/>
          </w:tcPr>
          <w:p w14:paraId="7B9B41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36" w:type="pct"/>
            <w:tcBorders>
              <w:top w:val="nil"/>
              <w:left w:val="nil"/>
              <w:bottom w:val="single" w:sz="4" w:space="0" w:color="auto"/>
              <w:right w:val="nil"/>
            </w:tcBorders>
            <w:shd w:val="clear" w:color="000000" w:fill="FFFFFF"/>
            <w:noWrap/>
            <w:vAlign w:val="center"/>
            <w:hideMark/>
          </w:tcPr>
          <w:p w14:paraId="0E3470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40" w:type="pct"/>
            <w:tcBorders>
              <w:top w:val="nil"/>
              <w:left w:val="nil"/>
              <w:bottom w:val="single" w:sz="4" w:space="0" w:color="auto"/>
              <w:right w:val="nil"/>
            </w:tcBorders>
            <w:shd w:val="clear" w:color="000000" w:fill="FFFFFF"/>
            <w:noWrap/>
            <w:vAlign w:val="center"/>
            <w:hideMark/>
          </w:tcPr>
          <w:p w14:paraId="0CD678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bl>
    <w:p w14:paraId="4D2589F4" w14:textId="77777777" w:rsidR="00E479CE" w:rsidRPr="004F234C" w:rsidRDefault="00E479CE" w:rsidP="00E479CE">
      <w:pPr>
        <w:spacing w:line="480" w:lineRule="auto"/>
        <w:jc w:val="both"/>
        <w:rPr>
          <w:rFonts w:asciiTheme="majorBidi" w:hAnsiTheme="majorBidi" w:cstheme="majorBidi"/>
          <w:bCs/>
        </w:rPr>
      </w:pPr>
    </w:p>
    <w:p w14:paraId="342A2FDB" w14:textId="77777777" w:rsidR="00E479CE" w:rsidRPr="004F234C" w:rsidRDefault="00E479CE" w:rsidP="00E479CE">
      <w:pPr>
        <w:spacing w:line="480" w:lineRule="auto"/>
        <w:jc w:val="both"/>
        <w:rPr>
          <w:rFonts w:asciiTheme="majorBidi" w:hAnsiTheme="majorBidi" w:cstheme="majorBidi"/>
          <w:bCs/>
        </w:rPr>
      </w:pPr>
    </w:p>
    <w:p w14:paraId="517AB2B5" w14:textId="77777777" w:rsidR="00E479CE" w:rsidRPr="004F234C" w:rsidRDefault="00E479CE" w:rsidP="00E479CE">
      <w:pPr>
        <w:spacing w:line="480" w:lineRule="auto"/>
        <w:jc w:val="both"/>
        <w:rPr>
          <w:rFonts w:asciiTheme="majorBidi" w:hAnsiTheme="majorBidi" w:cstheme="majorBidi"/>
          <w:bCs/>
        </w:rPr>
      </w:pPr>
    </w:p>
    <w:p w14:paraId="6B26B4E6" w14:textId="77777777" w:rsidR="00E479CE" w:rsidRPr="004F234C" w:rsidRDefault="00E479CE" w:rsidP="00E479CE">
      <w:pPr>
        <w:spacing w:line="480" w:lineRule="auto"/>
        <w:jc w:val="both"/>
        <w:rPr>
          <w:rFonts w:asciiTheme="majorBidi" w:hAnsiTheme="majorBidi" w:cstheme="majorBidi"/>
          <w:bCs/>
        </w:rPr>
      </w:pPr>
      <w:r w:rsidRPr="004F234C">
        <w:rPr>
          <w:rFonts w:asciiTheme="majorBidi" w:hAnsiTheme="majorBidi" w:cstheme="majorBidi"/>
          <w:bCs/>
        </w:rPr>
        <w:t>Table 4.B: Descriptive statistics</w:t>
      </w:r>
    </w:p>
    <w:tbl>
      <w:tblPr>
        <w:tblW w:w="4934" w:type="pct"/>
        <w:tblLook w:val="04A0" w:firstRow="1" w:lastRow="0" w:firstColumn="1" w:lastColumn="0" w:noHBand="0" w:noVBand="1"/>
      </w:tblPr>
      <w:tblGrid>
        <w:gridCol w:w="3297"/>
        <w:gridCol w:w="1649"/>
        <w:gridCol w:w="302"/>
        <w:gridCol w:w="1693"/>
        <w:gridCol w:w="605"/>
        <w:gridCol w:w="1693"/>
        <w:gridCol w:w="387"/>
        <w:gridCol w:w="756"/>
        <w:gridCol w:w="1134"/>
        <w:gridCol w:w="1126"/>
        <w:gridCol w:w="1134"/>
      </w:tblGrid>
      <w:tr w:rsidR="00E479CE" w:rsidRPr="004F234C" w14:paraId="1B19A5CD" w14:textId="77777777" w:rsidTr="00964769">
        <w:trPr>
          <w:trHeight w:val="1440"/>
        </w:trPr>
        <w:tc>
          <w:tcPr>
            <w:tcW w:w="1197" w:type="pct"/>
            <w:tcBorders>
              <w:top w:val="nil"/>
              <w:left w:val="nil"/>
              <w:bottom w:val="nil"/>
              <w:right w:val="nil"/>
            </w:tcBorders>
            <w:shd w:val="clear" w:color="000000" w:fill="FFFFFF"/>
            <w:noWrap/>
            <w:vAlign w:val="bottom"/>
            <w:hideMark/>
          </w:tcPr>
          <w:p w14:paraId="46F6D2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599" w:type="pct"/>
            <w:tcBorders>
              <w:top w:val="nil"/>
              <w:left w:val="nil"/>
              <w:bottom w:val="single" w:sz="4" w:space="0" w:color="auto"/>
              <w:right w:val="nil"/>
            </w:tcBorders>
            <w:shd w:val="clear" w:color="000000" w:fill="FFFFFF"/>
            <w:vAlign w:val="center"/>
            <w:hideMark/>
          </w:tcPr>
          <w:p w14:paraId="05E3C40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Sustained self-employed</w:t>
            </w:r>
          </w:p>
          <w:p w14:paraId="0DE46C4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(1,146 respondents)</w:t>
            </w:r>
          </w:p>
        </w:tc>
        <w:tc>
          <w:tcPr>
            <w:tcW w:w="110" w:type="pct"/>
            <w:tcBorders>
              <w:top w:val="nil"/>
              <w:left w:val="nil"/>
              <w:bottom w:val="single" w:sz="4" w:space="0" w:color="auto"/>
              <w:right w:val="nil"/>
            </w:tcBorders>
            <w:shd w:val="clear" w:color="000000" w:fill="FFFFFF"/>
            <w:noWrap/>
            <w:vAlign w:val="center"/>
            <w:hideMark/>
          </w:tcPr>
          <w:p w14:paraId="0F1AC5E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vAlign w:val="center"/>
            <w:hideMark/>
          </w:tcPr>
          <w:p w14:paraId="1127B8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Dabbled self-employed </w:t>
            </w:r>
          </w:p>
          <w:p w14:paraId="3BD6BD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(1,149 respondents)</w:t>
            </w:r>
          </w:p>
        </w:tc>
        <w:tc>
          <w:tcPr>
            <w:tcW w:w="220" w:type="pct"/>
            <w:tcBorders>
              <w:top w:val="nil"/>
              <w:left w:val="nil"/>
              <w:bottom w:val="single" w:sz="4" w:space="0" w:color="auto"/>
              <w:right w:val="nil"/>
            </w:tcBorders>
            <w:shd w:val="clear" w:color="000000" w:fill="FFFFFF"/>
            <w:vAlign w:val="center"/>
            <w:hideMark/>
          </w:tcPr>
          <w:p w14:paraId="3822CD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vAlign w:val="center"/>
            <w:hideMark/>
          </w:tcPr>
          <w:p w14:paraId="2A2002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Always employees (9,362 respondents)</w:t>
            </w:r>
          </w:p>
        </w:tc>
        <w:tc>
          <w:tcPr>
            <w:tcW w:w="141" w:type="pct"/>
            <w:tcBorders>
              <w:top w:val="nil"/>
              <w:left w:val="nil"/>
              <w:bottom w:val="single" w:sz="4" w:space="0" w:color="auto"/>
              <w:right w:val="nil"/>
            </w:tcBorders>
            <w:shd w:val="clear" w:color="000000" w:fill="FFFFFF"/>
            <w:noWrap/>
            <w:vAlign w:val="center"/>
            <w:hideMark/>
          </w:tcPr>
          <w:p w14:paraId="290BA4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3EB7E2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1233" w:type="pct"/>
            <w:gridSpan w:val="3"/>
            <w:tcBorders>
              <w:top w:val="nil"/>
              <w:left w:val="nil"/>
              <w:bottom w:val="single" w:sz="4" w:space="0" w:color="auto"/>
              <w:right w:val="nil"/>
            </w:tcBorders>
            <w:shd w:val="clear" w:color="auto" w:fill="auto"/>
            <w:noWrap/>
            <w:vAlign w:val="bottom"/>
            <w:hideMark/>
          </w:tcPr>
          <w:p w14:paraId="2F752D16" w14:textId="77777777" w:rsidR="00E479CE" w:rsidRPr="00964769" w:rsidRDefault="00E479CE" w:rsidP="00934857">
            <w:pPr>
              <w:spacing w:line="480" w:lineRule="auto"/>
              <w:jc w:val="both"/>
              <w:rPr>
                <w:rFonts w:asciiTheme="majorBidi" w:eastAsia="Times New Roman" w:hAnsiTheme="majorBidi" w:cstheme="majorBidi"/>
                <w:bCs/>
                <w:color w:val="000000"/>
              </w:rPr>
            </w:pPr>
          </w:p>
          <w:tbl>
            <w:tblPr>
              <w:tblW w:w="0" w:type="auto"/>
              <w:tblCellSpacing w:w="0" w:type="dxa"/>
              <w:tblCellMar>
                <w:left w:w="0" w:type="dxa"/>
                <w:right w:w="0" w:type="dxa"/>
              </w:tblCellMar>
              <w:tblLook w:val="04A0" w:firstRow="1" w:lastRow="0" w:firstColumn="1" w:lastColumn="0" w:noHBand="0" w:noVBand="1"/>
            </w:tblPr>
            <w:tblGrid>
              <w:gridCol w:w="3178"/>
            </w:tblGrid>
            <w:tr w:rsidR="00E479CE" w:rsidRPr="00964769" w14:paraId="2AA826BF" w14:textId="77777777" w:rsidTr="00934857">
              <w:trPr>
                <w:trHeight w:val="1440"/>
                <w:tblCellSpacing w:w="0" w:type="dxa"/>
              </w:trPr>
              <w:tc>
                <w:tcPr>
                  <w:tcW w:w="4740" w:type="dxa"/>
                  <w:tcBorders>
                    <w:top w:val="nil"/>
                    <w:left w:val="nil"/>
                    <w:bottom w:val="single" w:sz="4" w:space="0" w:color="auto"/>
                    <w:right w:val="nil"/>
                  </w:tcBorders>
                  <w:shd w:val="clear" w:color="000000" w:fill="FFFFFF"/>
                  <w:vAlign w:val="center"/>
                  <w:hideMark/>
                </w:tcPr>
                <w:p w14:paraId="3D4F6A27" w14:textId="77777777" w:rsidR="00E479CE" w:rsidRPr="00964769" w:rsidRDefault="00E479CE" w:rsidP="00934857">
                  <w:pPr>
                    <w:spacing w:line="480" w:lineRule="auto"/>
                    <w:jc w:val="both"/>
                    <w:rPr>
                      <w:rFonts w:asciiTheme="majorBidi" w:eastAsia="Times New Roman" w:hAnsiTheme="majorBidi" w:cstheme="majorBidi"/>
                      <w:bCs/>
                      <w:color w:val="000000"/>
                    </w:rPr>
                  </w:pPr>
                  <w:r w:rsidRPr="00964769">
                    <w:rPr>
                      <w:rFonts w:asciiTheme="majorBidi" w:eastAsia="Times New Roman" w:hAnsiTheme="majorBidi" w:cstheme="majorBidi"/>
                      <w:bCs/>
                      <w:color w:val="000000"/>
                    </w:rPr>
                    <w:t>Pearson    X</w:t>
                  </w:r>
                  <w:r w:rsidRPr="00964769">
                    <w:rPr>
                      <w:rFonts w:asciiTheme="majorBidi" w:eastAsia="Times New Roman" w:hAnsiTheme="majorBidi" w:cstheme="majorBidi"/>
                      <w:bCs/>
                      <w:color w:val="000000"/>
                      <w:vertAlign w:val="superscript"/>
                    </w:rPr>
                    <w:t>2</w:t>
                  </w:r>
                  <w:r w:rsidRPr="00964769">
                    <w:rPr>
                      <w:rFonts w:asciiTheme="majorBidi" w:eastAsia="Times New Roman" w:hAnsiTheme="majorBidi" w:cstheme="majorBidi"/>
                      <w:bCs/>
                      <w:color w:val="000000"/>
                    </w:rPr>
                    <w:t xml:space="preserve">   test</w:t>
                  </w:r>
                </w:p>
              </w:tc>
            </w:tr>
          </w:tbl>
          <w:p w14:paraId="0FE3394B" w14:textId="77777777" w:rsidR="00E479CE" w:rsidRPr="00964769" w:rsidRDefault="00E479CE" w:rsidP="00934857">
            <w:pPr>
              <w:spacing w:line="480" w:lineRule="auto"/>
              <w:jc w:val="both"/>
              <w:rPr>
                <w:rFonts w:asciiTheme="majorBidi" w:eastAsia="Times New Roman" w:hAnsiTheme="majorBidi" w:cstheme="majorBidi"/>
                <w:bCs/>
                <w:color w:val="000000"/>
              </w:rPr>
            </w:pPr>
          </w:p>
        </w:tc>
      </w:tr>
      <w:tr w:rsidR="00E479CE" w:rsidRPr="004F234C" w14:paraId="0CA833D3" w14:textId="77777777" w:rsidTr="00964769">
        <w:trPr>
          <w:trHeight w:val="1440"/>
        </w:trPr>
        <w:tc>
          <w:tcPr>
            <w:tcW w:w="1197" w:type="pct"/>
            <w:tcBorders>
              <w:top w:val="nil"/>
              <w:left w:val="nil"/>
              <w:bottom w:val="nil"/>
              <w:right w:val="nil"/>
            </w:tcBorders>
            <w:shd w:val="clear" w:color="000000" w:fill="FFFFFF"/>
            <w:noWrap/>
            <w:vAlign w:val="bottom"/>
            <w:hideMark/>
          </w:tcPr>
          <w:p w14:paraId="41FA5B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Variables </w:t>
            </w:r>
          </w:p>
        </w:tc>
        <w:tc>
          <w:tcPr>
            <w:tcW w:w="599" w:type="pct"/>
            <w:tcBorders>
              <w:top w:val="nil"/>
              <w:left w:val="nil"/>
              <w:bottom w:val="single" w:sz="4" w:space="0" w:color="auto"/>
              <w:right w:val="nil"/>
            </w:tcBorders>
            <w:shd w:val="clear" w:color="000000" w:fill="FFFFFF"/>
            <w:vAlign w:val="center"/>
            <w:hideMark/>
          </w:tcPr>
          <w:p w14:paraId="3C9EAA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10" w:type="pct"/>
            <w:tcBorders>
              <w:top w:val="nil"/>
              <w:left w:val="nil"/>
              <w:bottom w:val="single" w:sz="4" w:space="0" w:color="auto"/>
              <w:right w:val="nil"/>
            </w:tcBorders>
            <w:shd w:val="clear" w:color="000000" w:fill="FFFFFF"/>
            <w:noWrap/>
            <w:vAlign w:val="center"/>
            <w:hideMark/>
          </w:tcPr>
          <w:p w14:paraId="2DED50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single" w:sz="4" w:space="0" w:color="auto"/>
              <w:right w:val="nil"/>
            </w:tcBorders>
            <w:shd w:val="clear" w:color="000000" w:fill="FFFFFF"/>
            <w:noWrap/>
            <w:vAlign w:val="center"/>
            <w:hideMark/>
          </w:tcPr>
          <w:p w14:paraId="0432E1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220" w:type="pct"/>
            <w:tcBorders>
              <w:top w:val="single" w:sz="4" w:space="0" w:color="auto"/>
              <w:left w:val="nil"/>
              <w:bottom w:val="single" w:sz="4" w:space="0" w:color="auto"/>
              <w:right w:val="nil"/>
            </w:tcBorders>
            <w:shd w:val="clear" w:color="000000" w:fill="FFFFFF"/>
            <w:noWrap/>
            <w:vAlign w:val="center"/>
            <w:hideMark/>
          </w:tcPr>
          <w:p w14:paraId="2EF280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single" w:sz="4" w:space="0" w:color="auto"/>
              <w:right w:val="nil"/>
            </w:tcBorders>
            <w:shd w:val="clear" w:color="000000" w:fill="FFFFFF"/>
            <w:noWrap/>
            <w:vAlign w:val="center"/>
            <w:hideMark/>
          </w:tcPr>
          <w:p w14:paraId="282C47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41" w:type="pct"/>
            <w:tcBorders>
              <w:top w:val="single" w:sz="4" w:space="0" w:color="auto"/>
              <w:left w:val="nil"/>
              <w:bottom w:val="single" w:sz="4" w:space="0" w:color="auto"/>
              <w:right w:val="nil"/>
            </w:tcBorders>
            <w:shd w:val="clear" w:color="000000" w:fill="FFFFFF"/>
            <w:noWrap/>
            <w:vAlign w:val="center"/>
            <w:hideMark/>
          </w:tcPr>
          <w:p w14:paraId="45BE898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single" w:sz="4" w:space="0" w:color="auto"/>
              <w:left w:val="nil"/>
              <w:bottom w:val="single" w:sz="4" w:space="0" w:color="auto"/>
              <w:right w:val="nil"/>
            </w:tcBorders>
            <w:shd w:val="clear" w:color="000000" w:fill="FFFFFF"/>
            <w:noWrap/>
            <w:vAlign w:val="center"/>
            <w:hideMark/>
          </w:tcPr>
          <w:p w14:paraId="39ADFB9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single" w:sz="4" w:space="0" w:color="auto"/>
              <w:left w:val="nil"/>
              <w:bottom w:val="single" w:sz="4" w:space="0" w:color="auto"/>
              <w:right w:val="nil"/>
            </w:tcBorders>
            <w:shd w:val="clear" w:color="000000" w:fill="FFFFFF"/>
            <w:vAlign w:val="center"/>
            <w:hideMark/>
          </w:tcPr>
          <w:p w14:paraId="6298E47B" w14:textId="77777777" w:rsidR="00E479CE" w:rsidRPr="00964769" w:rsidRDefault="00E479CE" w:rsidP="00934857">
            <w:pPr>
              <w:spacing w:line="480" w:lineRule="auto"/>
              <w:jc w:val="both"/>
              <w:rPr>
                <w:rFonts w:asciiTheme="majorBidi" w:eastAsia="Times New Roman" w:hAnsiTheme="majorBidi" w:cstheme="majorBidi"/>
                <w:bCs/>
                <w:color w:val="000000"/>
              </w:rPr>
            </w:pPr>
            <w:proofErr w:type="spellStart"/>
            <w:r w:rsidRPr="00964769">
              <w:rPr>
                <w:rFonts w:asciiTheme="majorBidi" w:eastAsia="Times New Roman" w:hAnsiTheme="majorBidi" w:cstheme="majorBidi"/>
                <w:bCs/>
                <w:color w:val="000000"/>
              </w:rPr>
              <w:t>Sust</w:t>
            </w:r>
            <w:proofErr w:type="spellEnd"/>
            <w:r w:rsidRPr="00964769">
              <w:rPr>
                <w:rFonts w:asciiTheme="majorBidi" w:eastAsia="Times New Roman" w:hAnsiTheme="majorBidi" w:cstheme="majorBidi"/>
                <w:bCs/>
                <w:color w:val="000000"/>
              </w:rPr>
              <w:t xml:space="preserve"> vs </w:t>
            </w:r>
            <w:proofErr w:type="spellStart"/>
            <w:r w:rsidRPr="00964769">
              <w:rPr>
                <w:rFonts w:asciiTheme="majorBidi" w:eastAsia="Times New Roman" w:hAnsiTheme="majorBidi" w:cstheme="majorBidi"/>
                <w:bCs/>
                <w:color w:val="000000"/>
              </w:rPr>
              <w:t>Dabb</w:t>
            </w:r>
            <w:proofErr w:type="spellEnd"/>
            <w:r w:rsidRPr="00964769">
              <w:rPr>
                <w:rFonts w:asciiTheme="majorBidi" w:eastAsia="Times New Roman" w:hAnsiTheme="majorBidi" w:cstheme="majorBidi"/>
                <w:bCs/>
                <w:color w:val="000000"/>
              </w:rPr>
              <w:t xml:space="preserve">        P-val.</w:t>
            </w:r>
          </w:p>
        </w:tc>
        <w:tc>
          <w:tcPr>
            <w:tcW w:w="409" w:type="pct"/>
            <w:tcBorders>
              <w:top w:val="single" w:sz="4" w:space="0" w:color="auto"/>
              <w:left w:val="nil"/>
              <w:bottom w:val="single" w:sz="4" w:space="0" w:color="auto"/>
              <w:right w:val="nil"/>
            </w:tcBorders>
            <w:shd w:val="clear" w:color="000000" w:fill="FFFFFF"/>
            <w:vAlign w:val="center"/>
            <w:hideMark/>
          </w:tcPr>
          <w:p w14:paraId="1E8237B9" w14:textId="77777777" w:rsidR="00E479CE" w:rsidRPr="00964769" w:rsidRDefault="00E479CE" w:rsidP="00934857">
            <w:pPr>
              <w:spacing w:line="480" w:lineRule="auto"/>
              <w:jc w:val="both"/>
              <w:rPr>
                <w:rFonts w:asciiTheme="majorBidi" w:eastAsia="Times New Roman" w:hAnsiTheme="majorBidi" w:cstheme="majorBidi"/>
                <w:bCs/>
                <w:color w:val="000000"/>
              </w:rPr>
            </w:pPr>
            <w:proofErr w:type="spellStart"/>
            <w:r w:rsidRPr="00964769">
              <w:rPr>
                <w:rFonts w:asciiTheme="majorBidi" w:eastAsia="Times New Roman" w:hAnsiTheme="majorBidi" w:cstheme="majorBidi"/>
                <w:bCs/>
                <w:color w:val="000000"/>
              </w:rPr>
              <w:t>Sust</w:t>
            </w:r>
            <w:proofErr w:type="spellEnd"/>
            <w:r w:rsidRPr="00964769">
              <w:rPr>
                <w:rFonts w:asciiTheme="majorBidi" w:eastAsia="Times New Roman" w:hAnsiTheme="majorBidi" w:cstheme="majorBidi"/>
                <w:bCs/>
                <w:color w:val="000000"/>
              </w:rPr>
              <w:t xml:space="preserve"> vs Emp          P-val.</w:t>
            </w:r>
          </w:p>
        </w:tc>
        <w:tc>
          <w:tcPr>
            <w:tcW w:w="412" w:type="pct"/>
            <w:tcBorders>
              <w:top w:val="single" w:sz="4" w:space="0" w:color="auto"/>
              <w:left w:val="nil"/>
              <w:bottom w:val="single" w:sz="4" w:space="0" w:color="auto"/>
              <w:right w:val="nil"/>
            </w:tcBorders>
            <w:shd w:val="clear" w:color="000000" w:fill="FFFFFF"/>
            <w:vAlign w:val="center"/>
            <w:hideMark/>
          </w:tcPr>
          <w:p w14:paraId="04A08369" w14:textId="77777777" w:rsidR="00E479CE" w:rsidRPr="00964769" w:rsidRDefault="00E479CE" w:rsidP="00934857">
            <w:pPr>
              <w:spacing w:line="480" w:lineRule="auto"/>
              <w:jc w:val="both"/>
              <w:rPr>
                <w:rFonts w:asciiTheme="majorBidi" w:eastAsia="Times New Roman" w:hAnsiTheme="majorBidi" w:cstheme="majorBidi"/>
                <w:bCs/>
                <w:color w:val="000000"/>
              </w:rPr>
            </w:pPr>
            <w:proofErr w:type="spellStart"/>
            <w:r w:rsidRPr="00964769">
              <w:rPr>
                <w:rFonts w:asciiTheme="majorBidi" w:eastAsia="Times New Roman" w:hAnsiTheme="majorBidi" w:cstheme="majorBidi"/>
                <w:bCs/>
                <w:color w:val="000000"/>
              </w:rPr>
              <w:t>Dabb</w:t>
            </w:r>
            <w:proofErr w:type="spellEnd"/>
            <w:r w:rsidRPr="00964769">
              <w:rPr>
                <w:rFonts w:asciiTheme="majorBidi" w:eastAsia="Times New Roman" w:hAnsiTheme="majorBidi" w:cstheme="majorBidi"/>
                <w:bCs/>
                <w:color w:val="000000"/>
              </w:rPr>
              <w:t xml:space="preserve"> vs Emp  </w:t>
            </w:r>
          </w:p>
          <w:p w14:paraId="1CDE0666" w14:textId="77777777" w:rsidR="00E479CE" w:rsidRPr="00964769" w:rsidRDefault="00E479CE" w:rsidP="00934857">
            <w:pPr>
              <w:spacing w:line="480" w:lineRule="auto"/>
              <w:jc w:val="both"/>
              <w:rPr>
                <w:rFonts w:asciiTheme="majorBidi" w:eastAsia="Times New Roman" w:hAnsiTheme="majorBidi" w:cstheme="majorBidi"/>
                <w:bCs/>
                <w:color w:val="000000"/>
              </w:rPr>
            </w:pPr>
            <w:r w:rsidRPr="00964769">
              <w:rPr>
                <w:rFonts w:asciiTheme="majorBidi" w:eastAsia="Times New Roman" w:hAnsiTheme="majorBidi" w:cstheme="majorBidi"/>
                <w:bCs/>
                <w:color w:val="000000"/>
              </w:rPr>
              <w:t xml:space="preserve">  P-val.</w:t>
            </w:r>
          </w:p>
        </w:tc>
      </w:tr>
      <w:tr w:rsidR="00E479CE" w:rsidRPr="004F234C" w14:paraId="77FC8690" w14:textId="77777777" w:rsidTr="00934857">
        <w:trPr>
          <w:trHeight w:val="310"/>
        </w:trPr>
        <w:tc>
          <w:tcPr>
            <w:tcW w:w="1197" w:type="pct"/>
            <w:tcBorders>
              <w:top w:val="single" w:sz="4" w:space="0" w:color="auto"/>
              <w:left w:val="nil"/>
              <w:bottom w:val="single" w:sz="4" w:space="0" w:color="auto"/>
              <w:right w:val="nil"/>
            </w:tcBorders>
            <w:shd w:val="clear" w:color="000000" w:fill="FFFFFF"/>
            <w:noWrap/>
            <w:vAlign w:val="bottom"/>
            <w:hideMark/>
          </w:tcPr>
          <w:p w14:paraId="2BD8E50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Work Nature</w:t>
            </w:r>
          </w:p>
        </w:tc>
        <w:tc>
          <w:tcPr>
            <w:tcW w:w="599" w:type="pct"/>
            <w:tcBorders>
              <w:top w:val="nil"/>
              <w:left w:val="nil"/>
              <w:bottom w:val="single" w:sz="4" w:space="0" w:color="auto"/>
              <w:right w:val="nil"/>
            </w:tcBorders>
            <w:shd w:val="clear" w:color="000000" w:fill="FFFFFF"/>
            <w:noWrap/>
            <w:vAlign w:val="center"/>
            <w:hideMark/>
          </w:tcPr>
          <w:p w14:paraId="3AD7A41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 w:type="pct"/>
            <w:tcBorders>
              <w:top w:val="nil"/>
              <w:left w:val="nil"/>
              <w:bottom w:val="single" w:sz="4" w:space="0" w:color="auto"/>
              <w:right w:val="nil"/>
            </w:tcBorders>
            <w:shd w:val="clear" w:color="000000" w:fill="FFFFFF"/>
            <w:noWrap/>
            <w:vAlign w:val="center"/>
            <w:hideMark/>
          </w:tcPr>
          <w:p w14:paraId="7DBF296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29A411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20" w:type="pct"/>
            <w:tcBorders>
              <w:top w:val="nil"/>
              <w:left w:val="nil"/>
              <w:bottom w:val="single" w:sz="4" w:space="0" w:color="auto"/>
              <w:right w:val="nil"/>
            </w:tcBorders>
            <w:shd w:val="clear" w:color="000000" w:fill="FFFFFF"/>
            <w:noWrap/>
            <w:vAlign w:val="center"/>
            <w:hideMark/>
          </w:tcPr>
          <w:p w14:paraId="163F9D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2185A2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1" w:type="pct"/>
            <w:tcBorders>
              <w:top w:val="nil"/>
              <w:left w:val="nil"/>
              <w:bottom w:val="single" w:sz="4" w:space="0" w:color="auto"/>
              <w:right w:val="nil"/>
            </w:tcBorders>
            <w:shd w:val="clear" w:color="000000" w:fill="FFFFFF"/>
            <w:noWrap/>
            <w:vAlign w:val="center"/>
            <w:hideMark/>
          </w:tcPr>
          <w:p w14:paraId="1EB9CE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5943E3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vAlign w:val="center"/>
            <w:hideMark/>
          </w:tcPr>
          <w:p w14:paraId="1C6BBB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9" w:type="pct"/>
            <w:tcBorders>
              <w:top w:val="nil"/>
              <w:left w:val="nil"/>
              <w:bottom w:val="single" w:sz="4" w:space="0" w:color="auto"/>
              <w:right w:val="nil"/>
            </w:tcBorders>
            <w:shd w:val="clear" w:color="000000" w:fill="FFFFFF"/>
            <w:noWrap/>
            <w:vAlign w:val="bottom"/>
            <w:hideMark/>
          </w:tcPr>
          <w:p w14:paraId="6C01344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noWrap/>
            <w:vAlign w:val="bottom"/>
            <w:hideMark/>
          </w:tcPr>
          <w:p w14:paraId="053FB4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F413D8E" w14:textId="77777777" w:rsidTr="00934857">
        <w:trPr>
          <w:trHeight w:val="310"/>
        </w:trPr>
        <w:tc>
          <w:tcPr>
            <w:tcW w:w="1197" w:type="pct"/>
            <w:tcBorders>
              <w:top w:val="nil"/>
              <w:left w:val="nil"/>
              <w:bottom w:val="nil"/>
              <w:right w:val="nil"/>
            </w:tcBorders>
            <w:shd w:val="clear" w:color="000000" w:fill="FFFFFF"/>
            <w:noWrap/>
            <w:vAlign w:val="bottom"/>
            <w:hideMark/>
          </w:tcPr>
          <w:p w14:paraId="2DC32A04"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Industry Levels</w:t>
            </w:r>
          </w:p>
        </w:tc>
        <w:tc>
          <w:tcPr>
            <w:tcW w:w="599" w:type="pct"/>
            <w:tcBorders>
              <w:top w:val="nil"/>
              <w:left w:val="nil"/>
              <w:bottom w:val="nil"/>
              <w:right w:val="nil"/>
            </w:tcBorders>
            <w:shd w:val="clear" w:color="000000" w:fill="FFFFFF"/>
            <w:noWrap/>
            <w:vAlign w:val="center"/>
            <w:hideMark/>
          </w:tcPr>
          <w:p w14:paraId="332F9D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 w:type="pct"/>
            <w:tcBorders>
              <w:top w:val="nil"/>
              <w:left w:val="nil"/>
              <w:bottom w:val="nil"/>
              <w:right w:val="nil"/>
            </w:tcBorders>
            <w:shd w:val="clear" w:color="000000" w:fill="FFFFFF"/>
            <w:noWrap/>
            <w:vAlign w:val="center"/>
            <w:hideMark/>
          </w:tcPr>
          <w:p w14:paraId="44C9F84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134635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20" w:type="pct"/>
            <w:tcBorders>
              <w:top w:val="nil"/>
              <w:left w:val="nil"/>
              <w:bottom w:val="nil"/>
              <w:right w:val="nil"/>
            </w:tcBorders>
            <w:shd w:val="clear" w:color="000000" w:fill="FFFFFF"/>
            <w:noWrap/>
            <w:vAlign w:val="center"/>
            <w:hideMark/>
          </w:tcPr>
          <w:p w14:paraId="078D9E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5F1202C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1" w:type="pct"/>
            <w:tcBorders>
              <w:top w:val="nil"/>
              <w:left w:val="nil"/>
              <w:bottom w:val="nil"/>
              <w:right w:val="nil"/>
            </w:tcBorders>
            <w:shd w:val="clear" w:color="000000" w:fill="FFFFFF"/>
            <w:noWrap/>
            <w:vAlign w:val="center"/>
            <w:hideMark/>
          </w:tcPr>
          <w:p w14:paraId="510254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61757C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1.31</w:t>
            </w:r>
          </w:p>
        </w:tc>
        <w:tc>
          <w:tcPr>
            <w:tcW w:w="412" w:type="pct"/>
            <w:tcBorders>
              <w:top w:val="nil"/>
              <w:left w:val="nil"/>
              <w:bottom w:val="nil"/>
              <w:right w:val="nil"/>
            </w:tcBorders>
            <w:shd w:val="clear" w:color="000000" w:fill="FFFFFF"/>
            <w:noWrap/>
            <w:vAlign w:val="center"/>
            <w:hideMark/>
          </w:tcPr>
          <w:p w14:paraId="733171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9" w:type="pct"/>
            <w:tcBorders>
              <w:top w:val="nil"/>
              <w:left w:val="nil"/>
              <w:bottom w:val="nil"/>
              <w:right w:val="nil"/>
            </w:tcBorders>
            <w:shd w:val="clear" w:color="000000" w:fill="FFFFFF"/>
            <w:noWrap/>
            <w:vAlign w:val="bottom"/>
            <w:hideMark/>
          </w:tcPr>
          <w:p w14:paraId="4ADDFF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bottom"/>
            <w:hideMark/>
          </w:tcPr>
          <w:p w14:paraId="41A62E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B4FC866" w14:textId="77777777" w:rsidTr="00934857">
        <w:trPr>
          <w:trHeight w:val="310"/>
        </w:trPr>
        <w:tc>
          <w:tcPr>
            <w:tcW w:w="1197" w:type="pct"/>
            <w:tcBorders>
              <w:top w:val="nil"/>
              <w:left w:val="nil"/>
              <w:bottom w:val="nil"/>
              <w:right w:val="nil"/>
            </w:tcBorders>
            <w:shd w:val="clear" w:color="000000" w:fill="FFFFFF"/>
            <w:noWrap/>
            <w:vAlign w:val="bottom"/>
            <w:hideMark/>
          </w:tcPr>
          <w:p w14:paraId="24E337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High skilled</w:t>
            </w:r>
          </w:p>
        </w:tc>
        <w:tc>
          <w:tcPr>
            <w:tcW w:w="599" w:type="pct"/>
            <w:tcBorders>
              <w:top w:val="nil"/>
              <w:left w:val="nil"/>
              <w:bottom w:val="nil"/>
              <w:right w:val="nil"/>
            </w:tcBorders>
            <w:shd w:val="clear" w:color="000000" w:fill="FFFFFF"/>
            <w:noWrap/>
            <w:vAlign w:val="center"/>
            <w:hideMark/>
          </w:tcPr>
          <w:p w14:paraId="3BC56AA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42.51%</w:t>
            </w:r>
          </w:p>
        </w:tc>
        <w:tc>
          <w:tcPr>
            <w:tcW w:w="110" w:type="pct"/>
            <w:tcBorders>
              <w:top w:val="nil"/>
              <w:left w:val="nil"/>
              <w:bottom w:val="nil"/>
              <w:right w:val="nil"/>
            </w:tcBorders>
            <w:shd w:val="clear" w:color="000000" w:fill="FFFFFF"/>
            <w:noWrap/>
            <w:vAlign w:val="center"/>
            <w:hideMark/>
          </w:tcPr>
          <w:p w14:paraId="1F98BD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41B103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44.30%</w:t>
            </w:r>
          </w:p>
        </w:tc>
        <w:tc>
          <w:tcPr>
            <w:tcW w:w="220" w:type="pct"/>
            <w:tcBorders>
              <w:top w:val="nil"/>
              <w:left w:val="nil"/>
              <w:bottom w:val="nil"/>
              <w:right w:val="nil"/>
            </w:tcBorders>
            <w:shd w:val="clear" w:color="000000" w:fill="FFFFFF"/>
            <w:noWrap/>
            <w:vAlign w:val="center"/>
            <w:hideMark/>
          </w:tcPr>
          <w:p w14:paraId="3EDCDF7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3A767A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32.99%</w:t>
            </w:r>
          </w:p>
        </w:tc>
        <w:tc>
          <w:tcPr>
            <w:tcW w:w="141" w:type="pct"/>
            <w:tcBorders>
              <w:top w:val="nil"/>
              <w:left w:val="nil"/>
              <w:bottom w:val="nil"/>
              <w:right w:val="nil"/>
            </w:tcBorders>
            <w:shd w:val="clear" w:color="000000" w:fill="FFFFFF"/>
            <w:noWrap/>
            <w:vAlign w:val="center"/>
            <w:hideMark/>
          </w:tcPr>
          <w:p w14:paraId="6E35350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0A40A5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6D0DF34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4B3B10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340768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498C144" w14:textId="77777777" w:rsidTr="00934857">
        <w:trPr>
          <w:trHeight w:val="310"/>
        </w:trPr>
        <w:tc>
          <w:tcPr>
            <w:tcW w:w="1197" w:type="pct"/>
            <w:tcBorders>
              <w:top w:val="nil"/>
              <w:left w:val="nil"/>
              <w:bottom w:val="nil"/>
              <w:right w:val="nil"/>
            </w:tcBorders>
            <w:shd w:val="clear" w:color="000000" w:fill="FFFFFF"/>
            <w:noWrap/>
            <w:vAlign w:val="bottom"/>
            <w:hideMark/>
          </w:tcPr>
          <w:p w14:paraId="5EC7B5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Medium skilled </w:t>
            </w:r>
          </w:p>
        </w:tc>
        <w:tc>
          <w:tcPr>
            <w:tcW w:w="599" w:type="pct"/>
            <w:tcBorders>
              <w:top w:val="nil"/>
              <w:left w:val="nil"/>
              <w:bottom w:val="nil"/>
              <w:right w:val="nil"/>
            </w:tcBorders>
            <w:shd w:val="clear" w:color="000000" w:fill="FFFFFF"/>
            <w:noWrap/>
            <w:vAlign w:val="center"/>
            <w:hideMark/>
          </w:tcPr>
          <w:p w14:paraId="2E7DEA5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32.51%</w:t>
            </w:r>
          </w:p>
        </w:tc>
        <w:tc>
          <w:tcPr>
            <w:tcW w:w="110" w:type="pct"/>
            <w:tcBorders>
              <w:top w:val="nil"/>
              <w:left w:val="nil"/>
              <w:bottom w:val="nil"/>
              <w:right w:val="nil"/>
            </w:tcBorders>
            <w:shd w:val="clear" w:color="000000" w:fill="FFFFFF"/>
            <w:noWrap/>
            <w:vAlign w:val="center"/>
            <w:hideMark/>
          </w:tcPr>
          <w:p w14:paraId="2F94F7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00E33F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32.67%</w:t>
            </w:r>
          </w:p>
        </w:tc>
        <w:tc>
          <w:tcPr>
            <w:tcW w:w="220" w:type="pct"/>
            <w:tcBorders>
              <w:top w:val="nil"/>
              <w:left w:val="nil"/>
              <w:bottom w:val="nil"/>
              <w:right w:val="nil"/>
            </w:tcBorders>
            <w:shd w:val="clear" w:color="000000" w:fill="FFFFFF"/>
            <w:noWrap/>
            <w:vAlign w:val="center"/>
            <w:hideMark/>
          </w:tcPr>
          <w:p w14:paraId="28FF1D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5E212C2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36.49%</w:t>
            </w:r>
          </w:p>
        </w:tc>
        <w:tc>
          <w:tcPr>
            <w:tcW w:w="141" w:type="pct"/>
            <w:tcBorders>
              <w:top w:val="nil"/>
              <w:left w:val="nil"/>
              <w:bottom w:val="nil"/>
              <w:right w:val="nil"/>
            </w:tcBorders>
            <w:shd w:val="clear" w:color="000000" w:fill="FFFFFF"/>
            <w:noWrap/>
            <w:vAlign w:val="center"/>
            <w:hideMark/>
          </w:tcPr>
          <w:p w14:paraId="39A7475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6167D5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677D33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492308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0.339</w:t>
            </w:r>
          </w:p>
        </w:tc>
        <w:tc>
          <w:tcPr>
            <w:tcW w:w="412" w:type="pct"/>
            <w:tcBorders>
              <w:top w:val="nil"/>
              <w:left w:val="nil"/>
              <w:bottom w:val="nil"/>
              <w:right w:val="nil"/>
            </w:tcBorders>
            <w:shd w:val="clear" w:color="000000" w:fill="FFFFFF"/>
            <w:noWrap/>
            <w:vAlign w:val="center"/>
            <w:hideMark/>
          </w:tcPr>
          <w:p w14:paraId="601159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354A2FE2" w14:textId="77777777" w:rsidTr="00934857">
        <w:trPr>
          <w:trHeight w:val="310"/>
        </w:trPr>
        <w:tc>
          <w:tcPr>
            <w:tcW w:w="1197" w:type="pct"/>
            <w:tcBorders>
              <w:top w:val="nil"/>
              <w:left w:val="nil"/>
              <w:right w:val="nil"/>
            </w:tcBorders>
            <w:shd w:val="clear" w:color="000000" w:fill="FFFFFF"/>
            <w:noWrap/>
            <w:vAlign w:val="bottom"/>
            <w:hideMark/>
          </w:tcPr>
          <w:p w14:paraId="433B14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Low skilled </w:t>
            </w:r>
          </w:p>
        </w:tc>
        <w:tc>
          <w:tcPr>
            <w:tcW w:w="599" w:type="pct"/>
            <w:tcBorders>
              <w:top w:val="nil"/>
              <w:left w:val="nil"/>
              <w:right w:val="nil"/>
            </w:tcBorders>
            <w:shd w:val="clear" w:color="000000" w:fill="FFFFFF"/>
            <w:noWrap/>
            <w:vAlign w:val="center"/>
            <w:hideMark/>
          </w:tcPr>
          <w:p w14:paraId="4C8332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15.37%</w:t>
            </w:r>
          </w:p>
        </w:tc>
        <w:tc>
          <w:tcPr>
            <w:tcW w:w="110" w:type="pct"/>
            <w:tcBorders>
              <w:top w:val="nil"/>
              <w:left w:val="nil"/>
              <w:right w:val="nil"/>
            </w:tcBorders>
            <w:shd w:val="clear" w:color="000000" w:fill="FFFFFF"/>
            <w:noWrap/>
            <w:vAlign w:val="center"/>
            <w:hideMark/>
          </w:tcPr>
          <w:p w14:paraId="603680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25E1C5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18.06%</w:t>
            </w:r>
          </w:p>
        </w:tc>
        <w:tc>
          <w:tcPr>
            <w:tcW w:w="220" w:type="pct"/>
            <w:tcBorders>
              <w:top w:val="nil"/>
              <w:left w:val="nil"/>
              <w:right w:val="nil"/>
            </w:tcBorders>
            <w:shd w:val="clear" w:color="000000" w:fill="FFFFFF"/>
            <w:noWrap/>
            <w:vAlign w:val="center"/>
            <w:hideMark/>
          </w:tcPr>
          <w:p w14:paraId="614F76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409436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21.40%</w:t>
            </w:r>
          </w:p>
        </w:tc>
        <w:tc>
          <w:tcPr>
            <w:tcW w:w="141" w:type="pct"/>
            <w:tcBorders>
              <w:top w:val="nil"/>
              <w:left w:val="nil"/>
              <w:right w:val="nil"/>
            </w:tcBorders>
            <w:shd w:val="clear" w:color="000000" w:fill="FFFFFF"/>
            <w:noWrap/>
            <w:vAlign w:val="center"/>
            <w:hideMark/>
          </w:tcPr>
          <w:p w14:paraId="11082C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right w:val="nil"/>
            </w:tcBorders>
            <w:shd w:val="clear" w:color="000000" w:fill="FFFFFF"/>
            <w:noWrap/>
            <w:vAlign w:val="center"/>
            <w:hideMark/>
          </w:tcPr>
          <w:p w14:paraId="01B20A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right w:val="nil"/>
            </w:tcBorders>
            <w:shd w:val="clear" w:color="000000" w:fill="FFFFFF"/>
            <w:noWrap/>
            <w:vAlign w:val="center"/>
            <w:hideMark/>
          </w:tcPr>
          <w:p w14:paraId="264F53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right w:val="nil"/>
            </w:tcBorders>
            <w:shd w:val="clear" w:color="000000" w:fill="FFFFFF"/>
            <w:noWrap/>
            <w:vAlign w:val="center"/>
            <w:hideMark/>
          </w:tcPr>
          <w:p w14:paraId="4C3018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right w:val="nil"/>
            </w:tcBorders>
            <w:shd w:val="clear" w:color="000000" w:fill="FFFFFF"/>
            <w:noWrap/>
            <w:vAlign w:val="center"/>
            <w:hideMark/>
          </w:tcPr>
          <w:p w14:paraId="6C37D7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588B134B" w14:textId="77777777" w:rsidTr="00934857">
        <w:trPr>
          <w:trHeight w:val="310"/>
        </w:trPr>
        <w:tc>
          <w:tcPr>
            <w:tcW w:w="1197" w:type="pct"/>
            <w:tcBorders>
              <w:top w:val="nil"/>
              <w:left w:val="nil"/>
              <w:bottom w:val="single" w:sz="4" w:space="0" w:color="auto"/>
              <w:right w:val="nil"/>
            </w:tcBorders>
            <w:shd w:val="clear" w:color="000000" w:fill="FFFFFF"/>
            <w:noWrap/>
            <w:vAlign w:val="bottom"/>
            <w:hideMark/>
          </w:tcPr>
          <w:p w14:paraId="7A1BC56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599" w:type="pct"/>
            <w:tcBorders>
              <w:top w:val="nil"/>
              <w:left w:val="nil"/>
              <w:bottom w:val="single" w:sz="4" w:space="0" w:color="auto"/>
              <w:right w:val="nil"/>
            </w:tcBorders>
            <w:shd w:val="clear" w:color="000000" w:fill="FFFFFF"/>
            <w:noWrap/>
            <w:vAlign w:val="center"/>
            <w:hideMark/>
          </w:tcPr>
          <w:p w14:paraId="16709A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9.62%</w:t>
            </w:r>
          </w:p>
        </w:tc>
        <w:tc>
          <w:tcPr>
            <w:tcW w:w="110" w:type="pct"/>
            <w:tcBorders>
              <w:top w:val="nil"/>
              <w:left w:val="nil"/>
              <w:bottom w:val="single" w:sz="4" w:space="0" w:color="auto"/>
              <w:right w:val="nil"/>
            </w:tcBorders>
            <w:shd w:val="clear" w:color="000000" w:fill="FFFFFF"/>
            <w:noWrap/>
            <w:vAlign w:val="center"/>
            <w:hideMark/>
          </w:tcPr>
          <w:p w14:paraId="78EF35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0BD84B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4.97%</w:t>
            </w:r>
          </w:p>
        </w:tc>
        <w:tc>
          <w:tcPr>
            <w:tcW w:w="220" w:type="pct"/>
            <w:tcBorders>
              <w:top w:val="nil"/>
              <w:left w:val="nil"/>
              <w:bottom w:val="single" w:sz="4" w:space="0" w:color="auto"/>
              <w:right w:val="nil"/>
            </w:tcBorders>
            <w:shd w:val="clear" w:color="000000" w:fill="FFFFFF"/>
            <w:noWrap/>
            <w:vAlign w:val="center"/>
            <w:hideMark/>
          </w:tcPr>
          <w:p w14:paraId="03CDB3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05643A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9.12%</w:t>
            </w:r>
          </w:p>
        </w:tc>
        <w:tc>
          <w:tcPr>
            <w:tcW w:w="141" w:type="pct"/>
            <w:tcBorders>
              <w:top w:val="nil"/>
              <w:left w:val="nil"/>
              <w:bottom w:val="single" w:sz="4" w:space="0" w:color="auto"/>
              <w:right w:val="nil"/>
            </w:tcBorders>
            <w:shd w:val="clear" w:color="000000" w:fill="FFFFFF"/>
            <w:noWrap/>
            <w:vAlign w:val="center"/>
            <w:hideMark/>
          </w:tcPr>
          <w:p w14:paraId="712FF2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5768D64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noWrap/>
            <w:vAlign w:val="center"/>
            <w:hideMark/>
          </w:tcPr>
          <w:p w14:paraId="6BF0FF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single" w:sz="4" w:space="0" w:color="auto"/>
              <w:right w:val="nil"/>
            </w:tcBorders>
            <w:shd w:val="clear" w:color="000000" w:fill="FFFFFF"/>
            <w:noWrap/>
            <w:vAlign w:val="center"/>
            <w:hideMark/>
          </w:tcPr>
          <w:p w14:paraId="178DEE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single" w:sz="4" w:space="0" w:color="auto"/>
              <w:right w:val="nil"/>
            </w:tcBorders>
            <w:shd w:val="clear" w:color="000000" w:fill="FFFFFF"/>
            <w:noWrap/>
            <w:vAlign w:val="center"/>
            <w:hideMark/>
          </w:tcPr>
          <w:p w14:paraId="3B1610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E64C575" w14:textId="77777777" w:rsidTr="00934857">
        <w:trPr>
          <w:trHeight w:val="310"/>
        </w:trPr>
        <w:tc>
          <w:tcPr>
            <w:tcW w:w="1197" w:type="pct"/>
            <w:tcBorders>
              <w:top w:val="single" w:sz="4" w:space="0" w:color="auto"/>
              <w:left w:val="nil"/>
              <w:bottom w:val="nil"/>
              <w:right w:val="nil"/>
            </w:tcBorders>
            <w:shd w:val="clear" w:color="000000" w:fill="FFFFFF"/>
            <w:vAlign w:val="bottom"/>
            <w:hideMark/>
          </w:tcPr>
          <w:p w14:paraId="6A6FF88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Employ staff</w:t>
            </w:r>
          </w:p>
        </w:tc>
        <w:tc>
          <w:tcPr>
            <w:tcW w:w="599" w:type="pct"/>
            <w:tcBorders>
              <w:top w:val="single" w:sz="4" w:space="0" w:color="auto"/>
              <w:left w:val="nil"/>
              <w:bottom w:val="nil"/>
              <w:right w:val="nil"/>
            </w:tcBorders>
            <w:shd w:val="clear" w:color="000000" w:fill="FFFFFF"/>
            <w:noWrap/>
            <w:vAlign w:val="center"/>
            <w:hideMark/>
          </w:tcPr>
          <w:p w14:paraId="649EAD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 w:type="pct"/>
            <w:tcBorders>
              <w:top w:val="single" w:sz="4" w:space="0" w:color="auto"/>
              <w:left w:val="nil"/>
              <w:bottom w:val="nil"/>
              <w:right w:val="nil"/>
            </w:tcBorders>
            <w:shd w:val="clear" w:color="000000" w:fill="FFFFFF"/>
            <w:noWrap/>
            <w:vAlign w:val="center"/>
            <w:hideMark/>
          </w:tcPr>
          <w:p w14:paraId="3668AE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68F133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20" w:type="pct"/>
            <w:tcBorders>
              <w:top w:val="single" w:sz="4" w:space="0" w:color="auto"/>
              <w:left w:val="nil"/>
              <w:bottom w:val="nil"/>
              <w:right w:val="nil"/>
            </w:tcBorders>
            <w:shd w:val="clear" w:color="000000" w:fill="FFFFFF"/>
            <w:noWrap/>
            <w:vAlign w:val="center"/>
            <w:hideMark/>
          </w:tcPr>
          <w:p w14:paraId="083F57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010700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1" w:type="pct"/>
            <w:tcBorders>
              <w:top w:val="single" w:sz="4" w:space="0" w:color="auto"/>
              <w:left w:val="nil"/>
              <w:bottom w:val="nil"/>
              <w:right w:val="nil"/>
            </w:tcBorders>
            <w:shd w:val="clear" w:color="000000" w:fill="FFFFFF"/>
            <w:noWrap/>
            <w:vAlign w:val="center"/>
            <w:hideMark/>
          </w:tcPr>
          <w:p w14:paraId="04A32C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single" w:sz="4" w:space="0" w:color="auto"/>
              <w:left w:val="nil"/>
              <w:bottom w:val="nil"/>
              <w:right w:val="nil"/>
            </w:tcBorders>
            <w:shd w:val="clear" w:color="000000" w:fill="FFFFFF"/>
            <w:noWrap/>
            <w:vAlign w:val="center"/>
            <w:hideMark/>
          </w:tcPr>
          <w:p w14:paraId="0300D2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20.10</w:t>
            </w:r>
          </w:p>
        </w:tc>
        <w:tc>
          <w:tcPr>
            <w:tcW w:w="412" w:type="pct"/>
            <w:tcBorders>
              <w:top w:val="single" w:sz="4" w:space="0" w:color="auto"/>
              <w:left w:val="nil"/>
              <w:bottom w:val="nil"/>
              <w:right w:val="nil"/>
            </w:tcBorders>
            <w:shd w:val="clear" w:color="000000" w:fill="FFFFFF"/>
            <w:noWrap/>
            <w:vAlign w:val="center"/>
            <w:hideMark/>
          </w:tcPr>
          <w:p w14:paraId="51A7BEB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9" w:type="pct"/>
            <w:tcBorders>
              <w:top w:val="single" w:sz="4" w:space="0" w:color="auto"/>
              <w:left w:val="nil"/>
              <w:bottom w:val="nil"/>
              <w:right w:val="nil"/>
            </w:tcBorders>
            <w:shd w:val="clear" w:color="000000" w:fill="FFFFFF"/>
            <w:noWrap/>
            <w:vAlign w:val="center"/>
            <w:hideMark/>
          </w:tcPr>
          <w:p w14:paraId="2B4C68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single" w:sz="4" w:space="0" w:color="auto"/>
              <w:left w:val="nil"/>
              <w:bottom w:val="nil"/>
              <w:right w:val="nil"/>
            </w:tcBorders>
            <w:shd w:val="clear" w:color="000000" w:fill="FFFFFF"/>
            <w:noWrap/>
            <w:vAlign w:val="center"/>
            <w:hideMark/>
          </w:tcPr>
          <w:p w14:paraId="2D4DD8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72F6C26" w14:textId="77777777" w:rsidTr="00934857">
        <w:trPr>
          <w:trHeight w:val="310"/>
        </w:trPr>
        <w:tc>
          <w:tcPr>
            <w:tcW w:w="1197" w:type="pct"/>
            <w:tcBorders>
              <w:top w:val="nil"/>
              <w:left w:val="nil"/>
              <w:bottom w:val="nil"/>
              <w:right w:val="nil"/>
            </w:tcBorders>
            <w:shd w:val="clear" w:color="000000" w:fill="FFFFFF"/>
            <w:noWrap/>
            <w:vAlign w:val="bottom"/>
            <w:hideMark/>
          </w:tcPr>
          <w:p w14:paraId="1AF7CF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599" w:type="pct"/>
            <w:tcBorders>
              <w:top w:val="nil"/>
              <w:left w:val="nil"/>
              <w:bottom w:val="nil"/>
              <w:right w:val="nil"/>
            </w:tcBorders>
            <w:shd w:val="clear" w:color="000000" w:fill="FFFFFF"/>
            <w:noWrap/>
            <w:vAlign w:val="center"/>
            <w:hideMark/>
          </w:tcPr>
          <w:p w14:paraId="2FD5C6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30.45%</w:t>
            </w:r>
          </w:p>
        </w:tc>
        <w:tc>
          <w:tcPr>
            <w:tcW w:w="110" w:type="pct"/>
            <w:tcBorders>
              <w:top w:val="nil"/>
              <w:left w:val="nil"/>
              <w:bottom w:val="nil"/>
              <w:right w:val="nil"/>
            </w:tcBorders>
            <w:shd w:val="clear" w:color="000000" w:fill="FFFFFF"/>
            <w:noWrap/>
            <w:vAlign w:val="center"/>
            <w:hideMark/>
          </w:tcPr>
          <w:p w14:paraId="373F35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0EFABA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4.06%</w:t>
            </w:r>
          </w:p>
        </w:tc>
        <w:tc>
          <w:tcPr>
            <w:tcW w:w="220" w:type="pct"/>
            <w:tcBorders>
              <w:top w:val="nil"/>
              <w:left w:val="nil"/>
              <w:bottom w:val="nil"/>
              <w:right w:val="nil"/>
            </w:tcBorders>
            <w:shd w:val="clear" w:color="000000" w:fill="FFFFFF"/>
            <w:noWrap/>
            <w:vAlign w:val="center"/>
            <w:hideMark/>
          </w:tcPr>
          <w:p w14:paraId="43D4E1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58E2E49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1367816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04DBB6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7BFC64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1C9D69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5DE50C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397EA4D9" w14:textId="77777777" w:rsidTr="00934857">
        <w:trPr>
          <w:trHeight w:val="310"/>
        </w:trPr>
        <w:tc>
          <w:tcPr>
            <w:tcW w:w="1197" w:type="pct"/>
            <w:tcBorders>
              <w:top w:val="nil"/>
              <w:left w:val="nil"/>
              <w:right w:val="nil"/>
            </w:tcBorders>
            <w:shd w:val="clear" w:color="000000" w:fill="FFFFFF"/>
            <w:noWrap/>
            <w:vAlign w:val="bottom"/>
            <w:hideMark/>
          </w:tcPr>
          <w:p w14:paraId="3154B0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599" w:type="pct"/>
            <w:tcBorders>
              <w:top w:val="nil"/>
              <w:left w:val="nil"/>
              <w:right w:val="nil"/>
            </w:tcBorders>
            <w:shd w:val="clear" w:color="000000" w:fill="FFFFFF"/>
            <w:noWrap/>
            <w:vAlign w:val="center"/>
            <w:hideMark/>
          </w:tcPr>
          <w:p w14:paraId="1900BE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57.46%</w:t>
            </w:r>
          </w:p>
        </w:tc>
        <w:tc>
          <w:tcPr>
            <w:tcW w:w="110" w:type="pct"/>
            <w:tcBorders>
              <w:top w:val="nil"/>
              <w:left w:val="nil"/>
              <w:right w:val="nil"/>
            </w:tcBorders>
            <w:shd w:val="clear" w:color="000000" w:fill="FFFFFF"/>
            <w:noWrap/>
            <w:vAlign w:val="center"/>
            <w:hideMark/>
          </w:tcPr>
          <w:p w14:paraId="4CA0E45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5363EAF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11.43%</w:t>
            </w:r>
          </w:p>
        </w:tc>
        <w:tc>
          <w:tcPr>
            <w:tcW w:w="220" w:type="pct"/>
            <w:tcBorders>
              <w:top w:val="nil"/>
              <w:left w:val="nil"/>
              <w:right w:val="nil"/>
            </w:tcBorders>
            <w:shd w:val="clear" w:color="000000" w:fill="FFFFFF"/>
            <w:noWrap/>
            <w:vAlign w:val="center"/>
            <w:hideMark/>
          </w:tcPr>
          <w:p w14:paraId="3B39E3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36C6EF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right w:val="nil"/>
            </w:tcBorders>
            <w:shd w:val="clear" w:color="000000" w:fill="FFFFFF"/>
            <w:noWrap/>
            <w:vAlign w:val="center"/>
            <w:hideMark/>
          </w:tcPr>
          <w:p w14:paraId="08E8E7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right w:val="nil"/>
            </w:tcBorders>
            <w:shd w:val="clear" w:color="000000" w:fill="FFFFFF"/>
            <w:noWrap/>
            <w:vAlign w:val="center"/>
            <w:hideMark/>
          </w:tcPr>
          <w:p w14:paraId="6A0512C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right w:val="nil"/>
            </w:tcBorders>
            <w:shd w:val="clear" w:color="000000" w:fill="FFFFFF"/>
            <w:noWrap/>
            <w:vAlign w:val="center"/>
            <w:hideMark/>
          </w:tcPr>
          <w:p w14:paraId="5FAE45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right w:val="nil"/>
            </w:tcBorders>
            <w:shd w:val="clear" w:color="000000" w:fill="FFFFFF"/>
            <w:noWrap/>
            <w:vAlign w:val="center"/>
            <w:hideMark/>
          </w:tcPr>
          <w:p w14:paraId="3BBB2C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right w:val="nil"/>
            </w:tcBorders>
            <w:shd w:val="clear" w:color="000000" w:fill="FFFFFF"/>
            <w:noWrap/>
            <w:vAlign w:val="center"/>
            <w:hideMark/>
          </w:tcPr>
          <w:p w14:paraId="16B504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67CE9782" w14:textId="77777777" w:rsidTr="00934857">
        <w:trPr>
          <w:trHeight w:val="310"/>
        </w:trPr>
        <w:tc>
          <w:tcPr>
            <w:tcW w:w="1197" w:type="pct"/>
            <w:tcBorders>
              <w:top w:val="nil"/>
              <w:left w:val="nil"/>
              <w:bottom w:val="single" w:sz="4" w:space="0" w:color="auto"/>
              <w:right w:val="nil"/>
            </w:tcBorders>
            <w:shd w:val="clear" w:color="000000" w:fill="FFFFFF"/>
            <w:noWrap/>
            <w:vAlign w:val="bottom"/>
            <w:hideMark/>
          </w:tcPr>
          <w:p w14:paraId="4A86D9F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599" w:type="pct"/>
            <w:tcBorders>
              <w:top w:val="nil"/>
              <w:left w:val="nil"/>
              <w:bottom w:val="single" w:sz="4" w:space="0" w:color="auto"/>
              <w:right w:val="nil"/>
            </w:tcBorders>
            <w:shd w:val="clear" w:color="000000" w:fill="FFFFFF"/>
            <w:noWrap/>
            <w:vAlign w:val="center"/>
            <w:hideMark/>
          </w:tcPr>
          <w:p w14:paraId="3263EC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12.09%</w:t>
            </w:r>
          </w:p>
        </w:tc>
        <w:tc>
          <w:tcPr>
            <w:tcW w:w="110" w:type="pct"/>
            <w:tcBorders>
              <w:top w:val="nil"/>
              <w:left w:val="nil"/>
              <w:bottom w:val="single" w:sz="4" w:space="0" w:color="auto"/>
              <w:right w:val="nil"/>
            </w:tcBorders>
            <w:shd w:val="clear" w:color="000000" w:fill="FFFFFF"/>
            <w:noWrap/>
            <w:vAlign w:val="center"/>
            <w:hideMark/>
          </w:tcPr>
          <w:p w14:paraId="3E8192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0BCAF60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84.51%</w:t>
            </w:r>
          </w:p>
        </w:tc>
        <w:tc>
          <w:tcPr>
            <w:tcW w:w="220" w:type="pct"/>
            <w:tcBorders>
              <w:top w:val="nil"/>
              <w:left w:val="nil"/>
              <w:bottom w:val="single" w:sz="4" w:space="0" w:color="auto"/>
              <w:right w:val="nil"/>
            </w:tcBorders>
            <w:shd w:val="clear" w:color="000000" w:fill="FFFFFF"/>
            <w:noWrap/>
            <w:vAlign w:val="center"/>
            <w:hideMark/>
          </w:tcPr>
          <w:p w14:paraId="044E01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3F96AF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100.00%</w:t>
            </w:r>
          </w:p>
        </w:tc>
        <w:tc>
          <w:tcPr>
            <w:tcW w:w="141" w:type="pct"/>
            <w:tcBorders>
              <w:top w:val="nil"/>
              <w:left w:val="nil"/>
              <w:bottom w:val="single" w:sz="4" w:space="0" w:color="auto"/>
              <w:right w:val="nil"/>
            </w:tcBorders>
            <w:shd w:val="clear" w:color="000000" w:fill="FFFFFF"/>
            <w:noWrap/>
            <w:vAlign w:val="center"/>
            <w:hideMark/>
          </w:tcPr>
          <w:p w14:paraId="12C8C8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3BB040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noWrap/>
            <w:vAlign w:val="center"/>
            <w:hideMark/>
          </w:tcPr>
          <w:p w14:paraId="73B649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single" w:sz="4" w:space="0" w:color="auto"/>
              <w:right w:val="nil"/>
            </w:tcBorders>
            <w:shd w:val="clear" w:color="000000" w:fill="FFFFFF"/>
            <w:noWrap/>
            <w:vAlign w:val="center"/>
            <w:hideMark/>
          </w:tcPr>
          <w:p w14:paraId="33275DC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single" w:sz="4" w:space="0" w:color="auto"/>
              <w:right w:val="nil"/>
            </w:tcBorders>
            <w:shd w:val="clear" w:color="000000" w:fill="FFFFFF"/>
            <w:noWrap/>
            <w:vAlign w:val="center"/>
            <w:hideMark/>
          </w:tcPr>
          <w:p w14:paraId="08455B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03CF3CC0" w14:textId="77777777" w:rsidTr="00934857">
        <w:trPr>
          <w:trHeight w:val="310"/>
        </w:trPr>
        <w:tc>
          <w:tcPr>
            <w:tcW w:w="1197" w:type="pct"/>
            <w:tcBorders>
              <w:top w:val="single" w:sz="4" w:space="0" w:color="auto"/>
              <w:left w:val="nil"/>
              <w:bottom w:val="nil"/>
              <w:right w:val="nil"/>
            </w:tcBorders>
            <w:shd w:val="clear" w:color="000000" w:fill="FFFFFF"/>
            <w:noWrap/>
            <w:vAlign w:val="bottom"/>
            <w:hideMark/>
          </w:tcPr>
          <w:p w14:paraId="7B97542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nature of self-employment </w:t>
            </w:r>
          </w:p>
        </w:tc>
        <w:tc>
          <w:tcPr>
            <w:tcW w:w="599" w:type="pct"/>
            <w:tcBorders>
              <w:top w:val="single" w:sz="4" w:space="0" w:color="auto"/>
              <w:left w:val="nil"/>
              <w:bottom w:val="nil"/>
              <w:right w:val="nil"/>
            </w:tcBorders>
            <w:shd w:val="clear" w:color="000000" w:fill="FFFFFF"/>
            <w:noWrap/>
            <w:vAlign w:val="center"/>
            <w:hideMark/>
          </w:tcPr>
          <w:p w14:paraId="77854F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 w:type="pct"/>
            <w:tcBorders>
              <w:top w:val="single" w:sz="4" w:space="0" w:color="auto"/>
              <w:left w:val="nil"/>
              <w:bottom w:val="nil"/>
              <w:right w:val="nil"/>
            </w:tcBorders>
            <w:shd w:val="clear" w:color="000000" w:fill="FFFFFF"/>
            <w:noWrap/>
            <w:vAlign w:val="center"/>
            <w:hideMark/>
          </w:tcPr>
          <w:p w14:paraId="504836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7D6075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20" w:type="pct"/>
            <w:tcBorders>
              <w:top w:val="single" w:sz="4" w:space="0" w:color="auto"/>
              <w:left w:val="nil"/>
              <w:bottom w:val="nil"/>
              <w:right w:val="nil"/>
            </w:tcBorders>
            <w:shd w:val="clear" w:color="000000" w:fill="FFFFFF"/>
            <w:noWrap/>
            <w:vAlign w:val="center"/>
            <w:hideMark/>
          </w:tcPr>
          <w:p w14:paraId="7891C3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0AFE53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1" w:type="pct"/>
            <w:tcBorders>
              <w:top w:val="single" w:sz="4" w:space="0" w:color="auto"/>
              <w:left w:val="nil"/>
              <w:bottom w:val="nil"/>
              <w:right w:val="nil"/>
            </w:tcBorders>
            <w:shd w:val="clear" w:color="000000" w:fill="FFFFFF"/>
            <w:noWrap/>
            <w:vAlign w:val="center"/>
            <w:hideMark/>
          </w:tcPr>
          <w:p w14:paraId="59DD645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single" w:sz="4" w:space="0" w:color="auto"/>
              <w:left w:val="nil"/>
              <w:bottom w:val="nil"/>
              <w:right w:val="nil"/>
            </w:tcBorders>
            <w:shd w:val="clear" w:color="000000" w:fill="FFFFFF"/>
            <w:noWrap/>
            <w:vAlign w:val="center"/>
            <w:hideMark/>
          </w:tcPr>
          <w:p w14:paraId="1D607D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20.01</w:t>
            </w:r>
          </w:p>
        </w:tc>
        <w:tc>
          <w:tcPr>
            <w:tcW w:w="412" w:type="pct"/>
            <w:tcBorders>
              <w:top w:val="single" w:sz="4" w:space="0" w:color="auto"/>
              <w:left w:val="nil"/>
              <w:bottom w:val="nil"/>
              <w:right w:val="nil"/>
            </w:tcBorders>
            <w:shd w:val="clear" w:color="000000" w:fill="FFFFFF"/>
            <w:noWrap/>
            <w:vAlign w:val="center"/>
            <w:hideMark/>
          </w:tcPr>
          <w:p w14:paraId="19C54E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9" w:type="pct"/>
            <w:tcBorders>
              <w:top w:val="single" w:sz="4" w:space="0" w:color="auto"/>
              <w:left w:val="nil"/>
              <w:bottom w:val="nil"/>
              <w:right w:val="nil"/>
            </w:tcBorders>
            <w:shd w:val="clear" w:color="000000" w:fill="FFFFFF"/>
            <w:noWrap/>
            <w:vAlign w:val="center"/>
            <w:hideMark/>
          </w:tcPr>
          <w:p w14:paraId="416FA1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single" w:sz="4" w:space="0" w:color="auto"/>
              <w:left w:val="nil"/>
              <w:bottom w:val="nil"/>
              <w:right w:val="nil"/>
            </w:tcBorders>
            <w:shd w:val="clear" w:color="000000" w:fill="FFFFFF"/>
            <w:noWrap/>
            <w:vAlign w:val="center"/>
            <w:hideMark/>
          </w:tcPr>
          <w:p w14:paraId="7288C3D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ABECC7B" w14:textId="77777777" w:rsidTr="00934857">
        <w:trPr>
          <w:trHeight w:val="310"/>
        </w:trPr>
        <w:tc>
          <w:tcPr>
            <w:tcW w:w="1197" w:type="pct"/>
            <w:tcBorders>
              <w:top w:val="nil"/>
              <w:left w:val="nil"/>
              <w:bottom w:val="nil"/>
              <w:right w:val="nil"/>
            </w:tcBorders>
            <w:shd w:val="clear" w:color="000000" w:fill="FFFFFF"/>
            <w:noWrap/>
            <w:vAlign w:val="bottom"/>
            <w:hideMark/>
          </w:tcPr>
          <w:p w14:paraId="405A333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Own business</w:t>
            </w:r>
          </w:p>
        </w:tc>
        <w:tc>
          <w:tcPr>
            <w:tcW w:w="599" w:type="pct"/>
            <w:tcBorders>
              <w:top w:val="nil"/>
              <w:left w:val="nil"/>
              <w:bottom w:val="nil"/>
              <w:right w:val="nil"/>
            </w:tcBorders>
            <w:shd w:val="clear" w:color="000000" w:fill="FFFFFF"/>
            <w:noWrap/>
            <w:vAlign w:val="center"/>
            <w:hideMark/>
          </w:tcPr>
          <w:p w14:paraId="5F6CB2C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30.83%</w:t>
            </w:r>
          </w:p>
        </w:tc>
        <w:tc>
          <w:tcPr>
            <w:tcW w:w="110" w:type="pct"/>
            <w:tcBorders>
              <w:top w:val="nil"/>
              <w:left w:val="nil"/>
              <w:bottom w:val="nil"/>
              <w:right w:val="nil"/>
            </w:tcBorders>
            <w:shd w:val="clear" w:color="000000" w:fill="FFFFFF"/>
            <w:noWrap/>
            <w:vAlign w:val="center"/>
            <w:hideMark/>
          </w:tcPr>
          <w:p w14:paraId="681373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4D48B5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4.24%</w:t>
            </w:r>
          </w:p>
        </w:tc>
        <w:tc>
          <w:tcPr>
            <w:tcW w:w="220" w:type="pct"/>
            <w:tcBorders>
              <w:top w:val="nil"/>
              <w:left w:val="nil"/>
              <w:bottom w:val="nil"/>
              <w:right w:val="nil"/>
            </w:tcBorders>
            <w:shd w:val="clear" w:color="000000" w:fill="FFFFFF"/>
            <w:noWrap/>
            <w:vAlign w:val="center"/>
            <w:hideMark/>
          </w:tcPr>
          <w:p w14:paraId="7957407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2351EA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1890C5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050863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2DD8A23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6AD3804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4EEDFAE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194333B" w14:textId="77777777" w:rsidTr="00934857">
        <w:trPr>
          <w:trHeight w:val="310"/>
        </w:trPr>
        <w:tc>
          <w:tcPr>
            <w:tcW w:w="1197" w:type="pct"/>
            <w:tcBorders>
              <w:top w:val="nil"/>
              <w:left w:val="nil"/>
              <w:bottom w:val="nil"/>
              <w:right w:val="nil"/>
            </w:tcBorders>
            <w:shd w:val="clear" w:color="000000" w:fill="FFFFFF"/>
            <w:noWrap/>
            <w:vAlign w:val="bottom"/>
            <w:hideMark/>
          </w:tcPr>
          <w:p w14:paraId="24B741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Partner in a business</w:t>
            </w:r>
          </w:p>
        </w:tc>
        <w:tc>
          <w:tcPr>
            <w:tcW w:w="599" w:type="pct"/>
            <w:tcBorders>
              <w:top w:val="nil"/>
              <w:left w:val="nil"/>
              <w:bottom w:val="nil"/>
              <w:right w:val="nil"/>
            </w:tcBorders>
            <w:shd w:val="clear" w:color="000000" w:fill="FFFFFF"/>
            <w:noWrap/>
            <w:vAlign w:val="center"/>
            <w:hideMark/>
          </w:tcPr>
          <w:p w14:paraId="255417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12.11%</w:t>
            </w:r>
          </w:p>
        </w:tc>
        <w:tc>
          <w:tcPr>
            <w:tcW w:w="110" w:type="pct"/>
            <w:tcBorders>
              <w:top w:val="nil"/>
              <w:left w:val="nil"/>
              <w:bottom w:val="nil"/>
              <w:right w:val="nil"/>
            </w:tcBorders>
            <w:shd w:val="clear" w:color="000000" w:fill="FFFFFF"/>
            <w:noWrap/>
            <w:vAlign w:val="center"/>
            <w:hideMark/>
          </w:tcPr>
          <w:p w14:paraId="260369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6BEDF3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1.74%</w:t>
            </w:r>
          </w:p>
        </w:tc>
        <w:tc>
          <w:tcPr>
            <w:tcW w:w="220" w:type="pct"/>
            <w:tcBorders>
              <w:top w:val="nil"/>
              <w:left w:val="nil"/>
              <w:bottom w:val="nil"/>
              <w:right w:val="nil"/>
            </w:tcBorders>
            <w:shd w:val="clear" w:color="000000" w:fill="FFFFFF"/>
            <w:noWrap/>
            <w:vAlign w:val="center"/>
            <w:hideMark/>
          </w:tcPr>
          <w:p w14:paraId="2294BA0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3EB1DA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480870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06D5CD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532FADE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67300D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39912D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484BB739" w14:textId="77777777" w:rsidTr="00934857">
        <w:trPr>
          <w:trHeight w:val="310"/>
        </w:trPr>
        <w:tc>
          <w:tcPr>
            <w:tcW w:w="1197" w:type="pct"/>
            <w:tcBorders>
              <w:top w:val="nil"/>
              <w:left w:val="nil"/>
              <w:bottom w:val="nil"/>
              <w:right w:val="nil"/>
            </w:tcBorders>
            <w:shd w:val="clear" w:color="000000" w:fill="FFFFFF"/>
            <w:noWrap/>
            <w:vAlign w:val="bottom"/>
            <w:hideMark/>
          </w:tcPr>
          <w:p w14:paraId="7D7E1F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Work for self-employed</w:t>
            </w:r>
          </w:p>
        </w:tc>
        <w:tc>
          <w:tcPr>
            <w:tcW w:w="599" w:type="pct"/>
            <w:tcBorders>
              <w:top w:val="nil"/>
              <w:left w:val="nil"/>
              <w:bottom w:val="nil"/>
              <w:right w:val="nil"/>
            </w:tcBorders>
            <w:shd w:val="clear" w:color="000000" w:fill="FFFFFF"/>
            <w:noWrap/>
            <w:vAlign w:val="center"/>
            <w:hideMark/>
          </w:tcPr>
          <w:p w14:paraId="6A7EB2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33.20%</w:t>
            </w:r>
          </w:p>
        </w:tc>
        <w:tc>
          <w:tcPr>
            <w:tcW w:w="110" w:type="pct"/>
            <w:tcBorders>
              <w:top w:val="nil"/>
              <w:left w:val="nil"/>
              <w:bottom w:val="nil"/>
              <w:right w:val="nil"/>
            </w:tcBorders>
            <w:shd w:val="clear" w:color="000000" w:fill="FFFFFF"/>
            <w:noWrap/>
            <w:vAlign w:val="center"/>
            <w:hideMark/>
          </w:tcPr>
          <w:p w14:paraId="198FD8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3E72F0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6.78%</w:t>
            </w:r>
          </w:p>
        </w:tc>
        <w:tc>
          <w:tcPr>
            <w:tcW w:w="220" w:type="pct"/>
            <w:tcBorders>
              <w:top w:val="nil"/>
              <w:left w:val="nil"/>
              <w:bottom w:val="nil"/>
              <w:right w:val="nil"/>
            </w:tcBorders>
            <w:shd w:val="clear" w:color="000000" w:fill="FFFFFF"/>
            <w:noWrap/>
            <w:vAlign w:val="center"/>
            <w:hideMark/>
          </w:tcPr>
          <w:p w14:paraId="5A90FF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079838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75B6CA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008B5ED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7DC142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7A2038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411B1D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F743545" w14:textId="77777777" w:rsidTr="00934857">
        <w:trPr>
          <w:trHeight w:val="310"/>
        </w:trPr>
        <w:tc>
          <w:tcPr>
            <w:tcW w:w="1197" w:type="pct"/>
            <w:tcBorders>
              <w:top w:val="nil"/>
              <w:left w:val="nil"/>
              <w:bottom w:val="nil"/>
              <w:right w:val="nil"/>
            </w:tcBorders>
            <w:shd w:val="clear" w:color="000000" w:fill="FFFFFF"/>
            <w:noWrap/>
            <w:vAlign w:val="bottom"/>
            <w:hideMark/>
          </w:tcPr>
          <w:p w14:paraId="1BC0DF7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Both own and work</w:t>
            </w:r>
          </w:p>
        </w:tc>
        <w:tc>
          <w:tcPr>
            <w:tcW w:w="599" w:type="pct"/>
            <w:tcBorders>
              <w:top w:val="nil"/>
              <w:left w:val="nil"/>
              <w:bottom w:val="nil"/>
              <w:right w:val="nil"/>
            </w:tcBorders>
            <w:shd w:val="clear" w:color="000000" w:fill="FFFFFF"/>
            <w:noWrap/>
            <w:vAlign w:val="center"/>
            <w:hideMark/>
          </w:tcPr>
          <w:p w14:paraId="5149EF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1.61%</w:t>
            </w:r>
          </w:p>
        </w:tc>
        <w:tc>
          <w:tcPr>
            <w:tcW w:w="110" w:type="pct"/>
            <w:tcBorders>
              <w:top w:val="nil"/>
              <w:left w:val="nil"/>
              <w:bottom w:val="nil"/>
              <w:right w:val="nil"/>
            </w:tcBorders>
            <w:shd w:val="clear" w:color="000000" w:fill="FFFFFF"/>
            <w:noWrap/>
            <w:vAlign w:val="center"/>
            <w:hideMark/>
          </w:tcPr>
          <w:p w14:paraId="1C7C03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5CAEA9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0.29%</w:t>
            </w:r>
          </w:p>
        </w:tc>
        <w:tc>
          <w:tcPr>
            <w:tcW w:w="220" w:type="pct"/>
            <w:tcBorders>
              <w:top w:val="nil"/>
              <w:left w:val="nil"/>
              <w:bottom w:val="nil"/>
              <w:right w:val="nil"/>
            </w:tcBorders>
            <w:shd w:val="clear" w:color="000000" w:fill="FFFFFF"/>
            <w:noWrap/>
            <w:vAlign w:val="center"/>
            <w:hideMark/>
          </w:tcPr>
          <w:p w14:paraId="339B4C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67D776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4FF1DCC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0CAF0A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324495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0C2ECF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7ADD86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72041B5B" w14:textId="77777777" w:rsidTr="00934857">
        <w:trPr>
          <w:trHeight w:val="310"/>
        </w:trPr>
        <w:tc>
          <w:tcPr>
            <w:tcW w:w="1197" w:type="pct"/>
            <w:tcBorders>
              <w:top w:val="nil"/>
              <w:left w:val="nil"/>
              <w:bottom w:val="nil"/>
              <w:right w:val="nil"/>
            </w:tcBorders>
            <w:shd w:val="clear" w:color="000000" w:fill="FFFFFF"/>
            <w:noWrap/>
            <w:vAlign w:val="bottom"/>
            <w:hideMark/>
          </w:tcPr>
          <w:p w14:paraId="482C60D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Subcontractor</w:t>
            </w:r>
          </w:p>
        </w:tc>
        <w:tc>
          <w:tcPr>
            <w:tcW w:w="599" w:type="pct"/>
            <w:tcBorders>
              <w:top w:val="nil"/>
              <w:left w:val="nil"/>
              <w:bottom w:val="nil"/>
              <w:right w:val="nil"/>
            </w:tcBorders>
            <w:shd w:val="clear" w:color="000000" w:fill="FFFFFF"/>
            <w:noWrap/>
            <w:vAlign w:val="center"/>
            <w:hideMark/>
          </w:tcPr>
          <w:p w14:paraId="698B40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5.35%</w:t>
            </w:r>
          </w:p>
        </w:tc>
        <w:tc>
          <w:tcPr>
            <w:tcW w:w="110" w:type="pct"/>
            <w:tcBorders>
              <w:top w:val="nil"/>
              <w:left w:val="nil"/>
              <w:bottom w:val="nil"/>
              <w:right w:val="nil"/>
            </w:tcBorders>
            <w:shd w:val="clear" w:color="000000" w:fill="FFFFFF"/>
            <w:noWrap/>
            <w:vAlign w:val="center"/>
            <w:hideMark/>
          </w:tcPr>
          <w:p w14:paraId="1E33F4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4A4946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1.31%</w:t>
            </w:r>
          </w:p>
        </w:tc>
        <w:tc>
          <w:tcPr>
            <w:tcW w:w="220" w:type="pct"/>
            <w:tcBorders>
              <w:top w:val="nil"/>
              <w:left w:val="nil"/>
              <w:bottom w:val="nil"/>
              <w:right w:val="nil"/>
            </w:tcBorders>
            <w:shd w:val="clear" w:color="000000" w:fill="FFFFFF"/>
            <w:noWrap/>
            <w:vAlign w:val="center"/>
            <w:hideMark/>
          </w:tcPr>
          <w:p w14:paraId="7831D4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2AC432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43C384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3ECBDA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2D9251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614236F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4443A4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6D8B7FF7" w14:textId="77777777" w:rsidTr="00934857">
        <w:trPr>
          <w:trHeight w:val="310"/>
        </w:trPr>
        <w:tc>
          <w:tcPr>
            <w:tcW w:w="1197" w:type="pct"/>
            <w:tcBorders>
              <w:top w:val="nil"/>
              <w:left w:val="nil"/>
              <w:bottom w:val="nil"/>
              <w:right w:val="nil"/>
            </w:tcBorders>
            <w:shd w:val="clear" w:color="000000" w:fill="FFFFFF"/>
            <w:noWrap/>
            <w:vAlign w:val="bottom"/>
            <w:hideMark/>
          </w:tcPr>
          <w:p w14:paraId="229A61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Freelancer </w:t>
            </w:r>
          </w:p>
        </w:tc>
        <w:tc>
          <w:tcPr>
            <w:tcW w:w="599" w:type="pct"/>
            <w:tcBorders>
              <w:top w:val="nil"/>
              <w:left w:val="nil"/>
              <w:bottom w:val="nil"/>
              <w:right w:val="nil"/>
            </w:tcBorders>
            <w:shd w:val="clear" w:color="000000" w:fill="FFFFFF"/>
            <w:noWrap/>
            <w:vAlign w:val="center"/>
            <w:hideMark/>
          </w:tcPr>
          <w:p w14:paraId="178923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3.20%</w:t>
            </w:r>
          </w:p>
        </w:tc>
        <w:tc>
          <w:tcPr>
            <w:tcW w:w="110" w:type="pct"/>
            <w:tcBorders>
              <w:top w:val="nil"/>
              <w:left w:val="nil"/>
              <w:bottom w:val="nil"/>
              <w:right w:val="nil"/>
            </w:tcBorders>
            <w:shd w:val="clear" w:color="000000" w:fill="FFFFFF"/>
            <w:noWrap/>
            <w:vAlign w:val="center"/>
            <w:hideMark/>
          </w:tcPr>
          <w:p w14:paraId="033077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75652A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0.68%</w:t>
            </w:r>
          </w:p>
        </w:tc>
        <w:tc>
          <w:tcPr>
            <w:tcW w:w="220" w:type="pct"/>
            <w:tcBorders>
              <w:top w:val="nil"/>
              <w:left w:val="nil"/>
              <w:bottom w:val="nil"/>
              <w:right w:val="nil"/>
            </w:tcBorders>
            <w:shd w:val="clear" w:color="000000" w:fill="FFFFFF"/>
            <w:noWrap/>
            <w:vAlign w:val="center"/>
            <w:hideMark/>
          </w:tcPr>
          <w:p w14:paraId="450F5D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798BC2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bottom w:val="nil"/>
              <w:right w:val="nil"/>
            </w:tcBorders>
            <w:shd w:val="clear" w:color="000000" w:fill="FFFFFF"/>
            <w:noWrap/>
            <w:vAlign w:val="center"/>
            <w:hideMark/>
          </w:tcPr>
          <w:p w14:paraId="01C498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6E15041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3749DE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27E74C9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6F716D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44667D2F" w14:textId="77777777" w:rsidTr="00934857">
        <w:trPr>
          <w:trHeight w:val="310"/>
        </w:trPr>
        <w:tc>
          <w:tcPr>
            <w:tcW w:w="1197" w:type="pct"/>
            <w:tcBorders>
              <w:top w:val="nil"/>
              <w:left w:val="nil"/>
              <w:right w:val="nil"/>
            </w:tcBorders>
            <w:shd w:val="clear" w:color="000000" w:fill="FFFFFF"/>
            <w:noWrap/>
            <w:vAlign w:val="bottom"/>
            <w:hideMark/>
          </w:tcPr>
          <w:p w14:paraId="1BB909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Other</w:t>
            </w:r>
          </w:p>
        </w:tc>
        <w:tc>
          <w:tcPr>
            <w:tcW w:w="599" w:type="pct"/>
            <w:tcBorders>
              <w:top w:val="nil"/>
              <w:left w:val="nil"/>
              <w:right w:val="nil"/>
            </w:tcBorders>
            <w:shd w:val="clear" w:color="000000" w:fill="FFFFFF"/>
            <w:noWrap/>
            <w:vAlign w:val="center"/>
            <w:hideMark/>
          </w:tcPr>
          <w:p w14:paraId="24A523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1.64%</w:t>
            </w:r>
          </w:p>
        </w:tc>
        <w:tc>
          <w:tcPr>
            <w:tcW w:w="110" w:type="pct"/>
            <w:tcBorders>
              <w:top w:val="nil"/>
              <w:left w:val="nil"/>
              <w:right w:val="nil"/>
            </w:tcBorders>
            <w:shd w:val="clear" w:color="000000" w:fill="FFFFFF"/>
            <w:noWrap/>
            <w:vAlign w:val="center"/>
            <w:hideMark/>
          </w:tcPr>
          <w:p w14:paraId="6E5AA4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266D0F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0.45%</w:t>
            </w:r>
          </w:p>
        </w:tc>
        <w:tc>
          <w:tcPr>
            <w:tcW w:w="220" w:type="pct"/>
            <w:tcBorders>
              <w:top w:val="nil"/>
              <w:left w:val="nil"/>
              <w:right w:val="nil"/>
            </w:tcBorders>
            <w:shd w:val="clear" w:color="000000" w:fill="FFFFFF"/>
            <w:noWrap/>
            <w:vAlign w:val="center"/>
            <w:hideMark/>
          </w:tcPr>
          <w:p w14:paraId="41066A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2E42BC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41" w:type="pct"/>
            <w:tcBorders>
              <w:top w:val="nil"/>
              <w:left w:val="nil"/>
              <w:right w:val="nil"/>
            </w:tcBorders>
            <w:shd w:val="clear" w:color="000000" w:fill="FFFFFF"/>
            <w:noWrap/>
            <w:vAlign w:val="center"/>
            <w:hideMark/>
          </w:tcPr>
          <w:p w14:paraId="514875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right w:val="nil"/>
            </w:tcBorders>
            <w:shd w:val="clear" w:color="000000" w:fill="FFFFFF"/>
            <w:noWrap/>
            <w:vAlign w:val="center"/>
            <w:hideMark/>
          </w:tcPr>
          <w:p w14:paraId="63C5B2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right w:val="nil"/>
            </w:tcBorders>
            <w:shd w:val="clear" w:color="000000" w:fill="FFFFFF"/>
            <w:noWrap/>
            <w:vAlign w:val="center"/>
            <w:hideMark/>
          </w:tcPr>
          <w:p w14:paraId="3269F5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right w:val="nil"/>
            </w:tcBorders>
            <w:shd w:val="clear" w:color="000000" w:fill="FFFFFF"/>
            <w:noWrap/>
            <w:vAlign w:val="center"/>
            <w:hideMark/>
          </w:tcPr>
          <w:p w14:paraId="25EC1BD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right w:val="nil"/>
            </w:tcBorders>
            <w:shd w:val="clear" w:color="000000" w:fill="FFFFFF"/>
            <w:noWrap/>
            <w:vAlign w:val="center"/>
            <w:hideMark/>
          </w:tcPr>
          <w:p w14:paraId="6DF3FE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0F3BAE9C" w14:textId="77777777" w:rsidTr="00934857">
        <w:trPr>
          <w:trHeight w:val="310"/>
        </w:trPr>
        <w:tc>
          <w:tcPr>
            <w:tcW w:w="1197" w:type="pct"/>
            <w:tcBorders>
              <w:top w:val="nil"/>
              <w:left w:val="nil"/>
              <w:bottom w:val="single" w:sz="4" w:space="0" w:color="auto"/>
              <w:right w:val="nil"/>
            </w:tcBorders>
            <w:shd w:val="clear" w:color="000000" w:fill="FFFFFF"/>
            <w:noWrap/>
            <w:vAlign w:val="bottom"/>
            <w:hideMark/>
          </w:tcPr>
          <w:p w14:paraId="2ADD581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missing</w:t>
            </w:r>
          </w:p>
        </w:tc>
        <w:tc>
          <w:tcPr>
            <w:tcW w:w="599" w:type="pct"/>
            <w:tcBorders>
              <w:top w:val="nil"/>
              <w:left w:val="nil"/>
              <w:bottom w:val="single" w:sz="4" w:space="0" w:color="auto"/>
              <w:right w:val="nil"/>
            </w:tcBorders>
            <w:shd w:val="clear" w:color="000000" w:fill="FFFFFF"/>
            <w:noWrap/>
            <w:vAlign w:val="center"/>
            <w:hideMark/>
          </w:tcPr>
          <w:p w14:paraId="0889CA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12.05%</w:t>
            </w:r>
          </w:p>
        </w:tc>
        <w:tc>
          <w:tcPr>
            <w:tcW w:w="110" w:type="pct"/>
            <w:tcBorders>
              <w:top w:val="nil"/>
              <w:left w:val="nil"/>
              <w:bottom w:val="single" w:sz="4" w:space="0" w:color="auto"/>
              <w:right w:val="nil"/>
            </w:tcBorders>
            <w:shd w:val="clear" w:color="000000" w:fill="FFFFFF"/>
            <w:noWrap/>
            <w:vAlign w:val="center"/>
            <w:hideMark/>
          </w:tcPr>
          <w:p w14:paraId="291ABC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01C72C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84.50%</w:t>
            </w:r>
          </w:p>
        </w:tc>
        <w:tc>
          <w:tcPr>
            <w:tcW w:w="220" w:type="pct"/>
            <w:tcBorders>
              <w:top w:val="nil"/>
              <w:left w:val="nil"/>
              <w:bottom w:val="single" w:sz="4" w:space="0" w:color="auto"/>
              <w:right w:val="nil"/>
            </w:tcBorders>
            <w:shd w:val="clear" w:color="000000" w:fill="FFFFFF"/>
            <w:noWrap/>
            <w:vAlign w:val="center"/>
            <w:hideMark/>
          </w:tcPr>
          <w:p w14:paraId="510C7A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66D479E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100.00%</w:t>
            </w:r>
          </w:p>
        </w:tc>
        <w:tc>
          <w:tcPr>
            <w:tcW w:w="141" w:type="pct"/>
            <w:tcBorders>
              <w:top w:val="nil"/>
              <w:left w:val="nil"/>
              <w:bottom w:val="single" w:sz="4" w:space="0" w:color="auto"/>
              <w:right w:val="nil"/>
            </w:tcBorders>
            <w:shd w:val="clear" w:color="000000" w:fill="FFFFFF"/>
            <w:noWrap/>
            <w:vAlign w:val="center"/>
            <w:hideMark/>
          </w:tcPr>
          <w:p w14:paraId="0055F01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7BE91D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noWrap/>
            <w:vAlign w:val="center"/>
            <w:hideMark/>
          </w:tcPr>
          <w:p w14:paraId="391B45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single" w:sz="4" w:space="0" w:color="auto"/>
              <w:right w:val="nil"/>
            </w:tcBorders>
            <w:shd w:val="clear" w:color="000000" w:fill="FFFFFF"/>
            <w:noWrap/>
            <w:vAlign w:val="center"/>
            <w:hideMark/>
          </w:tcPr>
          <w:p w14:paraId="66472D3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single" w:sz="4" w:space="0" w:color="auto"/>
              <w:right w:val="nil"/>
            </w:tcBorders>
            <w:shd w:val="clear" w:color="000000" w:fill="FFFFFF"/>
            <w:noWrap/>
            <w:vAlign w:val="center"/>
            <w:hideMark/>
          </w:tcPr>
          <w:p w14:paraId="539ED41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DDD7662" w14:textId="77777777" w:rsidTr="00934857">
        <w:trPr>
          <w:trHeight w:val="310"/>
        </w:trPr>
        <w:tc>
          <w:tcPr>
            <w:tcW w:w="1197" w:type="pct"/>
            <w:tcBorders>
              <w:top w:val="single" w:sz="4" w:space="0" w:color="auto"/>
              <w:left w:val="nil"/>
              <w:bottom w:val="nil"/>
              <w:right w:val="nil"/>
            </w:tcBorders>
            <w:shd w:val="clear" w:color="000000" w:fill="FFFFFF"/>
            <w:noWrap/>
            <w:vAlign w:val="bottom"/>
            <w:hideMark/>
          </w:tcPr>
          <w:p w14:paraId="7FA63CE2"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Second paid job</w:t>
            </w:r>
          </w:p>
        </w:tc>
        <w:tc>
          <w:tcPr>
            <w:tcW w:w="599" w:type="pct"/>
            <w:tcBorders>
              <w:top w:val="single" w:sz="4" w:space="0" w:color="auto"/>
              <w:left w:val="nil"/>
              <w:bottom w:val="nil"/>
              <w:right w:val="nil"/>
            </w:tcBorders>
            <w:shd w:val="clear" w:color="000000" w:fill="FFFFFF"/>
            <w:noWrap/>
            <w:vAlign w:val="center"/>
            <w:hideMark/>
          </w:tcPr>
          <w:p w14:paraId="277A9C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 w:type="pct"/>
            <w:tcBorders>
              <w:top w:val="single" w:sz="4" w:space="0" w:color="auto"/>
              <w:left w:val="nil"/>
              <w:bottom w:val="nil"/>
              <w:right w:val="nil"/>
            </w:tcBorders>
            <w:shd w:val="clear" w:color="000000" w:fill="FFFFFF"/>
            <w:noWrap/>
            <w:vAlign w:val="center"/>
            <w:hideMark/>
          </w:tcPr>
          <w:p w14:paraId="25CD9C2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5BEBCA5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20" w:type="pct"/>
            <w:tcBorders>
              <w:top w:val="single" w:sz="4" w:space="0" w:color="auto"/>
              <w:left w:val="nil"/>
              <w:bottom w:val="nil"/>
              <w:right w:val="nil"/>
            </w:tcBorders>
            <w:shd w:val="clear" w:color="000000" w:fill="FFFFFF"/>
            <w:noWrap/>
            <w:vAlign w:val="center"/>
            <w:hideMark/>
          </w:tcPr>
          <w:p w14:paraId="7FBDA3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292E8FF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1" w:type="pct"/>
            <w:tcBorders>
              <w:top w:val="single" w:sz="4" w:space="0" w:color="auto"/>
              <w:left w:val="nil"/>
              <w:bottom w:val="nil"/>
              <w:right w:val="nil"/>
            </w:tcBorders>
            <w:shd w:val="clear" w:color="000000" w:fill="FFFFFF"/>
            <w:noWrap/>
            <w:vAlign w:val="center"/>
            <w:hideMark/>
          </w:tcPr>
          <w:p w14:paraId="7A5522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single" w:sz="4" w:space="0" w:color="auto"/>
              <w:left w:val="nil"/>
              <w:bottom w:val="nil"/>
              <w:right w:val="nil"/>
            </w:tcBorders>
            <w:shd w:val="clear" w:color="000000" w:fill="FFFFFF"/>
            <w:noWrap/>
            <w:vAlign w:val="center"/>
            <w:hideMark/>
          </w:tcPr>
          <w:p w14:paraId="2F0B6FC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6.69</w:t>
            </w:r>
          </w:p>
        </w:tc>
        <w:tc>
          <w:tcPr>
            <w:tcW w:w="412" w:type="pct"/>
            <w:tcBorders>
              <w:top w:val="single" w:sz="4" w:space="0" w:color="auto"/>
              <w:left w:val="nil"/>
              <w:bottom w:val="nil"/>
              <w:right w:val="nil"/>
            </w:tcBorders>
            <w:shd w:val="clear" w:color="000000" w:fill="FFFFFF"/>
            <w:noWrap/>
            <w:vAlign w:val="center"/>
            <w:hideMark/>
          </w:tcPr>
          <w:p w14:paraId="64CC28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9" w:type="pct"/>
            <w:tcBorders>
              <w:top w:val="single" w:sz="4" w:space="0" w:color="auto"/>
              <w:left w:val="nil"/>
              <w:bottom w:val="nil"/>
              <w:right w:val="nil"/>
            </w:tcBorders>
            <w:shd w:val="clear" w:color="000000" w:fill="FFFFFF"/>
            <w:noWrap/>
            <w:vAlign w:val="center"/>
            <w:hideMark/>
          </w:tcPr>
          <w:p w14:paraId="072EC6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single" w:sz="4" w:space="0" w:color="auto"/>
              <w:left w:val="nil"/>
              <w:bottom w:val="nil"/>
              <w:right w:val="nil"/>
            </w:tcBorders>
            <w:shd w:val="clear" w:color="000000" w:fill="FFFFFF"/>
            <w:noWrap/>
            <w:vAlign w:val="center"/>
            <w:hideMark/>
          </w:tcPr>
          <w:p w14:paraId="2874A4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955D48C" w14:textId="77777777" w:rsidTr="00934857">
        <w:trPr>
          <w:trHeight w:val="310"/>
        </w:trPr>
        <w:tc>
          <w:tcPr>
            <w:tcW w:w="1197" w:type="pct"/>
            <w:tcBorders>
              <w:top w:val="nil"/>
              <w:left w:val="nil"/>
              <w:bottom w:val="nil"/>
              <w:right w:val="nil"/>
            </w:tcBorders>
            <w:shd w:val="clear" w:color="000000" w:fill="FFFFFF"/>
            <w:noWrap/>
            <w:vAlign w:val="bottom"/>
            <w:hideMark/>
          </w:tcPr>
          <w:p w14:paraId="54134D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599" w:type="pct"/>
            <w:tcBorders>
              <w:top w:val="nil"/>
              <w:left w:val="nil"/>
              <w:bottom w:val="nil"/>
              <w:right w:val="nil"/>
            </w:tcBorders>
            <w:shd w:val="clear" w:color="000000" w:fill="FFFFFF"/>
            <w:noWrap/>
            <w:vAlign w:val="center"/>
            <w:hideMark/>
          </w:tcPr>
          <w:p w14:paraId="039758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10.82%</w:t>
            </w:r>
          </w:p>
        </w:tc>
        <w:tc>
          <w:tcPr>
            <w:tcW w:w="110" w:type="pct"/>
            <w:tcBorders>
              <w:top w:val="nil"/>
              <w:left w:val="nil"/>
              <w:bottom w:val="nil"/>
              <w:right w:val="nil"/>
            </w:tcBorders>
            <w:shd w:val="clear" w:color="000000" w:fill="FFFFFF"/>
            <w:noWrap/>
            <w:vAlign w:val="center"/>
            <w:hideMark/>
          </w:tcPr>
          <w:p w14:paraId="601FE7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42F5C3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12.91%</w:t>
            </w:r>
          </w:p>
        </w:tc>
        <w:tc>
          <w:tcPr>
            <w:tcW w:w="220" w:type="pct"/>
            <w:tcBorders>
              <w:top w:val="nil"/>
              <w:left w:val="nil"/>
              <w:bottom w:val="nil"/>
              <w:right w:val="nil"/>
            </w:tcBorders>
            <w:shd w:val="clear" w:color="000000" w:fill="FFFFFF"/>
            <w:noWrap/>
            <w:vAlign w:val="center"/>
            <w:hideMark/>
          </w:tcPr>
          <w:p w14:paraId="6948D2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29ADCC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7.90%</w:t>
            </w:r>
          </w:p>
        </w:tc>
        <w:tc>
          <w:tcPr>
            <w:tcW w:w="141" w:type="pct"/>
            <w:tcBorders>
              <w:top w:val="nil"/>
              <w:left w:val="nil"/>
              <w:bottom w:val="nil"/>
              <w:right w:val="nil"/>
            </w:tcBorders>
            <w:shd w:val="clear" w:color="000000" w:fill="FFFFFF"/>
            <w:noWrap/>
            <w:vAlign w:val="center"/>
            <w:hideMark/>
          </w:tcPr>
          <w:p w14:paraId="0B96BD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30E32B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15FA600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41432B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48E161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70AA85F2" w14:textId="77777777" w:rsidTr="00934857">
        <w:trPr>
          <w:trHeight w:val="310"/>
        </w:trPr>
        <w:tc>
          <w:tcPr>
            <w:tcW w:w="1197" w:type="pct"/>
            <w:tcBorders>
              <w:top w:val="nil"/>
              <w:left w:val="nil"/>
              <w:right w:val="nil"/>
            </w:tcBorders>
            <w:shd w:val="clear" w:color="000000" w:fill="FFFFFF"/>
            <w:noWrap/>
            <w:vAlign w:val="bottom"/>
            <w:hideMark/>
          </w:tcPr>
          <w:p w14:paraId="3CC7ACA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599" w:type="pct"/>
            <w:tcBorders>
              <w:top w:val="nil"/>
              <w:left w:val="nil"/>
              <w:right w:val="nil"/>
            </w:tcBorders>
            <w:shd w:val="clear" w:color="000000" w:fill="FFFFFF"/>
            <w:noWrap/>
            <w:vAlign w:val="center"/>
            <w:hideMark/>
          </w:tcPr>
          <w:p w14:paraId="5336E8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89.07%</w:t>
            </w:r>
          </w:p>
        </w:tc>
        <w:tc>
          <w:tcPr>
            <w:tcW w:w="110" w:type="pct"/>
            <w:tcBorders>
              <w:top w:val="nil"/>
              <w:left w:val="nil"/>
              <w:right w:val="nil"/>
            </w:tcBorders>
            <w:shd w:val="clear" w:color="000000" w:fill="FFFFFF"/>
            <w:noWrap/>
            <w:vAlign w:val="center"/>
            <w:hideMark/>
          </w:tcPr>
          <w:p w14:paraId="7C8BA0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13A117D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86.87%</w:t>
            </w:r>
          </w:p>
        </w:tc>
        <w:tc>
          <w:tcPr>
            <w:tcW w:w="220" w:type="pct"/>
            <w:tcBorders>
              <w:top w:val="nil"/>
              <w:left w:val="nil"/>
              <w:right w:val="nil"/>
            </w:tcBorders>
            <w:shd w:val="clear" w:color="000000" w:fill="FFFFFF"/>
            <w:noWrap/>
            <w:vAlign w:val="center"/>
            <w:hideMark/>
          </w:tcPr>
          <w:p w14:paraId="261D90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574B59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92.04%</w:t>
            </w:r>
          </w:p>
        </w:tc>
        <w:tc>
          <w:tcPr>
            <w:tcW w:w="141" w:type="pct"/>
            <w:tcBorders>
              <w:top w:val="nil"/>
              <w:left w:val="nil"/>
              <w:right w:val="nil"/>
            </w:tcBorders>
            <w:shd w:val="clear" w:color="000000" w:fill="FFFFFF"/>
            <w:noWrap/>
            <w:vAlign w:val="center"/>
            <w:hideMark/>
          </w:tcPr>
          <w:p w14:paraId="00BE46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right w:val="nil"/>
            </w:tcBorders>
            <w:shd w:val="clear" w:color="000000" w:fill="FFFFFF"/>
            <w:noWrap/>
            <w:vAlign w:val="center"/>
            <w:hideMark/>
          </w:tcPr>
          <w:p w14:paraId="1EB302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right w:val="nil"/>
            </w:tcBorders>
            <w:shd w:val="clear" w:color="000000" w:fill="FFFFFF"/>
            <w:noWrap/>
            <w:vAlign w:val="center"/>
            <w:hideMark/>
          </w:tcPr>
          <w:p w14:paraId="546C43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right w:val="nil"/>
            </w:tcBorders>
            <w:shd w:val="clear" w:color="000000" w:fill="FFFFFF"/>
            <w:noWrap/>
            <w:vAlign w:val="center"/>
            <w:hideMark/>
          </w:tcPr>
          <w:p w14:paraId="5874D00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0.022</w:t>
            </w:r>
          </w:p>
        </w:tc>
        <w:tc>
          <w:tcPr>
            <w:tcW w:w="412" w:type="pct"/>
            <w:tcBorders>
              <w:top w:val="nil"/>
              <w:left w:val="nil"/>
              <w:right w:val="nil"/>
            </w:tcBorders>
            <w:shd w:val="clear" w:color="000000" w:fill="FFFFFF"/>
            <w:noWrap/>
            <w:vAlign w:val="center"/>
            <w:hideMark/>
          </w:tcPr>
          <w:p w14:paraId="145DE1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234442C9" w14:textId="77777777" w:rsidTr="00934857">
        <w:trPr>
          <w:trHeight w:val="310"/>
        </w:trPr>
        <w:tc>
          <w:tcPr>
            <w:tcW w:w="1197" w:type="pct"/>
            <w:tcBorders>
              <w:top w:val="nil"/>
              <w:left w:val="nil"/>
              <w:bottom w:val="single" w:sz="4" w:space="0" w:color="auto"/>
              <w:right w:val="nil"/>
            </w:tcBorders>
            <w:shd w:val="clear" w:color="000000" w:fill="FFFFFF"/>
            <w:noWrap/>
            <w:vAlign w:val="bottom"/>
            <w:hideMark/>
          </w:tcPr>
          <w:p w14:paraId="58E1972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599" w:type="pct"/>
            <w:tcBorders>
              <w:top w:val="nil"/>
              <w:left w:val="nil"/>
              <w:bottom w:val="single" w:sz="4" w:space="0" w:color="auto"/>
              <w:right w:val="nil"/>
            </w:tcBorders>
            <w:shd w:val="clear" w:color="000000" w:fill="FFFFFF"/>
            <w:noWrap/>
            <w:vAlign w:val="center"/>
            <w:hideMark/>
          </w:tcPr>
          <w:p w14:paraId="61700E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0.11%</w:t>
            </w:r>
          </w:p>
        </w:tc>
        <w:tc>
          <w:tcPr>
            <w:tcW w:w="110" w:type="pct"/>
            <w:tcBorders>
              <w:top w:val="nil"/>
              <w:left w:val="nil"/>
              <w:bottom w:val="single" w:sz="4" w:space="0" w:color="auto"/>
              <w:right w:val="nil"/>
            </w:tcBorders>
            <w:shd w:val="clear" w:color="000000" w:fill="FFFFFF"/>
            <w:noWrap/>
            <w:vAlign w:val="center"/>
            <w:hideMark/>
          </w:tcPr>
          <w:p w14:paraId="22DEB2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5467DE7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0.21%</w:t>
            </w:r>
          </w:p>
        </w:tc>
        <w:tc>
          <w:tcPr>
            <w:tcW w:w="220" w:type="pct"/>
            <w:tcBorders>
              <w:top w:val="nil"/>
              <w:left w:val="nil"/>
              <w:bottom w:val="single" w:sz="4" w:space="0" w:color="auto"/>
              <w:right w:val="nil"/>
            </w:tcBorders>
            <w:shd w:val="clear" w:color="000000" w:fill="FFFFFF"/>
            <w:noWrap/>
            <w:vAlign w:val="center"/>
            <w:hideMark/>
          </w:tcPr>
          <w:p w14:paraId="2FCD75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7823C6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0.06%</w:t>
            </w:r>
          </w:p>
        </w:tc>
        <w:tc>
          <w:tcPr>
            <w:tcW w:w="141" w:type="pct"/>
            <w:tcBorders>
              <w:top w:val="nil"/>
              <w:left w:val="nil"/>
              <w:bottom w:val="single" w:sz="4" w:space="0" w:color="auto"/>
              <w:right w:val="nil"/>
            </w:tcBorders>
            <w:shd w:val="clear" w:color="000000" w:fill="FFFFFF"/>
            <w:noWrap/>
            <w:vAlign w:val="center"/>
            <w:hideMark/>
          </w:tcPr>
          <w:p w14:paraId="0F95C2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7F4668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noWrap/>
            <w:vAlign w:val="center"/>
            <w:hideMark/>
          </w:tcPr>
          <w:p w14:paraId="4B1A32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single" w:sz="4" w:space="0" w:color="auto"/>
              <w:right w:val="nil"/>
            </w:tcBorders>
            <w:shd w:val="clear" w:color="000000" w:fill="FFFFFF"/>
            <w:noWrap/>
            <w:vAlign w:val="center"/>
            <w:hideMark/>
          </w:tcPr>
          <w:p w14:paraId="470D24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single" w:sz="4" w:space="0" w:color="auto"/>
              <w:right w:val="nil"/>
            </w:tcBorders>
            <w:shd w:val="clear" w:color="000000" w:fill="FFFFFF"/>
            <w:noWrap/>
            <w:vAlign w:val="center"/>
            <w:hideMark/>
          </w:tcPr>
          <w:p w14:paraId="5E454A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22B5D96E" w14:textId="77777777" w:rsidTr="00934857">
        <w:trPr>
          <w:trHeight w:val="310"/>
        </w:trPr>
        <w:tc>
          <w:tcPr>
            <w:tcW w:w="1197" w:type="pct"/>
            <w:tcBorders>
              <w:top w:val="single" w:sz="4" w:space="0" w:color="auto"/>
              <w:left w:val="nil"/>
              <w:bottom w:val="nil"/>
              <w:right w:val="nil"/>
            </w:tcBorders>
            <w:shd w:val="clear" w:color="000000" w:fill="FFFFFF"/>
            <w:noWrap/>
            <w:vAlign w:val="bottom"/>
            <w:hideMark/>
          </w:tcPr>
          <w:p w14:paraId="0CC2EC0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Work satisfaction</w:t>
            </w:r>
          </w:p>
        </w:tc>
        <w:tc>
          <w:tcPr>
            <w:tcW w:w="599" w:type="pct"/>
            <w:tcBorders>
              <w:top w:val="single" w:sz="4" w:space="0" w:color="auto"/>
              <w:left w:val="nil"/>
              <w:bottom w:val="nil"/>
              <w:right w:val="nil"/>
            </w:tcBorders>
            <w:shd w:val="clear" w:color="000000" w:fill="FFFFFF"/>
            <w:noWrap/>
            <w:vAlign w:val="center"/>
            <w:hideMark/>
          </w:tcPr>
          <w:p w14:paraId="2CE61F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10" w:type="pct"/>
            <w:tcBorders>
              <w:top w:val="single" w:sz="4" w:space="0" w:color="auto"/>
              <w:left w:val="nil"/>
              <w:bottom w:val="nil"/>
              <w:right w:val="nil"/>
            </w:tcBorders>
            <w:shd w:val="clear" w:color="000000" w:fill="FFFFFF"/>
            <w:noWrap/>
            <w:vAlign w:val="center"/>
            <w:hideMark/>
          </w:tcPr>
          <w:p w14:paraId="134E03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32EB57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20" w:type="pct"/>
            <w:tcBorders>
              <w:top w:val="single" w:sz="4" w:space="0" w:color="auto"/>
              <w:left w:val="nil"/>
              <w:bottom w:val="nil"/>
              <w:right w:val="nil"/>
            </w:tcBorders>
            <w:shd w:val="clear" w:color="000000" w:fill="FFFFFF"/>
            <w:noWrap/>
            <w:vAlign w:val="center"/>
            <w:hideMark/>
          </w:tcPr>
          <w:p w14:paraId="098689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single" w:sz="4" w:space="0" w:color="auto"/>
              <w:left w:val="nil"/>
              <w:bottom w:val="nil"/>
              <w:right w:val="nil"/>
            </w:tcBorders>
            <w:shd w:val="clear" w:color="000000" w:fill="FFFFFF"/>
            <w:noWrap/>
            <w:vAlign w:val="center"/>
            <w:hideMark/>
          </w:tcPr>
          <w:p w14:paraId="095E92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41" w:type="pct"/>
            <w:tcBorders>
              <w:top w:val="single" w:sz="4" w:space="0" w:color="auto"/>
              <w:left w:val="nil"/>
              <w:bottom w:val="nil"/>
              <w:right w:val="nil"/>
            </w:tcBorders>
            <w:shd w:val="clear" w:color="000000" w:fill="FFFFFF"/>
            <w:noWrap/>
            <w:vAlign w:val="center"/>
            <w:hideMark/>
          </w:tcPr>
          <w:p w14:paraId="0C1B31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single" w:sz="4" w:space="0" w:color="auto"/>
              <w:left w:val="nil"/>
              <w:bottom w:val="nil"/>
              <w:right w:val="nil"/>
            </w:tcBorders>
            <w:shd w:val="clear" w:color="000000" w:fill="FFFFFF"/>
            <w:noWrap/>
            <w:vAlign w:val="center"/>
            <w:hideMark/>
          </w:tcPr>
          <w:p w14:paraId="0A4D857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1.75</w:t>
            </w:r>
          </w:p>
        </w:tc>
        <w:tc>
          <w:tcPr>
            <w:tcW w:w="412" w:type="pct"/>
            <w:tcBorders>
              <w:top w:val="single" w:sz="4" w:space="0" w:color="auto"/>
              <w:left w:val="nil"/>
              <w:bottom w:val="nil"/>
              <w:right w:val="nil"/>
            </w:tcBorders>
            <w:shd w:val="clear" w:color="000000" w:fill="FFFFFF"/>
            <w:noWrap/>
            <w:vAlign w:val="center"/>
            <w:hideMark/>
          </w:tcPr>
          <w:p w14:paraId="5B0571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09" w:type="pct"/>
            <w:tcBorders>
              <w:top w:val="single" w:sz="4" w:space="0" w:color="auto"/>
              <w:left w:val="nil"/>
              <w:bottom w:val="nil"/>
              <w:right w:val="nil"/>
            </w:tcBorders>
            <w:shd w:val="clear" w:color="000000" w:fill="FFFFFF"/>
            <w:noWrap/>
            <w:vAlign w:val="center"/>
            <w:hideMark/>
          </w:tcPr>
          <w:p w14:paraId="7AD3DA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single" w:sz="4" w:space="0" w:color="auto"/>
              <w:left w:val="nil"/>
              <w:bottom w:val="nil"/>
              <w:right w:val="nil"/>
            </w:tcBorders>
            <w:shd w:val="clear" w:color="000000" w:fill="FFFFFF"/>
            <w:noWrap/>
            <w:vAlign w:val="center"/>
            <w:hideMark/>
          </w:tcPr>
          <w:p w14:paraId="2C7F17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273A882F" w14:textId="77777777" w:rsidTr="00934857">
        <w:trPr>
          <w:trHeight w:val="310"/>
        </w:trPr>
        <w:tc>
          <w:tcPr>
            <w:tcW w:w="1197" w:type="pct"/>
            <w:tcBorders>
              <w:top w:val="nil"/>
              <w:left w:val="nil"/>
              <w:bottom w:val="nil"/>
              <w:right w:val="nil"/>
            </w:tcBorders>
            <w:shd w:val="clear" w:color="000000" w:fill="FFFFFF"/>
            <w:noWrap/>
            <w:vAlign w:val="bottom"/>
            <w:hideMark/>
          </w:tcPr>
          <w:p w14:paraId="356306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dissatisfied </w:t>
            </w:r>
          </w:p>
        </w:tc>
        <w:tc>
          <w:tcPr>
            <w:tcW w:w="599" w:type="pct"/>
            <w:tcBorders>
              <w:top w:val="nil"/>
              <w:left w:val="nil"/>
              <w:bottom w:val="nil"/>
              <w:right w:val="nil"/>
            </w:tcBorders>
            <w:shd w:val="clear" w:color="000000" w:fill="FFFFFF"/>
            <w:noWrap/>
            <w:vAlign w:val="center"/>
            <w:hideMark/>
          </w:tcPr>
          <w:p w14:paraId="32FBAA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6.72%</w:t>
            </w:r>
          </w:p>
        </w:tc>
        <w:tc>
          <w:tcPr>
            <w:tcW w:w="110" w:type="pct"/>
            <w:tcBorders>
              <w:top w:val="nil"/>
              <w:left w:val="nil"/>
              <w:bottom w:val="nil"/>
              <w:right w:val="nil"/>
            </w:tcBorders>
            <w:shd w:val="clear" w:color="000000" w:fill="FFFFFF"/>
            <w:noWrap/>
            <w:vAlign w:val="center"/>
            <w:hideMark/>
          </w:tcPr>
          <w:p w14:paraId="7BD6E3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7DF047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10.18%</w:t>
            </w:r>
          </w:p>
        </w:tc>
        <w:tc>
          <w:tcPr>
            <w:tcW w:w="220" w:type="pct"/>
            <w:tcBorders>
              <w:top w:val="nil"/>
              <w:left w:val="nil"/>
              <w:bottom w:val="nil"/>
              <w:right w:val="nil"/>
            </w:tcBorders>
            <w:shd w:val="clear" w:color="000000" w:fill="FFFFFF"/>
            <w:noWrap/>
            <w:vAlign w:val="center"/>
            <w:hideMark/>
          </w:tcPr>
          <w:p w14:paraId="05EAB5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18353F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10.39%</w:t>
            </w:r>
          </w:p>
        </w:tc>
        <w:tc>
          <w:tcPr>
            <w:tcW w:w="141" w:type="pct"/>
            <w:tcBorders>
              <w:top w:val="nil"/>
              <w:left w:val="nil"/>
              <w:bottom w:val="nil"/>
              <w:right w:val="nil"/>
            </w:tcBorders>
            <w:shd w:val="clear" w:color="000000" w:fill="FFFFFF"/>
            <w:noWrap/>
            <w:vAlign w:val="center"/>
            <w:hideMark/>
          </w:tcPr>
          <w:p w14:paraId="4DC305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4DA811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43B872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161FAA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57DBD3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794697F6" w14:textId="77777777" w:rsidTr="00934857">
        <w:trPr>
          <w:trHeight w:val="310"/>
        </w:trPr>
        <w:tc>
          <w:tcPr>
            <w:tcW w:w="1197" w:type="pct"/>
            <w:tcBorders>
              <w:top w:val="nil"/>
              <w:left w:val="nil"/>
              <w:bottom w:val="nil"/>
              <w:right w:val="nil"/>
            </w:tcBorders>
            <w:shd w:val="clear" w:color="000000" w:fill="FFFFFF"/>
            <w:noWrap/>
            <w:vAlign w:val="bottom"/>
            <w:hideMark/>
          </w:tcPr>
          <w:p w14:paraId="0B873D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neither</w:t>
            </w:r>
          </w:p>
        </w:tc>
        <w:tc>
          <w:tcPr>
            <w:tcW w:w="599" w:type="pct"/>
            <w:tcBorders>
              <w:top w:val="nil"/>
              <w:left w:val="nil"/>
              <w:bottom w:val="nil"/>
              <w:right w:val="nil"/>
            </w:tcBorders>
            <w:shd w:val="clear" w:color="000000" w:fill="FFFFFF"/>
            <w:noWrap/>
            <w:vAlign w:val="center"/>
            <w:hideMark/>
          </w:tcPr>
          <w:p w14:paraId="5E3FF9F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5.52%</w:t>
            </w:r>
          </w:p>
        </w:tc>
        <w:tc>
          <w:tcPr>
            <w:tcW w:w="110" w:type="pct"/>
            <w:tcBorders>
              <w:top w:val="nil"/>
              <w:left w:val="nil"/>
              <w:bottom w:val="nil"/>
              <w:right w:val="nil"/>
            </w:tcBorders>
            <w:shd w:val="clear" w:color="000000" w:fill="FFFFFF"/>
            <w:noWrap/>
            <w:vAlign w:val="center"/>
            <w:hideMark/>
          </w:tcPr>
          <w:p w14:paraId="57656BA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68E071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7.65%</w:t>
            </w:r>
          </w:p>
        </w:tc>
        <w:tc>
          <w:tcPr>
            <w:tcW w:w="220" w:type="pct"/>
            <w:tcBorders>
              <w:top w:val="nil"/>
              <w:left w:val="nil"/>
              <w:bottom w:val="nil"/>
              <w:right w:val="nil"/>
            </w:tcBorders>
            <w:shd w:val="clear" w:color="000000" w:fill="FFFFFF"/>
            <w:noWrap/>
            <w:vAlign w:val="center"/>
            <w:hideMark/>
          </w:tcPr>
          <w:p w14:paraId="056ABCE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nil"/>
              <w:right w:val="nil"/>
            </w:tcBorders>
            <w:shd w:val="clear" w:color="000000" w:fill="FFFFFF"/>
            <w:noWrap/>
            <w:vAlign w:val="center"/>
            <w:hideMark/>
          </w:tcPr>
          <w:p w14:paraId="6ADCDC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7.49%</w:t>
            </w:r>
          </w:p>
        </w:tc>
        <w:tc>
          <w:tcPr>
            <w:tcW w:w="141" w:type="pct"/>
            <w:tcBorders>
              <w:top w:val="nil"/>
              <w:left w:val="nil"/>
              <w:bottom w:val="nil"/>
              <w:right w:val="nil"/>
            </w:tcBorders>
            <w:shd w:val="clear" w:color="000000" w:fill="FFFFFF"/>
            <w:noWrap/>
            <w:vAlign w:val="center"/>
            <w:hideMark/>
          </w:tcPr>
          <w:p w14:paraId="35FF4A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nil"/>
              <w:right w:val="nil"/>
            </w:tcBorders>
            <w:shd w:val="clear" w:color="000000" w:fill="FFFFFF"/>
            <w:noWrap/>
            <w:vAlign w:val="center"/>
            <w:hideMark/>
          </w:tcPr>
          <w:p w14:paraId="1DDA2BF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nil"/>
              <w:right w:val="nil"/>
            </w:tcBorders>
            <w:shd w:val="clear" w:color="000000" w:fill="FFFFFF"/>
            <w:noWrap/>
            <w:vAlign w:val="center"/>
            <w:hideMark/>
          </w:tcPr>
          <w:p w14:paraId="55D5EB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nil"/>
              <w:right w:val="nil"/>
            </w:tcBorders>
            <w:shd w:val="clear" w:color="000000" w:fill="FFFFFF"/>
            <w:noWrap/>
            <w:vAlign w:val="center"/>
            <w:hideMark/>
          </w:tcPr>
          <w:p w14:paraId="0ACB1E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bottom w:val="nil"/>
              <w:right w:val="nil"/>
            </w:tcBorders>
            <w:shd w:val="clear" w:color="000000" w:fill="FFFFFF"/>
            <w:noWrap/>
            <w:vAlign w:val="center"/>
            <w:hideMark/>
          </w:tcPr>
          <w:p w14:paraId="2D5A38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79B8BD1D" w14:textId="77777777" w:rsidTr="00934857">
        <w:trPr>
          <w:trHeight w:val="310"/>
        </w:trPr>
        <w:tc>
          <w:tcPr>
            <w:tcW w:w="1197" w:type="pct"/>
            <w:tcBorders>
              <w:top w:val="nil"/>
              <w:left w:val="nil"/>
              <w:right w:val="nil"/>
            </w:tcBorders>
            <w:shd w:val="clear" w:color="000000" w:fill="FFFFFF"/>
            <w:noWrap/>
            <w:vAlign w:val="bottom"/>
            <w:hideMark/>
          </w:tcPr>
          <w:p w14:paraId="2440BD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satisfied </w:t>
            </w:r>
          </w:p>
        </w:tc>
        <w:tc>
          <w:tcPr>
            <w:tcW w:w="599" w:type="pct"/>
            <w:tcBorders>
              <w:top w:val="nil"/>
              <w:left w:val="nil"/>
              <w:right w:val="nil"/>
            </w:tcBorders>
            <w:shd w:val="clear" w:color="000000" w:fill="FFFFFF"/>
            <w:noWrap/>
            <w:vAlign w:val="center"/>
            <w:hideMark/>
          </w:tcPr>
          <w:p w14:paraId="62B622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87.65%</w:t>
            </w:r>
          </w:p>
        </w:tc>
        <w:tc>
          <w:tcPr>
            <w:tcW w:w="110" w:type="pct"/>
            <w:tcBorders>
              <w:top w:val="nil"/>
              <w:left w:val="nil"/>
              <w:right w:val="nil"/>
            </w:tcBorders>
            <w:shd w:val="clear" w:color="000000" w:fill="FFFFFF"/>
            <w:noWrap/>
            <w:vAlign w:val="center"/>
            <w:hideMark/>
          </w:tcPr>
          <w:p w14:paraId="004AB7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4D7EB7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82.07%</w:t>
            </w:r>
          </w:p>
        </w:tc>
        <w:tc>
          <w:tcPr>
            <w:tcW w:w="220" w:type="pct"/>
            <w:tcBorders>
              <w:top w:val="nil"/>
              <w:left w:val="nil"/>
              <w:right w:val="nil"/>
            </w:tcBorders>
            <w:shd w:val="clear" w:color="000000" w:fill="FFFFFF"/>
            <w:noWrap/>
            <w:vAlign w:val="center"/>
            <w:hideMark/>
          </w:tcPr>
          <w:p w14:paraId="115EBA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right w:val="nil"/>
            </w:tcBorders>
            <w:shd w:val="clear" w:color="000000" w:fill="FFFFFF"/>
            <w:noWrap/>
            <w:vAlign w:val="center"/>
            <w:hideMark/>
          </w:tcPr>
          <w:p w14:paraId="7A134C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82.05%</w:t>
            </w:r>
          </w:p>
        </w:tc>
        <w:tc>
          <w:tcPr>
            <w:tcW w:w="141" w:type="pct"/>
            <w:tcBorders>
              <w:top w:val="nil"/>
              <w:left w:val="nil"/>
              <w:right w:val="nil"/>
            </w:tcBorders>
            <w:shd w:val="clear" w:color="000000" w:fill="FFFFFF"/>
            <w:noWrap/>
            <w:vAlign w:val="center"/>
            <w:hideMark/>
          </w:tcPr>
          <w:p w14:paraId="515865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right w:val="nil"/>
            </w:tcBorders>
            <w:shd w:val="clear" w:color="000000" w:fill="FFFFFF"/>
            <w:noWrap/>
            <w:vAlign w:val="center"/>
            <w:hideMark/>
          </w:tcPr>
          <w:p w14:paraId="47478CB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right w:val="nil"/>
            </w:tcBorders>
            <w:shd w:val="clear" w:color="000000" w:fill="FFFFFF"/>
            <w:noWrap/>
            <w:vAlign w:val="center"/>
            <w:hideMark/>
          </w:tcPr>
          <w:p w14:paraId="1EED6D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right w:val="nil"/>
            </w:tcBorders>
            <w:shd w:val="clear" w:color="000000" w:fill="FFFFFF"/>
            <w:noWrap/>
            <w:vAlign w:val="center"/>
            <w:hideMark/>
          </w:tcPr>
          <w:p w14:paraId="1583CE0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12" w:type="pct"/>
            <w:tcBorders>
              <w:top w:val="nil"/>
              <w:left w:val="nil"/>
              <w:right w:val="nil"/>
            </w:tcBorders>
            <w:shd w:val="clear" w:color="000000" w:fill="FFFFFF"/>
            <w:noWrap/>
            <w:vAlign w:val="center"/>
            <w:hideMark/>
          </w:tcPr>
          <w:p w14:paraId="7C8447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3E91E3C7" w14:textId="77777777" w:rsidTr="00934857">
        <w:trPr>
          <w:trHeight w:val="310"/>
        </w:trPr>
        <w:tc>
          <w:tcPr>
            <w:tcW w:w="1197" w:type="pct"/>
            <w:tcBorders>
              <w:top w:val="nil"/>
              <w:left w:val="nil"/>
              <w:bottom w:val="single" w:sz="4" w:space="0" w:color="auto"/>
              <w:right w:val="nil"/>
            </w:tcBorders>
            <w:shd w:val="clear" w:color="000000" w:fill="FFFFFF"/>
            <w:noWrap/>
            <w:vAlign w:val="bottom"/>
            <w:hideMark/>
          </w:tcPr>
          <w:p w14:paraId="3F3BEEDB"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599" w:type="pct"/>
            <w:tcBorders>
              <w:top w:val="nil"/>
              <w:left w:val="nil"/>
              <w:bottom w:val="single" w:sz="4" w:space="0" w:color="auto"/>
              <w:right w:val="nil"/>
            </w:tcBorders>
            <w:shd w:val="clear" w:color="000000" w:fill="FFFFFF"/>
            <w:noWrap/>
            <w:vAlign w:val="center"/>
            <w:hideMark/>
          </w:tcPr>
          <w:p w14:paraId="794721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0.12%</w:t>
            </w:r>
          </w:p>
        </w:tc>
        <w:tc>
          <w:tcPr>
            <w:tcW w:w="110" w:type="pct"/>
            <w:tcBorders>
              <w:top w:val="nil"/>
              <w:left w:val="nil"/>
              <w:bottom w:val="single" w:sz="4" w:space="0" w:color="auto"/>
              <w:right w:val="nil"/>
            </w:tcBorders>
            <w:shd w:val="clear" w:color="000000" w:fill="FFFFFF"/>
            <w:noWrap/>
            <w:vAlign w:val="center"/>
            <w:hideMark/>
          </w:tcPr>
          <w:p w14:paraId="38F016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6DA3633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0.10%</w:t>
            </w:r>
          </w:p>
        </w:tc>
        <w:tc>
          <w:tcPr>
            <w:tcW w:w="220" w:type="pct"/>
            <w:tcBorders>
              <w:top w:val="nil"/>
              <w:left w:val="nil"/>
              <w:bottom w:val="single" w:sz="4" w:space="0" w:color="auto"/>
              <w:right w:val="nil"/>
            </w:tcBorders>
            <w:shd w:val="clear" w:color="000000" w:fill="FFFFFF"/>
            <w:noWrap/>
            <w:vAlign w:val="center"/>
            <w:hideMark/>
          </w:tcPr>
          <w:p w14:paraId="3022D3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15" w:type="pct"/>
            <w:tcBorders>
              <w:top w:val="nil"/>
              <w:left w:val="nil"/>
              <w:bottom w:val="single" w:sz="4" w:space="0" w:color="auto"/>
              <w:right w:val="nil"/>
            </w:tcBorders>
            <w:shd w:val="clear" w:color="000000" w:fill="FFFFFF"/>
            <w:noWrap/>
            <w:vAlign w:val="center"/>
            <w:hideMark/>
          </w:tcPr>
          <w:p w14:paraId="432A2B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0.07%</w:t>
            </w:r>
          </w:p>
        </w:tc>
        <w:tc>
          <w:tcPr>
            <w:tcW w:w="141" w:type="pct"/>
            <w:tcBorders>
              <w:top w:val="nil"/>
              <w:left w:val="nil"/>
              <w:bottom w:val="single" w:sz="4" w:space="0" w:color="auto"/>
              <w:right w:val="nil"/>
            </w:tcBorders>
            <w:shd w:val="clear" w:color="000000" w:fill="FFFFFF"/>
            <w:noWrap/>
            <w:vAlign w:val="center"/>
            <w:hideMark/>
          </w:tcPr>
          <w:p w14:paraId="43E13F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70" w:type="pct"/>
            <w:tcBorders>
              <w:top w:val="nil"/>
              <w:left w:val="nil"/>
              <w:bottom w:val="single" w:sz="4" w:space="0" w:color="auto"/>
              <w:right w:val="nil"/>
            </w:tcBorders>
            <w:shd w:val="clear" w:color="000000" w:fill="FFFFFF"/>
            <w:noWrap/>
            <w:vAlign w:val="center"/>
            <w:hideMark/>
          </w:tcPr>
          <w:p w14:paraId="335AAE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412" w:type="pct"/>
            <w:tcBorders>
              <w:top w:val="nil"/>
              <w:left w:val="nil"/>
              <w:bottom w:val="single" w:sz="4" w:space="0" w:color="auto"/>
              <w:right w:val="nil"/>
            </w:tcBorders>
            <w:shd w:val="clear" w:color="000000" w:fill="FFFFFF"/>
            <w:noWrap/>
            <w:vAlign w:val="center"/>
            <w:hideMark/>
          </w:tcPr>
          <w:p w14:paraId="38F6F26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409" w:type="pct"/>
            <w:tcBorders>
              <w:top w:val="nil"/>
              <w:left w:val="nil"/>
              <w:bottom w:val="single" w:sz="4" w:space="0" w:color="auto"/>
              <w:right w:val="nil"/>
            </w:tcBorders>
            <w:shd w:val="clear" w:color="000000" w:fill="FFFFFF"/>
            <w:noWrap/>
            <w:vAlign w:val="center"/>
            <w:hideMark/>
          </w:tcPr>
          <w:p w14:paraId="74BD33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0.014</w:t>
            </w:r>
          </w:p>
        </w:tc>
        <w:tc>
          <w:tcPr>
            <w:tcW w:w="412" w:type="pct"/>
            <w:tcBorders>
              <w:top w:val="nil"/>
              <w:left w:val="nil"/>
              <w:bottom w:val="single" w:sz="4" w:space="0" w:color="auto"/>
              <w:right w:val="nil"/>
            </w:tcBorders>
            <w:shd w:val="clear" w:color="000000" w:fill="FFFFFF"/>
            <w:noWrap/>
            <w:vAlign w:val="center"/>
            <w:hideMark/>
          </w:tcPr>
          <w:p w14:paraId="195A76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bl>
    <w:p w14:paraId="0D1D1C08" w14:textId="77777777" w:rsidR="00E479CE" w:rsidRPr="004F234C" w:rsidRDefault="00E479CE" w:rsidP="00E479CE">
      <w:pPr>
        <w:tabs>
          <w:tab w:val="left" w:pos="850"/>
        </w:tabs>
        <w:spacing w:line="480" w:lineRule="auto"/>
        <w:jc w:val="both"/>
        <w:rPr>
          <w:rFonts w:asciiTheme="majorBidi" w:hAnsiTheme="majorBidi" w:cstheme="majorBidi"/>
          <w:bCs/>
        </w:rPr>
      </w:pPr>
    </w:p>
    <w:p w14:paraId="30C92557" w14:textId="77777777" w:rsidR="00E479CE" w:rsidRPr="004F234C" w:rsidRDefault="00E479CE" w:rsidP="00E479CE">
      <w:pPr>
        <w:tabs>
          <w:tab w:val="left" w:pos="850"/>
        </w:tabs>
        <w:spacing w:line="480" w:lineRule="auto"/>
        <w:jc w:val="both"/>
        <w:rPr>
          <w:rFonts w:asciiTheme="majorBidi" w:hAnsiTheme="majorBidi" w:cstheme="majorBidi"/>
          <w:bCs/>
        </w:rPr>
      </w:pPr>
      <w:r w:rsidRPr="004F234C">
        <w:rPr>
          <w:rFonts w:asciiTheme="majorBidi" w:hAnsiTheme="majorBidi" w:cstheme="majorBidi"/>
          <w:bCs/>
        </w:rPr>
        <w:lastRenderedPageBreak/>
        <w:t>Table 4.C: Descriptive statistics</w:t>
      </w:r>
    </w:p>
    <w:tbl>
      <w:tblPr>
        <w:tblW w:w="5000" w:type="pct"/>
        <w:tblLook w:val="04A0" w:firstRow="1" w:lastRow="0" w:firstColumn="1" w:lastColumn="0" w:noHBand="0" w:noVBand="1"/>
      </w:tblPr>
      <w:tblGrid>
        <w:gridCol w:w="4084"/>
        <w:gridCol w:w="1695"/>
        <w:gridCol w:w="427"/>
        <w:gridCol w:w="1695"/>
        <w:gridCol w:w="388"/>
        <w:gridCol w:w="1695"/>
        <w:gridCol w:w="388"/>
        <w:gridCol w:w="793"/>
        <w:gridCol w:w="927"/>
        <w:gridCol w:w="935"/>
        <w:gridCol w:w="933"/>
      </w:tblGrid>
      <w:tr w:rsidR="00E479CE" w:rsidRPr="004F234C" w14:paraId="56930632" w14:textId="77777777" w:rsidTr="00964769">
        <w:trPr>
          <w:trHeight w:val="1440"/>
        </w:trPr>
        <w:tc>
          <w:tcPr>
            <w:tcW w:w="1463" w:type="pct"/>
            <w:tcBorders>
              <w:top w:val="nil"/>
              <w:left w:val="nil"/>
              <w:bottom w:val="nil"/>
              <w:right w:val="nil"/>
            </w:tcBorders>
            <w:shd w:val="clear" w:color="000000" w:fill="FFFFFF"/>
            <w:noWrap/>
            <w:vAlign w:val="bottom"/>
            <w:hideMark/>
          </w:tcPr>
          <w:p w14:paraId="2FAA4A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32FAFC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Sustained self-employed </w:t>
            </w:r>
          </w:p>
          <w:p w14:paraId="61A86A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(1,146 respondents)</w:t>
            </w:r>
          </w:p>
        </w:tc>
        <w:tc>
          <w:tcPr>
            <w:tcW w:w="153" w:type="pct"/>
            <w:tcBorders>
              <w:top w:val="nil"/>
              <w:left w:val="nil"/>
              <w:bottom w:val="single" w:sz="4" w:space="0" w:color="auto"/>
              <w:right w:val="nil"/>
            </w:tcBorders>
            <w:shd w:val="clear" w:color="000000" w:fill="FFFFFF"/>
            <w:noWrap/>
            <w:vAlign w:val="center"/>
            <w:hideMark/>
          </w:tcPr>
          <w:p w14:paraId="151697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1EAE111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Dabbled self-employed</w:t>
            </w:r>
          </w:p>
          <w:p w14:paraId="16D15A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(1,149 respondents)</w:t>
            </w:r>
          </w:p>
        </w:tc>
        <w:tc>
          <w:tcPr>
            <w:tcW w:w="139" w:type="pct"/>
            <w:tcBorders>
              <w:top w:val="nil"/>
              <w:left w:val="nil"/>
              <w:bottom w:val="single" w:sz="4" w:space="0" w:color="auto"/>
              <w:right w:val="nil"/>
            </w:tcBorders>
            <w:shd w:val="clear" w:color="000000" w:fill="FFFFFF"/>
            <w:vAlign w:val="center"/>
            <w:hideMark/>
          </w:tcPr>
          <w:p w14:paraId="7898D2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19E31E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Always employees (9,362 respondents)</w:t>
            </w:r>
          </w:p>
        </w:tc>
        <w:tc>
          <w:tcPr>
            <w:tcW w:w="139" w:type="pct"/>
            <w:tcBorders>
              <w:top w:val="nil"/>
              <w:left w:val="nil"/>
              <w:bottom w:val="single" w:sz="4" w:space="0" w:color="auto"/>
              <w:right w:val="nil"/>
            </w:tcBorders>
            <w:shd w:val="clear" w:color="000000" w:fill="FFFFFF"/>
            <w:noWrap/>
            <w:vAlign w:val="center"/>
            <w:hideMark/>
          </w:tcPr>
          <w:p w14:paraId="392592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17DD1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1002" w:type="pct"/>
            <w:gridSpan w:val="3"/>
            <w:tcBorders>
              <w:top w:val="nil"/>
              <w:left w:val="nil"/>
              <w:bottom w:val="single" w:sz="4" w:space="0" w:color="auto"/>
              <w:right w:val="nil"/>
            </w:tcBorders>
            <w:shd w:val="clear" w:color="auto" w:fill="auto"/>
            <w:noWrap/>
            <w:vAlign w:val="bottom"/>
            <w:hideMark/>
          </w:tcPr>
          <w:p w14:paraId="02DE3ECA" w14:textId="77777777" w:rsidR="00E479CE" w:rsidRPr="004F234C" w:rsidRDefault="00E479CE" w:rsidP="00934857">
            <w:pPr>
              <w:spacing w:line="480" w:lineRule="auto"/>
              <w:jc w:val="both"/>
              <w:rPr>
                <w:rFonts w:asciiTheme="majorBidi" w:eastAsia="Times New Roman" w:hAnsiTheme="majorBidi" w:cstheme="majorBidi"/>
                <w:bCs/>
                <w:color w:val="000000"/>
              </w:rPr>
            </w:pPr>
          </w:p>
          <w:tbl>
            <w:tblPr>
              <w:tblW w:w="0" w:type="auto"/>
              <w:tblCellSpacing w:w="0" w:type="dxa"/>
              <w:tblCellMar>
                <w:left w:w="0" w:type="dxa"/>
                <w:right w:w="0" w:type="dxa"/>
              </w:tblCellMar>
              <w:tblLook w:val="04A0" w:firstRow="1" w:lastRow="0" w:firstColumn="1" w:lastColumn="0" w:noHBand="0" w:noVBand="1"/>
            </w:tblPr>
            <w:tblGrid>
              <w:gridCol w:w="2579"/>
            </w:tblGrid>
            <w:tr w:rsidR="00E479CE" w:rsidRPr="004F234C" w14:paraId="6EA56933" w14:textId="77777777" w:rsidTr="00934857">
              <w:trPr>
                <w:trHeight w:val="1440"/>
                <w:tblCellSpacing w:w="0" w:type="dxa"/>
              </w:trPr>
              <w:tc>
                <w:tcPr>
                  <w:tcW w:w="4980" w:type="dxa"/>
                  <w:tcBorders>
                    <w:top w:val="nil"/>
                    <w:left w:val="nil"/>
                    <w:bottom w:val="single" w:sz="4" w:space="0" w:color="auto"/>
                    <w:right w:val="nil"/>
                  </w:tcBorders>
                  <w:shd w:val="clear" w:color="000000" w:fill="FFFFFF"/>
                  <w:vAlign w:val="center"/>
                  <w:hideMark/>
                </w:tcPr>
                <w:p w14:paraId="231B70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5AC1C442"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0536EB33" w14:textId="77777777" w:rsidTr="00964769">
        <w:trPr>
          <w:trHeight w:val="1440"/>
        </w:trPr>
        <w:tc>
          <w:tcPr>
            <w:tcW w:w="1463" w:type="pct"/>
            <w:tcBorders>
              <w:top w:val="nil"/>
              <w:left w:val="nil"/>
              <w:bottom w:val="nil"/>
              <w:right w:val="nil"/>
            </w:tcBorders>
            <w:shd w:val="clear" w:color="000000" w:fill="FFFFFF"/>
            <w:noWrap/>
            <w:vAlign w:val="bottom"/>
            <w:hideMark/>
          </w:tcPr>
          <w:p w14:paraId="61618D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607" w:type="pct"/>
            <w:tcBorders>
              <w:top w:val="nil"/>
              <w:left w:val="nil"/>
              <w:bottom w:val="single" w:sz="4" w:space="0" w:color="auto"/>
              <w:right w:val="nil"/>
            </w:tcBorders>
            <w:shd w:val="clear" w:color="000000" w:fill="FFFFFF"/>
            <w:vAlign w:val="center"/>
            <w:hideMark/>
          </w:tcPr>
          <w:p w14:paraId="767B39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53" w:type="pct"/>
            <w:tcBorders>
              <w:top w:val="nil"/>
              <w:left w:val="nil"/>
              <w:bottom w:val="single" w:sz="4" w:space="0" w:color="auto"/>
              <w:right w:val="nil"/>
            </w:tcBorders>
            <w:shd w:val="clear" w:color="000000" w:fill="FFFFFF"/>
            <w:noWrap/>
            <w:vAlign w:val="center"/>
            <w:hideMark/>
          </w:tcPr>
          <w:p w14:paraId="704F73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31BA5B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nil"/>
              <w:left w:val="nil"/>
              <w:bottom w:val="single" w:sz="4" w:space="0" w:color="auto"/>
              <w:right w:val="nil"/>
            </w:tcBorders>
            <w:shd w:val="clear" w:color="000000" w:fill="FFFFFF"/>
            <w:noWrap/>
            <w:vAlign w:val="center"/>
            <w:hideMark/>
          </w:tcPr>
          <w:p w14:paraId="46B066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84A7F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nil"/>
              <w:left w:val="nil"/>
              <w:bottom w:val="single" w:sz="4" w:space="0" w:color="auto"/>
              <w:right w:val="nil"/>
            </w:tcBorders>
            <w:shd w:val="clear" w:color="000000" w:fill="FFFFFF"/>
            <w:noWrap/>
            <w:vAlign w:val="center"/>
            <w:hideMark/>
          </w:tcPr>
          <w:p w14:paraId="5D0BA78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single" w:sz="4" w:space="0" w:color="auto"/>
              <w:right w:val="nil"/>
            </w:tcBorders>
            <w:shd w:val="clear" w:color="000000" w:fill="FFFFFF"/>
            <w:noWrap/>
            <w:vAlign w:val="center"/>
            <w:hideMark/>
          </w:tcPr>
          <w:p w14:paraId="2326AA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single" w:sz="4" w:space="0" w:color="auto"/>
              <w:left w:val="nil"/>
              <w:bottom w:val="single" w:sz="4" w:space="0" w:color="auto"/>
              <w:right w:val="nil"/>
            </w:tcBorders>
            <w:shd w:val="clear" w:color="000000" w:fill="FFFFFF"/>
            <w:vAlign w:val="center"/>
            <w:hideMark/>
          </w:tcPr>
          <w:p w14:paraId="1D5A7848"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Sust</w:t>
            </w:r>
            <w:proofErr w:type="spellEnd"/>
            <w:r w:rsidRPr="004F234C">
              <w:rPr>
                <w:rFonts w:asciiTheme="majorBidi" w:eastAsia="Times New Roman" w:hAnsiTheme="majorBidi" w:cstheme="majorBidi"/>
                <w:bCs/>
                <w:color w:val="000000"/>
              </w:rPr>
              <w:t xml:space="preserve"> vs </w:t>
            </w:r>
            <w:proofErr w:type="spellStart"/>
            <w:r w:rsidRPr="004F234C">
              <w:rPr>
                <w:rFonts w:asciiTheme="majorBidi" w:eastAsia="Times New Roman" w:hAnsiTheme="majorBidi" w:cstheme="majorBidi"/>
                <w:bCs/>
                <w:color w:val="000000"/>
              </w:rPr>
              <w:t>Dabb</w:t>
            </w:r>
            <w:proofErr w:type="spellEnd"/>
            <w:r w:rsidRPr="004F234C">
              <w:rPr>
                <w:rFonts w:asciiTheme="majorBidi" w:eastAsia="Times New Roman" w:hAnsiTheme="majorBidi" w:cstheme="majorBidi"/>
                <w:bCs/>
                <w:color w:val="000000"/>
              </w:rPr>
              <w:t xml:space="preserve">        P-val.</w:t>
            </w:r>
          </w:p>
        </w:tc>
        <w:tc>
          <w:tcPr>
            <w:tcW w:w="335" w:type="pct"/>
            <w:tcBorders>
              <w:top w:val="single" w:sz="4" w:space="0" w:color="auto"/>
              <w:left w:val="nil"/>
              <w:bottom w:val="single" w:sz="4" w:space="0" w:color="auto"/>
              <w:right w:val="nil"/>
            </w:tcBorders>
            <w:shd w:val="clear" w:color="000000" w:fill="FFFFFF"/>
            <w:vAlign w:val="center"/>
            <w:hideMark/>
          </w:tcPr>
          <w:p w14:paraId="32C51B07"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Sust</w:t>
            </w:r>
            <w:proofErr w:type="spellEnd"/>
            <w:r w:rsidRPr="004F234C">
              <w:rPr>
                <w:rFonts w:asciiTheme="majorBidi" w:eastAsia="Times New Roman" w:hAnsiTheme="majorBidi" w:cstheme="majorBidi"/>
                <w:bCs/>
                <w:color w:val="000000"/>
              </w:rPr>
              <w:t xml:space="preserve"> vs Emp          P-val.</w:t>
            </w:r>
          </w:p>
        </w:tc>
        <w:tc>
          <w:tcPr>
            <w:tcW w:w="335" w:type="pct"/>
            <w:tcBorders>
              <w:top w:val="single" w:sz="4" w:space="0" w:color="auto"/>
              <w:left w:val="nil"/>
              <w:bottom w:val="single" w:sz="4" w:space="0" w:color="auto"/>
              <w:right w:val="nil"/>
            </w:tcBorders>
            <w:shd w:val="clear" w:color="000000" w:fill="FFFFFF"/>
            <w:vAlign w:val="center"/>
            <w:hideMark/>
          </w:tcPr>
          <w:p w14:paraId="4EAAB036"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Dabb</w:t>
            </w:r>
            <w:proofErr w:type="spellEnd"/>
            <w:r w:rsidRPr="004F234C">
              <w:rPr>
                <w:rFonts w:asciiTheme="majorBidi" w:eastAsia="Times New Roman" w:hAnsiTheme="majorBidi" w:cstheme="majorBidi"/>
                <w:bCs/>
                <w:color w:val="000000"/>
              </w:rPr>
              <w:t xml:space="preserve"> vs Emp        P-val.</w:t>
            </w:r>
          </w:p>
        </w:tc>
      </w:tr>
      <w:tr w:rsidR="00E479CE" w:rsidRPr="004F234C" w14:paraId="650C4DC9" w14:textId="77777777" w:rsidTr="00934857">
        <w:trPr>
          <w:trHeight w:val="310"/>
        </w:trPr>
        <w:tc>
          <w:tcPr>
            <w:tcW w:w="1463" w:type="pct"/>
            <w:tcBorders>
              <w:top w:val="single" w:sz="4" w:space="0" w:color="auto"/>
              <w:left w:val="nil"/>
              <w:bottom w:val="single" w:sz="4" w:space="0" w:color="auto"/>
              <w:right w:val="nil"/>
            </w:tcBorders>
            <w:shd w:val="clear" w:color="000000" w:fill="FFFFFF"/>
            <w:noWrap/>
            <w:vAlign w:val="bottom"/>
            <w:hideMark/>
          </w:tcPr>
          <w:p w14:paraId="26E9C65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Household Characteristics </w:t>
            </w:r>
          </w:p>
        </w:tc>
        <w:tc>
          <w:tcPr>
            <w:tcW w:w="607" w:type="pct"/>
            <w:tcBorders>
              <w:top w:val="nil"/>
              <w:left w:val="nil"/>
              <w:bottom w:val="single" w:sz="4" w:space="0" w:color="auto"/>
              <w:right w:val="nil"/>
            </w:tcBorders>
            <w:shd w:val="clear" w:color="000000" w:fill="FFFFFF"/>
            <w:noWrap/>
            <w:vAlign w:val="center"/>
            <w:hideMark/>
          </w:tcPr>
          <w:p w14:paraId="716BB8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53" w:type="pct"/>
            <w:tcBorders>
              <w:top w:val="nil"/>
              <w:left w:val="nil"/>
              <w:bottom w:val="single" w:sz="4" w:space="0" w:color="auto"/>
              <w:right w:val="nil"/>
            </w:tcBorders>
            <w:shd w:val="clear" w:color="000000" w:fill="FFFFFF"/>
            <w:noWrap/>
            <w:vAlign w:val="center"/>
            <w:hideMark/>
          </w:tcPr>
          <w:p w14:paraId="4C92C5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5A5D05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353653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03D84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531237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CE4A7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vAlign w:val="center"/>
            <w:hideMark/>
          </w:tcPr>
          <w:p w14:paraId="6AF94C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single" w:sz="4" w:space="0" w:color="auto"/>
              <w:right w:val="nil"/>
            </w:tcBorders>
            <w:shd w:val="clear" w:color="000000" w:fill="FFFFFF"/>
            <w:noWrap/>
            <w:vAlign w:val="bottom"/>
            <w:hideMark/>
          </w:tcPr>
          <w:p w14:paraId="79046D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single" w:sz="4" w:space="0" w:color="auto"/>
              <w:right w:val="nil"/>
            </w:tcBorders>
            <w:shd w:val="clear" w:color="000000" w:fill="FFFFFF"/>
            <w:noWrap/>
            <w:vAlign w:val="bottom"/>
            <w:hideMark/>
          </w:tcPr>
          <w:p w14:paraId="39E018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3F9D9D77" w14:textId="77777777" w:rsidTr="00934857">
        <w:trPr>
          <w:trHeight w:val="310"/>
        </w:trPr>
        <w:tc>
          <w:tcPr>
            <w:tcW w:w="1463" w:type="pct"/>
            <w:tcBorders>
              <w:top w:val="nil"/>
              <w:left w:val="nil"/>
              <w:bottom w:val="nil"/>
              <w:right w:val="nil"/>
            </w:tcBorders>
            <w:shd w:val="clear" w:color="000000" w:fill="FFFFFF"/>
            <w:noWrap/>
            <w:vAlign w:val="bottom"/>
            <w:hideMark/>
          </w:tcPr>
          <w:p w14:paraId="2411174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Married /Cohabiting</w:t>
            </w:r>
          </w:p>
        </w:tc>
        <w:tc>
          <w:tcPr>
            <w:tcW w:w="607" w:type="pct"/>
            <w:tcBorders>
              <w:top w:val="nil"/>
              <w:left w:val="nil"/>
              <w:bottom w:val="nil"/>
              <w:right w:val="nil"/>
            </w:tcBorders>
            <w:shd w:val="clear" w:color="000000" w:fill="FFFFFF"/>
            <w:noWrap/>
            <w:vAlign w:val="center"/>
            <w:hideMark/>
          </w:tcPr>
          <w:p w14:paraId="3EB5B60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53" w:type="pct"/>
            <w:tcBorders>
              <w:top w:val="nil"/>
              <w:left w:val="nil"/>
              <w:bottom w:val="nil"/>
              <w:right w:val="nil"/>
            </w:tcBorders>
            <w:shd w:val="clear" w:color="000000" w:fill="FFFFFF"/>
            <w:noWrap/>
            <w:vAlign w:val="center"/>
            <w:hideMark/>
          </w:tcPr>
          <w:p w14:paraId="5C16460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D8A2A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187D14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185D7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56BBF3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384F9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1.73</w:t>
            </w:r>
          </w:p>
        </w:tc>
        <w:tc>
          <w:tcPr>
            <w:tcW w:w="332" w:type="pct"/>
            <w:tcBorders>
              <w:top w:val="nil"/>
              <w:left w:val="nil"/>
              <w:bottom w:val="nil"/>
              <w:right w:val="nil"/>
            </w:tcBorders>
            <w:shd w:val="clear" w:color="000000" w:fill="FFFFFF"/>
            <w:noWrap/>
            <w:vAlign w:val="center"/>
            <w:hideMark/>
          </w:tcPr>
          <w:p w14:paraId="1F546C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nil"/>
              <w:right w:val="nil"/>
            </w:tcBorders>
            <w:shd w:val="clear" w:color="000000" w:fill="FFFFFF"/>
            <w:noWrap/>
            <w:vAlign w:val="bottom"/>
            <w:hideMark/>
          </w:tcPr>
          <w:p w14:paraId="04E29E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nil"/>
              <w:right w:val="nil"/>
            </w:tcBorders>
            <w:shd w:val="clear" w:color="000000" w:fill="FFFFFF"/>
            <w:noWrap/>
            <w:vAlign w:val="bottom"/>
            <w:hideMark/>
          </w:tcPr>
          <w:p w14:paraId="04E0D02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E144012" w14:textId="77777777" w:rsidTr="00934857">
        <w:trPr>
          <w:trHeight w:val="310"/>
        </w:trPr>
        <w:tc>
          <w:tcPr>
            <w:tcW w:w="1463" w:type="pct"/>
            <w:tcBorders>
              <w:top w:val="nil"/>
              <w:left w:val="nil"/>
              <w:bottom w:val="nil"/>
              <w:right w:val="nil"/>
            </w:tcBorders>
            <w:shd w:val="clear" w:color="000000" w:fill="FFFFFF"/>
            <w:noWrap/>
            <w:vAlign w:val="bottom"/>
            <w:hideMark/>
          </w:tcPr>
          <w:p w14:paraId="1CAEB4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07" w:type="pct"/>
            <w:tcBorders>
              <w:top w:val="nil"/>
              <w:left w:val="nil"/>
              <w:bottom w:val="nil"/>
              <w:right w:val="nil"/>
            </w:tcBorders>
            <w:shd w:val="clear" w:color="000000" w:fill="FFFFFF"/>
            <w:noWrap/>
            <w:vAlign w:val="center"/>
            <w:hideMark/>
          </w:tcPr>
          <w:p w14:paraId="754B82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81.45%</w:t>
            </w:r>
          </w:p>
        </w:tc>
        <w:tc>
          <w:tcPr>
            <w:tcW w:w="153" w:type="pct"/>
            <w:tcBorders>
              <w:top w:val="nil"/>
              <w:left w:val="nil"/>
              <w:bottom w:val="nil"/>
              <w:right w:val="nil"/>
            </w:tcBorders>
            <w:shd w:val="clear" w:color="000000" w:fill="FFFFFF"/>
            <w:noWrap/>
            <w:vAlign w:val="center"/>
            <w:hideMark/>
          </w:tcPr>
          <w:p w14:paraId="6CDC18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29F8A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79.54%</w:t>
            </w:r>
          </w:p>
        </w:tc>
        <w:tc>
          <w:tcPr>
            <w:tcW w:w="139" w:type="pct"/>
            <w:tcBorders>
              <w:top w:val="nil"/>
              <w:left w:val="nil"/>
              <w:bottom w:val="nil"/>
              <w:right w:val="nil"/>
            </w:tcBorders>
            <w:shd w:val="clear" w:color="000000" w:fill="FFFFFF"/>
            <w:noWrap/>
            <w:vAlign w:val="center"/>
            <w:hideMark/>
          </w:tcPr>
          <w:p w14:paraId="4D7E9A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CF5A7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74.73%</w:t>
            </w:r>
          </w:p>
        </w:tc>
        <w:tc>
          <w:tcPr>
            <w:tcW w:w="139" w:type="pct"/>
            <w:tcBorders>
              <w:top w:val="nil"/>
              <w:left w:val="nil"/>
              <w:bottom w:val="nil"/>
              <w:right w:val="nil"/>
            </w:tcBorders>
            <w:shd w:val="clear" w:color="000000" w:fill="FFFFFF"/>
            <w:noWrap/>
            <w:vAlign w:val="center"/>
            <w:hideMark/>
          </w:tcPr>
          <w:p w14:paraId="471944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2F5F0B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6C5693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505305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1BF6973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23887E4" w14:textId="77777777" w:rsidTr="00934857">
        <w:trPr>
          <w:trHeight w:val="310"/>
        </w:trPr>
        <w:tc>
          <w:tcPr>
            <w:tcW w:w="1463" w:type="pct"/>
            <w:tcBorders>
              <w:top w:val="nil"/>
              <w:left w:val="nil"/>
              <w:right w:val="nil"/>
            </w:tcBorders>
            <w:shd w:val="clear" w:color="000000" w:fill="FFFFFF"/>
            <w:noWrap/>
            <w:vAlign w:val="bottom"/>
            <w:hideMark/>
          </w:tcPr>
          <w:p w14:paraId="49EACE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 </w:t>
            </w:r>
          </w:p>
        </w:tc>
        <w:tc>
          <w:tcPr>
            <w:tcW w:w="607" w:type="pct"/>
            <w:tcBorders>
              <w:top w:val="nil"/>
              <w:left w:val="nil"/>
              <w:right w:val="nil"/>
            </w:tcBorders>
            <w:shd w:val="clear" w:color="000000" w:fill="FFFFFF"/>
            <w:noWrap/>
            <w:vAlign w:val="center"/>
            <w:hideMark/>
          </w:tcPr>
          <w:p w14:paraId="5005B3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18.31%</w:t>
            </w:r>
          </w:p>
        </w:tc>
        <w:tc>
          <w:tcPr>
            <w:tcW w:w="153" w:type="pct"/>
            <w:tcBorders>
              <w:top w:val="nil"/>
              <w:left w:val="nil"/>
              <w:right w:val="nil"/>
            </w:tcBorders>
            <w:shd w:val="clear" w:color="000000" w:fill="FFFFFF"/>
            <w:noWrap/>
            <w:vAlign w:val="center"/>
            <w:hideMark/>
          </w:tcPr>
          <w:p w14:paraId="05B20A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A5367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20.42%</w:t>
            </w:r>
          </w:p>
        </w:tc>
        <w:tc>
          <w:tcPr>
            <w:tcW w:w="139" w:type="pct"/>
            <w:tcBorders>
              <w:top w:val="nil"/>
              <w:left w:val="nil"/>
              <w:right w:val="nil"/>
            </w:tcBorders>
            <w:shd w:val="clear" w:color="000000" w:fill="FFFFFF"/>
            <w:noWrap/>
            <w:vAlign w:val="center"/>
            <w:hideMark/>
          </w:tcPr>
          <w:p w14:paraId="0CB96D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40BC3E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24.72%</w:t>
            </w:r>
          </w:p>
        </w:tc>
        <w:tc>
          <w:tcPr>
            <w:tcW w:w="139" w:type="pct"/>
            <w:tcBorders>
              <w:top w:val="nil"/>
              <w:left w:val="nil"/>
              <w:right w:val="nil"/>
            </w:tcBorders>
            <w:shd w:val="clear" w:color="000000" w:fill="FFFFFF"/>
            <w:noWrap/>
            <w:vAlign w:val="center"/>
            <w:hideMark/>
          </w:tcPr>
          <w:p w14:paraId="10A352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649B24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2EC313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0CCAAE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568D9F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814F3CF" w14:textId="77777777" w:rsidTr="00934857">
        <w:trPr>
          <w:trHeight w:val="310"/>
        </w:trPr>
        <w:tc>
          <w:tcPr>
            <w:tcW w:w="1463" w:type="pct"/>
            <w:tcBorders>
              <w:top w:val="nil"/>
              <w:left w:val="nil"/>
              <w:bottom w:val="single" w:sz="4" w:space="0" w:color="auto"/>
              <w:right w:val="nil"/>
            </w:tcBorders>
            <w:shd w:val="clear" w:color="000000" w:fill="FFFFFF"/>
            <w:noWrap/>
            <w:vAlign w:val="bottom"/>
            <w:hideMark/>
          </w:tcPr>
          <w:p w14:paraId="1DC1F871"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3564CCE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0.14%</w:t>
            </w:r>
          </w:p>
        </w:tc>
        <w:tc>
          <w:tcPr>
            <w:tcW w:w="153" w:type="pct"/>
            <w:tcBorders>
              <w:top w:val="nil"/>
              <w:left w:val="nil"/>
              <w:bottom w:val="single" w:sz="4" w:space="0" w:color="auto"/>
              <w:right w:val="nil"/>
            </w:tcBorders>
            <w:shd w:val="clear" w:color="000000" w:fill="FFFFFF"/>
            <w:noWrap/>
            <w:vAlign w:val="center"/>
            <w:hideMark/>
          </w:tcPr>
          <w:p w14:paraId="7714DF0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6BD031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0.04%</w:t>
            </w:r>
          </w:p>
        </w:tc>
        <w:tc>
          <w:tcPr>
            <w:tcW w:w="139" w:type="pct"/>
            <w:tcBorders>
              <w:top w:val="nil"/>
              <w:left w:val="nil"/>
              <w:bottom w:val="single" w:sz="4" w:space="0" w:color="auto"/>
              <w:right w:val="nil"/>
            </w:tcBorders>
            <w:shd w:val="clear" w:color="000000" w:fill="FFFFFF"/>
            <w:noWrap/>
            <w:vAlign w:val="center"/>
            <w:hideMark/>
          </w:tcPr>
          <w:p w14:paraId="4C2C1A1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2F0C5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0.55%</w:t>
            </w:r>
          </w:p>
        </w:tc>
        <w:tc>
          <w:tcPr>
            <w:tcW w:w="139" w:type="pct"/>
            <w:tcBorders>
              <w:top w:val="nil"/>
              <w:left w:val="nil"/>
              <w:bottom w:val="single" w:sz="4" w:space="0" w:color="auto"/>
              <w:right w:val="nil"/>
            </w:tcBorders>
            <w:shd w:val="clear" w:color="000000" w:fill="FFFFFF"/>
            <w:noWrap/>
            <w:vAlign w:val="center"/>
            <w:hideMark/>
          </w:tcPr>
          <w:p w14:paraId="79C783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614DF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19D1A0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1A0D24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054E4E0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7BDA960" w14:textId="77777777" w:rsidTr="00934857">
        <w:trPr>
          <w:trHeight w:val="310"/>
        </w:trPr>
        <w:tc>
          <w:tcPr>
            <w:tcW w:w="1463" w:type="pct"/>
            <w:tcBorders>
              <w:top w:val="single" w:sz="4" w:space="0" w:color="auto"/>
              <w:left w:val="nil"/>
              <w:bottom w:val="nil"/>
              <w:right w:val="nil"/>
            </w:tcBorders>
            <w:shd w:val="clear" w:color="000000" w:fill="FFFFFF"/>
            <w:noWrap/>
            <w:vAlign w:val="bottom"/>
            <w:hideMark/>
          </w:tcPr>
          <w:p w14:paraId="46DA10AF"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Spouse/Partner employed</w:t>
            </w:r>
          </w:p>
        </w:tc>
        <w:tc>
          <w:tcPr>
            <w:tcW w:w="607" w:type="pct"/>
            <w:tcBorders>
              <w:top w:val="single" w:sz="4" w:space="0" w:color="auto"/>
              <w:left w:val="nil"/>
              <w:bottom w:val="nil"/>
              <w:right w:val="nil"/>
            </w:tcBorders>
            <w:shd w:val="clear" w:color="000000" w:fill="FFFFFF"/>
            <w:noWrap/>
            <w:vAlign w:val="center"/>
            <w:hideMark/>
          </w:tcPr>
          <w:p w14:paraId="36BEE4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53" w:type="pct"/>
            <w:tcBorders>
              <w:top w:val="single" w:sz="4" w:space="0" w:color="auto"/>
              <w:left w:val="nil"/>
              <w:bottom w:val="nil"/>
              <w:right w:val="nil"/>
            </w:tcBorders>
            <w:shd w:val="clear" w:color="000000" w:fill="FFFFFF"/>
            <w:noWrap/>
            <w:vAlign w:val="center"/>
            <w:hideMark/>
          </w:tcPr>
          <w:p w14:paraId="5443E9E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4C70800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12EB9EB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43407E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0B20F3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0A1EDF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1.72</w:t>
            </w:r>
          </w:p>
        </w:tc>
        <w:tc>
          <w:tcPr>
            <w:tcW w:w="332" w:type="pct"/>
            <w:tcBorders>
              <w:top w:val="single" w:sz="4" w:space="0" w:color="auto"/>
              <w:left w:val="nil"/>
              <w:bottom w:val="nil"/>
              <w:right w:val="nil"/>
            </w:tcBorders>
            <w:shd w:val="clear" w:color="000000" w:fill="FFFFFF"/>
            <w:noWrap/>
            <w:vAlign w:val="center"/>
            <w:hideMark/>
          </w:tcPr>
          <w:p w14:paraId="5D634C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457434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15FE4C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63D238C4" w14:textId="77777777" w:rsidTr="00934857">
        <w:trPr>
          <w:trHeight w:val="310"/>
        </w:trPr>
        <w:tc>
          <w:tcPr>
            <w:tcW w:w="1463" w:type="pct"/>
            <w:tcBorders>
              <w:top w:val="nil"/>
              <w:left w:val="nil"/>
              <w:bottom w:val="nil"/>
              <w:right w:val="nil"/>
            </w:tcBorders>
            <w:shd w:val="clear" w:color="000000" w:fill="FFFFFF"/>
            <w:vAlign w:val="bottom"/>
            <w:hideMark/>
          </w:tcPr>
          <w:p w14:paraId="22179C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607" w:type="pct"/>
            <w:tcBorders>
              <w:top w:val="nil"/>
              <w:left w:val="nil"/>
              <w:bottom w:val="nil"/>
              <w:right w:val="nil"/>
            </w:tcBorders>
            <w:shd w:val="clear" w:color="000000" w:fill="FFFFFF"/>
            <w:noWrap/>
            <w:vAlign w:val="center"/>
            <w:hideMark/>
          </w:tcPr>
          <w:p w14:paraId="7EE8E3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61.85%</w:t>
            </w:r>
          </w:p>
        </w:tc>
        <w:tc>
          <w:tcPr>
            <w:tcW w:w="153" w:type="pct"/>
            <w:tcBorders>
              <w:top w:val="nil"/>
              <w:left w:val="nil"/>
              <w:bottom w:val="nil"/>
              <w:right w:val="nil"/>
            </w:tcBorders>
            <w:shd w:val="clear" w:color="000000" w:fill="FFFFFF"/>
            <w:noWrap/>
            <w:vAlign w:val="center"/>
            <w:hideMark/>
          </w:tcPr>
          <w:p w14:paraId="476EBD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E6EFE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65.82%</w:t>
            </w:r>
          </w:p>
        </w:tc>
        <w:tc>
          <w:tcPr>
            <w:tcW w:w="139" w:type="pct"/>
            <w:tcBorders>
              <w:top w:val="nil"/>
              <w:left w:val="nil"/>
              <w:bottom w:val="nil"/>
              <w:right w:val="nil"/>
            </w:tcBorders>
            <w:shd w:val="clear" w:color="000000" w:fill="FFFFFF"/>
            <w:noWrap/>
            <w:vAlign w:val="center"/>
            <w:hideMark/>
          </w:tcPr>
          <w:p w14:paraId="033947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76A12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64.79%</w:t>
            </w:r>
          </w:p>
        </w:tc>
        <w:tc>
          <w:tcPr>
            <w:tcW w:w="139" w:type="pct"/>
            <w:tcBorders>
              <w:top w:val="nil"/>
              <w:left w:val="nil"/>
              <w:bottom w:val="nil"/>
              <w:right w:val="nil"/>
            </w:tcBorders>
            <w:shd w:val="clear" w:color="000000" w:fill="FFFFFF"/>
            <w:noWrap/>
            <w:vAlign w:val="center"/>
            <w:hideMark/>
          </w:tcPr>
          <w:p w14:paraId="4B5A78D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68D9ED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0B6DA0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07ADB3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2DC46E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282917B" w14:textId="77777777" w:rsidTr="00934857">
        <w:trPr>
          <w:trHeight w:val="310"/>
        </w:trPr>
        <w:tc>
          <w:tcPr>
            <w:tcW w:w="1463" w:type="pct"/>
            <w:tcBorders>
              <w:top w:val="nil"/>
              <w:left w:val="nil"/>
              <w:right w:val="nil"/>
            </w:tcBorders>
            <w:shd w:val="clear" w:color="000000" w:fill="FFFFFF"/>
            <w:noWrap/>
            <w:vAlign w:val="bottom"/>
            <w:hideMark/>
          </w:tcPr>
          <w:p w14:paraId="12D8A8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 </w:t>
            </w:r>
          </w:p>
        </w:tc>
        <w:tc>
          <w:tcPr>
            <w:tcW w:w="607" w:type="pct"/>
            <w:tcBorders>
              <w:top w:val="nil"/>
              <w:left w:val="nil"/>
              <w:right w:val="nil"/>
            </w:tcBorders>
            <w:shd w:val="clear" w:color="000000" w:fill="FFFFFF"/>
            <w:noWrap/>
            <w:vAlign w:val="center"/>
            <w:hideMark/>
          </w:tcPr>
          <w:p w14:paraId="1CCD7B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18.90%</w:t>
            </w:r>
          </w:p>
        </w:tc>
        <w:tc>
          <w:tcPr>
            <w:tcW w:w="153" w:type="pct"/>
            <w:tcBorders>
              <w:top w:val="nil"/>
              <w:left w:val="nil"/>
              <w:right w:val="nil"/>
            </w:tcBorders>
            <w:shd w:val="clear" w:color="000000" w:fill="FFFFFF"/>
            <w:noWrap/>
            <w:vAlign w:val="center"/>
            <w:hideMark/>
          </w:tcPr>
          <w:p w14:paraId="121342F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07FCA8E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13.62%</w:t>
            </w:r>
          </w:p>
        </w:tc>
        <w:tc>
          <w:tcPr>
            <w:tcW w:w="139" w:type="pct"/>
            <w:tcBorders>
              <w:top w:val="nil"/>
              <w:left w:val="nil"/>
              <w:right w:val="nil"/>
            </w:tcBorders>
            <w:shd w:val="clear" w:color="000000" w:fill="FFFFFF"/>
            <w:noWrap/>
            <w:vAlign w:val="center"/>
            <w:hideMark/>
          </w:tcPr>
          <w:p w14:paraId="02E7FE4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912E6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10.27%</w:t>
            </w:r>
          </w:p>
        </w:tc>
        <w:tc>
          <w:tcPr>
            <w:tcW w:w="139" w:type="pct"/>
            <w:tcBorders>
              <w:top w:val="nil"/>
              <w:left w:val="nil"/>
              <w:right w:val="nil"/>
            </w:tcBorders>
            <w:shd w:val="clear" w:color="000000" w:fill="FFFFFF"/>
            <w:noWrap/>
            <w:vAlign w:val="center"/>
            <w:hideMark/>
          </w:tcPr>
          <w:p w14:paraId="052653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2A5003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5A9064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707611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7C9245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13CE4CE" w14:textId="77777777" w:rsidTr="00934857">
        <w:trPr>
          <w:trHeight w:val="310"/>
        </w:trPr>
        <w:tc>
          <w:tcPr>
            <w:tcW w:w="1463" w:type="pct"/>
            <w:tcBorders>
              <w:top w:val="nil"/>
              <w:left w:val="nil"/>
              <w:bottom w:val="single" w:sz="4" w:space="0" w:color="auto"/>
              <w:right w:val="nil"/>
            </w:tcBorders>
            <w:shd w:val="clear" w:color="000000" w:fill="FFFFFF"/>
            <w:noWrap/>
            <w:vAlign w:val="bottom"/>
            <w:hideMark/>
          </w:tcPr>
          <w:p w14:paraId="3613E723"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lastRenderedPageBreak/>
              <w:t>missing</w:t>
            </w:r>
          </w:p>
        </w:tc>
        <w:tc>
          <w:tcPr>
            <w:tcW w:w="607" w:type="pct"/>
            <w:tcBorders>
              <w:top w:val="nil"/>
              <w:left w:val="nil"/>
              <w:bottom w:val="single" w:sz="4" w:space="0" w:color="auto"/>
              <w:right w:val="nil"/>
            </w:tcBorders>
            <w:shd w:val="clear" w:color="000000" w:fill="FFFFFF"/>
            <w:noWrap/>
            <w:vAlign w:val="center"/>
            <w:hideMark/>
          </w:tcPr>
          <w:p w14:paraId="349700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18.35%</w:t>
            </w:r>
          </w:p>
        </w:tc>
        <w:tc>
          <w:tcPr>
            <w:tcW w:w="153" w:type="pct"/>
            <w:tcBorders>
              <w:top w:val="nil"/>
              <w:left w:val="nil"/>
              <w:bottom w:val="single" w:sz="4" w:space="0" w:color="auto"/>
              <w:right w:val="nil"/>
            </w:tcBorders>
            <w:shd w:val="clear" w:color="000000" w:fill="FFFFFF"/>
            <w:noWrap/>
            <w:vAlign w:val="center"/>
            <w:hideMark/>
          </w:tcPr>
          <w:p w14:paraId="1FEED61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89790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20.56%</w:t>
            </w:r>
          </w:p>
        </w:tc>
        <w:tc>
          <w:tcPr>
            <w:tcW w:w="139" w:type="pct"/>
            <w:tcBorders>
              <w:top w:val="nil"/>
              <w:left w:val="nil"/>
              <w:bottom w:val="single" w:sz="4" w:space="0" w:color="auto"/>
              <w:right w:val="nil"/>
            </w:tcBorders>
            <w:shd w:val="clear" w:color="000000" w:fill="FFFFFF"/>
            <w:noWrap/>
            <w:vAlign w:val="center"/>
            <w:hideMark/>
          </w:tcPr>
          <w:p w14:paraId="598724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0867C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24.94%</w:t>
            </w:r>
          </w:p>
        </w:tc>
        <w:tc>
          <w:tcPr>
            <w:tcW w:w="139" w:type="pct"/>
            <w:tcBorders>
              <w:top w:val="nil"/>
              <w:left w:val="nil"/>
              <w:bottom w:val="single" w:sz="4" w:space="0" w:color="auto"/>
              <w:right w:val="nil"/>
            </w:tcBorders>
            <w:shd w:val="clear" w:color="000000" w:fill="FFFFFF"/>
            <w:noWrap/>
            <w:vAlign w:val="center"/>
            <w:hideMark/>
          </w:tcPr>
          <w:p w14:paraId="3250C4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5F95FA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17AAE4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120D6B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27EE6F9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7BC7A3C" w14:textId="77777777" w:rsidTr="00934857">
        <w:trPr>
          <w:trHeight w:val="310"/>
        </w:trPr>
        <w:tc>
          <w:tcPr>
            <w:tcW w:w="1463" w:type="pct"/>
            <w:tcBorders>
              <w:top w:val="single" w:sz="4" w:space="0" w:color="auto"/>
              <w:left w:val="nil"/>
              <w:bottom w:val="nil"/>
              <w:right w:val="nil"/>
            </w:tcBorders>
            <w:shd w:val="clear" w:color="000000" w:fill="FFFFFF"/>
            <w:noWrap/>
            <w:vAlign w:val="bottom"/>
            <w:hideMark/>
          </w:tcPr>
          <w:p w14:paraId="1822759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Has Children</w:t>
            </w:r>
          </w:p>
        </w:tc>
        <w:tc>
          <w:tcPr>
            <w:tcW w:w="607" w:type="pct"/>
            <w:tcBorders>
              <w:top w:val="single" w:sz="4" w:space="0" w:color="auto"/>
              <w:left w:val="nil"/>
              <w:bottom w:val="nil"/>
              <w:right w:val="nil"/>
            </w:tcBorders>
            <w:shd w:val="clear" w:color="000000" w:fill="FFFFFF"/>
            <w:noWrap/>
            <w:vAlign w:val="center"/>
            <w:hideMark/>
          </w:tcPr>
          <w:p w14:paraId="7D0642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53" w:type="pct"/>
            <w:tcBorders>
              <w:top w:val="single" w:sz="4" w:space="0" w:color="auto"/>
              <w:left w:val="nil"/>
              <w:bottom w:val="nil"/>
              <w:right w:val="nil"/>
            </w:tcBorders>
            <w:shd w:val="clear" w:color="000000" w:fill="FFFFFF"/>
            <w:noWrap/>
            <w:vAlign w:val="center"/>
            <w:hideMark/>
          </w:tcPr>
          <w:p w14:paraId="742C5E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6540E0C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04FC73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63E353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3132A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3161BF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1.22</w:t>
            </w:r>
          </w:p>
        </w:tc>
        <w:tc>
          <w:tcPr>
            <w:tcW w:w="332" w:type="pct"/>
            <w:tcBorders>
              <w:top w:val="single" w:sz="4" w:space="0" w:color="auto"/>
              <w:left w:val="nil"/>
              <w:bottom w:val="nil"/>
              <w:right w:val="nil"/>
            </w:tcBorders>
            <w:shd w:val="clear" w:color="000000" w:fill="FFFFFF"/>
            <w:noWrap/>
            <w:vAlign w:val="center"/>
            <w:hideMark/>
          </w:tcPr>
          <w:p w14:paraId="0E032EE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2B2C4D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5DA82C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0E10FC4" w14:textId="77777777" w:rsidTr="00934857">
        <w:trPr>
          <w:trHeight w:val="310"/>
        </w:trPr>
        <w:tc>
          <w:tcPr>
            <w:tcW w:w="1463" w:type="pct"/>
            <w:tcBorders>
              <w:top w:val="nil"/>
              <w:left w:val="nil"/>
              <w:bottom w:val="nil"/>
              <w:right w:val="nil"/>
            </w:tcBorders>
            <w:shd w:val="clear" w:color="000000" w:fill="FFFFFF"/>
            <w:noWrap/>
            <w:vAlign w:val="bottom"/>
            <w:hideMark/>
          </w:tcPr>
          <w:p w14:paraId="34AA0B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07" w:type="pct"/>
            <w:tcBorders>
              <w:top w:val="nil"/>
              <w:left w:val="nil"/>
              <w:bottom w:val="nil"/>
              <w:right w:val="nil"/>
            </w:tcBorders>
            <w:shd w:val="clear" w:color="000000" w:fill="FFFFFF"/>
            <w:noWrap/>
            <w:vAlign w:val="center"/>
            <w:hideMark/>
          </w:tcPr>
          <w:p w14:paraId="7A7D18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43.49%</w:t>
            </w:r>
          </w:p>
        </w:tc>
        <w:tc>
          <w:tcPr>
            <w:tcW w:w="153" w:type="pct"/>
            <w:tcBorders>
              <w:top w:val="nil"/>
              <w:left w:val="nil"/>
              <w:bottom w:val="nil"/>
              <w:right w:val="nil"/>
            </w:tcBorders>
            <w:shd w:val="clear" w:color="000000" w:fill="FFFFFF"/>
            <w:noWrap/>
            <w:vAlign w:val="center"/>
            <w:hideMark/>
          </w:tcPr>
          <w:p w14:paraId="2C1DA5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85931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47.83%</w:t>
            </w:r>
          </w:p>
        </w:tc>
        <w:tc>
          <w:tcPr>
            <w:tcW w:w="139" w:type="pct"/>
            <w:tcBorders>
              <w:top w:val="nil"/>
              <w:left w:val="nil"/>
              <w:bottom w:val="nil"/>
              <w:right w:val="nil"/>
            </w:tcBorders>
            <w:shd w:val="clear" w:color="000000" w:fill="FFFFFF"/>
            <w:noWrap/>
            <w:vAlign w:val="center"/>
            <w:hideMark/>
          </w:tcPr>
          <w:p w14:paraId="60CE31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15A82C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40.93%</w:t>
            </w:r>
          </w:p>
        </w:tc>
        <w:tc>
          <w:tcPr>
            <w:tcW w:w="139" w:type="pct"/>
            <w:tcBorders>
              <w:top w:val="nil"/>
              <w:left w:val="nil"/>
              <w:bottom w:val="nil"/>
              <w:right w:val="nil"/>
            </w:tcBorders>
            <w:shd w:val="clear" w:color="000000" w:fill="FFFFFF"/>
            <w:noWrap/>
            <w:vAlign w:val="center"/>
            <w:hideMark/>
          </w:tcPr>
          <w:p w14:paraId="68581A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17037D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7BED4CE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59ACE8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595C9C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2AC05F70" w14:textId="77777777" w:rsidTr="00934857">
        <w:trPr>
          <w:trHeight w:val="310"/>
        </w:trPr>
        <w:tc>
          <w:tcPr>
            <w:tcW w:w="1463" w:type="pct"/>
            <w:tcBorders>
              <w:top w:val="nil"/>
              <w:left w:val="nil"/>
              <w:right w:val="nil"/>
            </w:tcBorders>
            <w:shd w:val="clear" w:color="000000" w:fill="FFFFFF"/>
            <w:noWrap/>
            <w:vAlign w:val="bottom"/>
            <w:hideMark/>
          </w:tcPr>
          <w:p w14:paraId="6526B7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 </w:t>
            </w:r>
          </w:p>
        </w:tc>
        <w:tc>
          <w:tcPr>
            <w:tcW w:w="607" w:type="pct"/>
            <w:tcBorders>
              <w:top w:val="nil"/>
              <w:left w:val="nil"/>
              <w:right w:val="nil"/>
            </w:tcBorders>
            <w:shd w:val="clear" w:color="000000" w:fill="FFFFFF"/>
            <w:noWrap/>
            <w:vAlign w:val="center"/>
            <w:hideMark/>
          </w:tcPr>
          <w:p w14:paraId="19635F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56.51%</w:t>
            </w:r>
          </w:p>
        </w:tc>
        <w:tc>
          <w:tcPr>
            <w:tcW w:w="153" w:type="pct"/>
            <w:tcBorders>
              <w:top w:val="nil"/>
              <w:left w:val="nil"/>
              <w:right w:val="nil"/>
            </w:tcBorders>
            <w:shd w:val="clear" w:color="000000" w:fill="FFFFFF"/>
            <w:noWrap/>
            <w:vAlign w:val="center"/>
            <w:hideMark/>
          </w:tcPr>
          <w:p w14:paraId="145347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59E90F7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52.17%</w:t>
            </w:r>
          </w:p>
        </w:tc>
        <w:tc>
          <w:tcPr>
            <w:tcW w:w="139" w:type="pct"/>
            <w:tcBorders>
              <w:top w:val="nil"/>
              <w:left w:val="nil"/>
              <w:right w:val="nil"/>
            </w:tcBorders>
            <w:shd w:val="clear" w:color="000000" w:fill="FFFFFF"/>
            <w:noWrap/>
            <w:vAlign w:val="center"/>
            <w:hideMark/>
          </w:tcPr>
          <w:p w14:paraId="5D026E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414C14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59.17%</w:t>
            </w:r>
          </w:p>
        </w:tc>
        <w:tc>
          <w:tcPr>
            <w:tcW w:w="139" w:type="pct"/>
            <w:tcBorders>
              <w:top w:val="nil"/>
              <w:left w:val="nil"/>
              <w:right w:val="nil"/>
            </w:tcBorders>
            <w:shd w:val="clear" w:color="000000" w:fill="FFFFFF"/>
            <w:noWrap/>
            <w:vAlign w:val="center"/>
            <w:hideMark/>
          </w:tcPr>
          <w:p w14:paraId="1EBEDD6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1B410F5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29F547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41D078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75A089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4E14F2A8" w14:textId="77777777" w:rsidTr="00934857">
        <w:trPr>
          <w:trHeight w:val="310"/>
        </w:trPr>
        <w:tc>
          <w:tcPr>
            <w:tcW w:w="1463" w:type="pct"/>
            <w:tcBorders>
              <w:top w:val="nil"/>
              <w:left w:val="nil"/>
              <w:bottom w:val="single" w:sz="4" w:space="0" w:color="auto"/>
              <w:right w:val="nil"/>
            </w:tcBorders>
            <w:shd w:val="clear" w:color="000000" w:fill="FFFFFF"/>
            <w:noWrap/>
            <w:vAlign w:val="bottom"/>
            <w:hideMark/>
          </w:tcPr>
          <w:p w14:paraId="311A06F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4E89B2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53" w:type="pct"/>
            <w:tcBorders>
              <w:top w:val="nil"/>
              <w:left w:val="nil"/>
              <w:bottom w:val="single" w:sz="4" w:space="0" w:color="auto"/>
              <w:right w:val="nil"/>
            </w:tcBorders>
            <w:shd w:val="clear" w:color="000000" w:fill="FFFFFF"/>
            <w:noWrap/>
            <w:vAlign w:val="center"/>
            <w:hideMark/>
          </w:tcPr>
          <w:p w14:paraId="1390EB7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9A69C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47CF04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6BE735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1FEF23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42E51E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7009E8A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single" w:sz="4" w:space="0" w:color="auto"/>
              <w:right w:val="nil"/>
            </w:tcBorders>
            <w:shd w:val="clear" w:color="000000" w:fill="FFFFFF"/>
            <w:noWrap/>
            <w:vAlign w:val="center"/>
            <w:hideMark/>
          </w:tcPr>
          <w:p w14:paraId="473057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single" w:sz="4" w:space="0" w:color="auto"/>
              <w:right w:val="nil"/>
            </w:tcBorders>
            <w:shd w:val="clear" w:color="000000" w:fill="FFFFFF"/>
            <w:noWrap/>
            <w:vAlign w:val="center"/>
            <w:hideMark/>
          </w:tcPr>
          <w:p w14:paraId="249A49F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1A830A7C" w14:textId="77777777" w:rsidTr="00934857">
        <w:trPr>
          <w:trHeight w:val="310"/>
        </w:trPr>
        <w:tc>
          <w:tcPr>
            <w:tcW w:w="2069" w:type="pct"/>
            <w:gridSpan w:val="2"/>
            <w:tcBorders>
              <w:top w:val="single" w:sz="4" w:space="0" w:color="auto"/>
              <w:left w:val="nil"/>
              <w:bottom w:val="nil"/>
              <w:right w:val="nil"/>
            </w:tcBorders>
            <w:shd w:val="clear" w:color="000000" w:fill="FFFFFF"/>
            <w:noWrap/>
            <w:vAlign w:val="bottom"/>
            <w:hideMark/>
          </w:tcPr>
          <w:p w14:paraId="14ADF40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Responsible for dependent child </w:t>
            </w:r>
            <w:proofErr w:type="gramStart"/>
            <w:r w:rsidRPr="004F234C">
              <w:rPr>
                <w:rFonts w:asciiTheme="majorBidi" w:eastAsia="Times New Roman" w:hAnsiTheme="majorBidi" w:cstheme="majorBidi"/>
                <w:bCs/>
                <w:i/>
                <w:iCs/>
                <w:color w:val="000000"/>
              </w:rPr>
              <w:t>under age</w:t>
            </w:r>
            <w:proofErr w:type="gramEnd"/>
            <w:r w:rsidRPr="004F234C">
              <w:rPr>
                <w:rFonts w:asciiTheme="majorBidi" w:eastAsia="Times New Roman" w:hAnsiTheme="majorBidi" w:cstheme="majorBidi"/>
                <w:bCs/>
                <w:i/>
                <w:iCs/>
                <w:color w:val="000000"/>
              </w:rPr>
              <w:t xml:space="preserve"> of 16 </w:t>
            </w:r>
          </w:p>
        </w:tc>
        <w:tc>
          <w:tcPr>
            <w:tcW w:w="153" w:type="pct"/>
            <w:tcBorders>
              <w:top w:val="single" w:sz="4" w:space="0" w:color="auto"/>
              <w:left w:val="nil"/>
              <w:bottom w:val="nil"/>
              <w:right w:val="nil"/>
            </w:tcBorders>
            <w:shd w:val="clear" w:color="000000" w:fill="FFFFFF"/>
            <w:noWrap/>
            <w:vAlign w:val="center"/>
            <w:hideMark/>
          </w:tcPr>
          <w:p w14:paraId="707727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2629AE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281350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0805E3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64E71B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111394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1.09</w:t>
            </w:r>
          </w:p>
        </w:tc>
        <w:tc>
          <w:tcPr>
            <w:tcW w:w="332" w:type="pct"/>
            <w:tcBorders>
              <w:top w:val="single" w:sz="4" w:space="0" w:color="auto"/>
              <w:left w:val="nil"/>
              <w:bottom w:val="nil"/>
              <w:right w:val="nil"/>
            </w:tcBorders>
            <w:shd w:val="clear" w:color="000000" w:fill="FFFFFF"/>
            <w:noWrap/>
            <w:vAlign w:val="center"/>
            <w:hideMark/>
          </w:tcPr>
          <w:p w14:paraId="373CF6D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38D65F1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130AA5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32FF920" w14:textId="77777777" w:rsidTr="00934857">
        <w:trPr>
          <w:trHeight w:val="310"/>
        </w:trPr>
        <w:tc>
          <w:tcPr>
            <w:tcW w:w="1463" w:type="pct"/>
            <w:tcBorders>
              <w:top w:val="nil"/>
              <w:left w:val="nil"/>
              <w:bottom w:val="nil"/>
              <w:right w:val="nil"/>
            </w:tcBorders>
            <w:shd w:val="clear" w:color="000000" w:fill="FFFFFF"/>
            <w:noWrap/>
            <w:vAlign w:val="bottom"/>
            <w:hideMark/>
          </w:tcPr>
          <w:p w14:paraId="3035FDB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Yes</w:t>
            </w:r>
          </w:p>
        </w:tc>
        <w:tc>
          <w:tcPr>
            <w:tcW w:w="607" w:type="pct"/>
            <w:tcBorders>
              <w:top w:val="nil"/>
              <w:left w:val="nil"/>
              <w:bottom w:val="nil"/>
              <w:right w:val="nil"/>
            </w:tcBorders>
            <w:shd w:val="clear" w:color="000000" w:fill="FFFFFF"/>
            <w:noWrap/>
            <w:vAlign w:val="center"/>
            <w:hideMark/>
          </w:tcPr>
          <w:p w14:paraId="2252C7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8.91%</w:t>
            </w:r>
          </w:p>
        </w:tc>
        <w:tc>
          <w:tcPr>
            <w:tcW w:w="153" w:type="pct"/>
            <w:tcBorders>
              <w:top w:val="nil"/>
              <w:left w:val="nil"/>
              <w:bottom w:val="nil"/>
              <w:right w:val="nil"/>
            </w:tcBorders>
            <w:shd w:val="clear" w:color="000000" w:fill="FFFFFF"/>
            <w:noWrap/>
            <w:vAlign w:val="center"/>
            <w:hideMark/>
          </w:tcPr>
          <w:p w14:paraId="5CB282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735B42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15.93%</w:t>
            </w:r>
          </w:p>
        </w:tc>
        <w:tc>
          <w:tcPr>
            <w:tcW w:w="139" w:type="pct"/>
            <w:tcBorders>
              <w:top w:val="nil"/>
              <w:left w:val="nil"/>
              <w:bottom w:val="nil"/>
              <w:right w:val="nil"/>
            </w:tcBorders>
            <w:shd w:val="clear" w:color="000000" w:fill="FFFFFF"/>
            <w:noWrap/>
            <w:vAlign w:val="center"/>
            <w:hideMark/>
          </w:tcPr>
          <w:p w14:paraId="724C0E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AD763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20.24%</w:t>
            </w:r>
          </w:p>
        </w:tc>
        <w:tc>
          <w:tcPr>
            <w:tcW w:w="139" w:type="pct"/>
            <w:tcBorders>
              <w:top w:val="nil"/>
              <w:left w:val="nil"/>
              <w:bottom w:val="nil"/>
              <w:right w:val="nil"/>
            </w:tcBorders>
            <w:shd w:val="clear" w:color="000000" w:fill="FFFFFF"/>
            <w:noWrap/>
            <w:vAlign w:val="center"/>
            <w:hideMark/>
          </w:tcPr>
          <w:p w14:paraId="6401F7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3A6E70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39DFD2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5A9EEC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0.677</w:t>
            </w:r>
          </w:p>
        </w:tc>
        <w:tc>
          <w:tcPr>
            <w:tcW w:w="335" w:type="pct"/>
            <w:tcBorders>
              <w:top w:val="nil"/>
              <w:left w:val="nil"/>
              <w:bottom w:val="nil"/>
              <w:right w:val="nil"/>
            </w:tcBorders>
            <w:shd w:val="clear" w:color="000000" w:fill="FFFFFF"/>
            <w:noWrap/>
            <w:vAlign w:val="center"/>
            <w:hideMark/>
          </w:tcPr>
          <w:p w14:paraId="1DD4AE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B8B7917" w14:textId="77777777" w:rsidTr="00934857">
        <w:trPr>
          <w:trHeight w:val="310"/>
        </w:trPr>
        <w:tc>
          <w:tcPr>
            <w:tcW w:w="1463" w:type="pct"/>
            <w:tcBorders>
              <w:top w:val="nil"/>
              <w:left w:val="nil"/>
              <w:right w:val="nil"/>
            </w:tcBorders>
            <w:shd w:val="clear" w:color="000000" w:fill="FFFFFF"/>
            <w:noWrap/>
            <w:vAlign w:val="bottom"/>
            <w:hideMark/>
          </w:tcPr>
          <w:p w14:paraId="6274ED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07" w:type="pct"/>
            <w:tcBorders>
              <w:top w:val="nil"/>
              <w:left w:val="nil"/>
              <w:right w:val="nil"/>
            </w:tcBorders>
            <w:shd w:val="clear" w:color="000000" w:fill="FFFFFF"/>
            <w:noWrap/>
            <w:vAlign w:val="center"/>
            <w:hideMark/>
          </w:tcPr>
          <w:p w14:paraId="3AD106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91.09%</w:t>
            </w:r>
          </w:p>
        </w:tc>
        <w:tc>
          <w:tcPr>
            <w:tcW w:w="153" w:type="pct"/>
            <w:tcBorders>
              <w:top w:val="nil"/>
              <w:left w:val="nil"/>
              <w:right w:val="nil"/>
            </w:tcBorders>
            <w:shd w:val="clear" w:color="000000" w:fill="FFFFFF"/>
            <w:noWrap/>
            <w:vAlign w:val="center"/>
            <w:hideMark/>
          </w:tcPr>
          <w:p w14:paraId="7FE455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75B427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84.07%</w:t>
            </w:r>
          </w:p>
        </w:tc>
        <w:tc>
          <w:tcPr>
            <w:tcW w:w="139" w:type="pct"/>
            <w:tcBorders>
              <w:top w:val="nil"/>
              <w:left w:val="nil"/>
              <w:right w:val="nil"/>
            </w:tcBorders>
            <w:shd w:val="clear" w:color="000000" w:fill="FFFFFF"/>
            <w:noWrap/>
            <w:vAlign w:val="center"/>
            <w:hideMark/>
          </w:tcPr>
          <w:p w14:paraId="1B4F88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5526C01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79.76%</w:t>
            </w:r>
          </w:p>
        </w:tc>
        <w:tc>
          <w:tcPr>
            <w:tcW w:w="139" w:type="pct"/>
            <w:tcBorders>
              <w:top w:val="nil"/>
              <w:left w:val="nil"/>
              <w:right w:val="nil"/>
            </w:tcBorders>
            <w:shd w:val="clear" w:color="000000" w:fill="FFFFFF"/>
            <w:noWrap/>
            <w:vAlign w:val="center"/>
            <w:hideMark/>
          </w:tcPr>
          <w:p w14:paraId="4AA42B9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172915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1E305A5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4005CD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39AAE12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808E449" w14:textId="77777777" w:rsidTr="00934857">
        <w:trPr>
          <w:trHeight w:val="310"/>
        </w:trPr>
        <w:tc>
          <w:tcPr>
            <w:tcW w:w="1463" w:type="pct"/>
            <w:tcBorders>
              <w:top w:val="nil"/>
              <w:left w:val="nil"/>
              <w:bottom w:val="single" w:sz="4" w:space="0" w:color="auto"/>
              <w:right w:val="nil"/>
            </w:tcBorders>
            <w:shd w:val="clear" w:color="000000" w:fill="FFFFFF"/>
            <w:noWrap/>
            <w:vAlign w:val="bottom"/>
            <w:hideMark/>
          </w:tcPr>
          <w:p w14:paraId="60B159D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0ED0A24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53" w:type="pct"/>
            <w:tcBorders>
              <w:top w:val="nil"/>
              <w:left w:val="nil"/>
              <w:bottom w:val="single" w:sz="4" w:space="0" w:color="auto"/>
              <w:right w:val="nil"/>
            </w:tcBorders>
            <w:shd w:val="clear" w:color="000000" w:fill="FFFFFF"/>
            <w:noWrap/>
            <w:vAlign w:val="center"/>
            <w:hideMark/>
          </w:tcPr>
          <w:p w14:paraId="74EEBD2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5DBA4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563A6EF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1AC0E4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w:t>
            </w:r>
          </w:p>
        </w:tc>
        <w:tc>
          <w:tcPr>
            <w:tcW w:w="139" w:type="pct"/>
            <w:tcBorders>
              <w:top w:val="nil"/>
              <w:left w:val="nil"/>
              <w:bottom w:val="single" w:sz="4" w:space="0" w:color="auto"/>
              <w:right w:val="nil"/>
            </w:tcBorders>
            <w:shd w:val="clear" w:color="000000" w:fill="FFFFFF"/>
            <w:noWrap/>
            <w:vAlign w:val="center"/>
            <w:hideMark/>
          </w:tcPr>
          <w:p w14:paraId="750662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110A80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5AED1FD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55ECA5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728875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D27FF69" w14:textId="77777777" w:rsidTr="00934857">
        <w:trPr>
          <w:trHeight w:val="310"/>
        </w:trPr>
        <w:tc>
          <w:tcPr>
            <w:tcW w:w="1463" w:type="pct"/>
            <w:tcBorders>
              <w:top w:val="single" w:sz="4" w:space="0" w:color="auto"/>
              <w:left w:val="nil"/>
              <w:bottom w:val="nil"/>
              <w:right w:val="nil"/>
            </w:tcBorders>
            <w:shd w:val="clear" w:color="000000" w:fill="FFFFFF"/>
            <w:noWrap/>
            <w:vAlign w:val="bottom"/>
            <w:hideMark/>
          </w:tcPr>
          <w:p w14:paraId="082AB22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Care for other household members </w:t>
            </w:r>
          </w:p>
        </w:tc>
        <w:tc>
          <w:tcPr>
            <w:tcW w:w="607" w:type="pct"/>
            <w:tcBorders>
              <w:top w:val="single" w:sz="4" w:space="0" w:color="auto"/>
              <w:left w:val="nil"/>
              <w:bottom w:val="nil"/>
              <w:right w:val="nil"/>
            </w:tcBorders>
            <w:shd w:val="clear" w:color="000000" w:fill="FFFFFF"/>
            <w:noWrap/>
            <w:vAlign w:val="center"/>
            <w:hideMark/>
          </w:tcPr>
          <w:p w14:paraId="6900DF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53" w:type="pct"/>
            <w:tcBorders>
              <w:top w:val="single" w:sz="4" w:space="0" w:color="auto"/>
              <w:left w:val="nil"/>
              <w:bottom w:val="nil"/>
              <w:right w:val="nil"/>
            </w:tcBorders>
            <w:shd w:val="clear" w:color="000000" w:fill="FFFFFF"/>
            <w:noWrap/>
            <w:vAlign w:val="center"/>
            <w:hideMark/>
          </w:tcPr>
          <w:p w14:paraId="6178E2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58752D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638105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67B9F6D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643FAAE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798CA2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1.84</w:t>
            </w:r>
          </w:p>
        </w:tc>
        <w:tc>
          <w:tcPr>
            <w:tcW w:w="332" w:type="pct"/>
            <w:tcBorders>
              <w:top w:val="single" w:sz="4" w:space="0" w:color="auto"/>
              <w:left w:val="nil"/>
              <w:bottom w:val="nil"/>
              <w:right w:val="nil"/>
            </w:tcBorders>
            <w:shd w:val="clear" w:color="000000" w:fill="FFFFFF"/>
            <w:noWrap/>
            <w:vAlign w:val="center"/>
            <w:hideMark/>
          </w:tcPr>
          <w:p w14:paraId="234EA3D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1AF00AE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05DF28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936D71C" w14:textId="77777777" w:rsidTr="00934857">
        <w:trPr>
          <w:trHeight w:val="310"/>
        </w:trPr>
        <w:tc>
          <w:tcPr>
            <w:tcW w:w="1463" w:type="pct"/>
            <w:tcBorders>
              <w:top w:val="nil"/>
              <w:left w:val="nil"/>
              <w:bottom w:val="nil"/>
              <w:right w:val="nil"/>
            </w:tcBorders>
            <w:shd w:val="clear" w:color="000000" w:fill="FFFFFF"/>
            <w:noWrap/>
            <w:vAlign w:val="bottom"/>
            <w:hideMark/>
          </w:tcPr>
          <w:p w14:paraId="627E506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Yes </w:t>
            </w:r>
          </w:p>
        </w:tc>
        <w:tc>
          <w:tcPr>
            <w:tcW w:w="607" w:type="pct"/>
            <w:tcBorders>
              <w:top w:val="nil"/>
              <w:left w:val="nil"/>
              <w:bottom w:val="nil"/>
              <w:right w:val="nil"/>
            </w:tcBorders>
            <w:shd w:val="clear" w:color="000000" w:fill="FFFFFF"/>
            <w:noWrap/>
            <w:vAlign w:val="center"/>
            <w:hideMark/>
          </w:tcPr>
          <w:p w14:paraId="22E0A4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3.03%</w:t>
            </w:r>
          </w:p>
        </w:tc>
        <w:tc>
          <w:tcPr>
            <w:tcW w:w="153" w:type="pct"/>
            <w:tcBorders>
              <w:top w:val="nil"/>
              <w:left w:val="nil"/>
              <w:bottom w:val="nil"/>
              <w:right w:val="nil"/>
            </w:tcBorders>
            <w:shd w:val="clear" w:color="000000" w:fill="FFFFFF"/>
            <w:noWrap/>
            <w:vAlign w:val="center"/>
            <w:hideMark/>
          </w:tcPr>
          <w:p w14:paraId="1F1CCE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F2B47F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2.47%</w:t>
            </w:r>
          </w:p>
        </w:tc>
        <w:tc>
          <w:tcPr>
            <w:tcW w:w="139" w:type="pct"/>
            <w:tcBorders>
              <w:top w:val="nil"/>
              <w:left w:val="nil"/>
              <w:bottom w:val="nil"/>
              <w:right w:val="nil"/>
            </w:tcBorders>
            <w:shd w:val="clear" w:color="000000" w:fill="FFFFFF"/>
            <w:noWrap/>
            <w:vAlign w:val="center"/>
            <w:hideMark/>
          </w:tcPr>
          <w:p w14:paraId="2A758AE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A5F940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3.22%</w:t>
            </w:r>
          </w:p>
        </w:tc>
        <w:tc>
          <w:tcPr>
            <w:tcW w:w="139" w:type="pct"/>
            <w:tcBorders>
              <w:top w:val="nil"/>
              <w:left w:val="nil"/>
              <w:bottom w:val="nil"/>
              <w:right w:val="nil"/>
            </w:tcBorders>
            <w:shd w:val="clear" w:color="000000" w:fill="FFFFFF"/>
            <w:noWrap/>
            <w:vAlign w:val="center"/>
            <w:hideMark/>
          </w:tcPr>
          <w:p w14:paraId="3FBE49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20B0B2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7CB7F15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37B39C5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008068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C5FB0B6" w14:textId="77777777" w:rsidTr="00934857">
        <w:trPr>
          <w:trHeight w:val="310"/>
        </w:trPr>
        <w:tc>
          <w:tcPr>
            <w:tcW w:w="1463" w:type="pct"/>
            <w:tcBorders>
              <w:top w:val="nil"/>
              <w:left w:val="nil"/>
              <w:right w:val="nil"/>
            </w:tcBorders>
            <w:shd w:val="clear" w:color="000000" w:fill="FFFFFF"/>
            <w:noWrap/>
            <w:vAlign w:val="bottom"/>
            <w:hideMark/>
          </w:tcPr>
          <w:p w14:paraId="27E745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No</w:t>
            </w:r>
          </w:p>
        </w:tc>
        <w:tc>
          <w:tcPr>
            <w:tcW w:w="607" w:type="pct"/>
            <w:tcBorders>
              <w:top w:val="nil"/>
              <w:left w:val="nil"/>
              <w:right w:val="nil"/>
            </w:tcBorders>
            <w:shd w:val="clear" w:color="000000" w:fill="FFFFFF"/>
            <w:noWrap/>
            <w:vAlign w:val="center"/>
            <w:hideMark/>
          </w:tcPr>
          <w:p w14:paraId="6E6B063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86.13%</w:t>
            </w:r>
          </w:p>
        </w:tc>
        <w:tc>
          <w:tcPr>
            <w:tcW w:w="153" w:type="pct"/>
            <w:tcBorders>
              <w:top w:val="nil"/>
              <w:left w:val="nil"/>
              <w:right w:val="nil"/>
            </w:tcBorders>
            <w:shd w:val="clear" w:color="000000" w:fill="FFFFFF"/>
            <w:noWrap/>
            <w:vAlign w:val="center"/>
            <w:hideMark/>
          </w:tcPr>
          <w:p w14:paraId="1AD9C89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FF2131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88.89%</w:t>
            </w:r>
          </w:p>
        </w:tc>
        <w:tc>
          <w:tcPr>
            <w:tcW w:w="139" w:type="pct"/>
            <w:tcBorders>
              <w:top w:val="nil"/>
              <w:left w:val="nil"/>
              <w:right w:val="nil"/>
            </w:tcBorders>
            <w:shd w:val="clear" w:color="000000" w:fill="FFFFFF"/>
            <w:noWrap/>
            <w:vAlign w:val="center"/>
            <w:hideMark/>
          </w:tcPr>
          <w:p w14:paraId="74D2397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3FF325E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87.71%</w:t>
            </w:r>
          </w:p>
        </w:tc>
        <w:tc>
          <w:tcPr>
            <w:tcW w:w="139" w:type="pct"/>
            <w:tcBorders>
              <w:top w:val="nil"/>
              <w:left w:val="nil"/>
              <w:right w:val="nil"/>
            </w:tcBorders>
            <w:shd w:val="clear" w:color="000000" w:fill="FFFFFF"/>
            <w:noWrap/>
            <w:vAlign w:val="center"/>
            <w:hideMark/>
          </w:tcPr>
          <w:p w14:paraId="6E0103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37F4F7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4BCCA1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045E4B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307CBC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ED82758" w14:textId="77777777" w:rsidTr="00934857">
        <w:trPr>
          <w:trHeight w:val="310"/>
        </w:trPr>
        <w:tc>
          <w:tcPr>
            <w:tcW w:w="1463" w:type="pct"/>
            <w:tcBorders>
              <w:top w:val="nil"/>
              <w:left w:val="nil"/>
              <w:bottom w:val="single" w:sz="4" w:space="0" w:color="auto"/>
              <w:right w:val="nil"/>
            </w:tcBorders>
            <w:shd w:val="clear" w:color="000000" w:fill="FFFFFF"/>
            <w:noWrap/>
            <w:vAlign w:val="bottom"/>
            <w:hideMark/>
          </w:tcPr>
          <w:p w14:paraId="3E0B0AD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48AC84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10.84%</w:t>
            </w:r>
          </w:p>
        </w:tc>
        <w:tc>
          <w:tcPr>
            <w:tcW w:w="153" w:type="pct"/>
            <w:tcBorders>
              <w:top w:val="nil"/>
              <w:left w:val="nil"/>
              <w:bottom w:val="single" w:sz="4" w:space="0" w:color="auto"/>
              <w:right w:val="nil"/>
            </w:tcBorders>
            <w:shd w:val="clear" w:color="000000" w:fill="FFFFFF"/>
            <w:noWrap/>
            <w:vAlign w:val="center"/>
            <w:hideMark/>
          </w:tcPr>
          <w:p w14:paraId="1D62D4A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385A5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8.64%</w:t>
            </w:r>
          </w:p>
        </w:tc>
        <w:tc>
          <w:tcPr>
            <w:tcW w:w="139" w:type="pct"/>
            <w:tcBorders>
              <w:top w:val="nil"/>
              <w:left w:val="nil"/>
              <w:bottom w:val="single" w:sz="4" w:space="0" w:color="auto"/>
              <w:right w:val="nil"/>
            </w:tcBorders>
            <w:shd w:val="clear" w:color="000000" w:fill="FFFFFF"/>
            <w:noWrap/>
            <w:vAlign w:val="center"/>
            <w:hideMark/>
          </w:tcPr>
          <w:p w14:paraId="692EB3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3FADE1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9.07%</w:t>
            </w:r>
          </w:p>
        </w:tc>
        <w:tc>
          <w:tcPr>
            <w:tcW w:w="139" w:type="pct"/>
            <w:tcBorders>
              <w:top w:val="nil"/>
              <w:left w:val="nil"/>
              <w:bottom w:val="single" w:sz="4" w:space="0" w:color="auto"/>
              <w:right w:val="nil"/>
            </w:tcBorders>
            <w:shd w:val="clear" w:color="000000" w:fill="FFFFFF"/>
            <w:noWrap/>
            <w:vAlign w:val="center"/>
            <w:hideMark/>
          </w:tcPr>
          <w:p w14:paraId="0CA77C8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106192A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0A42CB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3F841E5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4A8D03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1233E95" w14:textId="77777777" w:rsidTr="00934857">
        <w:trPr>
          <w:trHeight w:val="310"/>
        </w:trPr>
        <w:tc>
          <w:tcPr>
            <w:tcW w:w="1463" w:type="pct"/>
            <w:tcBorders>
              <w:top w:val="single" w:sz="4" w:space="0" w:color="auto"/>
              <w:left w:val="nil"/>
              <w:bottom w:val="nil"/>
              <w:right w:val="nil"/>
            </w:tcBorders>
            <w:shd w:val="clear" w:color="000000" w:fill="FFFFFF"/>
            <w:noWrap/>
            <w:vAlign w:val="bottom"/>
            <w:hideMark/>
          </w:tcPr>
          <w:p w14:paraId="656A1A3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Housing tenure </w:t>
            </w:r>
          </w:p>
        </w:tc>
        <w:tc>
          <w:tcPr>
            <w:tcW w:w="607" w:type="pct"/>
            <w:tcBorders>
              <w:top w:val="single" w:sz="4" w:space="0" w:color="auto"/>
              <w:left w:val="nil"/>
              <w:bottom w:val="nil"/>
              <w:right w:val="nil"/>
            </w:tcBorders>
            <w:shd w:val="clear" w:color="000000" w:fill="FFFFFF"/>
            <w:noWrap/>
            <w:vAlign w:val="center"/>
            <w:hideMark/>
          </w:tcPr>
          <w:p w14:paraId="327C48C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53" w:type="pct"/>
            <w:tcBorders>
              <w:top w:val="single" w:sz="4" w:space="0" w:color="auto"/>
              <w:left w:val="nil"/>
              <w:bottom w:val="nil"/>
              <w:right w:val="nil"/>
            </w:tcBorders>
            <w:shd w:val="clear" w:color="000000" w:fill="FFFFFF"/>
            <w:noWrap/>
            <w:vAlign w:val="center"/>
            <w:hideMark/>
          </w:tcPr>
          <w:p w14:paraId="6500FF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24BC3A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F9E0C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4D5A14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13DEE9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69B597A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1.35</w:t>
            </w:r>
          </w:p>
        </w:tc>
        <w:tc>
          <w:tcPr>
            <w:tcW w:w="332" w:type="pct"/>
            <w:tcBorders>
              <w:top w:val="single" w:sz="4" w:space="0" w:color="auto"/>
              <w:left w:val="nil"/>
              <w:bottom w:val="nil"/>
              <w:right w:val="nil"/>
            </w:tcBorders>
            <w:shd w:val="clear" w:color="000000" w:fill="FFFFFF"/>
            <w:noWrap/>
            <w:vAlign w:val="center"/>
            <w:hideMark/>
          </w:tcPr>
          <w:p w14:paraId="7688F8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7FAD78F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3D0703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76087E18" w14:textId="77777777" w:rsidTr="00934857">
        <w:trPr>
          <w:trHeight w:val="310"/>
        </w:trPr>
        <w:tc>
          <w:tcPr>
            <w:tcW w:w="1463" w:type="pct"/>
            <w:tcBorders>
              <w:top w:val="nil"/>
              <w:left w:val="nil"/>
              <w:bottom w:val="nil"/>
              <w:right w:val="nil"/>
            </w:tcBorders>
            <w:shd w:val="clear" w:color="000000" w:fill="FFFFFF"/>
            <w:noWrap/>
            <w:vAlign w:val="bottom"/>
            <w:hideMark/>
          </w:tcPr>
          <w:p w14:paraId="5024C71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Own house outright </w:t>
            </w:r>
          </w:p>
        </w:tc>
        <w:tc>
          <w:tcPr>
            <w:tcW w:w="607" w:type="pct"/>
            <w:tcBorders>
              <w:top w:val="nil"/>
              <w:left w:val="nil"/>
              <w:bottom w:val="nil"/>
              <w:right w:val="nil"/>
            </w:tcBorders>
            <w:shd w:val="clear" w:color="000000" w:fill="FFFFFF"/>
            <w:noWrap/>
            <w:vAlign w:val="center"/>
            <w:hideMark/>
          </w:tcPr>
          <w:p w14:paraId="2DF601C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23.04%</w:t>
            </w:r>
          </w:p>
        </w:tc>
        <w:tc>
          <w:tcPr>
            <w:tcW w:w="153" w:type="pct"/>
            <w:tcBorders>
              <w:top w:val="nil"/>
              <w:left w:val="nil"/>
              <w:bottom w:val="nil"/>
              <w:right w:val="nil"/>
            </w:tcBorders>
            <w:shd w:val="clear" w:color="000000" w:fill="FFFFFF"/>
            <w:noWrap/>
            <w:vAlign w:val="center"/>
            <w:hideMark/>
          </w:tcPr>
          <w:p w14:paraId="51AF6C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51EA632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10.60%</w:t>
            </w:r>
          </w:p>
        </w:tc>
        <w:tc>
          <w:tcPr>
            <w:tcW w:w="139" w:type="pct"/>
            <w:tcBorders>
              <w:top w:val="nil"/>
              <w:left w:val="nil"/>
              <w:bottom w:val="nil"/>
              <w:right w:val="nil"/>
            </w:tcBorders>
            <w:shd w:val="clear" w:color="000000" w:fill="FFFFFF"/>
            <w:noWrap/>
            <w:vAlign w:val="center"/>
            <w:hideMark/>
          </w:tcPr>
          <w:p w14:paraId="27EA8B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BED56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11.57%</w:t>
            </w:r>
          </w:p>
        </w:tc>
        <w:tc>
          <w:tcPr>
            <w:tcW w:w="139" w:type="pct"/>
            <w:tcBorders>
              <w:top w:val="nil"/>
              <w:left w:val="nil"/>
              <w:bottom w:val="nil"/>
              <w:right w:val="nil"/>
            </w:tcBorders>
            <w:shd w:val="clear" w:color="000000" w:fill="FFFFFF"/>
            <w:noWrap/>
            <w:vAlign w:val="center"/>
            <w:hideMark/>
          </w:tcPr>
          <w:p w14:paraId="0B2582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3919B82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2ABA19D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407E22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41EB2C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11401F7" w14:textId="77777777" w:rsidTr="00934857">
        <w:trPr>
          <w:trHeight w:val="310"/>
        </w:trPr>
        <w:tc>
          <w:tcPr>
            <w:tcW w:w="1463" w:type="pct"/>
            <w:tcBorders>
              <w:top w:val="nil"/>
              <w:left w:val="nil"/>
              <w:bottom w:val="nil"/>
              <w:right w:val="nil"/>
            </w:tcBorders>
            <w:shd w:val="clear" w:color="000000" w:fill="FFFFFF"/>
            <w:noWrap/>
            <w:vAlign w:val="bottom"/>
            <w:hideMark/>
          </w:tcPr>
          <w:p w14:paraId="3EDA60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Own house mortgage</w:t>
            </w:r>
          </w:p>
        </w:tc>
        <w:tc>
          <w:tcPr>
            <w:tcW w:w="607" w:type="pct"/>
            <w:tcBorders>
              <w:top w:val="nil"/>
              <w:left w:val="nil"/>
              <w:bottom w:val="nil"/>
              <w:right w:val="nil"/>
            </w:tcBorders>
            <w:shd w:val="clear" w:color="000000" w:fill="FFFFFF"/>
            <w:noWrap/>
            <w:vAlign w:val="center"/>
            <w:hideMark/>
          </w:tcPr>
          <w:p w14:paraId="5AC5F21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62.65%</w:t>
            </w:r>
          </w:p>
        </w:tc>
        <w:tc>
          <w:tcPr>
            <w:tcW w:w="153" w:type="pct"/>
            <w:tcBorders>
              <w:top w:val="nil"/>
              <w:left w:val="nil"/>
              <w:bottom w:val="nil"/>
              <w:right w:val="nil"/>
            </w:tcBorders>
            <w:shd w:val="clear" w:color="000000" w:fill="FFFFFF"/>
            <w:noWrap/>
            <w:vAlign w:val="center"/>
            <w:hideMark/>
          </w:tcPr>
          <w:p w14:paraId="76E43AF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CB6BF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74.90%</w:t>
            </w:r>
          </w:p>
        </w:tc>
        <w:tc>
          <w:tcPr>
            <w:tcW w:w="139" w:type="pct"/>
            <w:tcBorders>
              <w:top w:val="nil"/>
              <w:left w:val="nil"/>
              <w:bottom w:val="nil"/>
              <w:right w:val="nil"/>
            </w:tcBorders>
            <w:shd w:val="clear" w:color="000000" w:fill="FFFFFF"/>
            <w:noWrap/>
            <w:vAlign w:val="center"/>
            <w:hideMark/>
          </w:tcPr>
          <w:p w14:paraId="79DC18C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BB0C29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69.62%</w:t>
            </w:r>
          </w:p>
        </w:tc>
        <w:tc>
          <w:tcPr>
            <w:tcW w:w="139" w:type="pct"/>
            <w:tcBorders>
              <w:top w:val="nil"/>
              <w:left w:val="nil"/>
              <w:bottom w:val="nil"/>
              <w:right w:val="nil"/>
            </w:tcBorders>
            <w:shd w:val="clear" w:color="000000" w:fill="FFFFFF"/>
            <w:noWrap/>
            <w:vAlign w:val="center"/>
            <w:hideMark/>
          </w:tcPr>
          <w:p w14:paraId="172541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B41D83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781004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198D6D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61A4F9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64F1FF1A" w14:textId="77777777" w:rsidTr="00934857">
        <w:trPr>
          <w:trHeight w:val="310"/>
        </w:trPr>
        <w:tc>
          <w:tcPr>
            <w:tcW w:w="1463" w:type="pct"/>
            <w:tcBorders>
              <w:top w:val="nil"/>
              <w:left w:val="nil"/>
              <w:right w:val="nil"/>
            </w:tcBorders>
            <w:shd w:val="clear" w:color="000000" w:fill="FFFFFF"/>
            <w:noWrap/>
            <w:vAlign w:val="bottom"/>
            <w:hideMark/>
          </w:tcPr>
          <w:p w14:paraId="479C1B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Rent </w:t>
            </w:r>
          </w:p>
        </w:tc>
        <w:tc>
          <w:tcPr>
            <w:tcW w:w="607" w:type="pct"/>
            <w:tcBorders>
              <w:top w:val="nil"/>
              <w:left w:val="nil"/>
              <w:right w:val="nil"/>
            </w:tcBorders>
            <w:shd w:val="clear" w:color="000000" w:fill="FFFFFF"/>
            <w:noWrap/>
            <w:vAlign w:val="center"/>
            <w:hideMark/>
          </w:tcPr>
          <w:p w14:paraId="4AD9BA4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13.95%</w:t>
            </w:r>
          </w:p>
        </w:tc>
        <w:tc>
          <w:tcPr>
            <w:tcW w:w="153" w:type="pct"/>
            <w:tcBorders>
              <w:top w:val="nil"/>
              <w:left w:val="nil"/>
              <w:right w:val="nil"/>
            </w:tcBorders>
            <w:shd w:val="clear" w:color="000000" w:fill="FFFFFF"/>
            <w:noWrap/>
            <w:vAlign w:val="center"/>
            <w:hideMark/>
          </w:tcPr>
          <w:p w14:paraId="1DCB14C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2E8BC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14.28%</w:t>
            </w:r>
          </w:p>
        </w:tc>
        <w:tc>
          <w:tcPr>
            <w:tcW w:w="139" w:type="pct"/>
            <w:tcBorders>
              <w:top w:val="nil"/>
              <w:left w:val="nil"/>
              <w:right w:val="nil"/>
            </w:tcBorders>
            <w:shd w:val="clear" w:color="000000" w:fill="FFFFFF"/>
            <w:noWrap/>
            <w:vAlign w:val="center"/>
            <w:hideMark/>
          </w:tcPr>
          <w:p w14:paraId="059493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FDD32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18.48%</w:t>
            </w:r>
          </w:p>
        </w:tc>
        <w:tc>
          <w:tcPr>
            <w:tcW w:w="139" w:type="pct"/>
            <w:tcBorders>
              <w:top w:val="nil"/>
              <w:left w:val="nil"/>
              <w:right w:val="nil"/>
            </w:tcBorders>
            <w:shd w:val="clear" w:color="000000" w:fill="FFFFFF"/>
            <w:noWrap/>
            <w:vAlign w:val="center"/>
            <w:hideMark/>
          </w:tcPr>
          <w:p w14:paraId="53F6A0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377A633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6D3D29F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5E7EF1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46F5F6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64DF9D6" w14:textId="77777777" w:rsidTr="00934857">
        <w:trPr>
          <w:trHeight w:val="310"/>
        </w:trPr>
        <w:tc>
          <w:tcPr>
            <w:tcW w:w="1463" w:type="pct"/>
            <w:tcBorders>
              <w:top w:val="nil"/>
              <w:left w:val="nil"/>
              <w:bottom w:val="single" w:sz="4" w:space="0" w:color="auto"/>
              <w:right w:val="nil"/>
            </w:tcBorders>
            <w:shd w:val="clear" w:color="000000" w:fill="FFFFFF"/>
            <w:noWrap/>
            <w:vAlign w:val="bottom"/>
            <w:hideMark/>
          </w:tcPr>
          <w:p w14:paraId="32D471B8"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1B1B818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0.36%</w:t>
            </w:r>
          </w:p>
        </w:tc>
        <w:tc>
          <w:tcPr>
            <w:tcW w:w="153" w:type="pct"/>
            <w:tcBorders>
              <w:top w:val="nil"/>
              <w:left w:val="nil"/>
              <w:bottom w:val="single" w:sz="4" w:space="0" w:color="auto"/>
              <w:right w:val="nil"/>
            </w:tcBorders>
            <w:shd w:val="clear" w:color="000000" w:fill="FFFFFF"/>
            <w:noWrap/>
            <w:vAlign w:val="center"/>
            <w:hideMark/>
          </w:tcPr>
          <w:p w14:paraId="0945D2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6AFB8C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0.22%</w:t>
            </w:r>
          </w:p>
        </w:tc>
        <w:tc>
          <w:tcPr>
            <w:tcW w:w="139" w:type="pct"/>
            <w:tcBorders>
              <w:top w:val="nil"/>
              <w:left w:val="nil"/>
              <w:bottom w:val="single" w:sz="4" w:space="0" w:color="auto"/>
              <w:right w:val="nil"/>
            </w:tcBorders>
            <w:shd w:val="clear" w:color="000000" w:fill="FFFFFF"/>
            <w:noWrap/>
            <w:vAlign w:val="center"/>
            <w:hideMark/>
          </w:tcPr>
          <w:p w14:paraId="2E5139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7D1065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0.33%</w:t>
            </w:r>
          </w:p>
        </w:tc>
        <w:tc>
          <w:tcPr>
            <w:tcW w:w="139" w:type="pct"/>
            <w:tcBorders>
              <w:top w:val="nil"/>
              <w:left w:val="nil"/>
              <w:bottom w:val="single" w:sz="4" w:space="0" w:color="auto"/>
              <w:right w:val="nil"/>
            </w:tcBorders>
            <w:shd w:val="clear" w:color="000000" w:fill="FFFFFF"/>
            <w:noWrap/>
            <w:vAlign w:val="center"/>
            <w:hideMark/>
          </w:tcPr>
          <w:p w14:paraId="790B913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4BCDEAA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35AEF6A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14387E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56473F2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bl>
    <w:p w14:paraId="78762B3B" w14:textId="77777777" w:rsidR="00E479CE" w:rsidRPr="004F234C" w:rsidRDefault="00E479CE" w:rsidP="00E479CE">
      <w:pPr>
        <w:tabs>
          <w:tab w:val="left" w:pos="850"/>
        </w:tabs>
        <w:spacing w:line="480" w:lineRule="auto"/>
        <w:jc w:val="both"/>
        <w:rPr>
          <w:rFonts w:asciiTheme="majorBidi" w:hAnsiTheme="majorBidi" w:cstheme="majorBidi"/>
          <w:bCs/>
        </w:rPr>
      </w:pPr>
    </w:p>
    <w:p w14:paraId="686561E1" w14:textId="77777777" w:rsidR="00E479CE" w:rsidRPr="004F234C" w:rsidRDefault="00E479CE" w:rsidP="00E479CE">
      <w:pPr>
        <w:spacing w:line="480" w:lineRule="auto"/>
        <w:jc w:val="both"/>
        <w:rPr>
          <w:rFonts w:asciiTheme="majorBidi" w:hAnsiTheme="majorBidi" w:cstheme="majorBidi"/>
          <w:bCs/>
        </w:rPr>
      </w:pPr>
    </w:p>
    <w:p w14:paraId="1468E0DD" w14:textId="77777777" w:rsidR="00E479CE" w:rsidRPr="004F234C" w:rsidRDefault="00E479CE" w:rsidP="00E479CE">
      <w:pPr>
        <w:spacing w:line="480" w:lineRule="auto"/>
        <w:jc w:val="both"/>
        <w:rPr>
          <w:rFonts w:asciiTheme="majorBidi" w:hAnsiTheme="majorBidi" w:cstheme="majorBidi"/>
          <w:bCs/>
        </w:rPr>
      </w:pPr>
    </w:p>
    <w:p w14:paraId="168735E3" w14:textId="77777777" w:rsidR="00E479CE" w:rsidRPr="004F234C" w:rsidRDefault="00E479CE" w:rsidP="00E479CE">
      <w:pPr>
        <w:spacing w:line="480" w:lineRule="auto"/>
        <w:jc w:val="both"/>
        <w:rPr>
          <w:rFonts w:asciiTheme="majorBidi" w:hAnsiTheme="majorBidi" w:cstheme="majorBidi"/>
          <w:bCs/>
        </w:rPr>
      </w:pPr>
      <w:r w:rsidRPr="004F234C">
        <w:rPr>
          <w:rFonts w:asciiTheme="majorBidi" w:hAnsiTheme="majorBidi" w:cstheme="majorBidi"/>
          <w:bCs/>
        </w:rPr>
        <w:t>Table 4.D: Descriptive statistics</w:t>
      </w:r>
    </w:p>
    <w:tbl>
      <w:tblPr>
        <w:tblW w:w="5000" w:type="pct"/>
        <w:tblLook w:val="04A0" w:firstRow="1" w:lastRow="0" w:firstColumn="1" w:lastColumn="0" w:noHBand="0" w:noVBand="1"/>
      </w:tblPr>
      <w:tblGrid>
        <w:gridCol w:w="3990"/>
        <w:gridCol w:w="1695"/>
        <w:gridCol w:w="519"/>
        <w:gridCol w:w="1695"/>
        <w:gridCol w:w="388"/>
        <w:gridCol w:w="1695"/>
        <w:gridCol w:w="388"/>
        <w:gridCol w:w="793"/>
        <w:gridCol w:w="927"/>
        <w:gridCol w:w="935"/>
        <w:gridCol w:w="935"/>
      </w:tblGrid>
      <w:tr w:rsidR="00E479CE" w:rsidRPr="004F234C" w14:paraId="7405B3CC" w14:textId="77777777" w:rsidTr="00934857">
        <w:trPr>
          <w:trHeight w:val="1440"/>
        </w:trPr>
        <w:tc>
          <w:tcPr>
            <w:tcW w:w="1429" w:type="pct"/>
            <w:tcBorders>
              <w:top w:val="nil"/>
              <w:left w:val="nil"/>
              <w:bottom w:val="nil"/>
              <w:right w:val="nil"/>
            </w:tcBorders>
            <w:shd w:val="clear" w:color="000000" w:fill="FFFFFF"/>
            <w:noWrap/>
            <w:vAlign w:val="bottom"/>
            <w:hideMark/>
          </w:tcPr>
          <w:p w14:paraId="5C2AF0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765555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Sustained self-employed </w:t>
            </w:r>
          </w:p>
          <w:p w14:paraId="42CFC7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(1,146 respondents)</w:t>
            </w:r>
          </w:p>
        </w:tc>
        <w:tc>
          <w:tcPr>
            <w:tcW w:w="186" w:type="pct"/>
            <w:tcBorders>
              <w:top w:val="nil"/>
              <w:left w:val="nil"/>
              <w:bottom w:val="single" w:sz="4" w:space="0" w:color="auto"/>
              <w:right w:val="nil"/>
            </w:tcBorders>
            <w:shd w:val="clear" w:color="000000" w:fill="FFFFFF"/>
            <w:noWrap/>
            <w:vAlign w:val="center"/>
            <w:hideMark/>
          </w:tcPr>
          <w:p w14:paraId="3827A9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64957A4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Dabbled self-employed</w:t>
            </w:r>
          </w:p>
          <w:p w14:paraId="558006A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 (1,149 respondents)</w:t>
            </w:r>
          </w:p>
        </w:tc>
        <w:tc>
          <w:tcPr>
            <w:tcW w:w="139" w:type="pct"/>
            <w:tcBorders>
              <w:top w:val="nil"/>
              <w:left w:val="nil"/>
              <w:bottom w:val="single" w:sz="4" w:space="0" w:color="auto"/>
              <w:right w:val="nil"/>
            </w:tcBorders>
            <w:shd w:val="clear" w:color="000000" w:fill="FFFFFF"/>
            <w:vAlign w:val="center"/>
            <w:hideMark/>
          </w:tcPr>
          <w:p w14:paraId="2B8CE6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vAlign w:val="center"/>
            <w:hideMark/>
          </w:tcPr>
          <w:p w14:paraId="576ECE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Always employees (9,362 respondents)</w:t>
            </w:r>
          </w:p>
        </w:tc>
        <w:tc>
          <w:tcPr>
            <w:tcW w:w="139" w:type="pct"/>
            <w:tcBorders>
              <w:top w:val="nil"/>
              <w:left w:val="nil"/>
              <w:bottom w:val="single" w:sz="4" w:space="0" w:color="auto"/>
              <w:right w:val="nil"/>
            </w:tcBorders>
            <w:shd w:val="clear" w:color="000000" w:fill="FFFFFF"/>
            <w:noWrap/>
            <w:vAlign w:val="center"/>
            <w:hideMark/>
          </w:tcPr>
          <w:p w14:paraId="50ED99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4637AC4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VIF </w:t>
            </w:r>
          </w:p>
        </w:tc>
        <w:tc>
          <w:tcPr>
            <w:tcW w:w="1002" w:type="pct"/>
            <w:gridSpan w:val="3"/>
            <w:tcBorders>
              <w:top w:val="nil"/>
              <w:left w:val="nil"/>
              <w:bottom w:val="nil"/>
              <w:right w:val="nil"/>
            </w:tcBorders>
            <w:shd w:val="clear" w:color="auto" w:fill="auto"/>
            <w:noWrap/>
            <w:vAlign w:val="bottom"/>
            <w:hideMark/>
          </w:tcPr>
          <w:p w14:paraId="60DA32E8" w14:textId="77777777" w:rsidR="00E479CE" w:rsidRPr="004F234C" w:rsidRDefault="00E479CE" w:rsidP="00934857">
            <w:pPr>
              <w:spacing w:line="480" w:lineRule="auto"/>
              <w:jc w:val="both"/>
              <w:rPr>
                <w:rFonts w:asciiTheme="majorBidi" w:eastAsia="Times New Roman" w:hAnsiTheme="majorBidi" w:cstheme="majorBidi"/>
                <w:bCs/>
                <w:color w:val="000000"/>
              </w:rPr>
            </w:pPr>
          </w:p>
          <w:tbl>
            <w:tblPr>
              <w:tblW w:w="0" w:type="auto"/>
              <w:tblCellSpacing w:w="0" w:type="dxa"/>
              <w:tblCellMar>
                <w:left w:w="0" w:type="dxa"/>
                <w:right w:w="0" w:type="dxa"/>
              </w:tblCellMar>
              <w:tblLook w:val="04A0" w:firstRow="1" w:lastRow="0" w:firstColumn="1" w:lastColumn="0" w:noHBand="0" w:noVBand="1"/>
            </w:tblPr>
            <w:tblGrid>
              <w:gridCol w:w="2581"/>
            </w:tblGrid>
            <w:tr w:rsidR="00E479CE" w:rsidRPr="004F234C" w14:paraId="7E5A8FEE" w14:textId="77777777" w:rsidTr="00934857">
              <w:trPr>
                <w:trHeight w:val="1440"/>
                <w:tblCellSpacing w:w="0" w:type="dxa"/>
              </w:trPr>
              <w:tc>
                <w:tcPr>
                  <w:tcW w:w="4780" w:type="dxa"/>
                  <w:tcBorders>
                    <w:top w:val="nil"/>
                    <w:left w:val="nil"/>
                    <w:bottom w:val="single" w:sz="4" w:space="0" w:color="auto"/>
                    <w:right w:val="nil"/>
                  </w:tcBorders>
                  <w:shd w:val="clear" w:color="000000" w:fill="FFFFFF"/>
                  <w:vAlign w:val="center"/>
                  <w:hideMark/>
                </w:tcPr>
                <w:p w14:paraId="2DDFD0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Pearson    X</w:t>
                  </w:r>
                  <w:r w:rsidRPr="004F234C">
                    <w:rPr>
                      <w:rFonts w:asciiTheme="majorBidi" w:eastAsia="Times New Roman" w:hAnsiTheme="majorBidi" w:cstheme="majorBidi"/>
                      <w:bCs/>
                      <w:color w:val="000000"/>
                      <w:vertAlign w:val="superscript"/>
                    </w:rPr>
                    <w:t>2</w:t>
                  </w:r>
                  <w:r w:rsidRPr="004F234C">
                    <w:rPr>
                      <w:rFonts w:asciiTheme="majorBidi" w:eastAsia="Times New Roman" w:hAnsiTheme="majorBidi" w:cstheme="majorBidi"/>
                      <w:bCs/>
                      <w:color w:val="000000"/>
                    </w:rPr>
                    <w:t xml:space="preserve">   test</w:t>
                  </w:r>
                </w:p>
              </w:tc>
            </w:tr>
          </w:tbl>
          <w:p w14:paraId="73508B87" w14:textId="77777777" w:rsidR="00E479CE" w:rsidRPr="004F234C" w:rsidRDefault="00E479CE" w:rsidP="00934857">
            <w:pPr>
              <w:spacing w:line="480" w:lineRule="auto"/>
              <w:jc w:val="both"/>
              <w:rPr>
                <w:rFonts w:asciiTheme="majorBidi" w:eastAsia="Times New Roman" w:hAnsiTheme="majorBidi" w:cstheme="majorBidi"/>
                <w:bCs/>
                <w:color w:val="000000"/>
              </w:rPr>
            </w:pPr>
          </w:p>
        </w:tc>
      </w:tr>
      <w:tr w:rsidR="00E479CE" w:rsidRPr="004F234C" w14:paraId="7C8A1633" w14:textId="77777777" w:rsidTr="00934857">
        <w:trPr>
          <w:trHeight w:val="1440"/>
        </w:trPr>
        <w:tc>
          <w:tcPr>
            <w:tcW w:w="1429" w:type="pct"/>
            <w:tcBorders>
              <w:top w:val="nil"/>
              <w:left w:val="nil"/>
              <w:bottom w:val="nil"/>
              <w:right w:val="nil"/>
            </w:tcBorders>
            <w:shd w:val="clear" w:color="000000" w:fill="FFFFFF"/>
            <w:noWrap/>
            <w:vAlign w:val="bottom"/>
            <w:hideMark/>
          </w:tcPr>
          <w:p w14:paraId="19CF9F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Variables </w:t>
            </w:r>
          </w:p>
        </w:tc>
        <w:tc>
          <w:tcPr>
            <w:tcW w:w="607" w:type="pct"/>
            <w:tcBorders>
              <w:top w:val="nil"/>
              <w:left w:val="nil"/>
              <w:bottom w:val="single" w:sz="4" w:space="0" w:color="auto"/>
              <w:right w:val="nil"/>
            </w:tcBorders>
            <w:shd w:val="clear" w:color="000000" w:fill="FFFFFF"/>
            <w:vAlign w:val="center"/>
            <w:hideMark/>
          </w:tcPr>
          <w:p w14:paraId="4D3098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86" w:type="pct"/>
            <w:tcBorders>
              <w:top w:val="nil"/>
              <w:left w:val="nil"/>
              <w:bottom w:val="single" w:sz="4" w:space="0" w:color="auto"/>
              <w:right w:val="nil"/>
            </w:tcBorders>
            <w:shd w:val="clear" w:color="000000" w:fill="FFFFFF"/>
            <w:noWrap/>
            <w:vAlign w:val="center"/>
            <w:hideMark/>
          </w:tcPr>
          <w:p w14:paraId="5C5E6F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DDB157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nil"/>
              <w:left w:val="nil"/>
              <w:bottom w:val="single" w:sz="4" w:space="0" w:color="auto"/>
              <w:right w:val="nil"/>
            </w:tcBorders>
            <w:shd w:val="clear" w:color="000000" w:fill="FFFFFF"/>
            <w:noWrap/>
            <w:vAlign w:val="center"/>
            <w:hideMark/>
          </w:tcPr>
          <w:p w14:paraId="48D452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147EF56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Percentages</w:t>
            </w:r>
          </w:p>
        </w:tc>
        <w:tc>
          <w:tcPr>
            <w:tcW w:w="139" w:type="pct"/>
            <w:tcBorders>
              <w:top w:val="nil"/>
              <w:left w:val="nil"/>
              <w:bottom w:val="single" w:sz="4" w:space="0" w:color="auto"/>
              <w:right w:val="nil"/>
            </w:tcBorders>
            <w:shd w:val="clear" w:color="000000" w:fill="FFFFFF"/>
            <w:noWrap/>
            <w:vAlign w:val="center"/>
            <w:hideMark/>
          </w:tcPr>
          <w:p w14:paraId="6598D13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32A048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vAlign w:val="center"/>
            <w:hideMark/>
          </w:tcPr>
          <w:p w14:paraId="4A0A8F46"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Sust</w:t>
            </w:r>
            <w:proofErr w:type="spellEnd"/>
            <w:r w:rsidRPr="004F234C">
              <w:rPr>
                <w:rFonts w:asciiTheme="majorBidi" w:eastAsia="Times New Roman" w:hAnsiTheme="majorBidi" w:cstheme="majorBidi"/>
                <w:bCs/>
                <w:color w:val="000000"/>
              </w:rPr>
              <w:t xml:space="preserve"> vs </w:t>
            </w:r>
            <w:proofErr w:type="spellStart"/>
            <w:r w:rsidRPr="004F234C">
              <w:rPr>
                <w:rFonts w:asciiTheme="majorBidi" w:eastAsia="Times New Roman" w:hAnsiTheme="majorBidi" w:cstheme="majorBidi"/>
                <w:bCs/>
                <w:color w:val="000000"/>
              </w:rPr>
              <w:t>Dabb</w:t>
            </w:r>
            <w:proofErr w:type="spellEnd"/>
            <w:r w:rsidRPr="004F234C">
              <w:rPr>
                <w:rFonts w:asciiTheme="majorBidi" w:eastAsia="Times New Roman" w:hAnsiTheme="majorBidi" w:cstheme="majorBidi"/>
                <w:bCs/>
                <w:color w:val="000000"/>
              </w:rPr>
              <w:t xml:space="preserve">        P-val.</w:t>
            </w:r>
          </w:p>
        </w:tc>
        <w:tc>
          <w:tcPr>
            <w:tcW w:w="335" w:type="pct"/>
            <w:tcBorders>
              <w:top w:val="nil"/>
              <w:left w:val="nil"/>
              <w:bottom w:val="single" w:sz="4" w:space="0" w:color="auto"/>
              <w:right w:val="nil"/>
            </w:tcBorders>
            <w:shd w:val="clear" w:color="000000" w:fill="FFFFFF"/>
            <w:vAlign w:val="center"/>
            <w:hideMark/>
          </w:tcPr>
          <w:p w14:paraId="1227476D"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Sust</w:t>
            </w:r>
            <w:proofErr w:type="spellEnd"/>
            <w:r w:rsidRPr="004F234C">
              <w:rPr>
                <w:rFonts w:asciiTheme="majorBidi" w:eastAsia="Times New Roman" w:hAnsiTheme="majorBidi" w:cstheme="majorBidi"/>
                <w:bCs/>
                <w:color w:val="000000"/>
              </w:rPr>
              <w:t xml:space="preserve"> vs Emp          P-val.</w:t>
            </w:r>
          </w:p>
        </w:tc>
        <w:tc>
          <w:tcPr>
            <w:tcW w:w="335" w:type="pct"/>
            <w:tcBorders>
              <w:top w:val="nil"/>
              <w:left w:val="nil"/>
              <w:bottom w:val="single" w:sz="4" w:space="0" w:color="auto"/>
              <w:right w:val="nil"/>
            </w:tcBorders>
            <w:shd w:val="clear" w:color="000000" w:fill="FFFFFF"/>
            <w:vAlign w:val="center"/>
            <w:hideMark/>
          </w:tcPr>
          <w:p w14:paraId="07EBCFA8" w14:textId="77777777" w:rsidR="00E479CE" w:rsidRPr="004F234C" w:rsidRDefault="00E479CE" w:rsidP="00934857">
            <w:pPr>
              <w:spacing w:line="480" w:lineRule="auto"/>
              <w:jc w:val="both"/>
              <w:rPr>
                <w:rFonts w:asciiTheme="majorBidi" w:eastAsia="Times New Roman" w:hAnsiTheme="majorBidi" w:cstheme="majorBidi"/>
                <w:bCs/>
                <w:color w:val="000000"/>
              </w:rPr>
            </w:pPr>
            <w:proofErr w:type="spellStart"/>
            <w:r w:rsidRPr="004F234C">
              <w:rPr>
                <w:rFonts w:asciiTheme="majorBidi" w:eastAsia="Times New Roman" w:hAnsiTheme="majorBidi" w:cstheme="majorBidi"/>
                <w:bCs/>
                <w:color w:val="000000"/>
              </w:rPr>
              <w:t>Dabb</w:t>
            </w:r>
            <w:proofErr w:type="spellEnd"/>
            <w:r w:rsidRPr="004F234C">
              <w:rPr>
                <w:rFonts w:asciiTheme="majorBidi" w:eastAsia="Times New Roman" w:hAnsiTheme="majorBidi" w:cstheme="majorBidi"/>
                <w:bCs/>
                <w:color w:val="000000"/>
              </w:rPr>
              <w:t xml:space="preserve"> vs Emp        P-val.</w:t>
            </w:r>
          </w:p>
        </w:tc>
      </w:tr>
      <w:tr w:rsidR="00E479CE" w:rsidRPr="004F234C" w14:paraId="5D3B075F" w14:textId="77777777" w:rsidTr="00934857">
        <w:trPr>
          <w:trHeight w:val="310"/>
        </w:trPr>
        <w:tc>
          <w:tcPr>
            <w:tcW w:w="1429" w:type="pct"/>
            <w:tcBorders>
              <w:top w:val="single" w:sz="4" w:space="0" w:color="auto"/>
              <w:left w:val="nil"/>
              <w:bottom w:val="single" w:sz="4" w:space="0" w:color="auto"/>
              <w:right w:val="nil"/>
            </w:tcBorders>
            <w:shd w:val="clear" w:color="000000" w:fill="FFFFFF"/>
            <w:noWrap/>
            <w:vAlign w:val="bottom"/>
            <w:hideMark/>
          </w:tcPr>
          <w:p w14:paraId="5882AF3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Parents background</w:t>
            </w:r>
          </w:p>
        </w:tc>
        <w:tc>
          <w:tcPr>
            <w:tcW w:w="607" w:type="pct"/>
            <w:tcBorders>
              <w:top w:val="nil"/>
              <w:left w:val="nil"/>
              <w:bottom w:val="single" w:sz="4" w:space="0" w:color="auto"/>
              <w:right w:val="nil"/>
            </w:tcBorders>
            <w:shd w:val="clear" w:color="000000" w:fill="FFFFFF"/>
            <w:noWrap/>
            <w:vAlign w:val="center"/>
            <w:hideMark/>
          </w:tcPr>
          <w:p w14:paraId="2889BC2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86" w:type="pct"/>
            <w:tcBorders>
              <w:top w:val="nil"/>
              <w:left w:val="nil"/>
              <w:bottom w:val="single" w:sz="4" w:space="0" w:color="auto"/>
              <w:right w:val="nil"/>
            </w:tcBorders>
            <w:shd w:val="clear" w:color="000000" w:fill="FFFFFF"/>
            <w:noWrap/>
            <w:vAlign w:val="center"/>
            <w:hideMark/>
          </w:tcPr>
          <w:p w14:paraId="470434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0752A6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08D9856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1BDF443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single" w:sz="4" w:space="0" w:color="auto"/>
              <w:right w:val="nil"/>
            </w:tcBorders>
            <w:shd w:val="clear" w:color="000000" w:fill="FFFFFF"/>
            <w:noWrap/>
            <w:vAlign w:val="center"/>
            <w:hideMark/>
          </w:tcPr>
          <w:p w14:paraId="5F49BC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2AC28A3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vAlign w:val="center"/>
            <w:hideMark/>
          </w:tcPr>
          <w:p w14:paraId="043D261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single" w:sz="4" w:space="0" w:color="auto"/>
              <w:right w:val="nil"/>
            </w:tcBorders>
            <w:shd w:val="clear" w:color="000000" w:fill="FFFFFF"/>
            <w:noWrap/>
            <w:vAlign w:val="bottom"/>
            <w:hideMark/>
          </w:tcPr>
          <w:p w14:paraId="38EC00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single" w:sz="4" w:space="0" w:color="auto"/>
              <w:right w:val="nil"/>
            </w:tcBorders>
            <w:shd w:val="clear" w:color="000000" w:fill="FFFFFF"/>
            <w:noWrap/>
            <w:vAlign w:val="bottom"/>
            <w:hideMark/>
          </w:tcPr>
          <w:p w14:paraId="50EE33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495E69DB" w14:textId="77777777" w:rsidTr="00934857">
        <w:trPr>
          <w:trHeight w:val="310"/>
        </w:trPr>
        <w:tc>
          <w:tcPr>
            <w:tcW w:w="1429" w:type="pct"/>
            <w:tcBorders>
              <w:top w:val="nil"/>
              <w:left w:val="nil"/>
              <w:bottom w:val="nil"/>
              <w:right w:val="nil"/>
            </w:tcBorders>
            <w:shd w:val="clear" w:color="000000" w:fill="FFFFFF"/>
            <w:noWrap/>
            <w:vAlign w:val="bottom"/>
            <w:hideMark/>
          </w:tcPr>
          <w:p w14:paraId="3C96BF19"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Father employment history </w:t>
            </w:r>
          </w:p>
        </w:tc>
        <w:tc>
          <w:tcPr>
            <w:tcW w:w="607" w:type="pct"/>
            <w:tcBorders>
              <w:top w:val="nil"/>
              <w:left w:val="nil"/>
              <w:bottom w:val="nil"/>
              <w:right w:val="nil"/>
            </w:tcBorders>
            <w:shd w:val="clear" w:color="000000" w:fill="FFFFFF"/>
            <w:noWrap/>
            <w:vAlign w:val="center"/>
            <w:hideMark/>
          </w:tcPr>
          <w:p w14:paraId="7E2DF8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86" w:type="pct"/>
            <w:tcBorders>
              <w:top w:val="nil"/>
              <w:left w:val="nil"/>
              <w:bottom w:val="nil"/>
              <w:right w:val="nil"/>
            </w:tcBorders>
            <w:shd w:val="clear" w:color="000000" w:fill="FFFFFF"/>
            <w:noWrap/>
            <w:vAlign w:val="center"/>
            <w:hideMark/>
          </w:tcPr>
          <w:p w14:paraId="4490E52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05B313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41ECFC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B9C02F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nil"/>
              <w:left w:val="nil"/>
              <w:bottom w:val="nil"/>
              <w:right w:val="nil"/>
            </w:tcBorders>
            <w:shd w:val="clear" w:color="000000" w:fill="FFFFFF"/>
            <w:noWrap/>
            <w:vAlign w:val="center"/>
            <w:hideMark/>
          </w:tcPr>
          <w:p w14:paraId="6B2A87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59A708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1.22</w:t>
            </w:r>
          </w:p>
        </w:tc>
        <w:tc>
          <w:tcPr>
            <w:tcW w:w="332" w:type="pct"/>
            <w:tcBorders>
              <w:top w:val="nil"/>
              <w:left w:val="nil"/>
              <w:bottom w:val="nil"/>
              <w:right w:val="nil"/>
            </w:tcBorders>
            <w:shd w:val="clear" w:color="000000" w:fill="FFFFFF"/>
            <w:noWrap/>
            <w:vAlign w:val="center"/>
            <w:hideMark/>
          </w:tcPr>
          <w:p w14:paraId="781111A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nil"/>
              <w:right w:val="nil"/>
            </w:tcBorders>
            <w:shd w:val="clear" w:color="000000" w:fill="FFFFFF"/>
            <w:noWrap/>
            <w:vAlign w:val="center"/>
            <w:hideMark/>
          </w:tcPr>
          <w:p w14:paraId="41DF06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nil"/>
              <w:left w:val="nil"/>
              <w:bottom w:val="nil"/>
              <w:right w:val="nil"/>
            </w:tcBorders>
            <w:shd w:val="clear" w:color="000000" w:fill="FFFFFF"/>
            <w:noWrap/>
            <w:vAlign w:val="center"/>
            <w:hideMark/>
          </w:tcPr>
          <w:p w14:paraId="240AB21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457364EE" w14:textId="77777777" w:rsidTr="00934857">
        <w:trPr>
          <w:trHeight w:val="310"/>
        </w:trPr>
        <w:tc>
          <w:tcPr>
            <w:tcW w:w="1429" w:type="pct"/>
            <w:tcBorders>
              <w:top w:val="nil"/>
              <w:left w:val="nil"/>
              <w:bottom w:val="nil"/>
              <w:right w:val="nil"/>
            </w:tcBorders>
            <w:shd w:val="clear" w:color="000000" w:fill="FFFFFF"/>
            <w:noWrap/>
            <w:vAlign w:val="bottom"/>
            <w:hideMark/>
          </w:tcPr>
          <w:p w14:paraId="460FC01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w:t>
            </w:r>
          </w:p>
        </w:tc>
        <w:tc>
          <w:tcPr>
            <w:tcW w:w="607" w:type="pct"/>
            <w:tcBorders>
              <w:top w:val="nil"/>
              <w:left w:val="nil"/>
              <w:bottom w:val="nil"/>
              <w:right w:val="nil"/>
            </w:tcBorders>
            <w:shd w:val="clear" w:color="000000" w:fill="FFFFFF"/>
            <w:noWrap/>
            <w:vAlign w:val="center"/>
            <w:hideMark/>
          </w:tcPr>
          <w:p w14:paraId="654806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59.87%</w:t>
            </w:r>
          </w:p>
        </w:tc>
        <w:tc>
          <w:tcPr>
            <w:tcW w:w="186" w:type="pct"/>
            <w:tcBorders>
              <w:top w:val="nil"/>
              <w:left w:val="nil"/>
              <w:bottom w:val="nil"/>
              <w:right w:val="nil"/>
            </w:tcBorders>
            <w:shd w:val="clear" w:color="000000" w:fill="FFFFFF"/>
            <w:noWrap/>
            <w:vAlign w:val="center"/>
            <w:hideMark/>
          </w:tcPr>
          <w:p w14:paraId="173E4E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C61B16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66.64%</w:t>
            </w:r>
          </w:p>
        </w:tc>
        <w:tc>
          <w:tcPr>
            <w:tcW w:w="139" w:type="pct"/>
            <w:tcBorders>
              <w:top w:val="nil"/>
              <w:left w:val="nil"/>
              <w:bottom w:val="nil"/>
              <w:right w:val="nil"/>
            </w:tcBorders>
            <w:shd w:val="clear" w:color="000000" w:fill="FFFFFF"/>
            <w:noWrap/>
            <w:vAlign w:val="center"/>
            <w:hideMark/>
          </w:tcPr>
          <w:p w14:paraId="5ADF15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B49D1D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69.90%</w:t>
            </w:r>
          </w:p>
        </w:tc>
        <w:tc>
          <w:tcPr>
            <w:tcW w:w="139" w:type="pct"/>
            <w:tcBorders>
              <w:top w:val="nil"/>
              <w:left w:val="nil"/>
              <w:bottom w:val="nil"/>
              <w:right w:val="nil"/>
            </w:tcBorders>
            <w:shd w:val="clear" w:color="000000" w:fill="FFFFFF"/>
            <w:noWrap/>
            <w:vAlign w:val="center"/>
            <w:hideMark/>
          </w:tcPr>
          <w:p w14:paraId="1A03A0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18327E8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642D34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354986D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60C6CB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2414669" w14:textId="77777777" w:rsidTr="00934857">
        <w:trPr>
          <w:trHeight w:val="310"/>
        </w:trPr>
        <w:tc>
          <w:tcPr>
            <w:tcW w:w="1429" w:type="pct"/>
            <w:tcBorders>
              <w:top w:val="nil"/>
              <w:left w:val="nil"/>
              <w:right w:val="nil"/>
            </w:tcBorders>
            <w:shd w:val="clear" w:color="000000" w:fill="FFFFFF"/>
            <w:noWrap/>
            <w:vAlign w:val="bottom"/>
            <w:hideMark/>
          </w:tcPr>
          <w:p w14:paraId="76F3CB4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Self-employed</w:t>
            </w:r>
          </w:p>
        </w:tc>
        <w:tc>
          <w:tcPr>
            <w:tcW w:w="607" w:type="pct"/>
            <w:tcBorders>
              <w:top w:val="nil"/>
              <w:left w:val="nil"/>
              <w:right w:val="nil"/>
            </w:tcBorders>
            <w:shd w:val="clear" w:color="000000" w:fill="FFFFFF"/>
            <w:noWrap/>
            <w:vAlign w:val="center"/>
            <w:hideMark/>
          </w:tcPr>
          <w:p w14:paraId="01C9AA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26.68%</w:t>
            </w:r>
          </w:p>
        </w:tc>
        <w:tc>
          <w:tcPr>
            <w:tcW w:w="186" w:type="pct"/>
            <w:tcBorders>
              <w:top w:val="nil"/>
              <w:left w:val="nil"/>
              <w:right w:val="nil"/>
            </w:tcBorders>
            <w:shd w:val="clear" w:color="000000" w:fill="FFFFFF"/>
            <w:noWrap/>
            <w:vAlign w:val="center"/>
            <w:hideMark/>
          </w:tcPr>
          <w:p w14:paraId="3091415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4F8519D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18.20%</w:t>
            </w:r>
          </w:p>
        </w:tc>
        <w:tc>
          <w:tcPr>
            <w:tcW w:w="139" w:type="pct"/>
            <w:tcBorders>
              <w:top w:val="nil"/>
              <w:left w:val="nil"/>
              <w:right w:val="nil"/>
            </w:tcBorders>
            <w:shd w:val="clear" w:color="000000" w:fill="FFFFFF"/>
            <w:noWrap/>
            <w:vAlign w:val="center"/>
            <w:hideMark/>
          </w:tcPr>
          <w:p w14:paraId="403C955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6F3ABE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13.33%</w:t>
            </w:r>
          </w:p>
        </w:tc>
        <w:tc>
          <w:tcPr>
            <w:tcW w:w="139" w:type="pct"/>
            <w:tcBorders>
              <w:top w:val="nil"/>
              <w:left w:val="nil"/>
              <w:right w:val="nil"/>
            </w:tcBorders>
            <w:shd w:val="clear" w:color="000000" w:fill="FFFFFF"/>
            <w:noWrap/>
            <w:vAlign w:val="center"/>
            <w:hideMark/>
          </w:tcPr>
          <w:p w14:paraId="3BB919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470D54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656F9A0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0575BF9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1144AA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146D790"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6D36D74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6BEC996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13.45%</w:t>
            </w:r>
          </w:p>
        </w:tc>
        <w:tc>
          <w:tcPr>
            <w:tcW w:w="186" w:type="pct"/>
            <w:tcBorders>
              <w:top w:val="nil"/>
              <w:left w:val="nil"/>
              <w:bottom w:val="single" w:sz="4" w:space="0" w:color="auto"/>
              <w:right w:val="nil"/>
            </w:tcBorders>
            <w:shd w:val="clear" w:color="000000" w:fill="FFFFFF"/>
            <w:noWrap/>
            <w:vAlign w:val="center"/>
            <w:hideMark/>
          </w:tcPr>
          <w:p w14:paraId="6EC6C91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B1D06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15.16%</w:t>
            </w:r>
          </w:p>
        </w:tc>
        <w:tc>
          <w:tcPr>
            <w:tcW w:w="139" w:type="pct"/>
            <w:tcBorders>
              <w:top w:val="nil"/>
              <w:left w:val="nil"/>
              <w:bottom w:val="single" w:sz="4" w:space="0" w:color="auto"/>
              <w:right w:val="nil"/>
            </w:tcBorders>
            <w:shd w:val="clear" w:color="000000" w:fill="FFFFFF"/>
            <w:noWrap/>
            <w:vAlign w:val="center"/>
            <w:hideMark/>
          </w:tcPr>
          <w:p w14:paraId="038BFDF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C9B48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16.77%</w:t>
            </w:r>
          </w:p>
        </w:tc>
        <w:tc>
          <w:tcPr>
            <w:tcW w:w="139" w:type="pct"/>
            <w:tcBorders>
              <w:top w:val="nil"/>
              <w:left w:val="nil"/>
              <w:bottom w:val="single" w:sz="4" w:space="0" w:color="auto"/>
              <w:right w:val="nil"/>
            </w:tcBorders>
            <w:shd w:val="clear" w:color="000000" w:fill="FFFFFF"/>
            <w:noWrap/>
            <w:vAlign w:val="center"/>
            <w:hideMark/>
          </w:tcPr>
          <w:p w14:paraId="5C2AA11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6A736C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6914DB0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0.901</w:t>
            </w:r>
          </w:p>
        </w:tc>
        <w:tc>
          <w:tcPr>
            <w:tcW w:w="335" w:type="pct"/>
            <w:tcBorders>
              <w:top w:val="nil"/>
              <w:left w:val="nil"/>
              <w:bottom w:val="single" w:sz="4" w:space="0" w:color="auto"/>
              <w:right w:val="nil"/>
            </w:tcBorders>
            <w:shd w:val="clear" w:color="000000" w:fill="FFFFFF"/>
            <w:noWrap/>
            <w:vAlign w:val="center"/>
            <w:hideMark/>
          </w:tcPr>
          <w:p w14:paraId="6023BEE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565EE3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710712B" w14:textId="77777777" w:rsidTr="00934857">
        <w:trPr>
          <w:trHeight w:val="310"/>
        </w:trPr>
        <w:tc>
          <w:tcPr>
            <w:tcW w:w="1429" w:type="pct"/>
            <w:tcBorders>
              <w:top w:val="single" w:sz="4" w:space="0" w:color="auto"/>
              <w:left w:val="nil"/>
              <w:bottom w:val="nil"/>
              <w:right w:val="nil"/>
            </w:tcBorders>
            <w:shd w:val="clear" w:color="000000" w:fill="FFFFFF"/>
            <w:noWrap/>
            <w:vAlign w:val="bottom"/>
            <w:hideMark/>
          </w:tcPr>
          <w:p w14:paraId="65C86D6D"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Mother employment history</w:t>
            </w:r>
          </w:p>
        </w:tc>
        <w:tc>
          <w:tcPr>
            <w:tcW w:w="607" w:type="pct"/>
            <w:tcBorders>
              <w:top w:val="single" w:sz="4" w:space="0" w:color="auto"/>
              <w:left w:val="nil"/>
              <w:bottom w:val="nil"/>
              <w:right w:val="nil"/>
            </w:tcBorders>
            <w:shd w:val="clear" w:color="000000" w:fill="FFFFFF"/>
            <w:noWrap/>
            <w:vAlign w:val="center"/>
            <w:hideMark/>
          </w:tcPr>
          <w:p w14:paraId="551ADEB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86" w:type="pct"/>
            <w:tcBorders>
              <w:top w:val="single" w:sz="4" w:space="0" w:color="auto"/>
              <w:left w:val="nil"/>
              <w:bottom w:val="nil"/>
              <w:right w:val="nil"/>
            </w:tcBorders>
            <w:shd w:val="clear" w:color="000000" w:fill="FFFFFF"/>
            <w:noWrap/>
            <w:vAlign w:val="center"/>
            <w:hideMark/>
          </w:tcPr>
          <w:p w14:paraId="02DDFB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1917765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3423B2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5870F5B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008FDC3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29FF857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1.11</w:t>
            </w:r>
          </w:p>
        </w:tc>
        <w:tc>
          <w:tcPr>
            <w:tcW w:w="332" w:type="pct"/>
            <w:tcBorders>
              <w:top w:val="single" w:sz="4" w:space="0" w:color="auto"/>
              <w:left w:val="nil"/>
              <w:bottom w:val="nil"/>
              <w:right w:val="nil"/>
            </w:tcBorders>
            <w:shd w:val="clear" w:color="000000" w:fill="FFFFFF"/>
            <w:noWrap/>
            <w:vAlign w:val="center"/>
            <w:hideMark/>
          </w:tcPr>
          <w:p w14:paraId="4AB0FB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029A3E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726065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DD0A173" w14:textId="77777777" w:rsidTr="00934857">
        <w:trPr>
          <w:trHeight w:val="310"/>
        </w:trPr>
        <w:tc>
          <w:tcPr>
            <w:tcW w:w="1429" w:type="pct"/>
            <w:tcBorders>
              <w:top w:val="nil"/>
              <w:left w:val="nil"/>
              <w:bottom w:val="nil"/>
              <w:right w:val="nil"/>
            </w:tcBorders>
            <w:shd w:val="clear" w:color="000000" w:fill="FFFFFF"/>
            <w:noWrap/>
            <w:vAlign w:val="bottom"/>
            <w:hideMark/>
          </w:tcPr>
          <w:p w14:paraId="4CD275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Employee</w:t>
            </w:r>
          </w:p>
        </w:tc>
        <w:tc>
          <w:tcPr>
            <w:tcW w:w="607" w:type="pct"/>
            <w:tcBorders>
              <w:top w:val="nil"/>
              <w:left w:val="nil"/>
              <w:bottom w:val="nil"/>
              <w:right w:val="nil"/>
            </w:tcBorders>
            <w:shd w:val="clear" w:color="000000" w:fill="FFFFFF"/>
            <w:noWrap/>
            <w:vAlign w:val="center"/>
            <w:hideMark/>
          </w:tcPr>
          <w:p w14:paraId="40E846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40.42%</w:t>
            </w:r>
          </w:p>
        </w:tc>
        <w:tc>
          <w:tcPr>
            <w:tcW w:w="186" w:type="pct"/>
            <w:tcBorders>
              <w:top w:val="nil"/>
              <w:left w:val="nil"/>
              <w:bottom w:val="nil"/>
              <w:right w:val="nil"/>
            </w:tcBorders>
            <w:shd w:val="clear" w:color="000000" w:fill="FFFFFF"/>
            <w:noWrap/>
            <w:vAlign w:val="center"/>
            <w:hideMark/>
          </w:tcPr>
          <w:p w14:paraId="29F6D5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D65DDA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47.80%</w:t>
            </w:r>
          </w:p>
        </w:tc>
        <w:tc>
          <w:tcPr>
            <w:tcW w:w="139" w:type="pct"/>
            <w:tcBorders>
              <w:top w:val="nil"/>
              <w:left w:val="nil"/>
              <w:bottom w:val="nil"/>
              <w:right w:val="nil"/>
            </w:tcBorders>
            <w:shd w:val="clear" w:color="000000" w:fill="FFFFFF"/>
            <w:noWrap/>
            <w:vAlign w:val="center"/>
            <w:hideMark/>
          </w:tcPr>
          <w:p w14:paraId="47F55EE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B47B5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50.10%</w:t>
            </w:r>
          </w:p>
        </w:tc>
        <w:tc>
          <w:tcPr>
            <w:tcW w:w="139" w:type="pct"/>
            <w:tcBorders>
              <w:top w:val="nil"/>
              <w:left w:val="nil"/>
              <w:bottom w:val="nil"/>
              <w:right w:val="nil"/>
            </w:tcBorders>
            <w:shd w:val="clear" w:color="000000" w:fill="FFFFFF"/>
            <w:noWrap/>
            <w:vAlign w:val="center"/>
            <w:hideMark/>
          </w:tcPr>
          <w:p w14:paraId="791209F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415FB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1A6656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62FE128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48194DF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40825E74" w14:textId="77777777" w:rsidTr="00934857">
        <w:trPr>
          <w:trHeight w:val="310"/>
        </w:trPr>
        <w:tc>
          <w:tcPr>
            <w:tcW w:w="1429" w:type="pct"/>
            <w:tcBorders>
              <w:top w:val="nil"/>
              <w:left w:val="nil"/>
              <w:right w:val="nil"/>
            </w:tcBorders>
            <w:shd w:val="clear" w:color="000000" w:fill="FFFFFF"/>
            <w:noWrap/>
            <w:vAlign w:val="bottom"/>
            <w:hideMark/>
          </w:tcPr>
          <w:p w14:paraId="17CE6C6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Self-employed</w:t>
            </w:r>
          </w:p>
        </w:tc>
        <w:tc>
          <w:tcPr>
            <w:tcW w:w="607" w:type="pct"/>
            <w:tcBorders>
              <w:top w:val="nil"/>
              <w:left w:val="nil"/>
              <w:right w:val="nil"/>
            </w:tcBorders>
            <w:shd w:val="clear" w:color="000000" w:fill="FFFFFF"/>
            <w:noWrap/>
            <w:vAlign w:val="center"/>
            <w:hideMark/>
          </w:tcPr>
          <w:p w14:paraId="65218B0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7.28%</w:t>
            </w:r>
          </w:p>
        </w:tc>
        <w:tc>
          <w:tcPr>
            <w:tcW w:w="186" w:type="pct"/>
            <w:tcBorders>
              <w:top w:val="nil"/>
              <w:left w:val="nil"/>
              <w:right w:val="nil"/>
            </w:tcBorders>
            <w:shd w:val="clear" w:color="000000" w:fill="FFFFFF"/>
            <w:noWrap/>
            <w:vAlign w:val="center"/>
            <w:hideMark/>
          </w:tcPr>
          <w:p w14:paraId="52DF5CB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5DF3C1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6.55%</w:t>
            </w:r>
          </w:p>
        </w:tc>
        <w:tc>
          <w:tcPr>
            <w:tcW w:w="139" w:type="pct"/>
            <w:tcBorders>
              <w:top w:val="nil"/>
              <w:left w:val="nil"/>
              <w:right w:val="nil"/>
            </w:tcBorders>
            <w:shd w:val="clear" w:color="000000" w:fill="FFFFFF"/>
            <w:noWrap/>
            <w:vAlign w:val="center"/>
            <w:hideMark/>
          </w:tcPr>
          <w:p w14:paraId="6B4A858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24F06EF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3.56%</w:t>
            </w:r>
          </w:p>
        </w:tc>
        <w:tc>
          <w:tcPr>
            <w:tcW w:w="139" w:type="pct"/>
            <w:tcBorders>
              <w:top w:val="nil"/>
              <w:left w:val="nil"/>
              <w:right w:val="nil"/>
            </w:tcBorders>
            <w:shd w:val="clear" w:color="000000" w:fill="FFFFFF"/>
            <w:noWrap/>
            <w:vAlign w:val="center"/>
            <w:hideMark/>
          </w:tcPr>
          <w:p w14:paraId="36DEEAE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20E6779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44867C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7672615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1D0E16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14CD3480"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646E713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7BF9319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52.30%</w:t>
            </w:r>
          </w:p>
        </w:tc>
        <w:tc>
          <w:tcPr>
            <w:tcW w:w="186" w:type="pct"/>
            <w:tcBorders>
              <w:top w:val="nil"/>
              <w:left w:val="nil"/>
              <w:bottom w:val="single" w:sz="4" w:space="0" w:color="auto"/>
              <w:right w:val="nil"/>
            </w:tcBorders>
            <w:shd w:val="clear" w:color="000000" w:fill="FFFFFF"/>
            <w:noWrap/>
            <w:vAlign w:val="center"/>
            <w:hideMark/>
          </w:tcPr>
          <w:p w14:paraId="21F0C1C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C45D6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45.65%</w:t>
            </w:r>
          </w:p>
        </w:tc>
        <w:tc>
          <w:tcPr>
            <w:tcW w:w="139" w:type="pct"/>
            <w:tcBorders>
              <w:top w:val="nil"/>
              <w:left w:val="nil"/>
              <w:bottom w:val="single" w:sz="4" w:space="0" w:color="auto"/>
              <w:right w:val="nil"/>
            </w:tcBorders>
            <w:shd w:val="clear" w:color="000000" w:fill="FFFFFF"/>
            <w:noWrap/>
            <w:vAlign w:val="center"/>
            <w:hideMark/>
          </w:tcPr>
          <w:p w14:paraId="0E49118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4320C6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46.34%</w:t>
            </w:r>
          </w:p>
        </w:tc>
        <w:tc>
          <w:tcPr>
            <w:tcW w:w="139" w:type="pct"/>
            <w:tcBorders>
              <w:top w:val="nil"/>
              <w:left w:val="nil"/>
              <w:bottom w:val="single" w:sz="4" w:space="0" w:color="auto"/>
              <w:right w:val="nil"/>
            </w:tcBorders>
            <w:shd w:val="clear" w:color="000000" w:fill="FFFFFF"/>
            <w:noWrap/>
            <w:vAlign w:val="center"/>
            <w:hideMark/>
          </w:tcPr>
          <w:p w14:paraId="2F11E9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5D28CB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010F643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468558B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04AA500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r>
      <w:tr w:rsidR="00E479CE" w:rsidRPr="004F234C" w14:paraId="3B8F9BF2" w14:textId="77777777" w:rsidTr="00934857">
        <w:trPr>
          <w:trHeight w:val="310"/>
        </w:trPr>
        <w:tc>
          <w:tcPr>
            <w:tcW w:w="1429" w:type="pct"/>
            <w:tcBorders>
              <w:top w:val="single" w:sz="4" w:space="0" w:color="auto"/>
              <w:left w:val="nil"/>
              <w:bottom w:val="nil"/>
              <w:right w:val="nil"/>
            </w:tcBorders>
            <w:shd w:val="clear" w:color="000000" w:fill="FFFFFF"/>
            <w:noWrap/>
            <w:vAlign w:val="bottom"/>
            <w:hideMark/>
          </w:tcPr>
          <w:p w14:paraId="1F63D411"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Father educational qualifications</w:t>
            </w:r>
          </w:p>
        </w:tc>
        <w:tc>
          <w:tcPr>
            <w:tcW w:w="607" w:type="pct"/>
            <w:tcBorders>
              <w:top w:val="single" w:sz="4" w:space="0" w:color="auto"/>
              <w:left w:val="nil"/>
              <w:bottom w:val="nil"/>
              <w:right w:val="nil"/>
            </w:tcBorders>
            <w:shd w:val="clear" w:color="000000" w:fill="FFFFFF"/>
            <w:noWrap/>
            <w:vAlign w:val="center"/>
            <w:hideMark/>
          </w:tcPr>
          <w:p w14:paraId="53CB412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86" w:type="pct"/>
            <w:tcBorders>
              <w:top w:val="single" w:sz="4" w:space="0" w:color="auto"/>
              <w:left w:val="nil"/>
              <w:bottom w:val="nil"/>
              <w:right w:val="nil"/>
            </w:tcBorders>
            <w:shd w:val="clear" w:color="000000" w:fill="FFFFFF"/>
            <w:noWrap/>
            <w:vAlign w:val="center"/>
            <w:hideMark/>
          </w:tcPr>
          <w:p w14:paraId="3790539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6E44F9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6FCEAF2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6722F7D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438B9AD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5DC04E3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4.42</w:t>
            </w:r>
          </w:p>
        </w:tc>
        <w:tc>
          <w:tcPr>
            <w:tcW w:w="332" w:type="pct"/>
            <w:tcBorders>
              <w:top w:val="single" w:sz="4" w:space="0" w:color="auto"/>
              <w:left w:val="nil"/>
              <w:bottom w:val="nil"/>
              <w:right w:val="nil"/>
            </w:tcBorders>
            <w:shd w:val="clear" w:color="000000" w:fill="FFFFFF"/>
            <w:noWrap/>
            <w:vAlign w:val="center"/>
            <w:hideMark/>
          </w:tcPr>
          <w:p w14:paraId="3584CC6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42A3398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0AE2D8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0A53AAFC" w14:textId="77777777" w:rsidTr="00934857">
        <w:trPr>
          <w:trHeight w:val="310"/>
        </w:trPr>
        <w:tc>
          <w:tcPr>
            <w:tcW w:w="1429" w:type="pct"/>
            <w:tcBorders>
              <w:top w:val="nil"/>
              <w:left w:val="nil"/>
              <w:bottom w:val="nil"/>
              <w:right w:val="nil"/>
            </w:tcBorders>
            <w:shd w:val="clear" w:color="000000" w:fill="FFFFFF"/>
            <w:noWrap/>
            <w:vAlign w:val="bottom"/>
            <w:hideMark/>
          </w:tcPr>
          <w:p w14:paraId="0F5E545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University degree</w:t>
            </w:r>
          </w:p>
        </w:tc>
        <w:tc>
          <w:tcPr>
            <w:tcW w:w="607" w:type="pct"/>
            <w:tcBorders>
              <w:top w:val="nil"/>
              <w:left w:val="nil"/>
              <w:bottom w:val="nil"/>
              <w:right w:val="nil"/>
            </w:tcBorders>
            <w:shd w:val="clear" w:color="000000" w:fill="FFFFFF"/>
            <w:noWrap/>
            <w:vAlign w:val="center"/>
            <w:hideMark/>
          </w:tcPr>
          <w:p w14:paraId="30D5E3F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33.62%</w:t>
            </w:r>
          </w:p>
        </w:tc>
        <w:tc>
          <w:tcPr>
            <w:tcW w:w="186" w:type="pct"/>
            <w:tcBorders>
              <w:top w:val="nil"/>
              <w:left w:val="nil"/>
              <w:bottom w:val="nil"/>
              <w:right w:val="nil"/>
            </w:tcBorders>
            <w:shd w:val="clear" w:color="000000" w:fill="FFFFFF"/>
            <w:noWrap/>
            <w:vAlign w:val="center"/>
            <w:hideMark/>
          </w:tcPr>
          <w:p w14:paraId="1896950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3E1014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31.60%</w:t>
            </w:r>
          </w:p>
        </w:tc>
        <w:tc>
          <w:tcPr>
            <w:tcW w:w="139" w:type="pct"/>
            <w:tcBorders>
              <w:top w:val="nil"/>
              <w:left w:val="nil"/>
              <w:bottom w:val="nil"/>
              <w:right w:val="nil"/>
            </w:tcBorders>
            <w:shd w:val="clear" w:color="000000" w:fill="FFFFFF"/>
            <w:noWrap/>
            <w:vAlign w:val="center"/>
            <w:hideMark/>
          </w:tcPr>
          <w:p w14:paraId="49FA7CF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29992C2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30.77%</w:t>
            </w:r>
          </w:p>
        </w:tc>
        <w:tc>
          <w:tcPr>
            <w:tcW w:w="139" w:type="pct"/>
            <w:tcBorders>
              <w:top w:val="nil"/>
              <w:left w:val="nil"/>
              <w:bottom w:val="nil"/>
              <w:right w:val="nil"/>
            </w:tcBorders>
            <w:shd w:val="clear" w:color="000000" w:fill="FFFFFF"/>
            <w:noWrap/>
            <w:vAlign w:val="center"/>
            <w:hideMark/>
          </w:tcPr>
          <w:p w14:paraId="7440C4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73C8734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6BFC5FD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4BF663B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465D74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F15C8CA" w14:textId="77777777" w:rsidTr="00934857">
        <w:trPr>
          <w:trHeight w:val="310"/>
        </w:trPr>
        <w:tc>
          <w:tcPr>
            <w:tcW w:w="1429" w:type="pct"/>
            <w:tcBorders>
              <w:top w:val="nil"/>
              <w:left w:val="nil"/>
              <w:bottom w:val="nil"/>
              <w:right w:val="nil"/>
            </w:tcBorders>
            <w:shd w:val="clear" w:color="000000" w:fill="FFFFFF"/>
            <w:noWrap/>
            <w:vAlign w:val="bottom"/>
            <w:hideMark/>
          </w:tcPr>
          <w:p w14:paraId="46D34DD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Further education </w:t>
            </w:r>
          </w:p>
        </w:tc>
        <w:tc>
          <w:tcPr>
            <w:tcW w:w="607" w:type="pct"/>
            <w:tcBorders>
              <w:top w:val="nil"/>
              <w:left w:val="nil"/>
              <w:bottom w:val="nil"/>
              <w:right w:val="nil"/>
            </w:tcBorders>
            <w:shd w:val="clear" w:color="000000" w:fill="FFFFFF"/>
            <w:noWrap/>
            <w:vAlign w:val="center"/>
            <w:hideMark/>
          </w:tcPr>
          <w:p w14:paraId="335E88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14.07%</w:t>
            </w:r>
          </w:p>
        </w:tc>
        <w:tc>
          <w:tcPr>
            <w:tcW w:w="186" w:type="pct"/>
            <w:tcBorders>
              <w:top w:val="nil"/>
              <w:left w:val="nil"/>
              <w:bottom w:val="nil"/>
              <w:right w:val="nil"/>
            </w:tcBorders>
            <w:shd w:val="clear" w:color="000000" w:fill="FFFFFF"/>
            <w:noWrap/>
            <w:vAlign w:val="center"/>
            <w:hideMark/>
          </w:tcPr>
          <w:p w14:paraId="4CB6BE3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9AB21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16.27%</w:t>
            </w:r>
          </w:p>
        </w:tc>
        <w:tc>
          <w:tcPr>
            <w:tcW w:w="139" w:type="pct"/>
            <w:tcBorders>
              <w:top w:val="nil"/>
              <w:left w:val="nil"/>
              <w:bottom w:val="nil"/>
              <w:right w:val="nil"/>
            </w:tcBorders>
            <w:shd w:val="clear" w:color="000000" w:fill="FFFFFF"/>
            <w:noWrap/>
            <w:vAlign w:val="center"/>
            <w:hideMark/>
          </w:tcPr>
          <w:p w14:paraId="552127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73E8CF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13.03%</w:t>
            </w:r>
          </w:p>
        </w:tc>
        <w:tc>
          <w:tcPr>
            <w:tcW w:w="139" w:type="pct"/>
            <w:tcBorders>
              <w:top w:val="nil"/>
              <w:left w:val="nil"/>
              <w:bottom w:val="nil"/>
              <w:right w:val="nil"/>
            </w:tcBorders>
            <w:shd w:val="clear" w:color="000000" w:fill="FFFFFF"/>
            <w:noWrap/>
            <w:vAlign w:val="center"/>
            <w:hideMark/>
          </w:tcPr>
          <w:p w14:paraId="456F24C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53E27D9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32F91CD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19D532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2305583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A028627" w14:textId="77777777" w:rsidTr="00934857">
        <w:trPr>
          <w:trHeight w:val="310"/>
        </w:trPr>
        <w:tc>
          <w:tcPr>
            <w:tcW w:w="1429" w:type="pct"/>
            <w:tcBorders>
              <w:top w:val="nil"/>
              <w:left w:val="nil"/>
              <w:bottom w:val="nil"/>
              <w:right w:val="nil"/>
            </w:tcBorders>
            <w:shd w:val="clear" w:color="000000" w:fill="FFFFFF"/>
            <w:noWrap/>
            <w:vAlign w:val="bottom"/>
            <w:hideMark/>
          </w:tcPr>
          <w:p w14:paraId="21C4B790"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School qualifications</w:t>
            </w:r>
          </w:p>
        </w:tc>
        <w:tc>
          <w:tcPr>
            <w:tcW w:w="607" w:type="pct"/>
            <w:tcBorders>
              <w:top w:val="nil"/>
              <w:left w:val="nil"/>
              <w:bottom w:val="nil"/>
              <w:right w:val="nil"/>
            </w:tcBorders>
            <w:shd w:val="clear" w:color="000000" w:fill="FFFFFF"/>
            <w:noWrap/>
            <w:vAlign w:val="center"/>
            <w:hideMark/>
          </w:tcPr>
          <w:p w14:paraId="12C2E2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18.47%</w:t>
            </w:r>
          </w:p>
        </w:tc>
        <w:tc>
          <w:tcPr>
            <w:tcW w:w="186" w:type="pct"/>
            <w:tcBorders>
              <w:top w:val="nil"/>
              <w:left w:val="nil"/>
              <w:bottom w:val="nil"/>
              <w:right w:val="nil"/>
            </w:tcBorders>
            <w:shd w:val="clear" w:color="000000" w:fill="FFFFFF"/>
            <w:noWrap/>
            <w:vAlign w:val="center"/>
            <w:hideMark/>
          </w:tcPr>
          <w:p w14:paraId="59749A7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9572D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26.30%</w:t>
            </w:r>
          </w:p>
        </w:tc>
        <w:tc>
          <w:tcPr>
            <w:tcW w:w="139" w:type="pct"/>
            <w:tcBorders>
              <w:top w:val="nil"/>
              <w:left w:val="nil"/>
              <w:bottom w:val="nil"/>
              <w:right w:val="nil"/>
            </w:tcBorders>
            <w:shd w:val="clear" w:color="000000" w:fill="FFFFFF"/>
            <w:noWrap/>
            <w:vAlign w:val="center"/>
            <w:hideMark/>
          </w:tcPr>
          <w:p w14:paraId="50730F1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6917A15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19.34%</w:t>
            </w:r>
          </w:p>
        </w:tc>
        <w:tc>
          <w:tcPr>
            <w:tcW w:w="139" w:type="pct"/>
            <w:tcBorders>
              <w:top w:val="nil"/>
              <w:left w:val="nil"/>
              <w:bottom w:val="nil"/>
              <w:right w:val="nil"/>
            </w:tcBorders>
            <w:shd w:val="clear" w:color="000000" w:fill="FFFFFF"/>
            <w:noWrap/>
            <w:vAlign w:val="center"/>
            <w:hideMark/>
          </w:tcPr>
          <w:p w14:paraId="4A94EC8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4E42EF2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78DD8B8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663E842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0.001</w:t>
            </w:r>
          </w:p>
        </w:tc>
        <w:tc>
          <w:tcPr>
            <w:tcW w:w="335" w:type="pct"/>
            <w:tcBorders>
              <w:top w:val="nil"/>
              <w:left w:val="nil"/>
              <w:bottom w:val="nil"/>
              <w:right w:val="nil"/>
            </w:tcBorders>
            <w:shd w:val="clear" w:color="000000" w:fill="FFFFFF"/>
            <w:noWrap/>
            <w:vAlign w:val="center"/>
            <w:hideMark/>
          </w:tcPr>
          <w:p w14:paraId="0760720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7046B0EE" w14:textId="77777777" w:rsidTr="00934857">
        <w:trPr>
          <w:trHeight w:val="310"/>
        </w:trPr>
        <w:tc>
          <w:tcPr>
            <w:tcW w:w="1429" w:type="pct"/>
            <w:tcBorders>
              <w:top w:val="nil"/>
              <w:left w:val="nil"/>
              <w:right w:val="nil"/>
            </w:tcBorders>
            <w:shd w:val="clear" w:color="000000" w:fill="FFFFFF"/>
            <w:noWrap/>
            <w:vAlign w:val="bottom"/>
            <w:hideMark/>
          </w:tcPr>
          <w:p w14:paraId="6DE14E5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None </w:t>
            </w:r>
          </w:p>
        </w:tc>
        <w:tc>
          <w:tcPr>
            <w:tcW w:w="607" w:type="pct"/>
            <w:tcBorders>
              <w:top w:val="nil"/>
              <w:left w:val="nil"/>
              <w:right w:val="nil"/>
            </w:tcBorders>
            <w:shd w:val="clear" w:color="000000" w:fill="FFFFFF"/>
            <w:noWrap/>
            <w:vAlign w:val="center"/>
            <w:hideMark/>
          </w:tcPr>
          <w:p w14:paraId="77869CE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6.66%</w:t>
            </w:r>
          </w:p>
        </w:tc>
        <w:tc>
          <w:tcPr>
            <w:tcW w:w="186" w:type="pct"/>
            <w:tcBorders>
              <w:top w:val="nil"/>
              <w:left w:val="nil"/>
              <w:right w:val="nil"/>
            </w:tcBorders>
            <w:shd w:val="clear" w:color="000000" w:fill="FFFFFF"/>
            <w:noWrap/>
            <w:vAlign w:val="center"/>
            <w:hideMark/>
          </w:tcPr>
          <w:p w14:paraId="023ECA6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3DE77B9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6.07%</w:t>
            </w:r>
          </w:p>
        </w:tc>
        <w:tc>
          <w:tcPr>
            <w:tcW w:w="139" w:type="pct"/>
            <w:tcBorders>
              <w:top w:val="nil"/>
              <w:left w:val="nil"/>
              <w:right w:val="nil"/>
            </w:tcBorders>
            <w:shd w:val="clear" w:color="000000" w:fill="FFFFFF"/>
            <w:noWrap/>
            <w:vAlign w:val="center"/>
            <w:hideMark/>
          </w:tcPr>
          <w:p w14:paraId="747DA6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1378C23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4.44%</w:t>
            </w:r>
          </w:p>
        </w:tc>
        <w:tc>
          <w:tcPr>
            <w:tcW w:w="139" w:type="pct"/>
            <w:tcBorders>
              <w:top w:val="nil"/>
              <w:left w:val="nil"/>
              <w:right w:val="nil"/>
            </w:tcBorders>
            <w:shd w:val="clear" w:color="000000" w:fill="FFFFFF"/>
            <w:noWrap/>
            <w:vAlign w:val="center"/>
            <w:hideMark/>
          </w:tcPr>
          <w:p w14:paraId="1AC05B3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60789B5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0DEBEED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2F3745B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767B390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E3B09B4"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62FE8515"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594462C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27.19%</w:t>
            </w:r>
          </w:p>
        </w:tc>
        <w:tc>
          <w:tcPr>
            <w:tcW w:w="186" w:type="pct"/>
            <w:tcBorders>
              <w:top w:val="nil"/>
              <w:left w:val="nil"/>
              <w:bottom w:val="single" w:sz="4" w:space="0" w:color="auto"/>
              <w:right w:val="nil"/>
            </w:tcBorders>
            <w:shd w:val="clear" w:color="000000" w:fill="FFFFFF"/>
            <w:noWrap/>
            <w:vAlign w:val="center"/>
            <w:hideMark/>
          </w:tcPr>
          <w:p w14:paraId="2F8D3D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885406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19.77%</w:t>
            </w:r>
          </w:p>
        </w:tc>
        <w:tc>
          <w:tcPr>
            <w:tcW w:w="139" w:type="pct"/>
            <w:tcBorders>
              <w:top w:val="nil"/>
              <w:left w:val="nil"/>
              <w:bottom w:val="single" w:sz="4" w:space="0" w:color="auto"/>
              <w:right w:val="nil"/>
            </w:tcBorders>
            <w:shd w:val="clear" w:color="000000" w:fill="FFFFFF"/>
            <w:noWrap/>
            <w:vAlign w:val="center"/>
            <w:hideMark/>
          </w:tcPr>
          <w:p w14:paraId="0B04FF6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59C78EB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32.43%</w:t>
            </w:r>
          </w:p>
        </w:tc>
        <w:tc>
          <w:tcPr>
            <w:tcW w:w="139" w:type="pct"/>
            <w:tcBorders>
              <w:top w:val="nil"/>
              <w:left w:val="nil"/>
              <w:bottom w:val="single" w:sz="4" w:space="0" w:color="auto"/>
              <w:right w:val="nil"/>
            </w:tcBorders>
            <w:shd w:val="clear" w:color="000000" w:fill="FFFFFF"/>
            <w:noWrap/>
            <w:vAlign w:val="center"/>
            <w:hideMark/>
          </w:tcPr>
          <w:p w14:paraId="57BA594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22FF89A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4050A07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7029A69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08E7C34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1E572475" w14:textId="77777777" w:rsidTr="00934857">
        <w:trPr>
          <w:trHeight w:val="310"/>
        </w:trPr>
        <w:tc>
          <w:tcPr>
            <w:tcW w:w="1429" w:type="pct"/>
            <w:tcBorders>
              <w:top w:val="single" w:sz="4" w:space="0" w:color="auto"/>
              <w:left w:val="nil"/>
              <w:bottom w:val="nil"/>
              <w:right w:val="nil"/>
            </w:tcBorders>
            <w:shd w:val="clear" w:color="000000" w:fill="FFFFFF"/>
            <w:noWrap/>
            <w:vAlign w:val="bottom"/>
            <w:hideMark/>
          </w:tcPr>
          <w:p w14:paraId="79F01DD9"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Mother educational qualifications</w:t>
            </w:r>
          </w:p>
        </w:tc>
        <w:tc>
          <w:tcPr>
            <w:tcW w:w="607" w:type="pct"/>
            <w:tcBorders>
              <w:top w:val="single" w:sz="4" w:space="0" w:color="auto"/>
              <w:left w:val="nil"/>
              <w:bottom w:val="nil"/>
              <w:right w:val="nil"/>
            </w:tcBorders>
            <w:shd w:val="clear" w:color="000000" w:fill="FFFFFF"/>
            <w:noWrap/>
            <w:vAlign w:val="center"/>
            <w:hideMark/>
          </w:tcPr>
          <w:p w14:paraId="0BB5F76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86" w:type="pct"/>
            <w:tcBorders>
              <w:top w:val="single" w:sz="4" w:space="0" w:color="auto"/>
              <w:left w:val="nil"/>
              <w:bottom w:val="nil"/>
              <w:right w:val="nil"/>
            </w:tcBorders>
            <w:shd w:val="clear" w:color="000000" w:fill="FFFFFF"/>
            <w:noWrap/>
            <w:vAlign w:val="center"/>
            <w:hideMark/>
          </w:tcPr>
          <w:p w14:paraId="5EE1281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7ECB2B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35D56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single" w:sz="4" w:space="0" w:color="auto"/>
              <w:left w:val="nil"/>
              <w:bottom w:val="nil"/>
              <w:right w:val="nil"/>
            </w:tcBorders>
            <w:shd w:val="clear" w:color="000000" w:fill="FFFFFF"/>
            <w:noWrap/>
            <w:vAlign w:val="center"/>
            <w:hideMark/>
          </w:tcPr>
          <w:p w14:paraId="3EC9A1E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139" w:type="pct"/>
            <w:tcBorders>
              <w:top w:val="single" w:sz="4" w:space="0" w:color="auto"/>
              <w:left w:val="nil"/>
              <w:bottom w:val="nil"/>
              <w:right w:val="nil"/>
            </w:tcBorders>
            <w:shd w:val="clear" w:color="000000" w:fill="FFFFFF"/>
            <w:noWrap/>
            <w:vAlign w:val="center"/>
            <w:hideMark/>
          </w:tcPr>
          <w:p w14:paraId="585458D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single" w:sz="4" w:space="0" w:color="auto"/>
              <w:left w:val="nil"/>
              <w:bottom w:val="nil"/>
              <w:right w:val="nil"/>
            </w:tcBorders>
            <w:shd w:val="clear" w:color="000000" w:fill="FFFFFF"/>
            <w:noWrap/>
            <w:vAlign w:val="center"/>
            <w:hideMark/>
          </w:tcPr>
          <w:p w14:paraId="36E0B54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4.49</w:t>
            </w:r>
          </w:p>
        </w:tc>
        <w:tc>
          <w:tcPr>
            <w:tcW w:w="332" w:type="pct"/>
            <w:tcBorders>
              <w:top w:val="single" w:sz="4" w:space="0" w:color="auto"/>
              <w:left w:val="nil"/>
              <w:bottom w:val="nil"/>
              <w:right w:val="nil"/>
            </w:tcBorders>
            <w:shd w:val="clear" w:color="000000" w:fill="FFFFFF"/>
            <w:noWrap/>
            <w:vAlign w:val="center"/>
            <w:hideMark/>
          </w:tcPr>
          <w:p w14:paraId="65972C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739B9D6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5" w:type="pct"/>
            <w:tcBorders>
              <w:top w:val="single" w:sz="4" w:space="0" w:color="auto"/>
              <w:left w:val="nil"/>
              <w:bottom w:val="nil"/>
              <w:right w:val="nil"/>
            </w:tcBorders>
            <w:shd w:val="clear" w:color="000000" w:fill="FFFFFF"/>
            <w:noWrap/>
            <w:vAlign w:val="center"/>
            <w:hideMark/>
          </w:tcPr>
          <w:p w14:paraId="33F3783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r>
      <w:tr w:rsidR="00E479CE" w:rsidRPr="004F234C" w14:paraId="54C29828" w14:textId="77777777" w:rsidTr="00934857">
        <w:trPr>
          <w:trHeight w:val="310"/>
        </w:trPr>
        <w:tc>
          <w:tcPr>
            <w:tcW w:w="1429" w:type="pct"/>
            <w:tcBorders>
              <w:top w:val="nil"/>
              <w:left w:val="nil"/>
              <w:bottom w:val="nil"/>
              <w:right w:val="nil"/>
            </w:tcBorders>
            <w:shd w:val="clear" w:color="000000" w:fill="FFFFFF"/>
            <w:noWrap/>
            <w:vAlign w:val="bottom"/>
            <w:hideMark/>
          </w:tcPr>
          <w:p w14:paraId="101E4D8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University degree</w:t>
            </w:r>
          </w:p>
        </w:tc>
        <w:tc>
          <w:tcPr>
            <w:tcW w:w="607" w:type="pct"/>
            <w:tcBorders>
              <w:top w:val="nil"/>
              <w:left w:val="nil"/>
              <w:bottom w:val="nil"/>
              <w:right w:val="nil"/>
            </w:tcBorders>
            <w:shd w:val="clear" w:color="000000" w:fill="FFFFFF"/>
            <w:noWrap/>
            <w:vAlign w:val="center"/>
            <w:hideMark/>
          </w:tcPr>
          <w:p w14:paraId="7590461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35.30%</w:t>
            </w:r>
          </w:p>
        </w:tc>
        <w:tc>
          <w:tcPr>
            <w:tcW w:w="186" w:type="pct"/>
            <w:tcBorders>
              <w:top w:val="nil"/>
              <w:left w:val="nil"/>
              <w:bottom w:val="nil"/>
              <w:right w:val="nil"/>
            </w:tcBorders>
            <w:shd w:val="clear" w:color="000000" w:fill="FFFFFF"/>
            <w:noWrap/>
            <w:vAlign w:val="center"/>
            <w:hideMark/>
          </w:tcPr>
          <w:p w14:paraId="3ADF018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84B8CD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37.81%</w:t>
            </w:r>
          </w:p>
        </w:tc>
        <w:tc>
          <w:tcPr>
            <w:tcW w:w="139" w:type="pct"/>
            <w:tcBorders>
              <w:top w:val="nil"/>
              <w:left w:val="nil"/>
              <w:bottom w:val="nil"/>
              <w:right w:val="nil"/>
            </w:tcBorders>
            <w:shd w:val="clear" w:color="000000" w:fill="FFFFFF"/>
            <w:noWrap/>
            <w:vAlign w:val="center"/>
            <w:hideMark/>
          </w:tcPr>
          <w:p w14:paraId="2565D47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E93B4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34.42%</w:t>
            </w:r>
          </w:p>
        </w:tc>
        <w:tc>
          <w:tcPr>
            <w:tcW w:w="139" w:type="pct"/>
            <w:tcBorders>
              <w:top w:val="nil"/>
              <w:left w:val="nil"/>
              <w:bottom w:val="nil"/>
              <w:right w:val="nil"/>
            </w:tcBorders>
            <w:shd w:val="clear" w:color="000000" w:fill="FFFFFF"/>
            <w:noWrap/>
            <w:vAlign w:val="center"/>
            <w:hideMark/>
          </w:tcPr>
          <w:p w14:paraId="137F02A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A95E78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33E039F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3C1C0E8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1B66E09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3C6FD8A9" w14:textId="77777777" w:rsidTr="00934857">
        <w:trPr>
          <w:trHeight w:val="310"/>
        </w:trPr>
        <w:tc>
          <w:tcPr>
            <w:tcW w:w="1429" w:type="pct"/>
            <w:tcBorders>
              <w:top w:val="nil"/>
              <w:left w:val="nil"/>
              <w:bottom w:val="nil"/>
              <w:right w:val="nil"/>
            </w:tcBorders>
            <w:shd w:val="clear" w:color="000000" w:fill="FFFFFF"/>
            <w:noWrap/>
            <w:vAlign w:val="bottom"/>
            <w:hideMark/>
          </w:tcPr>
          <w:p w14:paraId="4854232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xml:space="preserve">Further education </w:t>
            </w:r>
          </w:p>
        </w:tc>
        <w:tc>
          <w:tcPr>
            <w:tcW w:w="607" w:type="pct"/>
            <w:tcBorders>
              <w:top w:val="nil"/>
              <w:left w:val="nil"/>
              <w:bottom w:val="nil"/>
              <w:right w:val="nil"/>
            </w:tcBorders>
            <w:shd w:val="clear" w:color="000000" w:fill="FFFFFF"/>
            <w:noWrap/>
            <w:vAlign w:val="center"/>
            <w:hideMark/>
          </w:tcPr>
          <w:p w14:paraId="5ED65DB9"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21.74%</w:t>
            </w:r>
          </w:p>
        </w:tc>
        <w:tc>
          <w:tcPr>
            <w:tcW w:w="186" w:type="pct"/>
            <w:tcBorders>
              <w:top w:val="nil"/>
              <w:left w:val="nil"/>
              <w:bottom w:val="nil"/>
              <w:right w:val="nil"/>
            </w:tcBorders>
            <w:shd w:val="clear" w:color="000000" w:fill="FFFFFF"/>
            <w:noWrap/>
            <w:vAlign w:val="center"/>
            <w:hideMark/>
          </w:tcPr>
          <w:p w14:paraId="60D65D0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1ABB685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27.03%</w:t>
            </w:r>
          </w:p>
        </w:tc>
        <w:tc>
          <w:tcPr>
            <w:tcW w:w="139" w:type="pct"/>
            <w:tcBorders>
              <w:top w:val="nil"/>
              <w:left w:val="nil"/>
              <w:bottom w:val="nil"/>
              <w:right w:val="nil"/>
            </w:tcBorders>
            <w:shd w:val="clear" w:color="000000" w:fill="FFFFFF"/>
            <w:noWrap/>
            <w:vAlign w:val="center"/>
            <w:hideMark/>
          </w:tcPr>
          <w:p w14:paraId="229F0EE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4B0A7A7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21.36%</w:t>
            </w:r>
          </w:p>
        </w:tc>
        <w:tc>
          <w:tcPr>
            <w:tcW w:w="139" w:type="pct"/>
            <w:tcBorders>
              <w:top w:val="nil"/>
              <w:left w:val="nil"/>
              <w:bottom w:val="nil"/>
              <w:right w:val="nil"/>
            </w:tcBorders>
            <w:shd w:val="clear" w:color="000000" w:fill="FFFFFF"/>
            <w:noWrap/>
            <w:vAlign w:val="center"/>
            <w:hideMark/>
          </w:tcPr>
          <w:p w14:paraId="6C0938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38C161E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6DD5877F"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33BC164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0.036</w:t>
            </w:r>
          </w:p>
        </w:tc>
        <w:tc>
          <w:tcPr>
            <w:tcW w:w="335" w:type="pct"/>
            <w:tcBorders>
              <w:top w:val="nil"/>
              <w:left w:val="nil"/>
              <w:bottom w:val="nil"/>
              <w:right w:val="nil"/>
            </w:tcBorders>
            <w:shd w:val="clear" w:color="000000" w:fill="FFFFFF"/>
            <w:noWrap/>
            <w:vAlign w:val="center"/>
            <w:hideMark/>
          </w:tcPr>
          <w:p w14:paraId="51AEDD6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00504D39" w14:textId="77777777" w:rsidTr="00934857">
        <w:trPr>
          <w:trHeight w:val="310"/>
        </w:trPr>
        <w:tc>
          <w:tcPr>
            <w:tcW w:w="1429" w:type="pct"/>
            <w:tcBorders>
              <w:top w:val="nil"/>
              <w:left w:val="nil"/>
              <w:bottom w:val="nil"/>
              <w:right w:val="nil"/>
            </w:tcBorders>
            <w:shd w:val="clear" w:color="000000" w:fill="FFFFFF"/>
            <w:noWrap/>
            <w:vAlign w:val="bottom"/>
            <w:hideMark/>
          </w:tcPr>
          <w:p w14:paraId="29D79FFE"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School qualifications</w:t>
            </w:r>
          </w:p>
        </w:tc>
        <w:tc>
          <w:tcPr>
            <w:tcW w:w="607" w:type="pct"/>
            <w:tcBorders>
              <w:top w:val="nil"/>
              <w:left w:val="nil"/>
              <w:bottom w:val="nil"/>
              <w:right w:val="nil"/>
            </w:tcBorders>
            <w:shd w:val="clear" w:color="000000" w:fill="FFFFFF"/>
            <w:noWrap/>
            <w:vAlign w:val="center"/>
            <w:hideMark/>
          </w:tcPr>
          <w:p w14:paraId="5021898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12.56%</w:t>
            </w:r>
          </w:p>
        </w:tc>
        <w:tc>
          <w:tcPr>
            <w:tcW w:w="186" w:type="pct"/>
            <w:tcBorders>
              <w:top w:val="nil"/>
              <w:left w:val="nil"/>
              <w:bottom w:val="nil"/>
              <w:right w:val="nil"/>
            </w:tcBorders>
            <w:shd w:val="clear" w:color="000000" w:fill="FFFFFF"/>
            <w:noWrap/>
            <w:vAlign w:val="center"/>
            <w:hideMark/>
          </w:tcPr>
          <w:p w14:paraId="31A5A0A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A10679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15.26%</w:t>
            </w:r>
          </w:p>
        </w:tc>
        <w:tc>
          <w:tcPr>
            <w:tcW w:w="139" w:type="pct"/>
            <w:tcBorders>
              <w:top w:val="nil"/>
              <w:left w:val="nil"/>
              <w:bottom w:val="nil"/>
              <w:right w:val="nil"/>
            </w:tcBorders>
            <w:shd w:val="clear" w:color="000000" w:fill="FFFFFF"/>
            <w:noWrap/>
            <w:vAlign w:val="center"/>
            <w:hideMark/>
          </w:tcPr>
          <w:p w14:paraId="226274DB"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nil"/>
              <w:right w:val="nil"/>
            </w:tcBorders>
            <w:shd w:val="clear" w:color="000000" w:fill="FFFFFF"/>
            <w:noWrap/>
            <w:vAlign w:val="center"/>
            <w:hideMark/>
          </w:tcPr>
          <w:p w14:paraId="3629B21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10.88%</w:t>
            </w:r>
          </w:p>
        </w:tc>
        <w:tc>
          <w:tcPr>
            <w:tcW w:w="139" w:type="pct"/>
            <w:tcBorders>
              <w:top w:val="nil"/>
              <w:left w:val="nil"/>
              <w:bottom w:val="nil"/>
              <w:right w:val="nil"/>
            </w:tcBorders>
            <w:shd w:val="clear" w:color="000000" w:fill="FFFFFF"/>
            <w:noWrap/>
            <w:vAlign w:val="center"/>
            <w:hideMark/>
          </w:tcPr>
          <w:p w14:paraId="78A260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nil"/>
              <w:right w:val="nil"/>
            </w:tcBorders>
            <w:shd w:val="clear" w:color="000000" w:fill="FFFFFF"/>
            <w:noWrap/>
            <w:vAlign w:val="center"/>
            <w:hideMark/>
          </w:tcPr>
          <w:p w14:paraId="0854F6B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nil"/>
              <w:right w:val="nil"/>
            </w:tcBorders>
            <w:shd w:val="clear" w:color="000000" w:fill="FFFFFF"/>
            <w:noWrap/>
            <w:vAlign w:val="center"/>
            <w:hideMark/>
          </w:tcPr>
          <w:p w14:paraId="3E89797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3B0579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nil"/>
              <w:right w:val="nil"/>
            </w:tcBorders>
            <w:shd w:val="clear" w:color="000000" w:fill="FFFFFF"/>
            <w:noWrap/>
            <w:vAlign w:val="center"/>
            <w:hideMark/>
          </w:tcPr>
          <w:p w14:paraId="5C1081C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14B9444" w14:textId="77777777" w:rsidTr="00934857">
        <w:trPr>
          <w:trHeight w:val="310"/>
        </w:trPr>
        <w:tc>
          <w:tcPr>
            <w:tcW w:w="1429" w:type="pct"/>
            <w:tcBorders>
              <w:top w:val="nil"/>
              <w:left w:val="nil"/>
              <w:right w:val="nil"/>
            </w:tcBorders>
            <w:shd w:val="clear" w:color="000000" w:fill="FFFFFF"/>
            <w:noWrap/>
            <w:vAlign w:val="bottom"/>
            <w:hideMark/>
          </w:tcPr>
          <w:p w14:paraId="23AF3C9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lastRenderedPageBreak/>
              <w:t xml:space="preserve">None </w:t>
            </w:r>
          </w:p>
        </w:tc>
        <w:tc>
          <w:tcPr>
            <w:tcW w:w="607" w:type="pct"/>
            <w:tcBorders>
              <w:top w:val="nil"/>
              <w:left w:val="nil"/>
              <w:right w:val="nil"/>
            </w:tcBorders>
            <w:shd w:val="clear" w:color="000000" w:fill="FFFFFF"/>
            <w:noWrap/>
            <w:vAlign w:val="center"/>
            <w:hideMark/>
          </w:tcPr>
          <w:p w14:paraId="14B3CE7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3.11%</w:t>
            </w:r>
          </w:p>
        </w:tc>
        <w:tc>
          <w:tcPr>
            <w:tcW w:w="186" w:type="pct"/>
            <w:tcBorders>
              <w:top w:val="nil"/>
              <w:left w:val="nil"/>
              <w:right w:val="nil"/>
            </w:tcBorders>
            <w:shd w:val="clear" w:color="000000" w:fill="FFFFFF"/>
            <w:noWrap/>
            <w:vAlign w:val="center"/>
            <w:hideMark/>
          </w:tcPr>
          <w:p w14:paraId="51036A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0B117D4A"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2.80%</w:t>
            </w:r>
          </w:p>
        </w:tc>
        <w:tc>
          <w:tcPr>
            <w:tcW w:w="139" w:type="pct"/>
            <w:tcBorders>
              <w:top w:val="nil"/>
              <w:left w:val="nil"/>
              <w:right w:val="nil"/>
            </w:tcBorders>
            <w:shd w:val="clear" w:color="000000" w:fill="FFFFFF"/>
            <w:noWrap/>
            <w:vAlign w:val="center"/>
            <w:hideMark/>
          </w:tcPr>
          <w:p w14:paraId="390042A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right w:val="nil"/>
            </w:tcBorders>
            <w:shd w:val="clear" w:color="000000" w:fill="FFFFFF"/>
            <w:noWrap/>
            <w:vAlign w:val="center"/>
            <w:hideMark/>
          </w:tcPr>
          <w:p w14:paraId="5A0987B6"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3.04%</w:t>
            </w:r>
          </w:p>
        </w:tc>
        <w:tc>
          <w:tcPr>
            <w:tcW w:w="139" w:type="pct"/>
            <w:tcBorders>
              <w:top w:val="nil"/>
              <w:left w:val="nil"/>
              <w:right w:val="nil"/>
            </w:tcBorders>
            <w:shd w:val="clear" w:color="000000" w:fill="FFFFFF"/>
            <w:noWrap/>
            <w:vAlign w:val="center"/>
            <w:hideMark/>
          </w:tcPr>
          <w:p w14:paraId="3AA82DCE"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right w:val="nil"/>
            </w:tcBorders>
            <w:shd w:val="clear" w:color="000000" w:fill="FFFFFF"/>
            <w:noWrap/>
            <w:vAlign w:val="center"/>
            <w:hideMark/>
          </w:tcPr>
          <w:p w14:paraId="60F205C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right w:val="nil"/>
            </w:tcBorders>
            <w:shd w:val="clear" w:color="000000" w:fill="FFFFFF"/>
            <w:noWrap/>
            <w:vAlign w:val="center"/>
            <w:hideMark/>
          </w:tcPr>
          <w:p w14:paraId="3FD3E01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right w:val="nil"/>
            </w:tcBorders>
            <w:shd w:val="clear" w:color="000000" w:fill="FFFFFF"/>
            <w:noWrap/>
            <w:vAlign w:val="center"/>
            <w:hideMark/>
          </w:tcPr>
          <w:p w14:paraId="3E486217"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0.079</w:t>
            </w:r>
          </w:p>
        </w:tc>
        <w:tc>
          <w:tcPr>
            <w:tcW w:w="335" w:type="pct"/>
            <w:tcBorders>
              <w:top w:val="nil"/>
              <w:left w:val="nil"/>
              <w:right w:val="nil"/>
            </w:tcBorders>
            <w:shd w:val="clear" w:color="000000" w:fill="FFFFFF"/>
            <w:noWrap/>
            <w:vAlign w:val="center"/>
            <w:hideMark/>
          </w:tcPr>
          <w:p w14:paraId="79E7EBB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r w:rsidR="00E479CE" w:rsidRPr="004F234C" w14:paraId="5B3781CA" w14:textId="77777777" w:rsidTr="00934857">
        <w:trPr>
          <w:trHeight w:val="310"/>
        </w:trPr>
        <w:tc>
          <w:tcPr>
            <w:tcW w:w="1429" w:type="pct"/>
            <w:tcBorders>
              <w:top w:val="nil"/>
              <w:left w:val="nil"/>
              <w:bottom w:val="single" w:sz="4" w:space="0" w:color="auto"/>
              <w:right w:val="nil"/>
            </w:tcBorders>
            <w:shd w:val="clear" w:color="000000" w:fill="FFFFFF"/>
            <w:noWrap/>
            <w:vAlign w:val="bottom"/>
            <w:hideMark/>
          </w:tcPr>
          <w:p w14:paraId="5B83D00A" w14:textId="77777777" w:rsidR="00E479CE" w:rsidRPr="004F234C" w:rsidRDefault="00E479CE" w:rsidP="00934857">
            <w:pPr>
              <w:spacing w:line="480" w:lineRule="auto"/>
              <w:jc w:val="both"/>
              <w:rPr>
                <w:rFonts w:asciiTheme="majorBidi" w:eastAsia="Times New Roman" w:hAnsiTheme="majorBidi" w:cstheme="majorBidi"/>
                <w:bCs/>
                <w:i/>
                <w:iCs/>
                <w:color w:val="000000"/>
              </w:rPr>
            </w:pPr>
            <w:r w:rsidRPr="004F234C">
              <w:rPr>
                <w:rFonts w:asciiTheme="majorBidi" w:eastAsia="Times New Roman" w:hAnsiTheme="majorBidi" w:cstheme="majorBidi"/>
                <w:bCs/>
                <w:i/>
                <w:iCs/>
                <w:color w:val="000000"/>
              </w:rPr>
              <w:t xml:space="preserve">missing </w:t>
            </w:r>
          </w:p>
        </w:tc>
        <w:tc>
          <w:tcPr>
            <w:tcW w:w="607" w:type="pct"/>
            <w:tcBorders>
              <w:top w:val="nil"/>
              <w:left w:val="nil"/>
              <w:bottom w:val="single" w:sz="4" w:space="0" w:color="auto"/>
              <w:right w:val="nil"/>
            </w:tcBorders>
            <w:shd w:val="clear" w:color="000000" w:fill="FFFFFF"/>
            <w:noWrap/>
            <w:vAlign w:val="center"/>
            <w:hideMark/>
          </w:tcPr>
          <w:p w14:paraId="6AD0F994"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27.29%</w:t>
            </w:r>
          </w:p>
        </w:tc>
        <w:tc>
          <w:tcPr>
            <w:tcW w:w="186" w:type="pct"/>
            <w:tcBorders>
              <w:top w:val="nil"/>
              <w:left w:val="nil"/>
              <w:bottom w:val="single" w:sz="4" w:space="0" w:color="auto"/>
              <w:right w:val="nil"/>
            </w:tcBorders>
            <w:shd w:val="clear" w:color="000000" w:fill="FFFFFF"/>
            <w:noWrap/>
            <w:vAlign w:val="center"/>
            <w:hideMark/>
          </w:tcPr>
          <w:p w14:paraId="6E039CD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1BA42073"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17.10%</w:t>
            </w:r>
          </w:p>
        </w:tc>
        <w:tc>
          <w:tcPr>
            <w:tcW w:w="139" w:type="pct"/>
            <w:tcBorders>
              <w:top w:val="nil"/>
              <w:left w:val="nil"/>
              <w:bottom w:val="single" w:sz="4" w:space="0" w:color="auto"/>
              <w:right w:val="nil"/>
            </w:tcBorders>
            <w:shd w:val="clear" w:color="000000" w:fill="FFFFFF"/>
            <w:noWrap/>
            <w:vAlign w:val="center"/>
            <w:hideMark/>
          </w:tcPr>
          <w:p w14:paraId="027D8E82"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607" w:type="pct"/>
            <w:tcBorders>
              <w:top w:val="nil"/>
              <w:left w:val="nil"/>
              <w:bottom w:val="single" w:sz="4" w:space="0" w:color="auto"/>
              <w:right w:val="nil"/>
            </w:tcBorders>
            <w:shd w:val="clear" w:color="000000" w:fill="FFFFFF"/>
            <w:noWrap/>
            <w:vAlign w:val="center"/>
            <w:hideMark/>
          </w:tcPr>
          <w:p w14:paraId="25D0C395"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30.30%</w:t>
            </w:r>
          </w:p>
        </w:tc>
        <w:tc>
          <w:tcPr>
            <w:tcW w:w="139" w:type="pct"/>
            <w:tcBorders>
              <w:top w:val="nil"/>
              <w:left w:val="nil"/>
              <w:bottom w:val="single" w:sz="4" w:space="0" w:color="auto"/>
              <w:right w:val="nil"/>
            </w:tcBorders>
            <w:shd w:val="clear" w:color="000000" w:fill="FFFFFF"/>
            <w:noWrap/>
            <w:vAlign w:val="center"/>
            <w:hideMark/>
          </w:tcPr>
          <w:p w14:paraId="54EBE101"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284" w:type="pct"/>
            <w:tcBorders>
              <w:top w:val="nil"/>
              <w:left w:val="nil"/>
              <w:bottom w:val="single" w:sz="4" w:space="0" w:color="auto"/>
              <w:right w:val="nil"/>
            </w:tcBorders>
            <w:shd w:val="clear" w:color="000000" w:fill="FFFFFF"/>
            <w:noWrap/>
            <w:vAlign w:val="center"/>
            <w:hideMark/>
          </w:tcPr>
          <w:p w14:paraId="7823C4D8"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 </w:t>
            </w:r>
          </w:p>
        </w:tc>
        <w:tc>
          <w:tcPr>
            <w:tcW w:w="332" w:type="pct"/>
            <w:tcBorders>
              <w:top w:val="nil"/>
              <w:left w:val="nil"/>
              <w:bottom w:val="single" w:sz="4" w:space="0" w:color="auto"/>
              <w:right w:val="nil"/>
            </w:tcBorders>
            <w:shd w:val="clear" w:color="000000" w:fill="FFFFFF"/>
            <w:noWrap/>
            <w:vAlign w:val="center"/>
            <w:hideMark/>
          </w:tcPr>
          <w:p w14:paraId="0F437860"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2A6DAF8D"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c>
          <w:tcPr>
            <w:tcW w:w="335" w:type="pct"/>
            <w:tcBorders>
              <w:top w:val="nil"/>
              <w:left w:val="nil"/>
              <w:bottom w:val="single" w:sz="4" w:space="0" w:color="auto"/>
              <w:right w:val="nil"/>
            </w:tcBorders>
            <w:shd w:val="clear" w:color="000000" w:fill="FFFFFF"/>
            <w:noWrap/>
            <w:vAlign w:val="center"/>
            <w:hideMark/>
          </w:tcPr>
          <w:p w14:paraId="4CF4824C" w14:textId="77777777" w:rsidR="00E479CE" w:rsidRPr="004F234C" w:rsidRDefault="00E479CE" w:rsidP="00934857">
            <w:pPr>
              <w:spacing w:line="480" w:lineRule="auto"/>
              <w:jc w:val="both"/>
              <w:rPr>
                <w:rFonts w:asciiTheme="majorBidi" w:eastAsia="Times New Roman" w:hAnsiTheme="majorBidi" w:cstheme="majorBidi"/>
                <w:bCs/>
                <w:color w:val="000000"/>
              </w:rPr>
            </w:pPr>
            <w:r w:rsidRPr="004F234C">
              <w:rPr>
                <w:rFonts w:asciiTheme="majorBidi" w:eastAsia="Times New Roman" w:hAnsiTheme="majorBidi" w:cstheme="majorBidi"/>
                <w:bCs/>
                <w:color w:val="000000"/>
              </w:rPr>
              <w:t>0.000</w:t>
            </w:r>
          </w:p>
        </w:tc>
      </w:tr>
    </w:tbl>
    <w:p w14:paraId="28FBE213" w14:textId="77777777" w:rsidR="00B85251" w:rsidRPr="004F234C" w:rsidRDefault="00B85251" w:rsidP="00583866">
      <w:pPr>
        <w:rPr>
          <w:rFonts w:asciiTheme="majorBidi" w:hAnsiTheme="majorBidi" w:cstheme="majorBidi"/>
        </w:rPr>
      </w:pPr>
    </w:p>
    <w:sectPr w:rsidR="00B85251" w:rsidRPr="004F234C" w:rsidSect="00E479CE">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New Century Schoolbook">
    <w:panose1 w:val="020B0604020202020204"/>
    <w:charset w:val="00"/>
    <w:family w:val="roman"/>
    <w:notTrueType/>
    <w:pitch w:val="variable"/>
    <w:sig w:usb0="00000003" w:usb1="00000000" w:usb2="00000000" w:usb3="00000000" w:csb0="00000001" w:csb1="00000000"/>
  </w:font>
  <w:font w:name="CG Omega">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3449"/>
    <w:multiLevelType w:val="hybridMultilevel"/>
    <w:tmpl w:val="FF40E548"/>
    <w:styleLink w:val="ImportedStyle3"/>
    <w:lvl w:ilvl="0" w:tplc="8C4851B4">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540A80">
      <w:start w:val="1"/>
      <w:numFmt w:val="bullet"/>
      <w:lvlText w:val="o"/>
      <w:lvlJc w:val="left"/>
      <w:pPr>
        <w:tabs>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0413F4">
      <w:start w:val="1"/>
      <w:numFmt w:val="bullet"/>
      <w:lvlText w:val="▪"/>
      <w:lvlJc w:val="left"/>
      <w:pPr>
        <w:tabs>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8023A4">
      <w:start w:val="1"/>
      <w:numFmt w:val="bullet"/>
      <w:lvlText w:val="·"/>
      <w:lvlJc w:val="left"/>
      <w:pPr>
        <w:tabs>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4A9C8E">
      <w:start w:val="1"/>
      <w:numFmt w:val="bullet"/>
      <w:lvlText w:val="o"/>
      <w:lvlJc w:val="left"/>
      <w:pPr>
        <w:tabs>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28A058">
      <w:start w:val="1"/>
      <w:numFmt w:val="bullet"/>
      <w:lvlText w:val="▪"/>
      <w:lvlJc w:val="left"/>
      <w:pPr>
        <w:tabs>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E8FB72">
      <w:start w:val="1"/>
      <w:numFmt w:val="bullet"/>
      <w:lvlText w:val="·"/>
      <w:lvlJc w:val="left"/>
      <w:pPr>
        <w:tabs>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289FDA">
      <w:start w:val="1"/>
      <w:numFmt w:val="bullet"/>
      <w:lvlText w:val="o"/>
      <w:lvlJc w:val="left"/>
      <w:pPr>
        <w:tabs>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E85238">
      <w:start w:val="1"/>
      <w:numFmt w:val="bullet"/>
      <w:lvlText w:val="▪"/>
      <w:lvlJc w:val="left"/>
      <w:pPr>
        <w:tabs>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3635C4"/>
    <w:multiLevelType w:val="hybridMultilevel"/>
    <w:tmpl w:val="9A52B9C2"/>
    <w:numStyleLink w:val="ImportedStyle2"/>
  </w:abstractNum>
  <w:abstractNum w:abstractNumId="2" w15:restartNumberingAfterBreak="0">
    <w:nsid w:val="06F5142A"/>
    <w:multiLevelType w:val="hybridMultilevel"/>
    <w:tmpl w:val="6ABAEE3C"/>
    <w:numStyleLink w:val="ImportedStyle1"/>
  </w:abstractNum>
  <w:abstractNum w:abstractNumId="3" w15:restartNumberingAfterBreak="0">
    <w:nsid w:val="12784AF2"/>
    <w:multiLevelType w:val="hybridMultilevel"/>
    <w:tmpl w:val="D8A01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C09A1"/>
    <w:multiLevelType w:val="multilevel"/>
    <w:tmpl w:val="331C2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92A8E"/>
    <w:multiLevelType w:val="hybridMultilevel"/>
    <w:tmpl w:val="6ABAEE3C"/>
    <w:styleLink w:val="ImportedStyle1"/>
    <w:lvl w:ilvl="0" w:tplc="FCA2A05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8818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00C13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ABA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AC9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F495C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1C6B9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2CCE1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D4FC1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8B2298"/>
    <w:multiLevelType w:val="multilevel"/>
    <w:tmpl w:val="D86425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F6CFD"/>
    <w:multiLevelType w:val="hybridMultilevel"/>
    <w:tmpl w:val="E23C9C1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1FB522DF"/>
    <w:multiLevelType w:val="hybridMultilevel"/>
    <w:tmpl w:val="FF40E548"/>
    <w:numStyleLink w:val="ImportedStyle3"/>
  </w:abstractNum>
  <w:abstractNum w:abstractNumId="9" w15:restartNumberingAfterBreak="0">
    <w:nsid w:val="20075CCF"/>
    <w:multiLevelType w:val="hybridMultilevel"/>
    <w:tmpl w:val="9A52B9C2"/>
    <w:styleLink w:val="ImportedStyle2"/>
    <w:lvl w:ilvl="0" w:tplc="E7961B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EA61A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401AC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A783A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0471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EAC91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CEDC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0049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580F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27AF0"/>
    <w:multiLevelType w:val="hybridMultilevel"/>
    <w:tmpl w:val="4B00C290"/>
    <w:lvl w:ilvl="0" w:tplc="C020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31A74"/>
    <w:multiLevelType w:val="multilevel"/>
    <w:tmpl w:val="F104B3D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1A244D"/>
    <w:multiLevelType w:val="multilevel"/>
    <w:tmpl w:val="8BBC1C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FA2DB2"/>
    <w:multiLevelType w:val="multilevel"/>
    <w:tmpl w:val="803AAB8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050BD"/>
    <w:multiLevelType w:val="hybridMultilevel"/>
    <w:tmpl w:val="9DEABD4A"/>
    <w:lvl w:ilvl="0" w:tplc="99584D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C73E3"/>
    <w:multiLevelType w:val="multilevel"/>
    <w:tmpl w:val="334C4D1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E7F39"/>
    <w:multiLevelType w:val="hybridMultilevel"/>
    <w:tmpl w:val="9FB6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165B0"/>
    <w:multiLevelType w:val="hybridMultilevel"/>
    <w:tmpl w:val="D8DE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A589E"/>
    <w:multiLevelType w:val="hybridMultilevel"/>
    <w:tmpl w:val="58121FBC"/>
    <w:numStyleLink w:val="ImportedStyle4"/>
  </w:abstractNum>
  <w:abstractNum w:abstractNumId="19" w15:restartNumberingAfterBreak="0">
    <w:nsid w:val="3C430B28"/>
    <w:multiLevelType w:val="hybridMultilevel"/>
    <w:tmpl w:val="58121FBC"/>
    <w:styleLink w:val="ImportedStyle4"/>
    <w:lvl w:ilvl="0" w:tplc="FAB0B90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568324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A6E4B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40457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48AB40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55A9FB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43ADEA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ED08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10462C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541C8B"/>
    <w:multiLevelType w:val="hybridMultilevel"/>
    <w:tmpl w:val="A6B8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67DA8"/>
    <w:multiLevelType w:val="hybridMultilevel"/>
    <w:tmpl w:val="F966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E36F2"/>
    <w:multiLevelType w:val="hybridMultilevel"/>
    <w:tmpl w:val="43BC0FEC"/>
    <w:styleLink w:val="ImportedStyle5"/>
    <w:lvl w:ilvl="0" w:tplc="4ED834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5418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E000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D0D6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4877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B6EE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38E3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121C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60D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130B2"/>
    <w:multiLevelType w:val="hybridMultilevel"/>
    <w:tmpl w:val="7B1EC0F2"/>
    <w:lvl w:ilvl="0" w:tplc="DB002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B3D7C"/>
    <w:multiLevelType w:val="hybridMultilevel"/>
    <w:tmpl w:val="9A52B9C2"/>
    <w:numStyleLink w:val="ImportedStyle2"/>
  </w:abstractNum>
  <w:abstractNum w:abstractNumId="25" w15:restartNumberingAfterBreak="0">
    <w:nsid w:val="4C371316"/>
    <w:multiLevelType w:val="hybridMultilevel"/>
    <w:tmpl w:val="D674C8AE"/>
    <w:lvl w:ilvl="0" w:tplc="C020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A0402"/>
    <w:multiLevelType w:val="hybridMultilevel"/>
    <w:tmpl w:val="9A52B9C2"/>
    <w:numStyleLink w:val="ImportedStyle2"/>
  </w:abstractNum>
  <w:abstractNum w:abstractNumId="27" w15:restartNumberingAfterBreak="0">
    <w:nsid w:val="52D92667"/>
    <w:multiLevelType w:val="multilevel"/>
    <w:tmpl w:val="DC762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681846"/>
    <w:multiLevelType w:val="multilevel"/>
    <w:tmpl w:val="BFD6109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575B8B"/>
    <w:multiLevelType w:val="hybridMultilevel"/>
    <w:tmpl w:val="6DE6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80F1D"/>
    <w:multiLevelType w:val="multilevel"/>
    <w:tmpl w:val="D840A60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CC102E"/>
    <w:multiLevelType w:val="hybridMultilevel"/>
    <w:tmpl w:val="CCD8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810D4"/>
    <w:multiLevelType w:val="hybridMultilevel"/>
    <w:tmpl w:val="AE2C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53879"/>
    <w:multiLevelType w:val="hybridMultilevel"/>
    <w:tmpl w:val="4D3C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87A78"/>
    <w:multiLevelType w:val="hybridMultilevel"/>
    <w:tmpl w:val="9A52B9C2"/>
    <w:numStyleLink w:val="ImportedStyle2"/>
  </w:abstractNum>
  <w:abstractNum w:abstractNumId="35" w15:restartNumberingAfterBreak="0">
    <w:nsid w:val="649D17FD"/>
    <w:multiLevelType w:val="hybridMultilevel"/>
    <w:tmpl w:val="046AC416"/>
    <w:lvl w:ilvl="0" w:tplc="BD4E13E8">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94E77"/>
    <w:multiLevelType w:val="hybridMultilevel"/>
    <w:tmpl w:val="D6868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9E37F18"/>
    <w:multiLevelType w:val="hybridMultilevel"/>
    <w:tmpl w:val="B1FE1340"/>
    <w:lvl w:ilvl="0" w:tplc="C020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E2A14"/>
    <w:multiLevelType w:val="multilevel"/>
    <w:tmpl w:val="F2A4338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DCD14BA"/>
    <w:multiLevelType w:val="hybridMultilevel"/>
    <w:tmpl w:val="6ABAEE3C"/>
    <w:numStyleLink w:val="ImportedStyle1"/>
  </w:abstractNum>
  <w:abstractNum w:abstractNumId="40" w15:restartNumberingAfterBreak="0">
    <w:nsid w:val="73F263F5"/>
    <w:multiLevelType w:val="hybridMultilevel"/>
    <w:tmpl w:val="6ABAEE3C"/>
    <w:numStyleLink w:val="ImportedStyle1"/>
  </w:abstractNum>
  <w:abstractNum w:abstractNumId="41" w15:restartNumberingAfterBreak="0">
    <w:nsid w:val="740B2524"/>
    <w:multiLevelType w:val="hybridMultilevel"/>
    <w:tmpl w:val="43BC0FEC"/>
    <w:numStyleLink w:val="ImportedStyle5"/>
  </w:abstractNum>
  <w:abstractNum w:abstractNumId="42" w15:restartNumberingAfterBreak="0">
    <w:nsid w:val="74D30CF9"/>
    <w:multiLevelType w:val="hybridMultilevel"/>
    <w:tmpl w:val="6ABAEE3C"/>
    <w:numStyleLink w:val="ImportedStyle1"/>
  </w:abstractNum>
  <w:abstractNum w:abstractNumId="43" w15:restartNumberingAfterBreak="0">
    <w:nsid w:val="75DA722A"/>
    <w:multiLevelType w:val="hybridMultilevel"/>
    <w:tmpl w:val="2CF05E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D7ED5"/>
    <w:multiLevelType w:val="hybridMultilevel"/>
    <w:tmpl w:val="D5F82848"/>
    <w:lvl w:ilvl="0" w:tplc="CF687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E72DDD"/>
    <w:multiLevelType w:val="hybridMultilevel"/>
    <w:tmpl w:val="5B76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7478A7"/>
    <w:multiLevelType w:val="hybridMultilevel"/>
    <w:tmpl w:val="EBE08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62298A"/>
    <w:multiLevelType w:val="hybridMultilevel"/>
    <w:tmpl w:val="FF40E548"/>
    <w:numStyleLink w:val="ImportedStyle3"/>
  </w:abstractNum>
  <w:num w:numId="1">
    <w:abstractNumId w:val="31"/>
  </w:num>
  <w:num w:numId="2">
    <w:abstractNumId w:val="7"/>
  </w:num>
  <w:num w:numId="3">
    <w:abstractNumId w:val="28"/>
  </w:num>
  <w:num w:numId="4">
    <w:abstractNumId w:val="45"/>
  </w:num>
  <w:num w:numId="5">
    <w:abstractNumId w:val="21"/>
  </w:num>
  <w:num w:numId="6">
    <w:abstractNumId w:val="17"/>
  </w:num>
  <w:num w:numId="7">
    <w:abstractNumId w:val="32"/>
  </w:num>
  <w:num w:numId="8">
    <w:abstractNumId w:val="29"/>
  </w:num>
  <w:num w:numId="9">
    <w:abstractNumId w:val="37"/>
  </w:num>
  <w:num w:numId="10">
    <w:abstractNumId w:val="23"/>
  </w:num>
  <w:num w:numId="11">
    <w:abstractNumId w:val="20"/>
  </w:num>
  <w:num w:numId="12">
    <w:abstractNumId w:val="12"/>
  </w:num>
  <w:num w:numId="13">
    <w:abstractNumId w:val="15"/>
  </w:num>
  <w:num w:numId="14">
    <w:abstractNumId w:val="11"/>
  </w:num>
  <w:num w:numId="15">
    <w:abstractNumId w:val="30"/>
  </w:num>
  <w:num w:numId="16">
    <w:abstractNumId w:val="35"/>
  </w:num>
  <w:num w:numId="17">
    <w:abstractNumId w:val="14"/>
  </w:num>
  <w:num w:numId="18">
    <w:abstractNumId w:val="13"/>
  </w:num>
  <w:num w:numId="19">
    <w:abstractNumId w:val="6"/>
  </w:num>
  <w:num w:numId="20">
    <w:abstractNumId w:val="46"/>
  </w:num>
  <w:num w:numId="21">
    <w:abstractNumId w:val="36"/>
  </w:num>
  <w:num w:numId="22">
    <w:abstractNumId w:val="4"/>
  </w:num>
  <w:num w:numId="23">
    <w:abstractNumId w:val="27"/>
  </w:num>
  <w:num w:numId="24">
    <w:abstractNumId w:val="3"/>
  </w:num>
  <w:num w:numId="25">
    <w:abstractNumId w:val="44"/>
  </w:num>
  <w:num w:numId="26">
    <w:abstractNumId w:val="38"/>
  </w:num>
  <w:num w:numId="27">
    <w:abstractNumId w:val="33"/>
  </w:num>
  <w:num w:numId="28">
    <w:abstractNumId w:val="43"/>
  </w:num>
  <w:num w:numId="29">
    <w:abstractNumId w:val="25"/>
  </w:num>
  <w:num w:numId="30">
    <w:abstractNumId w:val="10"/>
  </w:num>
  <w:num w:numId="31">
    <w:abstractNumId w:val="5"/>
  </w:num>
  <w:num w:numId="32">
    <w:abstractNumId w:val="39"/>
  </w:num>
  <w:num w:numId="33">
    <w:abstractNumId w:val="9"/>
  </w:num>
  <w:num w:numId="34">
    <w:abstractNumId w:val="26"/>
  </w:num>
  <w:num w:numId="35">
    <w:abstractNumId w:val="40"/>
  </w:num>
  <w:num w:numId="36">
    <w:abstractNumId w:val="24"/>
  </w:num>
  <w:num w:numId="37">
    <w:abstractNumId w:val="0"/>
  </w:num>
  <w:num w:numId="38">
    <w:abstractNumId w:val="8"/>
  </w:num>
  <w:num w:numId="39">
    <w:abstractNumId w:val="42"/>
  </w:num>
  <w:num w:numId="40">
    <w:abstractNumId w:val="1"/>
  </w:num>
  <w:num w:numId="41">
    <w:abstractNumId w:val="47"/>
  </w:num>
  <w:num w:numId="42">
    <w:abstractNumId w:val="19"/>
  </w:num>
  <w:num w:numId="43">
    <w:abstractNumId w:val="18"/>
  </w:num>
  <w:num w:numId="44">
    <w:abstractNumId w:val="22"/>
  </w:num>
  <w:num w:numId="45">
    <w:abstractNumId w:val="41"/>
  </w:num>
  <w:num w:numId="46">
    <w:abstractNumId w:val="2"/>
  </w:num>
  <w:num w:numId="47">
    <w:abstractNumId w:val="34"/>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66"/>
    <w:rsid w:val="0014012C"/>
    <w:rsid w:val="00271065"/>
    <w:rsid w:val="003B7938"/>
    <w:rsid w:val="004267BE"/>
    <w:rsid w:val="00450DF7"/>
    <w:rsid w:val="004F234C"/>
    <w:rsid w:val="005272B0"/>
    <w:rsid w:val="00583866"/>
    <w:rsid w:val="008D7DB5"/>
    <w:rsid w:val="00934857"/>
    <w:rsid w:val="00964769"/>
    <w:rsid w:val="009F1A4D"/>
    <w:rsid w:val="00AF5AC6"/>
    <w:rsid w:val="00B85251"/>
    <w:rsid w:val="00BE36C8"/>
    <w:rsid w:val="00D30A57"/>
    <w:rsid w:val="00E479CE"/>
    <w:rsid w:val="00EC27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7C3D633"/>
  <w14:defaultImageDpi w14:val="32767"/>
  <w15:chartTrackingRefBased/>
  <w15:docId w15:val="{4B3036B3-71DA-6848-BB80-E70ABF1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79CE"/>
    <w:pPr>
      <w:keepNext/>
      <w:keepLines/>
      <w:spacing w:before="120" w:after="240" w:line="48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E479CE"/>
    <w:pPr>
      <w:keepNext/>
      <w:keepLines/>
      <w:spacing w:before="40" w:after="120" w:line="48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qFormat/>
    <w:rsid w:val="00E479CE"/>
    <w:pPr>
      <w:keepNext/>
      <w:spacing w:before="40" w:after="120" w:line="480" w:lineRule="auto"/>
      <w:outlineLvl w:val="2"/>
    </w:pPr>
    <w:rPr>
      <w:rFonts w:ascii="Times New Roman" w:eastAsia="Times New Roman" w:hAnsi="Times New Roman" w:cs="Arial"/>
      <w:bCs/>
      <w:szCs w:val="26"/>
    </w:rPr>
  </w:style>
  <w:style w:type="paragraph" w:styleId="Heading4">
    <w:name w:val="heading 4"/>
    <w:basedOn w:val="Normal"/>
    <w:next w:val="Normal"/>
    <w:link w:val="Heading4Char"/>
    <w:uiPriority w:val="9"/>
    <w:qFormat/>
    <w:rsid w:val="00B85251"/>
    <w:pPr>
      <w:keepNext/>
      <w:spacing w:before="40" w:after="120" w:line="480" w:lineRule="auto"/>
      <w:outlineLvl w:val="3"/>
    </w:pPr>
    <w:rPr>
      <w:rFonts w:ascii="Times New Roman" w:eastAsia="Times New Roman" w:hAnsi="Times New Roman" w:cs="Times New Roman"/>
      <w:bCs/>
      <w:i/>
      <w:szCs w:val="28"/>
    </w:rPr>
  </w:style>
  <w:style w:type="paragraph" w:styleId="Heading5">
    <w:name w:val="heading 5"/>
    <w:basedOn w:val="Normal"/>
    <w:next w:val="Normal"/>
    <w:link w:val="Heading5Char"/>
    <w:uiPriority w:val="9"/>
    <w:unhideWhenUsed/>
    <w:qFormat/>
    <w:rsid w:val="00B85251"/>
    <w:pPr>
      <w:keepNext/>
      <w:keepLines/>
      <w:spacing w:before="40" w:after="120" w:line="480" w:lineRule="auto"/>
      <w:outlineLvl w:val="4"/>
    </w:pPr>
    <w:rPr>
      <w:rFonts w:ascii="Times New Roman" w:eastAsiaTheme="majorEastAsia" w:hAnsi="Times New Roman" w:cstheme="majorBidi"/>
      <w:u w:val="single"/>
    </w:rPr>
  </w:style>
  <w:style w:type="paragraph" w:styleId="Heading6">
    <w:name w:val="heading 6"/>
    <w:basedOn w:val="Normal"/>
    <w:next w:val="Normal"/>
    <w:link w:val="Heading6Char"/>
    <w:uiPriority w:val="9"/>
    <w:unhideWhenUsed/>
    <w:qFormat/>
    <w:rsid w:val="00B85251"/>
    <w:pPr>
      <w:keepNext/>
      <w:keepLines/>
      <w:spacing w:before="40" w:after="120" w:line="480" w:lineRule="auto"/>
      <w:outlineLvl w:val="5"/>
    </w:pPr>
    <w:rPr>
      <w:rFonts w:ascii="Times New Roman" w:eastAsiaTheme="majorEastAsia" w:hAnsi="Times New Roman" w:cstheme="majorBidi"/>
      <w:i/>
      <w:u w:val="single"/>
    </w:rPr>
  </w:style>
  <w:style w:type="paragraph" w:styleId="Heading7">
    <w:name w:val="heading 7"/>
    <w:basedOn w:val="Normal"/>
    <w:next w:val="Normal"/>
    <w:link w:val="Heading7Char"/>
    <w:unhideWhenUsed/>
    <w:qFormat/>
    <w:rsid w:val="00E479CE"/>
    <w:pPr>
      <w:keepNext/>
      <w:keepLines/>
      <w:spacing w:line="480" w:lineRule="auto"/>
      <w:outlineLvl w:val="6"/>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8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38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3866"/>
    <w:rPr>
      <w:sz w:val="16"/>
      <w:szCs w:val="16"/>
    </w:rPr>
  </w:style>
  <w:style w:type="paragraph" w:styleId="CommentText">
    <w:name w:val="annotation text"/>
    <w:basedOn w:val="Normal"/>
    <w:link w:val="CommentTextChar"/>
    <w:uiPriority w:val="99"/>
    <w:unhideWhenUsed/>
    <w:rsid w:val="00583866"/>
    <w:pPr>
      <w:spacing w:after="160"/>
    </w:pPr>
    <w:rPr>
      <w:sz w:val="20"/>
      <w:szCs w:val="20"/>
      <w:lang w:val="en-US"/>
    </w:rPr>
  </w:style>
  <w:style w:type="character" w:customStyle="1" w:styleId="CommentTextChar">
    <w:name w:val="Comment Text Char"/>
    <w:basedOn w:val="DefaultParagraphFont"/>
    <w:link w:val="CommentText"/>
    <w:uiPriority w:val="99"/>
    <w:rsid w:val="00583866"/>
    <w:rPr>
      <w:sz w:val="20"/>
      <w:szCs w:val="20"/>
      <w:lang w:val="en-US"/>
    </w:rPr>
  </w:style>
  <w:style w:type="paragraph" w:customStyle="1" w:styleId="Body">
    <w:name w:val="Body"/>
    <w:rsid w:val="00583866"/>
    <w:pPr>
      <w:pBdr>
        <w:top w:val="nil"/>
        <w:left w:val="nil"/>
        <w:bottom w:val="nil"/>
        <w:right w:val="nil"/>
        <w:between w:val="nil"/>
        <w:bar w:val="nil"/>
      </w:pBdr>
    </w:pPr>
    <w:rPr>
      <w:rFonts w:ascii="Calibri" w:eastAsia="Calibri" w:hAnsi="Calibri" w:cs="Calibri"/>
      <w:color w:val="000000"/>
      <w:u w:color="000000"/>
      <w:bdr w:val="nil"/>
      <w:lang w:val="de-DE"/>
    </w:rPr>
  </w:style>
  <w:style w:type="character" w:customStyle="1" w:styleId="Hyperlink0">
    <w:name w:val="Hyperlink.0"/>
    <w:basedOn w:val="DefaultParagraphFont"/>
    <w:rsid w:val="00583866"/>
    <w:rPr>
      <w:rFonts w:ascii="Times New Roman" w:eastAsia="Times New Roman" w:hAnsi="Times New Roman" w:cs="Times New Roman"/>
      <w:color w:val="000000"/>
      <w:u w:color="000000"/>
    </w:rPr>
  </w:style>
  <w:style w:type="character" w:customStyle="1" w:styleId="Heading4Char">
    <w:name w:val="Heading 4 Char"/>
    <w:basedOn w:val="DefaultParagraphFont"/>
    <w:link w:val="Heading4"/>
    <w:uiPriority w:val="9"/>
    <w:rsid w:val="00B85251"/>
    <w:rPr>
      <w:rFonts w:ascii="Times New Roman" w:eastAsia="Times New Roman" w:hAnsi="Times New Roman" w:cs="Times New Roman"/>
      <w:bCs/>
      <w:i/>
      <w:szCs w:val="28"/>
    </w:rPr>
  </w:style>
  <w:style w:type="character" w:customStyle="1" w:styleId="Heading5Char">
    <w:name w:val="Heading 5 Char"/>
    <w:basedOn w:val="DefaultParagraphFont"/>
    <w:link w:val="Heading5"/>
    <w:uiPriority w:val="9"/>
    <w:rsid w:val="00B85251"/>
    <w:rPr>
      <w:rFonts w:ascii="Times New Roman" w:eastAsiaTheme="majorEastAsia" w:hAnsi="Times New Roman" w:cstheme="majorBidi"/>
      <w:u w:val="single"/>
    </w:rPr>
  </w:style>
  <w:style w:type="character" w:customStyle="1" w:styleId="Heading6Char">
    <w:name w:val="Heading 6 Char"/>
    <w:basedOn w:val="DefaultParagraphFont"/>
    <w:link w:val="Heading6"/>
    <w:uiPriority w:val="9"/>
    <w:rsid w:val="00B85251"/>
    <w:rPr>
      <w:rFonts w:ascii="Times New Roman" w:eastAsiaTheme="majorEastAsia" w:hAnsi="Times New Roman" w:cstheme="majorBidi"/>
      <w:i/>
      <w:u w:val="single"/>
    </w:rPr>
  </w:style>
  <w:style w:type="character" w:customStyle="1" w:styleId="None">
    <w:name w:val="None"/>
    <w:rsid w:val="00B85251"/>
  </w:style>
  <w:style w:type="character" w:customStyle="1" w:styleId="Heading1Char">
    <w:name w:val="Heading 1 Char"/>
    <w:basedOn w:val="DefaultParagraphFont"/>
    <w:link w:val="Heading1"/>
    <w:rsid w:val="00E479C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E479CE"/>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E479CE"/>
    <w:rPr>
      <w:rFonts w:ascii="Times New Roman" w:eastAsia="Times New Roman" w:hAnsi="Times New Roman" w:cs="Arial"/>
      <w:bCs/>
      <w:szCs w:val="26"/>
    </w:rPr>
  </w:style>
  <w:style w:type="character" w:customStyle="1" w:styleId="Heading7Char">
    <w:name w:val="Heading 7 Char"/>
    <w:basedOn w:val="DefaultParagraphFont"/>
    <w:link w:val="Heading7"/>
    <w:rsid w:val="00E479CE"/>
    <w:rPr>
      <w:rFonts w:ascii="Times New Roman" w:eastAsia="Times New Roman" w:hAnsi="Times New Roman" w:cs="Times New Roman"/>
      <w:i/>
      <w:iCs/>
    </w:rPr>
  </w:style>
  <w:style w:type="paragraph" w:styleId="CommentSubject">
    <w:name w:val="annotation subject"/>
    <w:basedOn w:val="CommentText"/>
    <w:next w:val="CommentText"/>
    <w:link w:val="CommentSubjectChar"/>
    <w:unhideWhenUsed/>
    <w:rsid w:val="00E479CE"/>
    <w:rPr>
      <w:b/>
      <w:bCs/>
    </w:rPr>
  </w:style>
  <w:style w:type="character" w:customStyle="1" w:styleId="CommentSubjectChar">
    <w:name w:val="Comment Subject Char"/>
    <w:basedOn w:val="CommentTextChar"/>
    <w:link w:val="CommentSubject"/>
    <w:rsid w:val="00E479CE"/>
    <w:rPr>
      <w:b/>
      <w:bCs/>
      <w:sz w:val="20"/>
      <w:szCs w:val="20"/>
      <w:lang w:val="en-US"/>
    </w:rPr>
  </w:style>
  <w:style w:type="paragraph" w:customStyle="1" w:styleId="FranzH2">
    <w:name w:val="Franz H2"/>
    <w:basedOn w:val="Heading2"/>
    <w:rsid w:val="00E479CE"/>
    <w:pPr>
      <w:keepLines w:val="0"/>
      <w:spacing w:before="240" w:after="60"/>
    </w:pPr>
    <w:rPr>
      <w:rFonts w:eastAsia="Times New Roman" w:cs="Arial"/>
      <w:bCs/>
      <w:iCs/>
      <w:szCs w:val="28"/>
    </w:rPr>
  </w:style>
  <w:style w:type="paragraph" w:styleId="ListParagraph">
    <w:name w:val="List Paragraph"/>
    <w:basedOn w:val="Normal"/>
    <w:qFormat/>
    <w:rsid w:val="00E479CE"/>
    <w:pPr>
      <w:ind w:left="720"/>
      <w:contextualSpacing/>
    </w:pPr>
    <w:rPr>
      <w:rFonts w:ascii="Times New Roman" w:eastAsia="Times New Roman" w:hAnsi="Times New Roman" w:cs="Times New Roman"/>
    </w:rPr>
  </w:style>
  <w:style w:type="paragraph" w:customStyle="1" w:styleId="FranzH1">
    <w:name w:val="Franz H1"/>
    <w:basedOn w:val="Heading1"/>
    <w:rsid w:val="00E479CE"/>
    <w:pPr>
      <w:keepLines w:val="0"/>
      <w:spacing w:after="60"/>
      <w:jc w:val="center"/>
    </w:pPr>
    <w:rPr>
      <w:rFonts w:eastAsia="Times New Roman" w:cs="Arial"/>
      <w:bCs/>
      <w:kern w:val="32"/>
    </w:rPr>
  </w:style>
  <w:style w:type="character" w:customStyle="1" w:styleId="apple-converted-space">
    <w:name w:val="apple-converted-space"/>
    <w:basedOn w:val="DefaultParagraphFont"/>
    <w:rsid w:val="00E479CE"/>
  </w:style>
  <w:style w:type="paragraph" w:customStyle="1" w:styleId="p1">
    <w:name w:val="p1"/>
    <w:basedOn w:val="Normal"/>
    <w:rsid w:val="00E479CE"/>
    <w:rPr>
      <w:rFonts w:ascii="Times" w:eastAsiaTheme="minorEastAsia" w:hAnsi="Times" w:cs="Times New Roman"/>
      <w:sz w:val="18"/>
      <w:szCs w:val="18"/>
      <w:lang w:eastAsia="en-GB"/>
    </w:rPr>
  </w:style>
  <w:style w:type="character" w:styleId="PlaceholderText">
    <w:name w:val="Placeholder Text"/>
    <w:basedOn w:val="DefaultParagraphFont"/>
    <w:uiPriority w:val="99"/>
    <w:semiHidden/>
    <w:rsid w:val="00E479CE"/>
    <w:rPr>
      <w:color w:val="808080"/>
    </w:rPr>
  </w:style>
  <w:style w:type="paragraph" w:styleId="Header">
    <w:name w:val="header"/>
    <w:basedOn w:val="Normal"/>
    <w:link w:val="HeaderChar"/>
    <w:unhideWhenUsed/>
    <w:rsid w:val="00E479CE"/>
    <w:pPr>
      <w:tabs>
        <w:tab w:val="center" w:pos="4513"/>
        <w:tab w:val="right" w:pos="9026"/>
      </w:tabs>
    </w:pPr>
  </w:style>
  <w:style w:type="character" w:customStyle="1" w:styleId="HeaderChar">
    <w:name w:val="Header Char"/>
    <w:basedOn w:val="DefaultParagraphFont"/>
    <w:link w:val="Header"/>
    <w:rsid w:val="00E479CE"/>
  </w:style>
  <w:style w:type="paragraph" w:styleId="Footer">
    <w:name w:val="footer"/>
    <w:basedOn w:val="Normal"/>
    <w:link w:val="FooterChar"/>
    <w:unhideWhenUsed/>
    <w:rsid w:val="00E479CE"/>
    <w:pPr>
      <w:tabs>
        <w:tab w:val="center" w:pos="4513"/>
        <w:tab w:val="right" w:pos="9026"/>
      </w:tabs>
    </w:pPr>
  </w:style>
  <w:style w:type="character" w:customStyle="1" w:styleId="FooterChar">
    <w:name w:val="Footer Char"/>
    <w:basedOn w:val="DefaultParagraphFont"/>
    <w:link w:val="Footer"/>
    <w:rsid w:val="00E479CE"/>
  </w:style>
  <w:style w:type="paragraph" w:styleId="FootnoteText">
    <w:name w:val="footnote text"/>
    <w:basedOn w:val="Normal"/>
    <w:link w:val="FootnoteTextChar"/>
    <w:semiHidden/>
    <w:rsid w:val="00E479C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479CE"/>
    <w:rPr>
      <w:rFonts w:ascii="Times New Roman" w:eastAsia="Times New Roman" w:hAnsi="Times New Roman" w:cs="Times New Roman"/>
      <w:sz w:val="20"/>
      <w:szCs w:val="20"/>
    </w:rPr>
  </w:style>
  <w:style w:type="character" w:styleId="FootnoteReference">
    <w:name w:val="footnote reference"/>
    <w:basedOn w:val="DefaultParagraphFont"/>
    <w:semiHidden/>
    <w:rsid w:val="00E479CE"/>
    <w:rPr>
      <w:vertAlign w:val="superscript"/>
    </w:rPr>
  </w:style>
  <w:style w:type="character" w:styleId="Hyperlink">
    <w:name w:val="Hyperlink"/>
    <w:basedOn w:val="DefaultParagraphFont"/>
    <w:uiPriority w:val="99"/>
    <w:rsid w:val="00E479CE"/>
    <w:rPr>
      <w:color w:val="auto"/>
      <w:u w:val="single"/>
    </w:rPr>
  </w:style>
  <w:style w:type="character" w:customStyle="1" w:styleId="BalloonTextChar1">
    <w:name w:val="Balloon Text Char1"/>
    <w:basedOn w:val="DefaultParagraphFont"/>
    <w:uiPriority w:val="99"/>
    <w:semiHidden/>
    <w:rsid w:val="00E479CE"/>
    <w:rPr>
      <w:rFonts w:ascii="Times New Roman" w:hAnsi="Times New Roman" w:cs="Times New Roman"/>
      <w:sz w:val="18"/>
      <w:szCs w:val="18"/>
    </w:rPr>
  </w:style>
  <w:style w:type="paragraph" w:styleId="BodyText">
    <w:name w:val="Body Text"/>
    <w:basedOn w:val="Normal"/>
    <w:link w:val="BodyTextChar"/>
    <w:rsid w:val="00E479CE"/>
    <w:rPr>
      <w:rFonts w:ascii="Times New Roman" w:eastAsia="Times New Roman" w:hAnsi="Times New Roman" w:cs="Times New Roman"/>
      <w:sz w:val="28"/>
      <w:szCs w:val="28"/>
      <w:lang w:eastAsia="de-DE"/>
    </w:rPr>
  </w:style>
  <w:style w:type="character" w:customStyle="1" w:styleId="BodyTextChar">
    <w:name w:val="Body Text Char"/>
    <w:basedOn w:val="DefaultParagraphFont"/>
    <w:link w:val="BodyText"/>
    <w:rsid w:val="00E479CE"/>
    <w:rPr>
      <w:rFonts w:ascii="Times New Roman" w:eastAsia="Times New Roman" w:hAnsi="Times New Roman" w:cs="Times New Roman"/>
      <w:sz w:val="28"/>
      <w:szCs w:val="28"/>
      <w:lang w:eastAsia="de-DE"/>
    </w:rPr>
  </w:style>
  <w:style w:type="paragraph" w:styleId="TOC3">
    <w:name w:val="toc 3"/>
    <w:basedOn w:val="Normal"/>
    <w:next w:val="Normal"/>
    <w:autoRedefine/>
    <w:uiPriority w:val="39"/>
    <w:rsid w:val="00E479CE"/>
    <w:pPr>
      <w:tabs>
        <w:tab w:val="right" w:leader="dot" w:pos="8630"/>
      </w:tabs>
      <w:spacing w:line="480" w:lineRule="auto"/>
      <w:ind w:left="480"/>
    </w:pPr>
    <w:rPr>
      <w:rFonts w:ascii="Times New Roman" w:eastAsia="Times New Roman" w:hAnsi="Times New Roman" w:cs="Times New Roman"/>
      <w:iCs/>
      <w:noProof/>
      <w:sz w:val="20"/>
      <w:szCs w:val="20"/>
    </w:rPr>
  </w:style>
  <w:style w:type="paragraph" w:customStyle="1" w:styleId="FranzH3">
    <w:name w:val="Franz H3"/>
    <w:basedOn w:val="Heading3"/>
    <w:rsid w:val="00E479CE"/>
    <w:rPr>
      <w:b/>
    </w:rPr>
  </w:style>
  <w:style w:type="paragraph" w:customStyle="1" w:styleId="FranzH4">
    <w:name w:val="Franz H4"/>
    <w:basedOn w:val="Heading4"/>
    <w:rsid w:val="00E479CE"/>
    <w:rPr>
      <w:b/>
    </w:rPr>
  </w:style>
  <w:style w:type="paragraph" w:styleId="TOC1">
    <w:name w:val="toc 1"/>
    <w:basedOn w:val="Normal"/>
    <w:next w:val="Normal"/>
    <w:autoRedefine/>
    <w:uiPriority w:val="39"/>
    <w:rsid w:val="00E479CE"/>
    <w:pPr>
      <w:tabs>
        <w:tab w:val="right" w:leader="dot" w:pos="9010"/>
      </w:tabs>
      <w:spacing w:before="120" w:after="120"/>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E479CE"/>
    <w:pPr>
      <w:ind w:left="240"/>
    </w:pPr>
    <w:rPr>
      <w:rFonts w:ascii="Times New Roman" w:eastAsia="Times New Roman" w:hAnsi="Times New Roman" w:cs="Times New Roman"/>
      <w:sz w:val="20"/>
      <w:szCs w:val="20"/>
    </w:rPr>
  </w:style>
  <w:style w:type="paragraph" w:styleId="TOC6">
    <w:name w:val="toc 6"/>
    <w:basedOn w:val="Normal"/>
    <w:next w:val="Normal"/>
    <w:autoRedefine/>
    <w:uiPriority w:val="39"/>
    <w:rsid w:val="00E479CE"/>
    <w:pPr>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E479CE"/>
    <w:pPr>
      <w:ind w:left="1440"/>
    </w:pPr>
    <w:rPr>
      <w:rFonts w:ascii="Times New Roman" w:eastAsia="Times New Roman" w:hAnsi="Times New Roman" w:cs="Times New Roman"/>
      <w:sz w:val="18"/>
      <w:szCs w:val="18"/>
    </w:rPr>
  </w:style>
  <w:style w:type="paragraph" w:styleId="TOC9">
    <w:name w:val="toc 9"/>
    <w:basedOn w:val="Normal"/>
    <w:next w:val="Normal"/>
    <w:autoRedefine/>
    <w:uiPriority w:val="39"/>
    <w:rsid w:val="00E479CE"/>
    <w:pPr>
      <w:ind w:left="1920"/>
    </w:pPr>
    <w:rPr>
      <w:rFonts w:ascii="Times New Roman" w:eastAsia="Times New Roman" w:hAnsi="Times New Roman" w:cs="Times New Roman"/>
      <w:sz w:val="18"/>
      <w:szCs w:val="18"/>
    </w:rPr>
  </w:style>
  <w:style w:type="character" w:styleId="PageNumber">
    <w:name w:val="page number"/>
    <w:basedOn w:val="DefaultParagraphFont"/>
    <w:rsid w:val="00E479CE"/>
  </w:style>
  <w:style w:type="paragraph" w:customStyle="1" w:styleId="Formel-Eintr">
    <w:name w:val="Formel-Eintr."/>
    <w:basedOn w:val="Normal"/>
    <w:rsid w:val="00E479CE"/>
    <w:pPr>
      <w:tabs>
        <w:tab w:val="left" w:pos="709"/>
      </w:tabs>
      <w:overflowPunct w:val="0"/>
      <w:autoSpaceDE w:val="0"/>
      <w:autoSpaceDN w:val="0"/>
      <w:adjustRightInd w:val="0"/>
      <w:spacing w:before="120" w:line="360" w:lineRule="auto"/>
      <w:jc w:val="both"/>
      <w:textAlignment w:val="baseline"/>
    </w:pPr>
    <w:rPr>
      <w:rFonts w:ascii="New Century Schoolbook" w:eastAsia="Times New Roman" w:hAnsi="New Century Schoolbook" w:cs="Times New Roman"/>
      <w:sz w:val="22"/>
      <w:szCs w:val="20"/>
      <w:lang w:eastAsia="zh-CN"/>
    </w:rPr>
  </w:style>
  <w:style w:type="paragraph" w:customStyle="1" w:styleId="dipl-te0">
    <w:name w:val="dipl-te0"/>
    <w:basedOn w:val="Normal"/>
    <w:rsid w:val="00E479CE"/>
    <w:pPr>
      <w:overflowPunct w:val="0"/>
      <w:autoSpaceDE w:val="0"/>
      <w:autoSpaceDN w:val="0"/>
      <w:adjustRightInd w:val="0"/>
      <w:spacing w:before="120" w:line="312" w:lineRule="auto"/>
      <w:jc w:val="both"/>
      <w:textAlignment w:val="baseline"/>
    </w:pPr>
    <w:rPr>
      <w:rFonts w:ascii="CG Omega" w:eastAsia="Times New Roman" w:hAnsi="CG Omega" w:cs="Times New Roman"/>
      <w:sz w:val="22"/>
      <w:szCs w:val="20"/>
      <w:lang w:eastAsia="zh-CN"/>
    </w:rPr>
  </w:style>
  <w:style w:type="paragraph" w:customStyle="1" w:styleId="t0">
    <w:name w:val="t_0"/>
    <w:basedOn w:val="Normal"/>
    <w:rsid w:val="00E479CE"/>
    <w:pPr>
      <w:spacing w:line="360" w:lineRule="auto"/>
      <w:jc w:val="both"/>
    </w:pPr>
    <w:rPr>
      <w:rFonts w:ascii="Times New Roman" w:eastAsia="Times New Roman" w:hAnsi="Times New Roman" w:cs="Times New Roman"/>
    </w:rPr>
  </w:style>
  <w:style w:type="paragraph" w:customStyle="1" w:styleId="FranzFT">
    <w:name w:val="Franz FT"/>
    <w:basedOn w:val="Normal"/>
    <w:rsid w:val="00E479CE"/>
    <w:pPr>
      <w:spacing w:line="480" w:lineRule="auto"/>
      <w:ind w:firstLine="360"/>
      <w:jc w:val="center"/>
    </w:pPr>
    <w:rPr>
      <w:rFonts w:ascii="Times New Roman" w:eastAsia="Times New Roman" w:hAnsi="Times New Roman" w:cs="Times New Roman"/>
      <w:i/>
    </w:rPr>
  </w:style>
  <w:style w:type="paragraph" w:styleId="Revision">
    <w:name w:val="Revision"/>
    <w:hidden/>
    <w:uiPriority w:val="99"/>
    <w:semiHidden/>
    <w:rsid w:val="00E479CE"/>
    <w:rPr>
      <w:rFonts w:ascii="Times New Roman" w:eastAsia="Times New Roman" w:hAnsi="Times New Roman" w:cs="Times New Roman"/>
    </w:rPr>
  </w:style>
  <w:style w:type="paragraph" w:styleId="NormalWeb">
    <w:name w:val="Normal (Web)"/>
    <w:basedOn w:val="Normal"/>
    <w:uiPriority w:val="99"/>
    <w:unhideWhenUsed/>
    <w:rsid w:val="00E479CE"/>
    <w:pPr>
      <w:spacing w:before="100" w:beforeAutospacing="1" w:after="100" w:afterAutospacing="1"/>
    </w:pPr>
    <w:rPr>
      <w:rFonts w:ascii="Times New Roman" w:hAnsi="Times New Roman" w:cs="Times New Roman"/>
      <w:lang w:val="en-US" w:eastAsia="zh-CN"/>
    </w:rPr>
  </w:style>
  <w:style w:type="character" w:customStyle="1" w:styleId="nlmstring-name">
    <w:name w:val="nlm_string-name"/>
    <w:basedOn w:val="DefaultParagraphFont"/>
    <w:rsid w:val="00E479CE"/>
  </w:style>
  <w:style w:type="character" w:customStyle="1" w:styleId="nlmyear">
    <w:name w:val="nlm_year"/>
    <w:basedOn w:val="DefaultParagraphFont"/>
    <w:rsid w:val="00E479CE"/>
  </w:style>
  <w:style w:type="character" w:customStyle="1" w:styleId="nlmarticle-title">
    <w:name w:val="nlm_article-title"/>
    <w:basedOn w:val="DefaultParagraphFont"/>
    <w:rsid w:val="00E479CE"/>
  </w:style>
  <w:style w:type="character" w:customStyle="1" w:styleId="nlmday">
    <w:name w:val="nlm_day"/>
    <w:basedOn w:val="DefaultParagraphFont"/>
    <w:rsid w:val="00E479CE"/>
  </w:style>
  <w:style w:type="character" w:customStyle="1" w:styleId="nlmmonth">
    <w:name w:val="nlm_month"/>
    <w:basedOn w:val="DefaultParagraphFont"/>
    <w:rsid w:val="00E479CE"/>
  </w:style>
  <w:style w:type="character" w:customStyle="1" w:styleId="personname">
    <w:name w:val="person_name"/>
    <w:basedOn w:val="DefaultParagraphFont"/>
    <w:rsid w:val="00E479CE"/>
  </w:style>
  <w:style w:type="character" w:styleId="Emphasis">
    <w:name w:val="Emphasis"/>
    <w:basedOn w:val="DefaultParagraphFont"/>
    <w:uiPriority w:val="20"/>
    <w:qFormat/>
    <w:rsid w:val="00E479CE"/>
    <w:rPr>
      <w:i/>
      <w:iCs/>
    </w:rPr>
  </w:style>
  <w:style w:type="character" w:customStyle="1" w:styleId="author">
    <w:name w:val="author"/>
    <w:basedOn w:val="DefaultParagraphFont"/>
    <w:rsid w:val="00E479CE"/>
  </w:style>
  <w:style w:type="character" w:customStyle="1" w:styleId="year">
    <w:name w:val="year"/>
    <w:basedOn w:val="DefaultParagraphFont"/>
    <w:rsid w:val="00E479CE"/>
  </w:style>
  <w:style w:type="character" w:customStyle="1" w:styleId="title1">
    <w:name w:val="title1"/>
    <w:basedOn w:val="DefaultParagraphFont"/>
    <w:rsid w:val="00E479CE"/>
  </w:style>
  <w:style w:type="character" w:customStyle="1" w:styleId="journal">
    <w:name w:val="journal"/>
    <w:basedOn w:val="DefaultParagraphFont"/>
    <w:rsid w:val="00E479CE"/>
  </w:style>
  <w:style w:type="character" w:customStyle="1" w:styleId="vol">
    <w:name w:val="vol"/>
    <w:basedOn w:val="DefaultParagraphFont"/>
    <w:rsid w:val="00E479CE"/>
  </w:style>
  <w:style w:type="character" w:customStyle="1" w:styleId="pages">
    <w:name w:val="pages"/>
    <w:basedOn w:val="DefaultParagraphFont"/>
    <w:rsid w:val="00E479CE"/>
  </w:style>
  <w:style w:type="character" w:customStyle="1" w:styleId="externalref">
    <w:name w:val="externalref"/>
    <w:basedOn w:val="DefaultParagraphFont"/>
    <w:rsid w:val="00E479CE"/>
  </w:style>
  <w:style w:type="character" w:customStyle="1" w:styleId="refsource">
    <w:name w:val="refsource"/>
    <w:basedOn w:val="DefaultParagraphFont"/>
    <w:rsid w:val="00E479CE"/>
  </w:style>
  <w:style w:type="character" w:styleId="FollowedHyperlink">
    <w:name w:val="FollowedHyperlink"/>
    <w:basedOn w:val="DefaultParagraphFont"/>
    <w:uiPriority w:val="99"/>
    <w:semiHidden/>
    <w:unhideWhenUsed/>
    <w:rsid w:val="00E479CE"/>
    <w:rPr>
      <w:color w:val="954F72" w:themeColor="followedHyperlink"/>
      <w:u w:val="single"/>
    </w:rPr>
  </w:style>
  <w:style w:type="paragraph" w:styleId="NoSpacing">
    <w:name w:val="No Spacing"/>
    <w:link w:val="NoSpacingChar"/>
    <w:uiPriority w:val="1"/>
    <w:qFormat/>
    <w:rsid w:val="00E479CE"/>
    <w:rPr>
      <w:rFonts w:eastAsiaTheme="minorEastAsia"/>
      <w:sz w:val="22"/>
      <w:szCs w:val="22"/>
      <w:lang w:val="en-US"/>
    </w:rPr>
  </w:style>
  <w:style w:type="character" w:customStyle="1" w:styleId="NoSpacingChar">
    <w:name w:val="No Spacing Char"/>
    <w:basedOn w:val="DefaultParagraphFont"/>
    <w:link w:val="NoSpacing"/>
    <w:uiPriority w:val="1"/>
    <w:rsid w:val="00E479CE"/>
    <w:rPr>
      <w:rFonts w:eastAsiaTheme="minorEastAsia"/>
      <w:sz w:val="22"/>
      <w:szCs w:val="22"/>
      <w:lang w:val="en-US"/>
    </w:rPr>
  </w:style>
  <w:style w:type="paragraph" w:styleId="TOCHeading">
    <w:name w:val="TOC Heading"/>
    <w:basedOn w:val="Heading1"/>
    <w:next w:val="Normal"/>
    <w:uiPriority w:val="39"/>
    <w:unhideWhenUsed/>
    <w:qFormat/>
    <w:rsid w:val="00E479CE"/>
    <w:pPr>
      <w:spacing w:after="0" w:line="259" w:lineRule="auto"/>
      <w:outlineLvl w:val="9"/>
    </w:pPr>
    <w:rPr>
      <w:rFonts w:asciiTheme="majorHAnsi" w:hAnsiTheme="majorHAnsi"/>
      <w:b w:val="0"/>
      <w:color w:val="2F5496" w:themeColor="accent1" w:themeShade="BF"/>
      <w:sz w:val="32"/>
      <w:lang w:val="en-US"/>
    </w:rPr>
  </w:style>
  <w:style w:type="paragraph" w:styleId="TOC4">
    <w:name w:val="toc 4"/>
    <w:basedOn w:val="Normal"/>
    <w:next w:val="Normal"/>
    <w:autoRedefine/>
    <w:uiPriority w:val="39"/>
    <w:unhideWhenUsed/>
    <w:rsid w:val="00E479CE"/>
    <w:pPr>
      <w:tabs>
        <w:tab w:val="right" w:leader="dot" w:pos="9010"/>
      </w:tabs>
      <w:spacing w:after="100"/>
      <w:ind w:left="720"/>
    </w:pPr>
    <w:rPr>
      <w:rFonts w:ascii="Times New Roman" w:hAnsi="Times New Roman" w:cs="Times New Roman"/>
      <w:noProof/>
      <w:sz w:val="20"/>
      <w:szCs w:val="20"/>
    </w:rPr>
  </w:style>
  <w:style w:type="paragraph" w:styleId="TOC5">
    <w:name w:val="toc 5"/>
    <w:basedOn w:val="Normal"/>
    <w:next w:val="Normal"/>
    <w:autoRedefine/>
    <w:uiPriority w:val="39"/>
    <w:unhideWhenUsed/>
    <w:rsid w:val="00E479CE"/>
    <w:pPr>
      <w:tabs>
        <w:tab w:val="right" w:leader="dot" w:pos="9010"/>
      </w:tabs>
      <w:spacing w:after="100"/>
      <w:ind w:left="960"/>
    </w:pPr>
    <w:rPr>
      <w:rFonts w:ascii="Times New Roman" w:hAnsi="Times New Roman" w:cs="Times New Roman"/>
      <w:noProof/>
      <w:sz w:val="20"/>
      <w:szCs w:val="20"/>
    </w:rPr>
  </w:style>
  <w:style w:type="paragraph" w:styleId="TOC8">
    <w:name w:val="toc 8"/>
    <w:basedOn w:val="Normal"/>
    <w:next w:val="Normal"/>
    <w:autoRedefine/>
    <w:uiPriority w:val="39"/>
    <w:unhideWhenUsed/>
    <w:rsid w:val="00E479CE"/>
    <w:pPr>
      <w:spacing w:after="100" w:line="259" w:lineRule="auto"/>
      <w:ind w:left="1540"/>
    </w:pPr>
    <w:rPr>
      <w:rFonts w:eastAsiaTheme="minorEastAsia"/>
      <w:sz w:val="22"/>
      <w:szCs w:val="22"/>
      <w:lang w:eastAsia="en-GB"/>
    </w:rPr>
  </w:style>
  <w:style w:type="character" w:customStyle="1" w:styleId="UnresolvedMention1">
    <w:name w:val="Unresolved Mention1"/>
    <w:basedOn w:val="DefaultParagraphFont"/>
    <w:uiPriority w:val="99"/>
    <w:unhideWhenUsed/>
    <w:rsid w:val="00E479CE"/>
    <w:rPr>
      <w:color w:val="808080"/>
      <w:shd w:val="clear" w:color="auto" w:fill="E6E6E6"/>
    </w:rPr>
  </w:style>
  <w:style w:type="paragraph" w:styleId="Caption">
    <w:name w:val="caption"/>
    <w:basedOn w:val="Normal"/>
    <w:next w:val="Normal"/>
    <w:unhideWhenUsed/>
    <w:qFormat/>
    <w:rsid w:val="00E479CE"/>
    <w:pPr>
      <w:spacing w:before="40" w:after="120"/>
    </w:pPr>
    <w:rPr>
      <w:rFonts w:ascii="Times New Roman" w:hAnsi="Times New Roman"/>
      <w:iCs/>
      <w:szCs w:val="18"/>
    </w:rPr>
  </w:style>
  <w:style w:type="paragraph" w:styleId="TableofFigures">
    <w:name w:val="table of figures"/>
    <w:aliases w:val="List of Figures"/>
    <w:basedOn w:val="Normal"/>
    <w:next w:val="Normal"/>
    <w:uiPriority w:val="99"/>
    <w:unhideWhenUsed/>
    <w:rsid w:val="00E479CE"/>
    <w:pPr>
      <w:ind w:left="480" w:hanging="480"/>
    </w:pPr>
    <w:rPr>
      <w:rFonts w:ascii="Times New Roman" w:hAnsi="Times New Roman"/>
    </w:rPr>
  </w:style>
  <w:style w:type="character" w:customStyle="1" w:styleId="publication-title">
    <w:name w:val="publication-title"/>
    <w:basedOn w:val="DefaultParagraphFont"/>
    <w:rsid w:val="00E479CE"/>
  </w:style>
  <w:style w:type="numbering" w:customStyle="1" w:styleId="ImportedStyle1">
    <w:name w:val="Imported Style 1"/>
    <w:rsid w:val="00E479CE"/>
    <w:pPr>
      <w:numPr>
        <w:numId w:val="31"/>
      </w:numPr>
    </w:pPr>
  </w:style>
  <w:style w:type="numbering" w:customStyle="1" w:styleId="ImportedStyle2">
    <w:name w:val="Imported Style 2"/>
    <w:rsid w:val="00E479CE"/>
    <w:pPr>
      <w:numPr>
        <w:numId w:val="33"/>
      </w:numPr>
    </w:pPr>
  </w:style>
  <w:style w:type="paragraph" w:customStyle="1" w:styleId="Default">
    <w:name w:val="Default"/>
    <w:rsid w:val="00E479CE"/>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HeaderFooter">
    <w:name w:val="Header &amp; Footer"/>
    <w:rsid w:val="00E479CE"/>
    <w:pPr>
      <w:pBdr>
        <w:top w:val="nil"/>
        <w:left w:val="nil"/>
        <w:bottom w:val="nil"/>
        <w:right w:val="nil"/>
        <w:between w:val="nil"/>
        <w:bar w:val="nil"/>
      </w:pBdr>
      <w:tabs>
        <w:tab w:val="right" w:pos="9020"/>
      </w:tabs>
    </w:pPr>
    <w:rPr>
      <w:rFonts w:ascii="Helvetica" w:eastAsia="Helvetica" w:hAnsi="Helvetica" w:cs="Helvetica"/>
      <w:color w:val="000000"/>
      <w:bdr w:val="nil"/>
    </w:rPr>
  </w:style>
  <w:style w:type="paragraph" w:customStyle="1" w:styleId="Heading">
    <w:name w:val="Heading"/>
    <w:next w:val="Body"/>
    <w:rsid w:val="00E479CE"/>
    <w:pPr>
      <w:keepNext/>
      <w:keepLines/>
      <w:pBdr>
        <w:top w:val="nil"/>
        <w:left w:val="nil"/>
        <w:bottom w:val="nil"/>
        <w:right w:val="nil"/>
        <w:between w:val="nil"/>
        <w:bar w:val="nil"/>
      </w:pBdr>
      <w:spacing w:before="120" w:after="240" w:line="480" w:lineRule="auto"/>
      <w:outlineLvl w:val="0"/>
    </w:pPr>
    <w:rPr>
      <w:rFonts w:ascii="Times New Roman" w:eastAsia="Arial Unicode MS" w:hAnsi="Times New Roman" w:cs="Arial Unicode MS"/>
      <w:b/>
      <w:bCs/>
      <w:color w:val="000000"/>
      <w:sz w:val="28"/>
      <w:szCs w:val="28"/>
      <w:u w:color="000000"/>
      <w:bdr w:val="nil"/>
      <w:lang w:val="en-US"/>
    </w:rPr>
  </w:style>
  <w:style w:type="numbering" w:customStyle="1" w:styleId="ImportedStyle3">
    <w:name w:val="Imported Style 3"/>
    <w:rsid w:val="00E479CE"/>
    <w:pPr>
      <w:numPr>
        <w:numId w:val="37"/>
      </w:numPr>
    </w:pPr>
  </w:style>
  <w:style w:type="numbering" w:customStyle="1" w:styleId="ImportedStyle4">
    <w:name w:val="Imported Style 4"/>
    <w:rsid w:val="00E479CE"/>
    <w:pPr>
      <w:numPr>
        <w:numId w:val="42"/>
      </w:numPr>
    </w:pPr>
  </w:style>
  <w:style w:type="numbering" w:customStyle="1" w:styleId="ImportedStyle5">
    <w:name w:val="Imported Style 5"/>
    <w:rsid w:val="00E479CE"/>
    <w:pPr>
      <w:numPr>
        <w:numId w:val="44"/>
      </w:numPr>
    </w:pPr>
  </w:style>
  <w:style w:type="character" w:customStyle="1" w:styleId="UnresolvedMention2">
    <w:name w:val="Unresolved Mention2"/>
    <w:basedOn w:val="DefaultParagraphFont"/>
    <w:uiPriority w:val="99"/>
    <w:rsid w:val="00E479CE"/>
    <w:rPr>
      <w:color w:val="605E5C"/>
      <w:shd w:val="clear" w:color="auto" w:fill="E1DFDD"/>
    </w:rPr>
  </w:style>
  <w:style w:type="paragraph" w:customStyle="1" w:styleId="msonormal0">
    <w:name w:val="msonormal"/>
    <w:basedOn w:val="Normal"/>
    <w:rsid w:val="00E479CE"/>
    <w:pPr>
      <w:spacing w:before="100" w:beforeAutospacing="1" w:after="100" w:afterAutospacing="1"/>
    </w:pPr>
    <w:rPr>
      <w:rFonts w:ascii="Times New Roman" w:eastAsia="Times New Roman" w:hAnsi="Times New Roman" w:cs="Times New Roman"/>
      <w:lang w:val="en-US"/>
    </w:rPr>
  </w:style>
  <w:style w:type="paragraph" w:customStyle="1" w:styleId="font5">
    <w:name w:val="font5"/>
    <w:basedOn w:val="Normal"/>
    <w:rsid w:val="00E479CE"/>
    <w:pPr>
      <w:spacing w:before="100" w:beforeAutospacing="1" w:after="100" w:afterAutospacing="1"/>
    </w:pPr>
    <w:rPr>
      <w:rFonts w:ascii="Times New Roman" w:eastAsia="Times New Roman" w:hAnsi="Times New Roman" w:cs="Times New Roman"/>
      <w:i/>
      <w:iCs/>
      <w:color w:val="000000"/>
      <w:lang w:val="en-US"/>
    </w:rPr>
  </w:style>
  <w:style w:type="paragraph" w:customStyle="1" w:styleId="xl65">
    <w:name w:val="xl65"/>
    <w:basedOn w:val="Normal"/>
    <w:rsid w:val="00E479CE"/>
    <w:pP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66">
    <w:name w:val="xl66"/>
    <w:basedOn w:val="Normal"/>
    <w:rsid w:val="00E479CE"/>
    <w:pP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67">
    <w:name w:val="xl67"/>
    <w:basedOn w:val="Normal"/>
    <w:rsid w:val="00E479CE"/>
    <w:pP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68">
    <w:name w:val="xl68"/>
    <w:basedOn w:val="Normal"/>
    <w:rsid w:val="00E479CE"/>
    <w:pP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69">
    <w:name w:val="xl69"/>
    <w:basedOn w:val="Normal"/>
    <w:rsid w:val="00E479CE"/>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0">
    <w:name w:val="xl70"/>
    <w:basedOn w:val="Normal"/>
    <w:rsid w:val="00E479CE"/>
    <w:pP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1">
    <w:name w:val="xl71"/>
    <w:basedOn w:val="Normal"/>
    <w:rsid w:val="00E479CE"/>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n-US"/>
    </w:rPr>
  </w:style>
  <w:style w:type="paragraph" w:customStyle="1" w:styleId="xl72">
    <w:name w:val="xl72"/>
    <w:basedOn w:val="Normal"/>
    <w:rsid w:val="00E479CE"/>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73">
    <w:name w:val="xl73"/>
    <w:basedOn w:val="Normal"/>
    <w:rsid w:val="00E479CE"/>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color w:val="000000"/>
      <w:lang w:val="en-US"/>
    </w:rPr>
  </w:style>
  <w:style w:type="paragraph" w:customStyle="1" w:styleId="xl74">
    <w:name w:val="xl74"/>
    <w:basedOn w:val="Normal"/>
    <w:rsid w:val="00E479C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val="en-US"/>
    </w:rPr>
  </w:style>
  <w:style w:type="paragraph" w:customStyle="1" w:styleId="xl75">
    <w:name w:val="xl75"/>
    <w:basedOn w:val="Normal"/>
    <w:rsid w:val="00E479C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6">
    <w:name w:val="xl76"/>
    <w:basedOn w:val="Normal"/>
    <w:rsid w:val="00E479CE"/>
    <w:pPr>
      <w:pBdr>
        <w:top w:val="single" w:sz="4" w:space="0" w:color="auto"/>
      </w:pBd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77">
    <w:name w:val="xl77"/>
    <w:basedOn w:val="Normal"/>
    <w:rsid w:val="00E479C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val="en-US"/>
    </w:rPr>
  </w:style>
  <w:style w:type="paragraph" w:customStyle="1" w:styleId="xl78">
    <w:name w:val="xl78"/>
    <w:basedOn w:val="Normal"/>
    <w:rsid w:val="00E479CE"/>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79">
    <w:name w:val="xl79"/>
    <w:basedOn w:val="Normal"/>
    <w:rsid w:val="00E479CE"/>
    <w:pP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80">
    <w:name w:val="xl80"/>
    <w:basedOn w:val="Normal"/>
    <w:rsid w:val="00E479C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val="en-US"/>
    </w:rPr>
  </w:style>
  <w:style w:type="paragraph" w:customStyle="1" w:styleId="xl81">
    <w:name w:val="xl81"/>
    <w:basedOn w:val="Normal"/>
    <w:rsid w:val="00E479CE"/>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82">
    <w:name w:val="xl82"/>
    <w:basedOn w:val="Normal"/>
    <w:rsid w:val="00E479CE"/>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xl83">
    <w:name w:val="xl83"/>
    <w:basedOn w:val="Normal"/>
    <w:rsid w:val="00E479CE"/>
    <w:pPr>
      <w:pBdr>
        <w:top w:val="single" w:sz="4" w:space="0" w:color="auto"/>
      </w:pBdr>
      <w:shd w:val="clear" w:color="000000" w:fill="FFFFFF"/>
      <w:spacing w:before="100" w:beforeAutospacing="1" w:after="100" w:afterAutospacing="1"/>
    </w:pPr>
    <w:rPr>
      <w:rFonts w:ascii="Times New Roman" w:eastAsia="Times New Roman" w:hAnsi="Times New Roman" w:cs="Times New Roman"/>
      <w:lang w:val="en-US"/>
    </w:rPr>
  </w:style>
  <w:style w:type="paragraph" w:customStyle="1" w:styleId="xl84">
    <w:name w:val="xl84"/>
    <w:basedOn w:val="Normal"/>
    <w:rsid w:val="00E479CE"/>
    <w:pPr>
      <w:shd w:val="clear" w:color="000000" w:fill="FFFFFF"/>
      <w:spacing w:before="100" w:beforeAutospacing="1" w:after="100" w:afterAutospacing="1"/>
    </w:pPr>
    <w:rPr>
      <w:rFonts w:ascii="Times New Roman" w:eastAsia="Times New Roman" w:hAnsi="Times New Roman" w:cs="Times New Roman"/>
      <w:color w:val="000000"/>
      <w:lang w:val="en-US"/>
    </w:rPr>
  </w:style>
  <w:style w:type="paragraph" w:customStyle="1" w:styleId="xl85">
    <w:name w:val="xl85"/>
    <w:basedOn w:val="Normal"/>
    <w:rsid w:val="00E479CE"/>
    <w:pPr>
      <w:shd w:val="clear" w:color="000000" w:fill="FFFFFF"/>
      <w:spacing w:before="100" w:beforeAutospacing="1" w:after="100" w:afterAutospacing="1"/>
      <w:jc w:val="center"/>
      <w:textAlignment w:val="center"/>
    </w:pPr>
    <w:rPr>
      <w:rFonts w:ascii="Times New Roman" w:eastAsia="Times New Roman" w:hAnsi="Times New Roman" w:cs="Times New Roman"/>
      <w:lang w:val="en-US"/>
    </w:rPr>
  </w:style>
  <w:style w:type="paragraph" w:customStyle="1" w:styleId="font6">
    <w:name w:val="font6"/>
    <w:basedOn w:val="Normal"/>
    <w:rsid w:val="00E479CE"/>
    <w:pPr>
      <w:spacing w:before="100" w:beforeAutospacing="1" w:after="100" w:afterAutospacing="1"/>
    </w:pPr>
    <w:rPr>
      <w:rFonts w:ascii="Times New Roman" w:eastAsia="Times New Roman" w:hAnsi="Times New Roman" w:cs="Times New Roman"/>
      <w:i/>
      <w:iCs/>
      <w:color w:val="000000"/>
      <w:u w:val="single"/>
    </w:rPr>
  </w:style>
  <w:style w:type="paragraph" w:customStyle="1" w:styleId="font7">
    <w:name w:val="font7"/>
    <w:basedOn w:val="Normal"/>
    <w:rsid w:val="00E479CE"/>
    <w:pPr>
      <w:spacing w:before="100" w:beforeAutospacing="1" w:after="100" w:afterAutospacing="1"/>
    </w:pPr>
    <w:rPr>
      <w:rFonts w:ascii="Times New Roman" w:eastAsia="Times New Roman" w:hAnsi="Times New Roman" w:cs="Times New Roman"/>
      <w:i/>
      <w:iCs/>
      <w:color w:val="000000"/>
    </w:rPr>
  </w:style>
  <w:style w:type="paragraph" w:customStyle="1" w:styleId="font8">
    <w:name w:val="font8"/>
    <w:basedOn w:val="Normal"/>
    <w:rsid w:val="00E479CE"/>
    <w:pPr>
      <w:spacing w:before="100" w:beforeAutospacing="1" w:after="100" w:afterAutospacing="1"/>
    </w:pPr>
    <w:rPr>
      <w:rFonts w:ascii="Times New Roman" w:eastAsia="Times New Roman" w:hAnsi="Times New Roman" w:cs="Times New Roman"/>
      <w:color w:val="000000"/>
      <w:u w:val="single"/>
    </w:rPr>
  </w:style>
  <w:style w:type="paragraph" w:customStyle="1" w:styleId="xl86">
    <w:name w:val="xl86"/>
    <w:basedOn w:val="Normal"/>
    <w:rsid w:val="00E479CE"/>
    <w:pPr>
      <w:pBdr>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E4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36</Pages>
  <Words>4838</Words>
  <Characters>27580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Hussein</dc:creator>
  <cp:keywords/>
  <dc:description/>
  <cp:lastModifiedBy>Moustafa Haj Youssef</cp:lastModifiedBy>
  <cp:revision>8</cp:revision>
  <dcterms:created xsi:type="dcterms:W3CDTF">2020-12-25T16:17:00Z</dcterms:created>
  <dcterms:modified xsi:type="dcterms:W3CDTF">2021-01-07T14:22:00Z</dcterms:modified>
</cp:coreProperties>
</file>