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401" w:rsidRDefault="00345401"/>
    <w:p w:rsidR="006641E3" w:rsidRPr="00730010" w:rsidRDefault="006641E3">
      <w:pPr>
        <w:rPr>
          <w:sz w:val="18"/>
          <w:szCs w:val="18"/>
        </w:rPr>
      </w:pPr>
      <w:r w:rsidRPr="00730010">
        <w:rPr>
          <w:b/>
          <w:sz w:val="18"/>
          <w:szCs w:val="18"/>
        </w:rPr>
        <w:t>Supplementary material, Table 2:</w:t>
      </w:r>
      <w:r w:rsidRPr="00730010">
        <w:rPr>
          <w:sz w:val="18"/>
          <w:szCs w:val="18"/>
        </w:rPr>
        <w:t xml:space="preserve"> Categorizations of </w:t>
      </w:r>
      <w:r w:rsidR="00730010" w:rsidRPr="00730010">
        <w:rPr>
          <w:sz w:val="18"/>
          <w:szCs w:val="18"/>
        </w:rPr>
        <w:t>unique triggers identified by survey and/or by literature review and relatedness to diagnostic uncertainty.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7251"/>
        <w:gridCol w:w="939"/>
        <w:gridCol w:w="4011"/>
      </w:tblGrid>
      <w:tr w:rsidR="006641E3" w:rsidRPr="00730010" w:rsidTr="00730010">
        <w:trPr>
          <w:trHeight w:val="305"/>
          <w:jc w:val="center"/>
        </w:trPr>
        <w:tc>
          <w:tcPr>
            <w:tcW w:w="990" w:type="dxa"/>
            <w:tcBorders>
              <w:left w:val="nil"/>
            </w:tcBorders>
            <w:vAlign w:val="center"/>
            <w:hideMark/>
          </w:tcPr>
          <w:p w:rsidR="006641E3" w:rsidRPr="00730010" w:rsidRDefault="006641E3" w:rsidP="00B7382A">
            <w:pPr>
              <w:rPr>
                <w:b/>
                <w:bCs/>
                <w:sz w:val="18"/>
                <w:szCs w:val="18"/>
              </w:rPr>
            </w:pPr>
            <w:r w:rsidRPr="00730010">
              <w:rPr>
                <w:b/>
                <w:bCs/>
                <w:sz w:val="18"/>
                <w:szCs w:val="18"/>
              </w:rPr>
              <w:t>Source</w:t>
            </w:r>
          </w:p>
        </w:tc>
        <w:tc>
          <w:tcPr>
            <w:tcW w:w="7251" w:type="dxa"/>
            <w:vAlign w:val="center"/>
            <w:hideMark/>
          </w:tcPr>
          <w:p w:rsidR="006641E3" w:rsidRPr="00730010" w:rsidRDefault="006641E3" w:rsidP="00B7382A">
            <w:pPr>
              <w:rPr>
                <w:b/>
                <w:bCs/>
                <w:sz w:val="18"/>
                <w:szCs w:val="18"/>
              </w:rPr>
            </w:pPr>
            <w:r w:rsidRPr="00730010">
              <w:rPr>
                <w:b/>
                <w:bCs/>
                <w:sz w:val="18"/>
                <w:szCs w:val="18"/>
              </w:rPr>
              <w:t>Unique Variable</w:t>
            </w:r>
          </w:p>
        </w:tc>
        <w:tc>
          <w:tcPr>
            <w:tcW w:w="939" w:type="dxa"/>
            <w:vAlign w:val="center"/>
            <w:hideMark/>
          </w:tcPr>
          <w:p w:rsidR="006641E3" w:rsidRPr="00730010" w:rsidRDefault="006641E3" w:rsidP="00B7382A">
            <w:pPr>
              <w:rPr>
                <w:b/>
                <w:bCs/>
                <w:sz w:val="18"/>
                <w:szCs w:val="18"/>
              </w:rPr>
            </w:pPr>
            <w:r w:rsidRPr="00730010">
              <w:rPr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4011" w:type="dxa"/>
            <w:tcBorders>
              <w:right w:val="nil"/>
            </w:tcBorders>
            <w:vAlign w:val="center"/>
            <w:hideMark/>
          </w:tcPr>
          <w:p w:rsidR="006641E3" w:rsidRPr="00730010" w:rsidRDefault="006641E3" w:rsidP="00B7382A">
            <w:pPr>
              <w:rPr>
                <w:b/>
                <w:bCs/>
                <w:sz w:val="18"/>
                <w:szCs w:val="18"/>
              </w:rPr>
            </w:pPr>
            <w:r w:rsidRPr="00730010">
              <w:rPr>
                <w:b/>
                <w:bCs/>
                <w:sz w:val="18"/>
                <w:szCs w:val="18"/>
              </w:rPr>
              <w:t>Related</w:t>
            </w:r>
          </w:p>
        </w:tc>
      </w:tr>
      <w:tr w:rsidR="006641E3" w:rsidRPr="00730010" w:rsidTr="00382B78">
        <w:trPr>
          <w:cantSplit/>
          <w:trHeight w:val="899"/>
          <w:jc w:val="center"/>
        </w:trPr>
        <w:tc>
          <w:tcPr>
            <w:tcW w:w="990" w:type="dxa"/>
            <w:tcBorders>
              <w:left w:val="nil"/>
            </w:tcBorders>
            <w:textDirection w:val="btLr"/>
            <w:vAlign w:val="center"/>
            <w:hideMark/>
          </w:tcPr>
          <w:p w:rsidR="006641E3" w:rsidRPr="00730010" w:rsidRDefault="006641E3" w:rsidP="008E74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Survey</w:t>
            </w:r>
          </w:p>
        </w:tc>
        <w:tc>
          <w:tcPr>
            <w:tcW w:w="7251" w:type="dxa"/>
            <w:vAlign w:val="center"/>
            <w:hideMark/>
          </w:tcPr>
          <w:p w:rsidR="006641E3" w:rsidRPr="00730010" w:rsidRDefault="006641E3" w:rsidP="008E749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Medication errors</w:t>
            </w:r>
          </w:p>
          <w:p w:rsidR="006641E3" w:rsidRPr="00730010" w:rsidRDefault="006641E3" w:rsidP="008E749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Poor outcomes</w:t>
            </w:r>
          </w:p>
        </w:tc>
        <w:tc>
          <w:tcPr>
            <w:tcW w:w="939" w:type="dxa"/>
            <w:textDirection w:val="btLr"/>
            <w:vAlign w:val="center"/>
            <w:hideMark/>
          </w:tcPr>
          <w:p w:rsidR="006641E3" w:rsidRPr="00730010" w:rsidRDefault="006641E3" w:rsidP="00730010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Adverse Events</w:t>
            </w:r>
          </w:p>
        </w:tc>
        <w:tc>
          <w:tcPr>
            <w:tcW w:w="4011" w:type="dxa"/>
            <w:tcBorders>
              <w:right w:val="nil"/>
            </w:tcBorders>
            <w:vAlign w:val="center"/>
            <w:hideMark/>
          </w:tcPr>
          <w:p w:rsidR="006641E3" w:rsidRPr="00730010" w:rsidRDefault="006641E3" w:rsidP="00382B78">
            <w:p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Potentially related to diagnostic uncertainty</w:t>
            </w:r>
          </w:p>
        </w:tc>
      </w:tr>
      <w:tr w:rsidR="006641E3" w:rsidRPr="00730010" w:rsidTr="00382B78">
        <w:trPr>
          <w:cantSplit/>
          <w:trHeight w:val="1404"/>
          <w:jc w:val="center"/>
        </w:trPr>
        <w:tc>
          <w:tcPr>
            <w:tcW w:w="990" w:type="dxa"/>
            <w:tcBorders>
              <w:left w:val="nil"/>
            </w:tcBorders>
            <w:textDirection w:val="btLr"/>
            <w:vAlign w:val="center"/>
            <w:hideMark/>
          </w:tcPr>
          <w:p w:rsidR="006641E3" w:rsidRPr="00730010" w:rsidRDefault="006641E3" w:rsidP="008E74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Survey, Literature</w:t>
            </w:r>
            <w:r w:rsidR="00382B78">
              <w:rPr>
                <w:sz w:val="18"/>
                <w:szCs w:val="18"/>
              </w:rPr>
              <w:t xml:space="preserve"> </w:t>
            </w:r>
            <w:proofErr w:type="spellStart"/>
            <w:r w:rsidR="00550A52" w:rsidRPr="00550A52">
              <w:rPr>
                <w:sz w:val="18"/>
                <w:szCs w:val="18"/>
                <w:vertAlign w:val="superscript"/>
              </w:rPr>
              <w:t>a,b</w:t>
            </w:r>
            <w:proofErr w:type="spellEnd"/>
            <w:r w:rsidRPr="00550A52">
              <w:rPr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7251" w:type="dxa"/>
            <w:vAlign w:val="center"/>
            <w:hideMark/>
          </w:tcPr>
          <w:p w:rsidR="006641E3" w:rsidRPr="00730010" w:rsidRDefault="006641E3" w:rsidP="008E749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Transfer to a higher intensity service (ICU)/operating room (</w:t>
            </w:r>
            <w:r w:rsidRPr="00730010">
              <w:rPr>
                <w:i/>
                <w:iCs/>
                <w:sz w:val="18"/>
                <w:szCs w:val="18"/>
              </w:rPr>
              <w:t xml:space="preserve">2 </w:t>
            </w:r>
            <w:proofErr w:type="spellStart"/>
            <w:r w:rsidRPr="00730010">
              <w:rPr>
                <w:i/>
                <w:iCs/>
                <w:sz w:val="18"/>
                <w:szCs w:val="18"/>
              </w:rPr>
              <w:t>hr</w:t>
            </w:r>
            <w:proofErr w:type="spellEnd"/>
            <w:r w:rsidRPr="00730010">
              <w:rPr>
                <w:i/>
                <w:iCs/>
                <w:sz w:val="18"/>
                <w:szCs w:val="18"/>
              </w:rPr>
              <w:t xml:space="preserve">) (4hr) (&lt;6hr) (8hrs) (within 12 </w:t>
            </w:r>
            <w:proofErr w:type="spellStart"/>
            <w:r w:rsidRPr="00730010">
              <w:rPr>
                <w:i/>
                <w:iCs/>
                <w:sz w:val="18"/>
                <w:szCs w:val="18"/>
              </w:rPr>
              <w:t>hr</w:t>
            </w:r>
            <w:proofErr w:type="spellEnd"/>
            <w:r w:rsidRPr="00730010">
              <w:rPr>
                <w:i/>
                <w:iCs/>
                <w:sz w:val="18"/>
                <w:szCs w:val="18"/>
              </w:rPr>
              <w:t xml:space="preserve">) (within 24hr) (within 24 </w:t>
            </w:r>
            <w:proofErr w:type="spellStart"/>
            <w:r w:rsidRPr="00730010">
              <w:rPr>
                <w:i/>
                <w:iCs/>
                <w:sz w:val="18"/>
                <w:szCs w:val="18"/>
              </w:rPr>
              <w:t>hr</w:t>
            </w:r>
            <w:proofErr w:type="spellEnd"/>
            <w:r w:rsidRPr="00730010">
              <w:rPr>
                <w:i/>
                <w:iCs/>
                <w:sz w:val="18"/>
                <w:szCs w:val="18"/>
              </w:rPr>
              <w:t xml:space="preserve"> of admission) - </w:t>
            </w:r>
            <w:r w:rsidRPr="00730010">
              <w:rPr>
                <w:sz w:val="18"/>
                <w:szCs w:val="18"/>
              </w:rPr>
              <w:t>ICUs have also been tracking the converse problem of the up-transfer to ICU from the floor within 12 hours.</w:t>
            </w:r>
          </w:p>
          <w:p w:rsidR="006641E3" w:rsidRPr="00730010" w:rsidRDefault="006641E3" w:rsidP="008E749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Intubations/critical care procedures (24hr of admission)</w:t>
            </w:r>
          </w:p>
          <w:p w:rsidR="006641E3" w:rsidRPr="00730010" w:rsidRDefault="006641E3" w:rsidP="008E749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ICUs have also been tracking the converse problem of the up-transfer to ICU from the floor within 12 hours.</w:t>
            </w:r>
          </w:p>
        </w:tc>
        <w:tc>
          <w:tcPr>
            <w:tcW w:w="939" w:type="dxa"/>
            <w:textDirection w:val="btLr"/>
            <w:vAlign w:val="center"/>
            <w:hideMark/>
          </w:tcPr>
          <w:p w:rsidR="006641E3" w:rsidRPr="00730010" w:rsidRDefault="006641E3" w:rsidP="00730010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Care Escalation</w:t>
            </w:r>
          </w:p>
        </w:tc>
        <w:tc>
          <w:tcPr>
            <w:tcW w:w="4011" w:type="dxa"/>
            <w:tcBorders>
              <w:right w:val="nil"/>
            </w:tcBorders>
            <w:vAlign w:val="center"/>
            <w:hideMark/>
          </w:tcPr>
          <w:p w:rsidR="006641E3" w:rsidRPr="00730010" w:rsidRDefault="006641E3" w:rsidP="00382B78">
            <w:p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Potentially related to diagnostic uncertainty</w:t>
            </w:r>
          </w:p>
        </w:tc>
      </w:tr>
      <w:tr w:rsidR="006641E3" w:rsidRPr="00730010" w:rsidTr="00382B78">
        <w:trPr>
          <w:cantSplit/>
          <w:trHeight w:val="908"/>
          <w:jc w:val="center"/>
        </w:trPr>
        <w:tc>
          <w:tcPr>
            <w:tcW w:w="990" w:type="dxa"/>
            <w:tcBorders>
              <w:left w:val="nil"/>
            </w:tcBorders>
            <w:textDirection w:val="btLr"/>
            <w:vAlign w:val="center"/>
            <w:hideMark/>
          </w:tcPr>
          <w:p w:rsidR="006641E3" w:rsidRPr="00730010" w:rsidRDefault="006641E3" w:rsidP="008E74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Survey</w:t>
            </w:r>
          </w:p>
        </w:tc>
        <w:tc>
          <w:tcPr>
            <w:tcW w:w="7251" w:type="dxa"/>
            <w:vAlign w:val="center"/>
            <w:hideMark/>
          </w:tcPr>
          <w:p w:rsidR="006641E3" w:rsidRPr="00730010" w:rsidRDefault="006641E3" w:rsidP="008E749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 xml:space="preserve">Referrals from other services, patients, M&amp;M cases etc. - Morbidity (these are a potpourri of cases that are given to us from individuals) </w:t>
            </w:r>
          </w:p>
          <w:p w:rsidR="006641E3" w:rsidRPr="00730010" w:rsidRDefault="006641E3" w:rsidP="008E749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Morbidity (these are a potpourri of cases that are given to us from individuals)</w:t>
            </w:r>
          </w:p>
        </w:tc>
        <w:tc>
          <w:tcPr>
            <w:tcW w:w="939" w:type="dxa"/>
            <w:textDirection w:val="btLr"/>
            <w:vAlign w:val="center"/>
            <w:hideMark/>
          </w:tcPr>
          <w:p w:rsidR="006641E3" w:rsidRPr="00730010" w:rsidRDefault="006641E3" w:rsidP="00730010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Case Referrals</w:t>
            </w:r>
          </w:p>
        </w:tc>
        <w:tc>
          <w:tcPr>
            <w:tcW w:w="4011" w:type="dxa"/>
            <w:tcBorders>
              <w:right w:val="nil"/>
            </w:tcBorders>
            <w:vAlign w:val="center"/>
            <w:hideMark/>
          </w:tcPr>
          <w:p w:rsidR="006641E3" w:rsidRPr="00730010" w:rsidRDefault="006641E3" w:rsidP="00382B78">
            <w:p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Potentially related to diagnostic uncertainty</w:t>
            </w:r>
          </w:p>
        </w:tc>
      </w:tr>
      <w:tr w:rsidR="006641E3" w:rsidRPr="00730010" w:rsidTr="00382B78">
        <w:trPr>
          <w:cantSplit/>
          <w:trHeight w:val="899"/>
          <w:jc w:val="center"/>
        </w:trPr>
        <w:tc>
          <w:tcPr>
            <w:tcW w:w="990" w:type="dxa"/>
            <w:tcBorders>
              <w:left w:val="nil"/>
            </w:tcBorders>
            <w:textDirection w:val="btLr"/>
            <w:vAlign w:val="center"/>
            <w:hideMark/>
          </w:tcPr>
          <w:p w:rsidR="006641E3" w:rsidRPr="00730010" w:rsidRDefault="006641E3" w:rsidP="008E74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Survey</w:t>
            </w:r>
          </w:p>
        </w:tc>
        <w:tc>
          <w:tcPr>
            <w:tcW w:w="7251" w:type="dxa"/>
            <w:vAlign w:val="center"/>
            <w:hideMark/>
          </w:tcPr>
          <w:p w:rsidR="006641E3" w:rsidRPr="00730010" w:rsidRDefault="006641E3" w:rsidP="008E749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E749B">
              <w:rPr>
                <w:sz w:val="18"/>
                <w:szCs w:val="18"/>
                <w:highlight w:val="lightGray"/>
              </w:rPr>
              <w:t>All codes</w:t>
            </w:r>
            <w:r w:rsidRPr="007300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939" w:type="dxa"/>
            <w:textDirection w:val="btLr"/>
            <w:vAlign w:val="center"/>
            <w:hideMark/>
          </w:tcPr>
          <w:p w:rsidR="006641E3" w:rsidRPr="00730010" w:rsidRDefault="006641E3" w:rsidP="00730010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Codes</w:t>
            </w:r>
          </w:p>
        </w:tc>
        <w:tc>
          <w:tcPr>
            <w:tcW w:w="4011" w:type="dxa"/>
            <w:tcBorders>
              <w:right w:val="nil"/>
            </w:tcBorders>
            <w:vAlign w:val="center"/>
            <w:hideMark/>
          </w:tcPr>
          <w:p w:rsidR="006641E3" w:rsidRPr="00730010" w:rsidRDefault="006641E3" w:rsidP="00382B78">
            <w:pPr>
              <w:rPr>
                <w:sz w:val="18"/>
                <w:szCs w:val="18"/>
              </w:rPr>
            </w:pPr>
            <w:r w:rsidRPr="00382B78">
              <w:rPr>
                <w:sz w:val="18"/>
                <w:szCs w:val="18"/>
                <w:highlight w:val="lightGray"/>
              </w:rPr>
              <w:t>No</w:t>
            </w:r>
          </w:p>
        </w:tc>
      </w:tr>
      <w:tr w:rsidR="006641E3" w:rsidRPr="00730010" w:rsidTr="00382B78">
        <w:trPr>
          <w:cantSplit/>
          <w:trHeight w:val="1448"/>
          <w:jc w:val="center"/>
        </w:trPr>
        <w:tc>
          <w:tcPr>
            <w:tcW w:w="990" w:type="dxa"/>
            <w:tcBorders>
              <w:left w:val="nil"/>
            </w:tcBorders>
            <w:textDirection w:val="btLr"/>
            <w:vAlign w:val="center"/>
            <w:hideMark/>
          </w:tcPr>
          <w:p w:rsidR="006641E3" w:rsidRPr="00730010" w:rsidRDefault="006641E3" w:rsidP="008E74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Survey</w:t>
            </w:r>
          </w:p>
        </w:tc>
        <w:tc>
          <w:tcPr>
            <w:tcW w:w="7251" w:type="dxa"/>
            <w:vAlign w:val="center"/>
            <w:hideMark/>
          </w:tcPr>
          <w:p w:rsidR="006641E3" w:rsidRPr="00730010" w:rsidRDefault="006641E3" w:rsidP="008E749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 xml:space="preserve">ED to inpatient communication </w:t>
            </w:r>
          </w:p>
        </w:tc>
        <w:tc>
          <w:tcPr>
            <w:tcW w:w="939" w:type="dxa"/>
            <w:textDirection w:val="btLr"/>
            <w:vAlign w:val="center"/>
            <w:hideMark/>
          </w:tcPr>
          <w:p w:rsidR="006641E3" w:rsidRPr="00730010" w:rsidRDefault="006641E3" w:rsidP="00730010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Communication</w:t>
            </w:r>
          </w:p>
        </w:tc>
        <w:tc>
          <w:tcPr>
            <w:tcW w:w="4011" w:type="dxa"/>
            <w:tcBorders>
              <w:right w:val="nil"/>
            </w:tcBorders>
            <w:vAlign w:val="center"/>
            <w:hideMark/>
          </w:tcPr>
          <w:p w:rsidR="006641E3" w:rsidRPr="00730010" w:rsidRDefault="006641E3" w:rsidP="00382B78">
            <w:p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Potentially related to diagnostic uncertainty</w:t>
            </w:r>
          </w:p>
        </w:tc>
      </w:tr>
      <w:tr w:rsidR="006641E3" w:rsidRPr="00730010" w:rsidTr="00382B78">
        <w:trPr>
          <w:cantSplit/>
          <w:trHeight w:val="1134"/>
          <w:jc w:val="center"/>
        </w:trPr>
        <w:tc>
          <w:tcPr>
            <w:tcW w:w="990" w:type="dxa"/>
            <w:tcBorders>
              <w:left w:val="nil"/>
            </w:tcBorders>
            <w:textDirection w:val="btLr"/>
            <w:vAlign w:val="center"/>
            <w:hideMark/>
          </w:tcPr>
          <w:p w:rsidR="006641E3" w:rsidRPr="00730010" w:rsidRDefault="006641E3" w:rsidP="008E74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Survey</w:t>
            </w:r>
          </w:p>
        </w:tc>
        <w:tc>
          <w:tcPr>
            <w:tcW w:w="7251" w:type="dxa"/>
            <w:vAlign w:val="center"/>
            <w:hideMark/>
          </w:tcPr>
          <w:p w:rsidR="006641E3" w:rsidRPr="00382B78" w:rsidRDefault="006641E3" w:rsidP="008E749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  <w:highlight w:val="lightGray"/>
              </w:rPr>
            </w:pPr>
            <w:r w:rsidRPr="00382B78">
              <w:rPr>
                <w:sz w:val="18"/>
                <w:szCs w:val="18"/>
                <w:highlight w:val="lightGray"/>
              </w:rPr>
              <w:t>Medical record suspensions</w:t>
            </w:r>
          </w:p>
          <w:p w:rsidR="006641E3" w:rsidRPr="00382B78" w:rsidRDefault="006641E3" w:rsidP="008E749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  <w:highlight w:val="lightGray"/>
              </w:rPr>
            </w:pPr>
            <w:r w:rsidRPr="00382B78">
              <w:rPr>
                <w:sz w:val="18"/>
                <w:szCs w:val="18"/>
                <w:highlight w:val="lightGray"/>
              </w:rPr>
              <w:t>Compliance with board certification/MOC</w:t>
            </w:r>
          </w:p>
          <w:p w:rsidR="006641E3" w:rsidRPr="00730010" w:rsidRDefault="006641E3" w:rsidP="008E749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82B78">
              <w:rPr>
                <w:sz w:val="18"/>
                <w:szCs w:val="18"/>
                <w:highlight w:val="lightGray"/>
              </w:rPr>
              <w:t>Handwashing</w:t>
            </w:r>
          </w:p>
        </w:tc>
        <w:tc>
          <w:tcPr>
            <w:tcW w:w="939" w:type="dxa"/>
            <w:textDirection w:val="btLr"/>
            <w:vAlign w:val="center"/>
            <w:hideMark/>
          </w:tcPr>
          <w:p w:rsidR="006641E3" w:rsidRPr="00730010" w:rsidRDefault="006641E3" w:rsidP="00730010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Compliance</w:t>
            </w:r>
          </w:p>
        </w:tc>
        <w:tc>
          <w:tcPr>
            <w:tcW w:w="4011" w:type="dxa"/>
            <w:tcBorders>
              <w:right w:val="nil"/>
            </w:tcBorders>
            <w:vAlign w:val="center"/>
            <w:hideMark/>
          </w:tcPr>
          <w:p w:rsidR="006641E3" w:rsidRPr="00730010" w:rsidRDefault="006641E3" w:rsidP="00382B78">
            <w:pPr>
              <w:rPr>
                <w:sz w:val="18"/>
                <w:szCs w:val="18"/>
              </w:rPr>
            </w:pPr>
            <w:r w:rsidRPr="00382B78">
              <w:rPr>
                <w:sz w:val="18"/>
                <w:szCs w:val="18"/>
                <w:highlight w:val="lightGray"/>
              </w:rPr>
              <w:t>No</w:t>
            </w:r>
          </w:p>
        </w:tc>
      </w:tr>
      <w:tr w:rsidR="006641E3" w:rsidRPr="00730010" w:rsidTr="00382B78">
        <w:trPr>
          <w:cantSplit/>
          <w:trHeight w:val="1608"/>
          <w:jc w:val="center"/>
        </w:trPr>
        <w:tc>
          <w:tcPr>
            <w:tcW w:w="990" w:type="dxa"/>
            <w:tcBorders>
              <w:left w:val="nil"/>
            </w:tcBorders>
            <w:textDirection w:val="btLr"/>
            <w:vAlign w:val="center"/>
            <w:hideMark/>
          </w:tcPr>
          <w:p w:rsidR="006641E3" w:rsidRPr="00730010" w:rsidRDefault="006641E3" w:rsidP="008E74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 xml:space="preserve">Survey, </w:t>
            </w:r>
            <w:proofErr w:type="spellStart"/>
            <w:r w:rsidRPr="00730010">
              <w:rPr>
                <w:sz w:val="18"/>
                <w:szCs w:val="18"/>
              </w:rPr>
              <w:t>Literature</w:t>
            </w:r>
            <w:r w:rsidR="00550A52" w:rsidRPr="00550A52">
              <w:rPr>
                <w:sz w:val="18"/>
                <w:szCs w:val="18"/>
                <w:vertAlign w:val="superscript"/>
              </w:rPr>
              <w:t>b</w:t>
            </w:r>
            <w:proofErr w:type="spellEnd"/>
            <w:r w:rsidRPr="007300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1" w:type="dxa"/>
            <w:vAlign w:val="center"/>
            <w:hideMark/>
          </w:tcPr>
          <w:p w:rsidR="006641E3" w:rsidRPr="00730010" w:rsidRDefault="006641E3" w:rsidP="008E749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Death in the ED (</w:t>
            </w:r>
            <w:r w:rsidRPr="00730010">
              <w:rPr>
                <w:i/>
                <w:iCs/>
                <w:sz w:val="18"/>
                <w:szCs w:val="18"/>
              </w:rPr>
              <w:t xml:space="preserve">Unexpected) - </w:t>
            </w:r>
            <w:r w:rsidRPr="00730010">
              <w:rPr>
                <w:sz w:val="18"/>
                <w:szCs w:val="18"/>
              </w:rPr>
              <w:t>All Deaths - Any death after admission - Death within 48 hours of admission (</w:t>
            </w:r>
            <w:r w:rsidRPr="00730010">
              <w:rPr>
                <w:i/>
                <w:iCs/>
                <w:sz w:val="18"/>
                <w:szCs w:val="18"/>
              </w:rPr>
              <w:t>72hr</w:t>
            </w:r>
            <w:r w:rsidRPr="00730010">
              <w:rPr>
                <w:sz w:val="18"/>
                <w:szCs w:val="18"/>
              </w:rPr>
              <w:t xml:space="preserve">) - Death within 24 hours of admission - All deaths within 24 hours to the ICU </w:t>
            </w:r>
          </w:p>
          <w:p w:rsidR="006641E3" w:rsidRPr="00730010" w:rsidRDefault="006641E3" w:rsidP="008E749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All Deaths</w:t>
            </w:r>
          </w:p>
          <w:p w:rsidR="006641E3" w:rsidRPr="00730010" w:rsidRDefault="006641E3" w:rsidP="008E749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Any death after admission</w:t>
            </w:r>
          </w:p>
          <w:p w:rsidR="006641E3" w:rsidRPr="00730010" w:rsidRDefault="006641E3" w:rsidP="008E749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Death within 48 hours of admission (72hr)</w:t>
            </w:r>
          </w:p>
          <w:p w:rsidR="006641E3" w:rsidRPr="00730010" w:rsidRDefault="006641E3" w:rsidP="008E749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Death within 24 hours of admission</w:t>
            </w:r>
          </w:p>
          <w:p w:rsidR="006641E3" w:rsidRPr="00730010" w:rsidRDefault="006641E3" w:rsidP="008E749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all deaths within 24 hours to the ICU</w:t>
            </w:r>
          </w:p>
          <w:p w:rsidR="006641E3" w:rsidRPr="00730010" w:rsidRDefault="006641E3" w:rsidP="008E749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Deaths in hospital after ED</w:t>
            </w:r>
          </w:p>
        </w:tc>
        <w:tc>
          <w:tcPr>
            <w:tcW w:w="939" w:type="dxa"/>
            <w:textDirection w:val="btLr"/>
            <w:vAlign w:val="center"/>
            <w:hideMark/>
          </w:tcPr>
          <w:p w:rsidR="006641E3" w:rsidRPr="00730010" w:rsidRDefault="006641E3" w:rsidP="00730010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Death</w:t>
            </w:r>
          </w:p>
        </w:tc>
        <w:tc>
          <w:tcPr>
            <w:tcW w:w="4011" w:type="dxa"/>
            <w:tcBorders>
              <w:right w:val="nil"/>
            </w:tcBorders>
            <w:vAlign w:val="center"/>
            <w:hideMark/>
          </w:tcPr>
          <w:p w:rsidR="006641E3" w:rsidRPr="00730010" w:rsidRDefault="006641E3" w:rsidP="00382B78">
            <w:p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Potentially related to diagnostic uncertainty</w:t>
            </w:r>
          </w:p>
        </w:tc>
      </w:tr>
      <w:tr w:rsidR="006641E3" w:rsidRPr="00730010" w:rsidTr="00382B78">
        <w:trPr>
          <w:cantSplit/>
          <w:trHeight w:val="1134"/>
          <w:jc w:val="center"/>
        </w:trPr>
        <w:tc>
          <w:tcPr>
            <w:tcW w:w="990" w:type="dxa"/>
            <w:tcBorders>
              <w:left w:val="nil"/>
            </w:tcBorders>
            <w:textDirection w:val="btLr"/>
            <w:vAlign w:val="center"/>
            <w:hideMark/>
          </w:tcPr>
          <w:p w:rsidR="006641E3" w:rsidRPr="00730010" w:rsidRDefault="006641E3" w:rsidP="008E74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lastRenderedPageBreak/>
              <w:t>Survey, Literature</w:t>
            </w:r>
            <w:r w:rsidR="00382B78">
              <w:rPr>
                <w:sz w:val="18"/>
                <w:szCs w:val="18"/>
              </w:rPr>
              <w:t xml:space="preserve"> </w:t>
            </w:r>
            <w:r w:rsidR="00550A52">
              <w:rPr>
                <w:sz w:val="18"/>
                <w:szCs w:val="18"/>
                <w:vertAlign w:val="superscript"/>
              </w:rPr>
              <w:t>c</w:t>
            </w:r>
            <w:r w:rsidR="008E749B">
              <w:rPr>
                <w:sz w:val="18"/>
                <w:szCs w:val="18"/>
                <w:vertAlign w:val="superscript"/>
              </w:rPr>
              <w:t>*</w:t>
            </w:r>
            <w:r w:rsidRPr="007300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1" w:type="dxa"/>
            <w:vAlign w:val="center"/>
            <w:hideMark/>
          </w:tcPr>
          <w:p w:rsidR="006641E3" w:rsidRPr="00730010" w:rsidRDefault="006641E3" w:rsidP="008E749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Delay in care - whether vital signs are obtained within 30 minutes of admission to the floor, or within 30 minutes of discharge for all ESI 3 or less patients</w:t>
            </w:r>
          </w:p>
          <w:p w:rsidR="006641E3" w:rsidRPr="00730010" w:rsidRDefault="006641E3" w:rsidP="008E749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Delay in care - whether vital signs are obtained within 30 minutes of admission to the floor, or within 30 minutes of discharge for all ESI 3 or less patients</w:t>
            </w:r>
          </w:p>
          <w:p w:rsidR="006641E3" w:rsidRPr="00730010" w:rsidRDefault="006641E3" w:rsidP="008E749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whether vital signs are obtained within 30 minutes of admission to the floor, or within 30 minutes of discharge for all ESI 3 or less patients</w:t>
            </w:r>
          </w:p>
          <w:p w:rsidR="006641E3" w:rsidRPr="00730010" w:rsidRDefault="006641E3" w:rsidP="008E749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delays in follow-up of abnormal mammographic results (&gt;60 days for BI-RADS 0, 4, and 5 and &gt; 7 months for BI-RADS 3)</w:t>
            </w:r>
          </w:p>
          <w:p w:rsidR="006641E3" w:rsidRPr="00730010" w:rsidRDefault="006641E3" w:rsidP="008E749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Gastroenteritis/dehydration pathway – currently tracking use of the pathway (but done through the use of a pathway order instead of actually tracking what was done</w:t>
            </w:r>
          </w:p>
          <w:p w:rsidR="006641E3" w:rsidRPr="00730010" w:rsidRDefault="006641E3" w:rsidP="008E749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Timeliness metrics: antibiotics &gt; 1 hours in neonate or high-risk patient (oncology, sickle cell, transplant) or patient meeting sepsis criteria</w:t>
            </w:r>
          </w:p>
          <w:p w:rsidR="006641E3" w:rsidRDefault="006641E3" w:rsidP="008E749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Sepsis – tracking time to IV fluid start and IV antibiotics started within 60 minutes</w:t>
            </w:r>
          </w:p>
          <w:p w:rsidR="00382B78" w:rsidRPr="00382B78" w:rsidRDefault="00382B78" w:rsidP="00382B78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  <w:highlight w:val="lightGray"/>
              </w:rPr>
            </w:pPr>
            <w:r w:rsidRPr="00382B78">
              <w:rPr>
                <w:sz w:val="18"/>
                <w:szCs w:val="18"/>
                <w:highlight w:val="lightGray"/>
              </w:rPr>
              <w:t xml:space="preserve">Median and 90% </w:t>
            </w:r>
            <w:proofErr w:type="spellStart"/>
            <w:r w:rsidRPr="00382B78">
              <w:rPr>
                <w:sz w:val="18"/>
                <w:szCs w:val="18"/>
                <w:highlight w:val="lightGray"/>
              </w:rPr>
              <w:t>ile</w:t>
            </w:r>
            <w:proofErr w:type="spellEnd"/>
            <w:r w:rsidRPr="00382B78">
              <w:rPr>
                <w:sz w:val="18"/>
                <w:szCs w:val="18"/>
                <w:highlight w:val="lightGray"/>
              </w:rPr>
              <w:t xml:space="preserve"> Physician initial assessment times </w:t>
            </w:r>
          </w:p>
          <w:p w:rsidR="00382B78" w:rsidRPr="00382B78" w:rsidRDefault="00382B78" w:rsidP="00382B78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  <w:highlight w:val="lightGray"/>
              </w:rPr>
            </w:pPr>
            <w:r w:rsidRPr="00382B78">
              <w:rPr>
                <w:sz w:val="18"/>
                <w:szCs w:val="18"/>
                <w:highlight w:val="lightGray"/>
              </w:rPr>
              <w:t>time to offering of pain medication after triage of long bone fractures</w:t>
            </w:r>
          </w:p>
          <w:p w:rsidR="00382B78" w:rsidRPr="00382B78" w:rsidRDefault="00382B78" w:rsidP="00382B78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  <w:highlight w:val="lightGray"/>
              </w:rPr>
            </w:pPr>
            <w:r w:rsidRPr="00382B78">
              <w:rPr>
                <w:sz w:val="18"/>
                <w:szCs w:val="18"/>
                <w:highlight w:val="lightGray"/>
              </w:rPr>
              <w:t>Febrile neutropenia patients and time to ABX within 1 hour.</w:t>
            </w:r>
          </w:p>
          <w:p w:rsidR="00382B78" w:rsidRPr="00382B78" w:rsidRDefault="00382B78" w:rsidP="00382B78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  <w:highlight w:val="lightGray"/>
              </w:rPr>
            </w:pPr>
            <w:r w:rsidRPr="00382B78">
              <w:rPr>
                <w:sz w:val="18"/>
                <w:szCs w:val="18"/>
                <w:highlight w:val="lightGray"/>
              </w:rPr>
              <w:t>Asthma pathway – currently tracking use of pathway and initiating an order for RT to give albuterol per pathway when admitted</w:t>
            </w:r>
          </w:p>
        </w:tc>
        <w:tc>
          <w:tcPr>
            <w:tcW w:w="939" w:type="dxa"/>
            <w:textDirection w:val="btLr"/>
            <w:vAlign w:val="center"/>
            <w:hideMark/>
          </w:tcPr>
          <w:p w:rsidR="006641E3" w:rsidRPr="00730010" w:rsidRDefault="006641E3" w:rsidP="00730010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Delay in Care (General, Disease Specific)</w:t>
            </w:r>
          </w:p>
        </w:tc>
        <w:tc>
          <w:tcPr>
            <w:tcW w:w="4011" w:type="dxa"/>
            <w:tcBorders>
              <w:right w:val="nil"/>
            </w:tcBorders>
            <w:vAlign w:val="center"/>
            <w:hideMark/>
          </w:tcPr>
          <w:p w:rsidR="00382B78" w:rsidRDefault="006641E3" w:rsidP="00382B78">
            <w:p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Potentially related to diagnostic uncertainty</w:t>
            </w:r>
          </w:p>
          <w:p w:rsidR="00382B78" w:rsidRDefault="00382B78" w:rsidP="00382B78">
            <w:pPr>
              <w:rPr>
                <w:sz w:val="18"/>
                <w:szCs w:val="18"/>
              </w:rPr>
            </w:pPr>
          </w:p>
          <w:p w:rsidR="00382B78" w:rsidRDefault="00382B78" w:rsidP="00382B78">
            <w:pPr>
              <w:rPr>
                <w:sz w:val="18"/>
                <w:szCs w:val="18"/>
                <w:highlight w:val="lightGray"/>
              </w:rPr>
            </w:pPr>
          </w:p>
          <w:p w:rsidR="00382B78" w:rsidRDefault="00382B78" w:rsidP="00382B78">
            <w:pPr>
              <w:rPr>
                <w:sz w:val="18"/>
                <w:szCs w:val="18"/>
                <w:highlight w:val="lightGray"/>
              </w:rPr>
            </w:pPr>
          </w:p>
          <w:p w:rsidR="00382B78" w:rsidRPr="00730010" w:rsidRDefault="00382B78" w:rsidP="00382B78">
            <w:p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  <w:highlight w:val="lightGray"/>
              </w:rPr>
              <w:t xml:space="preserve"> </w:t>
            </w:r>
            <w:r w:rsidRPr="00730010">
              <w:rPr>
                <w:sz w:val="18"/>
                <w:szCs w:val="18"/>
                <w:highlight w:val="lightGray"/>
              </w:rPr>
              <w:t>No</w:t>
            </w:r>
          </w:p>
          <w:p w:rsidR="006641E3" w:rsidRPr="00730010" w:rsidRDefault="006641E3" w:rsidP="00382B78">
            <w:pPr>
              <w:rPr>
                <w:sz w:val="18"/>
                <w:szCs w:val="18"/>
              </w:rPr>
            </w:pPr>
          </w:p>
        </w:tc>
      </w:tr>
      <w:tr w:rsidR="006641E3" w:rsidRPr="00730010" w:rsidTr="00382B78">
        <w:trPr>
          <w:cantSplit/>
          <w:trHeight w:val="1134"/>
          <w:jc w:val="center"/>
        </w:trPr>
        <w:tc>
          <w:tcPr>
            <w:tcW w:w="990" w:type="dxa"/>
            <w:tcBorders>
              <w:left w:val="nil"/>
            </w:tcBorders>
            <w:textDirection w:val="btLr"/>
            <w:vAlign w:val="center"/>
            <w:hideMark/>
          </w:tcPr>
          <w:p w:rsidR="006641E3" w:rsidRPr="00730010" w:rsidRDefault="006641E3" w:rsidP="008E74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 xml:space="preserve">Survey, </w:t>
            </w:r>
            <w:proofErr w:type="spellStart"/>
            <w:r w:rsidRPr="00730010">
              <w:rPr>
                <w:sz w:val="18"/>
                <w:szCs w:val="18"/>
              </w:rPr>
              <w:t>Literature</w:t>
            </w:r>
            <w:r w:rsidR="00B82B71" w:rsidRPr="00B82B71">
              <w:rPr>
                <w:sz w:val="18"/>
                <w:szCs w:val="18"/>
                <w:vertAlign w:val="superscript"/>
              </w:rPr>
              <w:t>d</w:t>
            </w:r>
            <w:proofErr w:type="spellEnd"/>
            <w:r w:rsidRPr="00B82B71">
              <w:rPr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7251" w:type="dxa"/>
            <w:vAlign w:val="center"/>
            <w:hideMark/>
          </w:tcPr>
          <w:p w:rsidR="006641E3" w:rsidRPr="00730010" w:rsidRDefault="006641E3" w:rsidP="008E749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 xml:space="preserve">admissions are reviewed for substantial change in diagnosis (we only look for some specific conditions such as </w:t>
            </w:r>
            <w:proofErr w:type="spellStart"/>
            <w:r w:rsidRPr="00730010">
              <w:rPr>
                <w:sz w:val="18"/>
                <w:szCs w:val="18"/>
              </w:rPr>
              <w:t>abd</w:t>
            </w:r>
            <w:proofErr w:type="spellEnd"/>
            <w:r w:rsidRPr="00730010">
              <w:rPr>
                <w:sz w:val="18"/>
                <w:szCs w:val="18"/>
              </w:rPr>
              <w:t xml:space="preserve"> pain admitted to medicine as gastro, later found to have appendicitis); </w:t>
            </w:r>
          </w:p>
          <w:p w:rsidR="006641E3" w:rsidRPr="00730010" w:rsidRDefault="006641E3" w:rsidP="008E749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Missed or misdiagnosis</w:t>
            </w:r>
          </w:p>
        </w:tc>
        <w:tc>
          <w:tcPr>
            <w:tcW w:w="939" w:type="dxa"/>
            <w:textDirection w:val="btLr"/>
            <w:vAlign w:val="center"/>
            <w:hideMark/>
          </w:tcPr>
          <w:p w:rsidR="006641E3" w:rsidRPr="00730010" w:rsidRDefault="006641E3" w:rsidP="00730010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Diagnosis</w:t>
            </w:r>
          </w:p>
        </w:tc>
        <w:tc>
          <w:tcPr>
            <w:tcW w:w="4011" w:type="dxa"/>
            <w:tcBorders>
              <w:right w:val="nil"/>
            </w:tcBorders>
            <w:vAlign w:val="center"/>
            <w:hideMark/>
          </w:tcPr>
          <w:p w:rsidR="006641E3" w:rsidRPr="00730010" w:rsidRDefault="006641E3" w:rsidP="00382B78">
            <w:p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Potentially related to diagnostic uncertainty</w:t>
            </w:r>
          </w:p>
        </w:tc>
      </w:tr>
      <w:tr w:rsidR="006641E3" w:rsidRPr="00730010" w:rsidTr="00382B78">
        <w:trPr>
          <w:cantSplit/>
          <w:trHeight w:val="1134"/>
          <w:jc w:val="center"/>
        </w:trPr>
        <w:tc>
          <w:tcPr>
            <w:tcW w:w="990" w:type="dxa"/>
            <w:tcBorders>
              <w:left w:val="nil"/>
            </w:tcBorders>
            <w:textDirection w:val="btLr"/>
            <w:vAlign w:val="center"/>
            <w:hideMark/>
          </w:tcPr>
          <w:p w:rsidR="006641E3" w:rsidRPr="00730010" w:rsidRDefault="006641E3" w:rsidP="008E74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Survey</w:t>
            </w:r>
          </w:p>
        </w:tc>
        <w:tc>
          <w:tcPr>
            <w:tcW w:w="7251" w:type="dxa"/>
            <w:vAlign w:val="center"/>
            <w:hideMark/>
          </w:tcPr>
          <w:p w:rsidR="006641E3" w:rsidRPr="00730010" w:rsidRDefault="006641E3" w:rsidP="008E749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Child abuse cases</w:t>
            </w:r>
          </w:p>
          <w:p w:rsidR="006641E3" w:rsidRPr="00730010" w:rsidRDefault="006641E3" w:rsidP="008E749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Patients who trigger the sepsis alert, but are charted as “not septic” by the provider, but then patient gets the sepsis interventions (usually in a delayed manner) -  specific to each provider any positive sepsis huddle and use or not use of the associated order set -  tracking time to IV fluid start and IV antibiotics started within 60 minutes - Timeliness metrics: antibiotics &gt; 1 hours in neonate or high-risk patient (oncology, sickle cell, transplant) or patient meeting sepsis criteria</w:t>
            </w:r>
          </w:p>
          <w:p w:rsidR="006641E3" w:rsidRPr="00730010" w:rsidRDefault="006641E3" w:rsidP="008E749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Stroke QI Triggers (we are a Comprehensive Stroke Center through JCAHO)</w:t>
            </w:r>
          </w:p>
          <w:p w:rsidR="00382B78" w:rsidRDefault="006641E3" w:rsidP="00382B78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We also have specific to each provider any positive sepsis huddle and use or not use of the associated order set.</w:t>
            </w:r>
          </w:p>
          <w:p w:rsidR="006641E3" w:rsidRPr="00382B78" w:rsidRDefault="00382B78" w:rsidP="00382B78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  <w:highlight w:val="lightGray"/>
              </w:rPr>
              <w:t xml:space="preserve"> </w:t>
            </w:r>
            <w:r w:rsidRPr="00730010">
              <w:rPr>
                <w:sz w:val="18"/>
                <w:szCs w:val="18"/>
                <w:highlight w:val="lightGray"/>
              </w:rPr>
              <w:t>Community acquired pneumonia– tracking correct use of antibiotics.</w:t>
            </w:r>
            <w:r w:rsidRPr="0073001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39" w:type="dxa"/>
            <w:textDirection w:val="btLr"/>
            <w:vAlign w:val="center"/>
            <w:hideMark/>
          </w:tcPr>
          <w:p w:rsidR="006641E3" w:rsidRPr="00730010" w:rsidRDefault="006641E3" w:rsidP="00730010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Disease Specific</w:t>
            </w:r>
          </w:p>
        </w:tc>
        <w:tc>
          <w:tcPr>
            <w:tcW w:w="4011" w:type="dxa"/>
            <w:tcBorders>
              <w:right w:val="nil"/>
            </w:tcBorders>
            <w:vAlign w:val="center"/>
            <w:hideMark/>
          </w:tcPr>
          <w:p w:rsidR="00382B78" w:rsidRDefault="00382B78" w:rsidP="00382B78">
            <w:p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Potentially related to diagnostic uncertainty</w:t>
            </w:r>
          </w:p>
          <w:p w:rsidR="00382B78" w:rsidRDefault="00382B78" w:rsidP="00382B78">
            <w:pPr>
              <w:rPr>
                <w:sz w:val="18"/>
                <w:szCs w:val="18"/>
              </w:rPr>
            </w:pPr>
          </w:p>
          <w:p w:rsidR="006641E3" w:rsidRPr="00730010" w:rsidRDefault="006641E3" w:rsidP="00382B78">
            <w:pPr>
              <w:rPr>
                <w:sz w:val="18"/>
                <w:szCs w:val="18"/>
              </w:rPr>
            </w:pPr>
            <w:r w:rsidRPr="00382B78">
              <w:rPr>
                <w:sz w:val="18"/>
                <w:szCs w:val="18"/>
                <w:highlight w:val="lightGray"/>
              </w:rPr>
              <w:t>No</w:t>
            </w:r>
          </w:p>
        </w:tc>
      </w:tr>
      <w:tr w:rsidR="006641E3" w:rsidRPr="00730010" w:rsidTr="00382B78">
        <w:trPr>
          <w:cantSplit/>
          <w:trHeight w:val="1134"/>
          <w:jc w:val="center"/>
        </w:trPr>
        <w:tc>
          <w:tcPr>
            <w:tcW w:w="990" w:type="dxa"/>
            <w:tcBorders>
              <w:left w:val="nil"/>
            </w:tcBorders>
            <w:textDirection w:val="btLr"/>
            <w:vAlign w:val="center"/>
            <w:hideMark/>
          </w:tcPr>
          <w:p w:rsidR="006641E3" w:rsidRPr="00730010" w:rsidRDefault="006641E3" w:rsidP="008E74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Survey</w:t>
            </w:r>
          </w:p>
        </w:tc>
        <w:tc>
          <w:tcPr>
            <w:tcW w:w="7251" w:type="dxa"/>
            <w:vAlign w:val="center"/>
            <w:hideMark/>
          </w:tcPr>
          <w:p w:rsidR="006641E3" w:rsidRPr="00730010" w:rsidRDefault="006641E3" w:rsidP="008E749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  <w:highlight w:val="lightGray"/>
              </w:rPr>
            </w:pPr>
            <w:r w:rsidRPr="00730010">
              <w:rPr>
                <w:sz w:val="18"/>
                <w:szCs w:val="18"/>
                <w:highlight w:val="lightGray"/>
              </w:rPr>
              <w:t>LOS, Admit LOS, LWBS (</w:t>
            </w:r>
            <w:r w:rsidRPr="00730010">
              <w:rPr>
                <w:i/>
                <w:iCs/>
                <w:sz w:val="18"/>
                <w:szCs w:val="18"/>
                <w:highlight w:val="lightGray"/>
              </w:rPr>
              <w:t>admissions and discharges)</w:t>
            </w:r>
          </w:p>
          <w:p w:rsidR="006641E3" w:rsidRPr="00730010" w:rsidRDefault="006641E3" w:rsidP="008E749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  <w:highlight w:val="lightGray"/>
              </w:rPr>
            </w:pPr>
            <w:r w:rsidRPr="00730010">
              <w:rPr>
                <w:sz w:val="18"/>
                <w:szCs w:val="18"/>
                <w:highlight w:val="lightGray"/>
              </w:rPr>
              <w:t xml:space="preserve">Median and 90% </w:t>
            </w:r>
            <w:proofErr w:type="spellStart"/>
            <w:r w:rsidRPr="00730010">
              <w:rPr>
                <w:sz w:val="18"/>
                <w:szCs w:val="18"/>
                <w:highlight w:val="lightGray"/>
              </w:rPr>
              <w:t>ile</w:t>
            </w:r>
            <w:proofErr w:type="spellEnd"/>
            <w:r w:rsidRPr="00730010">
              <w:rPr>
                <w:sz w:val="18"/>
                <w:szCs w:val="18"/>
                <w:highlight w:val="lightGray"/>
              </w:rPr>
              <w:t xml:space="preserve"> Length of stay</w:t>
            </w:r>
          </w:p>
          <w:p w:rsidR="006641E3" w:rsidRPr="00730010" w:rsidRDefault="006641E3" w:rsidP="008E749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  <w:highlight w:val="lightGray"/>
              </w:rPr>
            </w:pPr>
            <w:r w:rsidRPr="00730010">
              <w:rPr>
                <w:sz w:val="18"/>
                <w:szCs w:val="18"/>
                <w:highlight w:val="lightGray"/>
              </w:rPr>
              <w:t xml:space="preserve">% of patients &lt; 8 </w:t>
            </w:r>
            <w:proofErr w:type="spellStart"/>
            <w:r w:rsidRPr="00730010">
              <w:rPr>
                <w:sz w:val="18"/>
                <w:szCs w:val="18"/>
                <w:highlight w:val="lightGray"/>
              </w:rPr>
              <w:t>hrs</w:t>
            </w:r>
            <w:proofErr w:type="spellEnd"/>
            <w:r w:rsidRPr="00730010">
              <w:rPr>
                <w:sz w:val="18"/>
                <w:szCs w:val="18"/>
                <w:highlight w:val="lightGray"/>
              </w:rPr>
              <w:t xml:space="preserve"> LOS for CTAS 1-2 (Canadian Triage Acuity Scores – so these would be trauma/emergent patients)</w:t>
            </w:r>
          </w:p>
          <w:p w:rsidR="006641E3" w:rsidRPr="00730010" w:rsidRDefault="006641E3" w:rsidP="008E749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  <w:highlight w:val="lightGray"/>
              </w:rPr>
            </w:pPr>
            <w:r w:rsidRPr="00730010">
              <w:rPr>
                <w:sz w:val="18"/>
                <w:szCs w:val="18"/>
                <w:highlight w:val="lightGray"/>
              </w:rPr>
              <w:t xml:space="preserve">% of patients &lt; 4 </w:t>
            </w:r>
            <w:proofErr w:type="spellStart"/>
            <w:r w:rsidRPr="00730010">
              <w:rPr>
                <w:sz w:val="18"/>
                <w:szCs w:val="18"/>
                <w:highlight w:val="lightGray"/>
              </w:rPr>
              <w:t>hrs</w:t>
            </w:r>
            <w:proofErr w:type="spellEnd"/>
            <w:r w:rsidRPr="00730010">
              <w:rPr>
                <w:sz w:val="18"/>
                <w:szCs w:val="18"/>
                <w:highlight w:val="lightGray"/>
              </w:rPr>
              <w:t xml:space="preserve"> LOS for CTAS 3-5 (Urgent, semi-urgent, non-urgent patients)</w:t>
            </w:r>
          </w:p>
          <w:p w:rsidR="006641E3" w:rsidRPr="00730010" w:rsidRDefault="006641E3" w:rsidP="008E749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  <w:highlight w:val="lightGray"/>
              </w:rPr>
              <w:t>% in the ER 4 hours after call for admission</w:t>
            </w:r>
          </w:p>
        </w:tc>
        <w:tc>
          <w:tcPr>
            <w:tcW w:w="939" w:type="dxa"/>
            <w:textDirection w:val="btLr"/>
            <w:vAlign w:val="center"/>
            <w:hideMark/>
          </w:tcPr>
          <w:p w:rsidR="006641E3" w:rsidRPr="00730010" w:rsidRDefault="006641E3" w:rsidP="00730010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LOS</w:t>
            </w:r>
          </w:p>
        </w:tc>
        <w:tc>
          <w:tcPr>
            <w:tcW w:w="4011" w:type="dxa"/>
            <w:tcBorders>
              <w:right w:val="nil"/>
            </w:tcBorders>
            <w:vAlign w:val="center"/>
            <w:hideMark/>
          </w:tcPr>
          <w:p w:rsidR="006641E3" w:rsidRPr="00730010" w:rsidRDefault="006641E3" w:rsidP="00382B78">
            <w:pPr>
              <w:rPr>
                <w:sz w:val="18"/>
                <w:szCs w:val="18"/>
                <w:highlight w:val="lightGray"/>
              </w:rPr>
            </w:pPr>
            <w:r w:rsidRPr="00730010">
              <w:rPr>
                <w:sz w:val="18"/>
                <w:szCs w:val="18"/>
                <w:highlight w:val="lightGray"/>
              </w:rPr>
              <w:t>No</w:t>
            </w:r>
          </w:p>
        </w:tc>
      </w:tr>
      <w:tr w:rsidR="006641E3" w:rsidRPr="00730010" w:rsidTr="00382B78">
        <w:trPr>
          <w:cantSplit/>
          <w:trHeight w:val="1134"/>
          <w:jc w:val="center"/>
        </w:trPr>
        <w:tc>
          <w:tcPr>
            <w:tcW w:w="990" w:type="dxa"/>
            <w:tcBorders>
              <w:left w:val="nil"/>
            </w:tcBorders>
            <w:textDirection w:val="btLr"/>
            <w:vAlign w:val="center"/>
            <w:hideMark/>
          </w:tcPr>
          <w:p w:rsidR="006641E3" w:rsidRPr="00730010" w:rsidRDefault="006641E3" w:rsidP="008E74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Survey</w:t>
            </w:r>
          </w:p>
        </w:tc>
        <w:tc>
          <w:tcPr>
            <w:tcW w:w="7251" w:type="dxa"/>
            <w:vAlign w:val="center"/>
            <w:hideMark/>
          </w:tcPr>
          <w:p w:rsidR="006641E3" w:rsidRPr="00730010" w:rsidRDefault="006641E3" w:rsidP="008E749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Medical malpractice claims</w:t>
            </w:r>
          </w:p>
        </w:tc>
        <w:tc>
          <w:tcPr>
            <w:tcW w:w="939" w:type="dxa"/>
            <w:textDirection w:val="btLr"/>
            <w:vAlign w:val="center"/>
            <w:hideMark/>
          </w:tcPr>
          <w:p w:rsidR="006641E3" w:rsidRPr="00730010" w:rsidRDefault="006641E3" w:rsidP="00730010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Malpractice</w:t>
            </w:r>
          </w:p>
        </w:tc>
        <w:tc>
          <w:tcPr>
            <w:tcW w:w="4011" w:type="dxa"/>
            <w:tcBorders>
              <w:right w:val="nil"/>
            </w:tcBorders>
            <w:vAlign w:val="center"/>
            <w:hideMark/>
          </w:tcPr>
          <w:p w:rsidR="006641E3" w:rsidRPr="00730010" w:rsidRDefault="006641E3" w:rsidP="00382B78">
            <w:p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Potentially related to diagnostic uncertainty</w:t>
            </w:r>
          </w:p>
        </w:tc>
      </w:tr>
      <w:tr w:rsidR="00382B78" w:rsidRPr="00730010" w:rsidTr="00382B78">
        <w:trPr>
          <w:cantSplit/>
          <w:trHeight w:val="800"/>
          <w:jc w:val="center"/>
        </w:trPr>
        <w:tc>
          <w:tcPr>
            <w:tcW w:w="990" w:type="dxa"/>
            <w:tcBorders>
              <w:left w:val="nil"/>
            </w:tcBorders>
            <w:textDirection w:val="btLr"/>
            <w:vAlign w:val="center"/>
            <w:hideMark/>
          </w:tcPr>
          <w:p w:rsidR="006641E3" w:rsidRPr="00730010" w:rsidRDefault="006641E3" w:rsidP="008E74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lastRenderedPageBreak/>
              <w:t>Survey</w:t>
            </w:r>
          </w:p>
        </w:tc>
        <w:tc>
          <w:tcPr>
            <w:tcW w:w="7251" w:type="dxa"/>
            <w:shd w:val="clear" w:color="auto" w:fill="auto"/>
            <w:vAlign w:val="center"/>
            <w:hideMark/>
          </w:tcPr>
          <w:p w:rsidR="00382B78" w:rsidRPr="00382B78" w:rsidRDefault="006641E3" w:rsidP="00382B78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82B78">
              <w:rPr>
                <w:sz w:val="18"/>
                <w:szCs w:val="18"/>
              </w:rPr>
              <w:t>Patient and family unsolicited concerns</w:t>
            </w:r>
            <w:r w:rsidR="00382B78" w:rsidRPr="00382B78">
              <w:rPr>
                <w:sz w:val="18"/>
                <w:szCs w:val="18"/>
              </w:rPr>
              <w:t xml:space="preserve"> </w:t>
            </w:r>
          </w:p>
          <w:p w:rsidR="00382B78" w:rsidRPr="00382B78" w:rsidRDefault="00382B78" w:rsidP="00382B78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  <w:highlight w:val="lightGray"/>
              </w:rPr>
            </w:pPr>
            <w:r w:rsidRPr="00382B78">
              <w:rPr>
                <w:sz w:val="18"/>
                <w:szCs w:val="18"/>
                <w:highlight w:val="lightGray"/>
              </w:rPr>
              <w:t xml:space="preserve">Falls </w:t>
            </w:r>
          </w:p>
          <w:p w:rsidR="006641E3" w:rsidRPr="00382B78" w:rsidRDefault="00382B78" w:rsidP="00382B78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  <w:highlight w:val="lightGray"/>
              </w:rPr>
            </w:pPr>
            <w:r w:rsidRPr="00382B78">
              <w:rPr>
                <w:sz w:val="18"/>
                <w:szCs w:val="18"/>
                <w:highlight w:val="lightGray"/>
              </w:rPr>
              <w:t xml:space="preserve">Press </w:t>
            </w:r>
            <w:proofErr w:type="spellStart"/>
            <w:r w:rsidRPr="00382B78">
              <w:rPr>
                <w:sz w:val="18"/>
                <w:szCs w:val="18"/>
                <w:highlight w:val="lightGray"/>
              </w:rPr>
              <w:t>ganey</w:t>
            </w:r>
            <w:proofErr w:type="spellEnd"/>
            <w:r w:rsidRPr="00382B78">
              <w:rPr>
                <w:sz w:val="18"/>
                <w:szCs w:val="18"/>
                <w:highlight w:val="lightGray"/>
              </w:rPr>
              <w:t xml:space="preserve"> results – per provider (some might argue not a quality of care metric)</w:t>
            </w:r>
          </w:p>
        </w:tc>
        <w:tc>
          <w:tcPr>
            <w:tcW w:w="939" w:type="dxa"/>
            <w:textDirection w:val="btLr"/>
            <w:vAlign w:val="center"/>
            <w:hideMark/>
          </w:tcPr>
          <w:p w:rsidR="006641E3" w:rsidRPr="00730010" w:rsidRDefault="006641E3" w:rsidP="00730010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Patient</w:t>
            </w:r>
          </w:p>
        </w:tc>
        <w:tc>
          <w:tcPr>
            <w:tcW w:w="4011" w:type="dxa"/>
            <w:tcBorders>
              <w:right w:val="nil"/>
            </w:tcBorders>
            <w:vAlign w:val="center"/>
            <w:hideMark/>
          </w:tcPr>
          <w:p w:rsidR="00382B78" w:rsidRDefault="00382B78" w:rsidP="00382B78">
            <w:p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Potentially related to diagnostic uncertainty</w:t>
            </w:r>
          </w:p>
          <w:p w:rsidR="006641E3" w:rsidRPr="00730010" w:rsidRDefault="006641E3" w:rsidP="00382B78">
            <w:p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  <w:highlight w:val="lightGray"/>
              </w:rPr>
              <w:t>No</w:t>
            </w:r>
          </w:p>
          <w:p w:rsidR="006641E3" w:rsidRPr="00730010" w:rsidRDefault="006641E3" w:rsidP="00382B78">
            <w:pPr>
              <w:rPr>
                <w:sz w:val="18"/>
                <w:szCs w:val="18"/>
              </w:rPr>
            </w:pPr>
          </w:p>
        </w:tc>
      </w:tr>
      <w:tr w:rsidR="006641E3" w:rsidRPr="00730010" w:rsidTr="00382B78">
        <w:trPr>
          <w:cantSplit/>
          <w:trHeight w:val="971"/>
          <w:jc w:val="center"/>
        </w:trPr>
        <w:tc>
          <w:tcPr>
            <w:tcW w:w="990" w:type="dxa"/>
            <w:tcBorders>
              <w:left w:val="nil"/>
            </w:tcBorders>
            <w:textDirection w:val="btLr"/>
            <w:vAlign w:val="center"/>
            <w:hideMark/>
          </w:tcPr>
          <w:p w:rsidR="006641E3" w:rsidRPr="00730010" w:rsidRDefault="006641E3" w:rsidP="008E74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Survey</w:t>
            </w:r>
          </w:p>
        </w:tc>
        <w:tc>
          <w:tcPr>
            <w:tcW w:w="7251" w:type="dxa"/>
            <w:vAlign w:val="center"/>
            <w:hideMark/>
          </w:tcPr>
          <w:p w:rsidR="006641E3" w:rsidRPr="00730010" w:rsidRDefault="006641E3" w:rsidP="00382B78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All patients where we directed transportation to a local hospital (rather than flying to us) but then patient became a secondary transfer to us later.</w:t>
            </w:r>
          </w:p>
        </w:tc>
        <w:tc>
          <w:tcPr>
            <w:tcW w:w="939" w:type="dxa"/>
            <w:textDirection w:val="btLr"/>
            <w:vAlign w:val="center"/>
            <w:hideMark/>
          </w:tcPr>
          <w:p w:rsidR="006641E3" w:rsidRPr="00730010" w:rsidRDefault="006641E3" w:rsidP="00730010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Referrals</w:t>
            </w:r>
          </w:p>
        </w:tc>
        <w:tc>
          <w:tcPr>
            <w:tcW w:w="4011" w:type="dxa"/>
            <w:tcBorders>
              <w:right w:val="nil"/>
            </w:tcBorders>
            <w:vAlign w:val="center"/>
            <w:hideMark/>
          </w:tcPr>
          <w:p w:rsidR="006641E3" w:rsidRPr="00730010" w:rsidRDefault="006641E3" w:rsidP="00382B78">
            <w:p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Potentially related to diagnostic uncertainty</w:t>
            </w:r>
          </w:p>
        </w:tc>
      </w:tr>
      <w:tr w:rsidR="006641E3" w:rsidRPr="00730010" w:rsidTr="00382B78">
        <w:trPr>
          <w:cantSplit/>
          <w:trHeight w:val="1668"/>
          <w:jc w:val="center"/>
        </w:trPr>
        <w:tc>
          <w:tcPr>
            <w:tcW w:w="990" w:type="dxa"/>
            <w:tcBorders>
              <w:left w:val="nil"/>
            </w:tcBorders>
            <w:textDirection w:val="btLr"/>
            <w:vAlign w:val="center"/>
            <w:hideMark/>
          </w:tcPr>
          <w:p w:rsidR="006641E3" w:rsidRPr="00730010" w:rsidRDefault="006641E3" w:rsidP="008E74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Survey, Literature</w:t>
            </w:r>
            <w:r w:rsidR="00382B78">
              <w:rPr>
                <w:sz w:val="18"/>
                <w:szCs w:val="18"/>
              </w:rPr>
              <w:t xml:space="preserve"> </w:t>
            </w:r>
            <w:proofErr w:type="spellStart"/>
            <w:r w:rsidR="008E749B" w:rsidRPr="008E749B">
              <w:rPr>
                <w:sz w:val="18"/>
                <w:szCs w:val="18"/>
                <w:vertAlign w:val="superscript"/>
              </w:rPr>
              <w:t>d,e,f</w:t>
            </w:r>
            <w:proofErr w:type="spellEnd"/>
            <w:r w:rsidR="008E749B" w:rsidRPr="008E749B">
              <w:rPr>
                <w:sz w:val="18"/>
                <w:szCs w:val="18"/>
                <w:vertAlign w:val="superscript"/>
              </w:rPr>
              <w:t>,</w:t>
            </w:r>
            <w:r w:rsidRPr="008E749B">
              <w:rPr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8E749B" w:rsidRPr="008E749B">
              <w:rPr>
                <w:sz w:val="18"/>
                <w:szCs w:val="18"/>
                <w:vertAlign w:val="superscript"/>
              </w:rPr>
              <w:t>g,h</w:t>
            </w:r>
            <w:proofErr w:type="spellEnd"/>
            <w:r w:rsidR="008E74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1" w:type="dxa"/>
            <w:vAlign w:val="center"/>
            <w:hideMark/>
          </w:tcPr>
          <w:p w:rsidR="006641E3" w:rsidRPr="00730010" w:rsidRDefault="006641E3" w:rsidP="00382B78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72 hour returns with and without admissions (</w:t>
            </w:r>
            <w:r w:rsidRPr="00730010">
              <w:rPr>
                <w:i/>
                <w:iCs/>
                <w:sz w:val="18"/>
                <w:szCs w:val="18"/>
              </w:rPr>
              <w:t xml:space="preserve">48 hours) (7 days) (admission or chains of visits defined as more than 3 visits in a </w:t>
            </w:r>
            <w:proofErr w:type="gramStart"/>
            <w:r w:rsidRPr="00730010">
              <w:rPr>
                <w:i/>
                <w:iCs/>
                <w:sz w:val="18"/>
                <w:szCs w:val="18"/>
              </w:rPr>
              <w:t>10 day</w:t>
            </w:r>
            <w:proofErr w:type="gramEnd"/>
            <w:r w:rsidRPr="00730010">
              <w:rPr>
                <w:i/>
                <w:iCs/>
                <w:sz w:val="18"/>
                <w:szCs w:val="18"/>
              </w:rPr>
              <w:t xml:space="preserve"> period; for this group we have automatic triggers – admitted to OR/ICU; returned within 12 hours and admitted; discordant diagnoses from first to second visit)</w:t>
            </w:r>
          </w:p>
          <w:p w:rsidR="006641E3" w:rsidRPr="00730010" w:rsidRDefault="006641E3" w:rsidP="00382B78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48 hour returns with admissions</w:t>
            </w:r>
          </w:p>
          <w:p w:rsidR="006641E3" w:rsidRPr="00730010" w:rsidRDefault="006641E3" w:rsidP="00382B78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Return to ED within 7 days</w:t>
            </w:r>
          </w:p>
          <w:p w:rsidR="006641E3" w:rsidRPr="00730010" w:rsidRDefault="006641E3" w:rsidP="00382B78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 xml:space="preserve">admission or chains of visits defined as more than 3 visits in a </w:t>
            </w:r>
            <w:proofErr w:type="gramStart"/>
            <w:r w:rsidRPr="00730010">
              <w:rPr>
                <w:sz w:val="18"/>
                <w:szCs w:val="18"/>
              </w:rPr>
              <w:t>10 day</w:t>
            </w:r>
            <w:proofErr w:type="gramEnd"/>
            <w:r w:rsidRPr="00730010">
              <w:rPr>
                <w:sz w:val="18"/>
                <w:szCs w:val="18"/>
              </w:rPr>
              <w:t xml:space="preserve"> period; for this group we have automatic triggers – admitted to OR/ICU; returned within 12 hours and admitted; discordant diagnoses from first to second visit</w:t>
            </w:r>
          </w:p>
          <w:p w:rsidR="006641E3" w:rsidRPr="00730010" w:rsidRDefault="006641E3" w:rsidP="00382B78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 xml:space="preserve">We have monthly emails specific to each provider (and fellow) for any </w:t>
            </w:r>
            <w:proofErr w:type="gramStart"/>
            <w:r w:rsidRPr="00730010">
              <w:rPr>
                <w:sz w:val="18"/>
                <w:szCs w:val="18"/>
              </w:rPr>
              <w:t>48 hour</w:t>
            </w:r>
            <w:proofErr w:type="gramEnd"/>
            <w:r w:rsidRPr="00730010">
              <w:rPr>
                <w:sz w:val="18"/>
                <w:szCs w:val="18"/>
              </w:rPr>
              <w:t xml:space="preserve"> return visit that lead to admission</w:t>
            </w:r>
          </w:p>
          <w:p w:rsidR="006641E3" w:rsidRPr="00730010" w:rsidRDefault="006641E3" w:rsidP="00382B78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Patient call backs where a problem is identified (this is done by 2 full time RNs: all pediatric patients receive a follow-up phone call)</w:t>
            </w:r>
          </w:p>
          <w:p w:rsidR="006641E3" w:rsidRPr="00730010" w:rsidRDefault="006641E3" w:rsidP="00382B78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72 hour returns with sepsis/meningitis</w:t>
            </w:r>
          </w:p>
        </w:tc>
        <w:tc>
          <w:tcPr>
            <w:tcW w:w="939" w:type="dxa"/>
            <w:textDirection w:val="btLr"/>
            <w:vAlign w:val="center"/>
            <w:hideMark/>
          </w:tcPr>
          <w:p w:rsidR="006641E3" w:rsidRPr="00730010" w:rsidRDefault="006641E3" w:rsidP="00730010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Return Visit (General, Disease Specific)</w:t>
            </w:r>
          </w:p>
        </w:tc>
        <w:tc>
          <w:tcPr>
            <w:tcW w:w="4011" w:type="dxa"/>
            <w:tcBorders>
              <w:right w:val="nil"/>
            </w:tcBorders>
            <w:vAlign w:val="center"/>
            <w:hideMark/>
          </w:tcPr>
          <w:p w:rsidR="006641E3" w:rsidRPr="00730010" w:rsidRDefault="006641E3" w:rsidP="00382B78">
            <w:p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Potentially related to diagnostic uncertainty</w:t>
            </w:r>
          </w:p>
        </w:tc>
      </w:tr>
      <w:tr w:rsidR="006641E3" w:rsidRPr="00730010" w:rsidTr="00FC1A1B">
        <w:trPr>
          <w:cantSplit/>
          <w:trHeight w:val="881"/>
          <w:jc w:val="center"/>
        </w:trPr>
        <w:tc>
          <w:tcPr>
            <w:tcW w:w="990" w:type="dxa"/>
            <w:tcBorders>
              <w:left w:val="nil"/>
            </w:tcBorders>
            <w:textDirection w:val="btLr"/>
            <w:vAlign w:val="center"/>
            <w:hideMark/>
          </w:tcPr>
          <w:p w:rsidR="006641E3" w:rsidRPr="00730010" w:rsidRDefault="006641E3" w:rsidP="008E74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Survey</w:t>
            </w:r>
          </w:p>
        </w:tc>
        <w:tc>
          <w:tcPr>
            <w:tcW w:w="7251" w:type="dxa"/>
            <w:vAlign w:val="center"/>
            <w:hideMark/>
          </w:tcPr>
          <w:p w:rsidR="006641E3" w:rsidRPr="00730010" w:rsidRDefault="006641E3" w:rsidP="00382B78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  <w:highlight w:val="lightGray"/>
              </w:rPr>
              <w:t>Sedation related incidents</w:t>
            </w:r>
          </w:p>
        </w:tc>
        <w:tc>
          <w:tcPr>
            <w:tcW w:w="939" w:type="dxa"/>
            <w:textDirection w:val="btLr"/>
            <w:vAlign w:val="center"/>
            <w:hideMark/>
          </w:tcPr>
          <w:p w:rsidR="006641E3" w:rsidRPr="00730010" w:rsidRDefault="006641E3" w:rsidP="00730010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Sedation</w:t>
            </w:r>
          </w:p>
        </w:tc>
        <w:tc>
          <w:tcPr>
            <w:tcW w:w="4011" w:type="dxa"/>
            <w:tcBorders>
              <w:right w:val="nil"/>
            </w:tcBorders>
            <w:vAlign w:val="center"/>
            <w:hideMark/>
          </w:tcPr>
          <w:p w:rsidR="006641E3" w:rsidRPr="00730010" w:rsidRDefault="006641E3" w:rsidP="00382B78">
            <w:p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  <w:highlight w:val="lightGray"/>
              </w:rPr>
              <w:t>No</w:t>
            </w:r>
          </w:p>
        </w:tc>
      </w:tr>
      <w:tr w:rsidR="006641E3" w:rsidRPr="00730010" w:rsidTr="00382B78">
        <w:trPr>
          <w:cantSplit/>
          <w:trHeight w:val="1872"/>
          <w:jc w:val="center"/>
        </w:trPr>
        <w:tc>
          <w:tcPr>
            <w:tcW w:w="990" w:type="dxa"/>
            <w:tcBorders>
              <w:left w:val="nil"/>
            </w:tcBorders>
            <w:textDirection w:val="btLr"/>
            <w:vAlign w:val="center"/>
            <w:hideMark/>
          </w:tcPr>
          <w:p w:rsidR="006641E3" w:rsidRPr="00730010" w:rsidRDefault="006641E3" w:rsidP="008E74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Survey</w:t>
            </w:r>
          </w:p>
        </w:tc>
        <w:tc>
          <w:tcPr>
            <w:tcW w:w="7251" w:type="dxa"/>
            <w:vAlign w:val="center"/>
            <w:hideMark/>
          </w:tcPr>
          <w:p w:rsidR="006641E3" w:rsidRPr="00730010" w:rsidRDefault="006641E3" w:rsidP="00382B78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C1A1B">
              <w:rPr>
                <w:bCs/>
                <w:sz w:val="18"/>
                <w:szCs w:val="18"/>
              </w:rPr>
              <w:t>Serious Events:</w:t>
            </w:r>
            <w:r w:rsidRPr="00730010">
              <w:rPr>
                <w:sz w:val="18"/>
                <w:szCs w:val="18"/>
              </w:rPr>
              <w:t xml:space="preserve"> the ED may initiate the report (and provider) or the ED may be added to a report as one of the services being involved. The reports require review within 72 hours and a written response (all done by ED leadership, either nursing or MD) directed back to the Program for Patient Safety</w:t>
            </w:r>
          </w:p>
          <w:p w:rsidR="006641E3" w:rsidRPr="00730010" w:rsidRDefault="006641E3" w:rsidP="00382B78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Adverse events (as per our reporting system) – this include drug dosage, wrong drugs, sedation incidents</w:t>
            </w:r>
          </w:p>
          <w:p w:rsidR="006641E3" w:rsidRPr="00730010" w:rsidRDefault="006641E3" w:rsidP="00382B78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as any “concern” cases that come into our warm line (a line set up specifically for concerns from staff)</w:t>
            </w:r>
          </w:p>
        </w:tc>
        <w:tc>
          <w:tcPr>
            <w:tcW w:w="939" w:type="dxa"/>
            <w:textDirection w:val="btLr"/>
            <w:vAlign w:val="center"/>
            <w:hideMark/>
          </w:tcPr>
          <w:p w:rsidR="006641E3" w:rsidRPr="00730010" w:rsidRDefault="00382B78" w:rsidP="00730010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Self-Report</w:t>
            </w:r>
          </w:p>
        </w:tc>
        <w:tc>
          <w:tcPr>
            <w:tcW w:w="4011" w:type="dxa"/>
            <w:tcBorders>
              <w:right w:val="nil"/>
            </w:tcBorders>
            <w:vAlign w:val="center"/>
            <w:hideMark/>
          </w:tcPr>
          <w:p w:rsidR="006641E3" w:rsidRPr="00730010" w:rsidRDefault="006641E3" w:rsidP="00382B78">
            <w:p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Potentially related to diagnostic uncertainty</w:t>
            </w:r>
          </w:p>
        </w:tc>
      </w:tr>
      <w:tr w:rsidR="006641E3" w:rsidRPr="00730010" w:rsidTr="00382B78">
        <w:trPr>
          <w:cantSplit/>
          <w:trHeight w:val="1134"/>
          <w:jc w:val="center"/>
        </w:trPr>
        <w:tc>
          <w:tcPr>
            <w:tcW w:w="990" w:type="dxa"/>
            <w:tcBorders>
              <w:left w:val="nil"/>
            </w:tcBorders>
            <w:textDirection w:val="btLr"/>
            <w:vAlign w:val="center"/>
            <w:hideMark/>
          </w:tcPr>
          <w:p w:rsidR="006641E3" w:rsidRPr="00730010" w:rsidRDefault="006641E3" w:rsidP="008E74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Survey</w:t>
            </w:r>
          </w:p>
        </w:tc>
        <w:tc>
          <w:tcPr>
            <w:tcW w:w="7251" w:type="dxa"/>
            <w:vAlign w:val="center"/>
            <w:hideMark/>
          </w:tcPr>
          <w:p w:rsidR="00FC1A1B" w:rsidRPr="00FC1A1B" w:rsidRDefault="00FC1A1B" w:rsidP="00FC1A1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C1A1B">
              <w:rPr>
                <w:sz w:val="18"/>
                <w:szCs w:val="18"/>
              </w:rPr>
              <w:t>Positive cultures - Contaminated blood cultures</w:t>
            </w:r>
          </w:p>
          <w:p w:rsidR="00FC1A1B" w:rsidRPr="00FC1A1B" w:rsidRDefault="00FC1A1B" w:rsidP="00FC1A1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C1A1B">
              <w:rPr>
                <w:sz w:val="18"/>
                <w:szCs w:val="18"/>
              </w:rPr>
              <w:t>Ultrasounds – each image reviewed by PEM US director</w:t>
            </w:r>
          </w:p>
          <w:p w:rsidR="00FC1A1B" w:rsidRPr="00FC1A1B" w:rsidRDefault="00FC1A1B" w:rsidP="00FC1A1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C1A1B">
              <w:rPr>
                <w:sz w:val="18"/>
                <w:szCs w:val="18"/>
              </w:rPr>
              <w:t>Contaminated blood cultures</w:t>
            </w:r>
          </w:p>
          <w:p w:rsidR="00FC1A1B" w:rsidRPr="00FC1A1B" w:rsidRDefault="00FC1A1B" w:rsidP="00FC1A1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C1A1B">
              <w:rPr>
                <w:sz w:val="18"/>
                <w:szCs w:val="18"/>
              </w:rPr>
              <w:t>ordering of AXRs for constipation diagnoses</w:t>
            </w:r>
          </w:p>
          <w:p w:rsidR="006641E3" w:rsidRPr="00FC1A1B" w:rsidRDefault="006641E3" w:rsidP="00FC1A1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  <w:highlight w:val="lightGray"/>
              </w:rPr>
            </w:pPr>
            <w:r w:rsidRPr="00FC1A1B">
              <w:rPr>
                <w:sz w:val="18"/>
                <w:szCs w:val="18"/>
                <w:highlight w:val="lightGray"/>
              </w:rPr>
              <w:t>Asthma with X-rays - We provide monthly rates compared to their peers. Providers with &gt;20% are encouraged to review their charts.</w:t>
            </w:r>
          </w:p>
          <w:p w:rsidR="006641E3" w:rsidRPr="00FC1A1B" w:rsidRDefault="006641E3" w:rsidP="00FC1A1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C1A1B">
              <w:rPr>
                <w:sz w:val="18"/>
                <w:szCs w:val="18"/>
                <w:highlight w:val="lightGray"/>
              </w:rPr>
              <w:t>For our Fast Track providers: we provide monthly rates of blood tests, X-rays, and use of antibiotics compared to their peers. Providers with high rates are encouraged to review their ordering behavior.</w:t>
            </w:r>
          </w:p>
        </w:tc>
        <w:tc>
          <w:tcPr>
            <w:tcW w:w="939" w:type="dxa"/>
            <w:textDirection w:val="btLr"/>
            <w:vAlign w:val="center"/>
            <w:hideMark/>
          </w:tcPr>
          <w:p w:rsidR="006641E3" w:rsidRPr="00730010" w:rsidRDefault="006641E3" w:rsidP="00730010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Testing</w:t>
            </w:r>
          </w:p>
        </w:tc>
        <w:tc>
          <w:tcPr>
            <w:tcW w:w="4011" w:type="dxa"/>
            <w:tcBorders>
              <w:right w:val="nil"/>
            </w:tcBorders>
            <w:vAlign w:val="center"/>
            <w:hideMark/>
          </w:tcPr>
          <w:p w:rsidR="00FC1A1B" w:rsidRDefault="00FC1A1B" w:rsidP="00382B78">
            <w:pPr>
              <w:rPr>
                <w:sz w:val="18"/>
                <w:szCs w:val="18"/>
                <w:highlight w:val="lightGray"/>
              </w:rPr>
            </w:pPr>
            <w:r w:rsidRPr="00FC1A1B">
              <w:rPr>
                <w:sz w:val="18"/>
                <w:szCs w:val="18"/>
              </w:rPr>
              <w:t>Potentially related to diagnostic uncertainty</w:t>
            </w:r>
          </w:p>
          <w:p w:rsidR="00FC1A1B" w:rsidRDefault="00FC1A1B" w:rsidP="00382B78">
            <w:pPr>
              <w:rPr>
                <w:sz w:val="18"/>
                <w:szCs w:val="18"/>
                <w:highlight w:val="lightGray"/>
              </w:rPr>
            </w:pPr>
          </w:p>
          <w:p w:rsidR="006641E3" w:rsidRPr="00730010" w:rsidRDefault="006641E3" w:rsidP="00382B78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730010">
              <w:rPr>
                <w:sz w:val="18"/>
                <w:szCs w:val="18"/>
                <w:highlight w:val="lightGray"/>
              </w:rPr>
              <w:t>No</w:t>
            </w:r>
          </w:p>
          <w:p w:rsidR="006641E3" w:rsidRPr="00730010" w:rsidRDefault="006641E3" w:rsidP="00382B78">
            <w:pPr>
              <w:rPr>
                <w:sz w:val="18"/>
                <w:szCs w:val="18"/>
              </w:rPr>
            </w:pPr>
          </w:p>
        </w:tc>
      </w:tr>
      <w:tr w:rsidR="006641E3" w:rsidRPr="00730010" w:rsidTr="00382B78">
        <w:trPr>
          <w:cantSplit/>
          <w:trHeight w:val="1134"/>
          <w:jc w:val="center"/>
        </w:trPr>
        <w:tc>
          <w:tcPr>
            <w:tcW w:w="990" w:type="dxa"/>
            <w:tcBorders>
              <w:left w:val="nil"/>
            </w:tcBorders>
            <w:textDirection w:val="btLr"/>
            <w:vAlign w:val="center"/>
            <w:hideMark/>
          </w:tcPr>
          <w:p w:rsidR="006641E3" w:rsidRPr="00730010" w:rsidRDefault="006641E3" w:rsidP="008E749B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lastRenderedPageBreak/>
              <w:t>Survey</w:t>
            </w:r>
          </w:p>
        </w:tc>
        <w:tc>
          <w:tcPr>
            <w:tcW w:w="7251" w:type="dxa"/>
            <w:vAlign w:val="center"/>
            <w:hideMark/>
          </w:tcPr>
          <w:p w:rsidR="00FC1A1B" w:rsidRPr="00FC1A1B" w:rsidRDefault="00FC1A1B" w:rsidP="00FC1A1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C1A1B">
              <w:rPr>
                <w:sz w:val="18"/>
                <w:szCs w:val="18"/>
              </w:rPr>
              <w:t>Trauma room videos for QI and use as triggers where there may be diagnostic error due to premature closure to show cases and why / how to help overcome that.</w:t>
            </w:r>
          </w:p>
          <w:p w:rsidR="006641E3" w:rsidRPr="00730010" w:rsidRDefault="006641E3" w:rsidP="00FC1A1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  <w:highlight w:val="lightGray"/>
              </w:rPr>
            </w:pPr>
            <w:r w:rsidRPr="00730010">
              <w:rPr>
                <w:sz w:val="18"/>
                <w:szCs w:val="18"/>
                <w:highlight w:val="lightGray"/>
              </w:rPr>
              <w:t>All patients with “Trauma STAT now.”</w:t>
            </w:r>
          </w:p>
          <w:p w:rsidR="006641E3" w:rsidRPr="00730010" w:rsidRDefault="006641E3" w:rsidP="00FC1A1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  <w:highlight w:val="lightGray"/>
              </w:rPr>
              <w:t>Cases where initially a “Trauma STAT” was called but then it was upgraded to a “Trauma STAT Attending” (a higher level of team response</w:t>
            </w:r>
            <w:r w:rsidRPr="00730010">
              <w:rPr>
                <w:sz w:val="18"/>
                <w:szCs w:val="18"/>
              </w:rPr>
              <w:t>)</w:t>
            </w:r>
          </w:p>
          <w:p w:rsidR="006641E3" w:rsidRPr="00730010" w:rsidRDefault="006641E3" w:rsidP="00FC1A1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  <w:highlight w:val="lightGray"/>
              </w:rPr>
            </w:pPr>
            <w:r w:rsidRPr="00730010">
              <w:rPr>
                <w:sz w:val="18"/>
                <w:szCs w:val="18"/>
                <w:highlight w:val="lightGray"/>
              </w:rPr>
              <w:t>Trauma A</w:t>
            </w:r>
          </w:p>
          <w:p w:rsidR="006641E3" w:rsidRPr="00FC1A1B" w:rsidRDefault="006641E3" w:rsidP="00FC1A1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  <w:highlight w:val="lightGray"/>
              </w:rPr>
              <w:t>Trauma QI Triggers through the American College of Surgery (as required for Level 1 ACS verification)</w:t>
            </w:r>
          </w:p>
        </w:tc>
        <w:tc>
          <w:tcPr>
            <w:tcW w:w="939" w:type="dxa"/>
            <w:textDirection w:val="btLr"/>
            <w:vAlign w:val="center"/>
            <w:hideMark/>
          </w:tcPr>
          <w:p w:rsidR="006641E3" w:rsidRPr="00730010" w:rsidRDefault="006641E3" w:rsidP="00730010">
            <w:pPr>
              <w:ind w:left="113" w:right="113"/>
              <w:jc w:val="center"/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Trauma</w:t>
            </w:r>
          </w:p>
        </w:tc>
        <w:tc>
          <w:tcPr>
            <w:tcW w:w="4011" w:type="dxa"/>
            <w:tcBorders>
              <w:right w:val="nil"/>
            </w:tcBorders>
            <w:vAlign w:val="center"/>
            <w:hideMark/>
          </w:tcPr>
          <w:p w:rsidR="00FC1A1B" w:rsidRDefault="00FC1A1B" w:rsidP="00382B78">
            <w:p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</w:rPr>
              <w:t>Potentially related to diagnostic uncertainty</w:t>
            </w:r>
          </w:p>
          <w:p w:rsidR="00FC1A1B" w:rsidRDefault="00FC1A1B" w:rsidP="00382B78">
            <w:pPr>
              <w:rPr>
                <w:sz w:val="18"/>
                <w:szCs w:val="18"/>
              </w:rPr>
            </w:pPr>
          </w:p>
          <w:p w:rsidR="006641E3" w:rsidRPr="00730010" w:rsidRDefault="00FC1A1B" w:rsidP="00382B78">
            <w:pPr>
              <w:rPr>
                <w:sz w:val="18"/>
                <w:szCs w:val="18"/>
              </w:rPr>
            </w:pPr>
            <w:r w:rsidRPr="00730010">
              <w:rPr>
                <w:sz w:val="18"/>
                <w:szCs w:val="18"/>
                <w:highlight w:val="lightGray"/>
              </w:rPr>
              <w:t xml:space="preserve"> </w:t>
            </w:r>
            <w:r w:rsidR="006641E3" w:rsidRPr="00730010">
              <w:rPr>
                <w:sz w:val="18"/>
                <w:szCs w:val="18"/>
                <w:highlight w:val="lightGray"/>
              </w:rPr>
              <w:t>No</w:t>
            </w:r>
          </w:p>
          <w:p w:rsidR="006641E3" w:rsidRPr="00730010" w:rsidRDefault="006641E3" w:rsidP="00382B78">
            <w:pPr>
              <w:rPr>
                <w:sz w:val="18"/>
                <w:szCs w:val="18"/>
              </w:rPr>
            </w:pPr>
          </w:p>
        </w:tc>
      </w:tr>
    </w:tbl>
    <w:p w:rsidR="006641E3" w:rsidRPr="00B82B71" w:rsidRDefault="00550A52" w:rsidP="00550A52">
      <w:pPr>
        <w:rPr>
          <w:sz w:val="16"/>
          <w:szCs w:val="16"/>
        </w:rPr>
      </w:pPr>
      <w:r w:rsidRPr="00B82B71">
        <w:rPr>
          <w:vertAlign w:val="superscript"/>
        </w:rPr>
        <w:t>a.</w:t>
      </w:r>
      <w:r>
        <w:t xml:space="preserve"> </w:t>
      </w:r>
      <w:proofErr w:type="spellStart"/>
      <w:r w:rsidRPr="00B82B71">
        <w:rPr>
          <w:sz w:val="16"/>
          <w:szCs w:val="16"/>
        </w:rPr>
        <w:t>Bhise</w:t>
      </w:r>
      <w:proofErr w:type="spellEnd"/>
      <w:r w:rsidRPr="00B82B71">
        <w:rPr>
          <w:sz w:val="16"/>
          <w:szCs w:val="16"/>
        </w:rPr>
        <w:t xml:space="preserve"> V, Sittig DF, </w:t>
      </w:r>
      <w:proofErr w:type="spellStart"/>
      <w:r w:rsidRPr="00B82B71">
        <w:rPr>
          <w:sz w:val="16"/>
          <w:szCs w:val="16"/>
        </w:rPr>
        <w:t>Vaghani</w:t>
      </w:r>
      <w:proofErr w:type="spellEnd"/>
      <w:r w:rsidRPr="00B82B71">
        <w:rPr>
          <w:sz w:val="16"/>
          <w:szCs w:val="16"/>
        </w:rPr>
        <w:t xml:space="preserve"> V, et al</w:t>
      </w:r>
      <w:r w:rsidRPr="00B82B71">
        <w:rPr>
          <w:sz w:val="16"/>
          <w:szCs w:val="16"/>
        </w:rPr>
        <w:t xml:space="preserve">. </w:t>
      </w:r>
      <w:r w:rsidRPr="00B82B71">
        <w:rPr>
          <w:sz w:val="16"/>
          <w:szCs w:val="16"/>
        </w:rPr>
        <w:t xml:space="preserve">An electronic trigger based on care escalation to identify preventable adverse events in </w:t>
      </w:r>
      <w:proofErr w:type="spellStart"/>
      <w:r w:rsidRPr="00B82B71">
        <w:rPr>
          <w:sz w:val="16"/>
          <w:szCs w:val="16"/>
        </w:rPr>
        <w:t>hospitalised</w:t>
      </w:r>
      <w:proofErr w:type="spellEnd"/>
      <w:r w:rsidRPr="00B82B71">
        <w:rPr>
          <w:sz w:val="16"/>
          <w:szCs w:val="16"/>
        </w:rPr>
        <w:t xml:space="preserve"> patients</w:t>
      </w:r>
      <w:r w:rsidR="00FC1A1B">
        <w:rPr>
          <w:sz w:val="16"/>
          <w:szCs w:val="16"/>
        </w:rPr>
        <w:t xml:space="preserve">. </w:t>
      </w:r>
      <w:r w:rsidRPr="00B82B71">
        <w:rPr>
          <w:sz w:val="16"/>
          <w:szCs w:val="16"/>
        </w:rPr>
        <w:t xml:space="preserve">BMJ </w:t>
      </w:r>
      <w:proofErr w:type="spellStart"/>
      <w:r w:rsidRPr="00B82B71">
        <w:rPr>
          <w:sz w:val="16"/>
          <w:szCs w:val="16"/>
        </w:rPr>
        <w:t>Qual</w:t>
      </w:r>
      <w:proofErr w:type="spellEnd"/>
      <w:r w:rsidRPr="00B82B71">
        <w:rPr>
          <w:sz w:val="16"/>
          <w:szCs w:val="16"/>
        </w:rPr>
        <w:t xml:space="preserve"> </w:t>
      </w:r>
      <w:proofErr w:type="spellStart"/>
      <w:r w:rsidRPr="00B82B71">
        <w:rPr>
          <w:sz w:val="16"/>
          <w:szCs w:val="16"/>
        </w:rPr>
        <w:t>Saf</w:t>
      </w:r>
      <w:proofErr w:type="spellEnd"/>
      <w:r w:rsidRPr="00B82B71">
        <w:rPr>
          <w:sz w:val="16"/>
          <w:szCs w:val="16"/>
        </w:rPr>
        <w:t xml:space="preserve"> Published Online First: 21 September 2017. </w:t>
      </w:r>
      <w:proofErr w:type="spellStart"/>
      <w:r w:rsidRPr="00B82B71">
        <w:rPr>
          <w:sz w:val="16"/>
          <w:szCs w:val="16"/>
        </w:rPr>
        <w:t>doi</w:t>
      </w:r>
      <w:proofErr w:type="spellEnd"/>
      <w:r w:rsidRPr="00B82B71">
        <w:rPr>
          <w:sz w:val="16"/>
          <w:szCs w:val="16"/>
        </w:rPr>
        <w:t>: 10.1136/bmjqs-2017-006975</w:t>
      </w:r>
    </w:p>
    <w:p w:rsidR="00550A52" w:rsidRPr="00B82B71" w:rsidRDefault="00550A52" w:rsidP="00550A52">
      <w:pPr>
        <w:rPr>
          <w:sz w:val="16"/>
          <w:szCs w:val="16"/>
        </w:rPr>
      </w:pPr>
      <w:r w:rsidRPr="00B82B71">
        <w:rPr>
          <w:vertAlign w:val="superscript"/>
        </w:rPr>
        <w:t>b</w:t>
      </w:r>
      <w:r w:rsidRPr="00B82B71">
        <w:rPr>
          <w:sz w:val="16"/>
          <w:szCs w:val="16"/>
          <w:vertAlign w:val="superscript"/>
        </w:rPr>
        <w:t>.</w:t>
      </w:r>
      <w:r w:rsidRPr="00B82B71">
        <w:rPr>
          <w:sz w:val="16"/>
          <w:szCs w:val="16"/>
        </w:rPr>
        <w:t xml:space="preserve"> </w:t>
      </w:r>
      <w:proofErr w:type="spellStart"/>
      <w:r w:rsidRPr="00B82B71">
        <w:rPr>
          <w:sz w:val="16"/>
          <w:szCs w:val="16"/>
        </w:rPr>
        <w:t>Davalos</w:t>
      </w:r>
      <w:proofErr w:type="spellEnd"/>
      <w:r w:rsidRPr="00B82B71">
        <w:rPr>
          <w:sz w:val="16"/>
          <w:szCs w:val="16"/>
        </w:rPr>
        <w:t xml:space="preserve">, M. C., et al. (2017). "Finding Diagnostic Errors in Children Admitted to the PICU." </w:t>
      </w:r>
      <w:proofErr w:type="spellStart"/>
      <w:r w:rsidRPr="00B82B71">
        <w:rPr>
          <w:sz w:val="16"/>
          <w:szCs w:val="16"/>
        </w:rPr>
        <w:t>Pediatr</w:t>
      </w:r>
      <w:proofErr w:type="spellEnd"/>
      <w:r w:rsidRPr="00B82B71">
        <w:rPr>
          <w:sz w:val="16"/>
          <w:szCs w:val="16"/>
        </w:rPr>
        <w:t xml:space="preserve"> </w:t>
      </w:r>
      <w:proofErr w:type="spellStart"/>
      <w:r w:rsidRPr="00B82B71">
        <w:rPr>
          <w:sz w:val="16"/>
          <w:szCs w:val="16"/>
        </w:rPr>
        <w:t>Crit</w:t>
      </w:r>
      <w:proofErr w:type="spellEnd"/>
      <w:r w:rsidRPr="00B82B71">
        <w:rPr>
          <w:sz w:val="16"/>
          <w:szCs w:val="16"/>
        </w:rPr>
        <w:t xml:space="preserve"> Care Med 18(3): 265-271.</w:t>
      </w:r>
    </w:p>
    <w:p w:rsidR="00550A52" w:rsidRDefault="00550A52" w:rsidP="00550A52">
      <w:pPr>
        <w:rPr>
          <w:i/>
          <w:sz w:val="16"/>
          <w:szCs w:val="16"/>
        </w:rPr>
      </w:pPr>
      <w:r w:rsidRPr="00B82B71">
        <w:rPr>
          <w:vertAlign w:val="superscript"/>
        </w:rPr>
        <w:t>c.</w:t>
      </w:r>
      <w:r>
        <w:t xml:space="preserve"> </w:t>
      </w:r>
      <w:r w:rsidRPr="00B82B71">
        <w:rPr>
          <w:sz w:val="16"/>
          <w:szCs w:val="16"/>
        </w:rPr>
        <w:t xml:space="preserve">Murphy, D. R., et al. (2018). "Electronic Triggers to Identify Delays in Follow-Up of Mammography: Harnessing the Power of Big Data in Health Care." J Am </w:t>
      </w:r>
      <w:proofErr w:type="spellStart"/>
      <w:r w:rsidRPr="00B82B71">
        <w:rPr>
          <w:sz w:val="16"/>
          <w:szCs w:val="16"/>
        </w:rPr>
        <w:t>Coll</w:t>
      </w:r>
      <w:proofErr w:type="spellEnd"/>
      <w:r w:rsidRPr="00B82B71">
        <w:rPr>
          <w:sz w:val="16"/>
          <w:szCs w:val="16"/>
        </w:rPr>
        <w:t xml:space="preserve"> </w:t>
      </w:r>
      <w:proofErr w:type="spellStart"/>
      <w:r w:rsidRPr="00B82B71">
        <w:rPr>
          <w:sz w:val="16"/>
          <w:szCs w:val="16"/>
        </w:rPr>
        <w:t>Radiol</w:t>
      </w:r>
      <w:proofErr w:type="spellEnd"/>
      <w:r w:rsidRPr="00B82B71">
        <w:rPr>
          <w:sz w:val="16"/>
          <w:szCs w:val="16"/>
        </w:rPr>
        <w:t xml:space="preserve"> 15(2): 287-295.</w:t>
      </w:r>
    </w:p>
    <w:p w:rsidR="00B82B71" w:rsidRDefault="008E749B" w:rsidP="00B82B71">
      <w:pPr>
        <w:rPr>
          <w:sz w:val="16"/>
          <w:szCs w:val="16"/>
        </w:rPr>
      </w:pPr>
      <w:r w:rsidRPr="008E749B">
        <w:rPr>
          <w:vertAlign w:val="superscript"/>
        </w:rPr>
        <w:t>d.</w:t>
      </w:r>
      <w:r>
        <w:rPr>
          <w:sz w:val="16"/>
          <w:szCs w:val="16"/>
        </w:rPr>
        <w:t xml:space="preserve"> </w:t>
      </w:r>
      <w:r w:rsidR="00B82B71" w:rsidRPr="00B82B71">
        <w:rPr>
          <w:sz w:val="16"/>
          <w:szCs w:val="16"/>
        </w:rPr>
        <w:t xml:space="preserve">Medford-Davis, L., et al. (2016). "Diagnostic errors related to acute abdominal pain in the emergency department." </w:t>
      </w:r>
      <w:proofErr w:type="spellStart"/>
      <w:r w:rsidR="00B82B71" w:rsidRPr="00B82B71">
        <w:rPr>
          <w:sz w:val="16"/>
          <w:szCs w:val="16"/>
        </w:rPr>
        <w:t>Emerg</w:t>
      </w:r>
      <w:proofErr w:type="spellEnd"/>
      <w:r w:rsidR="00B82B71" w:rsidRPr="00B82B71">
        <w:rPr>
          <w:sz w:val="16"/>
          <w:szCs w:val="16"/>
        </w:rPr>
        <w:t xml:space="preserve"> Med J 33(4): 253-259.</w:t>
      </w:r>
    </w:p>
    <w:p w:rsidR="008E749B" w:rsidRPr="00FC1A1B" w:rsidRDefault="008E749B" w:rsidP="00B82B71">
      <w:pPr>
        <w:rPr>
          <w:sz w:val="16"/>
          <w:szCs w:val="16"/>
        </w:rPr>
      </w:pPr>
      <w:r w:rsidRPr="008E749B">
        <w:rPr>
          <w:vertAlign w:val="superscript"/>
        </w:rPr>
        <w:t>e.</w:t>
      </w:r>
      <w:r>
        <w:t xml:space="preserve"> </w:t>
      </w:r>
      <w:r w:rsidRPr="00FC1A1B">
        <w:rPr>
          <w:sz w:val="16"/>
          <w:szCs w:val="16"/>
        </w:rPr>
        <w:t>Al-</w:t>
      </w:r>
      <w:proofErr w:type="spellStart"/>
      <w:r w:rsidRPr="00FC1A1B">
        <w:rPr>
          <w:sz w:val="16"/>
          <w:szCs w:val="16"/>
        </w:rPr>
        <w:t>Mutairi</w:t>
      </w:r>
      <w:proofErr w:type="spellEnd"/>
      <w:r w:rsidRPr="00FC1A1B">
        <w:rPr>
          <w:sz w:val="16"/>
          <w:szCs w:val="16"/>
        </w:rPr>
        <w:t>, A., et al. (2016). "Accuracy of the Safer Dx Instrument to Identify Diagnostic Errors in Primary Care." J Gen Intern Med 31(6): 602-608.</w:t>
      </w:r>
    </w:p>
    <w:p w:rsidR="00B82B71" w:rsidRPr="008E749B" w:rsidRDefault="008E749B" w:rsidP="00550A52">
      <w:r w:rsidRPr="008E749B">
        <w:rPr>
          <w:vertAlign w:val="superscript"/>
        </w:rPr>
        <w:t>f.</w:t>
      </w:r>
      <w:r w:rsidRPr="008E749B">
        <w:t xml:space="preserve"> </w:t>
      </w:r>
      <w:r w:rsidRPr="00FC1A1B">
        <w:rPr>
          <w:sz w:val="16"/>
          <w:szCs w:val="16"/>
        </w:rPr>
        <w:t>Hudspeth, J., El-Kareh, R., &amp; Schiff, G. (2015). “Use of an Expedited Review Tool to Screen for Prior Diagnostic Error in Emergency Department Patients.” Applied Clinical Informatics, 6(4), 619–628.</w:t>
      </w:r>
    </w:p>
    <w:p w:rsidR="008E749B" w:rsidRPr="00FC1A1B" w:rsidRDefault="008E749B" w:rsidP="00550A52">
      <w:pPr>
        <w:rPr>
          <w:sz w:val="16"/>
          <w:szCs w:val="16"/>
        </w:rPr>
      </w:pPr>
      <w:r w:rsidRPr="008E749B">
        <w:rPr>
          <w:vertAlign w:val="superscript"/>
        </w:rPr>
        <w:t>g.</w:t>
      </w:r>
      <w:r w:rsidRPr="008E749B">
        <w:t xml:space="preserve"> </w:t>
      </w:r>
      <w:r w:rsidRPr="00FC1A1B">
        <w:rPr>
          <w:sz w:val="16"/>
          <w:szCs w:val="16"/>
        </w:rPr>
        <w:t xml:space="preserve">Rising, K. L., et al. (2014). "Patient returns to the emergency department: the time-to-return curve." </w:t>
      </w:r>
      <w:proofErr w:type="spellStart"/>
      <w:r w:rsidRPr="00FC1A1B">
        <w:rPr>
          <w:sz w:val="16"/>
          <w:szCs w:val="16"/>
        </w:rPr>
        <w:t>Acad</w:t>
      </w:r>
      <w:proofErr w:type="spellEnd"/>
      <w:r w:rsidRPr="00FC1A1B">
        <w:rPr>
          <w:sz w:val="16"/>
          <w:szCs w:val="16"/>
        </w:rPr>
        <w:t xml:space="preserve"> </w:t>
      </w:r>
      <w:proofErr w:type="spellStart"/>
      <w:r w:rsidRPr="00FC1A1B">
        <w:rPr>
          <w:sz w:val="16"/>
          <w:szCs w:val="16"/>
        </w:rPr>
        <w:t>Emerg</w:t>
      </w:r>
      <w:proofErr w:type="spellEnd"/>
      <w:r w:rsidRPr="00FC1A1B">
        <w:rPr>
          <w:sz w:val="16"/>
          <w:szCs w:val="16"/>
        </w:rPr>
        <w:t xml:space="preserve"> Med 21(8): 864-871.</w:t>
      </w:r>
    </w:p>
    <w:p w:rsidR="008E749B" w:rsidRPr="00FC1A1B" w:rsidRDefault="008E749B" w:rsidP="008E749B">
      <w:pPr>
        <w:rPr>
          <w:sz w:val="16"/>
          <w:szCs w:val="16"/>
        </w:rPr>
      </w:pPr>
      <w:r w:rsidRPr="008E749B">
        <w:rPr>
          <w:vertAlign w:val="superscript"/>
        </w:rPr>
        <w:t>h.</w:t>
      </w:r>
      <w:r w:rsidRPr="008E749B">
        <w:t xml:space="preserve"> </w:t>
      </w:r>
      <w:r w:rsidRPr="00FC1A1B">
        <w:rPr>
          <w:sz w:val="16"/>
          <w:szCs w:val="16"/>
        </w:rPr>
        <w:t xml:space="preserve">Singh H, Giardina TD, </w:t>
      </w:r>
      <w:proofErr w:type="spellStart"/>
      <w:r w:rsidRPr="00FC1A1B">
        <w:rPr>
          <w:sz w:val="16"/>
          <w:szCs w:val="16"/>
        </w:rPr>
        <w:t>Forjuoh</w:t>
      </w:r>
      <w:proofErr w:type="spellEnd"/>
      <w:r w:rsidRPr="00FC1A1B">
        <w:rPr>
          <w:sz w:val="16"/>
          <w:szCs w:val="16"/>
        </w:rPr>
        <w:t xml:space="preserve"> SN, et al</w:t>
      </w:r>
      <w:r w:rsidRPr="00FC1A1B">
        <w:rPr>
          <w:sz w:val="16"/>
          <w:szCs w:val="16"/>
        </w:rPr>
        <w:t xml:space="preserve">. </w:t>
      </w:r>
      <w:r w:rsidRPr="00FC1A1B">
        <w:rPr>
          <w:sz w:val="16"/>
          <w:szCs w:val="16"/>
        </w:rPr>
        <w:t>“Electronic health record-based surveillance of diagnostic errors in primary care.”</w:t>
      </w:r>
    </w:p>
    <w:p w:rsidR="008E749B" w:rsidRPr="00FC1A1B" w:rsidRDefault="008E749B" w:rsidP="008E749B">
      <w:pPr>
        <w:rPr>
          <w:i/>
          <w:sz w:val="16"/>
          <w:szCs w:val="16"/>
        </w:rPr>
      </w:pPr>
      <w:r w:rsidRPr="00FC1A1B">
        <w:rPr>
          <w:sz w:val="16"/>
          <w:szCs w:val="16"/>
        </w:rPr>
        <w:t xml:space="preserve">BMJ </w:t>
      </w:r>
      <w:proofErr w:type="spellStart"/>
      <w:r w:rsidRPr="00FC1A1B">
        <w:rPr>
          <w:sz w:val="16"/>
          <w:szCs w:val="16"/>
        </w:rPr>
        <w:t>Qual</w:t>
      </w:r>
      <w:proofErr w:type="spellEnd"/>
      <w:r w:rsidRPr="00FC1A1B">
        <w:rPr>
          <w:sz w:val="16"/>
          <w:szCs w:val="16"/>
        </w:rPr>
        <w:t xml:space="preserve"> </w:t>
      </w:r>
      <w:proofErr w:type="spellStart"/>
      <w:r w:rsidRPr="00FC1A1B">
        <w:rPr>
          <w:sz w:val="16"/>
          <w:szCs w:val="16"/>
        </w:rPr>
        <w:t>Saf</w:t>
      </w:r>
      <w:proofErr w:type="spellEnd"/>
      <w:r w:rsidRPr="00FC1A1B">
        <w:rPr>
          <w:sz w:val="16"/>
          <w:szCs w:val="16"/>
        </w:rPr>
        <w:t xml:space="preserve"> </w:t>
      </w:r>
      <w:proofErr w:type="gramStart"/>
      <w:r w:rsidRPr="00FC1A1B">
        <w:rPr>
          <w:sz w:val="16"/>
          <w:szCs w:val="16"/>
        </w:rPr>
        <w:t>2012;21:93</w:t>
      </w:r>
      <w:proofErr w:type="gramEnd"/>
      <w:r w:rsidRPr="00FC1A1B">
        <w:rPr>
          <w:sz w:val="16"/>
          <w:szCs w:val="16"/>
        </w:rPr>
        <w:t>-100.</w:t>
      </w:r>
      <w:r w:rsidRPr="00FC1A1B">
        <w:rPr>
          <w:i/>
          <w:sz w:val="16"/>
          <w:szCs w:val="16"/>
        </w:rPr>
        <w:t xml:space="preserve"> </w:t>
      </w:r>
    </w:p>
    <w:p w:rsidR="008E749B" w:rsidRPr="008E749B" w:rsidRDefault="008E749B" w:rsidP="008E749B">
      <w:r>
        <w:rPr>
          <w:i/>
          <w:sz w:val="16"/>
          <w:szCs w:val="16"/>
        </w:rPr>
        <w:t>*</w:t>
      </w:r>
      <w:r w:rsidRPr="00B82B71">
        <w:rPr>
          <w:i/>
          <w:sz w:val="16"/>
          <w:szCs w:val="16"/>
        </w:rPr>
        <w:t>We included the trigger concept</w:t>
      </w:r>
      <w:r>
        <w:rPr>
          <w:i/>
          <w:sz w:val="16"/>
          <w:szCs w:val="16"/>
        </w:rPr>
        <w:t xml:space="preserve"> of testing</w:t>
      </w:r>
      <w:r w:rsidRPr="00B82B71">
        <w:rPr>
          <w:i/>
          <w:sz w:val="16"/>
          <w:szCs w:val="16"/>
        </w:rPr>
        <w:t xml:space="preserve">, but not </w:t>
      </w:r>
      <w:r>
        <w:rPr>
          <w:i/>
          <w:sz w:val="16"/>
          <w:szCs w:val="16"/>
        </w:rPr>
        <w:t xml:space="preserve">include </w:t>
      </w:r>
      <w:r w:rsidRPr="00B82B71">
        <w:rPr>
          <w:i/>
          <w:sz w:val="16"/>
          <w:szCs w:val="16"/>
        </w:rPr>
        <w:t>the manuscript</w:t>
      </w:r>
      <w:r>
        <w:rPr>
          <w:i/>
          <w:sz w:val="16"/>
          <w:szCs w:val="16"/>
        </w:rPr>
        <w:t xml:space="preserve"> as part of the lit packet</w:t>
      </w:r>
      <w:r w:rsidRPr="00B82B71">
        <w:rPr>
          <w:i/>
          <w:sz w:val="16"/>
          <w:szCs w:val="16"/>
        </w:rPr>
        <w:t xml:space="preserve"> because</w:t>
      </w:r>
      <w:r>
        <w:rPr>
          <w:i/>
          <w:sz w:val="16"/>
          <w:szCs w:val="16"/>
        </w:rPr>
        <w:t xml:space="preserve"> the study</w:t>
      </w:r>
      <w:r w:rsidRPr="00B82B71">
        <w:rPr>
          <w:i/>
          <w:sz w:val="16"/>
          <w:szCs w:val="16"/>
        </w:rPr>
        <w:t xml:space="preserve"> was not ED based</w:t>
      </w:r>
    </w:p>
    <w:sectPr w:rsidR="008E749B" w:rsidRPr="008E749B" w:rsidSect="00A9289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E7309"/>
    <w:multiLevelType w:val="hybridMultilevel"/>
    <w:tmpl w:val="1D14E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012D1"/>
    <w:multiLevelType w:val="hybridMultilevel"/>
    <w:tmpl w:val="8C868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14CE3"/>
    <w:multiLevelType w:val="hybridMultilevel"/>
    <w:tmpl w:val="97EA7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70B53"/>
    <w:multiLevelType w:val="hybridMultilevel"/>
    <w:tmpl w:val="94E0B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890"/>
    <w:rsid w:val="0030190E"/>
    <w:rsid w:val="00345401"/>
    <w:rsid w:val="00382B78"/>
    <w:rsid w:val="00443966"/>
    <w:rsid w:val="004C04BF"/>
    <w:rsid w:val="005323C8"/>
    <w:rsid w:val="00550A52"/>
    <w:rsid w:val="005B66D8"/>
    <w:rsid w:val="006641E3"/>
    <w:rsid w:val="00730010"/>
    <w:rsid w:val="008E749B"/>
    <w:rsid w:val="00A92890"/>
    <w:rsid w:val="00AD5B5E"/>
    <w:rsid w:val="00B82B71"/>
    <w:rsid w:val="00C066DB"/>
    <w:rsid w:val="00D27C15"/>
    <w:rsid w:val="00FC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99BB8"/>
  <w15:chartTrackingRefBased/>
  <w15:docId w15:val="{F9A6D929-DBEB-4C93-914B-92645FC0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2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4CAF9FED-7074-45FE-B09D-10DDFA72F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Duffy, Elizabeth</dc:creator>
  <cp:keywords/>
  <dc:description/>
  <cp:lastModifiedBy>Duffy, Elizabeth</cp:lastModifiedBy>
  <cp:revision>6</cp:revision>
  <dcterms:created xsi:type="dcterms:W3CDTF">2020-09-08T19:28:00Z</dcterms:created>
  <dcterms:modified xsi:type="dcterms:W3CDTF">2020-09-08T22:40:00Z</dcterms:modified>
</cp:coreProperties>
</file>