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8A73D4" w14:textId="09E2B0D2" w:rsidR="00B7691C" w:rsidRPr="0008226B" w:rsidRDefault="0056662D" w:rsidP="00BF598B">
      <w:pPr>
        <w:pStyle w:val="JCETitle"/>
        <w:spacing w:after="0" w:line="360" w:lineRule="auto"/>
        <w:jc w:val="center"/>
        <w:rPr>
          <w:rFonts w:ascii="Times New Roman" w:hAnsi="Times New Roman"/>
          <w:color w:val="000000" w:themeColor="text1"/>
        </w:rPr>
      </w:pPr>
      <w:bookmarkStart w:id="0" w:name="_GoBack"/>
      <w:r>
        <w:rPr>
          <w:rFonts w:ascii="Times New Roman" w:hAnsi="Times New Roman"/>
          <w:color w:val="000000" w:themeColor="text1"/>
        </w:rPr>
        <w:t>S</w:t>
      </w:r>
      <w:r w:rsidRPr="0056662D">
        <w:rPr>
          <w:rFonts w:ascii="Times New Roman" w:hAnsi="Times New Roman"/>
          <w:color w:val="000000" w:themeColor="text1"/>
        </w:rPr>
        <w:t xml:space="preserve">upplementary </w:t>
      </w:r>
      <w:r>
        <w:rPr>
          <w:rFonts w:ascii="Times New Roman" w:hAnsi="Times New Roman"/>
          <w:color w:val="000000" w:themeColor="text1"/>
        </w:rPr>
        <w:t>M</w:t>
      </w:r>
      <w:r w:rsidRPr="0056662D">
        <w:rPr>
          <w:rFonts w:ascii="Times New Roman" w:hAnsi="Times New Roman"/>
          <w:color w:val="000000" w:themeColor="text1"/>
        </w:rPr>
        <w:t>aterials</w:t>
      </w:r>
    </w:p>
    <w:p w14:paraId="718A2CC2" w14:textId="77777777" w:rsidR="00713D79" w:rsidRPr="0008226B" w:rsidRDefault="00713D79" w:rsidP="00BF598B">
      <w:pPr>
        <w:pStyle w:val="JCEAuNames"/>
        <w:spacing w:line="360" w:lineRule="auto"/>
        <w:rPr>
          <w:rFonts w:ascii="Times New Roman" w:hAnsi="Times New Roman"/>
          <w:color w:val="000000" w:themeColor="text1"/>
        </w:rPr>
      </w:pPr>
    </w:p>
    <w:p w14:paraId="5CE3F6C6" w14:textId="7C28BAF8" w:rsidR="002617AE" w:rsidRPr="0008226B" w:rsidRDefault="00C35E4C" w:rsidP="00BF598B">
      <w:pPr>
        <w:pStyle w:val="JCETitle"/>
        <w:spacing w:after="0" w:line="360" w:lineRule="auto"/>
        <w:rPr>
          <w:rFonts w:ascii="Times New Roman" w:hAnsi="Times New Roman"/>
          <w:color w:val="000000" w:themeColor="text1"/>
        </w:rPr>
      </w:pPr>
      <w:r w:rsidRPr="0008226B">
        <w:rPr>
          <w:rFonts w:ascii="Times New Roman" w:hAnsi="Times New Roman"/>
          <w:color w:val="000000" w:themeColor="text1"/>
        </w:rPr>
        <w:t>Portable Syringe Kit Demonstration of Gas Generating Reactions for Upper Secondary School Chemistry</w:t>
      </w:r>
    </w:p>
    <w:p w14:paraId="481BF4F0" w14:textId="77777777" w:rsidR="006F40D4" w:rsidRPr="0008226B" w:rsidRDefault="006F40D4" w:rsidP="00BF598B">
      <w:pPr>
        <w:pStyle w:val="JCEH1"/>
        <w:spacing w:before="0" w:line="360" w:lineRule="auto"/>
        <w:rPr>
          <w:rFonts w:ascii="Times New Roman" w:hAnsi="Times New Roman"/>
          <w:color w:val="000000" w:themeColor="text1"/>
        </w:rPr>
      </w:pPr>
    </w:p>
    <w:p w14:paraId="33D0E77E" w14:textId="32971B20" w:rsidR="00301C5B" w:rsidRDefault="00301C5B" w:rsidP="00BF598B">
      <w:pPr>
        <w:pStyle w:val="JCEH1"/>
        <w:spacing w:before="0" w:line="360" w:lineRule="auto"/>
        <w:rPr>
          <w:rFonts w:ascii="Times New Roman" w:hAnsi="Times New Roman"/>
          <w:caps w:val="0"/>
          <w:color w:val="000000" w:themeColor="text1"/>
        </w:rPr>
      </w:pPr>
    </w:p>
    <w:p w14:paraId="69F86CAB" w14:textId="77777777" w:rsidR="00097A7C" w:rsidRPr="00097A7C" w:rsidRDefault="00097A7C" w:rsidP="00097A7C">
      <w:pPr>
        <w:pStyle w:val="JCEbodytext"/>
      </w:pPr>
    </w:p>
    <w:p w14:paraId="6E630480" w14:textId="40DE863F" w:rsidR="002617AE" w:rsidRPr="0008226B" w:rsidRDefault="00984582" w:rsidP="00BF598B">
      <w:pPr>
        <w:pStyle w:val="JCEH1"/>
        <w:spacing w:before="0" w:line="360" w:lineRule="auto"/>
        <w:rPr>
          <w:rFonts w:ascii="Times New Roman" w:hAnsi="Times New Roman"/>
          <w:color w:val="000000" w:themeColor="text1"/>
        </w:rPr>
      </w:pPr>
      <w:r w:rsidRPr="0008226B">
        <w:rPr>
          <w:rFonts w:ascii="Times New Roman" w:hAnsi="Times New Roman"/>
          <w:caps w:val="0"/>
          <w:color w:val="000000" w:themeColor="text1"/>
        </w:rPr>
        <w:t xml:space="preserve">Table </w:t>
      </w:r>
      <w:r w:rsidR="00DA50DD">
        <w:rPr>
          <w:rFonts w:ascii="Times New Roman" w:hAnsi="Times New Roman"/>
          <w:caps w:val="0"/>
          <w:color w:val="000000" w:themeColor="text1"/>
        </w:rPr>
        <w:t>o</w:t>
      </w:r>
      <w:r w:rsidRPr="0008226B">
        <w:rPr>
          <w:rFonts w:ascii="Times New Roman" w:hAnsi="Times New Roman"/>
          <w:caps w:val="0"/>
          <w:color w:val="000000" w:themeColor="text1"/>
        </w:rPr>
        <w:t>f Contents</w:t>
      </w:r>
      <w:r w:rsidRPr="0008226B">
        <w:rPr>
          <w:rFonts w:ascii="Times New Roman" w:hAnsi="Times New Roman"/>
          <w:caps w:val="0"/>
          <w:color w:val="000000" w:themeColor="text1"/>
        </w:rPr>
        <w:tab/>
      </w:r>
      <w:r w:rsidRPr="0008226B">
        <w:rPr>
          <w:rFonts w:ascii="Times New Roman" w:hAnsi="Times New Roman"/>
          <w:caps w:val="0"/>
          <w:color w:val="000000" w:themeColor="text1"/>
        </w:rPr>
        <w:tab/>
      </w:r>
      <w:r w:rsidRPr="0008226B">
        <w:rPr>
          <w:rFonts w:ascii="Times New Roman" w:hAnsi="Times New Roman"/>
          <w:caps w:val="0"/>
          <w:color w:val="000000" w:themeColor="text1"/>
        </w:rPr>
        <w:tab/>
      </w:r>
      <w:r w:rsidRPr="0008226B">
        <w:rPr>
          <w:rFonts w:ascii="Times New Roman" w:hAnsi="Times New Roman"/>
          <w:caps w:val="0"/>
          <w:color w:val="000000" w:themeColor="text1"/>
        </w:rPr>
        <w:tab/>
      </w:r>
      <w:r w:rsidRPr="0008226B">
        <w:rPr>
          <w:rFonts w:ascii="Times New Roman" w:hAnsi="Times New Roman"/>
          <w:caps w:val="0"/>
          <w:color w:val="000000" w:themeColor="text1"/>
        </w:rPr>
        <w:tab/>
      </w:r>
      <w:r w:rsidRPr="0008226B">
        <w:rPr>
          <w:rFonts w:ascii="Times New Roman" w:hAnsi="Times New Roman"/>
          <w:caps w:val="0"/>
          <w:color w:val="000000" w:themeColor="text1"/>
        </w:rPr>
        <w:tab/>
        <w:t xml:space="preserve">     </w:t>
      </w:r>
      <w:r w:rsidRPr="0008226B">
        <w:rPr>
          <w:rFonts w:ascii="Times New Roman" w:hAnsi="Times New Roman"/>
          <w:caps w:val="0"/>
          <w:color w:val="000000" w:themeColor="text1"/>
        </w:rPr>
        <w:tab/>
      </w:r>
      <w:r w:rsidRPr="0008226B">
        <w:rPr>
          <w:rFonts w:ascii="Times New Roman" w:hAnsi="Times New Roman"/>
          <w:caps w:val="0"/>
          <w:color w:val="000000" w:themeColor="text1"/>
        </w:rPr>
        <w:tab/>
      </w:r>
      <w:r>
        <w:rPr>
          <w:rFonts w:ascii="Times New Roman" w:hAnsi="Times New Roman"/>
          <w:caps w:val="0"/>
          <w:color w:val="000000" w:themeColor="text1"/>
        </w:rPr>
        <w:tab/>
      </w:r>
      <w:r w:rsidRPr="0008226B">
        <w:rPr>
          <w:rFonts w:ascii="Times New Roman" w:hAnsi="Times New Roman"/>
          <w:caps w:val="0"/>
          <w:color w:val="000000" w:themeColor="text1"/>
        </w:rPr>
        <w:t>Page</w:t>
      </w:r>
    </w:p>
    <w:p w14:paraId="67B0973C" w14:textId="42F83C0F" w:rsidR="002617AE" w:rsidRPr="007C2228" w:rsidRDefault="002D64D8" w:rsidP="00BF598B">
      <w:pPr>
        <w:pStyle w:val="JCEFlushBody"/>
        <w:spacing w:line="360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7C2228">
        <w:rPr>
          <w:rFonts w:ascii="Times New Roman" w:eastAsia="Cambria" w:hAnsi="Times New Roman" w:cs="Times New Roman"/>
          <w:b/>
          <w:bCs/>
          <w:color w:val="000000" w:themeColor="text1"/>
          <w:kern w:val="28"/>
          <w:szCs w:val="32"/>
        </w:rPr>
        <w:t>Instructor Notes</w:t>
      </w:r>
      <w:r w:rsidR="00B81991" w:rsidRPr="007C2228">
        <w:rPr>
          <w:rFonts w:ascii="Times New Roman" w:hAnsi="Times New Roman" w:cs="Times New Roman"/>
          <w:b/>
          <w:bCs/>
          <w:color w:val="000000" w:themeColor="text1"/>
        </w:rPr>
        <w:tab/>
      </w:r>
      <w:r w:rsidR="00B81991" w:rsidRPr="007C2228">
        <w:rPr>
          <w:rFonts w:ascii="Times New Roman" w:hAnsi="Times New Roman" w:cs="Times New Roman"/>
          <w:b/>
          <w:bCs/>
          <w:color w:val="000000" w:themeColor="text1"/>
        </w:rPr>
        <w:tab/>
      </w:r>
      <w:r w:rsidR="00B81991" w:rsidRPr="007C2228">
        <w:rPr>
          <w:rFonts w:ascii="Times New Roman" w:hAnsi="Times New Roman" w:cs="Times New Roman"/>
          <w:b/>
          <w:bCs/>
          <w:color w:val="000000" w:themeColor="text1"/>
        </w:rPr>
        <w:tab/>
      </w:r>
      <w:r w:rsidR="00B81991" w:rsidRPr="007C2228">
        <w:rPr>
          <w:rFonts w:ascii="Times New Roman" w:hAnsi="Times New Roman" w:cs="Times New Roman"/>
          <w:b/>
          <w:bCs/>
          <w:color w:val="000000" w:themeColor="text1"/>
        </w:rPr>
        <w:tab/>
      </w:r>
      <w:r w:rsidR="00B81991" w:rsidRPr="007C2228">
        <w:rPr>
          <w:rFonts w:ascii="Times New Roman" w:hAnsi="Times New Roman" w:cs="Times New Roman"/>
          <w:b/>
          <w:bCs/>
          <w:color w:val="000000" w:themeColor="text1"/>
        </w:rPr>
        <w:tab/>
      </w:r>
      <w:r w:rsidR="00B81991" w:rsidRPr="007C2228">
        <w:rPr>
          <w:rFonts w:ascii="Times New Roman" w:hAnsi="Times New Roman" w:cs="Times New Roman"/>
          <w:b/>
          <w:bCs/>
          <w:color w:val="000000" w:themeColor="text1"/>
        </w:rPr>
        <w:tab/>
      </w:r>
      <w:r w:rsidR="00B81991" w:rsidRPr="007C2228">
        <w:rPr>
          <w:rFonts w:ascii="Times New Roman" w:hAnsi="Times New Roman" w:cs="Times New Roman"/>
          <w:b/>
          <w:bCs/>
          <w:color w:val="000000" w:themeColor="text1"/>
        </w:rPr>
        <w:tab/>
      </w:r>
      <w:r w:rsidR="00E91950" w:rsidRPr="007C2228">
        <w:rPr>
          <w:rFonts w:ascii="Times New Roman" w:hAnsi="Times New Roman" w:cs="Times New Roman"/>
          <w:b/>
          <w:bCs/>
          <w:color w:val="000000" w:themeColor="text1"/>
          <w:szCs w:val="24"/>
        </w:rPr>
        <w:t xml:space="preserve"> </w:t>
      </w:r>
      <w:r w:rsidR="00635124" w:rsidRPr="007C2228">
        <w:rPr>
          <w:rFonts w:ascii="Times New Roman" w:hAnsi="Times New Roman" w:cs="Times New Roman"/>
          <w:b/>
          <w:bCs/>
          <w:color w:val="000000" w:themeColor="text1"/>
          <w:szCs w:val="24"/>
        </w:rPr>
        <w:tab/>
      </w:r>
      <w:r w:rsidR="00701731" w:rsidRPr="007C2228">
        <w:rPr>
          <w:rFonts w:ascii="Times New Roman" w:hAnsi="Times New Roman" w:cs="Times New Roman"/>
          <w:b/>
          <w:bCs/>
          <w:color w:val="000000" w:themeColor="text1"/>
          <w:szCs w:val="24"/>
        </w:rPr>
        <w:tab/>
      </w:r>
      <w:r w:rsidR="00E91950" w:rsidRPr="007C2228">
        <w:rPr>
          <w:rFonts w:ascii="Times New Roman" w:hAnsi="Times New Roman" w:cs="Times New Roman"/>
          <w:b/>
          <w:bCs/>
          <w:color w:val="000000" w:themeColor="text1"/>
          <w:szCs w:val="24"/>
        </w:rPr>
        <w:t xml:space="preserve">         </w:t>
      </w:r>
      <w:r w:rsidR="00313497" w:rsidRPr="007C2228">
        <w:rPr>
          <w:rFonts w:ascii="Times New Roman" w:hAnsi="Times New Roman" w:cs="Times New Roman"/>
          <w:b/>
          <w:bCs/>
          <w:color w:val="000000" w:themeColor="text1"/>
          <w:szCs w:val="24"/>
        </w:rPr>
        <w:tab/>
      </w:r>
      <w:r w:rsidR="00B45F14" w:rsidRPr="007C2228">
        <w:rPr>
          <w:rFonts w:ascii="Times New Roman" w:hAnsi="Times New Roman" w:cs="Times New Roman"/>
          <w:b/>
          <w:bCs/>
          <w:color w:val="000000" w:themeColor="text1"/>
          <w:szCs w:val="24"/>
        </w:rPr>
        <w:t>2</w:t>
      </w:r>
    </w:p>
    <w:p w14:paraId="1A1E73DB" w14:textId="731FA227" w:rsidR="00313497" w:rsidRPr="0008226B" w:rsidRDefault="00313497" w:rsidP="00BF598B">
      <w:pPr>
        <w:pStyle w:val="JCEbodytext"/>
        <w:spacing w:line="360" w:lineRule="auto"/>
        <w:rPr>
          <w:rFonts w:ascii="Times New Roman" w:hAnsi="Times New Roman"/>
          <w:color w:val="000000" w:themeColor="text1"/>
        </w:rPr>
      </w:pPr>
      <w:r w:rsidRPr="0008226B">
        <w:rPr>
          <w:rFonts w:ascii="Times New Roman" w:hAnsi="Times New Roman"/>
          <w:color w:val="000000" w:themeColor="text1"/>
        </w:rPr>
        <w:t>Safety Information</w:t>
      </w:r>
      <w:r w:rsidRPr="0008226B">
        <w:rPr>
          <w:rFonts w:ascii="Times New Roman" w:hAnsi="Times New Roman"/>
          <w:color w:val="000000" w:themeColor="text1"/>
        </w:rPr>
        <w:tab/>
      </w:r>
      <w:r w:rsidRPr="0008226B">
        <w:rPr>
          <w:rFonts w:ascii="Times New Roman" w:hAnsi="Times New Roman"/>
          <w:color w:val="000000" w:themeColor="text1"/>
        </w:rPr>
        <w:tab/>
      </w:r>
      <w:r w:rsidRPr="0008226B">
        <w:rPr>
          <w:rFonts w:ascii="Times New Roman" w:hAnsi="Times New Roman"/>
          <w:color w:val="000000" w:themeColor="text1"/>
        </w:rPr>
        <w:tab/>
      </w:r>
      <w:r w:rsidRPr="0008226B">
        <w:rPr>
          <w:rFonts w:ascii="Times New Roman" w:hAnsi="Times New Roman"/>
          <w:color w:val="000000" w:themeColor="text1"/>
        </w:rPr>
        <w:tab/>
      </w:r>
      <w:r w:rsidRPr="0008226B">
        <w:rPr>
          <w:rFonts w:ascii="Times New Roman" w:hAnsi="Times New Roman"/>
          <w:color w:val="000000" w:themeColor="text1"/>
        </w:rPr>
        <w:tab/>
      </w:r>
      <w:r w:rsidRPr="0008226B">
        <w:rPr>
          <w:rFonts w:ascii="Times New Roman" w:hAnsi="Times New Roman"/>
          <w:color w:val="000000" w:themeColor="text1"/>
        </w:rPr>
        <w:tab/>
      </w:r>
      <w:r w:rsidRPr="0008226B">
        <w:rPr>
          <w:rFonts w:ascii="Times New Roman" w:hAnsi="Times New Roman"/>
          <w:color w:val="000000" w:themeColor="text1"/>
        </w:rPr>
        <w:tab/>
      </w:r>
      <w:r w:rsidRPr="0008226B">
        <w:rPr>
          <w:rFonts w:ascii="Times New Roman" w:hAnsi="Times New Roman"/>
          <w:color w:val="000000" w:themeColor="text1"/>
        </w:rPr>
        <w:tab/>
      </w:r>
      <w:r w:rsidRPr="0008226B">
        <w:rPr>
          <w:rFonts w:ascii="Times New Roman" w:hAnsi="Times New Roman"/>
          <w:color w:val="000000" w:themeColor="text1"/>
        </w:rPr>
        <w:tab/>
      </w:r>
      <w:r w:rsidR="00B45F14">
        <w:rPr>
          <w:rFonts w:ascii="Times New Roman" w:hAnsi="Times New Roman"/>
          <w:color w:val="000000" w:themeColor="text1"/>
        </w:rPr>
        <w:t>2</w:t>
      </w:r>
    </w:p>
    <w:p w14:paraId="51DB70F0" w14:textId="27941819" w:rsidR="00313497" w:rsidRPr="0008226B" w:rsidRDefault="00313497" w:rsidP="00BF598B">
      <w:pPr>
        <w:pStyle w:val="JCEbodytext"/>
        <w:spacing w:line="360" w:lineRule="auto"/>
        <w:rPr>
          <w:rFonts w:ascii="Times New Roman" w:hAnsi="Times New Roman"/>
          <w:color w:val="000000" w:themeColor="text1"/>
        </w:rPr>
      </w:pPr>
      <w:r w:rsidRPr="0008226B">
        <w:rPr>
          <w:rFonts w:ascii="Times New Roman" w:hAnsi="Times New Roman"/>
          <w:color w:val="000000" w:themeColor="text1"/>
        </w:rPr>
        <w:t>Equipment needed</w:t>
      </w:r>
      <w:r w:rsidRPr="0008226B">
        <w:rPr>
          <w:rFonts w:ascii="Times New Roman" w:hAnsi="Times New Roman"/>
          <w:color w:val="000000" w:themeColor="text1"/>
        </w:rPr>
        <w:tab/>
      </w:r>
      <w:r w:rsidRPr="0008226B">
        <w:rPr>
          <w:rFonts w:ascii="Times New Roman" w:hAnsi="Times New Roman"/>
          <w:color w:val="000000" w:themeColor="text1"/>
        </w:rPr>
        <w:tab/>
      </w:r>
      <w:r w:rsidRPr="0008226B">
        <w:rPr>
          <w:rFonts w:ascii="Times New Roman" w:hAnsi="Times New Roman"/>
          <w:color w:val="000000" w:themeColor="text1"/>
        </w:rPr>
        <w:tab/>
      </w:r>
      <w:r w:rsidRPr="0008226B">
        <w:rPr>
          <w:rFonts w:ascii="Times New Roman" w:hAnsi="Times New Roman"/>
          <w:color w:val="000000" w:themeColor="text1"/>
        </w:rPr>
        <w:tab/>
      </w:r>
      <w:r w:rsidRPr="0008226B">
        <w:rPr>
          <w:rFonts w:ascii="Times New Roman" w:hAnsi="Times New Roman"/>
          <w:color w:val="000000" w:themeColor="text1"/>
        </w:rPr>
        <w:tab/>
      </w:r>
      <w:r w:rsidRPr="0008226B">
        <w:rPr>
          <w:rFonts w:ascii="Times New Roman" w:hAnsi="Times New Roman"/>
          <w:color w:val="000000" w:themeColor="text1"/>
        </w:rPr>
        <w:tab/>
      </w:r>
      <w:r w:rsidRPr="0008226B">
        <w:rPr>
          <w:rFonts w:ascii="Times New Roman" w:hAnsi="Times New Roman"/>
          <w:color w:val="000000" w:themeColor="text1"/>
        </w:rPr>
        <w:tab/>
      </w:r>
      <w:r w:rsidRPr="0008226B">
        <w:rPr>
          <w:rFonts w:ascii="Times New Roman" w:hAnsi="Times New Roman"/>
          <w:color w:val="000000" w:themeColor="text1"/>
        </w:rPr>
        <w:tab/>
      </w:r>
      <w:r w:rsidRPr="0008226B">
        <w:rPr>
          <w:rFonts w:ascii="Times New Roman" w:hAnsi="Times New Roman"/>
          <w:color w:val="000000" w:themeColor="text1"/>
        </w:rPr>
        <w:tab/>
      </w:r>
      <w:r w:rsidR="00B45F14">
        <w:rPr>
          <w:rFonts w:ascii="Times New Roman" w:hAnsi="Times New Roman"/>
          <w:color w:val="000000" w:themeColor="text1"/>
        </w:rPr>
        <w:t>3</w:t>
      </w:r>
    </w:p>
    <w:p w14:paraId="61497094" w14:textId="590DF3BA" w:rsidR="00B2678C" w:rsidRPr="007C2228" w:rsidRDefault="00B2678C" w:rsidP="00B2678C">
      <w:pPr>
        <w:pStyle w:val="JCEbodytext"/>
        <w:spacing w:line="360" w:lineRule="auto"/>
        <w:ind w:firstLine="0"/>
        <w:rPr>
          <w:rFonts w:ascii="Times New Roman" w:hAnsi="Times New Roman"/>
          <w:b/>
          <w:bCs/>
          <w:color w:val="000000" w:themeColor="text1"/>
          <w:szCs w:val="20"/>
        </w:rPr>
      </w:pPr>
      <w:r w:rsidRPr="007C2228">
        <w:rPr>
          <w:rFonts w:ascii="Times New Roman" w:eastAsia="Cambria" w:hAnsi="Times New Roman"/>
          <w:b/>
          <w:bCs/>
          <w:color w:val="000000" w:themeColor="text1"/>
          <w:kern w:val="28"/>
          <w:szCs w:val="32"/>
        </w:rPr>
        <w:t>Student Notes</w:t>
      </w:r>
      <w:r w:rsidRPr="007C2228">
        <w:rPr>
          <w:rFonts w:ascii="Times New Roman" w:eastAsia="Cambria" w:hAnsi="Times New Roman"/>
          <w:b/>
          <w:bCs/>
          <w:color w:val="000000" w:themeColor="text1"/>
          <w:kern w:val="28"/>
          <w:szCs w:val="32"/>
        </w:rPr>
        <w:tab/>
      </w:r>
      <w:r w:rsidRPr="007C2228">
        <w:rPr>
          <w:rFonts w:ascii="Times New Roman" w:hAnsi="Times New Roman"/>
          <w:b/>
          <w:bCs/>
          <w:color w:val="000000" w:themeColor="text1"/>
          <w:szCs w:val="20"/>
        </w:rPr>
        <w:tab/>
      </w:r>
      <w:r w:rsidRPr="007C2228">
        <w:rPr>
          <w:rFonts w:ascii="Times New Roman" w:hAnsi="Times New Roman"/>
          <w:b/>
          <w:bCs/>
          <w:color w:val="000000" w:themeColor="text1"/>
          <w:szCs w:val="20"/>
        </w:rPr>
        <w:tab/>
      </w:r>
      <w:r w:rsidRPr="007C2228">
        <w:rPr>
          <w:rFonts w:ascii="Times New Roman" w:hAnsi="Times New Roman"/>
          <w:b/>
          <w:bCs/>
          <w:color w:val="000000" w:themeColor="text1"/>
          <w:szCs w:val="20"/>
        </w:rPr>
        <w:tab/>
      </w:r>
      <w:r w:rsidRPr="007C2228">
        <w:rPr>
          <w:rFonts w:ascii="Times New Roman" w:hAnsi="Times New Roman"/>
          <w:b/>
          <w:bCs/>
          <w:color w:val="000000" w:themeColor="text1"/>
          <w:szCs w:val="20"/>
        </w:rPr>
        <w:tab/>
      </w:r>
      <w:r w:rsidRPr="007C2228">
        <w:rPr>
          <w:rFonts w:ascii="Times New Roman" w:hAnsi="Times New Roman"/>
          <w:b/>
          <w:bCs/>
          <w:color w:val="000000" w:themeColor="text1"/>
          <w:szCs w:val="20"/>
        </w:rPr>
        <w:tab/>
      </w:r>
      <w:r w:rsidRPr="007C2228">
        <w:rPr>
          <w:rFonts w:ascii="Times New Roman" w:hAnsi="Times New Roman"/>
          <w:b/>
          <w:bCs/>
          <w:color w:val="000000" w:themeColor="text1"/>
          <w:szCs w:val="20"/>
        </w:rPr>
        <w:tab/>
        <w:t xml:space="preserve">  </w:t>
      </w:r>
      <w:r w:rsidRPr="007C2228">
        <w:rPr>
          <w:rFonts w:ascii="Times New Roman" w:hAnsi="Times New Roman"/>
          <w:b/>
          <w:bCs/>
          <w:color w:val="000000" w:themeColor="text1"/>
          <w:szCs w:val="20"/>
        </w:rPr>
        <w:tab/>
      </w:r>
      <w:r w:rsidRPr="007C2228">
        <w:rPr>
          <w:rFonts w:ascii="Times New Roman" w:hAnsi="Times New Roman"/>
          <w:b/>
          <w:bCs/>
          <w:color w:val="000000" w:themeColor="text1"/>
          <w:szCs w:val="20"/>
        </w:rPr>
        <w:tab/>
        <w:t xml:space="preserve">        </w:t>
      </w:r>
      <w:r w:rsidRPr="007C2228">
        <w:rPr>
          <w:rFonts w:ascii="Times New Roman" w:hAnsi="Times New Roman"/>
          <w:b/>
          <w:bCs/>
          <w:color w:val="000000" w:themeColor="text1"/>
        </w:rPr>
        <w:tab/>
      </w:r>
      <w:r w:rsidR="00B45F14" w:rsidRPr="007C2228">
        <w:rPr>
          <w:rFonts w:ascii="Times New Roman" w:hAnsi="Times New Roman"/>
          <w:b/>
          <w:bCs/>
          <w:color w:val="000000" w:themeColor="text1"/>
        </w:rPr>
        <w:t>4</w:t>
      </w:r>
    </w:p>
    <w:p w14:paraId="5970BC8C" w14:textId="6ED39763" w:rsidR="00B2678C" w:rsidRPr="0008226B" w:rsidRDefault="00B2678C" w:rsidP="00B2678C">
      <w:pPr>
        <w:pStyle w:val="JCEbodytext"/>
        <w:spacing w:line="360" w:lineRule="auto"/>
        <w:rPr>
          <w:rFonts w:ascii="Times New Roman" w:hAnsi="Times New Roman"/>
          <w:color w:val="000000" w:themeColor="text1"/>
        </w:rPr>
      </w:pPr>
      <w:r w:rsidRPr="0008226B">
        <w:rPr>
          <w:rFonts w:ascii="Times New Roman" w:hAnsi="Times New Roman"/>
          <w:color w:val="000000" w:themeColor="text1"/>
        </w:rPr>
        <w:sym w:font="Symbol" w:char="F0B7"/>
      </w:r>
      <w:r w:rsidRPr="0008226B">
        <w:rPr>
          <w:rFonts w:ascii="Times New Roman" w:hAnsi="Times New Roman"/>
          <w:color w:val="000000" w:themeColor="text1"/>
        </w:rPr>
        <w:t xml:space="preserve"> Objectives</w:t>
      </w:r>
      <w:r w:rsidRPr="0008226B">
        <w:rPr>
          <w:rFonts w:ascii="Times New Roman" w:hAnsi="Times New Roman"/>
          <w:color w:val="000000" w:themeColor="text1"/>
        </w:rPr>
        <w:tab/>
      </w:r>
      <w:r w:rsidRPr="0008226B">
        <w:rPr>
          <w:rFonts w:ascii="Times New Roman" w:hAnsi="Times New Roman"/>
          <w:color w:val="000000" w:themeColor="text1"/>
        </w:rPr>
        <w:tab/>
      </w:r>
      <w:r w:rsidRPr="0008226B">
        <w:rPr>
          <w:rFonts w:ascii="Times New Roman" w:hAnsi="Times New Roman"/>
          <w:color w:val="000000" w:themeColor="text1"/>
        </w:rPr>
        <w:tab/>
      </w:r>
      <w:r w:rsidRPr="0008226B">
        <w:rPr>
          <w:rFonts w:ascii="Times New Roman" w:hAnsi="Times New Roman"/>
          <w:color w:val="000000" w:themeColor="text1"/>
        </w:rPr>
        <w:tab/>
      </w:r>
      <w:r w:rsidRPr="0008226B">
        <w:rPr>
          <w:rFonts w:ascii="Times New Roman" w:hAnsi="Times New Roman"/>
          <w:color w:val="000000" w:themeColor="text1"/>
        </w:rPr>
        <w:tab/>
      </w:r>
      <w:r w:rsidRPr="0008226B">
        <w:rPr>
          <w:rFonts w:ascii="Times New Roman" w:hAnsi="Times New Roman"/>
          <w:color w:val="000000" w:themeColor="text1"/>
        </w:rPr>
        <w:tab/>
      </w:r>
      <w:r w:rsidRPr="0008226B">
        <w:rPr>
          <w:rFonts w:ascii="Times New Roman" w:hAnsi="Times New Roman"/>
          <w:color w:val="000000" w:themeColor="text1"/>
        </w:rPr>
        <w:tab/>
      </w:r>
      <w:r w:rsidRPr="0008226B">
        <w:rPr>
          <w:rFonts w:ascii="Times New Roman" w:hAnsi="Times New Roman"/>
          <w:color w:val="000000" w:themeColor="text1"/>
        </w:rPr>
        <w:tab/>
      </w:r>
      <w:r w:rsidRPr="0008226B">
        <w:rPr>
          <w:rFonts w:ascii="Times New Roman" w:hAnsi="Times New Roman"/>
          <w:color w:val="000000" w:themeColor="text1"/>
        </w:rPr>
        <w:tab/>
      </w:r>
      <w:r>
        <w:rPr>
          <w:rFonts w:ascii="Times New Roman" w:hAnsi="Times New Roman"/>
          <w:color w:val="000000" w:themeColor="text1"/>
        </w:rPr>
        <w:tab/>
      </w:r>
      <w:r w:rsidR="00B45F14">
        <w:rPr>
          <w:rFonts w:ascii="Times New Roman" w:hAnsi="Times New Roman"/>
          <w:color w:val="000000" w:themeColor="text1"/>
        </w:rPr>
        <w:t>4</w:t>
      </w:r>
    </w:p>
    <w:p w14:paraId="54FE3E72" w14:textId="06F4EFC6" w:rsidR="00B2678C" w:rsidRPr="0008226B" w:rsidRDefault="00B2678C" w:rsidP="00B2678C">
      <w:pPr>
        <w:pStyle w:val="JCEbodytext"/>
        <w:spacing w:line="360" w:lineRule="auto"/>
        <w:rPr>
          <w:rFonts w:ascii="Times New Roman" w:hAnsi="Times New Roman"/>
          <w:color w:val="000000" w:themeColor="text1"/>
        </w:rPr>
      </w:pPr>
      <w:r w:rsidRPr="0008226B">
        <w:rPr>
          <w:rFonts w:ascii="Times New Roman" w:hAnsi="Times New Roman"/>
          <w:color w:val="000000" w:themeColor="text1"/>
        </w:rPr>
        <w:sym w:font="Symbol" w:char="F0B7"/>
      </w:r>
      <w:r w:rsidRPr="0008226B">
        <w:rPr>
          <w:rFonts w:ascii="Times New Roman" w:hAnsi="Times New Roman"/>
          <w:color w:val="000000" w:themeColor="text1"/>
        </w:rPr>
        <w:t xml:space="preserve"> Lab Instruction</w:t>
      </w:r>
      <w:r w:rsidRPr="0008226B">
        <w:rPr>
          <w:rFonts w:ascii="Times New Roman" w:hAnsi="Times New Roman"/>
          <w:color w:val="000000" w:themeColor="text1"/>
        </w:rPr>
        <w:tab/>
      </w:r>
      <w:r w:rsidRPr="0008226B">
        <w:rPr>
          <w:rFonts w:ascii="Times New Roman" w:hAnsi="Times New Roman"/>
          <w:color w:val="000000" w:themeColor="text1"/>
        </w:rPr>
        <w:tab/>
      </w:r>
      <w:r w:rsidRPr="0008226B">
        <w:rPr>
          <w:rFonts w:ascii="Times New Roman" w:hAnsi="Times New Roman"/>
          <w:color w:val="000000" w:themeColor="text1"/>
        </w:rPr>
        <w:tab/>
      </w:r>
      <w:r w:rsidRPr="0008226B">
        <w:rPr>
          <w:rFonts w:ascii="Times New Roman" w:hAnsi="Times New Roman"/>
          <w:color w:val="000000" w:themeColor="text1"/>
        </w:rPr>
        <w:tab/>
      </w:r>
      <w:r w:rsidRPr="0008226B">
        <w:rPr>
          <w:rFonts w:ascii="Times New Roman" w:hAnsi="Times New Roman"/>
          <w:color w:val="000000" w:themeColor="text1"/>
        </w:rPr>
        <w:tab/>
      </w:r>
      <w:r w:rsidRPr="0008226B">
        <w:rPr>
          <w:rFonts w:ascii="Times New Roman" w:hAnsi="Times New Roman"/>
          <w:color w:val="000000" w:themeColor="text1"/>
        </w:rPr>
        <w:tab/>
      </w:r>
      <w:r w:rsidRPr="0008226B">
        <w:rPr>
          <w:rFonts w:ascii="Times New Roman" w:hAnsi="Times New Roman"/>
          <w:color w:val="000000" w:themeColor="text1"/>
        </w:rPr>
        <w:tab/>
      </w:r>
      <w:r w:rsidRPr="0008226B">
        <w:rPr>
          <w:rFonts w:ascii="Times New Roman" w:hAnsi="Times New Roman"/>
          <w:color w:val="000000" w:themeColor="text1"/>
        </w:rPr>
        <w:tab/>
      </w:r>
      <w:r w:rsidRPr="0008226B">
        <w:rPr>
          <w:rFonts w:ascii="Times New Roman" w:hAnsi="Times New Roman"/>
          <w:color w:val="000000" w:themeColor="text1"/>
        </w:rPr>
        <w:tab/>
      </w:r>
      <w:r w:rsidR="00B45F14">
        <w:rPr>
          <w:rFonts w:ascii="Times New Roman" w:hAnsi="Times New Roman"/>
          <w:color w:val="000000" w:themeColor="text1"/>
        </w:rPr>
        <w:t>4</w:t>
      </w:r>
    </w:p>
    <w:p w14:paraId="38AE715C" w14:textId="58111424" w:rsidR="00B2678C" w:rsidRPr="0008226B" w:rsidRDefault="00B2678C" w:rsidP="00B2678C">
      <w:pPr>
        <w:pStyle w:val="JCEbodytext"/>
        <w:spacing w:line="360" w:lineRule="auto"/>
        <w:rPr>
          <w:rFonts w:ascii="Times New Roman" w:hAnsi="Times New Roman"/>
          <w:color w:val="000000" w:themeColor="text1"/>
        </w:rPr>
      </w:pPr>
      <w:r w:rsidRPr="0008226B">
        <w:rPr>
          <w:rFonts w:ascii="Times New Roman" w:hAnsi="Times New Roman"/>
          <w:color w:val="000000" w:themeColor="text1"/>
        </w:rPr>
        <w:sym w:font="Symbol" w:char="F0B7"/>
      </w:r>
      <w:r w:rsidRPr="0008226B">
        <w:rPr>
          <w:rFonts w:ascii="Times New Roman" w:hAnsi="Times New Roman"/>
          <w:color w:val="000000" w:themeColor="text1"/>
        </w:rPr>
        <w:t xml:space="preserve"> Experimental Procedure</w:t>
      </w:r>
      <w:r w:rsidRPr="0008226B">
        <w:rPr>
          <w:rFonts w:ascii="Times New Roman" w:hAnsi="Times New Roman"/>
          <w:color w:val="000000" w:themeColor="text1"/>
        </w:rPr>
        <w:tab/>
      </w:r>
      <w:r w:rsidRPr="0008226B">
        <w:rPr>
          <w:rFonts w:ascii="Times New Roman" w:hAnsi="Times New Roman"/>
          <w:color w:val="000000" w:themeColor="text1"/>
        </w:rPr>
        <w:tab/>
      </w:r>
      <w:r w:rsidRPr="0008226B">
        <w:rPr>
          <w:rFonts w:ascii="Times New Roman" w:hAnsi="Times New Roman"/>
          <w:color w:val="000000" w:themeColor="text1"/>
        </w:rPr>
        <w:tab/>
      </w:r>
      <w:r w:rsidRPr="0008226B">
        <w:rPr>
          <w:rFonts w:ascii="Times New Roman" w:hAnsi="Times New Roman"/>
          <w:color w:val="000000" w:themeColor="text1"/>
        </w:rPr>
        <w:tab/>
      </w:r>
      <w:r w:rsidRPr="0008226B">
        <w:rPr>
          <w:rFonts w:ascii="Times New Roman" w:hAnsi="Times New Roman"/>
          <w:color w:val="000000" w:themeColor="text1"/>
        </w:rPr>
        <w:tab/>
      </w:r>
      <w:r w:rsidRPr="0008226B">
        <w:rPr>
          <w:rFonts w:ascii="Times New Roman" w:hAnsi="Times New Roman"/>
          <w:color w:val="000000" w:themeColor="text1"/>
        </w:rPr>
        <w:tab/>
      </w:r>
      <w:r w:rsidRPr="0008226B">
        <w:rPr>
          <w:rFonts w:ascii="Times New Roman" w:hAnsi="Times New Roman"/>
          <w:color w:val="000000" w:themeColor="text1"/>
        </w:rPr>
        <w:tab/>
      </w:r>
      <w:r w:rsidRPr="0008226B">
        <w:rPr>
          <w:rFonts w:ascii="Times New Roman" w:hAnsi="Times New Roman"/>
          <w:color w:val="000000" w:themeColor="text1"/>
        </w:rPr>
        <w:tab/>
      </w:r>
      <w:r w:rsidR="00B45F14">
        <w:rPr>
          <w:rFonts w:ascii="Times New Roman" w:hAnsi="Times New Roman"/>
          <w:color w:val="000000" w:themeColor="text1"/>
        </w:rPr>
        <w:t>5</w:t>
      </w:r>
    </w:p>
    <w:p w14:paraId="02674B7C" w14:textId="1DEE8879" w:rsidR="0065327B" w:rsidRPr="007C2228" w:rsidRDefault="0065327B" w:rsidP="00BF598B">
      <w:pPr>
        <w:pStyle w:val="JCEbodytext"/>
        <w:spacing w:line="360" w:lineRule="auto"/>
        <w:ind w:firstLine="0"/>
        <w:rPr>
          <w:rFonts w:ascii="Times New Roman" w:hAnsi="Times New Roman"/>
          <w:b/>
          <w:bCs/>
          <w:color w:val="000000" w:themeColor="text1"/>
          <w:szCs w:val="20"/>
        </w:rPr>
      </w:pPr>
      <w:r w:rsidRPr="007C2228">
        <w:rPr>
          <w:rFonts w:ascii="Times New Roman" w:eastAsia="Cambria" w:hAnsi="Times New Roman"/>
          <w:b/>
          <w:bCs/>
          <w:color w:val="000000" w:themeColor="text1"/>
          <w:kern w:val="28"/>
          <w:szCs w:val="20"/>
        </w:rPr>
        <w:t xml:space="preserve">Experiment Results from the </w:t>
      </w:r>
      <w:r w:rsidR="0050246D" w:rsidRPr="007C2228">
        <w:rPr>
          <w:rFonts w:ascii="Times New Roman" w:eastAsia="Cambria" w:hAnsi="Times New Roman"/>
          <w:b/>
          <w:bCs/>
          <w:color w:val="000000" w:themeColor="text1"/>
          <w:kern w:val="28"/>
          <w:szCs w:val="20"/>
        </w:rPr>
        <w:t>I</w:t>
      </w:r>
      <w:r w:rsidRPr="007C2228">
        <w:rPr>
          <w:rFonts w:ascii="Times New Roman" w:eastAsia="Cambria" w:hAnsi="Times New Roman"/>
          <w:b/>
          <w:bCs/>
          <w:color w:val="000000" w:themeColor="text1"/>
          <w:kern w:val="28"/>
          <w:szCs w:val="20"/>
        </w:rPr>
        <w:t>nvestigation of CO</w:t>
      </w:r>
      <w:r w:rsidRPr="007C2228">
        <w:rPr>
          <w:rFonts w:ascii="Times New Roman" w:eastAsia="Cambria" w:hAnsi="Times New Roman"/>
          <w:b/>
          <w:bCs/>
          <w:color w:val="000000" w:themeColor="text1"/>
          <w:kern w:val="28"/>
          <w:szCs w:val="20"/>
          <w:vertAlign w:val="subscript"/>
        </w:rPr>
        <w:t>2</w:t>
      </w:r>
      <w:r w:rsidRPr="007C2228">
        <w:rPr>
          <w:rFonts w:ascii="Times New Roman" w:eastAsia="Cambria" w:hAnsi="Times New Roman"/>
          <w:b/>
          <w:bCs/>
          <w:color w:val="000000" w:themeColor="text1"/>
          <w:kern w:val="28"/>
          <w:szCs w:val="20"/>
        </w:rPr>
        <w:t xml:space="preserve"> </w:t>
      </w:r>
      <w:r w:rsidR="0050246D" w:rsidRPr="007C2228">
        <w:rPr>
          <w:rFonts w:ascii="Times New Roman" w:eastAsia="Cambria" w:hAnsi="Times New Roman"/>
          <w:b/>
          <w:bCs/>
          <w:color w:val="000000" w:themeColor="text1"/>
          <w:kern w:val="28"/>
          <w:szCs w:val="20"/>
        </w:rPr>
        <w:t>V</w:t>
      </w:r>
      <w:r w:rsidRPr="007C2228">
        <w:rPr>
          <w:rFonts w:ascii="Times New Roman" w:eastAsia="Cambria" w:hAnsi="Times New Roman"/>
          <w:b/>
          <w:bCs/>
          <w:color w:val="000000" w:themeColor="text1"/>
          <w:kern w:val="28"/>
          <w:szCs w:val="20"/>
        </w:rPr>
        <w:t xml:space="preserve">olume </w:t>
      </w:r>
      <w:r w:rsidR="0050246D" w:rsidRPr="007C2228">
        <w:rPr>
          <w:rFonts w:ascii="Times New Roman" w:eastAsia="Cambria" w:hAnsi="Times New Roman"/>
          <w:b/>
          <w:bCs/>
          <w:color w:val="000000" w:themeColor="text1"/>
          <w:kern w:val="28"/>
          <w:szCs w:val="20"/>
        </w:rPr>
        <w:t>with</w:t>
      </w:r>
      <w:r w:rsidRPr="007C2228">
        <w:rPr>
          <w:rFonts w:ascii="Times New Roman" w:eastAsia="Cambria" w:hAnsi="Times New Roman"/>
          <w:b/>
          <w:bCs/>
          <w:color w:val="000000" w:themeColor="text1"/>
          <w:kern w:val="28"/>
          <w:szCs w:val="20"/>
        </w:rPr>
        <w:t xml:space="preserve"> </w:t>
      </w:r>
      <w:r w:rsidR="0050246D" w:rsidRPr="007C2228">
        <w:rPr>
          <w:rFonts w:ascii="Times New Roman" w:eastAsia="Cambria" w:hAnsi="Times New Roman"/>
          <w:b/>
          <w:bCs/>
          <w:color w:val="000000" w:themeColor="text1"/>
          <w:kern w:val="28"/>
          <w:szCs w:val="20"/>
        </w:rPr>
        <w:t>T</w:t>
      </w:r>
      <w:r w:rsidRPr="007C2228">
        <w:rPr>
          <w:rFonts w:ascii="Times New Roman" w:eastAsia="Cambria" w:hAnsi="Times New Roman"/>
          <w:b/>
          <w:bCs/>
          <w:color w:val="000000" w:themeColor="text1"/>
          <w:kern w:val="28"/>
          <w:szCs w:val="20"/>
        </w:rPr>
        <w:t>ime</w:t>
      </w:r>
      <w:r w:rsidRPr="007C2228">
        <w:rPr>
          <w:rFonts w:ascii="Times New Roman" w:eastAsia="Cambria" w:hAnsi="Times New Roman"/>
          <w:b/>
          <w:bCs/>
          <w:color w:val="000000" w:themeColor="text1"/>
          <w:kern w:val="28"/>
          <w:szCs w:val="20"/>
        </w:rPr>
        <w:tab/>
      </w:r>
      <w:r w:rsidR="00E456AE" w:rsidRPr="007C2228">
        <w:rPr>
          <w:rFonts w:ascii="Times New Roman" w:eastAsia="Cambria" w:hAnsi="Times New Roman"/>
          <w:b/>
          <w:bCs/>
          <w:color w:val="000000" w:themeColor="text1"/>
          <w:kern w:val="28"/>
          <w:szCs w:val="25"/>
          <w:cs/>
          <w:lang w:bidi="th-TH"/>
        </w:rPr>
        <w:t xml:space="preserve">  </w:t>
      </w:r>
      <w:r w:rsidRPr="007C2228">
        <w:rPr>
          <w:rFonts w:ascii="Times New Roman" w:hAnsi="Times New Roman"/>
          <w:b/>
          <w:bCs/>
          <w:color w:val="000000" w:themeColor="text1"/>
          <w:szCs w:val="20"/>
        </w:rPr>
        <w:t xml:space="preserve">    </w:t>
      </w:r>
      <w:r w:rsidR="001F6217" w:rsidRPr="007C2228">
        <w:rPr>
          <w:rFonts w:ascii="Times New Roman" w:hAnsi="Times New Roman"/>
          <w:b/>
          <w:bCs/>
          <w:color w:val="000000" w:themeColor="text1"/>
          <w:szCs w:val="20"/>
        </w:rPr>
        <w:tab/>
      </w:r>
      <w:r w:rsidR="001F6217" w:rsidRPr="007C2228">
        <w:rPr>
          <w:rFonts w:ascii="Times New Roman" w:hAnsi="Times New Roman"/>
          <w:b/>
          <w:bCs/>
          <w:color w:val="000000" w:themeColor="text1"/>
          <w:szCs w:val="20"/>
        </w:rPr>
        <w:tab/>
      </w:r>
      <w:r w:rsidR="00C220E2">
        <w:rPr>
          <w:rFonts w:ascii="Times New Roman" w:hAnsi="Times New Roman"/>
          <w:b/>
          <w:bCs/>
          <w:color w:val="000000" w:themeColor="text1"/>
          <w:szCs w:val="20"/>
        </w:rPr>
        <w:t>7</w:t>
      </w:r>
    </w:p>
    <w:p w14:paraId="4FC77A7C" w14:textId="371BC793" w:rsidR="00701731" w:rsidRPr="0008226B" w:rsidRDefault="00701731" w:rsidP="00BF598B">
      <w:pPr>
        <w:pStyle w:val="JCEbodytext"/>
        <w:spacing w:line="360" w:lineRule="auto"/>
        <w:rPr>
          <w:rFonts w:ascii="Times New Roman" w:hAnsi="Times New Roman"/>
          <w:color w:val="000000" w:themeColor="text1"/>
          <w:szCs w:val="20"/>
          <w:lang w:bidi="th-TH"/>
        </w:rPr>
      </w:pPr>
      <w:r w:rsidRPr="0008226B">
        <w:rPr>
          <w:rFonts w:ascii="Times New Roman" w:hAnsi="Times New Roman"/>
          <w:color w:val="000000" w:themeColor="text1"/>
          <w:szCs w:val="20"/>
        </w:rPr>
        <w:sym w:font="Symbol" w:char="F0B7"/>
      </w:r>
      <w:r w:rsidRPr="0008226B">
        <w:rPr>
          <w:rFonts w:ascii="Times New Roman" w:hAnsi="Times New Roman"/>
          <w:color w:val="000000" w:themeColor="text1"/>
          <w:szCs w:val="20"/>
        </w:rPr>
        <w:t xml:space="preserve"> </w:t>
      </w:r>
      <w:r w:rsidR="001B2007" w:rsidRPr="0008226B">
        <w:rPr>
          <w:rFonts w:ascii="Times New Roman" w:hAnsi="Times New Roman"/>
          <w:color w:val="000000" w:themeColor="text1"/>
          <w:szCs w:val="20"/>
        </w:rPr>
        <w:t>T</w:t>
      </w:r>
      <w:r w:rsidRPr="0008226B">
        <w:rPr>
          <w:rFonts w:ascii="Times New Roman" w:hAnsi="Times New Roman"/>
          <w:color w:val="000000" w:themeColor="text1"/>
          <w:szCs w:val="20"/>
        </w:rPr>
        <w:t>he conventional scale reaction</w:t>
      </w:r>
      <w:r w:rsidR="001B2007" w:rsidRPr="0008226B">
        <w:rPr>
          <w:rFonts w:ascii="Times New Roman" w:hAnsi="Times New Roman"/>
          <w:color w:val="000000" w:themeColor="text1"/>
          <w:szCs w:val="20"/>
        </w:rPr>
        <w:t xml:space="preserve"> with water displacement method</w:t>
      </w:r>
      <w:r w:rsidR="001B2007" w:rsidRPr="0008226B">
        <w:rPr>
          <w:rFonts w:ascii="Times New Roman" w:hAnsi="Times New Roman"/>
          <w:color w:val="000000" w:themeColor="text1"/>
          <w:szCs w:val="20"/>
        </w:rPr>
        <w:tab/>
      </w:r>
      <w:r w:rsidR="00484CAC" w:rsidRPr="0008226B">
        <w:rPr>
          <w:rFonts w:ascii="Times New Roman" w:hAnsi="Times New Roman"/>
          <w:color w:val="000000" w:themeColor="text1"/>
          <w:szCs w:val="20"/>
        </w:rPr>
        <w:tab/>
      </w:r>
      <w:r w:rsidR="00484CAC" w:rsidRPr="0008226B">
        <w:rPr>
          <w:rFonts w:ascii="Times New Roman" w:hAnsi="Times New Roman"/>
          <w:color w:val="000000" w:themeColor="text1"/>
          <w:szCs w:val="20"/>
        </w:rPr>
        <w:tab/>
      </w:r>
      <w:r w:rsidRPr="0008226B">
        <w:rPr>
          <w:rFonts w:ascii="Times New Roman" w:hAnsi="Times New Roman"/>
          <w:color w:val="000000" w:themeColor="text1"/>
          <w:szCs w:val="20"/>
        </w:rPr>
        <w:tab/>
      </w:r>
      <w:r w:rsidR="00C220E2">
        <w:rPr>
          <w:rFonts w:ascii="Times New Roman" w:hAnsi="Times New Roman"/>
          <w:color w:val="000000" w:themeColor="text1"/>
          <w:szCs w:val="20"/>
          <w:lang w:bidi="th-TH"/>
        </w:rPr>
        <w:t>7</w:t>
      </w:r>
    </w:p>
    <w:p w14:paraId="0FAA011E" w14:textId="7C8D90E1" w:rsidR="001B2007" w:rsidRPr="0008226B" w:rsidRDefault="001B2007" w:rsidP="00BF598B">
      <w:pPr>
        <w:pStyle w:val="JCEbodytext"/>
        <w:spacing w:line="360" w:lineRule="auto"/>
        <w:rPr>
          <w:rFonts w:ascii="Times New Roman" w:hAnsi="Times New Roman"/>
          <w:color w:val="000000" w:themeColor="text1"/>
          <w:szCs w:val="20"/>
        </w:rPr>
      </w:pPr>
      <w:r w:rsidRPr="0008226B">
        <w:rPr>
          <w:rFonts w:ascii="Times New Roman" w:hAnsi="Times New Roman"/>
          <w:color w:val="000000" w:themeColor="text1"/>
          <w:szCs w:val="20"/>
        </w:rPr>
        <w:sym w:font="Symbol" w:char="F0B7"/>
      </w:r>
      <w:r w:rsidRPr="0008226B">
        <w:rPr>
          <w:rFonts w:ascii="Times New Roman" w:hAnsi="Times New Roman"/>
          <w:color w:val="000000" w:themeColor="text1"/>
          <w:szCs w:val="20"/>
        </w:rPr>
        <w:t xml:space="preserve"> The </w:t>
      </w:r>
      <w:r w:rsidR="0078362C" w:rsidRPr="0008226B">
        <w:rPr>
          <w:rFonts w:ascii="Times New Roman" w:hAnsi="Times New Roman"/>
          <w:color w:val="000000" w:themeColor="text1"/>
          <w:szCs w:val="20"/>
        </w:rPr>
        <w:t>small-scale</w:t>
      </w:r>
      <w:r w:rsidRPr="0008226B">
        <w:rPr>
          <w:rFonts w:ascii="Times New Roman" w:hAnsi="Times New Roman"/>
          <w:color w:val="000000" w:themeColor="text1"/>
          <w:szCs w:val="20"/>
        </w:rPr>
        <w:t xml:space="preserve"> reaction with </w:t>
      </w:r>
      <w:r w:rsidR="00484CAC" w:rsidRPr="0008226B">
        <w:rPr>
          <w:rFonts w:ascii="Times New Roman" w:hAnsi="Times New Roman"/>
          <w:color w:val="000000" w:themeColor="text1"/>
          <w:szCs w:val="20"/>
        </w:rPr>
        <w:t xml:space="preserve">syringe </w:t>
      </w:r>
      <w:r w:rsidRPr="0008226B">
        <w:rPr>
          <w:rFonts w:ascii="Times New Roman" w:hAnsi="Times New Roman"/>
          <w:color w:val="000000" w:themeColor="text1"/>
          <w:szCs w:val="20"/>
        </w:rPr>
        <w:t>kit method</w:t>
      </w:r>
      <w:r w:rsidRPr="0008226B">
        <w:rPr>
          <w:rFonts w:ascii="Times New Roman" w:hAnsi="Times New Roman"/>
          <w:color w:val="000000" w:themeColor="text1"/>
          <w:szCs w:val="20"/>
        </w:rPr>
        <w:tab/>
      </w:r>
      <w:r w:rsidRPr="0008226B">
        <w:rPr>
          <w:rFonts w:ascii="Times New Roman" w:hAnsi="Times New Roman"/>
          <w:color w:val="000000" w:themeColor="text1"/>
          <w:szCs w:val="20"/>
        </w:rPr>
        <w:tab/>
      </w:r>
      <w:r w:rsidRPr="0008226B">
        <w:rPr>
          <w:rFonts w:ascii="Times New Roman" w:hAnsi="Times New Roman"/>
          <w:color w:val="000000" w:themeColor="text1"/>
          <w:szCs w:val="20"/>
        </w:rPr>
        <w:tab/>
      </w:r>
      <w:r w:rsidR="00BC5C40" w:rsidRPr="0008226B">
        <w:rPr>
          <w:rFonts w:ascii="Times New Roman" w:hAnsi="Times New Roman"/>
          <w:color w:val="000000" w:themeColor="text1"/>
          <w:szCs w:val="20"/>
        </w:rPr>
        <w:tab/>
      </w:r>
      <w:r w:rsidRPr="0008226B">
        <w:rPr>
          <w:rFonts w:ascii="Times New Roman" w:hAnsi="Times New Roman"/>
          <w:color w:val="000000" w:themeColor="text1"/>
          <w:szCs w:val="20"/>
        </w:rPr>
        <w:tab/>
      </w:r>
      <w:r w:rsidR="00C220E2">
        <w:rPr>
          <w:rFonts w:ascii="Times New Roman" w:hAnsi="Times New Roman"/>
          <w:color w:val="000000" w:themeColor="text1"/>
          <w:szCs w:val="20"/>
        </w:rPr>
        <w:t>8</w:t>
      </w:r>
    </w:p>
    <w:p w14:paraId="4F2F27A9" w14:textId="2B145E95" w:rsidR="00F14256" w:rsidRPr="007C2228" w:rsidRDefault="00F14256" w:rsidP="00BF598B">
      <w:pPr>
        <w:pStyle w:val="JCEbodytext"/>
        <w:spacing w:line="360" w:lineRule="auto"/>
        <w:ind w:firstLine="0"/>
        <w:rPr>
          <w:rFonts w:ascii="Times New Roman" w:hAnsi="Times New Roman"/>
          <w:b/>
          <w:bCs/>
          <w:color w:val="000000" w:themeColor="text1"/>
        </w:rPr>
      </w:pPr>
      <w:r w:rsidRPr="007C2228">
        <w:rPr>
          <w:rFonts w:ascii="Times New Roman" w:hAnsi="Times New Roman"/>
          <w:b/>
          <w:bCs/>
          <w:color w:val="000000" w:themeColor="text1"/>
        </w:rPr>
        <w:t>Selected references</w:t>
      </w:r>
      <w:r w:rsidRPr="007C2228">
        <w:rPr>
          <w:rFonts w:ascii="Times New Roman" w:hAnsi="Times New Roman"/>
          <w:b/>
          <w:bCs/>
          <w:color w:val="000000" w:themeColor="text1"/>
        </w:rPr>
        <w:tab/>
      </w:r>
      <w:r w:rsidRPr="007C2228">
        <w:rPr>
          <w:rFonts w:ascii="Times New Roman" w:hAnsi="Times New Roman"/>
          <w:b/>
          <w:bCs/>
          <w:color w:val="000000" w:themeColor="text1"/>
        </w:rPr>
        <w:tab/>
      </w:r>
      <w:r w:rsidRPr="007C2228">
        <w:rPr>
          <w:rFonts w:ascii="Times New Roman" w:hAnsi="Times New Roman"/>
          <w:b/>
          <w:bCs/>
          <w:color w:val="000000" w:themeColor="text1"/>
        </w:rPr>
        <w:tab/>
      </w:r>
      <w:r w:rsidRPr="007C2228">
        <w:rPr>
          <w:rFonts w:ascii="Times New Roman" w:hAnsi="Times New Roman"/>
          <w:b/>
          <w:bCs/>
          <w:color w:val="000000" w:themeColor="text1"/>
        </w:rPr>
        <w:tab/>
      </w:r>
      <w:r w:rsidRPr="007C2228">
        <w:rPr>
          <w:rFonts w:ascii="Times New Roman" w:hAnsi="Times New Roman"/>
          <w:b/>
          <w:bCs/>
          <w:color w:val="000000" w:themeColor="text1"/>
        </w:rPr>
        <w:tab/>
      </w:r>
      <w:r w:rsidR="00635124" w:rsidRPr="007C2228">
        <w:rPr>
          <w:rFonts w:ascii="Times New Roman" w:hAnsi="Times New Roman"/>
          <w:b/>
          <w:bCs/>
          <w:color w:val="000000" w:themeColor="text1"/>
        </w:rPr>
        <w:tab/>
      </w:r>
      <w:r w:rsidR="000C0EA5" w:rsidRPr="007C2228">
        <w:rPr>
          <w:rFonts w:ascii="Times New Roman" w:hAnsi="Times New Roman"/>
          <w:b/>
          <w:bCs/>
          <w:color w:val="000000" w:themeColor="text1"/>
        </w:rPr>
        <w:tab/>
      </w:r>
      <w:r w:rsidRPr="007C2228">
        <w:rPr>
          <w:rFonts w:ascii="Times New Roman" w:hAnsi="Times New Roman"/>
          <w:b/>
          <w:bCs/>
          <w:color w:val="000000" w:themeColor="text1"/>
        </w:rPr>
        <w:tab/>
      </w:r>
      <w:r w:rsidR="000B2377" w:rsidRPr="007C2228">
        <w:rPr>
          <w:rFonts w:ascii="Times New Roman" w:hAnsi="Times New Roman"/>
          <w:b/>
          <w:bCs/>
          <w:color w:val="000000" w:themeColor="text1"/>
        </w:rPr>
        <w:tab/>
      </w:r>
      <w:r w:rsidR="00C220E2">
        <w:rPr>
          <w:rFonts w:ascii="Times New Roman" w:hAnsi="Times New Roman"/>
          <w:b/>
          <w:bCs/>
          <w:color w:val="000000" w:themeColor="text1"/>
        </w:rPr>
        <w:t>10</w:t>
      </w:r>
    </w:p>
    <w:p w14:paraId="5F116C76" w14:textId="77777777" w:rsidR="009434AE" w:rsidRPr="0008226B" w:rsidRDefault="009434AE" w:rsidP="00BF598B">
      <w:pPr>
        <w:pStyle w:val="JCEbodytext"/>
        <w:spacing w:line="360" w:lineRule="auto"/>
        <w:ind w:firstLine="0"/>
        <w:rPr>
          <w:rFonts w:ascii="Times New Roman" w:hAnsi="Times New Roman"/>
          <w:color w:val="000000" w:themeColor="text1"/>
        </w:rPr>
      </w:pPr>
    </w:p>
    <w:p w14:paraId="3A7AE48D" w14:textId="77777777" w:rsidR="001E3AC4" w:rsidRPr="0008226B" w:rsidRDefault="001E3AC4" w:rsidP="00BF598B">
      <w:pPr>
        <w:spacing w:line="360" w:lineRule="auto"/>
        <w:ind w:firstLine="0"/>
        <w:rPr>
          <w:rFonts w:eastAsia="Times New Roman"/>
          <w:b/>
          <w:caps/>
          <w:color w:val="000000" w:themeColor="text1"/>
          <w:kern w:val="28"/>
          <w:sz w:val="32"/>
          <w:szCs w:val="32"/>
        </w:rPr>
      </w:pPr>
      <w:r w:rsidRPr="0008226B">
        <w:rPr>
          <w:color w:val="000000" w:themeColor="text1"/>
          <w:sz w:val="32"/>
          <w:szCs w:val="32"/>
        </w:rPr>
        <w:br w:type="page"/>
      </w:r>
    </w:p>
    <w:p w14:paraId="179ECE77" w14:textId="77777777" w:rsidR="006B38BF" w:rsidRPr="00016423" w:rsidRDefault="006B38BF" w:rsidP="00BF598B">
      <w:pPr>
        <w:pStyle w:val="JCEH1"/>
        <w:spacing w:before="0" w:line="360" w:lineRule="auto"/>
        <w:jc w:val="center"/>
        <w:rPr>
          <w:rFonts w:ascii="Times New Roman" w:hAnsi="Times New Roman"/>
          <w:color w:val="000000" w:themeColor="text1"/>
          <w:sz w:val="16"/>
          <w:szCs w:val="20"/>
        </w:rPr>
      </w:pPr>
      <w:r w:rsidRPr="00016423">
        <w:rPr>
          <w:rFonts w:ascii="Times New Roman" w:hAnsi="Times New Roman"/>
          <w:color w:val="000000" w:themeColor="text1"/>
          <w:sz w:val="24"/>
        </w:rPr>
        <w:lastRenderedPageBreak/>
        <w:t>Instructor</w:t>
      </w:r>
      <w:r w:rsidRPr="00016423">
        <w:rPr>
          <w:rFonts w:ascii="Times New Roman" w:hAnsi="Times New Roman"/>
          <w:color w:val="000000" w:themeColor="text1"/>
          <w:sz w:val="16"/>
          <w:szCs w:val="20"/>
        </w:rPr>
        <w:t xml:space="preserve"> </w:t>
      </w:r>
      <w:r w:rsidRPr="00016423">
        <w:rPr>
          <w:rFonts w:ascii="Times New Roman" w:hAnsi="Times New Roman"/>
          <w:color w:val="000000" w:themeColor="text1"/>
          <w:sz w:val="24"/>
        </w:rPr>
        <w:t>Notes</w:t>
      </w:r>
    </w:p>
    <w:p w14:paraId="5281EAAC" w14:textId="6EFFA4EB" w:rsidR="00AE6EB5" w:rsidRPr="0008226B" w:rsidRDefault="00AE6EB5" w:rsidP="00BF598B">
      <w:pPr>
        <w:pStyle w:val="JCEbodytext"/>
        <w:spacing w:line="360" w:lineRule="auto"/>
        <w:ind w:firstLine="0"/>
        <w:rPr>
          <w:rFonts w:ascii="Times New Roman" w:eastAsia="Cambria" w:hAnsi="Times New Roman"/>
          <w:b/>
          <w:bCs/>
          <w:color w:val="000000" w:themeColor="text1"/>
          <w:kern w:val="28"/>
          <w:sz w:val="24"/>
          <w:szCs w:val="40"/>
        </w:rPr>
      </w:pPr>
      <w:r w:rsidRPr="0008226B">
        <w:rPr>
          <w:rFonts w:ascii="Times New Roman" w:eastAsia="Cambria" w:hAnsi="Times New Roman"/>
          <w:b/>
          <w:bCs/>
          <w:color w:val="000000" w:themeColor="text1"/>
          <w:kern w:val="28"/>
          <w:sz w:val="24"/>
          <w:szCs w:val="40"/>
        </w:rPr>
        <w:t>Safety Information</w:t>
      </w:r>
    </w:p>
    <w:p w14:paraId="7B20A14F" w14:textId="1B98DDCE" w:rsidR="0018488E" w:rsidRPr="0008226B" w:rsidRDefault="00EF54F8" w:rsidP="00BF598B">
      <w:pPr>
        <w:pStyle w:val="JCEbodytext"/>
        <w:spacing w:line="360" w:lineRule="auto"/>
        <w:ind w:firstLine="0"/>
        <w:rPr>
          <w:rFonts w:ascii="Times New Roman" w:eastAsia="Cambria" w:hAnsi="Times New Roman"/>
          <w:b/>
          <w:bCs/>
          <w:color w:val="000000" w:themeColor="text1"/>
          <w:kern w:val="28"/>
          <w:szCs w:val="32"/>
        </w:rPr>
      </w:pPr>
      <w:r w:rsidRPr="0008226B">
        <w:rPr>
          <w:rFonts w:ascii="Times New Roman" w:eastAsia="Cambria" w:hAnsi="Times New Roman"/>
          <w:b/>
          <w:bCs/>
          <w:color w:val="000000" w:themeColor="text1"/>
          <w:kern w:val="28"/>
          <w:szCs w:val="32"/>
        </w:rPr>
        <w:t>Hazards and Cautions</w:t>
      </w:r>
    </w:p>
    <w:p w14:paraId="404675A4" w14:textId="37A6A932" w:rsidR="00645E86" w:rsidRPr="0008226B" w:rsidRDefault="00EF54F8" w:rsidP="00BF598B">
      <w:pPr>
        <w:pStyle w:val="JCEbodytext"/>
        <w:spacing w:line="360" w:lineRule="auto"/>
        <w:ind w:firstLine="0"/>
        <w:rPr>
          <w:rFonts w:ascii="Times New Roman" w:hAnsi="Times New Roman"/>
          <w:color w:val="000000" w:themeColor="text1"/>
        </w:rPr>
      </w:pPr>
      <w:r w:rsidRPr="0008226B">
        <w:rPr>
          <w:rFonts w:ascii="Times New Roman" w:hAnsi="Times New Roman"/>
          <w:color w:val="000000" w:themeColor="text1"/>
        </w:rPr>
        <w:t>When prepar</w:t>
      </w:r>
      <w:r w:rsidR="00B47FA3">
        <w:rPr>
          <w:rFonts w:ascii="Times New Roman" w:hAnsi="Times New Roman"/>
          <w:color w:val="000000" w:themeColor="text1"/>
        </w:rPr>
        <w:t>ing</w:t>
      </w:r>
      <w:r w:rsidRPr="0008226B">
        <w:rPr>
          <w:rFonts w:ascii="Times New Roman" w:hAnsi="Times New Roman"/>
          <w:color w:val="000000" w:themeColor="text1"/>
        </w:rPr>
        <w:t xml:space="preserve"> acid solutions from concentrated hydrogen chloric acid (HCl)</w:t>
      </w:r>
      <w:r w:rsidR="00B47FA3">
        <w:rPr>
          <w:rFonts w:ascii="Times New Roman" w:hAnsi="Times New Roman"/>
          <w:color w:val="000000" w:themeColor="text1"/>
        </w:rPr>
        <w:t>,</w:t>
      </w:r>
      <w:r w:rsidRPr="0008226B">
        <w:rPr>
          <w:rFonts w:ascii="Times New Roman" w:hAnsi="Times New Roman"/>
          <w:color w:val="000000" w:themeColor="text1"/>
        </w:rPr>
        <w:t xml:space="preserve"> sulfuric acid (H</w:t>
      </w:r>
      <w:r w:rsidRPr="0008226B">
        <w:rPr>
          <w:rFonts w:ascii="Times New Roman" w:hAnsi="Times New Roman"/>
          <w:color w:val="000000" w:themeColor="text1"/>
          <w:vertAlign w:val="subscript"/>
        </w:rPr>
        <w:t>2</w:t>
      </w:r>
      <w:r w:rsidRPr="0008226B">
        <w:rPr>
          <w:rFonts w:ascii="Times New Roman" w:hAnsi="Times New Roman"/>
          <w:color w:val="000000" w:themeColor="text1"/>
        </w:rPr>
        <w:t>SO</w:t>
      </w:r>
      <w:r w:rsidRPr="0008226B">
        <w:rPr>
          <w:rFonts w:ascii="Times New Roman" w:hAnsi="Times New Roman"/>
          <w:color w:val="000000" w:themeColor="text1"/>
          <w:vertAlign w:val="subscript"/>
        </w:rPr>
        <w:t>4</w:t>
      </w:r>
      <w:r w:rsidRPr="0008226B">
        <w:rPr>
          <w:rFonts w:ascii="Times New Roman" w:hAnsi="Times New Roman"/>
          <w:color w:val="000000" w:themeColor="text1"/>
        </w:rPr>
        <w:t>)</w:t>
      </w:r>
      <w:r w:rsidR="00B47FA3">
        <w:rPr>
          <w:rFonts w:ascii="Times New Roman" w:hAnsi="Times New Roman"/>
          <w:color w:val="000000" w:themeColor="text1"/>
        </w:rPr>
        <w:t>,</w:t>
      </w:r>
      <w:r w:rsidRPr="0008226B">
        <w:rPr>
          <w:rFonts w:ascii="Times New Roman" w:hAnsi="Times New Roman"/>
          <w:color w:val="000000" w:themeColor="text1"/>
        </w:rPr>
        <w:t xml:space="preserve"> and glacial acetic acid (CH</w:t>
      </w:r>
      <w:r w:rsidRPr="0008226B">
        <w:rPr>
          <w:rFonts w:ascii="Times New Roman" w:hAnsi="Times New Roman"/>
          <w:color w:val="000000" w:themeColor="text1"/>
          <w:vertAlign w:val="subscript"/>
        </w:rPr>
        <w:t>3</w:t>
      </w:r>
      <w:r w:rsidRPr="0008226B">
        <w:rPr>
          <w:rFonts w:ascii="Times New Roman" w:hAnsi="Times New Roman"/>
          <w:color w:val="000000" w:themeColor="text1"/>
        </w:rPr>
        <w:t xml:space="preserve">COOH), please do </w:t>
      </w:r>
      <w:r w:rsidR="00B47FA3">
        <w:rPr>
          <w:rFonts w:ascii="Times New Roman" w:hAnsi="Times New Roman"/>
          <w:color w:val="000000" w:themeColor="text1"/>
        </w:rPr>
        <w:t>so</w:t>
      </w:r>
      <w:r w:rsidRPr="0008226B">
        <w:rPr>
          <w:rFonts w:ascii="Times New Roman" w:hAnsi="Times New Roman"/>
          <w:color w:val="000000" w:themeColor="text1"/>
        </w:rPr>
        <w:t xml:space="preserve"> under a fume hood</w:t>
      </w:r>
      <w:r w:rsidR="00B47FA3">
        <w:rPr>
          <w:rFonts w:ascii="Times New Roman" w:hAnsi="Times New Roman"/>
          <w:color w:val="000000" w:themeColor="text1"/>
        </w:rPr>
        <w:t xml:space="preserve"> and</w:t>
      </w:r>
      <w:r w:rsidRPr="0008226B">
        <w:rPr>
          <w:rFonts w:ascii="Times New Roman" w:hAnsi="Times New Roman"/>
          <w:color w:val="000000" w:themeColor="text1"/>
        </w:rPr>
        <w:t xml:space="preserve"> wear gloves, goggles</w:t>
      </w:r>
      <w:r w:rsidR="00B47FA3">
        <w:rPr>
          <w:rFonts w:ascii="Times New Roman" w:hAnsi="Times New Roman"/>
          <w:color w:val="000000" w:themeColor="text1"/>
        </w:rPr>
        <w:t>,</w:t>
      </w:r>
      <w:r w:rsidRPr="0008226B">
        <w:rPr>
          <w:rFonts w:ascii="Times New Roman" w:hAnsi="Times New Roman"/>
          <w:color w:val="000000" w:themeColor="text1"/>
        </w:rPr>
        <w:t xml:space="preserve"> and </w:t>
      </w:r>
      <w:r w:rsidR="00B47FA3">
        <w:rPr>
          <w:rFonts w:ascii="Times New Roman" w:hAnsi="Times New Roman"/>
          <w:color w:val="000000" w:themeColor="text1"/>
        </w:rPr>
        <w:t xml:space="preserve">a </w:t>
      </w:r>
      <w:r w:rsidRPr="0008226B">
        <w:rPr>
          <w:rFonts w:ascii="Times New Roman" w:hAnsi="Times New Roman"/>
          <w:color w:val="000000" w:themeColor="text1"/>
        </w:rPr>
        <w:t xml:space="preserve">lab coat. These acids can cause </w:t>
      </w:r>
      <w:r w:rsidR="00B47FA3">
        <w:rPr>
          <w:rFonts w:ascii="Times New Roman" w:hAnsi="Times New Roman"/>
          <w:color w:val="000000" w:themeColor="text1"/>
        </w:rPr>
        <w:t xml:space="preserve">corrosion of </w:t>
      </w:r>
      <w:r w:rsidRPr="0008226B">
        <w:rPr>
          <w:rFonts w:ascii="Times New Roman" w:hAnsi="Times New Roman"/>
          <w:color w:val="000000" w:themeColor="text1"/>
        </w:rPr>
        <w:t xml:space="preserve">skin, eyes, nose, mucous membranes, and respiratory and gastrointestinal tract. Inhaling hydrogen chloride may result in pulmonary edema, while ingestion can severely damage the mouth, throat, esophagus, and stomach. </w:t>
      </w:r>
    </w:p>
    <w:p w14:paraId="52EE969A" w14:textId="47D07BAD" w:rsidR="00645E86" w:rsidRPr="0008226B" w:rsidRDefault="00EF54F8" w:rsidP="00BF598B">
      <w:pPr>
        <w:pStyle w:val="JCEbodytext"/>
        <w:spacing w:line="360" w:lineRule="auto"/>
        <w:ind w:firstLine="0"/>
        <w:rPr>
          <w:rFonts w:ascii="Times New Roman" w:hAnsi="Times New Roman"/>
          <w:color w:val="000000" w:themeColor="text1"/>
        </w:rPr>
      </w:pPr>
      <w:r w:rsidRPr="0008226B">
        <w:rPr>
          <w:rFonts w:ascii="Times New Roman" w:hAnsi="Times New Roman"/>
          <w:color w:val="000000" w:themeColor="text1"/>
        </w:rPr>
        <w:t>Exercise caution when conducting experiments with sodium metal (Na)</w:t>
      </w:r>
      <w:r w:rsidR="00B47FA3">
        <w:rPr>
          <w:rFonts w:ascii="Times New Roman" w:hAnsi="Times New Roman"/>
          <w:color w:val="000000" w:themeColor="text1"/>
        </w:rPr>
        <w:t>. I</w:t>
      </w:r>
      <w:r w:rsidRPr="0008226B">
        <w:rPr>
          <w:rFonts w:ascii="Times New Roman" w:hAnsi="Times New Roman"/>
          <w:color w:val="000000" w:themeColor="text1"/>
        </w:rPr>
        <w:t xml:space="preserve">t reacts vigorously with water, releasing highly flammable hydrogen gas. Contact </w:t>
      </w:r>
      <w:r w:rsidR="00B47FA3">
        <w:rPr>
          <w:rFonts w:ascii="Times New Roman" w:hAnsi="Times New Roman"/>
          <w:color w:val="000000" w:themeColor="text1"/>
        </w:rPr>
        <w:t>with Na metal on</w:t>
      </w:r>
      <w:r w:rsidRPr="0008226B">
        <w:rPr>
          <w:rFonts w:ascii="Times New Roman" w:hAnsi="Times New Roman"/>
          <w:color w:val="000000" w:themeColor="text1"/>
        </w:rPr>
        <w:t xml:space="preserve"> skin, eyes, or mucous membranes can result in severe burns. Be sure to store Na in oil when not in use. </w:t>
      </w:r>
    </w:p>
    <w:p w14:paraId="321092CD" w14:textId="4CCD2AD9" w:rsidR="00645E86" w:rsidRPr="0008226B" w:rsidRDefault="00EF54F8" w:rsidP="00BF598B">
      <w:pPr>
        <w:pStyle w:val="JCEbodytext"/>
        <w:spacing w:line="360" w:lineRule="auto"/>
        <w:ind w:firstLine="0"/>
        <w:rPr>
          <w:rFonts w:ascii="Times New Roman" w:hAnsi="Times New Roman"/>
          <w:color w:val="000000" w:themeColor="text1"/>
        </w:rPr>
      </w:pPr>
      <w:r w:rsidRPr="0008226B">
        <w:rPr>
          <w:rFonts w:ascii="Times New Roman" w:hAnsi="Times New Roman"/>
          <w:color w:val="000000" w:themeColor="text1"/>
        </w:rPr>
        <w:t xml:space="preserve">When conducting a gas-generating reaction in a syringe kit, use only the recommended amount of reactant to prevent excessive pressure buildup. In addition, </w:t>
      </w:r>
      <w:r w:rsidR="00B47FA3">
        <w:rPr>
          <w:rFonts w:ascii="Times New Roman" w:hAnsi="Times New Roman"/>
          <w:color w:val="000000" w:themeColor="text1"/>
        </w:rPr>
        <w:t xml:space="preserve">students received </w:t>
      </w:r>
      <w:r w:rsidRPr="0008226B">
        <w:rPr>
          <w:rFonts w:ascii="Times New Roman" w:hAnsi="Times New Roman"/>
          <w:color w:val="000000" w:themeColor="text1"/>
        </w:rPr>
        <w:t xml:space="preserve">a safety briefing covering essential laboratory procedures </w:t>
      </w:r>
      <w:r w:rsidR="00B47FA3">
        <w:rPr>
          <w:rFonts w:ascii="Times New Roman" w:hAnsi="Times New Roman"/>
          <w:color w:val="000000" w:themeColor="text1"/>
        </w:rPr>
        <w:t>before beginning</w:t>
      </w:r>
      <w:r w:rsidRPr="0008226B">
        <w:rPr>
          <w:rFonts w:ascii="Times New Roman" w:hAnsi="Times New Roman"/>
          <w:color w:val="000000" w:themeColor="text1"/>
        </w:rPr>
        <w:t xml:space="preserve"> the experiment. The experimental setup was carefully assembled and tested beforehand to reduce the chance of leaks and spills (Ng et al., 2020). </w:t>
      </w:r>
    </w:p>
    <w:p w14:paraId="74BBC779" w14:textId="75F1B580" w:rsidR="00C0334C" w:rsidRPr="0008226B" w:rsidRDefault="00EF54F8" w:rsidP="00BF598B">
      <w:pPr>
        <w:pStyle w:val="JCEbodytext"/>
        <w:spacing w:line="360" w:lineRule="auto"/>
        <w:ind w:firstLine="0"/>
        <w:rPr>
          <w:rFonts w:ascii="Times New Roman" w:eastAsia="Cambria" w:hAnsi="Times New Roman"/>
          <w:color w:val="000000" w:themeColor="text1"/>
          <w:kern w:val="28"/>
          <w:szCs w:val="32"/>
        </w:rPr>
      </w:pPr>
      <w:r w:rsidRPr="0008226B">
        <w:rPr>
          <w:rFonts w:ascii="Times New Roman" w:hAnsi="Times New Roman"/>
          <w:color w:val="000000" w:themeColor="text1"/>
        </w:rPr>
        <w:t>Safety considerations include using minimal amounts of reactive materials, avoiding strong light exposure for light-sensitive reactions, and using explosion screens for protection. Equipment primarily involves syringes, needles, rubber bungs, and small amounts of chemicals, with syringes acting as reaction vessels and collection devices.</w:t>
      </w:r>
    </w:p>
    <w:p w14:paraId="62E067FD" w14:textId="77777777" w:rsidR="00EE791F" w:rsidRPr="0008226B" w:rsidRDefault="00EE791F" w:rsidP="00BF598B">
      <w:pPr>
        <w:pStyle w:val="JCEbodytext"/>
        <w:spacing w:line="360" w:lineRule="auto"/>
        <w:ind w:firstLine="0"/>
        <w:rPr>
          <w:rFonts w:ascii="Times New Roman" w:eastAsia="Cambria" w:hAnsi="Times New Roman"/>
          <w:b/>
          <w:bCs/>
          <w:color w:val="000000" w:themeColor="text1"/>
          <w:kern w:val="28"/>
          <w:szCs w:val="32"/>
        </w:rPr>
      </w:pPr>
      <w:r w:rsidRPr="0008226B">
        <w:rPr>
          <w:rFonts w:ascii="Times New Roman" w:eastAsia="Cambria" w:hAnsi="Times New Roman"/>
          <w:b/>
          <w:bCs/>
          <w:color w:val="000000" w:themeColor="text1"/>
          <w:kern w:val="28"/>
          <w:szCs w:val="32"/>
        </w:rPr>
        <w:t>Protection</w:t>
      </w:r>
    </w:p>
    <w:p w14:paraId="560238A4" w14:textId="1569427F" w:rsidR="0040290C" w:rsidRPr="0008226B" w:rsidRDefault="00643201" w:rsidP="00BF598B">
      <w:pPr>
        <w:pStyle w:val="JCEbodytext"/>
        <w:spacing w:line="360" w:lineRule="auto"/>
        <w:jc w:val="thaiDistribute"/>
        <w:rPr>
          <w:rFonts w:ascii="Times New Roman" w:hAnsi="Times New Roman"/>
          <w:color w:val="000000" w:themeColor="text1"/>
        </w:rPr>
      </w:pPr>
      <w:r w:rsidRPr="0008226B">
        <w:rPr>
          <w:rFonts w:ascii="Times New Roman" w:hAnsi="Times New Roman"/>
          <w:color w:val="000000" w:themeColor="text1"/>
        </w:rPr>
        <w:sym w:font="Symbol" w:char="F0B7"/>
      </w:r>
      <w:r w:rsidRPr="0008226B">
        <w:rPr>
          <w:rFonts w:ascii="Times New Roman" w:hAnsi="Times New Roman"/>
          <w:color w:val="000000" w:themeColor="text1"/>
        </w:rPr>
        <w:t xml:space="preserve"> </w:t>
      </w:r>
      <w:r w:rsidR="000161CD" w:rsidRPr="0008226B">
        <w:rPr>
          <w:rFonts w:ascii="Times New Roman" w:hAnsi="Times New Roman"/>
          <w:color w:val="000000" w:themeColor="text1"/>
        </w:rPr>
        <w:t>Protective g</w:t>
      </w:r>
      <w:r w:rsidR="00711A30" w:rsidRPr="0008226B">
        <w:rPr>
          <w:rFonts w:ascii="Times New Roman" w:hAnsi="Times New Roman"/>
          <w:color w:val="000000" w:themeColor="text1"/>
        </w:rPr>
        <w:t>oggles and gloves</w:t>
      </w:r>
      <w:r w:rsidR="000161CD" w:rsidRPr="0008226B">
        <w:rPr>
          <w:rFonts w:ascii="Times New Roman" w:hAnsi="Times New Roman"/>
          <w:color w:val="000000" w:themeColor="text1"/>
        </w:rPr>
        <w:t xml:space="preserve"> (and mask, if applicable)</w:t>
      </w:r>
      <w:r w:rsidR="00711A30" w:rsidRPr="0008226B">
        <w:rPr>
          <w:rFonts w:ascii="Times New Roman" w:hAnsi="Times New Roman"/>
          <w:color w:val="000000" w:themeColor="text1"/>
        </w:rPr>
        <w:t xml:space="preserve"> must be worn when</w:t>
      </w:r>
      <w:r w:rsidR="0088515F" w:rsidRPr="0008226B">
        <w:rPr>
          <w:rFonts w:ascii="Times New Roman" w:hAnsi="Times New Roman"/>
          <w:color w:val="000000" w:themeColor="text1"/>
        </w:rPr>
        <w:t xml:space="preserve"> prepar</w:t>
      </w:r>
      <w:r w:rsidR="009C561A" w:rsidRPr="0008226B">
        <w:rPr>
          <w:rFonts w:ascii="Times New Roman" w:hAnsi="Times New Roman"/>
          <w:color w:val="000000" w:themeColor="text1"/>
        </w:rPr>
        <w:t>ing</w:t>
      </w:r>
      <w:r w:rsidR="0088515F" w:rsidRPr="0008226B">
        <w:rPr>
          <w:rFonts w:ascii="Times New Roman" w:hAnsi="Times New Roman"/>
          <w:color w:val="000000" w:themeColor="text1"/>
        </w:rPr>
        <w:t xml:space="preserve"> acid solutions and</w:t>
      </w:r>
      <w:r w:rsidR="00711A30" w:rsidRPr="0008226B">
        <w:rPr>
          <w:rFonts w:ascii="Times New Roman" w:hAnsi="Times New Roman"/>
          <w:color w:val="000000" w:themeColor="text1"/>
        </w:rPr>
        <w:t xml:space="preserve"> performing the experiment.</w:t>
      </w:r>
    </w:p>
    <w:p w14:paraId="2E43BC5A" w14:textId="54CCD434" w:rsidR="00711A30" w:rsidRPr="0008226B" w:rsidRDefault="00643201" w:rsidP="00BF598B">
      <w:pPr>
        <w:pStyle w:val="JCEbodytext"/>
        <w:spacing w:line="360" w:lineRule="auto"/>
        <w:jc w:val="thaiDistribute"/>
        <w:rPr>
          <w:rFonts w:ascii="Times New Roman" w:hAnsi="Times New Roman"/>
          <w:color w:val="000000" w:themeColor="text1"/>
        </w:rPr>
      </w:pPr>
      <w:r w:rsidRPr="0008226B">
        <w:rPr>
          <w:rFonts w:ascii="Times New Roman" w:hAnsi="Times New Roman"/>
          <w:color w:val="000000" w:themeColor="text1"/>
        </w:rPr>
        <w:sym w:font="Symbol" w:char="F0B7"/>
      </w:r>
      <w:r w:rsidRPr="0008226B">
        <w:rPr>
          <w:rFonts w:ascii="Times New Roman" w:hAnsi="Times New Roman"/>
          <w:color w:val="000000" w:themeColor="text1"/>
        </w:rPr>
        <w:t xml:space="preserve"> </w:t>
      </w:r>
      <w:r w:rsidR="00E77287" w:rsidRPr="0008226B">
        <w:rPr>
          <w:rFonts w:ascii="Times New Roman" w:hAnsi="Times New Roman"/>
          <w:color w:val="000000" w:themeColor="text1"/>
        </w:rPr>
        <w:t>Glass v</w:t>
      </w:r>
      <w:r w:rsidR="00F37D5F" w:rsidRPr="0008226B">
        <w:rPr>
          <w:rFonts w:ascii="Times New Roman" w:hAnsi="Times New Roman"/>
          <w:color w:val="000000" w:themeColor="text1"/>
        </w:rPr>
        <w:t>ial</w:t>
      </w:r>
      <w:r w:rsidR="00E77287" w:rsidRPr="0008226B">
        <w:rPr>
          <w:rFonts w:ascii="Times New Roman" w:hAnsi="Times New Roman"/>
          <w:color w:val="000000" w:themeColor="text1"/>
        </w:rPr>
        <w:t>s</w:t>
      </w:r>
      <w:r w:rsidR="00F37D5F" w:rsidRPr="0008226B">
        <w:rPr>
          <w:rFonts w:ascii="Times New Roman" w:hAnsi="Times New Roman"/>
          <w:color w:val="000000" w:themeColor="text1"/>
        </w:rPr>
        <w:t xml:space="preserve"> </w:t>
      </w:r>
      <w:r w:rsidR="00E77287" w:rsidRPr="0008226B">
        <w:rPr>
          <w:rFonts w:ascii="Times New Roman" w:hAnsi="Times New Roman"/>
          <w:color w:val="000000" w:themeColor="text1"/>
        </w:rPr>
        <w:t>are</w:t>
      </w:r>
      <w:r w:rsidR="00F37D5F" w:rsidRPr="0008226B">
        <w:rPr>
          <w:rFonts w:ascii="Times New Roman" w:hAnsi="Times New Roman"/>
          <w:color w:val="000000" w:themeColor="text1"/>
        </w:rPr>
        <w:t xml:space="preserve"> fragile</w:t>
      </w:r>
      <w:r w:rsidR="00B47FA3">
        <w:rPr>
          <w:rFonts w:ascii="Times New Roman" w:hAnsi="Times New Roman"/>
          <w:color w:val="000000" w:themeColor="text1"/>
        </w:rPr>
        <w:t>;</w:t>
      </w:r>
      <w:r w:rsidR="00B47FA3" w:rsidRPr="0008226B">
        <w:rPr>
          <w:rFonts w:ascii="Times New Roman" w:hAnsi="Times New Roman"/>
          <w:color w:val="000000" w:themeColor="text1"/>
        </w:rPr>
        <w:t xml:space="preserve"> </w:t>
      </w:r>
      <w:r w:rsidR="00F37D5F" w:rsidRPr="0008226B">
        <w:rPr>
          <w:rFonts w:ascii="Times New Roman" w:hAnsi="Times New Roman"/>
          <w:color w:val="000000" w:themeColor="text1"/>
        </w:rPr>
        <w:t xml:space="preserve">please </w:t>
      </w:r>
      <w:r w:rsidR="002224B8" w:rsidRPr="0008226B">
        <w:rPr>
          <w:rFonts w:ascii="Times New Roman" w:hAnsi="Times New Roman"/>
          <w:color w:val="000000" w:themeColor="text1"/>
        </w:rPr>
        <w:t xml:space="preserve">handle </w:t>
      </w:r>
      <w:r w:rsidR="00B47FA3">
        <w:rPr>
          <w:rFonts w:ascii="Times New Roman" w:hAnsi="Times New Roman"/>
          <w:color w:val="000000" w:themeColor="text1"/>
        </w:rPr>
        <w:t xml:space="preserve">them </w:t>
      </w:r>
      <w:r w:rsidR="002224B8" w:rsidRPr="0008226B">
        <w:rPr>
          <w:rFonts w:ascii="Times New Roman" w:hAnsi="Times New Roman"/>
          <w:color w:val="000000" w:themeColor="text1"/>
        </w:rPr>
        <w:t>with care.</w:t>
      </w:r>
    </w:p>
    <w:p w14:paraId="779D9B30" w14:textId="34DF03DA" w:rsidR="004520F6" w:rsidRPr="0008226B" w:rsidRDefault="00E037E5" w:rsidP="00BF598B">
      <w:pPr>
        <w:pStyle w:val="JCEbodytext"/>
        <w:spacing w:line="360" w:lineRule="auto"/>
        <w:ind w:firstLine="0"/>
        <w:jc w:val="thaiDistribute"/>
        <w:rPr>
          <w:rFonts w:ascii="Times New Roman" w:hAnsi="Times New Roman"/>
          <w:color w:val="000000" w:themeColor="text1"/>
        </w:rPr>
      </w:pPr>
      <w:r w:rsidRPr="0008226B">
        <w:rPr>
          <w:rFonts w:ascii="Times New Roman" w:hAnsi="Times New Roman"/>
          <w:b/>
          <w:bCs/>
          <w:color w:val="000000" w:themeColor="text1"/>
        </w:rPr>
        <w:t>Note</w:t>
      </w:r>
      <w:r w:rsidRPr="0008226B">
        <w:rPr>
          <w:rFonts w:ascii="Times New Roman" w:hAnsi="Times New Roman"/>
          <w:color w:val="000000" w:themeColor="text1"/>
        </w:rPr>
        <w:t xml:space="preserve">: </w:t>
      </w:r>
      <w:r w:rsidR="00B47FA3">
        <w:rPr>
          <w:rFonts w:ascii="Times New Roman" w:hAnsi="Times New Roman"/>
          <w:color w:val="000000" w:themeColor="text1"/>
        </w:rPr>
        <w:t>L</w:t>
      </w:r>
      <w:r w:rsidRPr="0008226B">
        <w:rPr>
          <w:rFonts w:ascii="Times New Roman" w:hAnsi="Times New Roman"/>
          <w:color w:val="000000" w:themeColor="text1"/>
        </w:rPr>
        <w:t xml:space="preserve">aboratory coats and protective goggles </w:t>
      </w:r>
      <w:r w:rsidR="00B47FA3">
        <w:rPr>
          <w:rFonts w:ascii="Times New Roman" w:hAnsi="Times New Roman"/>
          <w:color w:val="000000" w:themeColor="text1"/>
        </w:rPr>
        <w:t>are</w:t>
      </w:r>
      <w:r w:rsidRPr="0008226B">
        <w:rPr>
          <w:rFonts w:ascii="Times New Roman" w:hAnsi="Times New Roman"/>
          <w:color w:val="000000" w:themeColor="text1"/>
        </w:rPr>
        <w:t xml:space="preserve"> always desirable</w:t>
      </w:r>
      <w:r w:rsidR="00B47FA3">
        <w:rPr>
          <w:rFonts w:ascii="Times New Roman" w:hAnsi="Times New Roman"/>
          <w:color w:val="000000" w:themeColor="text1"/>
        </w:rPr>
        <w:t>. Without chemical-resistant gloves,</w:t>
      </w:r>
      <w:r w:rsidRPr="0008226B">
        <w:rPr>
          <w:rFonts w:ascii="Times New Roman" w:hAnsi="Times New Roman"/>
          <w:color w:val="000000" w:themeColor="text1"/>
        </w:rPr>
        <w:t xml:space="preserve"> avoid direct contact </w:t>
      </w:r>
      <w:r w:rsidR="00B47FA3">
        <w:rPr>
          <w:rFonts w:ascii="Times New Roman" w:hAnsi="Times New Roman"/>
          <w:color w:val="000000" w:themeColor="text1"/>
        </w:rPr>
        <w:t>with</w:t>
      </w:r>
      <w:r w:rsidR="009C561A" w:rsidRPr="0008226B">
        <w:rPr>
          <w:rFonts w:ascii="Times New Roman" w:hAnsi="Times New Roman"/>
          <w:color w:val="000000" w:themeColor="text1"/>
        </w:rPr>
        <w:t xml:space="preserve"> </w:t>
      </w:r>
      <w:r w:rsidRPr="0008226B">
        <w:rPr>
          <w:rFonts w:ascii="Times New Roman" w:hAnsi="Times New Roman"/>
          <w:color w:val="000000" w:themeColor="text1"/>
        </w:rPr>
        <w:t xml:space="preserve">all chemicals. </w:t>
      </w:r>
      <w:r w:rsidR="004520F6" w:rsidRPr="0008226B">
        <w:rPr>
          <w:rFonts w:ascii="Times New Roman" w:hAnsi="Times New Roman"/>
          <w:color w:val="000000" w:themeColor="text1"/>
        </w:rPr>
        <w:t xml:space="preserve">Please follow </w:t>
      </w:r>
      <w:r w:rsidR="00D83A41" w:rsidRPr="0008226B">
        <w:rPr>
          <w:rFonts w:ascii="Times New Roman" w:hAnsi="Times New Roman"/>
          <w:color w:val="000000" w:themeColor="text1"/>
        </w:rPr>
        <w:t>the</w:t>
      </w:r>
      <w:r w:rsidR="004520F6" w:rsidRPr="0008226B">
        <w:rPr>
          <w:rFonts w:ascii="Times New Roman" w:hAnsi="Times New Roman"/>
          <w:color w:val="000000" w:themeColor="text1"/>
        </w:rPr>
        <w:t xml:space="preserve"> laboratory safe</w:t>
      </w:r>
      <w:r w:rsidR="00CC1EF4" w:rsidRPr="0008226B">
        <w:rPr>
          <w:rFonts w:ascii="Times New Roman" w:hAnsi="Times New Roman"/>
          <w:color w:val="000000" w:themeColor="text1"/>
        </w:rPr>
        <w:t>ty guidelines.</w:t>
      </w:r>
    </w:p>
    <w:p w14:paraId="7457801D" w14:textId="77777777" w:rsidR="00C0334C" w:rsidRPr="0008226B" w:rsidRDefault="00C0334C" w:rsidP="00BF598B">
      <w:pPr>
        <w:pStyle w:val="JCEbodytext"/>
        <w:spacing w:line="360" w:lineRule="auto"/>
        <w:ind w:firstLine="0"/>
        <w:rPr>
          <w:rFonts w:ascii="Times New Roman" w:hAnsi="Times New Roman"/>
          <w:b/>
          <w:caps/>
          <w:color w:val="000000" w:themeColor="text1"/>
          <w:kern w:val="28"/>
        </w:rPr>
      </w:pPr>
    </w:p>
    <w:p w14:paraId="42F938EA" w14:textId="77777777" w:rsidR="00790B9B" w:rsidRPr="0008226B" w:rsidRDefault="00790B9B" w:rsidP="00BF598B">
      <w:pPr>
        <w:spacing w:line="360" w:lineRule="auto"/>
        <w:ind w:firstLine="0"/>
        <w:rPr>
          <w:rFonts w:eastAsia="Times New Roman"/>
          <w:b/>
          <w:caps/>
          <w:color w:val="000000" w:themeColor="text1"/>
          <w:kern w:val="28"/>
          <w:sz w:val="20"/>
        </w:rPr>
      </w:pPr>
      <w:r w:rsidRPr="0008226B">
        <w:rPr>
          <w:b/>
          <w:caps/>
          <w:color w:val="000000" w:themeColor="text1"/>
          <w:kern w:val="28"/>
        </w:rPr>
        <w:br w:type="page"/>
      </w:r>
    </w:p>
    <w:p w14:paraId="5BDAC627" w14:textId="5BFD0DA1" w:rsidR="000D3538" w:rsidRPr="0008226B" w:rsidRDefault="00201832" w:rsidP="00BF598B">
      <w:pPr>
        <w:pStyle w:val="JCEbodytext"/>
        <w:spacing w:line="360" w:lineRule="auto"/>
        <w:ind w:firstLine="0"/>
        <w:rPr>
          <w:rFonts w:ascii="Times New Roman" w:hAnsi="Times New Roman"/>
          <w:b/>
          <w:caps/>
          <w:color w:val="000000" w:themeColor="text1"/>
          <w:kern w:val="28"/>
          <w:sz w:val="24"/>
          <w:szCs w:val="32"/>
        </w:rPr>
      </w:pPr>
      <w:r w:rsidRPr="0008226B">
        <w:rPr>
          <w:rFonts w:ascii="Times New Roman" w:hAnsi="Times New Roman"/>
          <w:b/>
          <w:color w:val="000000" w:themeColor="text1"/>
          <w:kern w:val="28"/>
          <w:sz w:val="24"/>
          <w:szCs w:val="32"/>
        </w:rPr>
        <w:lastRenderedPageBreak/>
        <w:t>Equipment Needed</w:t>
      </w:r>
    </w:p>
    <w:p w14:paraId="72F0BC7A" w14:textId="228BDA62" w:rsidR="00577181" w:rsidRPr="0008226B" w:rsidRDefault="00506F7C" w:rsidP="00BF598B">
      <w:pPr>
        <w:pStyle w:val="JCEbodytext"/>
        <w:spacing w:line="360" w:lineRule="auto"/>
        <w:jc w:val="thaiDistribute"/>
        <w:rPr>
          <w:rFonts w:ascii="Times New Roman" w:hAnsi="Times New Roman"/>
          <w:color w:val="000000" w:themeColor="text1"/>
          <w:szCs w:val="20"/>
        </w:rPr>
      </w:pPr>
      <w:r w:rsidRPr="0008226B">
        <w:rPr>
          <w:rFonts w:ascii="Times New Roman" w:hAnsi="Times New Roman"/>
          <w:color w:val="000000" w:themeColor="text1"/>
        </w:rPr>
        <w:t xml:space="preserve"> </w:t>
      </w:r>
      <w:r w:rsidR="00D84D1B" w:rsidRPr="0008226B">
        <w:rPr>
          <w:rFonts w:ascii="Times New Roman" w:hAnsi="Times New Roman"/>
          <w:color w:val="000000" w:themeColor="text1"/>
        </w:rPr>
        <w:t xml:space="preserve">All </w:t>
      </w:r>
      <w:r w:rsidR="00D84D1B" w:rsidRPr="0008226B">
        <w:rPr>
          <w:rFonts w:ascii="Times New Roman" w:hAnsi="Times New Roman"/>
          <w:color w:val="000000" w:themeColor="text1"/>
          <w:szCs w:val="20"/>
        </w:rPr>
        <w:t xml:space="preserve">equipment needed </w:t>
      </w:r>
      <w:r w:rsidR="00B47FA3">
        <w:rPr>
          <w:rFonts w:ascii="Times New Roman" w:hAnsi="Times New Roman"/>
          <w:color w:val="000000" w:themeColor="text1"/>
          <w:szCs w:val="20"/>
        </w:rPr>
        <w:t>to investigate</w:t>
      </w:r>
      <w:r w:rsidR="00D84D1B" w:rsidRPr="0008226B">
        <w:rPr>
          <w:rFonts w:ascii="Times New Roman" w:hAnsi="Times New Roman"/>
          <w:color w:val="000000" w:themeColor="text1"/>
          <w:szCs w:val="20"/>
        </w:rPr>
        <w:t xml:space="preserve"> CO</w:t>
      </w:r>
      <w:r w:rsidR="00D84D1B" w:rsidRPr="0008226B">
        <w:rPr>
          <w:rFonts w:ascii="Times New Roman" w:hAnsi="Times New Roman"/>
          <w:color w:val="000000" w:themeColor="text1"/>
          <w:szCs w:val="20"/>
          <w:vertAlign w:val="subscript"/>
        </w:rPr>
        <w:t>2</w:t>
      </w:r>
      <w:r w:rsidR="00D84D1B" w:rsidRPr="0008226B">
        <w:rPr>
          <w:rFonts w:ascii="Times New Roman" w:hAnsi="Times New Roman"/>
          <w:color w:val="000000" w:themeColor="text1"/>
          <w:szCs w:val="20"/>
        </w:rPr>
        <w:t xml:space="preserve"> gas generated from conventional and </w:t>
      </w:r>
      <w:r w:rsidR="00C914CD" w:rsidRPr="0008226B">
        <w:rPr>
          <w:rFonts w:ascii="Times New Roman" w:hAnsi="Times New Roman"/>
          <w:color w:val="000000" w:themeColor="text1"/>
          <w:szCs w:val="20"/>
        </w:rPr>
        <w:t xml:space="preserve">syringe </w:t>
      </w:r>
      <w:r w:rsidR="00D84D1B" w:rsidRPr="0008226B">
        <w:rPr>
          <w:rFonts w:ascii="Times New Roman" w:hAnsi="Times New Roman"/>
          <w:color w:val="000000" w:themeColor="text1"/>
          <w:szCs w:val="20"/>
        </w:rPr>
        <w:t xml:space="preserve">reactions </w:t>
      </w:r>
      <w:r w:rsidR="00B47FA3">
        <w:rPr>
          <w:rFonts w:ascii="Times New Roman" w:hAnsi="Times New Roman"/>
          <w:color w:val="000000" w:themeColor="text1"/>
          <w:szCs w:val="20"/>
        </w:rPr>
        <w:t>is</w:t>
      </w:r>
      <w:r w:rsidR="00D84D1B" w:rsidRPr="0008226B">
        <w:rPr>
          <w:rFonts w:ascii="Times New Roman" w:hAnsi="Times New Roman"/>
          <w:color w:val="000000" w:themeColor="text1"/>
          <w:szCs w:val="20"/>
        </w:rPr>
        <w:t xml:space="preserve"> listed in Table S1</w:t>
      </w:r>
      <w:r w:rsidR="00BD1120" w:rsidRPr="0008226B">
        <w:rPr>
          <w:rFonts w:ascii="Times New Roman" w:hAnsi="Times New Roman"/>
          <w:color w:val="000000" w:themeColor="text1"/>
          <w:szCs w:val="20"/>
        </w:rPr>
        <w:t xml:space="preserve">. </w:t>
      </w:r>
    </w:p>
    <w:p w14:paraId="187B8D42" w14:textId="77777777" w:rsidR="00446FFD" w:rsidRPr="0008226B" w:rsidRDefault="00446FFD" w:rsidP="00BF598B">
      <w:pPr>
        <w:pStyle w:val="JCEbodytext"/>
        <w:spacing w:line="360" w:lineRule="auto"/>
        <w:jc w:val="thaiDistribute"/>
        <w:rPr>
          <w:rFonts w:ascii="Times New Roman" w:hAnsi="Times New Roman"/>
          <w:color w:val="000000" w:themeColor="text1"/>
        </w:rPr>
      </w:pPr>
    </w:p>
    <w:tbl>
      <w:tblPr>
        <w:tblW w:w="9090" w:type="dxa"/>
        <w:tblLook w:val="01E0" w:firstRow="1" w:lastRow="1" w:firstColumn="1" w:lastColumn="1" w:noHBand="0" w:noVBand="0"/>
      </w:tblPr>
      <w:tblGrid>
        <w:gridCol w:w="4962"/>
        <w:gridCol w:w="4128"/>
      </w:tblGrid>
      <w:tr w:rsidR="0008226B" w:rsidRPr="0008226B" w14:paraId="70D4B86E" w14:textId="77777777" w:rsidTr="00795DE3">
        <w:trPr>
          <w:trHeight w:val="236"/>
        </w:trPr>
        <w:tc>
          <w:tcPr>
            <w:tcW w:w="9090" w:type="dxa"/>
            <w:gridSpan w:val="2"/>
            <w:tcBorders>
              <w:bottom w:val="single" w:sz="4" w:space="0" w:color="auto"/>
            </w:tcBorders>
          </w:tcPr>
          <w:p w14:paraId="56E6D70B" w14:textId="7300223B" w:rsidR="00577181" w:rsidRPr="0008226B" w:rsidRDefault="00577181" w:rsidP="00BF598B">
            <w:pPr>
              <w:pStyle w:val="JCETabletitle"/>
              <w:spacing w:after="0" w:line="360" w:lineRule="auto"/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26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Table S1. </w:t>
            </w:r>
            <w:r w:rsidRPr="0008226B">
              <w:rPr>
                <w:rFonts w:ascii="Times New Roman" w:hAnsi="Times New Roman"/>
                <w:b w:val="0"/>
                <w:bCs/>
                <w:color w:val="000000" w:themeColor="text1"/>
                <w:sz w:val="20"/>
                <w:szCs w:val="20"/>
              </w:rPr>
              <w:t>Equipment needed</w:t>
            </w:r>
            <w:r w:rsidRPr="0008226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 w:rsidRPr="0008226B">
              <w:rPr>
                <w:rFonts w:ascii="Times New Roman" w:hAnsi="Times New Roman"/>
                <w:b w:val="0"/>
                <w:bCs/>
                <w:color w:val="000000" w:themeColor="text1"/>
                <w:sz w:val="20"/>
                <w:szCs w:val="20"/>
              </w:rPr>
              <w:t>for</w:t>
            </w:r>
            <w:r w:rsidR="004F5F60" w:rsidRPr="0008226B">
              <w:rPr>
                <w:rFonts w:ascii="Times New Roman" w:hAnsi="Times New Roman"/>
                <w:b w:val="0"/>
                <w:bCs/>
                <w:color w:val="000000" w:themeColor="text1"/>
                <w:sz w:val="20"/>
                <w:szCs w:val="20"/>
              </w:rPr>
              <w:t xml:space="preserve"> the investigation of CO</w:t>
            </w:r>
            <w:r w:rsidR="004F5F60" w:rsidRPr="0008226B">
              <w:rPr>
                <w:rFonts w:ascii="Times New Roman" w:hAnsi="Times New Roman"/>
                <w:b w:val="0"/>
                <w:bCs/>
                <w:color w:val="000000" w:themeColor="text1"/>
                <w:sz w:val="20"/>
                <w:szCs w:val="20"/>
                <w:vertAlign w:val="subscript"/>
              </w:rPr>
              <w:t>2</w:t>
            </w:r>
            <w:r w:rsidR="004F5F60" w:rsidRPr="0008226B">
              <w:rPr>
                <w:rFonts w:ascii="Times New Roman" w:hAnsi="Times New Roman"/>
                <w:b w:val="0"/>
                <w:bCs/>
                <w:color w:val="000000" w:themeColor="text1"/>
                <w:sz w:val="20"/>
                <w:szCs w:val="20"/>
              </w:rPr>
              <w:t xml:space="preserve"> gas generated from</w:t>
            </w:r>
            <w:r w:rsidRPr="0008226B">
              <w:rPr>
                <w:rFonts w:ascii="Times New Roman" w:hAnsi="Times New Roman"/>
                <w:b w:val="0"/>
                <w:bCs/>
                <w:color w:val="000000" w:themeColor="text1"/>
                <w:sz w:val="20"/>
                <w:szCs w:val="20"/>
              </w:rPr>
              <w:t xml:space="preserve"> conventional and </w:t>
            </w:r>
            <w:r w:rsidR="00534641" w:rsidRPr="0008226B">
              <w:rPr>
                <w:rFonts w:ascii="Times New Roman" w:hAnsi="Times New Roman"/>
                <w:b w:val="0"/>
                <w:bCs/>
                <w:color w:val="000000" w:themeColor="text1"/>
                <w:sz w:val="20"/>
                <w:szCs w:val="20"/>
              </w:rPr>
              <w:t>syringe kit</w:t>
            </w:r>
            <w:r w:rsidRPr="0008226B">
              <w:rPr>
                <w:rFonts w:ascii="Times New Roman" w:hAnsi="Times New Roman"/>
                <w:b w:val="0"/>
                <w:bCs/>
                <w:color w:val="000000" w:themeColor="text1"/>
                <w:sz w:val="20"/>
                <w:szCs w:val="20"/>
              </w:rPr>
              <w:t xml:space="preserve"> reaction</w:t>
            </w:r>
            <w:r w:rsidR="009E29B1" w:rsidRPr="0008226B">
              <w:rPr>
                <w:rFonts w:ascii="Times New Roman" w:hAnsi="Times New Roman"/>
                <w:b w:val="0"/>
                <w:bCs/>
                <w:color w:val="000000" w:themeColor="text1"/>
                <w:sz w:val="20"/>
                <w:szCs w:val="20"/>
              </w:rPr>
              <w:t>s</w:t>
            </w:r>
          </w:p>
        </w:tc>
      </w:tr>
      <w:tr w:rsidR="0008226B" w:rsidRPr="0008226B" w14:paraId="46658A0D" w14:textId="77777777" w:rsidTr="00C95DFB">
        <w:trPr>
          <w:trHeight w:val="8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BB44255" w14:textId="1E894EFB" w:rsidR="00665CA5" w:rsidRPr="0008226B" w:rsidRDefault="00665CA5" w:rsidP="00BF598B">
            <w:pPr>
              <w:pStyle w:val="JCETabletext"/>
              <w:spacing w:before="0" w:after="0" w:line="360" w:lineRule="auto"/>
              <w:jc w:val="center"/>
              <w:rPr>
                <w:rFonts w:ascii="Times New Roman" w:hAnsi="Times New Roman"/>
                <w:iCs/>
                <w:color w:val="000000" w:themeColor="text1"/>
                <w:sz w:val="18"/>
                <w:szCs w:val="18"/>
              </w:rPr>
            </w:pPr>
            <w:r w:rsidRPr="0008226B">
              <w:rPr>
                <w:rFonts w:ascii="Times New Roman" w:hAnsi="Times New Roman"/>
                <w:iCs/>
                <w:color w:val="000000" w:themeColor="text1"/>
                <w:sz w:val="18"/>
                <w:szCs w:val="18"/>
              </w:rPr>
              <w:t>Water Displacement Method</w:t>
            </w:r>
            <w:r w:rsidR="00C95DFB" w:rsidRPr="0008226B">
              <w:rPr>
                <w:rFonts w:ascii="Times New Roman" w:hAnsi="Times New Roman"/>
                <w:iCs/>
                <w:color w:val="000000" w:themeColor="text1"/>
                <w:sz w:val="18"/>
                <w:szCs w:val="18"/>
              </w:rPr>
              <w:t xml:space="preserve"> (Conventional Scale)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7011BE" w14:textId="6305659C" w:rsidR="00665CA5" w:rsidRPr="0008226B" w:rsidRDefault="00665CA5" w:rsidP="00BF598B">
            <w:pPr>
              <w:pStyle w:val="JCETabletext"/>
              <w:spacing w:before="0" w:after="0" w:line="360" w:lineRule="auto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08226B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Syringe kit method</w:t>
            </w:r>
            <w:r w:rsidR="00C95DFB" w:rsidRPr="0008226B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r w:rsidRPr="0008226B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(Small-Scale)</w:t>
            </w:r>
          </w:p>
        </w:tc>
      </w:tr>
      <w:tr w:rsidR="0008226B" w:rsidRPr="0008226B" w14:paraId="71372981" w14:textId="77777777" w:rsidTr="00C95DFB">
        <w:trPr>
          <w:trHeight w:val="36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5F8CD" w14:textId="77777777" w:rsidR="00665CA5" w:rsidRPr="0008226B" w:rsidRDefault="00665CA5" w:rsidP="00BF598B">
            <w:pPr>
              <w:spacing w:line="360" w:lineRule="auto"/>
              <w:ind w:left="161" w:hanging="161"/>
              <w:rPr>
                <w:color w:val="000000" w:themeColor="text1"/>
                <w:sz w:val="18"/>
                <w:szCs w:val="18"/>
              </w:rPr>
            </w:pPr>
            <w:r w:rsidRPr="0008226B">
              <w:rPr>
                <w:color w:val="000000" w:themeColor="text1"/>
                <w:sz w:val="18"/>
                <w:szCs w:val="18"/>
              </w:rPr>
              <w:sym w:font="Symbol" w:char="F0B7"/>
            </w:r>
            <w:r w:rsidRPr="0008226B">
              <w:rPr>
                <w:color w:val="000000" w:themeColor="text1"/>
                <w:sz w:val="18"/>
                <w:szCs w:val="18"/>
              </w:rPr>
              <w:t xml:space="preserve"> 120-mL Erlenmeyer flask</w:t>
            </w:r>
          </w:p>
          <w:p w14:paraId="05C67F88" w14:textId="77777777" w:rsidR="00665CA5" w:rsidRPr="0008226B" w:rsidRDefault="00665CA5" w:rsidP="00BF598B">
            <w:pPr>
              <w:spacing w:line="360" w:lineRule="auto"/>
              <w:ind w:left="161" w:hanging="161"/>
              <w:rPr>
                <w:color w:val="000000" w:themeColor="text1"/>
                <w:sz w:val="18"/>
                <w:szCs w:val="18"/>
              </w:rPr>
            </w:pPr>
            <w:r w:rsidRPr="0008226B">
              <w:rPr>
                <w:color w:val="000000" w:themeColor="text1"/>
                <w:sz w:val="18"/>
                <w:szCs w:val="18"/>
              </w:rPr>
              <w:sym w:font="Symbol" w:char="F0B7"/>
            </w:r>
            <w:r w:rsidRPr="0008226B">
              <w:rPr>
                <w:color w:val="000000" w:themeColor="text1"/>
                <w:sz w:val="18"/>
                <w:szCs w:val="18"/>
              </w:rPr>
              <w:t xml:space="preserve"> Erlenmeyer flask stopper connected with rubber tube</w:t>
            </w:r>
          </w:p>
          <w:p w14:paraId="2B173A95" w14:textId="77777777" w:rsidR="00665CA5" w:rsidRPr="0008226B" w:rsidRDefault="00665CA5" w:rsidP="00BF598B">
            <w:pPr>
              <w:spacing w:line="360" w:lineRule="auto"/>
              <w:ind w:left="161" w:hanging="161"/>
              <w:rPr>
                <w:color w:val="000000" w:themeColor="text1"/>
                <w:sz w:val="18"/>
                <w:szCs w:val="18"/>
              </w:rPr>
            </w:pPr>
            <w:r w:rsidRPr="0008226B">
              <w:rPr>
                <w:color w:val="000000" w:themeColor="text1"/>
                <w:sz w:val="18"/>
                <w:szCs w:val="18"/>
              </w:rPr>
              <w:sym w:font="Symbol" w:char="F0B7"/>
            </w:r>
            <w:r w:rsidRPr="0008226B">
              <w:rPr>
                <w:color w:val="000000" w:themeColor="text1"/>
                <w:sz w:val="18"/>
                <w:szCs w:val="18"/>
              </w:rPr>
              <w:t xml:space="preserve"> 50-mL Burette</w:t>
            </w:r>
          </w:p>
          <w:p w14:paraId="352F3D1D" w14:textId="77777777" w:rsidR="00665CA5" w:rsidRPr="0008226B" w:rsidRDefault="00665CA5" w:rsidP="00BF598B">
            <w:pPr>
              <w:spacing w:line="360" w:lineRule="auto"/>
              <w:ind w:left="161" w:hanging="161"/>
              <w:rPr>
                <w:color w:val="000000" w:themeColor="text1"/>
                <w:sz w:val="18"/>
                <w:szCs w:val="18"/>
              </w:rPr>
            </w:pPr>
            <w:r w:rsidRPr="0008226B">
              <w:rPr>
                <w:color w:val="000000" w:themeColor="text1"/>
                <w:sz w:val="18"/>
                <w:szCs w:val="18"/>
              </w:rPr>
              <w:sym w:font="Symbol" w:char="F0B7"/>
            </w:r>
            <w:r w:rsidRPr="0008226B">
              <w:rPr>
                <w:color w:val="000000" w:themeColor="text1"/>
                <w:sz w:val="18"/>
                <w:szCs w:val="18"/>
              </w:rPr>
              <w:t xml:space="preserve"> 20-mL Pipette</w:t>
            </w:r>
          </w:p>
          <w:p w14:paraId="704847B4" w14:textId="77777777" w:rsidR="00665CA5" w:rsidRPr="0008226B" w:rsidRDefault="00665CA5" w:rsidP="00BF598B">
            <w:pPr>
              <w:spacing w:line="360" w:lineRule="auto"/>
              <w:ind w:left="161" w:hanging="161"/>
              <w:rPr>
                <w:color w:val="000000" w:themeColor="text1"/>
                <w:sz w:val="18"/>
                <w:szCs w:val="18"/>
              </w:rPr>
            </w:pPr>
            <w:r w:rsidRPr="0008226B">
              <w:rPr>
                <w:color w:val="000000" w:themeColor="text1"/>
                <w:sz w:val="18"/>
                <w:szCs w:val="18"/>
              </w:rPr>
              <w:sym w:font="Symbol" w:char="F0B7"/>
            </w:r>
            <w:r w:rsidRPr="0008226B">
              <w:rPr>
                <w:color w:val="000000" w:themeColor="text1"/>
                <w:sz w:val="18"/>
                <w:szCs w:val="18"/>
              </w:rPr>
              <w:t xml:space="preserve"> Stopwatch or alternative </w:t>
            </w:r>
          </w:p>
          <w:p w14:paraId="1FF3B57F" w14:textId="77777777" w:rsidR="00665CA5" w:rsidRPr="0008226B" w:rsidRDefault="00665CA5" w:rsidP="00BF598B">
            <w:pPr>
              <w:spacing w:line="360" w:lineRule="auto"/>
              <w:ind w:left="161" w:hanging="161"/>
              <w:rPr>
                <w:color w:val="000000" w:themeColor="text1"/>
                <w:sz w:val="18"/>
                <w:szCs w:val="18"/>
              </w:rPr>
            </w:pPr>
            <w:r w:rsidRPr="0008226B">
              <w:rPr>
                <w:color w:val="000000" w:themeColor="text1"/>
                <w:sz w:val="18"/>
                <w:szCs w:val="18"/>
              </w:rPr>
              <w:sym w:font="Symbol" w:char="F0B7"/>
            </w:r>
            <w:r w:rsidRPr="0008226B">
              <w:rPr>
                <w:color w:val="000000" w:themeColor="text1"/>
                <w:sz w:val="18"/>
                <w:szCs w:val="18"/>
              </w:rPr>
              <w:t xml:space="preserve"> Forceps</w:t>
            </w:r>
          </w:p>
          <w:p w14:paraId="638696FC" w14:textId="77777777" w:rsidR="00665CA5" w:rsidRPr="0008226B" w:rsidRDefault="00665CA5" w:rsidP="00BF598B">
            <w:pPr>
              <w:spacing w:line="360" w:lineRule="auto"/>
              <w:ind w:left="161" w:hanging="161"/>
              <w:rPr>
                <w:color w:val="000000" w:themeColor="text1"/>
                <w:sz w:val="18"/>
                <w:szCs w:val="18"/>
              </w:rPr>
            </w:pPr>
            <w:r w:rsidRPr="0008226B">
              <w:rPr>
                <w:color w:val="000000" w:themeColor="text1"/>
                <w:sz w:val="18"/>
                <w:szCs w:val="18"/>
              </w:rPr>
              <w:sym w:font="Symbol" w:char="F0B7"/>
            </w:r>
            <w:r w:rsidRPr="0008226B">
              <w:rPr>
                <w:color w:val="000000" w:themeColor="text1"/>
                <w:sz w:val="18"/>
                <w:szCs w:val="18"/>
              </w:rPr>
              <w:t xml:space="preserve"> Stand and burette clamp</w:t>
            </w:r>
          </w:p>
          <w:p w14:paraId="748000B2" w14:textId="3D5B372F" w:rsidR="00665CA5" w:rsidRPr="0008226B" w:rsidRDefault="00665CA5" w:rsidP="00BF598B">
            <w:pPr>
              <w:spacing w:line="360" w:lineRule="auto"/>
              <w:ind w:left="161" w:hanging="161"/>
              <w:rPr>
                <w:color w:val="000000" w:themeColor="text1"/>
                <w:sz w:val="18"/>
                <w:szCs w:val="18"/>
              </w:rPr>
            </w:pPr>
            <w:r w:rsidRPr="0008226B">
              <w:rPr>
                <w:color w:val="000000" w:themeColor="text1"/>
                <w:sz w:val="18"/>
                <w:szCs w:val="18"/>
              </w:rPr>
              <w:sym w:font="Symbol" w:char="F0B7"/>
            </w:r>
            <w:r w:rsidRPr="0008226B">
              <w:rPr>
                <w:color w:val="000000" w:themeColor="text1"/>
                <w:sz w:val="18"/>
                <w:szCs w:val="18"/>
              </w:rPr>
              <w:t xml:space="preserve"> 0.5-L Beaker or alternative water container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A9DF5" w14:textId="730F8D70" w:rsidR="00EC5DE9" w:rsidRPr="0008226B" w:rsidRDefault="00EC5DE9" w:rsidP="00EC5DE9">
            <w:pPr>
              <w:spacing w:line="360" w:lineRule="auto"/>
              <w:ind w:left="161" w:hanging="161"/>
              <w:rPr>
                <w:color w:val="000000" w:themeColor="text1"/>
                <w:sz w:val="18"/>
                <w:szCs w:val="18"/>
              </w:rPr>
            </w:pPr>
            <w:r w:rsidRPr="0008226B">
              <w:rPr>
                <w:color w:val="000000" w:themeColor="text1"/>
                <w:sz w:val="18"/>
                <w:szCs w:val="18"/>
              </w:rPr>
              <w:sym w:font="Symbol" w:char="F0B7"/>
            </w:r>
            <w:r w:rsidRPr="0008226B">
              <w:rPr>
                <w:color w:val="000000" w:themeColor="text1"/>
                <w:sz w:val="18"/>
                <w:szCs w:val="18"/>
              </w:rPr>
              <w:t xml:space="preserve"> </w:t>
            </w:r>
            <w:r w:rsidR="003649B4">
              <w:rPr>
                <w:color w:val="000000" w:themeColor="text1"/>
                <w:sz w:val="18"/>
                <w:szCs w:val="18"/>
              </w:rPr>
              <w:t>50</w:t>
            </w:r>
            <w:r w:rsidRPr="0008226B">
              <w:rPr>
                <w:color w:val="000000" w:themeColor="text1"/>
                <w:sz w:val="18"/>
                <w:szCs w:val="18"/>
              </w:rPr>
              <w:t>-mL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="003649B4">
              <w:rPr>
                <w:color w:val="000000" w:themeColor="text1"/>
                <w:sz w:val="18"/>
                <w:szCs w:val="18"/>
              </w:rPr>
              <w:t>(</w:t>
            </w:r>
            <w:r>
              <w:rPr>
                <w:color w:val="000000" w:themeColor="text1"/>
                <w:sz w:val="18"/>
                <w:szCs w:val="18"/>
              </w:rPr>
              <w:t xml:space="preserve">or </w:t>
            </w:r>
            <w:r w:rsidR="003649B4">
              <w:rPr>
                <w:color w:val="000000" w:themeColor="text1"/>
                <w:sz w:val="18"/>
                <w:szCs w:val="18"/>
              </w:rPr>
              <w:t>25</w:t>
            </w:r>
            <w:r>
              <w:rPr>
                <w:color w:val="000000" w:themeColor="text1"/>
                <w:sz w:val="18"/>
                <w:szCs w:val="18"/>
              </w:rPr>
              <w:t>-mL</w:t>
            </w:r>
            <w:r w:rsidR="003649B4">
              <w:rPr>
                <w:color w:val="000000" w:themeColor="text1"/>
                <w:sz w:val="18"/>
                <w:szCs w:val="18"/>
              </w:rPr>
              <w:t>)</w:t>
            </w:r>
            <w:r w:rsidRPr="0008226B">
              <w:rPr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color w:val="000000" w:themeColor="text1"/>
                <w:sz w:val="18"/>
                <w:szCs w:val="18"/>
              </w:rPr>
              <w:t>syringe</w:t>
            </w:r>
            <w:r w:rsidR="003F4302">
              <w:rPr>
                <w:color w:val="000000" w:themeColor="text1"/>
                <w:sz w:val="18"/>
                <w:szCs w:val="18"/>
              </w:rPr>
              <w:t>s</w:t>
            </w:r>
            <w:r>
              <w:rPr>
                <w:color w:val="000000" w:themeColor="text1"/>
                <w:sz w:val="18"/>
                <w:szCs w:val="18"/>
              </w:rPr>
              <w:t xml:space="preserve"> (Syringe A and C)</w:t>
            </w:r>
          </w:p>
          <w:p w14:paraId="6A4A3A2C" w14:textId="699C389E" w:rsidR="00016423" w:rsidRPr="0008226B" w:rsidRDefault="00016423" w:rsidP="00016423">
            <w:pPr>
              <w:spacing w:line="360" w:lineRule="auto"/>
              <w:ind w:left="161" w:hanging="161"/>
              <w:rPr>
                <w:color w:val="000000" w:themeColor="text1"/>
                <w:sz w:val="18"/>
                <w:szCs w:val="18"/>
              </w:rPr>
            </w:pPr>
            <w:r w:rsidRPr="0008226B">
              <w:rPr>
                <w:color w:val="000000" w:themeColor="text1"/>
                <w:sz w:val="18"/>
                <w:szCs w:val="18"/>
              </w:rPr>
              <w:sym w:font="Symbol" w:char="F0B7"/>
            </w:r>
            <w:r w:rsidRPr="0008226B">
              <w:rPr>
                <w:color w:val="000000" w:themeColor="text1"/>
                <w:sz w:val="18"/>
                <w:szCs w:val="18"/>
              </w:rPr>
              <w:t xml:space="preserve"> 10-mL </w:t>
            </w:r>
            <w:proofErr w:type="spellStart"/>
            <w:r w:rsidRPr="0008226B">
              <w:rPr>
                <w:color w:val="000000" w:themeColor="text1"/>
                <w:sz w:val="18"/>
                <w:szCs w:val="18"/>
              </w:rPr>
              <w:t>Luer</w:t>
            </w:r>
            <w:proofErr w:type="spellEnd"/>
            <w:r w:rsidRPr="0008226B">
              <w:rPr>
                <w:color w:val="000000" w:themeColor="text1"/>
                <w:sz w:val="18"/>
                <w:szCs w:val="18"/>
              </w:rPr>
              <w:t>-lock syringe</w:t>
            </w:r>
            <w:r>
              <w:rPr>
                <w:color w:val="000000" w:themeColor="text1"/>
                <w:sz w:val="18"/>
                <w:szCs w:val="18"/>
              </w:rPr>
              <w:t xml:space="preserve"> (Syringe </w:t>
            </w:r>
            <w:r w:rsidR="00AC0338">
              <w:rPr>
                <w:color w:val="000000" w:themeColor="text1"/>
                <w:sz w:val="18"/>
                <w:szCs w:val="18"/>
              </w:rPr>
              <w:t>B</w:t>
            </w:r>
            <w:r>
              <w:rPr>
                <w:color w:val="000000" w:themeColor="text1"/>
                <w:sz w:val="18"/>
                <w:szCs w:val="18"/>
              </w:rPr>
              <w:t>)</w:t>
            </w:r>
          </w:p>
          <w:p w14:paraId="505B438A" w14:textId="7A8F3CEB" w:rsidR="00665CA5" w:rsidRPr="0008226B" w:rsidRDefault="00665CA5" w:rsidP="00BF598B">
            <w:pPr>
              <w:spacing w:line="360" w:lineRule="auto"/>
              <w:ind w:left="161" w:hanging="161"/>
              <w:rPr>
                <w:color w:val="000000" w:themeColor="text1"/>
                <w:sz w:val="18"/>
                <w:szCs w:val="18"/>
              </w:rPr>
            </w:pPr>
            <w:r w:rsidRPr="0008226B">
              <w:rPr>
                <w:color w:val="000000" w:themeColor="text1"/>
                <w:sz w:val="18"/>
                <w:szCs w:val="18"/>
              </w:rPr>
              <w:sym w:font="Symbol" w:char="F0B7"/>
            </w:r>
            <w:r w:rsidRPr="0008226B">
              <w:rPr>
                <w:color w:val="000000" w:themeColor="text1"/>
                <w:sz w:val="18"/>
                <w:szCs w:val="18"/>
              </w:rPr>
              <w:t xml:space="preserve"> 3-way connector</w:t>
            </w:r>
          </w:p>
          <w:p w14:paraId="1258CBD1" w14:textId="77777777" w:rsidR="00665CA5" w:rsidRPr="0008226B" w:rsidRDefault="00665CA5" w:rsidP="00BF598B">
            <w:pPr>
              <w:spacing w:line="360" w:lineRule="auto"/>
              <w:ind w:left="161" w:hanging="161"/>
              <w:rPr>
                <w:color w:val="000000" w:themeColor="text1"/>
                <w:sz w:val="18"/>
                <w:szCs w:val="18"/>
              </w:rPr>
            </w:pPr>
            <w:r w:rsidRPr="0008226B">
              <w:rPr>
                <w:color w:val="000000" w:themeColor="text1"/>
                <w:sz w:val="18"/>
                <w:szCs w:val="18"/>
              </w:rPr>
              <w:sym w:font="Symbol" w:char="F0B7"/>
            </w:r>
            <w:r w:rsidRPr="0008226B">
              <w:rPr>
                <w:color w:val="000000" w:themeColor="text1"/>
                <w:sz w:val="18"/>
                <w:szCs w:val="18"/>
              </w:rPr>
              <w:t xml:space="preserve"> Stopwatch or alternative</w:t>
            </w:r>
          </w:p>
          <w:p w14:paraId="738FDDA6" w14:textId="77777777" w:rsidR="00665CA5" w:rsidRPr="0008226B" w:rsidRDefault="00665CA5" w:rsidP="00BF598B">
            <w:pPr>
              <w:spacing w:line="360" w:lineRule="auto"/>
              <w:ind w:left="161" w:hanging="161"/>
              <w:rPr>
                <w:rFonts w:eastAsia="Times New Roman"/>
                <w:iCs/>
                <w:color w:val="000000" w:themeColor="text1"/>
                <w:sz w:val="20"/>
                <w:szCs w:val="20"/>
              </w:rPr>
            </w:pPr>
            <w:r w:rsidRPr="0008226B">
              <w:rPr>
                <w:color w:val="000000" w:themeColor="text1"/>
                <w:sz w:val="18"/>
                <w:szCs w:val="18"/>
              </w:rPr>
              <w:sym w:font="Symbol" w:char="F0B7"/>
            </w:r>
            <w:r w:rsidRPr="0008226B">
              <w:rPr>
                <w:color w:val="000000" w:themeColor="text1"/>
                <w:sz w:val="18"/>
                <w:szCs w:val="18"/>
              </w:rPr>
              <w:t xml:space="preserve"> Forceps</w:t>
            </w:r>
          </w:p>
        </w:tc>
      </w:tr>
    </w:tbl>
    <w:p w14:paraId="3E36D6A8" w14:textId="77777777" w:rsidR="00D84D1B" w:rsidRPr="0008226B" w:rsidRDefault="00D84D1B" w:rsidP="00BF598B">
      <w:pPr>
        <w:pStyle w:val="JCEbodytext"/>
        <w:spacing w:line="360" w:lineRule="auto"/>
        <w:ind w:firstLine="0"/>
        <w:rPr>
          <w:rFonts w:ascii="Times New Roman" w:hAnsi="Times New Roman"/>
          <w:b/>
          <w:caps/>
          <w:color w:val="000000" w:themeColor="text1"/>
          <w:kern w:val="28"/>
        </w:rPr>
      </w:pPr>
    </w:p>
    <w:p w14:paraId="58D5D115" w14:textId="4A37B085" w:rsidR="00074B8E" w:rsidRPr="0008226B" w:rsidRDefault="00201832" w:rsidP="00BF598B">
      <w:pPr>
        <w:pStyle w:val="JCEbodytext"/>
        <w:spacing w:line="360" w:lineRule="auto"/>
        <w:ind w:firstLine="0"/>
        <w:rPr>
          <w:rFonts w:ascii="Times New Roman" w:hAnsi="Times New Roman"/>
          <w:b/>
          <w:caps/>
          <w:color w:val="000000" w:themeColor="text1"/>
          <w:kern w:val="28"/>
          <w:sz w:val="24"/>
          <w:szCs w:val="32"/>
        </w:rPr>
      </w:pPr>
      <w:r w:rsidRPr="0008226B">
        <w:rPr>
          <w:rFonts w:ascii="Times New Roman" w:hAnsi="Times New Roman"/>
          <w:b/>
          <w:color w:val="000000" w:themeColor="text1"/>
          <w:kern w:val="28"/>
          <w:sz w:val="24"/>
          <w:szCs w:val="32"/>
        </w:rPr>
        <w:t>Chemicals</w:t>
      </w:r>
    </w:p>
    <w:p w14:paraId="1DC2FB9B" w14:textId="683969D1" w:rsidR="00AA0BB5" w:rsidRPr="0008226B" w:rsidRDefault="00AA0BB5" w:rsidP="00BF598B">
      <w:pPr>
        <w:pStyle w:val="JCEbodytext"/>
        <w:spacing w:line="360" w:lineRule="auto"/>
        <w:jc w:val="thaiDistribute"/>
        <w:rPr>
          <w:rFonts w:ascii="Times New Roman" w:hAnsi="Times New Roman"/>
          <w:color w:val="000000" w:themeColor="text1"/>
        </w:rPr>
      </w:pPr>
      <w:r w:rsidRPr="0008226B">
        <w:rPr>
          <w:rFonts w:ascii="Times New Roman" w:hAnsi="Times New Roman"/>
          <w:color w:val="000000" w:themeColor="text1"/>
        </w:rPr>
        <w:t>All reagents were of analytical grad</w:t>
      </w:r>
      <w:r w:rsidR="00A04FCC" w:rsidRPr="0008226B">
        <w:rPr>
          <w:rFonts w:ascii="Times New Roman" w:hAnsi="Times New Roman"/>
          <w:color w:val="000000" w:themeColor="text1"/>
        </w:rPr>
        <w:t xml:space="preserve">e </w:t>
      </w:r>
      <w:r w:rsidR="009C561A" w:rsidRPr="0008226B">
        <w:rPr>
          <w:rFonts w:ascii="Times New Roman" w:hAnsi="Times New Roman"/>
          <w:color w:val="000000" w:themeColor="text1"/>
        </w:rPr>
        <w:t xml:space="preserve">and </w:t>
      </w:r>
      <w:r w:rsidR="00A04FCC" w:rsidRPr="0008226B">
        <w:rPr>
          <w:rFonts w:ascii="Times New Roman" w:hAnsi="Times New Roman"/>
          <w:color w:val="000000" w:themeColor="text1"/>
        </w:rPr>
        <w:t>used</w:t>
      </w:r>
      <w:r w:rsidR="003B431D" w:rsidRPr="0008226B">
        <w:rPr>
          <w:rFonts w:ascii="Times New Roman" w:hAnsi="Times New Roman"/>
          <w:color w:val="000000" w:themeColor="text1"/>
        </w:rPr>
        <w:t xml:space="preserve"> as follows</w:t>
      </w:r>
      <w:r w:rsidR="00A04FCC" w:rsidRPr="0008226B">
        <w:rPr>
          <w:rFonts w:ascii="Times New Roman" w:hAnsi="Times New Roman"/>
          <w:color w:val="000000" w:themeColor="text1"/>
        </w:rPr>
        <w:t>.</w:t>
      </w:r>
    </w:p>
    <w:p w14:paraId="5C3B2F24" w14:textId="77777777" w:rsidR="0050246E" w:rsidRPr="0008226B" w:rsidRDefault="0050246E" w:rsidP="00BF598B">
      <w:pPr>
        <w:pStyle w:val="JCEbodytext"/>
        <w:spacing w:line="360" w:lineRule="auto"/>
        <w:jc w:val="thaiDistribute"/>
        <w:rPr>
          <w:rFonts w:ascii="Times New Roman" w:hAnsi="Times New Roman"/>
          <w:color w:val="000000" w:themeColor="text1"/>
        </w:rPr>
      </w:pPr>
      <w:r w:rsidRPr="0008226B">
        <w:rPr>
          <w:rFonts w:ascii="Times New Roman" w:hAnsi="Times New Roman"/>
          <w:color w:val="000000" w:themeColor="text1"/>
        </w:rPr>
        <w:sym w:font="Symbol" w:char="F0B7"/>
      </w:r>
      <w:r w:rsidRPr="0008226B">
        <w:rPr>
          <w:rFonts w:ascii="Times New Roman" w:hAnsi="Times New Roman"/>
          <w:color w:val="000000" w:themeColor="text1"/>
        </w:rPr>
        <w:t xml:space="preserve"> </w:t>
      </w:r>
      <w:r w:rsidR="003275FD" w:rsidRPr="0008226B">
        <w:rPr>
          <w:rFonts w:ascii="Times New Roman" w:hAnsi="Times New Roman"/>
          <w:color w:val="000000" w:themeColor="text1"/>
        </w:rPr>
        <w:t>Sodium bicarbonate (</w:t>
      </w:r>
      <w:r w:rsidR="00D755B6" w:rsidRPr="0008226B">
        <w:rPr>
          <w:rFonts w:ascii="Times New Roman" w:hAnsi="Times New Roman"/>
          <w:color w:val="000000" w:themeColor="text1"/>
        </w:rPr>
        <w:t>NaHCO</w:t>
      </w:r>
      <w:r w:rsidR="00D755B6" w:rsidRPr="0008226B">
        <w:rPr>
          <w:rFonts w:ascii="Times New Roman" w:hAnsi="Times New Roman"/>
          <w:color w:val="000000" w:themeColor="text1"/>
          <w:vertAlign w:val="subscript"/>
        </w:rPr>
        <w:t>3</w:t>
      </w:r>
      <w:r w:rsidR="003275FD" w:rsidRPr="0008226B">
        <w:rPr>
          <w:rFonts w:ascii="Times New Roman" w:hAnsi="Times New Roman"/>
          <w:color w:val="000000" w:themeColor="text1"/>
        </w:rPr>
        <w:t>)</w:t>
      </w:r>
    </w:p>
    <w:p w14:paraId="658C5D01" w14:textId="77777777" w:rsidR="00D755B6" w:rsidRPr="0008226B" w:rsidRDefault="00D755B6" w:rsidP="00BF598B">
      <w:pPr>
        <w:pStyle w:val="JCEbodytext"/>
        <w:spacing w:line="360" w:lineRule="auto"/>
        <w:jc w:val="thaiDistribute"/>
        <w:rPr>
          <w:rFonts w:ascii="Times New Roman" w:hAnsi="Times New Roman"/>
          <w:color w:val="000000" w:themeColor="text1"/>
        </w:rPr>
      </w:pPr>
      <w:r w:rsidRPr="0008226B">
        <w:rPr>
          <w:rFonts w:ascii="Times New Roman" w:hAnsi="Times New Roman"/>
          <w:color w:val="000000" w:themeColor="text1"/>
        </w:rPr>
        <w:sym w:font="Symbol" w:char="F0B7"/>
      </w:r>
      <w:r w:rsidRPr="0008226B">
        <w:rPr>
          <w:rFonts w:ascii="Times New Roman" w:hAnsi="Times New Roman"/>
          <w:color w:val="000000" w:themeColor="text1"/>
        </w:rPr>
        <w:t xml:space="preserve"> Conc</w:t>
      </w:r>
      <w:r w:rsidR="003275FD" w:rsidRPr="0008226B">
        <w:rPr>
          <w:rFonts w:ascii="Times New Roman" w:hAnsi="Times New Roman"/>
          <w:color w:val="000000" w:themeColor="text1"/>
        </w:rPr>
        <w:t>entrated hydrochloric acid</w:t>
      </w:r>
      <w:r w:rsidRPr="0008226B">
        <w:rPr>
          <w:rFonts w:ascii="Times New Roman" w:hAnsi="Times New Roman"/>
          <w:color w:val="000000" w:themeColor="text1"/>
        </w:rPr>
        <w:t xml:space="preserve"> </w:t>
      </w:r>
      <w:r w:rsidR="003275FD" w:rsidRPr="0008226B">
        <w:rPr>
          <w:rFonts w:ascii="Times New Roman" w:hAnsi="Times New Roman"/>
          <w:color w:val="000000" w:themeColor="text1"/>
        </w:rPr>
        <w:t>(</w:t>
      </w:r>
      <w:r w:rsidRPr="0008226B">
        <w:rPr>
          <w:rFonts w:ascii="Times New Roman" w:hAnsi="Times New Roman"/>
          <w:color w:val="000000" w:themeColor="text1"/>
        </w:rPr>
        <w:t>HCl</w:t>
      </w:r>
      <w:r w:rsidR="003275FD" w:rsidRPr="0008226B">
        <w:rPr>
          <w:rFonts w:ascii="Times New Roman" w:hAnsi="Times New Roman"/>
          <w:color w:val="000000" w:themeColor="text1"/>
        </w:rPr>
        <w:t>)</w:t>
      </w:r>
    </w:p>
    <w:p w14:paraId="54D8E2E7" w14:textId="77777777" w:rsidR="004D625C" w:rsidRPr="0008226B" w:rsidRDefault="004D625C" w:rsidP="00BF598B">
      <w:pPr>
        <w:pStyle w:val="JCEbodytext"/>
        <w:spacing w:line="360" w:lineRule="auto"/>
        <w:jc w:val="thaiDistribute"/>
        <w:rPr>
          <w:rFonts w:ascii="Times New Roman" w:hAnsi="Times New Roman"/>
          <w:color w:val="000000" w:themeColor="text1"/>
        </w:rPr>
      </w:pPr>
      <w:r w:rsidRPr="0008226B">
        <w:rPr>
          <w:rFonts w:ascii="Times New Roman" w:hAnsi="Times New Roman"/>
          <w:color w:val="000000" w:themeColor="text1"/>
        </w:rPr>
        <w:sym w:font="Symbol" w:char="F0B7"/>
      </w:r>
      <w:r w:rsidRPr="0008226B">
        <w:rPr>
          <w:rFonts w:ascii="Times New Roman" w:hAnsi="Times New Roman"/>
          <w:color w:val="000000" w:themeColor="text1"/>
        </w:rPr>
        <w:t xml:space="preserve"> </w:t>
      </w:r>
      <w:r w:rsidR="003275FD" w:rsidRPr="0008226B">
        <w:rPr>
          <w:rFonts w:ascii="Times New Roman" w:hAnsi="Times New Roman"/>
          <w:color w:val="000000" w:themeColor="text1"/>
        </w:rPr>
        <w:t>Concentrated</w:t>
      </w:r>
      <w:r w:rsidR="001D240B" w:rsidRPr="0008226B">
        <w:rPr>
          <w:rFonts w:ascii="Times New Roman" w:hAnsi="Times New Roman"/>
          <w:color w:val="000000" w:themeColor="text1"/>
        </w:rPr>
        <w:t xml:space="preserve"> sulfuric acid</w:t>
      </w:r>
      <w:r w:rsidR="00D755B6" w:rsidRPr="0008226B">
        <w:rPr>
          <w:rFonts w:ascii="Times New Roman" w:hAnsi="Times New Roman"/>
          <w:color w:val="000000" w:themeColor="text1"/>
        </w:rPr>
        <w:t xml:space="preserve"> </w:t>
      </w:r>
      <w:r w:rsidR="003275FD" w:rsidRPr="0008226B">
        <w:rPr>
          <w:rFonts w:ascii="Times New Roman" w:hAnsi="Times New Roman"/>
          <w:color w:val="000000" w:themeColor="text1"/>
        </w:rPr>
        <w:t>(</w:t>
      </w:r>
      <w:r w:rsidR="00D755B6" w:rsidRPr="0008226B">
        <w:rPr>
          <w:rFonts w:ascii="Times New Roman" w:hAnsi="Times New Roman"/>
          <w:color w:val="000000" w:themeColor="text1"/>
        </w:rPr>
        <w:t>H</w:t>
      </w:r>
      <w:r w:rsidR="00D755B6" w:rsidRPr="0008226B">
        <w:rPr>
          <w:rFonts w:ascii="Times New Roman" w:hAnsi="Times New Roman"/>
          <w:color w:val="000000" w:themeColor="text1"/>
          <w:vertAlign w:val="subscript"/>
        </w:rPr>
        <w:t>2</w:t>
      </w:r>
      <w:r w:rsidRPr="0008226B">
        <w:rPr>
          <w:rFonts w:ascii="Times New Roman" w:hAnsi="Times New Roman"/>
          <w:color w:val="000000" w:themeColor="text1"/>
        </w:rPr>
        <w:t>SO</w:t>
      </w:r>
      <w:r w:rsidRPr="0008226B">
        <w:rPr>
          <w:rFonts w:ascii="Times New Roman" w:hAnsi="Times New Roman"/>
          <w:color w:val="000000" w:themeColor="text1"/>
          <w:vertAlign w:val="subscript"/>
        </w:rPr>
        <w:t>4</w:t>
      </w:r>
      <w:r w:rsidR="003275FD" w:rsidRPr="0008226B">
        <w:rPr>
          <w:rFonts w:ascii="Times New Roman" w:hAnsi="Times New Roman"/>
          <w:color w:val="000000" w:themeColor="text1"/>
        </w:rPr>
        <w:t>)</w:t>
      </w:r>
    </w:p>
    <w:p w14:paraId="1F859535" w14:textId="77777777" w:rsidR="002153B7" w:rsidRPr="0008226B" w:rsidRDefault="002153B7" w:rsidP="00BF598B">
      <w:pPr>
        <w:pStyle w:val="JCEbodytext"/>
        <w:spacing w:line="360" w:lineRule="auto"/>
        <w:jc w:val="thaiDistribute"/>
        <w:rPr>
          <w:rFonts w:ascii="Times New Roman" w:hAnsi="Times New Roman"/>
          <w:color w:val="000000" w:themeColor="text1"/>
        </w:rPr>
      </w:pPr>
      <w:r w:rsidRPr="0008226B">
        <w:rPr>
          <w:rFonts w:ascii="Times New Roman" w:hAnsi="Times New Roman"/>
          <w:color w:val="000000" w:themeColor="text1"/>
        </w:rPr>
        <w:sym w:font="Symbol" w:char="F0B7"/>
      </w:r>
      <w:r w:rsidRPr="0008226B">
        <w:rPr>
          <w:rFonts w:ascii="Times New Roman" w:hAnsi="Times New Roman"/>
          <w:color w:val="000000" w:themeColor="text1"/>
        </w:rPr>
        <w:t xml:space="preserve"> </w:t>
      </w:r>
      <w:r w:rsidR="003275FD" w:rsidRPr="0008226B">
        <w:rPr>
          <w:rFonts w:ascii="Times New Roman" w:hAnsi="Times New Roman"/>
          <w:color w:val="000000" w:themeColor="text1"/>
        </w:rPr>
        <w:t>Concentrated acetic acid</w:t>
      </w:r>
      <w:r w:rsidR="00D755B6" w:rsidRPr="0008226B">
        <w:rPr>
          <w:rFonts w:ascii="Times New Roman" w:hAnsi="Times New Roman"/>
          <w:color w:val="000000" w:themeColor="text1"/>
        </w:rPr>
        <w:t xml:space="preserve"> </w:t>
      </w:r>
      <w:r w:rsidR="003275FD" w:rsidRPr="0008226B">
        <w:rPr>
          <w:rFonts w:ascii="Times New Roman" w:hAnsi="Times New Roman"/>
          <w:color w:val="000000" w:themeColor="text1"/>
        </w:rPr>
        <w:t>(</w:t>
      </w:r>
      <w:r w:rsidR="00D755B6" w:rsidRPr="0008226B">
        <w:rPr>
          <w:rFonts w:ascii="Times New Roman" w:hAnsi="Times New Roman"/>
          <w:color w:val="000000" w:themeColor="text1"/>
        </w:rPr>
        <w:t>CH</w:t>
      </w:r>
      <w:r w:rsidR="00D755B6" w:rsidRPr="0008226B">
        <w:rPr>
          <w:rFonts w:ascii="Times New Roman" w:hAnsi="Times New Roman"/>
          <w:color w:val="000000" w:themeColor="text1"/>
          <w:vertAlign w:val="subscript"/>
        </w:rPr>
        <w:t>3</w:t>
      </w:r>
      <w:r w:rsidR="00D755B6" w:rsidRPr="0008226B">
        <w:rPr>
          <w:rFonts w:ascii="Times New Roman" w:hAnsi="Times New Roman"/>
          <w:color w:val="000000" w:themeColor="text1"/>
        </w:rPr>
        <w:t>COOH</w:t>
      </w:r>
      <w:r w:rsidR="003275FD" w:rsidRPr="0008226B">
        <w:rPr>
          <w:rFonts w:ascii="Times New Roman" w:hAnsi="Times New Roman"/>
          <w:color w:val="000000" w:themeColor="text1"/>
        </w:rPr>
        <w:t>)</w:t>
      </w:r>
    </w:p>
    <w:p w14:paraId="62B9CB33" w14:textId="77777777" w:rsidR="004130A4" w:rsidRPr="0008226B" w:rsidRDefault="004130A4" w:rsidP="00BF598B">
      <w:pPr>
        <w:pStyle w:val="JCEbodytext"/>
        <w:spacing w:line="360" w:lineRule="auto"/>
        <w:jc w:val="thaiDistribute"/>
        <w:rPr>
          <w:rFonts w:ascii="Times New Roman" w:hAnsi="Times New Roman"/>
          <w:color w:val="000000" w:themeColor="text1"/>
        </w:rPr>
      </w:pPr>
      <w:r w:rsidRPr="0008226B">
        <w:rPr>
          <w:rFonts w:ascii="Times New Roman" w:hAnsi="Times New Roman"/>
          <w:color w:val="000000" w:themeColor="text1"/>
        </w:rPr>
        <w:sym w:font="Symbol" w:char="F0B7"/>
      </w:r>
      <w:r w:rsidRPr="0008226B">
        <w:rPr>
          <w:rFonts w:ascii="Times New Roman" w:hAnsi="Times New Roman"/>
          <w:color w:val="000000" w:themeColor="text1"/>
        </w:rPr>
        <w:t xml:space="preserve"> </w:t>
      </w:r>
      <w:r w:rsidR="00AD0D0B" w:rsidRPr="0008226B">
        <w:rPr>
          <w:rFonts w:ascii="Times New Roman" w:hAnsi="Times New Roman"/>
          <w:color w:val="000000" w:themeColor="text1"/>
        </w:rPr>
        <w:t>Sodium carbonate (</w:t>
      </w:r>
      <w:r w:rsidR="008001EC" w:rsidRPr="0008226B">
        <w:rPr>
          <w:rFonts w:ascii="Times New Roman" w:hAnsi="Times New Roman"/>
          <w:color w:val="000000" w:themeColor="text1"/>
        </w:rPr>
        <w:t>Na</w:t>
      </w:r>
      <w:r w:rsidR="008001EC" w:rsidRPr="0008226B">
        <w:rPr>
          <w:rFonts w:ascii="Times New Roman" w:hAnsi="Times New Roman"/>
          <w:color w:val="000000" w:themeColor="text1"/>
          <w:vertAlign w:val="subscript"/>
        </w:rPr>
        <w:t>2</w:t>
      </w:r>
      <w:r w:rsidR="008001EC" w:rsidRPr="0008226B">
        <w:rPr>
          <w:rFonts w:ascii="Times New Roman" w:hAnsi="Times New Roman"/>
          <w:color w:val="000000" w:themeColor="text1"/>
        </w:rPr>
        <w:t>CO</w:t>
      </w:r>
      <w:r w:rsidR="008001EC" w:rsidRPr="0008226B">
        <w:rPr>
          <w:rFonts w:ascii="Times New Roman" w:hAnsi="Times New Roman"/>
          <w:color w:val="000000" w:themeColor="text1"/>
          <w:vertAlign w:val="subscript"/>
        </w:rPr>
        <w:t>3</w:t>
      </w:r>
      <w:r w:rsidR="00AD0D0B" w:rsidRPr="0008226B">
        <w:rPr>
          <w:rFonts w:ascii="Times New Roman" w:hAnsi="Times New Roman"/>
          <w:color w:val="000000" w:themeColor="text1"/>
        </w:rPr>
        <w:t>)</w:t>
      </w:r>
      <w:r w:rsidR="00241D44" w:rsidRPr="0008226B">
        <w:rPr>
          <w:rFonts w:ascii="Times New Roman" w:hAnsi="Times New Roman"/>
          <w:color w:val="000000" w:themeColor="text1"/>
        </w:rPr>
        <w:t>,</w:t>
      </w:r>
      <w:r w:rsidR="00AD0D0B" w:rsidRPr="0008226B">
        <w:rPr>
          <w:rFonts w:ascii="Times New Roman" w:hAnsi="Times New Roman"/>
          <w:color w:val="000000" w:themeColor="text1"/>
        </w:rPr>
        <w:t xml:space="preserve"> </w:t>
      </w:r>
      <w:r w:rsidR="008001EC" w:rsidRPr="0008226B">
        <w:rPr>
          <w:rFonts w:ascii="Times New Roman" w:hAnsi="Times New Roman"/>
          <w:color w:val="000000" w:themeColor="text1"/>
        </w:rPr>
        <w:t>primary standard</w:t>
      </w:r>
      <w:r w:rsidRPr="0008226B">
        <w:rPr>
          <w:rFonts w:ascii="Times New Roman" w:hAnsi="Times New Roman"/>
          <w:color w:val="000000" w:themeColor="text1"/>
        </w:rPr>
        <w:t xml:space="preserve"> </w:t>
      </w:r>
    </w:p>
    <w:p w14:paraId="0CB53F2B" w14:textId="77777777" w:rsidR="000E2B3D" w:rsidRPr="0008226B" w:rsidRDefault="000E2B3D" w:rsidP="00BF598B">
      <w:pPr>
        <w:pStyle w:val="JCEbodytext"/>
        <w:spacing w:line="360" w:lineRule="auto"/>
        <w:jc w:val="thaiDistribute"/>
        <w:rPr>
          <w:rFonts w:ascii="Times New Roman" w:hAnsi="Times New Roman"/>
          <w:color w:val="000000" w:themeColor="text1"/>
        </w:rPr>
      </w:pPr>
      <w:r w:rsidRPr="0008226B">
        <w:rPr>
          <w:rFonts w:ascii="Times New Roman" w:hAnsi="Times New Roman"/>
          <w:color w:val="000000" w:themeColor="text1"/>
        </w:rPr>
        <w:sym w:font="Symbol" w:char="F0B7"/>
      </w:r>
      <w:r w:rsidRPr="0008226B">
        <w:rPr>
          <w:rFonts w:ascii="Times New Roman" w:hAnsi="Times New Roman"/>
          <w:color w:val="000000" w:themeColor="text1"/>
        </w:rPr>
        <w:t xml:space="preserve"> Distilled water</w:t>
      </w:r>
    </w:p>
    <w:p w14:paraId="20450DB8" w14:textId="77777777" w:rsidR="005B35F8" w:rsidRPr="0008226B" w:rsidRDefault="005B35F8" w:rsidP="00BF598B">
      <w:pPr>
        <w:pStyle w:val="JCEbodytext"/>
        <w:spacing w:line="360" w:lineRule="auto"/>
        <w:ind w:firstLine="0"/>
        <w:rPr>
          <w:rFonts w:ascii="Times New Roman" w:hAnsi="Times New Roman"/>
          <w:b/>
          <w:caps/>
          <w:color w:val="000000" w:themeColor="text1"/>
          <w:kern w:val="28"/>
        </w:rPr>
      </w:pPr>
    </w:p>
    <w:p w14:paraId="2D1E3448" w14:textId="77777777" w:rsidR="00AD0D0B" w:rsidRPr="0008226B" w:rsidRDefault="00AD0D0B" w:rsidP="00BF598B">
      <w:pPr>
        <w:spacing w:line="360" w:lineRule="auto"/>
        <w:ind w:firstLine="0"/>
        <w:rPr>
          <w:rFonts w:eastAsia="Times New Roman"/>
          <w:b/>
          <w:caps/>
          <w:color w:val="000000" w:themeColor="text1"/>
          <w:kern w:val="28"/>
          <w:sz w:val="20"/>
          <w:szCs w:val="20"/>
        </w:rPr>
      </w:pPr>
    </w:p>
    <w:p w14:paraId="7AC86693" w14:textId="77777777" w:rsidR="00446FFD" w:rsidRPr="0008226B" w:rsidRDefault="00446FFD" w:rsidP="00BF598B">
      <w:pPr>
        <w:spacing w:line="360" w:lineRule="auto"/>
        <w:ind w:firstLine="0"/>
        <w:rPr>
          <w:rFonts w:eastAsia="Times New Roman"/>
          <w:b/>
          <w:caps/>
          <w:color w:val="000000" w:themeColor="text1"/>
          <w:kern w:val="28"/>
          <w:sz w:val="20"/>
          <w:szCs w:val="20"/>
        </w:rPr>
      </w:pPr>
    </w:p>
    <w:p w14:paraId="75140CFC" w14:textId="77777777" w:rsidR="00643D6A" w:rsidRPr="0008226B" w:rsidRDefault="00643D6A" w:rsidP="00BF598B">
      <w:pPr>
        <w:spacing w:line="360" w:lineRule="auto"/>
        <w:ind w:firstLine="0"/>
        <w:rPr>
          <w:rFonts w:eastAsia="Times New Roman"/>
          <w:b/>
          <w:caps/>
          <w:color w:val="000000" w:themeColor="text1"/>
          <w:kern w:val="28"/>
          <w:sz w:val="20"/>
        </w:rPr>
      </w:pPr>
      <w:r w:rsidRPr="0008226B">
        <w:rPr>
          <w:b/>
          <w:caps/>
          <w:color w:val="000000" w:themeColor="text1"/>
          <w:kern w:val="28"/>
        </w:rPr>
        <w:br w:type="page"/>
      </w:r>
    </w:p>
    <w:p w14:paraId="1DE37D69" w14:textId="77777777" w:rsidR="00293C97" w:rsidRPr="00016423" w:rsidRDefault="00293C97" w:rsidP="00BF598B">
      <w:pPr>
        <w:pStyle w:val="JCEbodytext"/>
        <w:spacing w:line="360" w:lineRule="auto"/>
        <w:ind w:firstLine="0"/>
        <w:jc w:val="center"/>
        <w:rPr>
          <w:rFonts w:ascii="Times New Roman" w:hAnsi="Times New Roman"/>
          <w:color w:val="000000" w:themeColor="text1"/>
          <w:sz w:val="24"/>
        </w:rPr>
      </w:pPr>
      <w:r w:rsidRPr="00016423">
        <w:rPr>
          <w:rFonts w:ascii="Times New Roman" w:hAnsi="Times New Roman"/>
          <w:b/>
          <w:caps/>
          <w:color w:val="000000" w:themeColor="text1"/>
          <w:kern w:val="28"/>
          <w:sz w:val="24"/>
        </w:rPr>
        <w:lastRenderedPageBreak/>
        <w:t>Student Notes</w:t>
      </w:r>
    </w:p>
    <w:p w14:paraId="3B4EF2FF" w14:textId="1501040B" w:rsidR="00407CF8" w:rsidRPr="0008226B" w:rsidRDefault="002D7270" w:rsidP="00BF598B">
      <w:pPr>
        <w:pStyle w:val="JCEbodytext"/>
        <w:spacing w:line="360" w:lineRule="auto"/>
        <w:ind w:firstLine="0"/>
        <w:rPr>
          <w:rFonts w:ascii="Times New Roman" w:hAnsi="Times New Roman"/>
          <w:b/>
          <w:caps/>
          <w:color w:val="000000" w:themeColor="text1"/>
          <w:kern w:val="28"/>
        </w:rPr>
      </w:pPr>
      <w:r w:rsidRPr="0008226B">
        <w:rPr>
          <w:rFonts w:ascii="Times New Roman" w:hAnsi="Times New Roman"/>
          <w:b/>
          <w:color w:val="000000" w:themeColor="text1"/>
          <w:kern w:val="28"/>
        </w:rPr>
        <w:t>Objectives</w:t>
      </w:r>
    </w:p>
    <w:p w14:paraId="5ECCEFE9" w14:textId="77777777" w:rsidR="00407CF8" w:rsidRPr="0008226B" w:rsidRDefault="009E3F1D" w:rsidP="00BF598B">
      <w:pPr>
        <w:pStyle w:val="JCEbodytext"/>
        <w:spacing w:line="360" w:lineRule="auto"/>
        <w:jc w:val="thaiDistribute"/>
        <w:rPr>
          <w:rFonts w:ascii="Times New Roman" w:hAnsi="Times New Roman"/>
          <w:color w:val="000000" w:themeColor="text1"/>
        </w:rPr>
      </w:pPr>
      <w:r w:rsidRPr="0008226B">
        <w:rPr>
          <w:rFonts w:ascii="Times New Roman" w:hAnsi="Times New Roman"/>
          <w:color w:val="000000" w:themeColor="text1"/>
        </w:rPr>
        <w:t>The objectives of this activity are:</w:t>
      </w:r>
    </w:p>
    <w:p w14:paraId="771C9E39" w14:textId="56642AE3" w:rsidR="009E3F1D" w:rsidRPr="0008226B" w:rsidRDefault="00CF260F" w:rsidP="00BF598B">
      <w:pPr>
        <w:pStyle w:val="JCEbodytext"/>
        <w:spacing w:line="360" w:lineRule="auto"/>
        <w:jc w:val="thaiDistribute"/>
        <w:rPr>
          <w:rFonts w:ascii="Times New Roman" w:hAnsi="Times New Roman"/>
          <w:color w:val="000000" w:themeColor="text1"/>
        </w:rPr>
      </w:pPr>
      <w:r w:rsidRPr="0008226B">
        <w:rPr>
          <w:rFonts w:ascii="Times New Roman" w:hAnsi="Times New Roman"/>
          <w:color w:val="000000" w:themeColor="text1"/>
        </w:rPr>
        <w:sym w:font="Symbol" w:char="F0B7"/>
      </w:r>
      <w:r w:rsidRPr="0008226B">
        <w:rPr>
          <w:rFonts w:ascii="Times New Roman" w:hAnsi="Times New Roman"/>
          <w:color w:val="000000" w:themeColor="text1"/>
        </w:rPr>
        <w:t xml:space="preserve"> </w:t>
      </w:r>
      <w:r w:rsidR="00CB4D45" w:rsidRPr="0008226B">
        <w:rPr>
          <w:rFonts w:ascii="Times New Roman" w:hAnsi="Times New Roman"/>
          <w:color w:val="000000" w:themeColor="text1"/>
        </w:rPr>
        <w:t>To</w:t>
      </w:r>
      <w:r w:rsidR="004828EC" w:rsidRPr="0008226B">
        <w:rPr>
          <w:rFonts w:ascii="Times New Roman" w:hAnsi="Times New Roman"/>
          <w:color w:val="000000" w:themeColor="text1"/>
        </w:rPr>
        <w:t xml:space="preserve"> investigate the rate of the reaction </w:t>
      </w:r>
      <w:r w:rsidR="002F1E35" w:rsidRPr="0008226B">
        <w:rPr>
          <w:rFonts w:ascii="Times New Roman" w:hAnsi="Times New Roman"/>
          <w:color w:val="000000" w:themeColor="text1"/>
        </w:rPr>
        <w:t xml:space="preserve">between </w:t>
      </w:r>
      <w:r w:rsidR="004828EC" w:rsidRPr="0008226B">
        <w:rPr>
          <w:rFonts w:ascii="Times New Roman" w:hAnsi="Times New Roman"/>
          <w:color w:val="000000" w:themeColor="text1"/>
        </w:rPr>
        <w:t xml:space="preserve">sodium bicarbonate and </w:t>
      </w:r>
      <w:r w:rsidR="002F1E35" w:rsidRPr="0008226B">
        <w:rPr>
          <w:rFonts w:ascii="Times New Roman" w:hAnsi="Times New Roman"/>
          <w:color w:val="000000" w:themeColor="text1"/>
        </w:rPr>
        <w:t xml:space="preserve">hydrochloric </w:t>
      </w:r>
      <w:r w:rsidR="004828EC" w:rsidRPr="0008226B">
        <w:rPr>
          <w:rFonts w:ascii="Times New Roman" w:hAnsi="Times New Roman"/>
          <w:color w:val="000000" w:themeColor="text1"/>
        </w:rPr>
        <w:t>acid</w:t>
      </w:r>
      <w:r w:rsidR="002F1E35" w:rsidRPr="0008226B">
        <w:rPr>
          <w:rFonts w:ascii="Times New Roman" w:hAnsi="Times New Roman"/>
          <w:color w:val="000000" w:themeColor="text1"/>
        </w:rPr>
        <w:t xml:space="preserve"> by measuring </w:t>
      </w:r>
      <w:r w:rsidR="00DF29AF" w:rsidRPr="0008226B">
        <w:rPr>
          <w:rFonts w:ascii="Times New Roman" w:hAnsi="Times New Roman"/>
          <w:color w:val="000000" w:themeColor="text1"/>
        </w:rPr>
        <w:t xml:space="preserve">the </w:t>
      </w:r>
      <w:r w:rsidR="002F1E35" w:rsidRPr="0008226B">
        <w:rPr>
          <w:rFonts w:ascii="Times New Roman" w:hAnsi="Times New Roman"/>
          <w:color w:val="000000" w:themeColor="text1"/>
        </w:rPr>
        <w:t xml:space="preserve">volume of </w:t>
      </w:r>
      <w:r w:rsidR="00DF29AF" w:rsidRPr="0008226B">
        <w:rPr>
          <w:rFonts w:ascii="Times New Roman" w:hAnsi="Times New Roman"/>
          <w:color w:val="000000" w:themeColor="text1"/>
        </w:rPr>
        <w:t xml:space="preserve">the </w:t>
      </w:r>
      <w:r w:rsidR="00AA6834" w:rsidRPr="0008226B">
        <w:rPr>
          <w:rFonts w:ascii="Times New Roman" w:hAnsi="Times New Roman"/>
          <w:color w:val="000000" w:themeColor="text1"/>
        </w:rPr>
        <w:t xml:space="preserve">produced </w:t>
      </w:r>
      <w:r w:rsidR="002F1E35" w:rsidRPr="0008226B">
        <w:rPr>
          <w:rFonts w:ascii="Times New Roman" w:hAnsi="Times New Roman"/>
          <w:color w:val="000000" w:themeColor="text1"/>
        </w:rPr>
        <w:t>carbon dioxide gas</w:t>
      </w:r>
      <w:r w:rsidR="008656CD" w:rsidRPr="0008226B">
        <w:rPr>
          <w:rFonts w:ascii="Times New Roman" w:hAnsi="Times New Roman"/>
          <w:color w:val="000000" w:themeColor="text1"/>
        </w:rPr>
        <w:t xml:space="preserve">, </w:t>
      </w:r>
    </w:p>
    <w:p w14:paraId="1FEEF615" w14:textId="6A45B465" w:rsidR="00CF260F" w:rsidRPr="0008226B" w:rsidRDefault="00CF260F" w:rsidP="00BF598B">
      <w:pPr>
        <w:pStyle w:val="JCEbodytext"/>
        <w:spacing w:line="360" w:lineRule="auto"/>
        <w:jc w:val="thaiDistribute"/>
        <w:rPr>
          <w:rFonts w:ascii="Times New Roman" w:hAnsi="Times New Roman"/>
          <w:color w:val="000000" w:themeColor="text1"/>
        </w:rPr>
      </w:pPr>
      <w:r w:rsidRPr="0008226B">
        <w:rPr>
          <w:rFonts w:ascii="Times New Roman" w:hAnsi="Times New Roman"/>
          <w:color w:val="000000" w:themeColor="text1"/>
        </w:rPr>
        <w:sym w:font="Symbol" w:char="F0B7"/>
      </w:r>
      <w:r w:rsidR="00CB4D45" w:rsidRPr="0008226B">
        <w:rPr>
          <w:rFonts w:ascii="Times New Roman" w:hAnsi="Times New Roman"/>
          <w:color w:val="000000" w:themeColor="text1"/>
        </w:rPr>
        <w:t xml:space="preserve"> To </w:t>
      </w:r>
      <w:r w:rsidR="002F1E35" w:rsidRPr="0008226B">
        <w:rPr>
          <w:rFonts w:ascii="Times New Roman" w:hAnsi="Times New Roman"/>
          <w:color w:val="000000" w:themeColor="text1"/>
        </w:rPr>
        <w:t xml:space="preserve">compare </w:t>
      </w:r>
      <w:r w:rsidR="00B47FA3">
        <w:rPr>
          <w:rFonts w:ascii="Times New Roman" w:hAnsi="Times New Roman"/>
          <w:color w:val="000000" w:themeColor="text1"/>
        </w:rPr>
        <w:t xml:space="preserve">the </w:t>
      </w:r>
      <w:r w:rsidR="002F1E35" w:rsidRPr="0008226B">
        <w:rPr>
          <w:rFonts w:ascii="Times New Roman" w:hAnsi="Times New Roman"/>
          <w:color w:val="000000" w:themeColor="text1"/>
        </w:rPr>
        <w:t>effects of</w:t>
      </w:r>
      <w:r w:rsidR="00AA6834" w:rsidRPr="0008226B">
        <w:rPr>
          <w:rFonts w:ascii="Times New Roman" w:hAnsi="Times New Roman"/>
          <w:color w:val="000000" w:themeColor="text1"/>
        </w:rPr>
        <w:t xml:space="preserve"> </w:t>
      </w:r>
      <w:r w:rsidR="00B47FA3">
        <w:rPr>
          <w:rFonts w:ascii="Times New Roman" w:hAnsi="Times New Roman"/>
          <w:color w:val="000000" w:themeColor="text1"/>
        </w:rPr>
        <w:t xml:space="preserve">the </w:t>
      </w:r>
      <w:r w:rsidR="00AA6834" w:rsidRPr="0008226B">
        <w:rPr>
          <w:rFonts w:ascii="Times New Roman" w:hAnsi="Times New Roman"/>
          <w:color w:val="000000" w:themeColor="text1"/>
        </w:rPr>
        <w:t>concentration</w:t>
      </w:r>
      <w:r w:rsidR="00590A81">
        <w:rPr>
          <w:rFonts w:ascii="Times New Roman" w:hAnsi="Times New Roman"/>
          <w:color w:val="000000" w:themeColor="text1"/>
        </w:rPr>
        <w:t xml:space="preserve"> </w:t>
      </w:r>
      <w:r w:rsidR="00AA6834" w:rsidRPr="0008226B">
        <w:rPr>
          <w:rFonts w:ascii="Times New Roman" w:hAnsi="Times New Roman"/>
          <w:color w:val="000000" w:themeColor="text1"/>
        </w:rPr>
        <w:t xml:space="preserve">of acids </w:t>
      </w:r>
      <w:r w:rsidR="002F1E35" w:rsidRPr="0008226B">
        <w:rPr>
          <w:rFonts w:ascii="Times New Roman" w:hAnsi="Times New Roman"/>
          <w:color w:val="000000" w:themeColor="text1"/>
        </w:rPr>
        <w:t xml:space="preserve">on the rate of the reaction of sodium carbonate and </w:t>
      </w:r>
      <w:r w:rsidR="00680F76" w:rsidRPr="0008226B">
        <w:rPr>
          <w:rFonts w:ascii="Times New Roman" w:hAnsi="Times New Roman"/>
          <w:color w:val="000000" w:themeColor="text1"/>
        </w:rPr>
        <w:t xml:space="preserve">hydrochloric </w:t>
      </w:r>
      <w:r w:rsidR="002F1E35" w:rsidRPr="0008226B">
        <w:rPr>
          <w:rFonts w:ascii="Times New Roman" w:hAnsi="Times New Roman"/>
          <w:color w:val="000000" w:themeColor="text1"/>
        </w:rPr>
        <w:t>acid</w:t>
      </w:r>
      <w:r w:rsidR="008F22EB" w:rsidRPr="0008226B">
        <w:rPr>
          <w:rFonts w:ascii="Times New Roman" w:hAnsi="Times New Roman"/>
          <w:color w:val="000000" w:themeColor="text1"/>
        </w:rPr>
        <w:t>s</w:t>
      </w:r>
      <w:r w:rsidR="00680F76" w:rsidRPr="0008226B">
        <w:rPr>
          <w:rFonts w:ascii="Times New Roman" w:hAnsi="Times New Roman"/>
          <w:color w:val="000000" w:themeColor="text1"/>
        </w:rPr>
        <w:t xml:space="preserve"> and</w:t>
      </w:r>
    </w:p>
    <w:p w14:paraId="2D634365" w14:textId="0F267BE2" w:rsidR="00680F76" w:rsidRPr="0008226B" w:rsidRDefault="00680F76" w:rsidP="00BF598B">
      <w:pPr>
        <w:pStyle w:val="JCEbodytext"/>
        <w:spacing w:line="360" w:lineRule="auto"/>
        <w:jc w:val="thaiDistribute"/>
        <w:rPr>
          <w:rFonts w:ascii="Times New Roman" w:hAnsi="Times New Roman"/>
          <w:color w:val="000000" w:themeColor="text1"/>
        </w:rPr>
      </w:pPr>
      <w:r w:rsidRPr="0008226B">
        <w:rPr>
          <w:rFonts w:ascii="Times New Roman" w:hAnsi="Times New Roman"/>
          <w:color w:val="000000" w:themeColor="text1"/>
        </w:rPr>
        <w:sym w:font="Symbol" w:char="F0B7"/>
      </w:r>
      <w:r w:rsidRPr="0008226B">
        <w:rPr>
          <w:rFonts w:ascii="Times New Roman" w:hAnsi="Times New Roman"/>
          <w:color w:val="000000" w:themeColor="text1"/>
        </w:rPr>
        <w:t xml:space="preserve"> To compare </w:t>
      </w:r>
      <w:r w:rsidR="00B47FA3">
        <w:rPr>
          <w:rFonts w:ascii="Times New Roman" w:hAnsi="Times New Roman"/>
          <w:color w:val="000000" w:themeColor="text1"/>
        </w:rPr>
        <w:t xml:space="preserve">the </w:t>
      </w:r>
      <w:r w:rsidRPr="0008226B">
        <w:rPr>
          <w:rFonts w:ascii="Times New Roman" w:hAnsi="Times New Roman"/>
          <w:color w:val="000000" w:themeColor="text1"/>
        </w:rPr>
        <w:t>effects of acid species (hydrochloric, acetic</w:t>
      </w:r>
      <w:r w:rsidR="00B47FA3">
        <w:rPr>
          <w:rFonts w:ascii="Times New Roman" w:hAnsi="Times New Roman"/>
          <w:color w:val="000000" w:themeColor="text1"/>
        </w:rPr>
        <w:t>,</w:t>
      </w:r>
      <w:r w:rsidRPr="0008226B">
        <w:rPr>
          <w:rFonts w:ascii="Times New Roman" w:hAnsi="Times New Roman"/>
          <w:color w:val="000000" w:themeColor="text1"/>
        </w:rPr>
        <w:t xml:space="preserve"> and sulfuric acids) on the r</w:t>
      </w:r>
      <w:r w:rsidR="00B47FA3">
        <w:rPr>
          <w:rFonts w:ascii="Times New Roman" w:hAnsi="Times New Roman"/>
          <w:color w:val="000000" w:themeColor="text1"/>
        </w:rPr>
        <w:t>eaction rate</w:t>
      </w:r>
      <w:r w:rsidRPr="0008226B">
        <w:rPr>
          <w:rFonts w:ascii="Times New Roman" w:hAnsi="Times New Roman"/>
          <w:color w:val="000000" w:themeColor="text1"/>
        </w:rPr>
        <w:t xml:space="preserve"> of sodium carbonate and acids.</w:t>
      </w:r>
    </w:p>
    <w:p w14:paraId="541D4345" w14:textId="77777777" w:rsidR="00407CF8" w:rsidRPr="0008226B" w:rsidRDefault="00407CF8" w:rsidP="00BF598B">
      <w:pPr>
        <w:pStyle w:val="JCEbodytext"/>
        <w:spacing w:line="360" w:lineRule="auto"/>
        <w:ind w:firstLine="0"/>
        <w:rPr>
          <w:rFonts w:ascii="Times New Roman" w:hAnsi="Times New Roman"/>
          <w:b/>
          <w:caps/>
          <w:color w:val="000000" w:themeColor="text1"/>
          <w:kern w:val="28"/>
        </w:rPr>
      </w:pPr>
    </w:p>
    <w:p w14:paraId="01AA9625" w14:textId="2EB3D22E" w:rsidR="00293C97" w:rsidRPr="0008226B" w:rsidRDefault="002D7270" w:rsidP="00BF598B">
      <w:pPr>
        <w:pStyle w:val="JCEbodytext"/>
        <w:spacing w:line="360" w:lineRule="auto"/>
        <w:ind w:firstLine="0"/>
        <w:rPr>
          <w:rFonts w:ascii="Times New Roman" w:hAnsi="Times New Roman"/>
          <w:b/>
          <w:caps/>
          <w:color w:val="000000" w:themeColor="text1"/>
          <w:kern w:val="28"/>
        </w:rPr>
      </w:pPr>
      <w:r w:rsidRPr="0008226B">
        <w:rPr>
          <w:rFonts w:ascii="Times New Roman" w:hAnsi="Times New Roman"/>
          <w:b/>
          <w:color w:val="000000" w:themeColor="text1"/>
          <w:kern w:val="28"/>
        </w:rPr>
        <w:t>Lab Instruction</w:t>
      </w:r>
    </w:p>
    <w:p w14:paraId="084EC863" w14:textId="77D2E77C" w:rsidR="00311139" w:rsidRPr="0008226B" w:rsidRDefault="00B47FA3" w:rsidP="00BF598B">
      <w:pPr>
        <w:pStyle w:val="JCEbodytext"/>
        <w:spacing w:line="360" w:lineRule="auto"/>
        <w:rPr>
          <w:rFonts w:ascii="Times New Roman" w:hAnsi="Times New Roman"/>
          <w:color w:val="000000" w:themeColor="text1"/>
          <w:szCs w:val="25"/>
          <w:lang w:bidi="th-TH"/>
        </w:rPr>
      </w:pPr>
      <w:r>
        <w:rPr>
          <w:rFonts w:ascii="Times New Roman" w:hAnsi="Times New Roman"/>
          <w:color w:val="000000" w:themeColor="text1"/>
          <w:szCs w:val="25"/>
          <w:lang w:bidi="th-TH"/>
        </w:rPr>
        <w:t>The chemical reaction rate i</w:t>
      </w:r>
      <w:r w:rsidR="00311139" w:rsidRPr="0008226B">
        <w:rPr>
          <w:rFonts w:ascii="Times New Roman" w:hAnsi="Times New Roman"/>
          <w:color w:val="000000" w:themeColor="text1"/>
          <w:szCs w:val="25"/>
          <w:lang w:bidi="th-TH"/>
        </w:rPr>
        <w:t xml:space="preserve">s </w:t>
      </w:r>
      <w:r w:rsidR="00F77E78" w:rsidRPr="0008226B">
        <w:rPr>
          <w:rFonts w:ascii="Times New Roman" w:hAnsi="Times New Roman"/>
          <w:color w:val="000000" w:themeColor="text1"/>
          <w:szCs w:val="25"/>
          <w:lang w:bidi="th-TH"/>
        </w:rPr>
        <w:t>the change in the concentration of a reactant or a product with time</w:t>
      </w:r>
      <w:r w:rsidR="00374195">
        <w:rPr>
          <w:rFonts w:ascii="Times New Roman" w:hAnsi="Times New Roman"/>
          <w:color w:val="000000" w:themeColor="text1"/>
          <w:szCs w:val="25"/>
          <w:lang w:bidi="th-TH"/>
        </w:rPr>
        <w:t xml:space="preserve"> (</w:t>
      </w:r>
      <w:r w:rsidR="005754C7" w:rsidRPr="005754C7">
        <w:rPr>
          <w:rFonts w:ascii="Times New Roman" w:hAnsi="Times New Roman"/>
          <w:color w:val="000000" w:themeColor="text1"/>
          <w:szCs w:val="25"/>
          <w:lang w:bidi="th-TH"/>
        </w:rPr>
        <w:t>Chang &amp; Overby, 2019</w:t>
      </w:r>
      <w:r w:rsidR="00374195">
        <w:rPr>
          <w:rFonts w:ascii="Times New Roman" w:hAnsi="Times New Roman"/>
          <w:color w:val="000000" w:themeColor="text1"/>
          <w:szCs w:val="25"/>
          <w:lang w:bidi="th-TH"/>
        </w:rPr>
        <w:t>)</w:t>
      </w:r>
      <w:r w:rsidR="008D5F29" w:rsidRPr="0008226B">
        <w:rPr>
          <w:rFonts w:ascii="Times New Roman" w:hAnsi="Times New Roman"/>
          <w:color w:val="000000" w:themeColor="text1"/>
          <w:szCs w:val="25"/>
          <w:lang w:bidi="th-TH"/>
        </w:rPr>
        <w:t xml:space="preserve">. </w:t>
      </w:r>
      <w:r w:rsidR="0015139C" w:rsidRPr="0008226B">
        <w:rPr>
          <w:rFonts w:ascii="Times New Roman" w:hAnsi="Times New Roman"/>
          <w:color w:val="000000" w:themeColor="text1"/>
          <w:szCs w:val="25"/>
          <w:lang w:bidi="th-TH"/>
        </w:rPr>
        <w:t>Some reactions or processes, such as the initial steps in nuclear chain reactions, take place on a time scale as short as 10</w:t>
      </w:r>
      <w:r w:rsidR="0015139C" w:rsidRPr="0008226B">
        <w:rPr>
          <w:rFonts w:ascii="Times New Roman" w:hAnsi="Times New Roman"/>
          <w:color w:val="000000" w:themeColor="text1"/>
          <w:szCs w:val="25"/>
          <w:vertAlign w:val="superscript"/>
          <w:lang w:bidi="th-TH"/>
        </w:rPr>
        <w:t>-12</w:t>
      </w:r>
      <w:r w:rsidR="0015139C" w:rsidRPr="0008226B">
        <w:rPr>
          <w:rFonts w:ascii="Times New Roman" w:hAnsi="Times New Roman"/>
          <w:color w:val="000000" w:themeColor="text1"/>
          <w:szCs w:val="25"/>
          <w:lang w:bidi="th-TH"/>
        </w:rPr>
        <w:t xml:space="preserve"> s to 10</w:t>
      </w:r>
      <w:r w:rsidR="0015139C" w:rsidRPr="0008226B">
        <w:rPr>
          <w:rFonts w:ascii="Times New Roman" w:hAnsi="Times New Roman"/>
          <w:color w:val="000000" w:themeColor="text1"/>
          <w:szCs w:val="25"/>
          <w:vertAlign w:val="superscript"/>
          <w:lang w:bidi="th-TH"/>
        </w:rPr>
        <w:t>-6</w:t>
      </w:r>
      <w:r w:rsidR="0015139C" w:rsidRPr="0008226B">
        <w:rPr>
          <w:rFonts w:ascii="Times New Roman" w:hAnsi="Times New Roman"/>
          <w:color w:val="000000" w:themeColor="text1"/>
          <w:szCs w:val="25"/>
          <w:lang w:bidi="th-TH"/>
        </w:rPr>
        <w:t xml:space="preserve"> s. Others, like </w:t>
      </w:r>
      <w:r>
        <w:rPr>
          <w:rFonts w:ascii="Times New Roman" w:hAnsi="Times New Roman"/>
          <w:color w:val="000000" w:themeColor="text1"/>
          <w:szCs w:val="25"/>
          <w:lang w:bidi="th-TH"/>
        </w:rPr>
        <w:t>cement curing</w:t>
      </w:r>
      <w:r w:rsidR="0015139C" w:rsidRPr="0008226B">
        <w:rPr>
          <w:rFonts w:ascii="Times New Roman" w:hAnsi="Times New Roman"/>
          <w:color w:val="000000" w:themeColor="text1"/>
          <w:szCs w:val="25"/>
          <w:lang w:bidi="th-TH"/>
        </w:rPr>
        <w:t>, take years or millions of years to complete.</w:t>
      </w:r>
    </w:p>
    <w:p w14:paraId="516A2142" w14:textId="77777777" w:rsidR="0015139C" w:rsidRPr="0008226B" w:rsidRDefault="0015139C" w:rsidP="00BF598B">
      <w:pPr>
        <w:pStyle w:val="JCEbodytext"/>
        <w:spacing w:line="360" w:lineRule="auto"/>
        <w:rPr>
          <w:rFonts w:ascii="Times New Roman" w:hAnsi="Times New Roman"/>
          <w:color w:val="000000" w:themeColor="text1"/>
          <w:szCs w:val="25"/>
          <w:lang w:bidi="th-TH"/>
        </w:rPr>
      </w:pPr>
      <w:r w:rsidRPr="0008226B">
        <w:rPr>
          <w:rFonts w:ascii="Times New Roman" w:hAnsi="Times New Roman"/>
          <w:color w:val="000000" w:themeColor="text1"/>
          <w:szCs w:val="25"/>
          <w:lang w:bidi="th-TH"/>
        </w:rPr>
        <w:t>Consider the reaction in which A molecules (reactant) are converted to B molecules (product):</w:t>
      </w:r>
      <w:r w:rsidR="00953C37" w:rsidRPr="0008226B">
        <w:rPr>
          <w:rFonts w:ascii="Times New Roman" w:hAnsi="Times New Roman"/>
          <w:color w:val="000000" w:themeColor="text1"/>
          <w:szCs w:val="25"/>
          <w:lang w:bidi="th-TH"/>
        </w:rPr>
        <w:tab/>
      </w:r>
    </w:p>
    <w:p w14:paraId="6F8AC0A6" w14:textId="77777777" w:rsidR="0015139C" w:rsidRPr="0008226B" w:rsidRDefault="0015139C" w:rsidP="00BF598B">
      <w:pPr>
        <w:pStyle w:val="JCEbodytext"/>
        <w:spacing w:line="360" w:lineRule="auto"/>
        <w:rPr>
          <w:rFonts w:ascii="Times New Roman" w:hAnsi="Times New Roman"/>
          <w:color w:val="000000" w:themeColor="text1"/>
          <w:szCs w:val="25"/>
          <w:lang w:bidi="th-TH"/>
        </w:rPr>
      </w:pPr>
      <w:r w:rsidRPr="0008226B">
        <w:rPr>
          <w:rFonts w:ascii="Times New Roman" w:hAnsi="Times New Roman"/>
          <w:color w:val="000000" w:themeColor="text1"/>
          <w:szCs w:val="25"/>
          <w:lang w:bidi="th-TH"/>
        </w:rPr>
        <w:tab/>
      </w:r>
      <w:r w:rsidR="00953C37" w:rsidRPr="0008226B">
        <w:rPr>
          <w:rFonts w:ascii="Times New Roman" w:hAnsi="Times New Roman"/>
          <w:color w:val="000000" w:themeColor="text1"/>
          <w:szCs w:val="25"/>
          <w:lang w:bidi="th-TH"/>
        </w:rPr>
        <w:tab/>
      </w:r>
      <w:r w:rsidR="00953C37" w:rsidRPr="0008226B">
        <w:rPr>
          <w:rFonts w:ascii="Times New Roman" w:hAnsi="Times New Roman"/>
          <w:color w:val="000000" w:themeColor="text1"/>
          <w:szCs w:val="25"/>
          <w:lang w:bidi="th-TH"/>
        </w:rPr>
        <w:tab/>
      </w:r>
      <w:r w:rsidRPr="0008226B">
        <w:rPr>
          <w:rFonts w:ascii="Times New Roman" w:hAnsi="Times New Roman"/>
          <w:color w:val="000000" w:themeColor="text1"/>
          <w:szCs w:val="25"/>
          <w:lang w:bidi="th-TH"/>
        </w:rPr>
        <w:tab/>
        <w:t xml:space="preserve">A  </w:t>
      </w:r>
      <w:r w:rsidRPr="0008226B">
        <w:rPr>
          <w:rFonts w:ascii="Times New Roman" w:hAnsi="Times New Roman"/>
          <w:color w:val="000000" w:themeColor="text1"/>
          <w:szCs w:val="25"/>
          <w:lang w:bidi="th-TH"/>
        </w:rPr>
        <w:sym w:font="Wingdings 3" w:char="F0A6"/>
      </w:r>
      <w:r w:rsidRPr="0008226B">
        <w:rPr>
          <w:rFonts w:ascii="Times New Roman" w:hAnsi="Times New Roman"/>
          <w:color w:val="000000" w:themeColor="text1"/>
          <w:szCs w:val="25"/>
          <w:lang w:bidi="th-TH"/>
        </w:rPr>
        <w:t xml:space="preserve">  B</w:t>
      </w:r>
      <w:r w:rsidR="00953C37" w:rsidRPr="0008226B">
        <w:rPr>
          <w:rFonts w:ascii="Times New Roman" w:hAnsi="Times New Roman"/>
          <w:color w:val="000000" w:themeColor="text1"/>
          <w:szCs w:val="25"/>
          <w:lang w:bidi="th-TH"/>
        </w:rPr>
        <w:tab/>
      </w:r>
      <w:r w:rsidR="00953C37" w:rsidRPr="0008226B">
        <w:rPr>
          <w:rFonts w:ascii="Times New Roman" w:hAnsi="Times New Roman"/>
          <w:color w:val="000000" w:themeColor="text1"/>
          <w:szCs w:val="25"/>
          <w:lang w:bidi="th-TH"/>
        </w:rPr>
        <w:tab/>
      </w:r>
      <w:r w:rsidR="00953C37" w:rsidRPr="0008226B">
        <w:rPr>
          <w:rFonts w:ascii="Times New Roman" w:hAnsi="Times New Roman"/>
          <w:color w:val="000000" w:themeColor="text1"/>
          <w:szCs w:val="25"/>
          <w:lang w:bidi="th-TH"/>
        </w:rPr>
        <w:tab/>
      </w:r>
      <w:r w:rsidR="00953C37" w:rsidRPr="0008226B">
        <w:rPr>
          <w:rFonts w:ascii="Times New Roman" w:hAnsi="Times New Roman"/>
          <w:color w:val="000000" w:themeColor="text1"/>
          <w:szCs w:val="25"/>
          <w:lang w:bidi="th-TH"/>
        </w:rPr>
        <w:tab/>
      </w:r>
      <w:r w:rsidR="00953C37" w:rsidRPr="0008226B">
        <w:rPr>
          <w:rFonts w:ascii="Times New Roman" w:hAnsi="Times New Roman"/>
          <w:color w:val="000000" w:themeColor="text1"/>
          <w:szCs w:val="25"/>
          <w:lang w:bidi="th-TH"/>
        </w:rPr>
        <w:tab/>
      </w:r>
      <w:r w:rsidR="00953C37" w:rsidRPr="0008226B">
        <w:rPr>
          <w:rFonts w:ascii="Times New Roman" w:hAnsi="Times New Roman"/>
          <w:color w:val="000000" w:themeColor="text1"/>
          <w:szCs w:val="25"/>
          <w:lang w:bidi="th-TH"/>
        </w:rPr>
        <w:tab/>
      </w:r>
      <w:r w:rsidR="00953C37" w:rsidRPr="0008226B">
        <w:rPr>
          <w:rFonts w:ascii="Times New Roman" w:hAnsi="Times New Roman"/>
          <w:color w:val="000000" w:themeColor="text1"/>
          <w:szCs w:val="25"/>
          <w:lang w:bidi="th-TH"/>
        </w:rPr>
        <w:tab/>
        <w:t>(1)</w:t>
      </w:r>
    </w:p>
    <w:p w14:paraId="390D8F80" w14:textId="658DE7BF" w:rsidR="0015139C" w:rsidRPr="0008226B" w:rsidRDefault="00953C37" w:rsidP="00BF598B">
      <w:pPr>
        <w:pStyle w:val="JCEbodytext"/>
        <w:spacing w:line="360" w:lineRule="auto"/>
        <w:rPr>
          <w:rFonts w:ascii="Times New Roman" w:hAnsi="Times New Roman"/>
          <w:color w:val="000000" w:themeColor="text1"/>
          <w:szCs w:val="25"/>
          <w:lang w:bidi="th-TH"/>
        </w:rPr>
      </w:pPr>
      <w:r w:rsidRPr="0008226B">
        <w:rPr>
          <w:rFonts w:ascii="Times New Roman" w:hAnsi="Times New Roman"/>
          <w:color w:val="000000" w:themeColor="text1"/>
          <w:szCs w:val="25"/>
          <w:lang w:bidi="th-TH"/>
        </w:rPr>
        <w:t>The number of A molecules will decrease</w:t>
      </w:r>
      <w:r w:rsidR="00B47FA3">
        <w:rPr>
          <w:rFonts w:ascii="Times New Roman" w:hAnsi="Times New Roman"/>
          <w:color w:val="000000" w:themeColor="text1"/>
          <w:szCs w:val="25"/>
          <w:lang w:bidi="th-TH"/>
        </w:rPr>
        <w:t>,</w:t>
      </w:r>
      <w:r w:rsidRPr="0008226B">
        <w:rPr>
          <w:rFonts w:ascii="Times New Roman" w:hAnsi="Times New Roman"/>
          <w:color w:val="000000" w:themeColor="text1"/>
          <w:szCs w:val="25"/>
          <w:lang w:bidi="th-TH"/>
        </w:rPr>
        <w:t xml:space="preserve"> and the number of B molecules will increase with time.</w:t>
      </w:r>
      <w:r w:rsidR="004A6EE0" w:rsidRPr="0008226B">
        <w:rPr>
          <w:rFonts w:ascii="Times New Roman" w:hAnsi="Times New Roman"/>
          <w:color w:val="000000" w:themeColor="text1"/>
          <w:szCs w:val="25"/>
          <w:lang w:bidi="th-TH"/>
        </w:rPr>
        <w:t xml:space="preserve"> It is more convenient to express the reaction rate in terms of the change in concentration with time. Thus, the rate of the reaction A </w:t>
      </w:r>
      <w:r w:rsidR="004A6EE0" w:rsidRPr="0008226B">
        <w:rPr>
          <w:rFonts w:ascii="Times New Roman" w:hAnsi="Times New Roman"/>
          <w:color w:val="000000" w:themeColor="text1"/>
          <w:szCs w:val="25"/>
          <w:lang w:bidi="th-TH"/>
        </w:rPr>
        <w:sym w:font="Wingdings 3" w:char="F0A6"/>
      </w:r>
      <w:r w:rsidR="004A6EE0" w:rsidRPr="0008226B">
        <w:rPr>
          <w:rFonts w:ascii="Times New Roman" w:hAnsi="Times New Roman"/>
          <w:color w:val="000000" w:themeColor="text1"/>
          <w:szCs w:val="25"/>
          <w:lang w:bidi="th-TH"/>
        </w:rPr>
        <w:t xml:space="preserve"> B can </w:t>
      </w:r>
      <w:r w:rsidR="00DF29AF" w:rsidRPr="0008226B">
        <w:rPr>
          <w:rFonts w:ascii="Times New Roman" w:hAnsi="Times New Roman"/>
          <w:color w:val="000000" w:themeColor="text1"/>
          <w:szCs w:val="25"/>
          <w:lang w:bidi="th-TH"/>
        </w:rPr>
        <w:t xml:space="preserve">be </w:t>
      </w:r>
      <w:r w:rsidR="004A6EE0" w:rsidRPr="0008226B">
        <w:rPr>
          <w:rFonts w:ascii="Times New Roman" w:hAnsi="Times New Roman"/>
          <w:color w:val="000000" w:themeColor="text1"/>
          <w:szCs w:val="25"/>
          <w:lang w:bidi="th-TH"/>
        </w:rPr>
        <w:t>express</w:t>
      </w:r>
      <w:r w:rsidR="00DF29AF" w:rsidRPr="0008226B">
        <w:rPr>
          <w:rFonts w:ascii="Times New Roman" w:hAnsi="Times New Roman"/>
          <w:color w:val="000000" w:themeColor="text1"/>
          <w:szCs w:val="25"/>
          <w:lang w:bidi="th-TH"/>
        </w:rPr>
        <w:t>ed</w:t>
      </w:r>
      <w:r w:rsidR="004A6EE0" w:rsidRPr="0008226B">
        <w:rPr>
          <w:rFonts w:ascii="Times New Roman" w:hAnsi="Times New Roman"/>
          <w:color w:val="000000" w:themeColor="text1"/>
          <w:szCs w:val="25"/>
          <w:lang w:bidi="th-TH"/>
        </w:rPr>
        <w:t xml:space="preserve"> as</w:t>
      </w:r>
    </w:p>
    <w:p w14:paraId="5846EA41" w14:textId="0542B26C" w:rsidR="004A6EE0" w:rsidRPr="0008226B" w:rsidRDefault="004A6EE0" w:rsidP="00BF598B">
      <w:pPr>
        <w:pStyle w:val="JCEbodytext"/>
        <w:spacing w:line="360" w:lineRule="auto"/>
        <w:rPr>
          <w:rFonts w:ascii="Times New Roman" w:hAnsi="Times New Roman"/>
          <w:color w:val="000000" w:themeColor="text1"/>
          <w:szCs w:val="25"/>
          <w:lang w:bidi="th-TH"/>
        </w:rPr>
      </w:pPr>
      <w:r w:rsidRPr="0008226B">
        <w:rPr>
          <w:rFonts w:ascii="Times New Roman" w:hAnsi="Times New Roman"/>
          <w:color w:val="000000" w:themeColor="text1"/>
          <w:szCs w:val="25"/>
          <w:lang w:bidi="th-TH"/>
        </w:rPr>
        <w:tab/>
      </w:r>
      <w:r w:rsidRPr="0008226B">
        <w:rPr>
          <w:rFonts w:ascii="Times New Roman" w:hAnsi="Times New Roman"/>
          <w:color w:val="000000" w:themeColor="text1"/>
          <w:szCs w:val="25"/>
          <w:lang w:bidi="th-TH"/>
        </w:rPr>
        <w:tab/>
      </w:r>
      <w:r w:rsidR="008D4188" w:rsidRPr="0008226B">
        <w:rPr>
          <w:rFonts w:ascii="Times New Roman" w:hAnsi="Times New Roman"/>
          <w:color w:val="000000" w:themeColor="text1"/>
          <w:szCs w:val="25"/>
          <w:lang w:bidi="th-TH"/>
        </w:rPr>
        <w:tab/>
      </w:r>
      <w:r w:rsidR="00266A1C" w:rsidRPr="0008226B">
        <w:rPr>
          <w:rFonts w:ascii="Times New Roman" w:hAnsi="Times New Roman"/>
          <w:color w:val="000000" w:themeColor="text1"/>
          <w:szCs w:val="25"/>
          <w:lang w:bidi="th-TH"/>
        </w:rPr>
        <w:t>rate  =</w:t>
      </w:r>
      <m:oMath>
        <m:r>
          <m:rPr>
            <m:nor/>
          </m:rPr>
          <w:rPr>
            <w:rFonts w:ascii="Times New Roman" w:hAnsi="Times New Roman"/>
            <w:color w:val="000000" w:themeColor="text1"/>
            <w:sz w:val="28"/>
            <w:szCs w:val="36"/>
            <w:lang w:bidi="th-TH"/>
          </w:rPr>
          <m:t xml:space="preserve"> -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36"/>
                <w:lang w:bidi="th-TH"/>
              </w:rPr>
            </m:ctrlPr>
          </m:fPr>
          <m:num>
            <m:r>
              <m:rPr>
                <m:nor/>
              </m:rPr>
              <w:rPr>
                <w:rFonts w:ascii="Times New Roman" w:hAnsi="Times New Roman"/>
                <w:color w:val="000000" w:themeColor="text1"/>
                <w:sz w:val="28"/>
                <w:szCs w:val="36"/>
                <w:lang w:bidi="th-TH"/>
              </w:rPr>
              <m:t>∆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color w:val="000000" w:themeColor="text1"/>
                    <w:sz w:val="28"/>
                    <w:szCs w:val="36"/>
                    <w:lang w:bidi="th-TH"/>
                  </w:rPr>
                </m:ctrlPr>
              </m:dPr>
              <m:e>
                <m:r>
                  <m:rPr>
                    <m:nor/>
                  </m:rPr>
                  <w:rPr>
                    <w:rFonts w:ascii="Times New Roman" w:hAnsi="Times New Roman"/>
                    <w:color w:val="000000" w:themeColor="text1"/>
                    <w:sz w:val="28"/>
                    <w:szCs w:val="36"/>
                    <w:lang w:bidi="th-TH"/>
                  </w:rPr>
                  <m:t>A</m:t>
                </m:r>
              </m:e>
            </m:d>
          </m:num>
          <m:den>
            <m:r>
              <m:rPr>
                <m:nor/>
              </m:rPr>
              <w:rPr>
                <w:rFonts w:ascii="Times New Roman" w:hAnsi="Times New Roman"/>
                <w:color w:val="000000" w:themeColor="text1"/>
                <w:sz w:val="28"/>
                <w:szCs w:val="36"/>
                <w:lang w:bidi="th-TH"/>
              </w:rPr>
              <m:t>∆t</m:t>
            </m:r>
          </m:den>
        </m:f>
      </m:oMath>
      <w:r w:rsidR="00266A1C" w:rsidRPr="0008226B">
        <w:rPr>
          <w:rFonts w:ascii="Times New Roman" w:hAnsi="Times New Roman"/>
          <w:color w:val="000000" w:themeColor="text1"/>
          <w:sz w:val="28"/>
          <w:szCs w:val="36"/>
          <w:lang w:bidi="th-TH"/>
        </w:rPr>
        <w:t xml:space="preserve">  = 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36"/>
                <w:lang w:bidi="th-TH"/>
              </w:rPr>
            </m:ctrlPr>
          </m:fPr>
          <m:num>
            <m:r>
              <m:rPr>
                <m:nor/>
              </m:rPr>
              <w:rPr>
                <w:rFonts w:ascii="Times New Roman" w:hAnsi="Times New Roman"/>
                <w:color w:val="000000" w:themeColor="text1"/>
                <w:sz w:val="28"/>
                <w:szCs w:val="36"/>
                <w:lang w:bidi="th-TH"/>
              </w:rPr>
              <m:t>∆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color w:val="000000" w:themeColor="text1"/>
                    <w:sz w:val="28"/>
                    <w:szCs w:val="36"/>
                    <w:lang w:bidi="th-TH"/>
                  </w:rPr>
                </m:ctrlPr>
              </m:dPr>
              <m:e>
                <m:r>
                  <m:rPr>
                    <m:nor/>
                  </m:rPr>
                  <w:rPr>
                    <w:rFonts w:ascii="Times New Roman" w:hAnsi="Times New Roman"/>
                    <w:color w:val="000000" w:themeColor="text1"/>
                    <w:sz w:val="28"/>
                    <w:szCs w:val="36"/>
                    <w:lang w:bidi="th-TH"/>
                  </w:rPr>
                  <m:t>B</m:t>
                </m:r>
              </m:e>
            </m:d>
          </m:num>
          <m:den>
            <m:r>
              <m:rPr>
                <m:nor/>
              </m:rPr>
              <w:rPr>
                <w:rFonts w:ascii="Times New Roman" w:hAnsi="Times New Roman"/>
                <w:color w:val="000000" w:themeColor="text1"/>
                <w:sz w:val="28"/>
                <w:szCs w:val="36"/>
                <w:lang w:bidi="th-TH"/>
              </w:rPr>
              <m:t>∆t</m:t>
            </m:r>
          </m:den>
        </m:f>
      </m:oMath>
      <w:r w:rsidR="008D4188" w:rsidRPr="0008226B">
        <w:rPr>
          <w:rFonts w:ascii="Times New Roman" w:hAnsi="Times New Roman"/>
          <w:color w:val="000000" w:themeColor="text1"/>
          <w:sz w:val="28"/>
          <w:szCs w:val="36"/>
          <w:lang w:bidi="th-TH"/>
        </w:rPr>
        <w:t xml:space="preserve"> </w:t>
      </w:r>
      <w:r w:rsidR="008D4188" w:rsidRPr="0008226B">
        <w:rPr>
          <w:rFonts w:ascii="Times New Roman" w:hAnsi="Times New Roman"/>
          <w:color w:val="000000" w:themeColor="text1"/>
          <w:lang w:bidi="th-TH"/>
        </w:rPr>
        <w:tab/>
      </w:r>
      <w:r w:rsidR="008D4188" w:rsidRPr="0008226B">
        <w:rPr>
          <w:rFonts w:ascii="Times New Roman" w:hAnsi="Times New Roman"/>
          <w:color w:val="000000" w:themeColor="text1"/>
          <w:lang w:bidi="th-TH"/>
        </w:rPr>
        <w:tab/>
      </w:r>
      <w:r w:rsidR="008D4188" w:rsidRPr="0008226B">
        <w:rPr>
          <w:rFonts w:ascii="Times New Roman" w:hAnsi="Times New Roman"/>
          <w:color w:val="000000" w:themeColor="text1"/>
          <w:lang w:bidi="th-TH"/>
        </w:rPr>
        <w:tab/>
      </w:r>
      <w:r w:rsidR="008D4188" w:rsidRPr="0008226B">
        <w:rPr>
          <w:rFonts w:ascii="Times New Roman" w:hAnsi="Times New Roman"/>
          <w:color w:val="000000" w:themeColor="text1"/>
          <w:lang w:bidi="th-TH"/>
        </w:rPr>
        <w:tab/>
      </w:r>
      <w:r w:rsidR="002D7270">
        <w:rPr>
          <w:rFonts w:ascii="Times New Roman" w:hAnsi="Times New Roman"/>
          <w:color w:val="000000" w:themeColor="text1"/>
          <w:lang w:bidi="th-TH"/>
        </w:rPr>
        <w:tab/>
      </w:r>
      <w:r w:rsidR="008D4188" w:rsidRPr="0008226B">
        <w:rPr>
          <w:rFonts w:ascii="Times New Roman" w:hAnsi="Times New Roman"/>
          <w:color w:val="000000" w:themeColor="text1"/>
          <w:lang w:bidi="th-TH"/>
        </w:rPr>
        <w:tab/>
        <w:t>(2)</w:t>
      </w:r>
    </w:p>
    <w:p w14:paraId="3395A7C4" w14:textId="710777A1" w:rsidR="007C2347" w:rsidRPr="0008226B" w:rsidRDefault="007C2347" w:rsidP="00BF598B">
      <w:pPr>
        <w:pStyle w:val="JCEbodytext"/>
        <w:spacing w:line="360" w:lineRule="auto"/>
        <w:rPr>
          <w:rFonts w:ascii="Times New Roman" w:hAnsi="Times New Roman"/>
          <w:color w:val="000000" w:themeColor="text1"/>
          <w:szCs w:val="25"/>
          <w:lang w:bidi="th-TH"/>
        </w:rPr>
      </w:pPr>
      <w:r w:rsidRPr="0008226B">
        <w:rPr>
          <w:rFonts w:ascii="Times New Roman" w:hAnsi="Times New Roman"/>
          <w:color w:val="000000" w:themeColor="text1"/>
          <w:szCs w:val="25"/>
          <w:lang w:bidi="th-TH"/>
        </w:rPr>
        <w:t>To determine the r</w:t>
      </w:r>
      <w:r w:rsidR="00B47FA3">
        <w:rPr>
          <w:rFonts w:ascii="Times New Roman" w:hAnsi="Times New Roman"/>
          <w:color w:val="000000" w:themeColor="text1"/>
          <w:szCs w:val="25"/>
          <w:lang w:bidi="th-TH"/>
        </w:rPr>
        <w:t>eaction rate,</w:t>
      </w:r>
      <w:r w:rsidRPr="0008226B">
        <w:rPr>
          <w:rFonts w:ascii="Times New Roman" w:hAnsi="Times New Roman"/>
          <w:color w:val="000000" w:themeColor="text1"/>
          <w:szCs w:val="25"/>
          <w:lang w:bidi="th-TH"/>
        </w:rPr>
        <w:t xml:space="preserve"> we have to monitor the concentration or volume of the reactant (or product) as a function of time. For reactions in solution, the concentration of a species can often be measured by spectroscopic means. Reactions involving gases are most conveniently followed by pressure</w:t>
      </w:r>
      <w:r w:rsidR="003C05BC" w:rsidRPr="0008226B">
        <w:rPr>
          <w:rFonts w:ascii="Times New Roman" w:hAnsi="Times New Roman"/>
          <w:color w:val="000000" w:themeColor="text1"/>
          <w:szCs w:val="25"/>
          <w:lang w:bidi="th-TH"/>
        </w:rPr>
        <w:t xml:space="preserve"> or volume</w:t>
      </w:r>
      <w:r w:rsidRPr="0008226B">
        <w:rPr>
          <w:rFonts w:ascii="Times New Roman" w:hAnsi="Times New Roman"/>
          <w:color w:val="000000" w:themeColor="text1"/>
          <w:szCs w:val="25"/>
          <w:lang w:bidi="th-TH"/>
        </w:rPr>
        <w:t xml:space="preserve"> measurement</w:t>
      </w:r>
      <w:r w:rsidR="000777DC" w:rsidRPr="0008226B">
        <w:rPr>
          <w:rFonts w:ascii="Times New Roman" w:hAnsi="Times New Roman"/>
          <w:color w:val="000000" w:themeColor="text1"/>
          <w:szCs w:val="25"/>
          <w:lang w:bidi="th-TH"/>
        </w:rPr>
        <w:t>s.</w:t>
      </w:r>
    </w:p>
    <w:p w14:paraId="0F51D01D" w14:textId="6C58F237" w:rsidR="00781723" w:rsidRPr="0008226B" w:rsidRDefault="00781723" w:rsidP="00BF598B">
      <w:pPr>
        <w:pStyle w:val="JCEbodytext"/>
        <w:spacing w:line="360" w:lineRule="auto"/>
        <w:rPr>
          <w:rFonts w:ascii="Times New Roman" w:hAnsi="Times New Roman"/>
          <w:color w:val="000000" w:themeColor="text1"/>
          <w:szCs w:val="25"/>
          <w:lang w:bidi="th-TH"/>
        </w:rPr>
      </w:pPr>
      <w:r w:rsidRPr="0008226B">
        <w:rPr>
          <w:rFonts w:ascii="Times New Roman" w:hAnsi="Times New Roman"/>
          <w:color w:val="000000" w:themeColor="text1"/>
          <w:szCs w:val="25"/>
          <w:lang w:bidi="th-TH"/>
        </w:rPr>
        <w:t xml:space="preserve">Gas-generated reactions are frequently used in </w:t>
      </w:r>
      <w:r w:rsidR="00B47FA3">
        <w:rPr>
          <w:rFonts w:ascii="Times New Roman" w:hAnsi="Times New Roman"/>
          <w:color w:val="000000" w:themeColor="text1"/>
          <w:szCs w:val="25"/>
          <w:lang w:bidi="th-TH"/>
        </w:rPr>
        <w:t>experiments</w:t>
      </w:r>
      <w:r w:rsidRPr="0008226B">
        <w:rPr>
          <w:rFonts w:ascii="Times New Roman" w:hAnsi="Times New Roman"/>
          <w:color w:val="000000" w:themeColor="text1"/>
          <w:szCs w:val="25"/>
          <w:lang w:bidi="th-TH"/>
        </w:rPr>
        <w:t xml:space="preserve"> to investigate reaction rate</w:t>
      </w:r>
      <w:r w:rsidR="00B47FA3">
        <w:rPr>
          <w:rFonts w:ascii="Times New Roman" w:hAnsi="Times New Roman"/>
          <w:color w:val="000000" w:themeColor="text1"/>
          <w:szCs w:val="25"/>
          <w:lang w:bidi="th-TH"/>
        </w:rPr>
        <w:t>s</w:t>
      </w:r>
      <w:r w:rsidRPr="0008226B">
        <w:rPr>
          <w:rFonts w:ascii="Times New Roman" w:hAnsi="Times New Roman"/>
          <w:color w:val="000000" w:themeColor="text1"/>
          <w:szCs w:val="25"/>
          <w:lang w:bidi="th-TH"/>
        </w:rPr>
        <w:t xml:space="preserve"> by observing </w:t>
      </w:r>
      <w:r w:rsidR="00B47FA3">
        <w:rPr>
          <w:rFonts w:ascii="Times New Roman" w:hAnsi="Times New Roman"/>
          <w:color w:val="000000" w:themeColor="text1"/>
          <w:szCs w:val="25"/>
          <w:lang w:bidi="th-TH"/>
        </w:rPr>
        <w:t xml:space="preserve">the change in gas volume over </w:t>
      </w:r>
      <w:r w:rsidRPr="0008226B">
        <w:rPr>
          <w:rFonts w:ascii="Times New Roman" w:hAnsi="Times New Roman"/>
          <w:color w:val="000000" w:themeColor="text1"/>
          <w:szCs w:val="25"/>
          <w:lang w:bidi="th-TH"/>
        </w:rPr>
        <w:t>time. One of the most popular reaction</w:t>
      </w:r>
      <w:r w:rsidR="00DF29AF" w:rsidRPr="0008226B">
        <w:rPr>
          <w:rFonts w:ascii="Times New Roman" w:hAnsi="Times New Roman"/>
          <w:color w:val="000000" w:themeColor="text1"/>
          <w:szCs w:val="25"/>
          <w:lang w:bidi="th-TH"/>
        </w:rPr>
        <w:t>s</w:t>
      </w:r>
      <w:r w:rsidRPr="0008226B">
        <w:rPr>
          <w:rFonts w:ascii="Times New Roman" w:hAnsi="Times New Roman"/>
          <w:color w:val="000000" w:themeColor="text1"/>
          <w:szCs w:val="25"/>
          <w:lang w:bidi="th-TH"/>
        </w:rPr>
        <w:t xml:space="preserve"> in chemistry lab</w:t>
      </w:r>
      <w:r w:rsidR="00B47FA3">
        <w:rPr>
          <w:rFonts w:ascii="Times New Roman" w:hAnsi="Times New Roman"/>
          <w:color w:val="000000" w:themeColor="text1"/>
          <w:szCs w:val="25"/>
          <w:lang w:bidi="th-TH"/>
        </w:rPr>
        <w:t>s</w:t>
      </w:r>
      <w:r w:rsidRPr="0008226B">
        <w:rPr>
          <w:rFonts w:ascii="Times New Roman" w:hAnsi="Times New Roman"/>
          <w:color w:val="000000" w:themeColor="text1"/>
          <w:szCs w:val="25"/>
          <w:lang w:bidi="th-TH"/>
        </w:rPr>
        <w:t xml:space="preserve"> is </w:t>
      </w:r>
      <w:r w:rsidR="00B47FA3">
        <w:rPr>
          <w:rFonts w:ascii="Times New Roman" w:hAnsi="Times New Roman"/>
          <w:color w:val="000000" w:themeColor="text1"/>
          <w:szCs w:val="25"/>
          <w:lang w:bidi="th-TH"/>
        </w:rPr>
        <w:t>generating</w:t>
      </w:r>
      <w:r w:rsidRPr="0008226B">
        <w:rPr>
          <w:rFonts w:ascii="Times New Roman" w:hAnsi="Times New Roman"/>
          <w:color w:val="000000" w:themeColor="text1"/>
          <w:szCs w:val="25"/>
          <w:lang w:bidi="th-TH"/>
        </w:rPr>
        <w:t xml:space="preserve"> CO</w:t>
      </w:r>
      <w:r w:rsidRPr="0008226B">
        <w:rPr>
          <w:rFonts w:ascii="Times New Roman" w:hAnsi="Times New Roman"/>
          <w:color w:val="000000" w:themeColor="text1"/>
          <w:szCs w:val="25"/>
          <w:vertAlign w:val="subscript"/>
          <w:lang w:bidi="th-TH"/>
        </w:rPr>
        <w:t>2</w:t>
      </w:r>
      <w:r w:rsidRPr="0008226B">
        <w:rPr>
          <w:rFonts w:ascii="Times New Roman" w:hAnsi="Times New Roman"/>
          <w:color w:val="000000" w:themeColor="text1"/>
          <w:szCs w:val="25"/>
          <w:lang w:bidi="th-TH"/>
        </w:rPr>
        <w:t xml:space="preserve"> gas from various reactions between carbonate compounds and acids. </w:t>
      </w:r>
      <w:r w:rsidR="00B47FA3">
        <w:rPr>
          <w:rFonts w:ascii="Times New Roman" w:hAnsi="Times New Roman"/>
          <w:color w:val="000000" w:themeColor="text1"/>
          <w:szCs w:val="25"/>
          <w:lang w:bidi="th-TH"/>
        </w:rPr>
        <w:t>Below are s</w:t>
      </w:r>
      <w:r w:rsidRPr="0008226B">
        <w:rPr>
          <w:rFonts w:ascii="Times New Roman" w:hAnsi="Times New Roman"/>
          <w:color w:val="000000" w:themeColor="text1"/>
          <w:szCs w:val="25"/>
          <w:lang w:bidi="th-TH"/>
        </w:rPr>
        <w:t>ome examples of these reactions.</w:t>
      </w:r>
      <w:r w:rsidR="002D7270">
        <w:rPr>
          <w:rFonts w:ascii="Times New Roman" w:hAnsi="Times New Roman"/>
          <w:color w:val="000000" w:themeColor="text1"/>
          <w:szCs w:val="25"/>
          <w:lang w:bidi="th-TH"/>
        </w:rPr>
        <w:tab/>
      </w:r>
    </w:p>
    <w:p w14:paraId="50A9AE11" w14:textId="511252BD" w:rsidR="00781723" w:rsidRPr="0008226B" w:rsidRDefault="00781723" w:rsidP="00BF598B">
      <w:pPr>
        <w:pStyle w:val="JCEbodytext"/>
        <w:spacing w:line="360" w:lineRule="auto"/>
        <w:ind w:left="720" w:firstLine="720"/>
        <w:rPr>
          <w:rFonts w:ascii="Times New Roman" w:hAnsi="Times New Roman"/>
          <w:color w:val="000000" w:themeColor="text1"/>
        </w:rPr>
      </w:pPr>
      <w:r w:rsidRPr="0008226B">
        <w:rPr>
          <w:rFonts w:ascii="Times New Roman" w:hAnsi="Times New Roman"/>
          <w:color w:val="000000" w:themeColor="text1"/>
        </w:rPr>
        <w:t>NaHCO</w:t>
      </w:r>
      <w:r w:rsidRPr="0008226B">
        <w:rPr>
          <w:rFonts w:ascii="Times New Roman" w:hAnsi="Times New Roman"/>
          <w:color w:val="000000" w:themeColor="text1"/>
          <w:vertAlign w:val="subscript"/>
        </w:rPr>
        <w:t>3</w:t>
      </w:r>
      <w:r w:rsidRPr="0008226B">
        <w:rPr>
          <w:rFonts w:ascii="Times New Roman" w:hAnsi="Times New Roman"/>
          <w:color w:val="000000" w:themeColor="text1"/>
        </w:rPr>
        <w:t>(s) + H</w:t>
      </w:r>
      <w:r w:rsidRPr="0008226B">
        <w:rPr>
          <w:rFonts w:ascii="Times New Roman" w:hAnsi="Times New Roman"/>
          <w:color w:val="000000" w:themeColor="text1"/>
          <w:vertAlign w:val="superscript"/>
        </w:rPr>
        <w:t>+</w:t>
      </w:r>
      <w:r w:rsidRPr="0008226B">
        <w:rPr>
          <w:rFonts w:ascii="Times New Roman" w:hAnsi="Times New Roman"/>
          <w:color w:val="000000" w:themeColor="text1"/>
        </w:rPr>
        <w:t>(</w:t>
      </w:r>
      <w:proofErr w:type="spellStart"/>
      <w:r w:rsidRPr="0008226B">
        <w:rPr>
          <w:rFonts w:ascii="Times New Roman" w:hAnsi="Times New Roman"/>
          <w:color w:val="000000" w:themeColor="text1"/>
        </w:rPr>
        <w:t>aq</w:t>
      </w:r>
      <w:proofErr w:type="spellEnd"/>
      <w:r w:rsidRPr="0008226B">
        <w:rPr>
          <w:rFonts w:ascii="Times New Roman" w:hAnsi="Times New Roman"/>
          <w:color w:val="000000" w:themeColor="text1"/>
        </w:rPr>
        <w:t>) → CO</w:t>
      </w:r>
      <w:r w:rsidRPr="0008226B">
        <w:rPr>
          <w:rFonts w:ascii="Times New Roman" w:hAnsi="Times New Roman"/>
          <w:color w:val="000000" w:themeColor="text1"/>
          <w:vertAlign w:val="subscript"/>
        </w:rPr>
        <w:t>2</w:t>
      </w:r>
      <w:r w:rsidRPr="0008226B">
        <w:rPr>
          <w:rFonts w:ascii="Times New Roman" w:hAnsi="Times New Roman"/>
          <w:color w:val="000000" w:themeColor="text1"/>
        </w:rPr>
        <w:t>(g) + Na</w:t>
      </w:r>
      <w:r w:rsidRPr="0008226B">
        <w:rPr>
          <w:rFonts w:ascii="Times New Roman" w:hAnsi="Times New Roman"/>
          <w:color w:val="000000" w:themeColor="text1"/>
          <w:vertAlign w:val="superscript"/>
        </w:rPr>
        <w:t>+</w:t>
      </w:r>
      <w:r w:rsidRPr="0008226B">
        <w:rPr>
          <w:rFonts w:ascii="Times New Roman" w:hAnsi="Times New Roman"/>
          <w:color w:val="000000" w:themeColor="text1"/>
        </w:rPr>
        <w:t>(</w:t>
      </w:r>
      <w:proofErr w:type="spellStart"/>
      <w:r w:rsidRPr="0008226B">
        <w:rPr>
          <w:rFonts w:ascii="Times New Roman" w:hAnsi="Times New Roman"/>
          <w:color w:val="000000" w:themeColor="text1"/>
        </w:rPr>
        <w:t>aq</w:t>
      </w:r>
      <w:proofErr w:type="spellEnd"/>
      <w:r w:rsidRPr="0008226B">
        <w:rPr>
          <w:rFonts w:ascii="Times New Roman" w:hAnsi="Times New Roman"/>
          <w:color w:val="000000" w:themeColor="text1"/>
        </w:rPr>
        <w:t>) + H</w:t>
      </w:r>
      <w:r w:rsidRPr="0008226B">
        <w:rPr>
          <w:rFonts w:ascii="Times New Roman" w:hAnsi="Times New Roman"/>
          <w:color w:val="000000" w:themeColor="text1"/>
          <w:vertAlign w:val="subscript"/>
        </w:rPr>
        <w:t>2</w:t>
      </w:r>
      <w:r w:rsidRPr="0008226B">
        <w:rPr>
          <w:rFonts w:ascii="Times New Roman" w:hAnsi="Times New Roman"/>
          <w:color w:val="000000" w:themeColor="text1"/>
        </w:rPr>
        <w:t>O(l)</w:t>
      </w:r>
      <w:r w:rsidRPr="0008226B">
        <w:rPr>
          <w:rFonts w:ascii="Times New Roman" w:hAnsi="Times New Roman"/>
          <w:color w:val="000000" w:themeColor="text1"/>
        </w:rPr>
        <w:tab/>
      </w:r>
      <w:r w:rsidRPr="0008226B">
        <w:rPr>
          <w:rFonts w:ascii="Times New Roman" w:hAnsi="Times New Roman"/>
          <w:color w:val="000000" w:themeColor="text1"/>
        </w:rPr>
        <w:tab/>
      </w:r>
      <w:r w:rsidR="002D7270">
        <w:rPr>
          <w:rFonts w:ascii="Times New Roman" w:hAnsi="Times New Roman"/>
          <w:color w:val="000000" w:themeColor="text1"/>
        </w:rPr>
        <w:tab/>
      </w:r>
      <w:r w:rsidRPr="0008226B">
        <w:rPr>
          <w:rFonts w:ascii="Times New Roman" w:hAnsi="Times New Roman"/>
          <w:color w:val="000000" w:themeColor="text1"/>
        </w:rPr>
        <w:tab/>
        <w:t>(</w:t>
      </w:r>
      <w:r w:rsidR="004842BB" w:rsidRPr="0008226B">
        <w:rPr>
          <w:rFonts w:ascii="Times New Roman" w:hAnsi="Times New Roman"/>
          <w:color w:val="000000" w:themeColor="text1"/>
        </w:rPr>
        <w:t>3</w:t>
      </w:r>
      <w:r w:rsidRPr="0008226B">
        <w:rPr>
          <w:rFonts w:ascii="Times New Roman" w:hAnsi="Times New Roman"/>
          <w:color w:val="000000" w:themeColor="text1"/>
        </w:rPr>
        <w:t>)</w:t>
      </w:r>
    </w:p>
    <w:p w14:paraId="1887B199" w14:textId="2B51141B" w:rsidR="00781723" w:rsidRPr="0008226B" w:rsidRDefault="00781723" w:rsidP="00BF598B">
      <w:pPr>
        <w:pStyle w:val="JCEbodytext"/>
        <w:spacing w:line="360" w:lineRule="auto"/>
        <w:rPr>
          <w:rFonts w:ascii="Times New Roman" w:hAnsi="Times New Roman"/>
          <w:color w:val="000000" w:themeColor="text1"/>
        </w:rPr>
      </w:pPr>
      <w:r w:rsidRPr="0008226B">
        <w:rPr>
          <w:rFonts w:ascii="Times New Roman" w:hAnsi="Times New Roman"/>
          <w:color w:val="000000" w:themeColor="text1"/>
        </w:rPr>
        <w:t>The theoretical mole of CO</w:t>
      </w:r>
      <w:r w:rsidRPr="0008226B">
        <w:rPr>
          <w:rFonts w:ascii="Times New Roman" w:hAnsi="Times New Roman"/>
          <w:color w:val="000000" w:themeColor="text1"/>
          <w:vertAlign w:val="subscript"/>
        </w:rPr>
        <w:t>2</w:t>
      </w:r>
      <w:r w:rsidRPr="0008226B">
        <w:rPr>
          <w:rFonts w:ascii="Times New Roman" w:hAnsi="Times New Roman"/>
          <w:color w:val="000000" w:themeColor="text1"/>
        </w:rPr>
        <w:t xml:space="preserve"> produced from these reactions can be calculated from </w:t>
      </w:r>
      <w:r w:rsidR="00DF29AF" w:rsidRPr="0008226B">
        <w:rPr>
          <w:rFonts w:ascii="Times New Roman" w:hAnsi="Times New Roman"/>
          <w:color w:val="000000" w:themeColor="text1"/>
        </w:rPr>
        <w:t xml:space="preserve">the </w:t>
      </w:r>
      <w:r w:rsidRPr="0008226B">
        <w:rPr>
          <w:rFonts w:ascii="Times New Roman" w:hAnsi="Times New Roman"/>
          <w:color w:val="000000" w:themeColor="text1"/>
        </w:rPr>
        <w:t>mole of a limiting reactant of the reaction. If a solid carbonate compound is the limiting reagent of equation (</w:t>
      </w:r>
      <w:r w:rsidR="004842BB" w:rsidRPr="0008226B">
        <w:rPr>
          <w:rFonts w:ascii="Times New Roman" w:hAnsi="Times New Roman"/>
          <w:color w:val="000000" w:themeColor="text1"/>
        </w:rPr>
        <w:t>3</w:t>
      </w:r>
      <w:r w:rsidRPr="0008226B">
        <w:rPr>
          <w:rFonts w:ascii="Times New Roman" w:hAnsi="Times New Roman"/>
          <w:color w:val="000000" w:themeColor="text1"/>
        </w:rPr>
        <w:t xml:space="preserve">), </w:t>
      </w:r>
      <w:r w:rsidR="00DF29AF" w:rsidRPr="0008226B">
        <w:rPr>
          <w:rFonts w:ascii="Times New Roman" w:hAnsi="Times New Roman"/>
          <w:color w:val="000000" w:themeColor="text1"/>
        </w:rPr>
        <w:t xml:space="preserve">the </w:t>
      </w:r>
      <w:r w:rsidRPr="0008226B">
        <w:rPr>
          <w:rFonts w:ascii="Times New Roman" w:hAnsi="Times New Roman"/>
          <w:color w:val="000000" w:themeColor="text1"/>
        </w:rPr>
        <w:t>mole of CO</w:t>
      </w:r>
      <w:r w:rsidRPr="0008226B">
        <w:rPr>
          <w:rFonts w:ascii="Times New Roman" w:hAnsi="Times New Roman"/>
          <w:color w:val="000000" w:themeColor="text1"/>
          <w:vertAlign w:val="subscript"/>
        </w:rPr>
        <w:t>2</w:t>
      </w:r>
      <w:r w:rsidRPr="0008226B">
        <w:rPr>
          <w:rFonts w:ascii="Times New Roman" w:hAnsi="Times New Roman"/>
          <w:color w:val="000000" w:themeColor="text1"/>
        </w:rPr>
        <w:t xml:space="preserve"> equals </w:t>
      </w:r>
      <w:r w:rsidR="00DF29AF" w:rsidRPr="0008226B">
        <w:rPr>
          <w:rFonts w:ascii="Times New Roman" w:hAnsi="Times New Roman"/>
          <w:color w:val="000000" w:themeColor="text1"/>
        </w:rPr>
        <w:t xml:space="preserve">that </w:t>
      </w:r>
      <w:r w:rsidRPr="0008226B">
        <w:rPr>
          <w:rFonts w:ascii="Times New Roman" w:hAnsi="Times New Roman"/>
          <w:color w:val="000000" w:themeColor="text1"/>
        </w:rPr>
        <w:t xml:space="preserve">of </w:t>
      </w:r>
      <w:r w:rsidR="00B47FA3">
        <w:rPr>
          <w:rFonts w:ascii="Times New Roman" w:hAnsi="Times New Roman"/>
          <w:color w:val="000000" w:themeColor="text1"/>
        </w:rPr>
        <w:t xml:space="preserve">the </w:t>
      </w:r>
      <w:r w:rsidRPr="0008226B">
        <w:rPr>
          <w:rFonts w:ascii="Times New Roman" w:hAnsi="Times New Roman"/>
          <w:color w:val="000000" w:themeColor="text1"/>
        </w:rPr>
        <w:t>carbonate compound used. At STP, one mole of CO</w:t>
      </w:r>
      <w:r w:rsidRPr="0008226B">
        <w:rPr>
          <w:rFonts w:ascii="Times New Roman" w:hAnsi="Times New Roman"/>
          <w:color w:val="000000" w:themeColor="text1"/>
          <w:vertAlign w:val="subscript"/>
        </w:rPr>
        <w:t>2</w:t>
      </w:r>
      <w:r w:rsidRPr="0008226B">
        <w:rPr>
          <w:rFonts w:ascii="Times New Roman" w:hAnsi="Times New Roman"/>
          <w:color w:val="000000" w:themeColor="text1"/>
        </w:rPr>
        <w:t xml:space="preserve"> (or any gas) has </w:t>
      </w:r>
      <w:r w:rsidR="00DF29AF" w:rsidRPr="0008226B">
        <w:rPr>
          <w:rFonts w:ascii="Times New Roman" w:hAnsi="Times New Roman"/>
          <w:color w:val="000000" w:themeColor="text1"/>
        </w:rPr>
        <w:t xml:space="preserve">a </w:t>
      </w:r>
      <w:r w:rsidRPr="0008226B">
        <w:rPr>
          <w:rFonts w:ascii="Times New Roman" w:hAnsi="Times New Roman"/>
          <w:color w:val="000000" w:themeColor="text1"/>
        </w:rPr>
        <w:t>volume of 22.4 dm</w:t>
      </w:r>
      <w:r w:rsidRPr="0008226B">
        <w:rPr>
          <w:rFonts w:ascii="Times New Roman" w:hAnsi="Times New Roman"/>
          <w:color w:val="000000" w:themeColor="text1"/>
          <w:vertAlign w:val="superscript"/>
        </w:rPr>
        <w:t>3</w:t>
      </w:r>
      <w:r w:rsidRPr="0008226B">
        <w:rPr>
          <w:rFonts w:ascii="Times New Roman" w:hAnsi="Times New Roman"/>
          <w:color w:val="000000" w:themeColor="text1"/>
        </w:rPr>
        <w:t>. The theoretical volume of CO</w:t>
      </w:r>
      <w:r w:rsidRPr="0008226B">
        <w:rPr>
          <w:rFonts w:ascii="Times New Roman" w:hAnsi="Times New Roman"/>
          <w:color w:val="000000" w:themeColor="text1"/>
          <w:vertAlign w:val="subscript"/>
        </w:rPr>
        <w:t>2</w:t>
      </w:r>
      <w:r w:rsidRPr="0008226B">
        <w:rPr>
          <w:rFonts w:ascii="Times New Roman" w:hAnsi="Times New Roman"/>
          <w:color w:val="000000" w:themeColor="text1"/>
        </w:rPr>
        <w:t xml:space="preserve"> at </w:t>
      </w:r>
      <w:r w:rsidR="00B47FA3">
        <w:rPr>
          <w:rFonts w:ascii="Times New Roman" w:hAnsi="Times New Roman"/>
          <w:color w:val="000000" w:themeColor="text1"/>
        </w:rPr>
        <w:t xml:space="preserve">the </w:t>
      </w:r>
      <w:r w:rsidRPr="0008226B">
        <w:rPr>
          <w:rFonts w:ascii="Times New Roman" w:hAnsi="Times New Roman"/>
          <w:color w:val="000000" w:themeColor="text1"/>
        </w:rPr>
        <w:t>experimental condition can be calculated using equation (</w:t>
      </w:r>
      <w:r w:rsidR="004842BB" w:rsidRPr="0008226B">
        <w:rPr>
          <w:rFonts w:ascii="Times New Roman" w:hAnsi="Times New Roman"/>
          <w:color w:val="000000" w:themeColor="text1"/>
        </w:rPr>
        <w:t>4</w:t>
      </w:r>
      <w:r w:rsidRPr="0008226B">
        <w:rPr>
          <w:rFonts w:ascii="Times New Roman" w:hAnsi="Times New Roman"/>
          <w:color w:val="000000" w:themeColor="text1"/>
        </w:rPr>
        <w:t>), while the experimental volume can be converted to volume at STP using equation (</w:t>
      </w:r>
      <w:r w:rsidR="004842BB" w:rsidRPr="0008226B">
        <w:rPr>
          <w:rFonts w:ascii="Times New Roman" w:hAnsi="Times New Roman"/>
          <w:color w:val="000000" w:themeColor="text1"/>
        </w:rPr>
        <w:t>5</w:t>
      </w:r>
      <w:r w:rsidRPr="0008226B">
        <w:rPr>
          <w:rFonts w:ascii="Times New Roman" w:hAnsi="Times New Roman"/>
          <w:color w:val="000000" w:themeColor="text1"/>
        </w:rPr>
        <w:t>).</w:t>
      </w:r>
    </w:p>
    <w:p w14:paraId="28B4F1E2" w14:textId="77777777" w:rsidR="00781723" w:rsidRPr="0008226B" w:rsidRDefault="00B44FA8" w:rsidP="00BF598B">
      <w:pPr>
        <w:pStyle w:val="JCEbodytext"/>
        <w:spacing w:line="360" w:lineRule="auto"/>
        <w:ind w:left="1440" w:firstLine="720"/>
        <w:rPr>
          <w:rFonts w:ascii="Times New Roman" w:hAnsi="Times New Roman"/>
          <w:color w:val="000000" w:themeColor="text1"/>
        </w:rPr>
      </w:pPr>
      <w:r w:rsidRPr="0008226B">
        <w:rPr>
          <w:rFonts w:ascii="Times New Roman" w:hAnsi="Times New Roman"/>
          <w:noProof/>
          <w:color w:val="000000" w:themeColor="text1"/>
          <w:position w:val="-22"/>
        </w:rPr>
        <w:object w:dxaOrig="3460" w:dyaOrig="560" w14:anchorId="1E4026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73pt;height:29pt;mso-width-percent:0;mso-height-percent:0;mso-width-percent:0;mso-height-percent:0" o:ole="">
            <v:imagedata r:id="rId8" o:title=""/>
          </v:shape>
          <o:OLEObject Type="Embed" ProgID="Equation.3" ShapeID="_x0000_i1025" DrawAspect="Content" ObjectID="_1792669787" r:id="rId9"/>
        </w:object>
      </w:r>
      <w:r w:rsidR="00781723" w:rsidRPr="0008226B">
        <w:rPr>
          <w:rFonts w:ascii="Times New Roman" w:hAnsi="Times New Roman"/>
          <w:color w:val="000000" w:themeColor="text1"/>
        </w:rPr>
        <w:tab/>
      </w:r>
      <w:r w:rsidR="00781723" w:rsidRPr="0008226B">
        <w:rPr>
          <w:rFonts w:ascii="Times New Roman" w:hAnsi="Times New Roman"/>
          <w:color w:val="000000" w:themeColor="text1"/>
        </w:rPr>
        <w:tab/>
      </w:r>
      <w:r w:rsidR="00781723" w:rsidRPr="0008226B">
        <w:rPr>
          <w:rFonts w:ascii="Times New Roman" w:hAnsi="Times New Roman"/>
          <w:color w:val="000000" w:themeColor="text1"/>
        </w:rPr>
        <w:tab/>
      </w:r>
      <w:r w:rsidR="00781723" w:rsidRPr="0008226B">
        <w:rPr>
          <w:rFonts w:ascii="Times New Roman" w:hAnsi="Times New Roman"/>
          <w:color w:val="000000" w:themeColor="text1"/>
        </w:rPr>
        <w:tab/>
        <w:t>(</w:t>
      </w:r>
      <w:r w:rsidR="004842BB" w:rsidRPr="0008226B">
        <w:rPr>
          <w:rFonts w:ascii="Times New Roman" w:hAnsi="Times New Roman"/>
          <w:color w:val="000000" w:themeColor="text1"/>
        </w:rPr>
        <w:t>4</w:t>
      </w:r>
      <w:r w:rsidR="00781723" w:rsidRPr="0008226B">
        <w:rPr>
          <w:rFonts w:ascii="Times New Roman" w:hAnsi="Times New Roman"/>
          <w:color w:val="000000" w:themeColor="text1"/>
        </w:rPr>
        <w:t>)</w:t>
      </w:r>
    </w:p>
    <w:p w14:paraId="40B02087" w14:textId="77777777" w:rsidR="00781723" w:rsidRPr="0008226B" w:rsidRDefault="00B44FA8" w:rsidP="00BF598B">
      <w:pPr>
        <w:pStyle w:val="JCEbodytext"/>
        <w:spacing w:line="360" w:lineRule="auto"/>
        <w:ind w:left="1440" w:firstLine="720"/>
        <w:rPr>
          <w:rFonts w:ascii="Times New Roman" w:hAnsi="Times New Roman"/>
          <w:color w:val="000000" w:themeColor="text1"/>
        </w:rPr>
      </w:pPr>
      <w:r w:rsidRPr="0008226B">
        <w:rPr>
          <w:rFonts w:ascii="Times New Roman" w:hAnsi="Times New Roman"/>
          <w:noProof/>
          <w:color w:val="000000" w:themeColor="text1"/>
          <w:position w:val="-26"/>
        </w:rPr>
        <w:object w:dxaOrig="3280" w:dyaOrig="580" w14:anchorId="1E21C6F0">
          <v:shape id="_x0000_i1026" type="#_x0000_t75" alt="" style="width:165.5pt;height:29pt;mso-width-percent:0;mso-height-percent:0;mso-width-percent:0;mso-height-percent:0" o:ole="">
            <v:imagedata r:id="rId10" o:title=""/>
          </v:shape>
          <o:OLEObject Type="Embed" ProgID="Equation.3" ShapeID="_x0000_i1026" DrawAspect="Content" ObjectID="_1792669788" r:id="rId11"/>
        </w:object>
      </w:r>
      <w:r w:rsidR="00781723" w:rsidRPr="0008226B">
        <w:rPr>
          <w:rFonts w:ascii="Times New Roman" w:hAnsi="Times New Roman"/>
          <w:color w:val="000000" w:themeColor="text1"/>
        </w:rPr>
        <w:tab/>
      </w:r>
      <w:r w:rsidR="00781723" w:rsidRPr="0008226B">
        <w:rPr>
          <w:rFonts w:ascii="Times New Roman" w:hAnsi="Times New Roman"/>
          <w:color w:val="000000" w:themeColor="text1"/>
        </w:rPr>
        <w:tab/>
      </w:r>
      <w:r w:rsidR="00781723" w:rsidRPr="0008226B">
        <w:rPr>
          <w:rFonts w:ascii="Times New Roman" w:hAnsi="Times New Roman"/>
          <w:color w:val="000000" w:themeColor="text1"/>
        </w:rPr>
        <w:tab/>
      </w:r>
      <w:r w:rsidR="00781723" w:rsidRPr="0008226B">
        <w:rPr>
          <w:rFonts w:ascii="Times New Roman" w:hAnsi="Times New Roman"/>
          <w:color w:val="000000" w:themeColor="text1"/>
        </w:rPr>
        <w:tab/>
        <w:t>(</w:t>
      </w:r>
      <w:r w:rsidR="004842BB" w:rsidRPr="0008226B">
        <w:rPr>
          <w:rFonts w:ascii="Times New Roman" w:hAnsi="Times New Roman"/>
          <w:color w:val="000000" w:themeColor="text1"/>
        </w:rPr>
        <w:t>5</w:t>
      </w:r>
      <w:r w:rsidR="00781723" w:rsidRPr="0008226B">
        <w:rPr>
          <w:rFonts w:ascii="Times New Roman" w:hAnsi="Times New Roman"/>
          <w:color w:val="000000" w:themeColor="text1"/>
        </w:rPr>
        <w:t>)</w:t>
      </w:r>
    </w:p>
    <w:p w14:paraId="3FDCA213" w14:textId="141684CD" w:rsidR="00781723" w:rsidRPr="0008226B" w:rsidRDefault="00781723" w:rsidP="00BF598B">
      <w:pPr>
        <w:pStyle w:val="JCEbodytext"/>
        <w:spacing w:line="360" w:lineRule="auto"/>
        <w:rPr>
          <w:rFonts w:ascii="Times New Roman" w:hAnsi="Times New Roman"/>
          <w:color w:val="000000" w:themeColor="text1"/>
        </w:rPr>
      </w:pPr>
      <w:r w:rsidRPr="0008226B">
        <w:rPr>
          <w:rFonts w:ascii="Times New Roman" w:hAnsi="Times New Roman"/>
          <w:color w:val="000000" w:themeColor="text1"/>
        </w:rPr>
        <w:t>Where V, P</w:t>
      </w:r>
      <w:r w:rsidR="00B47FA3">
        <w:rPr>
          <w:rFonts w:ascii="Times New Roman" w:hAnsi="Times New Roman"/>
          <w:color w:val="000000" w:themeColor="text1"/>
        </w:rPr>
        <w:t>,</w:t>
      </w:r>
      <w:r w:rsidRPr="0008226B">
        <w:rPr>
          <w:rFonts w:ascii="Times New Roman" w:hAnsi="Times New Roman"/>
          <w:color w:val="000000" w:themeColor="text1"/>
        </w:rPr>
        <w:t xml:space="preserve"> and T are value</w:t>
      </w:r>
      <w:r w:rsidR="00DF29AF" w:rsidRPr="0008226B">
        <w:rPr>
          <w:rFonts w:ascii="Times New Roman" w:hAnsi="Times New Roman"/>
          <w:color w:val="000000" w:themeColor="text1"/>
        </w:rPr>
        <w:t>s</w:t>
      </w:r>
      <w:r w:rsidRPr="0008226B">
        <w:rPr>
          <w:rFonts w:ascii="Times New Roman" w:hAnsi="Times New Roman"/>
          <w:color w:val="000000" w:themeColor="text1"/>
        </w:rPr>
        <w:t xml:space="preserve"> at ambient or experimental condition</w:t>
      </w:r>
      <w:r w:rsidR="00B47FA3">
        <w:rPr>
          <w:rFonts w:ascii="Times New Roman" w:hAnsi="Times New Roman"/>
          <w:color w:val="000000" w:themeColor="text1"/>
        </w:rPr>
        <w:t>s</w:t>
      </w:r>
      <w:r w:rsidRPr="0008226B">
        <w:rPr>
          <w:rFonts w:ascii="Times New Roman" w:hAnsi="Times New Roman"/>
          <w:color w:val="000000" w:themeColor="text1"/>
        </w:rPr>
        <w:t>.</w:t>
      </w:r>
    </w:p>
    <w:p w14:paraId="2B3D99C4" w14:textId="70527E7C" w:rsidR="0032179D" w:rsidRPr="0008226B" w:rsidRDefault="0032179D" w:rsidP="00BF598B">
      <w:pPr>
        <w:spacing w:line="360" w:lineRule="auto"/>
        <w:ind w:firstLine="0"/>
        <w:rPr>
          <w:rFonts w:eastAsia="Times New Roman"/>
          <w:b/>
          <w:caps/>
          <w:color w:val="000000" w:themeColor="text1"/>
          <w:kern w:val="28"/>
          <w:sz w:val="20"/>
        </w:rPr>
      </w:pPr>
    </w:p>
    <w:p w14:paraId="7540B11E" w14:textId="3B018177" w:rsidR="003C73E6" w:rsidRPr="0008226B" w:rsidRDefault="00A67ACB" w:rsidP="00BF598B">
      <w:pPr>
        <w:pStyle w:val="JCEbodytext"/>
        <w:spacing w:line="360" w:lineRule="auto"/>
        <w:ind w:firstLine="0"/>
        <w:rPr>
          <w:rFonts w:ascii="Times New Roman" w:hAnsi="Times New Roman"/>
          <w:b/>
          <w:caps/>
          <w:color w:val="000000" w:themeColor="text1"/>
          <w:kern w:val="28"/>
        </w:rPr>
      </w:pPr>
      <w:r w:rsidRPr="0008226B">
        <w:rPr>
          <w:rFonts w:ascii="Times New Roman" w:hAnsi="Times New Roman"/>
          <w:b/>
          <w:color w:val="000000" w:themeColor="text1"/>
          <w:kern w:val="28"/>
        </w:rPr>
        <w:t>Experimental Procedure</w:t>
      </w:r>
    </w:p>
    <w:p w14:paraId="22B84984" w14:textId="4864EF37" w:rsidR="00E72204" w:rsidRDefault="00E72204" w:rsidP="00BF598B">
      <w:pPr>
        <w:pStyle w:val="JCEbodytext"/>
        <w:spacing w:line="360" w:lineRule="auto"/>
        <w:rPr>
          <w:rFonts w:ascii="Times New Roman" w:hAnsi="Times New Roman"/>
          <w:color w:val="000000" w:themeColor="text1"/>
          <w:szCs w:val="25"/>
          <w:lang w:bidi="th-TH"/>
        </w:rPr>
      </w:pPr>
    </w:p>
    <w:p w14:paraId="4DED7716" w14:textId="607D077B" w:rsidR="00E72204" w:rsidRPr="0008226B" w:rsidRDefault="00E72204" w:rsidP="00E72204">
      <w:pPr>
        <w:spacing w:line="360" w:lineRule="auto"/>
        <w:ind w:firstLine="0"/>
        <w:rPr>
          <w:rFonts w:eastAsia="Times New Roman"/>
          <w:color w:val="000000" w:themeColor="text1"/>
          <w:sz w:val="20"/>
          <w:szCs w:val="20"/>
          <w:lang w:bidi="th-TH"/>
        </w:rPr>
      </w:pPr>
      <w:r w:rsidRPr="0008226B">
        <w:rPr>
          <w:rFonts w:eastAsia="Times New Roman"/>
          <w:b/>
          <w:bCs/>
          <w:color w:val="000000" w:themeColor="text1"/>
          <w:sz w:val="20"/>
          <w:szCs w:val="20"/>
          <w:lang w:bidi="th-TH"/>
        </w:rPr>
        <w:t>Table S</w:t>
      </w:r>
      <w:r>
        <w:rPr>
          <w:rFonts w:eastAsia="Times New Roman"/>
          <w:b/>
          <w:bCs/>
          <w:color w:val="000000" w:themeColor="text1"/>
          <w:sz w:val="20"/>
          <w:szCs w:val="20"/>
          <w:lang w:bidi="th-TH"/>
        </w:rPr>
        <w:t>2</w:t>
      </w:r>
      <w:r w:rsidRPr="0008226B">
        <w:rPr>
          <w:rFonts w:eastAsia="Times New Roman"/>
          <w:b/>
          <w:bCs/>
          <w:color w:val="000000" w:themeColor="text1"/>
          <w:sz w:val="20"/>
          <w:szCs w:val="20"/>
          <w:lang w:bidi="th-TH"/>
        </w:rPr>
        <w:t>.</w:t>
      </w:r>
      <w:r w:rsidRPr="0008226B">
        <w:rPr>
          <w:rFonts w:eastAsia="Times New Roman"/>
          <w:color w:val="000000" w:themeColor="text1"/>
          <w:sz w:val="20"/>
          <w:szCs w:val="20"/>
          <w:lang w:bidi="th-TH"/>
        </w:rPr>
        <w:t xml:space="preserve"> </w:t>
      </w:r>
      <w:r w:rsidR="00B47FA3">
        <w:rPr>
          <w:rFonts w:eastAsia="Times New Roman"/>
          <w:color w:val="000000" w:themeColor="text1"/>
          <w:sz w:val="20"/>
          <w:szCs w:val="20"/>
          <w:lang w:bidi="th-TH"/>
        </w:rPr>
        <w:t>The v</w:t>
      </w:r>
      <w:r w:rsidRPr="0008226B">
        <w:rPr>
          <w:rFonts w:eastAsia="Times New Roman"/>
          <w:color w:val="000000" w:themeColor="text1"/>
          <w:sz w:val="20"/>
          <w:szCs w:val="20"/>
          <w:lang w:bidi="th-TH"/>
        </w:rPr>
        <w:t>olume of CO</w:t>
      </w:r>
      <w:r w:rsidRPr="0008226B">
        <w:rPr>
          <w:rFonts w:eastAsia="Times New Roman"/>
          <w:color w:val="000000" w:themeColor="text1"/>
          <w:sz w:val="20"/>
          <w:szCs w:val="20"/>
          <w:vertAlign w:val="subscript"/>
          <w:lang w:bidi="th-TH"/>
        </w:rPr>
        <w:t>2</w:t>
      </w:r>
      <w:r w:rsidRPr="0008226B">
        <w:rPr>
          <w:rFonts w:eastAsia="Times New Roman"/>
          <w:color w:val="000000" w:themeColor="text1"/>
          <w:sz w:val="20"/>
          <w:szCs w:val="20"/>
          <w:lang w:bidi="th-TH"/>
        </w:rPr>
        <w:t xml:space="preserve"> gas generated from conventional scale reaction between NaHCO</w:t>
      </w:r>
      <w:r w:rsidRPr="0008226B">
        <w:rPr>
          <w:rFonts w:eastAsia="Times New Roman"/>
          <w:color w:val="000000" w:themeColor="text1"/>
          <w:sz w:val="20"/>
          <w:szCs w:val="20"/>
          <w:vertAlign w:val="subscript"/>
          <w:lang w:bidi="th-TH"/>
        </w:rPr>
        <w:t>3</w:t>
      </w:r>
      <w:r w:rsidRPr="0008226B">
        <w:rPr>
          <w:rFonts w:eastAsia="Times New Roman"/>
          <w:color w:val="000000" w:themeColor="text1"/>
          <w:sz w:val="20"/>
          <w:szCs w:val="20"/>
          <w:lang w:bidi="th-TH"/>
        </w:rPr>
        <w:t xml:space="preserve"> (0.084 g, 1.00 mmol) and acids (20.00 mL, 0.025-0.10 mol/L)</w:t>
      </w:r>
    </w:p>
    <w:tbl>
      <w:tblPr>
        <w:tblStyle w:val="TableGrid"/>
        <w:tblW w:w="8642" w:type="dxa"/>
        <w:tblLook w:val="04A0" w:firstRow="1" w:lastRow="0" w:firstColumn="1" w:lastColumn="0" w:noHBand="0" w:noVBand="1"/>
      </w:tblPr>
      <w:tblGrid>
        <w:gridCol w:w="624"/>
        <w:gridCol w:w="1109"/>
        <w:gridCol w:w="1176"/>
        <w:gridCol w:w="1055"/>
        <w:gridCol w:w="1560"/>
        <w:gridCol w:w="3118"/>
      </w:tblGrid>
      <w:tr w:rsidR="00E72204" w:rsidRPr="00AD0D2A" w14:paraId="4E68C252" w14:textId="77777777" w:rsidTr="0056662D">
        <w:tc>
          <w:tcPr>
            <w:tcW w:w="0" w:type="auto"/>
            <w:vMerge w:val="restart"/>
            <w:tcMar>
              <w:left w:w="57" w:type="dxa"/>
              <w:right w:w="57" w:type="dxa"/>
            </w:tcMar>
            <w:vAlign w:val="center"/>
          </w:tcPr>
          <w:p w14:paraId="29FE5F8F" w14:textId="77777777" w:rsidR="00E72204" w:rsidRPr="00AD0D2A" w:rsidRDefault="00E72204" w:rsidP="0056662D">
            <w:pPr>
              <w:spacing w:line="240" w:lineRule="auto"/>
              <w:ind w:firstLine="0"/>
              <w:jc w:val="center"/>
              <w:rPr>
                <w:b/>
                <w:color w:val="000000" w:themeColor="text1"/>
                <w:kern w:val="28"/>
                <w:sz w:val="20"/>
                <w:szCs w:val="20"/>
              </w:rPr>
            </w:pPr>
            <w:proofErr w:type="spellStart"/>
            <w:r>
              <w:rPr>
                <w:b/>
                <w:color w:val="000000" w:themeColor="text1"/>
                <w:kern w:val="28"/>
                <w:sz w:val="20"/>
                <w:szCs w:val="20"/>
              </w:rPr>
              <w:t>Rxn</w:t>
            </w:r>
            <w:proofErr w:type="spellEnd"/>
            <w:r>
              <w:rPr>
                <w:b/>
                <w:color w:val="000000" w:themeColor="text1"/>
                <w:kern w:val="28"/>
                <w:sz w:val="20"/>
                <w:szCs w:val="20"/>
              </w:rPr>
              <w:t>.</w:t>
            </w:r>
          </w:p>
        </w:tc>
        <w:tc>
          <w:tcPr>
            <w:tcW w:w="0" w:type="auto"/>
            <w:gridSpan w:val="2"/>
            <w:tcMar>
              <w:left w:w="57" w:type="dxa"/>
              <w:right w:w="57" w:type="dxa"/>
            </w:tcMar>
            <w:vAlign w:val="center"/>
          </w:tcPr>
          <w:p w14:paraId="1EA4BF40" w14:textId="77777777" w:rsidR="00E72204" w:rsidRPr="00AD0D2A" w:rsidRDefault="00E72204" w:rsidP="0056662D">
            <w:pPr>
              <w:spacing w:line="240" w:lineRule="auto"/>
              <w:ind w:firstLine="0"/>
              <w:jc w:val="center"/>
              <w:rPr>
                <w:b/>
                <w:color w:val="000000" w:themeColor="text1"/>
                <w:kern w:val="28"/>
                <w:sz w:val="20"/>
                <w:szCs w:val="20"/>
              </w:rPr>
            </w:pPr>
            <w:r w:rsidRPr="00AD0D2A">
              <w:rPr>
                <w:b/>
                <w:color w:val="000000" w:themeColor="text1"/>
                <w:kern w:val="28"/>
                <w:sz w:val="20"/>
                <w:szCs w:val="20"/>
              </w:rPr>
              <w:t>Solid A</w:t>
            </w:r>
          </w:p>
        </w:tc>
        <w:tc>
          <w:tcPr>
            <w:tcW w:w="2615" w:type="dxa"/>
            <w:gridSpan w:val="2"/>
            <w:tcMar>
              <w:left w:w="57" w:type="dxa"/>
              <w:right w:w="57" w:type="dxa"/>
            </w:tcMar>
            <w:vAlign w:val="center"/>
          </w:tcPr>
          <w:p w14:paraId="3149CCF9" w14:textId="77777777" w:rsidR="00E72204" w:rsidRPr="00AD0D2A" w:rsidRDefault="00E72204" w:rsidP="0056662D">
            <w:pPr>
              <w:spacing w:line="240" w:lineRule="auto"/>
              <w:ind w:firstLine="0"/>
              <w:jc w:val="center"/>
              <w:rPr>
                <w:b/>
                <w:color w:val="000000" w:themeColor="text1"/>
                <w:kern w:val="28"/>
                <w:sz w:val="20"/>
                <w:szCs w:val="20"/>
              </w:rPr>
            </w:pPr>
            <w:r w:rsidRPr="00AD0D2A">
              <w:rPr>
                <w:b/>
                <w:color w:val="000000" w:themeColor="text1"/>
                <w:kern w:val="28"/>
                <w:sz w:val="20"/>
                <w:szCs w:val="20"/>
              </w:rPr>
              <w:t>Solution B</w:t>
            </w:r>
          </w:p>
        </w:tc>
        <w:tc>
          <w:tcPr>
            <w:tcW w:w="3118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7749344F" w14:textId="77777777" w:rsidR="00E72204" w:rsidRPr="00AD0D2A" w:rsidRDefault="00E72204" w:rsidP="0056662D">
            <w:pPr>
              <w:spacing w:line="240" w:lineRule="auto"/>
              <w:ind w:firstLine="0"/>
              <w:jc w:val="center"/>
              <w:rPr>
                <w:b/>
                <w:color w:val="000000" w:themeColor="text1"/>
                <w:kern w:val="28"/>
                <w:sz w:val="20"/>
                <w:szCs w:val="20"/>
              </w:rPr>
            </w:pPr>
            <w:r w:rsidRPr="00AD0D2A">
              <w:rPr>
                <w:b/>
                <w:color w:val="000000" w:themeColor="text1"/>
                <w:kern w:val="28"/>
                <w:sz w:val="20"/>
                <w:szCs w:val="20"/>
              </w:rPr>
              <w:t>Remark</w:t>
            </w:r>
          </w:p>
        </w:tc>
      </w:tr>
      <w:tr w:rsidR="00E72204" w:rsidRPr="00AD0D2A" w14:paraId="09EE2B0E" w14:textId="77777777" w:rsidTr="0056662D">
        <w:tc>
          <w:tcPr>
            <w:tcW w:w="0" w:type="auto"/>
            <w:vMerge/>
            <w:tcMar>
              <w:left w:w="57" w:type="dxa"/>
              <w:right w:w="57" w:type="dxa"/>
            </w:tcMar>
            <w:vAlign w:val="center"/>
          </w:tcPr>
          <w:p w14:paraId="23F394F0" w14:textId="77777777" w:rsidR="00E72204" w:rsidRPr="00AD0D2A" w:rsidRDefault="00E72204" w:rsidP="0056662D">
            <w:pPr>
              <w:spacing w:line="240" w:lineRule="auto"/>
              <w:ind w:firstLine="0"/>
              <w:jc w:val="center"/>
              <w:rPr>
                <w:b/>
                <w:color w:val="000000" w:themeColor="text1"/>
                <w:kern w:val="28"/>
                <w:sz w:val="20"/>
                <w:szCs w:val="20"/>
              </w:rPr>
            </w:pP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14:paraId="52A58A29" w14:textId="77777777" w:rsidR="00E72204" w:rsidRPr="00AD0D2A" w:rsidRDefault="00E72204" w:rsidP="0056662D">
            <w:pPr>
              <w:spacing w:line="240" w:lineRule="auto"/>
              <w:ind w:firstLine="0"/>
              <w:jc w:val="center"/>
              <w:rPr>
                <w:b/>
                <w:color w:val="000000" w:themeColor="text1"/>
                <w:kern w:val="28"/>
                <w:sz w:val="20"/>
                <w:szCs w:val="20"/>
              </w:rPr>
            </w:pPr>
            <w:r w:rsidRPr="00AD0D2A">
              <w:rPr>
                <w:b/>
                <w:color w:val="000000" w:themeColor="text1"/>
                <w:kern w:val="28"/>
                <w:sz w:val="20"/>
                <w:szCs w:val="20"/>
              </w:rPr>
              <w:t>Chemical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14:paraId="33B231F8" w14:textId="77777777" w:rsidR="00E72204" w:rsidRPr="00AD0D2A" w:rsidRDefault="00E72204" w:rsidP="0056662D">
            <w:pPr>
              <w:spacing w:line="240" w:lineRule="auto"/>
              <w:ind w:firstLine="0"/>
              <w:jc w:val="center"/>
              <w:rPr>
                <w:b/>
                <w:color w:val="000000" w:themeColor="text1"/>
                <w:kern w:val="28"/>
                <w:sz w:val="20"/>
                <w:szCs w:val="20"/>
              </w:rPr>
            </w:pPr>
            <w:r w:rsidRPr="00AD0D2A">
              <w:rPr>
                <w:b/>
                <w:color w:val="000000" w:themeColor="text1"/>
                <w:kern w:val="28"/>
                <w:sz w:val="20"/>
                <w:szCs w:val="20"/>
              </w:rPr>
              <w:t>Amount</w:t>
            </w:r>
          </w:p>
        </w:tc>
        <w:tc>
          <w:tcPr>
            <w:tcW w:w="1055" w:type="dxa"/>
            <w:tcMar>
              <w:left w:w="57" w:type="dxa"/>
              <w:right w:w="57" w:type="dxa"/>
            </w:tcMar>
            <w:vAlign w:val="center"/>
          </w:tcPr>
          <w:p w14:paraId="5633C039" w14:textId="77777777" w:rsidR="00E72204" w:rsidRPr="00AD0D2A" w:rsidRDefault="00E72204" w:rsidP="0056662D">
            <w:pPr>
              <w:spacing w:line="240" w:lineRule="auto"/>
              <w:ind w:firstLine="0"/>
              <w:jc w:val="center"/>
              <w:rPr>
                <w:b/>
                <w:color w:val="000000" w:themeColor="text1"/>
                <w:kern w:val="28"/>
                <w:sz w:val="20"/>
                <w:szCs w:val="20"/>
              </w:rPr>
            </w:pPr>
            <w:r w:rsidRPr="00AD0D2A">
              <w:rPr>
                <w:b/>
                <w:color w:val="000000" w:themeColor="text1"/>
                <w:kern w:val="28"/>
                <w:sz w:val="20"/>
                <w:szCs w:val="20"/>
              </w:rPr>
              <w:t>Chemical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  <w:vAlign w:val="center"/>
          </w:tcPr>
          <w:p w14:paraId="1A622F57" w14:textId="77777777" w:rsidR="00E72204" w:rsidRPr="00AD0D2A" w:rsidRDefault="00E72204" w:rsidP="0056662D">
            <w:pPr>
              <w:spacing w:line="240" w:lineRule="auto"/>
              <w:ind w:firstLine="0"/>
              <w:jc w:val="center"/>
              <w:rPr>
                <w:b/>
                <w:color w:val="000000" w:themeColor="text1"/>
                <w:kern w:val="28"/>
                <w:sz w:val="20"/>
                <w:szCs w:val="20"/>
              </w:rPr>
            </w:pPr>
            <w:r w:rsidRPr="00AD0D2A">
              <w:rPr>
                <w:b/>
                <w:color w:val="000000" w:themeColor="text1"/>
                <w:kern w:val="28"/>
                <w:sz w:val="20"/>
                <w:szCs w:val="20"/>
              </w:rPr>
              <w:t>Amount</w:t>
            </w:r>
          </w:p>
        </w:tc>
        <w:tc>
          <w:tcPr>
            <w:tcW w:w="3118" w:type="dxa"/>
            <w:vMerge/>
            <w:tcMar>
              <w:left w:w="57" w:type="dxa"/>
              <w:right w:w="57" w:type="dxa"/>
            </w:tcMar>
            <w:vAlign w:val="center"/>
          </w:tcPr>
          <w:p w14:paraId="43BECDE9" w14:textId="77777777" w:rsidR="00E72204" w:rsidRPr="00AD0D2A" w:rsidRDefault="00E72204" w:rsidP="0056662D">
            <w:pPr>
              <w:spacing w:line="240" w:lineRule="auto"/>
              <w:ind w:firstLine="0"/>
              <w:jc w:val="center"/>
              <w:rPr>
                <w:b/>
                <w:color w:val="000000" w:themeColor="text1"/>
                <w:kern w:val="28"/>
                <w:sz w:val="20"/>
                <w:szCs w:val="20"/>
              </w:rPr>
            </w:pPr>
          </w:p>
        </w:tc>
      </w:tr>
      <w:tr w:rsidR="00E72204" w:rsidRPr="00AD0D2A" w14:paraId="6AB254A3" w14:textId="77777777" w:rsidTr="0056662D">
        <w:tc>
          <w:tcPr>
            <w:tcW w:w="0" w:type="auto"/>
            <w:tcMar>
              <w:left w:w="57" w:type="dxa"/>
              <w:right w:w="57" w:type="dxa"/>
            </w:tcMar>
          </w:tcPr>
          <w:p w14:paraId="10F66F89" w14:textId="77777777" w:rsidR="00E72204" w:rsidRPr="00AD0D2A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>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59219E21" w14:textId="77777777" w:rsidR="00E72204" w:rsidRPr="00AD0D2A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r w:rsidRPr="00AD0D2A">
              <w:rPr>
                <w:sz w:val="20"/>
                <w:szCs w:val="20"/>
              </w:rPr>
              <w:t>NaHCO</w:t>
            </w:r>
            <w:r w:rsidRPr="00AD0D2A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79BC3D23" w14:textId="77777777" w:rsidR="00E72204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>0.50</w:t>
            </w:r>
            <w:r w:rsidRPr="00AD0D2A">
              <w:rPr>
                <w:bCs/>
                <w:color w:val="000000" w:themeColor="text1"/>
                <w:kern w:val="28"/>
                <w:sz w:val="20"/>
                <w:szCs w:val="20"/>
              </w:rPr>
              <w:t xml:space="preserve"> mmol </w:t>
            </w:r>
          </w:p>
          <w:p w14:paraId="45827029" w14:textId="77777777" w:rsidR="00E72204" w:rsidRPr="00AD0D2A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r w:rsidRPr="00AD0D2A">
              <w:rPr>
                <w:bCs/>
                <w:color w:val="000000" w:themeColor="text1"/>
                <w:kern w:val="28"/>
                <w:sz w:val="20"/>
                <w:szCs w:val="20"/>
              </w:rPr>
              <w:t>(</w:t>
            </w:r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>42</w:t>
            </w:r>
            <w:r w:rsidRPr="00AD0D2A">
              <w:rPr>
                <w:bCs/>
                <w:color w:val="000000" w:themeColor="text1"/>
                <w:kern w:val="28"/>
                <w:sz w:val="20"/>
                <w:szCs w:val="20"/>
              </w:rPr>
              <w:t xml:space="preserve"> mg)</w:t>
            </w:r>
          </w:p>
        </w:tc>
        <w:tc>
          <w:tcPr>
            <w:tcW w:w="1055" w:type="dxa"/>
            <w:tcMar>
              <w:left w:w="57" w:type="dxa"/>
              <w:right w:w="57" w:type="dxa"/>
            </w:tcMar>
          </w:tcPr>
          <w:p w14:paraId="3815A5E5" w14:textId="77777777" w:rsidR="00E72204" w:rsidRPr="00AD0D2A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r w:rsidRPr="00AD0D2A">
              <w:rPr>
                <w:sz w:val="20"/>
                <w:szCs w:val="20"/>
              </w:rPr>
              <w:t>HCl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14:paraId="318A033B" w14:textId="77777777" w:rsidR="00E72204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>0.50</w:t>
            </w:r>
            <w:r w:rsidRPr="00AD0D2A">
              <w:rPr>
                <w:bCs/>
                <w:color w:val="000000" w:themeColor="text1"/>
                <w:kern w:val="28"/>
                <w:sz w:val="20"/>
                <w:szCs w:val="20"/>
              </w:rPr>
              <w:t xml:space="preserve"> mmol </w:t>
            </w:r>
          </w:p>
          <w:p w14:paraId="16AABB63" w14:textId="77777777" w:rsidR="00E72204" w:rsidRPr="00AD0D2A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r w:rsidRPr="00AD0D2A">
              <w:rPr>
                <w:bCs/>
                <w:color w:val="000000" w:themeColor="text1"/>
                <w:kern w:val="28"/>
                <w:sz w:val="20"/>
                <w:szCs w:val="20"/>
              </w:rPr>
              <w:t>(</w:t>
            </w:r>
            <w:r w:rsidRPr="00AD0D2A">
              <w:rPr>
                <w:sz w:val="20"/>
                <w:szCs w:val="20"/>
              </w:rPr>
              <w:t>0.</w:t>
            </w:r>
            <w:r>
              <w:rPr>
                <w:sz w:val="20"/>
                <w:szCs w:val="20"/>
              </w:rPr>
              <w:t>10</w:t>
            </w:r>
            <w:r w:rsidRPr="00AD0D2A">
              <w:rPr>
                <w:sz w:val="20"/>
                <w:szCs w:val="20"/>
              </w:rPr>
              <w:t xml:space="preserve"> M</w:t>
            </w:r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 xml:space="preserve">, 5 </w:t>
            </w:r>
            <w:r w:rsidRPr="00AD0D2A">
              <w:rPr>
                <w:bCs/>
                <w:color w:val="000000" w:themeColor="text1"/>
                <w:kern w:val="28"/>
                <w:sz w:val="20"/>
                <w:szCs w:val="20"/>
              </w:rPr>
              <w:t>m</w:t>
            </w:r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>L</w:t>
            </w:r>
            <w:r w:rsidRPr="00AD0D2A">
              <w:rPr>
                <w:bCs/>
                <w:color w:val="000000" w:themeColor="text1"/>
                <w:kern w:val="28"/>
                <w:sz w:val="20"/>
                <w:szCs w:val="20"/>
              </w:rPr>
              <w:t>)</w:t>
            </w:r>
          </w:p>
        </w:tc>
        <w:tc>
          <w:tcPr>
            <w:tcW w:w="3118" w:type="dxa"/>
            <w:vMerge w:val="restart"/>
            <w:tcMar>
              <w:left w:w="57" w:type="dxa"/>
              <w:right w:w="57" w:type="dxa"/>
            </w:tcMar>
          </w:tcPr>
          <w:p w14:paraId="2EE38D59" w14:textId="77777777" w:rsidR="00E72204" w:rsidRPr="00AD0D2A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proofErr w:type="spellStart"/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>Rxn</w:t>
            </w:r>
            <w:proofErr w:type="spellEnd"/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>. 1&amp;2: Effect of type of carbonate compounds</w:t>
            </w:r>
          </w:p>
        </w:tc>
      </w:tr>
      <w:tr w:rsidR="00E72204" w:rsidRPr="00AD0D2A" w14:paraId="0650F4FA" w14:textId="77777777" w:rsidTr="0056662D">
        <w:tc>
          <w:tcPr>
            <w:tcW w:w="0" w:type="auto"/>
            <w:tcMar>
              <w:left w:w="57" w:type="dxa"/>
              <w:right w:w="57" w:type="dxa"/>
            </w:tcMar>
          </w:tcPr>
          <w:p w14:paraId="5665F217" w14:textId="77777777" w:rsidR="00E72204" w:rsidRPr="00AD0D2A" w:rsidRDefault="00E72204" w:rsidP="0056662D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20054662" w14:textId="77777777" w:rsidR="00E72204" w:rsidRPr="00AD0D2A" w:rsidRDefault="00E72204" w:rsidP="0056662D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D0D2A">
              <w:rPr>
                <w:sz w:val="20"/>
                <w:szCs w:val="20"/>
              </w:rPr>
              <w:t>Na</w:t>
            </w:r>
            <w:r w:rsidRPr="00AD0D2A">
              <w:rPr>
                <w:sz w:val="20"/>
                <w:szCs w:val="20"/>
                <w:vertAlign w:val="subscript"/>
              </w:rPr>
              <w:t>2</w:t>
            </w:r>
            <w:r w:rsidRPr="00AD0D2A">
              <w:rPr>
                <w:sz w:val="20"/>
                <w:szCs w:val="20"/>
              </w:rPr>
              <w:t>CO</w:t>
            </w:r>
            <w:r w:rsidRPr="00AD0D2A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0569D1E8" w14:textId="77777777" w:rsidR="00E72204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 xml:space="preserve">0.50 mmol </w:t>
            </w:r>
          </w:p>
          <w:p w14:paraId="47A65C84" w14:textId="77777777" w:rsidR="00E72204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>(53 mg)</w:t>
            </w:r>
          </w:p>
        </w:tc>
        <w:tc>
          <w:tcPr>
            <w:tcW w:w="1055" w:type="dxa"/>
            <w:tcMar>
              <w:left w:w="57" w:type="dxa"/>
              <w:right w:w="57" w:type="dxa"/>
            </w:tcMar>
          </w:tcPr>
          <w:p w14:paraId="54380660" w14:textId="77777777" w:rsidR="00E72204" w:rsidRPr="00AD0D2A" w:rsidRDefault="00E72204" w:rsidP="0056662D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D0D2A">
              <w:rPr>
                <w:sz w:val="20"/>
                <w:szCs w:val="20"/>
              </w:rPr>
              <w:t>HCl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14:paraId="0459633A" w14:textId="77777777" w:rsidR="00E72204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>0.50</w:t>
            </w:r>
            <w:r w:rsidRPr="00AD0D2A">
              <w:rPr>
                <w:bCs/>
                <w:color w:val="000000" w:themeColor="text1"/>
                <w:kern w:val="28"/>
                <w:sz w:val="20"/>
                <w:szCs w:val="20"/>
              </w:rPr>
              <w:t xml:space="preserve"> mmol </w:t>
            </w:r>
          </w:p>
          <w:p w14:paraId="74404D15" w14:textId="77777777" w:rsidR="00E72204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r w:rsidRPr="00AD0D2A">
              <w:rPr>
                <w:bCs/>
                <w:color w:val="000000" w:themeColor="text1"/>
                <w:kern w:val="28"/>
                <w:sz w:val="20"/>
                <w:szCs w:val="20"/>
              </w:rPr>
              <w:t>(</w:t>
            </w:r>
            <w:r w:rsidRPr="00AD0D2A">
              <w:rPr>
                <w:sz w:val="20"/>
                <w:szCs w:val="20"/>
              </w:rPr>
              <w:t>0.</w:t>
            </w:r>
            <w:r>
              <w:rPr>
                <w:sz w:val="20"/>
                <w:szCs w:val="20"/>
              </w:rPr>
              <w:t>10</w:t>
            </w:r>
            <w:r w:rsidRPr="00AD0D2A">
              <w:rPr>
                <w:sz w:val="20"/>
                <w:szCs w:val="20"/>
              </w:rPr>
              <w:t xml:space="preserve"> M</w:t>
            </w:r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 xml:space="preserve">, 5 </w:t>
            </w:r>
            <w:r w:rsidRPr="00AD0D2A">
              <w:rPr>
                <w:bCs/>
                <w:color w:val="000000" w:themeColor="text1"/>
                <w:kern w:val="28"/>
                <w:sz w:val="20"/>
                <w:szCs w:val="20"/>
              </w:rPr>
              <w:t>m</w:t>
            </w:r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>L</w:t>
            </w:r>
            <w:r w:rsidRPr="00AD0D2A">
              <w:rPr>
                <w:bCs/>
                <w:color w:val="000000" w:themeColor="text1"/>
                <w:kern w:val="28"/>
                <w:sz w:val="20"/>
                <w:szCs w:val="20"/>
              </w:rPr>
              <w:t>)</w:t>
            </w:r>
          </w:p>
        </w:tc>
        <w:tc>
          <w:tcPr>
            <w:tcW w:w="3118" w:type="dxa"/>
            <w:vMerge/>
            <w:tcMar>
              <w:left w:w="57" w:type="dxa"/>
              <w:right w:w="57" w:type="dxa"/>
            </w:tcMar>
          </w:tcPr>
          <w:p w14:paraId="61DA147D" w14:textId="77777777" w:rsidR="00E72204" w:rsidRPr="00AD0D2A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</w:p>
        </w:tc>
      </w:tr>
      <w:tr w:rsidR="00E72204" w:rsidRPr="00AD0D2A" w14:paraId="265A5FB9" w14:textId="77777777" w:rsidTr="0056662D">
        <w:tc>
          <w:tcPr>
            <w:tcW w:w="0" w:type="auto"/>
            <w:tcMar>
              <w:left w:w="57" w:type="dxa"/>
              <w:right w:w="57" w:type="dxa"/>
            </w:tcMar>
          </w:tcPr>
          <w:p w14:paraId="6AD2CE12" w14:textId="77777777" w:rsidR="00E72204" w:rsidRPr="00AD0D2A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>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34386BAC" w14:textId="77777777" w:rsidR="00E72204" w:rsidRPr="00AD0D2A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r w:rsidRPr="00AD0D2A">
              <w:rPr>
                <w:sz w:val="20"/>
                <w:szCs w:val="20"/>
              </w:rPr>
              <w:t>Na</w:t>
            </w:r>
            <w:r w:rsidRPr="00AD0D2A">
              <w:rPr>
                <w:sz w:val="20"/>
                <w:szCs w:val="20"/>
                <w:vertAlign w:val="subscript"/>
              </w:rPr>
              <w:t>2</w:t>
            </w:r>
            <w:r w:rsidRPr="00AD0D2A">
              <w:rPr>
                <w:sz w:val="20"/>
                <w:szCs w:val="20"/>
              </w:rPr>
              <w:t>CO</w:t>
            </w:r>
            <w:r w:rsidRPr="00AD0D2A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738764F2" w14:textId="77777777" w:rsidR="00E72204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 xml:space="preserve">1.00 mmol </w:t>
            </w:r>
          </w:p>
          <w:p w14:paraId="2C389259" w14:textId="77777777" w:rsidR="00E72204" w:rsidRPr="00AD0D2A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>(106 mg)</w:t>
            </w:r>
          </w:p>
        </w:tc>
        <w:tc>
          <w:tcPr>
            <w:tcW w:w="1055" w:type="dxa"/>
            <w:tcMar>
              <w:left w:w="57" w:type="dxa"/>
              <w:right w:w="57" w:type="dxa"/>
            </w:tcMar>
          </w:tcPr>
          <w:p w14:paraId="115332AE" w14:textId="77777777" w:rsidR="00E72204" w:rsidRPr="00AD0D2A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r>
              <w:rPr>
                <w:sz w:val="20"/>
                <w:szCs w:val="20"/>
              </w:rPr>
              <w:t>H</w:t>
            </w:r>
            <w:r w:rsidRPr="00AD0D2A">
              <w:rPr>
                <w:sz w:val="20"/>
                <w:szCs w:val="20"/>
              </w:rPr>
              <w:t>Cl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14:paraId="3FCC0897" w14:textId="77777777" w:rsidR="00E72204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>0.50</w:t>
            </w:r>
            <w:r w:rsidRPr="00AD0D2A">
              <w:rPr>
                <w:bCs/>
                <w:color w:val="000000" w:themeColor="text1"/>
                <w:kern w:val="28"/>
                <w:sz w:val="20"/>
                <w:szCs w:val="20"/>
              </w:rPr>
              <w:t xml:space="preserve"> mmol </w:t>
            </w:r>
          </w:p>
          <w:p w14:paraId="1172585C" w14:textId="77777777" w:rsidR="00E72204" w:rsidRPr="00AD0D2A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r w:rsidRPr="00AD0D2A">
              <w:rPr>
                <w:bCs/>
                <w:color w:val="000000" w:themeColor="text1"/>
                <w:kern w:val="28"/>
                <w:sz w:val="20"/>
                <w:szCs w:val="20"/>
              </w:rPr>
              <w:t>(</w:t>
            </w:r>
            <w:r w:rsidRPr="00AD0D2A">
              <w:rPr>
                <w:sz w:val="20"/>
                <w:szCs w:val="20"/>
              </w:rPr>
              <w:t>0.</w:t>
            </w:r>
            <w:r>
              <w:rPr>
                <w:sz w:val="20"/>
                <w:szCs w:val="20"/>
              </w:rPr>
              <w:t>10</w:t>
            </w:r>
            <w:r w:rsidRPr="00AD0D2A">
              <w:rPr>
                <w:sz w:val="20"/>
                <w:szCs w:val="20"/>
              </w:rPr>
              <w:t xml:space="preserve"> M</w:t>
            </w:r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 xml:space="preserve">, 5 </w:t>
            </w:r>
            <w:r w:rsidRPr="00AD0D2A">
              <w:rPr>
                <w:bCs/>
                <w:color w:val="000000" w:themeColor="text1"/>
                <w:kern w:val="28"/>
                <w:sz w:val="20"/>
                <w:szCs w:val="20"/>
              </w:rPr>
              <w:t>m</w:t>
            </w:r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>L</w:t>
            </w:r>
            <w:r w:rsidRPr="00AD0D2A">
              <w:rPr>
                <w:bCs/>
                <w:color w:val="000000" w:themeColor="text1"/>
                <w:kern w:val="28"/>
                <w:sz w:val="20"/>
                <w:szCs w:val="20"/>
              </w:rPr>
              <w:t>)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14:paraId="6AB46A2E" w14:textId="77777777" w:rsidR="00E72204" w:rsidRPr="00AD0D2A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proofErr w:type="spellStart"/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>Rxn</w:t>
            </w:r>
            <w:proofErr w:type="spellEnd"/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 xml:space="preserve">. 2&amp;3: Effect of limiting HCl </w:t>
            </w:r>
          </w:p>
        </w:tc>
      </w:tr>
      <w:tr w:rsidR="00E72204" w:rsidRPr="00AD0D2A" w14:paraId="53939773" w14:textId="77777777" w:rsidTr="0056662D">
        <w:tc>
          <w:tcPr>
            <w:tcW w:w="0" w:type="auto"/>
            <w:tcMar>
              <w:left w:w="57" w:type="dxa"/>
              <w:right w:w="57" w:type="dxa"/>
            </w:tcMar>
          </w:tcPr>
          <w:p w14:paraId="7416FD18" w14:textId="77777777" w:rsidR="00E72204" w:rsidRPr="00AD0D2A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>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30F86719" w14:textId="77777777" w:rsidR="00E72204" w:rsidRPr="00AD0D2A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r w:rsidRPr="00AD0D2A">
              <w:rPr>
                <w:sz w:val="20"/>
                <w:szCs w:val="20"/>
              </w:rPr>
              <w:t>Na</w:t>
            </w:r>
            <w:r w:rsidRPr="00AD0D2A">
              <w:rPr>
                <w:sz w:val="20"/>
                <w:szCs w:val="20"/>
                <w:vertAlign w:val="subscript"/>
              </w:rPr>
              <w:t>2</w:t>
            </w:r>
            <w:r w:rsidRPr="00AD0D2A">
              <w:rPr>
                <w:sz w:val="20"/>
                <w:szCs w:val="20"/>
              </w:rPr>
              <w:t>CO</w:t>
            </w:r>
            <w:r w:rsidRPr="00AD0D2A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4497FAC8" w14:textId="77777777" w:rsidR="00E72204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 xml:space="preserve">0.50 mmol </w:t>
            </w:r>
          </w:p>
          <w:p w14:paraId="157C9630" w14:textId="77777777" w:rsidR="00E72204" w:rsidRPr="00AD0D2A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>(53 mg)</w:t>
            </w:r>
          </w:p>
        </w:tc>
        <w:tc>
          <w:tcPr>
            <w:tcW w:w="1055" w:type="dxa"/>
            <w:tcMar>
              <w:left w:w="57" w:type="dxa"/>
              <w:right w:w="57" w:type="dxa"/>
            </w:tcMar>
          </w:tcPr>
          <w:p w14:paraId="679A6682" w14:textId="77777777" w:rsidR="00E72204" w:rsidRPr="00AD0D2A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r w:rsidRPr="00AD0D2A">
              <w:rPr>
                <w:sz w:val="20"/>
                <w:szCs w:val="20"/>
              </w:rPr>
              <w:t>HCl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14:paraId="295B7679" w14:textId="77777777" w:rsidR="00E72204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>1</w:t>
            </w:r>
            <w:r w:rsidRPr="00AD0D2A">
              <w:rPr>
                <w:bCs/>
                <w:color w:val="000000" w:themeColor="text1"/>
                <w:kern w:val="28"/>
                <w:sz w:val="20"/>
                <w:szCs w:val="20"/>
              </w:rPr>
              <w:t xml:space="preserve">.00 mmol </w:t>
            </w:r>
          </w:p>
          <w:p w14:paraId="34DCD35A" w14:textId="77777777" w:rsidR="00E72204" w:rsidRPr="00AD0D2A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r w:rsidRPr="00AD0D2A">
              <w:rPr>
                <w:bCs/>
                <w:color w:val="000000" w:themeColor="text1"/>
                <w:kern w:val="28"/>
                <w:sz w:val="20"/>
                <w:szCs w:val="20"/>
              </w:rPr>
              <w:t>(</w:t>
            </w:r>
            <w:r w:rsidRPr="00AD0D2A">
              <w:rPr>
                <w:sz w:val="20"/>
                <w:szCs w:val="20"/>
              </w:rPr>
              <w:t>0.</w:t>
            </w:r>
            <w:r>
              <w:rPr>
                <w:sz w:val="20"/>
                <w:szCs w:val="20"/>
              </w:rPr>
              <w:t>20</w:t>
            </w:r>
            <w:r w:rsidRPr="00AD0D2A">
              <w:rPr>
                <w:sz w:val="20"/>
                <w:szCs w:val="20"/>
              </w:rPr>
              <w:t xml:space="preserve"> M</w:t>
            </w:r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 xml:space="preserve">, 5 </w:t>
            </w:r>
            <w:r w:rsidRPr="00AD0D2A">
              <w:rPr>
                <w:bCs/>
                <w:color w:val="000000" w:themeColor="text1"/>
                <w:kern w:val="28"/>
                <w:sz w:val="20"/>
                <w:szCs w:val="20"/>
              </w:rPr>
              <w:t>m</w:t>
            </w:r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>L</w:t>
            </w:r>
            <w:r w:rsidRPr="00AD0D2A">
              <w:rPr>
                <w:bCs/>
                <w:color w:val="000000" w:themeColor="text1"/>
                <w:kern w:val="28"/>
                <w:sz w:val="20"/>
                <w:szCs w:val="20"/>
              </w:rPr>
              <w:t>)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14:paraId="16A503E8" w14:textId="77777777" w:rsidR="00E72204" w:rsidRPr="00AD0D2A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proofErr w:type="spellStart"/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>Rxn</w:t>
            </w:r>
            <w:proofErr w:type="spellEnd"/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>. 2&amp;4: Effect of doubling concentration of HCl</w:t>
            </w:r>
          </w:p>
        </w:tc>
      </w:tr>
      <w:tr w:rsidR="00E72204" w:rsidRPr="00AD0D2A" w14:paraId="179DE575" w14:textId="77777777" w:rsidTr="0056662D">
        <w:tc>
          <w:tcPr>
            <w:tcW w:w="0" w:type="auto"/>
            <w:tcMar>
              <w:left w:w="57" w:type="dxa"/>
              <w:right w:w="57" w:type="dxa"/>
            </w:tcMar>
          </w:tcPr>
          <w:p w14:paraId="6025EB25" w14:textId="77777777" w:rsidR="00E72204" w:rsidRPr="00AD0D2A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>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29BAD883" w14:textId="77777777" w:rsidR="00E72204" w:rsidRPr="000D5A74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r w:rsidRPr="00AD0D2A">
              <w:rPr>
                <w:sz w:val="20"/>
                <w:szCs w:val="20"/>
              </w:rPr>
              <w:t>Na</w:t>
            </w:r>
            <w:r w:rsidRPr="00AD0D2A">
              <w:rPr>
                <w:sz w:val="20"/>
                <w:szCs w:val="20"/>
                <w:vertAlign w:val="subscript"/>
              </w:rPr>
              <w:t>2</w:t>
            </w:r>
            <w:r w:rsidRPr="00AD0D2A">
              <w:rPr>
                <w:sz w:val="20"/>
                <w:szCs w:val="20"/>
              </w:rPr>
              <w:t>CO</w:t>
            </w:r>
            <w:r w:rsidRPr="00AD0D2A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0010ECEA" w14:textId="77777777" w:rsidR="00E72204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 xml:space="preserve">0.50 mmol </w:t>
            </w:r>
          </w:p>
          <w:p w14:paraId="245D7FE3" w14:textId="77777777" w:rsidR="00E72204" w:rsidRPr="00AD0D2A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>(53 mg)</w:t>
            </w:r>
          </w:p>
        </w:tc>
        <w:tc>
          <w:tcPr>
            <w:tcW w:w="1055" w:type="dxa"/>
            <w:tcMar>
              <w:left w:w="57" w:type="dxa"/>
              <w:right w:w="57" w:type="dxa"/>
            </w:tcMar>
          </w:tcPr>
          <w:p w14:paraId="31FFE7C2" w14:textId="77777777" w:rsidR="00E72204" w:rsidRPr="00AD0D2A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r w:rsidRPr="000D5A74">
              <w:rPr>
                <w:rFonts w:eastAsia="MS Mincho"/>
                <w:sz w:val="20"/>
                <w:szCs w:val="20"/>
                <w:lang w:eastAsia="ja-JP"/>
              </w:rPr>
              <w:t>H</w:t>
            </w:r>
            <w:r w:rsidRPr="000D5A74">
              <w:rPr>
                <w:rFonts w:eastAsia="MS Mincho"/>
                <w:sz w:val="20"/>
                <w:szCs w:val="20"/>
                <w:vertAlign w:val="subscript"/>
                <w:lang w:eastAsia="ja-JP"/>
              </w:rPr>
              <w:t>2</w:t>
            </w:r>
            <w:r w:rsidRPr="000D5A74">
              <w:rPr>
                <w:rFonts w:eastAsia="MS Mincho"/>
                <w:sz w:val="20"/>
                <w:szCs w:val="20"/>
                <w:lang w:eastAsia="ja-JP"/>
              </w:rPr>
              <w:t>SO</w:t>
            </w:r>
            <w:r w:rsidRPr="000D5A74">
              <w:rPr>
                <w:rFonts w:eastAsia="MS Mincho"/>
                <w:sz w:val="20"/>
                <w:szCs w:val="20"/>
                <w:vertAlign w:val="subscript"/>
                <w:lang w:eastAsia="ja-JP"/>
              </w:rPr>
              <w:t>4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14:paraId="416AB8BF" w14:textId="77777777" w:rsidR="00E72204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>0.50</w:t>
            </w:r>
            <w:r w:rsidRPr="00AD0D2A">
              <w:rPr>
                <w:bCs/>
                <w:color w:val="000000" w:themeColor="text1"/>
                <w:kern w:val="28"/>
                <w:sz w:val="20"/>
                <w:szCs w:val="20"/>
              </w:rPr>
              <w:t xml:space="preserve"> mmol </w:t>
            </w:r>
          </w:p>
          <w:p w14:paraId="363E44DD" w14:textId="77777777" w:rsidR="00E72204" w:rsidRPr="00AD0D2A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r w:rsidRPr="00AD0D2A">
              <w:rPr>
                <w:bCs/>
                <w:color w:val="000000" w:themeColor="text1"/>
                <w:kern w:val="28"/>
                <w:sz w:val="20"/>
                <w:szCs w:val="20"/>
              </w:rPr>
              <w:t>(</w:t>
            </w:r>
            <w:r w:rsidRPr="00AD0D2A">
              <w:rPr>
                <w:sz w:val="20"/>
                <w:szCs w:val="20"/>
              </w:rPr>
              <w:t>0.</w:t>
            </w:r>
            <w:r>
              <w:rPr>
                <w:sz w:val="20"/>
                <w:szCs w:val="20"/>
              </w:rPr>
              <w:t>10</w:t>
            </w:r>
            <w:r w:rsidRPr="00AD0D2A">
              <w:rPr>
                <w:sz w:val="20"/>
                <w:szCs w:val="20"/>
              </w:rPr>
              <w:t xml:space="preserve"> M</w:t>
            </w:r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 xml:space="preserve">, 5 </w:t>
            </w:r>
            <w:r w:rsidRPr="00AD0D2A">
              <w:rPr>
                <w:bCs/>
                <w:color w:val="000000" w:themeColor="text1"/>
                <w:kern w:val="28"/>
                <w:sz w:val="20"/>
                <w:szCs w:val="20"/>
              </w:rPr>
              <w:t>m</w:t>
            </w:r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>L</w:t>
            </w:r>
            <w:r w:rsidRPr="00AD0D2A">
              <w:rPr>
                <w:bCs/>
                <w:color w:val="000000" w:themeColor="text1"/>
                <w:kern w:val="28"/>
                <w:sz w:val="20"/>
                <w:szCs w:val="20"/>
              </w:rPr>
              <w:t>)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14:paraId="0DE4A516" w14:textId="77777777" w:rsidR="00E72204" w:rsidRPr="00AD0D2A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proofErr w:type="spellStart"/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>Rxn</w:t>
            </w:r>
            <w:proofErr w:type="spellEnd"/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 xml:space="preserve">. 2&amp;5: Effect of monoprotic HCl and diprotic </w:t>
            </w:r>
            <w:r w:rsidRPr="000D5A74">
              <w:rPr>
                <w:rFonts w:eastAsia="MS Mincho"/>
                <w:sz w:val="20"/>
                <w:szCs w:val="20"/>
                <w:lang w:eastAsia="ja-JP"/>
              </w:rPr>
              <w:t>H</w:t>
            </w:r>
            <w:r w:rsidRPr="000D5A74">
              <w:rPr>
                <w:rFonts w:eastAsia="MS Mincho"/>
                <w:sz w:val="20"/>
                <w:szCs w:val="20"/>
                <w:vertAlign w:val="subscript"/>
                <w:lang w:eastAsia="ja-JP"/>
              </w:rPr>
              <w:t>2</w:t>
            </w:r>
            <w:r w:rsidRPr="000D5A74">
              <w:rPr>
                <w:rFonts w:eastAsia="MS Mincho"/>
                <w:sz w:val="20"/>
                <w:szCs w:val="20"/>
                <w:lang w:eastAsia="ja-JP"/>
              </w:rPr>
              <w:t>SO</w:t>
            </w:r>
            <w:r w:rsidRPr="000D5A74">
              <w:rPr>
                <w:rFonts w:eastAsia="MS Mincho"/>
                <w:sz w:val="20"/>
                <w:szCs w:val="20"/>
                <w:vertAlign w:val="subscript"/>
                <w:lang w:eastAsia="ja-JP"/>
              </w:rPr>
              <w:t>4</w:t>
            </w:r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 xml:space="preserve"> acids</w:t>
            </w:r>
          </w:p>
        </w:tc>
      </w:tr>
      <w:tr w:rsidR="00E72204" w:rsidRPr="00AD0D2A" w14:paraId="4CF59562" w14:textId="77777777" w:rsidTr="0056662D">
        <w:tc>
          <w:tcPr>
            <w:tcW w:w="0" w:type="auto"/>
            <w:tcMar>
              <w:left w:w="57" w:type="dxa"/>
              <w:right w:w="57" w:type="dxa"/>
            </w:tcMar>
          </w:tcPr>
          <w:p w14:paraId="1F787047" w14:textId="77777777" w:rsidR="00E72204" w:rsidRPr="00AD0D2A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>6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6A78252A" w14:textId="77777777" w:rsidR="00E72204" w:rsidRPr="000D5A74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r w:rsidRPr="00AD0D2A">
              <w:rPr>
                <w:sz w:val="20"/>
                <w:szCs w:val="20"/>
              </w:rPr>
              <w:t>Na</w:t>
            </w:r>
            <w:r w:rsidRPr="00AD0D2A">
              <w:rPr>
                <w:sz w:val="20"/>
                <w:szCs w:val="20"/>
                <w:vertAlign w:val="subscript"/>
              </w:rPr>
              <w:t>2</w:t>
            </w:r>
            <w:r w:rsidRPr="00AD0D2A">
              <w:rPr>
                <w:sz w:val="20"/>
                <w:szCs w:val="20"/>
              </w:rPr>
              <w:t>CO</w:t>
            </w:r>
            <w:r w:rsidRPr="00AD0D2A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1E36A024" w14:textId="77777777" w:rsidR="00E72204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 xml:space="preserve">0.50 mmol </w:t>
            </w:r>
          </w:p>
          <w:p w14:paraId="30AA3D6D" w14:textId="77777777" w:rsidR="00E72204" w:rsidRPr="00AD0D2A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>(53 mg)</w:t>
            </w:r>
          </w:p>
        </w:tc>
        <w:tc>
          <w:tcPr>
            <w:tcW w:w="1055" w:type="dxa"/>
            <w:tcMar>
              <w:left w:w="57" w:type="dxa"/>
              <w:right w:w="57" w:type="dxa"/>
            </w:tcMar>
          </w:tcPr>
          <w:p w14:paraId="0E0348DB" w14:textId="77777777" w:rsidR="00E72204" w:rsidRPr="00AD0D2A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r w:rsidRPr="000D5A74">
              <w:rPr>
                <w:rFonts w:eastAsia="MS Mincho"/>
                <w:sz w:val="20"/>
                <w:szCs w:val="20"/>
                <w:lang w:eastAsia="ja-JP"/>
              </w:rPr>
              <w:t>CH</w:t>
            </w:r>
            <w:r w:rsidRPr="000D5A74">
              <w:rPr>
                <w:rFonts w:eastAsia="MS Mincho"/>
                <w:sz w:val="20"/>
                <w:szCs w:val="20"/>
                <w:vertAlign w:val="subscript"/>
                <w:lang w:eastAsia="ja-JP"/>
              </w:rPr>
              <w:t>3</w:t>
            </w:r>
            <w:r w:rsidRPr="000D5A74">
              <w:rPr>
                <w:rFonts w:eastAsia="MS Mincho"/>
                <w:sz w:val="20"/>
                <w:szCs w:val="20"/>
                <w:lang w:eastAsia="ja-JP"/>
              </w:rPr>
              <w:t>COOH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14:paraId="2F0EAD43" w14:textId="77777777" w:rsidR="00E72204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>0.50</w:t>
            </w:r>
            <w:r w:rsidRPr="00AD0D2A">
              <w:rPr>
                <w:bCs/>
                <w:color w:val="000000" w:themeColor="text1"/>
                <w:kern w:val="28"/>
                <w:sz w:val="20"/>
                <w:szCs w:val="20"/>
              </w:rPr>
              <w:t xml:space="preserve"> mmol </w:t>
            </w:r>
          </w:p>
          <w:p w14:paraId="6119A38D" w14:textId="77777777" w:rsidR="00E72204" w:rsidRPr="00AD0D2A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r w:rsidRPr="00AD0D2A">
              <w:rPr>
                <w:bCs/>
                <w:color w:val="000000" w:themeColor="text1"/>
                <w:kern w:val="28"/>
                <w:sz w:val="20"/>
                <w:szCs w:val="20"/>
              </w:rPr>
              <w:t>(</w:t>
            </w:r>
            <w:r w:rsidRPr="00AD0D2A">
              <w:rPr>
                <w:sz w:val="20"/>
                <w:szCs w:val="20"/>
              </w:rPr>
              <w:t>0.</w:t>
            </w:r>
            <w:r>
              <w:rPr>
                <w:sz w:val="20"/>
                <w:szCs w:val="20"/>
              </w:rPr>
              <w:t>10</w:t>
            </w:r>
            <w:r w:rsidRPr="00AD0D2A">
              <w:rPr>
                <w:sz w:val="20"/>
                <w:szCs w:val="20"/>
              </w:rPr>
              <w:t xml:space="preserve"> M</w:t>
            </w:r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 xml:space="preserve">, 5 </w:t>
            </w:r>
            <w:r w:rsidRPr="00AD0D2A">
              <w:rPr>
                <w:bCs/>
                <w:color w:val="000000" w:themeColor="text1"/>
                <w:kern w:val="28"/>
                <w:sz w:val="20"/>
                <w:szCs w:val="20"/>
              </w:rPr>
              <w:t>m</w:t>
            </w:r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>L</w:t>
            </w:r>
            <w:r w:rsidRPr="00AD0D2A">
              <w:rPr>
                <w:bCs/>
                <w:color w:val="000000" w:themeColor="text1"/>
                <w:kern w:val="28"/>
                <w:sz w:val="20"/>
                <w:szCs w:val="20"/>
              </w:rPr>
              <w:t>)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14:paraId="2FA44B9D" w14:textId="77777777" w:rsidR="00E72204" w:rsidRPr="00AD0D2A" w:rsidRDefault="00E72204" w:rsidP="0056662D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kern w:val="28"/>
                <w:sz w:val="20"/>
                <w:szCs w:val="20"/>
              </w:rPr>
            </w:pPr>
            <w:proofErr w:type="spellStart"/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>Rxn</w:t>
            </w:r>
            <w:proofErr w:type="spellEnd"/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 xml:space="preserve">. 2&amp;6: Effect of strong HCl and weak </w:t>
            </w:r>
            <w:r w:rsidRPr="000D5A74">
              <w:rPr>
                <w:rFonts w:eastAsia="MS Mincho"/>
                <w:sz w:val="20"/>
                <w:szCs w:val="20"/>
                <w:lang w:eastAsia="ja-JP"/>
              </w:rPr>
              <w:t>CH</w:t>
            </w:r>
            <w:r w:rsidRPr="000D5A74">
              <w:rPr>
                <w:rFonts w:eastAsia="MS Mincho"/>
                <w:sz w:val="20"/>
                <w:szCs w:val="20"/>
                <w:vertAlign w:val="subscript"/>
                <w:lang w:eastAsia="ja-JP"/>
              </w:rPr>
              <w:t>3</w:t>
            </w:r>
            <w:r w:rsidRPr="000D5A74">
              <w:rPr>
                <w:rFonts w:eastAsia="MS Mincho"/>
                <w:sz w:val="20"/>
                <w:szCs w:val="20"/>
                <w:lang w:eastAsia="ja-JP"/>
              </w:rPr>
              <w:t>COOH</w:t>
            </w:r>
            <w:r>
              <w:rPr>
                <w:bCs/>
                <w:color w:val="000000" w:themeColor="text1"/>
                <w:kern w:val="28"/>
                <w:sz w:val="20"/>
                <w:szCs w:val="20"/>
              </w:rPr>
              <w:t xml:space="preserve"> acids</w:t>
            </w:r>
          </w:p>
        </w:tc>
      </w:tr>
    </w:tbl>
    <w:p w14:paraId="6339EF17" w14:textId="77777777" w:rsidR="00E72204" w:rsidRDefault="00E72204" w:rsidP="00E5070B">
      <w:pPr>
        <w:pStyle w:val="JCEbodytext"/>
        <w:spacing w:line="360" w:lineRule="auto"/>
        <w:ind w:firstLine="0"/>
        <w:rPr>
          <w:rFonts w:ascii="Times New Roman" w:hAnsi="Times New Roman"/>
          <w:color w:val="000000" w:themeColor="text1"/>
          <w:szCs w:val="25"/>
          <w:lang w:bidi="th-TH"/>
        </w:rPr>
      </w:pPr>
    </w:p>
    <w:p w14:paraId="4DD7BF96" w14:textId="0232DDA5" w:rsidR="003C1203" w:rsidRPr="006B6B83" w:rsidRDefault="006B6B83" w:rsidP="006B6B83">
      <w:pPr>
        <w:rPr>
          <w:rFonts w:eastAsia="Times New Roman"/>
          <w:color w:val="000000" w:themeColor="text1"/>
          <w:sz w:val="20"/>
          <w:szCs w:val="25"/>
          <w:lang w:bidi="th-TH"/>
        </w:rPr>
      </w:pPr>
      <w:r w:rsidRPr="006B6B83">
        <w:rPr>
          <w:rFonts w:eastAsia="Times New Roman"/>
          <w:color w:val="000000" w:themeColor="text1"/>
          <w:sz w:val="20"/>
          <w:szCs w:val="25"/>
          <w:lang w:bidi="th-TH"/>
        </w:rPr>
        <w:t>Here’s the procedure for investigating the volume of CO₂ gas generated in reactions using the syringe kit method</w:t>
      </w:r>
      <w:r w:rsidR="00833495">
        <w:rPr>
          <w:rFonts w:eastAsia="Times New Roman"/>
          <w:color w:val="000000" w:themeColor="text1"/>
          <w:sz w:val="20"/>
          <w:szCs w:val="25"/>
          <w:lang w:bidi="th-TH"/>
        </w:rPr>
        <w:t>.</w:t>
      </w:r>
    </w:p>
    <w:p w14:paraId="1D3C1511" w14:textId="788428CB" w:rsidR="00F56F54" w:rsidRPr="00C03560" w:rsidRDefault="00F56F54" w:rsidP="00BF598B">
      <w:pPr>
        <w:pStyle w:val="JCEbodytext"/>
        <w:spacing w:line="360" w:lineRule="auto"/>
        <w:rPr>
          <w:rFonts w:ascii="Times New Roman" w:hAnsi="Times New Roman"/>
          <w:b/>
          <w:bCs/>
          <w:color w:val="000000" w:themeColor="text1"/>
        </w:rPr>
      </w:pPr>
      <w:r w:rsidRPr="00C03560">
        <w:rPr>
          <w:rFonts w:ascii="Times New Roman" w:hAnsi="Times New Roman"/>
          <w:b/>
          <w:bCs/>
          <w:color w:val="000000" w:themeColor="text1"/>
        </w:rPr>
        <w:t>Reaction 1</w:t>
      </w:r>
      <w:r w:rsidR="00833495">
        <w:rPr>
          <w:rFonts w:ascii="Times New Roman" w:hAnsi="Times New Roman"/>
          <w:b/>
          <w:bCs/>
          <w:color w:val="000000" w:themeColor="text1"/>
        </w:rPr>
        <w:t>:</w:t>
      </w:r>
    </w:p>
    <w:p w14:paraId="56C9538E" w14:textId="77777777" w:rsidR="006B6B83" w:rsidRPr="006B6B83" w:rsidRDefault="006B6B83" w:rsidP="006B6B83">
      <w:pPr>
        <w:pStyle w:val="JCEbodytext"/>
        <w:numPr>
          <w:ilvl w:val="0"/>
          <w:numId w:val="13"/>
        </w:numPr>
        <w:spacing w:line="360" w:lineRule="auto"/>
        <w:rPr>
          <w:rFonts w:ascii="Times New Roman" w:hAnsi="Times New Roman"/>
          <w:color w:val="000000" w:themeColor="text1"/>
        </w:rPr>
      </w:pPr>
      <w:r w:rsidRPr="006B6B83">
        <w:rPr>
          <w:rFonts w:ascii="Times New Roman" w:hAnsi="Times New Roman"/>
          <w:b/>
          <w:bCs/>
          <w:color w:val="000000" w:themeColor="text1"/>
        </w:rPr>
        <w:t>Preparation:</w:t>
      </w:r>
      <w:r w:rsidRPr="006B6B83">
        <w:rPr>
          <w:rFonts w:ascii="Times New Roman" w:hAnsi="Times New Roman"/>
          <w:color w:val="000000" w:themeColor="text1"/>
        </w:rPr>
        <w:t xml:space="preserve"> Set up Syringes A, B, and C, along with a 3-way connector (refer to Figure S1a).</w:t>
      </w:r>
    </w:p>
    <w:p w14:paraId="3EE41FAE" w14:textId="77777777" w:rsidR="006B6B83" w:rsidRPr="006B6B83" w:rsidRDefault="006B6B83" w:rsidP="006B6B83">
      <w:pPr>
        <w:pStyle w:val="JCEbodytext"/>
        <w:numPr>
          <w:ilvl w:val="0"/>
          <w:numId w:val="13"/>
        </w:numPr>
        <w:spacing w:line="360" w:lineRule="auto"/>
        <w:rPr>
          <w:rFonts w:ascii="Times New Roman" w:hAnsi="Times New Roman"/>
          <w:color w:val="000000" w:themeColor="text1"/>
        </w:rPr>
      </w:pPr>
      <w:r w:rsidRPr="006B6B83">
        <w:rPr>
          <w:rFonts w:ascii="Times New Roman" w:hAnsi="Times New Roman"/>
          <w:b/>
          <w:bCs/>
          <w:color w:val="000000" w:themeColor="text1"/>
        </w:rPr>
        <w:t>Solution Transfer:</w:t>
      </w:r>
      <w:r w:rsidRPr="006B6B83">
        <w:rPr>
          <w:rFonts w:ascii="Times New Roman" w:hAnsi="Times New Roman"/>
          <w:color w:val="000000" w:themeColor="text1"/>
        </w:rPr>
        <w:t xml:space="preserve"> Transfer 0.50 mmol of HCl (5.00 mL of 0.10 M solution) into Syringe B (Figure S1b).</w:t>
      </w:r>
    </w:p>
    <w:p w14:paraId="29411859" w14:textId="3794D1F3" w:rsidR="006B6B83" w:rsidRPr="006B6B83" w:rsidRDefault="006B6B83" w:rsidP="00F60754">
      <w:pPr>
        <w:pStyle w:val="JCEbodytext"/>
        <w:numPr>
          <w:ilvl w:val="0"/>
          <w:numId w:val="13"/>
        </w:numPr>
        <w:spacing w:line="360" w:lineRule="auto"/>
        <w:rPr>
          <w:rFonts w:ascii="Times New Roman" w:hAnsi="Times New Roman"/>
          <w:color w:val="000000" w:themeColor="text1"/>
        </w:rPr>
      </w:pPr>
      <w:r w:rsidRPr="006B6B83">
        <w:rPr>
          <w:rFonts w:ascii="Times New Roman" w:hAnsi="Times New Roman"/>
          <w:b/>
          <w:bCs/>
          <w:color w:val="000000" w:themeColor="text1"/>
        </w:rPr>
        <w:t xml:space="preserve">Solid Reactant Preparation:  </w:t>
      </w:r>
      <w:r w:rsidRPr="006B6B83">
        <w:rPr>
          <w:rFonts w:ascii="Times New Roman" w:hAnsi="Times New Roman"/>
          <w:color w:val="000000" w:themeColor="text1"/>
        </w:rPr>
        <w:t xml:space="preserve">Weigh approximately 0.50 mmol of the carbonate compound (e.g., 0.042 g of </w:t>
      </w:r>
      <w:proofErr w:type="spellStart"/>
      <w:r w:rsidRPr="006B6B83">
        <w:rPr>
          <w:rFonts w:ascii="Times New Roman" w:hAnsi="Times New Roman"/>
          <w:color w:val="000000" w:themeColor="text1"/>
        </w:rPr>
        <w:t>NaHCO</w:t>
      </w:r>
      <w:proofErr w:type="spellEnd"/>
      <w:r w:rsidRPr="006B6B83">
        <w:rPr>
          <w:rFonts w:ascii="Times New Roman" w:hAnsi="Times New Roman"/>
          <w:color w:val="000000" w:themeColor="text1"/>
        </w:rPr>
        <w:t>₃), recording the sample mass to 0.0001 g. Place the sample in a small plastic container, such as a plastic coffee spoon</w:t>
      </w:r>
      <w:r w:rsidR="00B47FA3">
        <w:rPr>
          <w:rFonts w:ascii="Times New Roman" w:hAnsi="Times New Roman"/>
          <w:color w:val="000000" w:themeColor="text1"/>
        </w:rPr>
        <w:t xml:space="preserve"> bowl</w:t>
      </w:r>
      <w:r w:rsidRPr="006B6B83">
        <w:rPr>
          <w:rFonts w:ascii="Times New Roman" w:hAnsi="Times New Roman"/>
          <w:color w:val="000000" w:themeColor="text1"/>
        </w:rPr>
        <w:t>. Carefully transfer this container into Syringe A using forceps (Figure S1b).</w:t>
      </w:r>
    </w:p>
    <w:p w14:paraId="30B03B7C" w14:textId="77777777" w:rsidR="006B6B83" w:rsidRPr="006B6B83" w:rsidRDefault="006B6B83" w:rsidP="006B6B83">
      <w:pPr>
        <w:pStyle w:val="JCEbodytext"/>
        <w:numPr>
          <w:ilvl w:val="0"/>
          <w:numId w:val="13"/>
        </w:numPr>
        <w:spacing w:line="360" w:lineRule="auto"/>
        <w:rPr>
          <w:rFonts w:ascii="Times New Roman" w:hAnsi="Times New Roman"/>
          <w:color w:val="000000" w:themeColor="text1"/>
        </w:rPr>
      </w:pPr>
      <w:r w:rsidRPr="006B6B83">
        <w:rPr>
          <w:rFonts w:ascii="Times New Roman" w:hAnsi="Times New Roman"/>
          <w:b/>
          <w:bCs/>
          <w:color w:val="000000" w:themeColor="text1"/>
        </w:rPr>
        <w:t>Assembly:</w:t>
      </w:r>
      <w:r w:rsidRPr="006B6B83">
        <w:rPr>
          <w:rFonts w:ascii="Times New Roman" w:hAnsi="Times New Roman"/>
          <w:color w:val="000000" w:themeColor="text1"/>
        </w:rPr>
        <w:t xml:space="preserve"> Connect Syringes A, B, and C with the 3-way connector, ensuring all connections are secure (Figure S1c).</w:t>
      </w:r>
    </w:p>
    <w:p w14:paraId="7BBB550C" w14:textId="7ED30F03" w:rsidR="006B6B83" w:rsidRPr="00190CEE" w:rsidRDefault="006B6B83" w:rsidP="00652132">
      <w:pPr>
        <w:pStyle w:val="JCEbodytext"/>
        <w:numPr>
          <w:ilvl w:val="0"/>
          <w:numId w:val="13"/>
        </w:numPr>
        <w:spacing w:line="360" w:lineRule="auto"/>
        <w:rPr>
          <w:rFonts w:ascii="Times New Roman" w:hAnsi="Times New Roman"/>
          <w:b/>
          <w:bCs/>
          <w:color w:val="000000" w:themeColor="text1"/>
        </w:rPr>
      </w:pPr>
      <w:r w:rsidRPr="00190CEE">
        <w:rPr>
          <w:rFonts w:ascii="Times New Roman" w:hAnsi="Times New Roman"/>
          <w:b/>
          <w:bCs/>
          <w:color w:val="000000" w:themeColor="text1"/>
        </w:rPr>
        <w:t xml:space="preserve">Initiating the Reaction: </w:t>
      </w:r>
    </w:p>
    <w:p w14:paraId="77811B9A" w14:textId="77777777" w:rsidR="00213D2C" w:rsidRDefault="006B6B83" w:rsidP="00A940D4">
      <w:pPr>
        <w:pStyle w:val="JCEbodytext"/>
        <w:numPr>
          <w:ilvl w:val="0"/>
          <w:numId w:val="14"/>
        </w:numPr>
        <w:spacing w:line="360" w:lineRule="auto"/>
        <w:ind w:left="1276" w:hanging="142"/>
        <w:rPr>
          <w:rFonts w:ascii="Times New Roman" w:hAnsi="Times New Roman"/>
          <w:color w:val="000000" w:themeColor="text1"/>
        </w:rPr>
      </w:pPr>
      <w:r w:rsidRPr="006B6B83">
        <w:rPr>
          <w:rFonts w:ascii="Times New Roman" w:hAnsi="Times New Roman"/>
          <w:color w:val="000000" w:themeColor="text1"/>
        </w:rPr>
        <w:t>Set the stopcock to allow flow between Syringes A and B.</w:t>
      </w:r>
    </w:p>
    <w:p w14:paraId="25DC6013" w14:textId="77777777" w:rsidR="00213D2C" w:rsidRDefault="006B6B83" w:rsidP="00A940D4">
      <w:pPr>
        <w:pStyle w:val="JCEbodytext"/>
        <w:numPr>
          <w:ilvl w:val="0"/>
          <w:numId w:val="14"/>
        </w:numPr>
        <w:spacing w:line="360" w:lineRule="auto"/>
        <w:ind w:left="1276" w:hanging="142"/>
        <w:rPr>
          <w:rFonts w:ascii="Times New Roman" w:hAnsi="Times New Roman"/>
          <w:color w:val="000000" w:themeColor="text1"/>
        </w:rPr>
      </w:pPr>
      <w:r w:rsidRPr="00213D2C">
        <w:rPr>
          <w:rFonts w:ascii="Times New Roman" w:hAnsi="Times New Roman"/>
          <w:color w:val="000000" w:themeColor="text1"/>
        </w:rPr>
        <w:lastRenderedPageBreak/>
        <w:t>Inject the HCl solution from Syringe B into Syringe A and start the timer.</w:t>
      </w:r>
    </w:p>
    <w:p w14:paraId="25C2E0E7" w14:textId="6CC6E8C3" w:rsidR="006B6B83" w:rsidRPr="00213D2C" w:rsidRDefault="006B6B83" w:rsidP="00A940D4">
      <w:pPr>
        <w:pStyle w:val="JCEbodytext"/>
        <w:numPr>
          <w:ilvl w:val="0"/>
          <w:numId w:val="14"/>
        </w:numPr>
        <w:spacing w:line="360" w:lineRule="auto"/>
        <w:ind w:left="1276" w:hanging="142"/>
        <w:rPr>
          <w:rFonts w:ascii="Times New Roman" w:hAnsi="Times New Roman"/>
          <w:color w:val="000000" w:themeColor="text1"/>
        </w:rPr>
      </w:pPr>
      <w:r w:rsidRPr="00213D2C">
        <w:rPr>
          <w:rFonts w:ascii="Times New Roman" w:hAnsi="Times New Roman"/>
          <w:color w:val="000000" w:themeColor="text1"/>
        </w:rPr>
        <w:t>Once the solution is fully injected, adjust the stopcock to permit flow only between Syringes A and C, ensuring the syringe kit is held securely.</w:t>
      </w:r>
    </w:p>
    <w:p w14:paraId="28CDC92E" w14:textId="1FB6F54E" w:rsidR="006B6B83" w:rsidRPr="005218AE" w:rsidRDefault="006B6B83" w:rsidP="005218AE">
      <w:pPr>
        <w:pStyle w:val="JCEbodytext"/>
        <w:numPr>
          <w:ilvl w:val="0"/>
          <w:numId w:val="13"/>
        </w:numPr>
        <w:spacing w:line="360" w:lineRule="auto"/>
        <w:rPr>
          <w:rFonts w:ascii="Times New Roman" w:hAnsi="Times New Roman"/>
          <w:color w:val="000000" w:themeColor="text1"/>
        </w:rPr>
      </w:pPr>
      <w:r w:rsidRPr="00652132">
        <w:rPr>
          <w:rFonts w:ascii="Times New Roman" w:hAnsi="Times New Roman"/>
          <w:b/>
          <w:bCs/>
          <w:color w:val="000000" w:themeColor="text1"/>
        </w:rPr>
        <w:t>Gas Volume Recording:</w:t>
      </w:r>
      <w:r w:rsidRPr="006B6B83">
        <w:rPr>
          <w:rFonts w:ascii="Times New Roman" w:hAnsi="Times New Roman"/>
          <w:color w:val="000000" w:themeColor="text1"/>
        </w:rPr>
        <w:t xml:space="preserve"> Measure and record the gas volume in the syringe every 10 or 20 seconds until there is no volume change for over 120 seconds.</w:t>
      </w:r>
    </w:p>
    <w:p w14:paraId="4CE7307D" w14:textId="6B113D4C" w:rsidR="006B6B83" w:rsidRPr="005218AE" w:rsidRDefault="006B6B83" w:rsidP="0087353F">
      <w:pPr>
        <w:pStyle w:val="JCEbodytext"/>
        <w:numPr>
          <w:ilvl w:val="0"/>
          <w:numId w:val="13"/>
        </w:numPr>
        <w:spacing w:line="360" w:lineRule="auto"/>
        <w:rPr>
          <w:rFonts w:ascii="Times New Roman" w:hAnsi="Times New Roman"/>
          <w:color w:val="000000" w:themeColor="text1"/>
        </w:rPr>
      </w:pPr>
      <w:r w:rsidRPr="005218AE">
        <w:rPr>
          <w:rFonts w:ascii="Times New Roman" w:hAnsi="Times New Roman"/>
          <w:b/>
          <w:bCs/>
          <w:color w:val="000000" w:themeColor="text1"/>
        </w:rPr>
        <w:t>Repetition:</w:t>
      </w:r>
      <w:r w:rsidRPr="005218AE">
        <w:rPr>
          <w:rFonts w:ascii="Times New Roman" w:hAnsi="Times New Roman"/>
          <w:color w:val="000000" w:themeColor="text1"/>
        </w:rPr>
        <w:t xml:space="preserve"> Repeat the procedure for Reaction 1 at least twice to calculate the average CO₂ gas volume.</w:t>
      </w:r>
    </w:p>
    <w:p w14:paraId="4B84C16C" w14:textId="0D974826" w:rsidR="0071209F" w:rsidRDefault="006B6B83" w:rsidP="006B6B83">
      <w:pPr>
        <w:pStyle w:val="JCEbodytext"/>
        <w:numPr>
          <w:ilvl w:val="0"/>
          <w:numId w:val="13"/>
        </w:numPr>
        <w:spacing w:line="360" w:lineRule="auto"/>
        <w:rPr>
          <w:rFonts w:ascii="Times New Roman" w:hAnsi="Times New Roman"/>
          <w:color w:val="000000" w:themeColor="text1"/>
        </w:rPr>
      </w:pPr>
      <w:r w:rsidRPr="005218AE">
        <w:rPr>
          <w:rFonts w:ascii="Times New Roman" w:hAnsi="Times New Roman"/>
          <w:b/>
          <w:bCs/>
          <w:color w:val="000000" w:themeColor="text1"/>
        </w:rPr>
        <w:t xml:space="preserve">Data </w:t>
      </w:r>
      <w:r w:rsidR="00006AA8">
        <w:rPr>
          <w:rFonts w:ascii="Times New Roman" w:hAnsi="Times New Roman"/>
          <w:b/>
          <w:bCs/>
          <w:color w:val="000000" w:themeColor="text1"/>
        </w:rPr>
        <w:t>Plot</w:t>
      </w:r>
      <w:r w:rsidRPr="005218AE">
        <w:rPr>
          <w:rFonts w:ascii="Times New Roman" w:hAnsi="Times New Roman"/>
          <w:b/>
          <w:bCs/>
          <w:color w:val="000000" w:themeColor="text1"/>
        </w:rPr>
        <w:t>:</w:t>
      </w:r>
      <w:r w:rsidRPr="006B6B83">
        <w:rPr>
          <w:rFonts w:ascii="Times New Roman" w:hAnsi="Times New Roman"/>
          <w:color w:val="000000" w:themeColor="text1"/>
        </w:rPr>
        <w:t xml:space="preserve"> Plot a graph with gas volume on the y-axis and time on the x-axis to illustrate the reaction’s progression.</w:t>
      </w:r>
      <w:r w:rsidR="0071209F" w:rsidRPr="0008226B">
        <w:rPr>
          <w:rFonts w:ascii="Times New Roman" w:hAnsi="Times New Roman"/>
          <w:color w:val="000000" w:themeColor="text1"/>
        </w:rPr>
        <w:t xml:space="preserve"> </w:t>
      </w:r>
    </w:p>
    <w:p w14:paraId="07F50C7A" w14:textId="50D6E75D" w:rsidR="00440845" w:rsidRPr="00C03560" w:rsidRDefault="00440845" w:rsidP="00440845">
      <w:pPr>
        <w:pStyle w:val="JCEbodytext"/>
        <w:spacing w:line="360" w:lineRule="auto"/>
        <w:rPr>
          <w:rFonts w:ascii="Times New Roman" w:hAnsi="Times New Roman"/>
          <w:b/>
          <w:bCs/>
          <w:color w:val="000000" w:themeColor="text1"/>
        </w:rPr>
      </w:pPr>
      <w:r w:rsidRPr="00C03560">
        <w:rPr>
          <w:rFonts w:ascii="Times New Roman" w:hAnsi="Times New Roman"/>
          <w:b/>
          <w:bCs/>
          <w:color w:val="000000" w:themeColor="text1"/>
        </w:rPr>
        <w:t xml:space="preserve">Reaction </w:t>
      </w:r>
      <w:r>
        <w:rPr>
          <w:rFonts w:ascii="Times New Roman" w:hAnsi="Times New Roman"/>
          <w:b/>
          <w:bCs/>
          <w:color w:val="000000" w:themeColor="text1"/>
        </w:rPr>
        <w:t xml:space="preserve">2 </w:t>
      </w:r>
      <w:r w:rsidR="00026ED4">
        <w:rPr>
          <w:rFonts w:ascii="Times New Roman" w:hAnsi="Times New Roman"/>
          <w:b/>
          <w:bCs/>
          <w:color w:val="000000" w:themeColor="text1"/>
        </w:rPr>
        <w:t>–</w:t>
      </w:r>
      <w:r>
        <w:rPr>
          <w:rFonts w:ascii="Times New Roman" w:hAnsi="Times New Roman"/>
          <w:b/>
          <w:bCs/>
          <w:color w:val="000000" w:themeColor="text1"/>
        </w:rPr>
        <w:t xml:space="preserve"> 6</w:t>
      </w:r>
      <w:r w:rsidR="00026ED4">
        <w:rPr>
          <w:rFonts w:ascii="Times New Roman" w:hAnsi="Times New Roman"/>
          <w:b/>
          <w:bCs/>
          <w:color w:val="000000" w:themeColor="text1"/>
        </w:rPr>
        <w:t>:</w:t>
      </w:r>
    </w:p>
    <w:p w14:paraId="59D61ADB" w14:textId="7CF2881D" w:rsidR="001030F0" w:rsidRPr="001030F0" w:rsidRDefault="001030F0" w:rsidP="001030F0">
      <w:pPr>
        <w:pStyle w:val="JCEbodytext"/>
        <w:numPr>
          <w:ilvl w:val="0"/>
          <w:numId w:val="13"/>
        </w:numPr>
        <w:spacing w:line="360" w:lineRule="auto"/>
        <w:rPr>
          <w:rFonts w:ascii="Times New Roman" w:hAnsi="Times New Roman"/>
          <w:color w:val="000000" w:themeColor="text1"/>
        </w:rPr>
      </w:pPr>
      <w:r w:rsidRPr="001030F0">
        <w:rPr>
          <w:rFonts w:ascii="Times New Roman" w:hAnsi="Times New Roman"/>
          <w:color w:val="000000" w:themeColor="text1"/>
        </w:rPr>
        <w:t>Repeat the experimental procedure outlined for Reaction 1 for each of the other reactions (Reactions 2–6) listed in Table S2 to investigate the effects of different factors:</w:t>
      </w:r>
    </w:p>
    <w:p w14:paraId="05D13168" w14:textId="1BDB1AAB" w:rsidR="001030F0" w:rsidRPr="001030F0" w:rsidRDefault="001030F0" w:rsidP="00A940D4">
      <w:pPr>
        <w:pStyle w:val="JCEbodytext"/>
        <w:numPr>
          <w:ilvl w:val="0"/>
          <w:numId w:val="14"/>
        </w:numPr>
        <w:spacing w:line="360" w:lineRule="auto"/>
        <w:ind w:hanging="284"/>
        <w:rPr>
          <w:rFonts w:ascii="Times New Roman" w:hAnsi="Times New Roman"/>
          <w:color w:val="000000" w:themeColor="text1"/>
        </w:rPr>
      </w:pPr>
      <w:r w:rsidRPr="001030F0">
        <w:rPr>
          <w:rFonts w:ascii="Times New Roman" w:hAnsi="Times New Roman"/>
          <w:color w:val="000000" w:themeColor="text1"/>
        </w:rPr>
        <w:t>Types of carbonate compounds (Reactions 1 &amp; 2)</w:t>
      </w:r>
    </w:p>
    <w:p w14:paraId="45612132" w14:textId="18396EAB" w:rsidR="001030F0" w:rsidRPr="001030F0" w:rsidRDefault="001030F0" w:rsidP="00A940D4">
      <w:pPr>
        <w:pStyle w:val="JCEbodytext"/>
        <w:numPr>
          <w:ilvl w:val="0"/>
          <w:numId w:val="14"/>
        </w:numPr>
        <w:spacing w:line="360" w:lineRule="auto"/>
        <w:ind w:hanging="284"/>
        <w:rPr>
          <w:rFonts w:ascii="Times New Roman" w:hAnsi="Times New Roman"/>
          <w:color w:val="000000" w:themeColor="text1"/>
        </w:rPr>
      </w:pPr>
      <w:r w:rsidRPr="001030F0">
        <w:rPr>
          <w:rFonts w:ascii="Times New Roman" w:hAnsi="Times New Roman"/>
          <w:color w:val="000000" w:themeColor="text1"/>
        </w:rPr>
        <w:t>Limiting acid (Reactions 2 &amp; 3)</w:t>
      </w:r>
    </w:p>
    <w:p w14:paraId="3A4360C4" w14:textId="02AB342A" w:rsidR="001030F0" w:rsidRPr="001030F0" w:rsidRDefault="001030F0" w:rsidP="00A940D4">
      <w:pPr>
        <w:pStyle w:val="JCEbodytext"/>
        <w:numPr>
          <w:ilvl w:val="0"/>
          <w:numId w:val="14"/>
        </w:numPr>
        <w:spacing w:line="360" w:lineRule="auto"/>
        <w:ind w:hanging="284"/>
        <w:rPr>
          <w:rFonts w:ascii="Times New Roman" w:hAnsi="Times New Roman"/>
          <w:color w:val="000000" w:themeColor="text1"/>
        </w:rPr>
      </w:pPr>
      <w:r w:rsidRPr="001030F0">
        <w:rPr>
          <w:rFonts w:ascii="Times New Roman" w:hAnsi="Times New Roman"/>
          <w:color w:val="000000" w:themeColor="text1"/>
        </w:rPr>
        <w:t>Acid concentration (Reactions 2 &amp; 4)</w:t>
      </w:r>
    </w:p>
    <w:p w14:paraId="45E424BB" w14:textId="2953B543" w:rsidR="001030F0" w:rsidRPr="001030F0" w:rsidRDefault="001030F0" w:rsidP="00A940D4">
      <w:pPr>
        <w:pStyle w:val="JCEbodytext"/>
        <w:numPr>
          <w:ilvl w:val="0"/>
          <w:numId w:val="14"/>
        </w:numPr>
        <w:spacing w:line="360" w:lineRule="auto"/>
        <w:ind w:hanging="284"/>
        <w:rPr>
          <w:rFonts w:ascii="Times New Roman" w:hAnsi="Times New Roman"/>
          <w:color w:val="000000" w:themeColor="text1"/>
        </w:rPr>
      </w:pPr>
      <w:r w:rsidRPr="001030F0">
        <w:rPr>
          <w:rFonts w:ascii="Times New Roman" w:hAnsi="Times New Roman"/>
          <w:color w:val="000000" w:themeColor="text1"/>
        </w:rPr>
        <w:t>Monoprotic vs. diprotic acids (Reactions 2 &amp; 5)</w:t>
      </w:r>
    </w:p>
    <w:p w14:paraId="5C61F87E" w14:textId="5561C4EC" w:rsidR="001030F0" w:rsidRPr="001030F0" w:rsidRDefault="001030F0" w:rsidP="00A940D4">
      <w:pPr>
        <w:pStyle w:val="JCEbodytext"/>
        <w:numPr>
          <w:ilvl w:val="0"/>
          <w:numId w:val="14"/>
        </w:numPr>
        <w:spacing w:line="360" w:lineRule="auto"/>
        <w:ind w:hanging="284"/>
        <w:rPr>
          <w:rFonts w:ascii="Times New Roman" w:hAnsi="Times New Roman"/>
          <w:color w:val="000000" w:themeColor="text1"/>
        </w:rPr>
      </w:pPr>
      <w:r w:rsidRPr="001030F0">
        <w:rPr>
          <w:rFonts w:ascii="Times New Roman" w:hAnsi="Times New Roman"/>
          <w:color w:val="000000" w:themeColor="text1"/>
        </w:rPr>
        <w:t>Weak vs. strong acids (Reactions 1 &amp; 6)</w:t>
      </w:r>
    </w:p>
    <w:p w14:paraId="551AD225" w14:textId="3D0BDF62" w:rsidR="000E3D12" w:rsidRDefault="001030F0" w:rsidP="001030F0">
      <w:pPr>
        <w:pStyle w:val="JCEbodytext"/>
        <w:numPr>
          <w:ilvl w:val="0"/>
          <w:numId w:val="13"/>
        </w:numPr>
        <w:spacing w:line="360" w:lineRule="auto"/>
        <w:rPr>
          <w:rFonts w:ascii="Times New Roman" w:hAnsi="Times New Roman"/>
          <w:color w:val="000000" w:themeColor="text1"/>
        </w:rPr>
      </w:pPr>
      <w:r w:rsidRPr="001030F0">
        <w:rPr>
          <w:rFonts w:ascii="Times New Roman" w:hAnsi="Times New Roman"/>
          <w:color w:val="000000" w:themeColor="text1"/>
        </w:rPr>
        <w:t>Discuss the experimental data from all reactions within your group</w:t>
      </w:r>
      <w:r w:rsidR="00B47FA3">
        <w:rPr>
          <w:rFonts w:ascii="Times New Roman" w:hAnsi="Times New Roman"/>
          <w:color w:val="000000" w:themeColor="text1"/>
        </w:rPr>
        <w:t>,</w:t>
      </w:r>
      <w:r w:rsidRPr="001030F0">
        <w:rPr>
          <w:rFonts w:ascii="Times New Roman" w:hAnsi="Times New Roman"/>
          <w:color w:val="000000" w:themeColor="text1"/>
        </w:rPr>
        <w:t xml:space="preserve"> and then </w:t>
      </w:r>
      <w:r w:rsidR="00B47FA3">
        <w:rPr>
          <w:rFonts w:ascii="Times New Roman" w:hAnsi="Times New Roman"/>
          <w:color w:val="000000" w:themeColor="text1"/>
        </w:rPr>
        <w:t>have</w:t>
      </w:r>
      <w:r w:rsidR="00B47FA3" w:rsidRPr="001030F0">
        <w:rPr>
          <w:rFonts w:ascii="Times New Roman" w:hAnsi="Times New Roman"/>
          <w:color w:val="000000" w:themeColor="text1"/>
        </w:rPr>
        <w:t xml:space="preserve"> </w:t>
      </w:r>
      <w:r w:rsidRPr="001030F0">
        <w:rPr>
          <w:rFonts w:ascii="Times New Roman" w:hAnsi="Times New Roman"/>
          <w:color w:val="000000" w:themeColor="text1"/>
        </w:rPr>
        <w:t>the class analyze and explain how factors such as the nature of the reactant and acid concentration influence the rate of chemical reactions.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261"/>
        <w:gridCol w:w="2835"/>
        <w:gridCol w:w="2544"/>
      </w:tblGrid>
      <w:tr w:rsidR="008C3E28" w:rsidRPr="00E322CA" w14:paraId="5C9E09C0" w14:textId="002F4A56" w:rsidTr="00455BFD">
        <w:trPr>
          <w:jc w:val="center"/>
        </w:trPr>
        <w:tc>
          <w:tcPr>
            <w:tcW w:w="8640" w:type="dxa"/>
            <w:gridSpan w:val="3"/>
            <w:shd w:val="clear" w:color="auto" w:fill="auto"/>
          </w:tcPr>
          <w:p w14:paraId="314385D5" w14:textId="3D330285" w:rsidR="008C3E28" w:rsidRPr="00E322CA" w:rsidRDefault="008C3E28" w:rsidP="00AE7360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noProof/>
                <w:sz w:val="20"/>
                <w:szCs w:val="20"/>
              </w:rPr>
            </w:pPr>
          </w:p>
        </w:tc>
      </w:tr>
      <w:tr w:rsidR="00895EBA" w:rsidRPr="00E322CA" w14:paraId="1242B7F7" w14:textId="067205E4" w:rsidTr="00AE7360">
        <w:trPr>
          <w:trHeight w:val="428"/>
          <w:jc w:val="center"/>
        </w:trPr>
        <w:tc>
          <w:tcPr>
            <w:tcW w:w="3261" w:type="dxa"/>
            <w:shd w:val="clear" w:color="auto" w:fill="auto"/>
          </w:tcPr>
          <w:p w14:paraId="35E8E38A" w14:textId="6EF29B75" w:rsidR="008C3E28" w:rsidRPr="00E322CA" w:rsidRDefault="00FD2AFC" w:rsidP="00AE7360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B8D3386" wp14:editId="5A36F4D1">
                  <wp:extent cx="1681456" cy="1134110"/>
                  <wp:effectExtent l="0" t="0" r="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895"/>
                          <a:stretch/>
                        </pic:blipFill>
                        <pic:spPr bwMode="auto">
                          <a:xfrm>
                            <a:off x="0" y="0"/>
                            <a:ext cx="1681456" cy="113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14:paraId="426E0857" w14:textId="4ADDCB50" w:rsidR="008C3E28" w:rsidRPr="00E322CA" w:rsidRDefault="00895EBA" w:rsidP="00AE7360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45478C9" wp14:editId="47AAB5B0">
                  <wp:extent cx="1356433" cy="1138330"/>
                  <wp:effectExtent l="0" t="0" r="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832" cy="115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4" w:type="dxa"/>
          </w:tcPr>
          <w:p w14:paraId="5F589E98" w14:textId="0318AF57" w:rsidR="008C3E28" w:rsidRDefault="00895EBA" w:rsidP="00AE7360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7FD2AF8" wp14:editId="23E9789C">
                  <wp:extent cx="850132" cy="1134110"/>
                  <wp:effectExtent l="0" t="0" r="762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78" cy="1147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EBA" w:rsidRPr="00E322CA" w14:paraId="02AC0E45" w14:textId="77777777" w:rsidTr="000D5C68">
        <w:trPr>
          <w:jc w:val="center"/>
        </w:trPr>
        <w:tc>
          <w:tcPr>
            <w:tcW w:w="3261" w:type="dxa"/>
            <w:shd w:val="clear" w:color="auto" w:fill="auto"/>
          </w:tcPr>
          <w:p w14:paraId="38963186" w14:textId="55FC07C6" w:rsidR="00FD2AFC" w:rsidRDefault="00FD2AFC" w:rsidP="00AE7360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Pr="00E322CA">
              <w:rPr>
                <w:sz w:val="20"/>
                <w:szCs w:val="20"/>
              </w:rPr>
              <w:t xml:space="preserve">) </w:t>
            </w:r>
            <w:r w:rsidR="00D40C19">
              <w:rPr>
                <w:sz w:val="20"/>
                <w:szCs w:val="20"/>
              </w:rPr>
              <w:t>Set of syringe kit equipment</w:t>
            </w:r>
          </w:p>
        </w:tc>
        <w:tc>
          <w:tcPr>
            <w:tcW w:w="2835" w:type="dxa"/>
            <w:shd w:val="clear" w:color="auto" w:fill="auto"/>
          </w:tcPr>
          <w:p w14:paraId="74F6B55F" w14:textId="2CA713B0" w:rsidR="00FD2AFC" w:rsidRDefault="00FD2AFC" w:rsidP="00AE7360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  <w:r w:rsidRPr="00E322CA">
              <w:rPr>
                <w:sz w:val="20"/>
                <w:szCs w:val="20"/>
              </w:rPr>
              <w:t>) Syringes containing chemicals.</w:t>
            </w:r>
          </w:p>
        </w:tc>
        <w:tc>
          <w:tcPr>
            <w:tcW w:w="2544" w:type="dxa"/>
          </w:tcPr>
          <w:p w14:paraId="3798F998" w14:textId="725D0974" w:rsidR="00FD2AFC" w:rsidRDefault="00FD2AFC" w:rsidP="00AE7360">
            <w:pPr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c) </w:t>
            </w:r>
            <w:r w:rsidR="006952F5">
              <w:rPr>
                <w:sz w:val="20"/>
                <w:szCs w:val="20"/>
              </w:rPr>
              <w:t>Connecting syringe</w:t>
            </w:r>
            <w:r w:rsidR="00FC7E70">
              <w:rPr>
                <w:sz w:val="20"/>
                <w:szCs w:val="20"/>
              </w:rPr>
              <w:t xml:space="preserve"> kit</w:t>
            </w:r>
            <w:r w:rsidR="006952F5">
              <w:rPr>
                <w:sz w:val="20"/>
                <w:szCs w:val="20"/>
              </w:rPr>
              <w:t xml:space="preserve"> using </w:t>
            </w:r>
            <w:r w:rsidR="006952F5" w:rsidRPr="006952F5">
              <w:rPr>
                <w:sz w:val="20"/>
                <w:szCs w:val="20"/>
              </w:rPr>
              <w:t>3-way stopcock</w:t>
            </w:r>
          </w:p>
        </w:tc>
      </w:tr>
    </w:tbl>
    <w:p w14:paraId="249847B6" w14:textId="4AA29AD4" w:rsidR="00E322CA" w:rsidRDefault="00E322CA" w:rsidP="00BF598B">
      <w:pPr>
        <w:autoSpaceDE w:val="0"/>
        <w:autoSpaceDN w:val="0"/>
        <w:adjustRightInd w:val="0"/>
        <w:spacing w:line="360" w:lineRule="auto"/>
        <w:ind w:firstLine="0"/>
        <w:rPr>
          <w:sz w:val="20"/>
          <w:szCs w:val="20"/>
        </w:rPr>
      </w:pPr>
      <w:r w:rsidRPr="00E322CA">
        <w:rPr>
          <w:b/>
          <w:bCs/>
          <w:sz w:val="20"/>
          <w:szCs w:val="20"/>
        </w:rPr>
        <w:t>Figure S</w:t>
      </w:r>
      <w:r w:rsidR="00BF598B">
        <w:rPr>
          <w:b/>
          <w:bCs/>
          <w:sz w:val="20"/>
          <w:szCs w:val="20"/>
        </w:rPr>
        <w:t>1</w:t>
      </w:r>
      <w:r w:rsidRPr="00E322CA">
        <w:rPr>
          <w:b/>
          <w:bCs/>
          <w:sz w:val="20"/>
          <w:szCs w:val="20"/>
        </w:rPr>
        <w:t>.</w:t>
      </w:r>
      <w:r w:rsidRPr="00E322CA">
        <w:rPr>
          <w:sz w:val="20"/>
          <w:szCs w:val="20"/>
        </w:rPr>
        <w:t xml:space="preserve"> </w:t>
      </w:r>
      <w:r w:rsidR="00F31FEA">
        <w:rPr>
          <w:sz w:val="20"/>
          <w:szCs w:val="20"/>
        </w:rPr>
        <w:t>Set up</w:t>
      </w:r>
      <w:r w:rsidR="00460351">
        <w:rPr>
          <w:sz w:val="20"/>
          <w:szCs w:val="20"/>
        </w:rPr>
        <w:t xml:space="preserve"> of</w:t>
      </w:r>
      <w:r w:rsidR="00F31FEA">
        <w:rPr>
          <w:sz w:val="20"/>
          <w:szCs w:val="20"/>
        </w:rPr>
        <w:t xml:space="preserve"> </w:t>
      </w:r>
      <w:r w:rsidR="00460351" w:rsidRPr="00E322CA">
        <w:rPr>
          <w:sz w:val="20"/>
          <w:szCs w:val="20"/>
        </w:rPr>
        <w:t xml:space="preserve">the syringe kit demonstration </w:t>
      </w:r>
      <w:r w:rsidR="00460351">
        <w:rPr>
          <w:sz w:val="20"/>
          <w:szCs w:val="20"/>
        </w:rPr>
        <w:t xml:space="preserve">for </w:t>
      </w:r>
      <w:r w:rsidR="00F31FEA">
        <w:rPr>
          <w:sz w:val="20"/>
          <w:szCs w:val="20"/>
        </w:rPr>
        <w:t xml:space="preserve">chemical reaction rate </w:t>
      </w:r>
      <w:r w:rsidR="008B6B84">
        <w:rPr>
          <w:sz w:val="20"/>
          <w:szCs w:val="20"/>
        </w:rPr>
        <w:t>investigation</w:t>
      </w:r>
      <w:r w:rsidRPr="00E322CA">
        <w:rPr>
          <w:sz w:val="20"/>
          <w:szCs w:val="20"/>
        </w:rPr>
        <w:t xml:space="preserve"> </w:t>
      </w:r>
    </w:p>
    <w:p w14:paraId="6A5ED54B" w14:textId="65F5C9C2" w:rsidR="00BF598B" w:rsidRDefault="00BF598B">
      <w:pPr>
        <w:spacing w:line="240" w:lineRule="auto"/>
        <w:ind w:firstLine="0"/>
        <w:rPr>
          <w:sz w:val="20"/>
          <w:szCs w:val="20"/>
        </w:rPr>
      </w:pPr>
    </w:p>
    <w:p w14:paraId="5DD310A7" w14:textId="77777777" w:rsidR="006E01D2" w:rsidRPr="006E01D2" w:rsidRDefault="006E01D2">
      <w:pPr>
        <w:spacing w:line="240" w:lineRule="auto"/>
        <w:ind w:firstLine="0"/>
        <w:rPr>
          <w:bCs/>
          <w:color w:val="000000" w:themeColor="text1"/>
          <w:kern w:val="28"/>
          <w:sz w:val="20"/>
          <w:szCs w:val="20"/>
        </w:rPr>
      </w:pPr>
    </w:p>
    <w:p w14:paraId="677870F8" w14:textId="77777777" w:rsidR="006E01D2" w:rsidRDefault="006E01D2">
      <w:pPr>
        <w:spacing w:line="240" w:lineRule="auto"/>
        <w:ind w:firstLine="0"/>
        <w:rPr>
          <w:b/>
          <w:color w:val="000000" w:themeColor="text1"/>
          <w:kern w:val="28"/>
          <w:sz w:val="32"/>
          <w:szCs w:val="32"/>
        </w:rPr>
      </w:pPr>
    </w:p>
    <w:p w14:paraId="73BBA243" w14:textId="6449F4DE" w:rsidR="00016423" w:rsidRDefault="00016423">
      <w:pPr>
        <w:spacing w:line="240" w:lineRule="auto"/>
        <w:ind w:firstLine="0"/>
        <w:rPr>
          <w:rFonts w:eastAsia="Times New Roman"/>
          <w:b/>
          <w:color w:val="000000" w:themeColor="text1"/>
          <w:kern w:val="28"/>
          <w:sz w:val="32"/>
          <w:szCs w:val="32"/>
        </w:rPr>
      </w:pPr>
      <w:r>
        <w:rPr>
          <w:b/>
          <w:color w:val="000000" w:themeColor="text1"/>
          <w:kern w:val="28"/>
          <w:sz w:val="32"/>
          <w:szCs w:val="32"/>
        </w:rPr>
        <w:br w:type="page"/>
      </w:r>
    </w:p>
    <w:p w14:paraId="650A9811" w14:textId="59581B14" w:rsidR="00BF598B" w:rsidRPr="00016423" w:rsidRDefault="00BF598B" w:rsidP="00BF598B">
      <w:pPr>
        <w:pStyle w:val="JCEbodytext"/>
        <w:spacing w:line="360" w:lineRule="auto"/>
        <w:ind w:firstLine="0"/>
        <w:jc w:val="center"/>
        <w:rPr>
          <w:rFonts w:ascii="Times New Roman" w:hAnsi="Times New Roman"/>
          <w:b/>
          <w:caps/>
          <w:color w:val="000000" w:themeColor="text1"/>
          <w:kern w:val="28"/>
          <w:sz w:val="24"/>
        </w:rPr>
      </w:pPr>
      <w:r w:rsidRPr="00016423">
        <w:rPr>
          <w:rFonts w:ascii="Times New Roman" w:hAnsi="Times New Roman"/>
          <w:b/>
          <w:color w:val="000000" w:themeColor="text1"/>
          <w:kern w:val="28"/>
          <w:sz w:val="24"/>
        </w:rPr>
        <w:lastRenderedPageBreak/>
        <w:t>Experimental Results from the Investigation of CO</w:t>
      </w:r>
      <w:r w:rsidRPr="00016423">
        <w:rPr>
          <w:rFonts w:ascii="Times New Roman" w:hAnsi="Times New Roman"/>
          <w:b/>
          <w:color w:val="000000" w:themeColor="text1"/>
          <w:kern w:val="28"/>
          <w:sz w:val="24"/>
          <w:vertAlign w:val="subscript"/>
        </w:rPr>
        <w:t>2</w:t>
      </w:r>
      <w:r w:rsidRPr="00016423">
        <w:rPr>
          <w:rFonts w:ascii="Times New Roman" w:hAnsi="Times New Roman"/>
          <w:b/>
          <w:color w:val="000000" w:themeColor="text1"/>
          <w:kern w:val="28"/>
          <w:sz w:val="24"/>
        </w:rPr>
        <w:t xml:space="preserve"> Volume with Time by</w:t>
      </w:r>
      <w:r w:rsidRPr="00016423">
        <w:rPr>
          <w:color w:val="000000" w:themeColor="text1"/>
          <w:sz w:val="16"/>
          <w:szCs w:val="20"/>
        </w:rPr>
        <w:t xml:space="preserve"> </w:t>
      </w:r>
      <w:r w:rsidR="0015094C">
        <w:rPr>
          <w:rFonts w:ascii="Times New Roman" w:hAnsi="Times New Roman"/>
          <w:b/>
          <w:color w:val="000000" w:themeColor="text1"/>
          <w:kern w:val="28"/>
          <w:sz w:val="24"/>
        </w:rPr>
        <w:t xml:space="preserve">Conventional Scale </w:t>
      </w:r>
      <w:r w:rsidRPr="00016423">
        <w:rPr>
          <w:rFonts w:ascii="Times New Roman" w:hAnsi="Times New Roman"/>
          <w:b/>
          <w:color w:val="000000" w:themeColor="text1"/>
          <w:kern w:val="28"/>
          <w:sz w:val="24"/>
        </w:rPr>
        <w:t xml:space="preserve">Water Displacement and </w:t>
      </w:r>
      <w:r w:rsidR="0015094C">
        <w:rPr>
          <w:rFonts w:ascii="Times New Roman" w:hAnsi="Times New Roman"/>
          <w:b/>
          <w:color w:val="000000" w:themeColor="text1"/>
          <w:kern w:val="28"/>
          <w:sz w:val="24"/>
        </w:rPr>
        <w:t xml:space="preserve">Small-Scale </w:t>
      </w:r>
      <w:r w:rsidRPr="00016423">
        <w:rPr>
          <w:rFonts w:ascii="Times New Roman" w:hAnsi="Times New Roman"/>
          <w:b/>
          <w:color w:val="000000" w:themeColor="text1"/>
          <w:kern w:val="28"/>
          <w:sz w:val="24"/>
        </w:rPr>
        <w:t xml:space="preserve">Syringe Kit Methods </w:t>
      </w:r>
    </w:p>
    <w:p w14:paraId="6278BAEF" w14:textId="77777777" w:rsidR="00BF598B" w:rsidRPr="0008226B" w:rsidRDefault="00BF598B" w:rsidP="00BF598B">
      <w:pPr>
        <w:pStyle w:val="JCEbodytext"/>
        <w:spacing w:line="360" w:lineRule="auto"/>
        <w:ind w:firstLine="0"/>
        <w:jc w:val="thaiDistribute"/>
        <w:rPr>
          <w:rFonts w:ascii="Times New Roman" w:hAnsi="Times New Roman"/>
          <w:b/>
          <w:color w:val="000000" w:themeColor="text1"/>
          <w:kern w:val="28"/>
        </w:rPr>
      </w:pPr>
    </w:p>
    <w:p w14:paraId="67FD3D53" w14:textId="0A068532" w:rsidR="00BF598B" w:rsidRPr="0008226B" w:rsidRDefault="00BF598B" w:rsidP="00BF598B">
      <w:pPr>
        <w:spacing w:line="360" w:lineRule="auto"/>
        <w:ind w:firstLine="0"/>
        <w:rPr>
          <w:color w:val="000000" w:themeColor="text1"/>
          <w:sz w:val="20"/>
          <w:szCs w:val="20"/>
        </w:rPr>
      </w:pPr>
      <w:r w:rsidRPr="0008226B">
        <w:rPr>
          <w:b/>
          <w:color w:val="000000" w:themeColor="text1"/>
          <w:kern w:val="28"/>
        </w:rPr>
        <w:t>The Small-Scale Reaction with Syringe Kit Method</w:t>
      </w:r>
    </w:p>
    <w:p w14:paraId="792687BE" w14:textId="391401F2" w:rsidR="00BF598B" w:rsidRPr="0008226B" w:rsidRDefault="00BF598B" w:rsidP="00BF598B">
      <w:pPr>
        <w:spacing w:line="360" w:lineRule="auto"/>
        <w:ind w:firstLine="360"/>
        <w:rPr>
          <w:b/>
          <w:caps/>
          <w:color w:val="000000" w:themeColor="text1"/>
          <w:kern w:val="28"/>
          <w:sz w:val="20"/>
          <w:szCs w:val="20"/>
        </w:rPr>
      </w:pPr>
      <w:r w:rsidRPr="0008226B">
        <w:rPr>
          <w:color w:val="000000" w:themeColor="text1"/>
          <w:sz w:val="20"/>
          <w:szCs w:val="20"/>
        </w:rPr>
        <w:t>T</w:t>
      </w:r>
      <w:r w:rsidR="00B47FA3">
        <w:rPr>
          <w:color w:val="000000" w:themeColor="text1"/>
          <w:sz w:val="20"/>
          <w:szCs w:val="20"/>
        </w:rPr>
        <w:t>able S3 presents t</w:t>
      </w:r>
      <w:r w:rsidRPr="0008226B">
        <w:rPr>
          <w:color w:val="000000" w:themeColor="text1"/>
          <w:sz w:val="20"/>
          <w:szCs w:val="20"/>
        </w:rPr>
        <w:t>he experimental results from the small-scale reactions using the syringe kit method</w:t>
      </w:r>
      <w:r w:rsidR="00B47FA3">
        <w:rPr>
          <w:color w:val="000000" w:themeColor="text1"/>
          <w:sz w:val="20"/>
          <w:szCs w:val="20"/>
        </w:rPr>
        <w:t>, and Figure S2 illustrates the</w:t>
      </w:r>
      <w:r w:rsidRPr="0008226B">
        <w:rPr>
          <w:color w:val="000000" w:themeColor="text1"/>
          <w:sz w:val="20"/>
          <w:szCs w:val="20"/>
        </w:rPr>
        <w:t xml:space="preserve"> volume of CO</w:t>
      </w:r>
      <w:r w:rsidRPr="0008226B">
        <w:rPr>
          <w:color w:val="000000" w:themeColor="text1"/>
          <w:sz w:val="20"/>
          <w:szCs w:val="20"/>
          <w:vertAlign w:val="subscript"/>
        </w:rPr>
        <w:t>2</w:t>
      </w:r>
      <w:r w:rsidRPr="0008226B">
        <w:rPr>
          <w:color w:val="000000" w:themeColor="text1"/>
          <w:sz w:val="20"/>
          <w:szCs w:val="20"/>
        </w:rPr>
        <w:t xml:space="preserve"> gas versus time. </w:t>
      </w:r>
      <w:r w:rsidR="00B47FA3">
        <w:rPr>
          <w:color w:val="000000" w:themeColor="text1"/>
          <w:sz w:val="20"/>
          <w:szCs w:val="20"/>
        </w:rPr>
        <w:t>T</w:t>
      </w:r>
      <w:r w:rsidRPr="0008226B">
        <w:rPr>
          <w:color w:val="000000" w:themeColor="text1"/>
          <w:sz w:val="20"/>
          <w:szCs w:val="20"/>
        </w:rPr>
        <w:t>hese small-scale reactions can be completed in under 3,600 seconds or 6 minutes.</w:t>
      </w:r>
      <w:r w:rsidRPr="0008226B">
        <w:rPr>
          <w:b/>
          <w:caps/>
          <w:color w:val="000000" w:themeColor="text1"/>
          <w:kern w:val="28"/>
          <w:sz w:val="20"/>
          <w:szCs w:val="20"/>
        </w:rPr>
        <w:t xml:space="preserve"> </w:t>
      </w:r>
    </w:p>
    <w:p w14:paraId="5632881F" w14:textId="77777777" w:rsidR="00BF598B" w:rsidRPr="0008226B" w:rsidRDefault="00BF598B" w:rsidP="00BF598B">
      <w:pPr>
        <w:spacing w:line="360" w:lineRule="auto"/>
        <w:ind w:firstLine="0"/>
        <w:rPr>
          <w:b/>
          <w:caps/>
          <w:color w:val="000000" w:themeColor="text1"/>
          <w:kern w:val="28"/>
        </w:rPr>
      </w:pPr>
    </w:p>
    <w:p w14:paraId="6B9CF017" w14:textId="17CFF1AC" w:rsidR="00BF598B" w:rsidRPr="0008226B" w:rsidRDefault="00BF598B" w:rsidP="00BF598B">
      <w:pPr>
        <w:spacing w:line="360" w:lineRule="auto"/>
        <w:ind w:firstLine="0"/>
        <w:rPr>
          <w:rFonts w:eastAsia="Times New Roman"/>
          <w:color w:val="000000" w:themeColor="text1"/>
          <w:sz w:val="20"/>
          <w:szCs w:val="20"/>
          <w:lang w:bidi="th-TH"/>
        </w:rPr>
      </w:pPr>
      <w:r w:rsidRPr="0008226B">
        <w:rPr>
          <w:rFonts w:eastAsia="Times New Roman"/>
          <w:b/>
          <w:bCs/>
          <w:color w:val="000000" w:themeColor="text1"/>
          <w:sz w:val="20"/>
          <w:szCs w:val="20"/>
          <w:lang w:bidi="th-TH"/>
        </w:rPr>
        <w:t>Table S</w:t>
      </w:r>
      <w:r w:rsidR="00E55B3C">
        <w:rPr>
          <w:rFonts w:eastAsia="Times New Roman"/>
          <w:b/>
          <w:bCs/>
          <w:color w:val="000000" w:themeColor="text1"/>
          <w:sz w:val="20"/>
          <w:szCs w:val="20"/>
          <w:lang w:bidi="th-TH"/>
        </w:rPr>
        <w:t>3</w:t>
      </w:r>
      <w:r w:rsidRPr="0008226B">
        <w:rPr>
          <w:rFonts w:eastAsia="Times New Roman"/>
          <w:b/>
          <w:bCs/>
          <w:color w:val="000000" w:themeColor="text1"/>
          <w:sz w:val="20"/>
          <w:szCs w:val="20"/>
          <w:lang w:bidi="th-TH"/>
        </w:rPr>
        <w:t>.</w:t>
      </w:r>
      <w:r w:rsidRPr="0008226B">
        <w:rPr>
          <w:rFonts w:eastAsia="Times New Roman"/>
          <w:color w:val="000000" w:themeColor="text1"/>
          <w:sz w:val="20"/>
          <w:szCs w:val="20"/>
          <w:lang w:bidi="th-TH"/>
        </w:rPr>
        <w:t xml:space="preserve"> </w:t>
      </w:r>
      <w:r w:rsidR="00B47FA3">
        <w:rPr>
          <w:rFonts w:eastAsia="Times New Roman"/>
          <w:color w:val="000000" w:themeColor="text1"/>
          <w:sz w:val="20"/>
          <w:szCs w:val="20"/>
          <w:lang w:bidi="th-TH"/>
        </w:rPr>
        <w:t>The v</w:t>
      </w:r>
      <w:r w:rsidRPr="0008226B">
        <w:rPr>
          <w:rFonts w:eastAsia="Times New Roman"/>
          <w:color w:val="000000" w:themeColor="text1"/>
          <w:sz w:val="20"/>
          <w:szCs w:val="20"/>
          <w:lang w:bidi="th-TH"/>
        </w:rPr>
        <w:t>olume of CO</w:t>
      </w:r>
      <w:r w:rsidRPr="0008226B">
        <w:rPr>
          <w:rFonts w:eastAsia="Times New Roman"/>
          <w:color w:val="000000" w:themeColor="text1"/>
          <w:sz w:val="20"/>
          <w:szCs w:val="20"/>
          <w:vertAlign w:val="subscript"/>
          <w:lang w:bidi="th-TH"/>
        </w:rPr>
        <w:t>2</w:t>
      </w:r>
      <w:r w:rsidRPr="0008226B">
        <w:rPr>
          <w:rFonts w:eastAsia="Times New Roman"/>
          <w:color w:val="000000" w:themeColor="text1"/>
          <w:sz w:val="20"/>
          <w:szCs w:val="20"/>
          <w:lang w:bidi="th-TH"/>
        </w:rPr>
        <w:t xml:space="preserve"> gas generated from </w:t>
      </w:r>
      <w:r w:rsidR="00B47FA3">
        <w:rPr>
          <w:rFonts w:eastAsia="Times New Roman"/>
          <w:color w:val="000000" w:themeColor="text1"/>
          <w:sz w:val="20"/>
          <w:szCs w:val="20"/>
          <w:lang w:bidi="th-TH"/>
        </w:rPr>
        <w:t xml:space="preserve">a </w:t>
      </w:r>
      <w:r w:rsidRPr="0008226B">
        <w:rPr>
          <w:rFonts w:eastAsia="Times New Roman"/>
          <w:color w:val="000000" w:themeColor="text1"/>
          <w:sz w:val="20"/>
          <w:szCs w:val="20"/>
          <w:lang w:bidi="th-TH"/>
        </w:rPr>
        <w:t>small-scale reaction between NaHCO</w:t>
      </w:r>
      <w:r w:rsidRPr="0008226B">
        <w:rPr>
          <w:rFonts w:eastAsia="Times New Roman"/>
          <w:color w:val="000000" w:themeColor="text1"/>
          <w:sz w:val="20"/>
          <w:szCs w:val="20"/>
          <w:vertAlign w:val="subscript"/>
          <w:lang w:bidi="th-TH"/>
        </w:rPr>
        <w:t>3</w:t>
      </w:r>
      <w:r w:rsidRPr="0008226B">
        <w:rPr>
          <w:rFonts w:eastAsia="Times New Roman"/>
          <w:color w:val="000000" w:themeColor="text1"/>
          <w:sz w:val="20"/>
          <w:szCs w:val="20"/>
          <w:lang w:bidi="th-TH"/>
        </w:rPr>
        <w:t xml:space="preserve"> (0.0</w:t>
      </w:r>
      <w:r w:rsidR="00D44202">
        <w:rPr>
          <w:rFonts w:eastAsia="Times New Roman"/>
          <w:color w:val="000000" w:themeColor="text1"/>
          <w:sz w:val="20"/>
          <w:szCs w:val="20"/>
          <w:lang w:bidi="th-TH"/>
        </w:rPr>
        <w:t>42</w:t>
      </w:r>
      <w:r w:rsidRPr="0008226B">
        <w:rPr>
          <w:rFonts w:eastAsia="Times New Roman"/>
          <w:color w:val="000000" w:themeColor="text1"/>
          <w:sz w:val="20"/>
          <w:szCs w:val="20"/>
          <w:lang w:bidi="th-TH"/>
        </w:rPr>
        <w:t xml:space="preserve"> g, </w:t>
      </w:r>
      <w:r w:rsidR="00D44202">
        <w:rPr>
          <w:rFonts w:eastAsia="Times New Roman"/>
          <w:color w:val="000000" w:themeColor="text1"/>
          <w:sz w:val="20"/>
          <w:szCs w:val="20"/>
          <w:lang w:bidi="th-TH"/>
        </w:rPr>
        <w:t>0.5</w:t>
      </w:r>
      <w:r w:rsidRPr="0008226B">
        <w:rPr>
          <w:rFonts w:eastAsia="Times New Roman"/>
          <w:color w:val="000000" w:themeColor="text1"/>
          <w:sz w:val="20"/>
          <w:szCs w:val="20"/>
          <w:lang w:bidi="th-TH"/>
        </w:rPr>
        <w:t>0 mmol) and acids (</w:t>
      </w:r>
      <w:r w:rsidR="00D44202">
        <w:rPr>
          <w:rFonts w:eastAsia="Times New Roman"/>
          <w:color w:val="000000" w:themeColor="text1"/>
          <w:sz w:val="20"/>
          <w:szCs w:val="20"/>
          <w:lang w:bidi="th-TH"/>
        </w:rPr>
        <w:t>10</w:t>
      </w:r>
      <w:r w:rsidRPr="0008226B">
        <w:rPr>
          <w:rFonts w:eastAsia="Times New Roman"/>
          <w:color w:val="000000" w:themeColor="text1"/>
          <w:sz w:val="20"/>
          <w:szCs w:val="20"/>
          <w:lang w:bidi="th-TH"/>
        </w:rPr>
        <w:t xml:space="preserve">.00 mL, </w:t>
      </w:r>
      <w:r w:rsidR="002A1E4F">
        <w:rPr>
          <w:rFonts w:eastAsia="Times New Roman"/>
          <w:color w:val="000000" w:themeColor="text1"/>
          <w:sz w:val="20"/>
          <w:szCs w:val="20"/>
          <w:lang w:bidi="th-TH"/>
        </w:rPr>
        <w:t>0.25 – 1.00 mmol</w:t>
      </w:r>
      <w:r w:rsidRPr="0008226B">
        <w:rPr>
          <w:rFonts w:eastAsia="Times New Roman"/>
          <w:color w:val="000000" w:themeColor="text1"/>
          <w:sz w:val="20"/>
          <w:szCs w:val="20"/>
          <w:lang w:bidi="th-TH"/>
        </w:rPr>
        <w:t>)</w:t>
      </w:r>
    </w:p>
    <w:tbl>
      <w:tblPr>
        <w:tblW w:w="8123" w:type="dxa"/>
        <w:tblLook w:val="04A0" w:firstRow="1" w:lastRow="0" w:firstColumn="1" w:lastColumn="0" w:noHBand="0" w:noVBand="1"/>
      </w:tblPr>
      <w:tblGrid>
        <w:gridCol w:w="993"/>
        <w:gridCol w:w="1409"/>
        <w:gridCol w:w="1409"/>
        <w:gridCol w:w="1409"/>
        <w:gridCol w:w="1409"/>
        <w:gridCol w:w="1494"/>
      </w:tblGrid>
      <w:tr w:rsidR="00BF598B" w:rsidRPr="0008226B" w14:paraId="749D18DA" w14:textId="77777777" w:rsidTr="00455BFD">
        <w:trPr>
          <w:trHeight w:val="47"/>
          <w:tblHeader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39298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 xml:space="preserve">Time </w:t>
            </w:r>
          </w:p>
          <w:p w14:paraId="4A0BD551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(</w:t>
            </w: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sym w:font="Symbol" w:char="F0B4"/>
            </w: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10</w:t>
            </w:r>
            <w:r w:rsidRPr="0008226B">
              <w:rPr>
                <w:rFonts w:eastAsia="Times New Roman"/>
                <w:color w:val="000000" w:themeColor="text1"/>
                <w:sz w:val="20"/>
                <w:szCs w:val="20"/>
                <w:vertAlign w:val="superscript"/>
                <w:lang w:bidi="th-TH"/>
              </w:rPr>
              <w:t>2</w:t>
            </w: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 xml:space="preserve"> s)</w:t>
            </w:r>
          </w:p>
        </w:tc>
        <w:tc>
          <w:tcPr>
            <w:tcW w:w="713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3036742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Volume of CO</w:t>
            </w:r>
            <w:r w:rsidRPr="0008226B">
              <w:rPr>
                <w:rFonts w:eastAsia="Times New Roman"/>
                <w:color w:val="000000" w:themeColor="text1"/>
                <w:sz w:val="20"/>
                <w:szCs w:val="20"/>
                <w:vertAlign w:val="subscript"/>
                <w:lang w:bidi="th-TH"/>
              </w:rPr>
              <w:t>2</w:t>
            </w: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 xml:space="preserve"> (mL)</w:t>
            </w:r>
          </w:p>
        </w:tc>
      </w:tr>
      <w:tr w:rsidR="00BF598B" w:rsidRPr="0008226B" w14:paraId="5218DF9F" w14:textId="77777777" w:rsidTr="00455BFD">
        <w:trPr>
          <w:trHeight w:val="224"/>
          <w:tblHeader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F6725" w14:textId="77777777" w:rsidR="00BF598B" w:rsidRPr="0008226B" w:rsidRDefault="00BF598B" w:rsidP="00455BFD">
            <w:pPr>
              <w:spacing w:line="360" w:lineRule="auto"/>
              <w:ind w:firstLine="0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</w:p>
        </w:tc>
        <w:tc>
          <w:tcPr>
            <w:tcW w:w="42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4B4CB56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HCl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6E9745E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CH</w:t>
            </w:r>
            <w:r w:rsidRPr="0008226B">
              <w:rPr>
                <w:rFonts w:eastAsia="Times New Roman"/>
                <w:color w:val="000000" w:themeColor="text1"/>
                <w:sz w:val="20"/>
                <w:szCs w:val="20"/>
                <w:vertAlign w:val="subscript"/>
                <w:lang w:bidi="th-TH"/>
              </w:rPr>
              <w:t>3</w:t>
            </w: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COOH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21F0A0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H</w:t>
            </w:r>
            <w:r w:rsidRPr="0008226B">
              <w:rPr>
                <w:rFonts w:eastAsia="Times New Roman"/>
                <w:color w:val="000000" w:themeColor="text1"/>
                <w:sz w:val="20"/>
                <w:szCs w:val="20"/>
                <w:vertAlign w:val="subscript"/>
                <w:lang w:bidi="th-TH"/>
              </w:rPr>
              <w:t>2</w:t>
            </w: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SO</w:t>
            </w:r>
            <w:r w:rsidRPr="0008226B">
              <w:rPr>
                <w:rFonts w:eastAsia="Times New Roman"/>
                <w:color w:val="000000" w:themeColor="text1"/>
                <w:sz w:val="20"/>
                <w:szCs w:val="20"/>
                <w:vertAlign w:val="subscript"/>
                <w:lang w:bidi="th-TH"/>
              </w:rPr>
              <w:t>4</w:t>
            </w:r>
          </w:p>
        </w:tc>
      </w:tr>
      <w:tr w:rsidR="00BF598B" w:rsidRPr="0008226B" w14:paraId="24041DF7" w14:textId="77777777" w:rsidTr="00455BFD">
        <w:trPr>
          <w:trHeight w:val="224"/>
          <w:tblHeader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7CB21" w14:textId="77777777" w:rsidR="00BF598B" w:rsidRPr="0008226B" w:rsidRDefault="00BF598B" w:rsidP="00455BFD">
            <w:pPr>
              <w:spacing w:line="360" w:lineRule="auto"/>
              <w:ind w:firstLine="0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4867D7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0.25 mmol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4C45516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0.50 mmol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B00E663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1.00 mmol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C93430C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1.00 mmol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8801075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1.00 mmol</w:t>
            </w:r>
          </w:p>
        </w:tc>
      </w:tr>
      <w:tr w:rsidR="00BF598B" w:rsidRPr="0008226B" w14:paraId="0B702596" w14:textId="77777777" w:rsidTr="00455BFD">
        <w:trPr>
          <w:trHeight w:val="17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E4ED1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0.00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289B5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0.00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9C02A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0.00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DFC2C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0.00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019FE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0.00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228B3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0.00</w:t>
            </w:r>
          </w:p>
        </w:tc>
      </w:tr>
      <w:tr w:rsidR="00BF598B" w:rsidRPr="0008226B" w14:paraId="16F73962" w14:textId="77777777" w:rsidTr="00455BFD">
        <w:trPr>
          <w:trHeight w:val="166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E94B3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0.20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B937D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3.40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5CA93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6.33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92AAB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7.27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69D9C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6.87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9726B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8.60</w:t>
            </w:r>
          </w:p>
        </w:tc>
      </w:tr>
      <w:tr w:rsidR="00BF598B" w:rsidRPr="0008226B" w14:paraId="565FC611" w14:textId="77777777" w:rsidTr="00455BFD">
        <w:trPr>
          <w:trHeight w:val="166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11528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0.40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56DFC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3.81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916D7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8.40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E1C15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8.93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833B6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8.66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49E0B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9.68</w:t>
            </w:r>
          </w:p>
        </w:tc>
      </w:tr>
      <w:tr w:rsidR="00BF598B" w:rsidRPr="0008226B" w14:paraId="550DF453" w14:textId="77777777" w:rsidTr="00455BFD">
        <w:trPr>
          <w:trHeight w:val="166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E4B40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0.60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99E41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3.96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912CE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8.93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357F4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9.65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213DD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9.15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0F89A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10.13</w:t>
            </w:r>
          </w:p>
        </w:tc>
      </w:tr>
      <w:tr w:rsidR="00BF598B" w:rsidRPr="0008226B" w14:paraId="6C1B4ACF" w14:textId="77777777" w:rsidTr="00455BFD">
        <w:trPr>
          <w:trHeight w:val="166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2FFD4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0.80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D1C2A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4.18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E6149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9.07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6E1D2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9.78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206E2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9.30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F04E4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10.33</w:t>
            </w:r>
          </w:p>
        </w:tc>
      </w:tr>
      <w:tr w:rsidR="00BF598B" w:rsidRPr="0008226B" w14:paraId="6D6EA49B" w14:textId="77777777" w:rsidTr="00455BFD">
        <w:trPr>
          <w:trHeight w:val="166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1D8F0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1.00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C6533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4.28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332A9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9.07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B7521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9.88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95704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9.38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C2119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10.40</w:t>
            </w:r>
          </w:p>
        </w:tc>
      </w:tr>
      <w:tr w:rsidR="00BF598B" w:rsidRPr="0008226B" w14:paraId="3F133882" w14:textId="77777777" w:rsidTr="00455BFD">
        <w:trPr>
          <w:trHeight w:val="166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DB70F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1.20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491E4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4.35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DB0B2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9.07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0607A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9.91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1EA8F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9.46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0394D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10.53</w:t>
            </w:r>
          </w:p>
        </w:tc>
      </w:tr>
      <w:tr w:rsidR="00BF598B" w:rsidRPr="0008226B" w14:paraId="224D6954" w14:textId="77777777" w:rsidTr="00455BFD">
        <w:trPr>
          <w:trHeight w:val="166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B9EAE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1.40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34FAE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4.40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49138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9.07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3BE00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9.93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CE9BC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9.54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F8991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10.53</w:t>
            </w:r>
          </w:p>
        </w:tc>
      </w:tr>
      <w:tr w:rsidR="00BF598B" w:rsidRPr="0008226B" w14:paraId="42FD4852" w14:textId="77777777" w:rsidTr="00455BFD">
        <w:trPr>
          <w:trHeight w:val="166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E737E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1.60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15030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4.45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E09BD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9.07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8A2BB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9.93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79835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9.60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6EC8B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10.53</w:t>
            </w:r>
          </w:p>
        </w:tc>
      </w:tr>
      <w:tr w:rsidR="00BF598B" w:rsidRPr="0008226B" w14:paraId="7CEC92A0" w14:textId="77777777" w:rsidTr="00455BFD">
        <w:trPr>
          <w:trHeight w:val="166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C48A2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1.80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B3654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4.50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03FA9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9.07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6F5B7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9.93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D0D41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9.60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22AB0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10.53</w:t>
            </w:r>
          </w:p>
        </w:tc>
      </w:tr>
      <w:tr w:rsidR="00BF598B" w:rsidRPr="0008226B" w14:paraId="0C1C0630" w14:textId="77777777" w:rsidTr="00455BFD">
        <w:trPr>
          <w:trHeight w:val="166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20B86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2.00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0CFD9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4.55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28C33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9.07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96E99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9.93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4B6E8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9.60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99529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10.53</w:t>
            </w:r>
          </w:p>
        </w:tc>
      </w:tr>
      <w:tr w:rsidR="00BF598B" w:rsidRPr="0008226B" w14:paraId="042B54ED" w14:textId="77777777" w:rsidTr="00455BFD">
        <w:trPr>
          <w:trHeight w:val="166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60D12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2.20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036C5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4.60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1E522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9.07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FFA5A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9.93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446F5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9.60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2ED03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10.53</w:t>
            </w:r>
          </w:p>
        </w:tc>
      </w:tr>
      <w:tr w:rsidR="00BF598B" w:rsidRPr="0008226B" w14:paraId="1C0DA663" w14:textId="77777777" w:rsidTr="00455BFD">
        <w:trPr>
          <w:trHeight w:val="166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5AA7E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2.40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A6590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4.67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70B39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9.07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64F3E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9.93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AC695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9.60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0F96D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10.53</w:t>
            </w:r>
          </w:p>
        </w:tc>
      </w:tr>
      <w:tr w:rsidR="00BF598B" w:rsidRPr="0008226B" w14:paraId="439EB8BF" w14:textId="77777777" w:rsidTr="00455BFD">
        <w:trPr>
          <w:trHeight w:val="166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4EAFF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2.60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819F9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4.72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91710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9.07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67DBA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9.93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247C2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9.60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7D763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10.53</w:t>
            </w:r>
          </w:p>
        </w:tc>
      </w:tr>
      <w:tr w:rsidR="00BF598B" w:rsidRPr="0008226B" w14:paraId="7E576B9D" w14:textId="77777777" w:rsidTr="00455BFD">
        <w:trPr>
          <w:trHeight w:val="166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251AD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2.80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42EF8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4.74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AA0C1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9.07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602F4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9.93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C016B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9.60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F10E1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10.53</w:t>
            </w:r>
          </w:p>
        </w:tc>
      </w:tr>
      <w:tr w:rsidR="00BF598B" w:rsidRPr="0008226B" w14:paraId="43D488E0" w14:textId="77777777" w:rsidTr="00455BFD">
        <w:trPr>
          <w:trHeight w:val="166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86B2E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3.00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4BB5E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4.75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50880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9.07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3DA03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9.93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F71D1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9.60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E38C4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10.53</w:t>
            </w:r>
          </w:p>
        </w:tc>
      </w:tr>
      <w:tr w:rsidR="00BF598B" w:rsidRPr="0008226B" w14:paraId="3E0B20F6" w14:textId="77777777" w:rsidTr="00455BFD">
        <w:trPr>
          <w:trHeight w:val="166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3D2C4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3.20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9776F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4.77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782B6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9.07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E7275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9.93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9DED9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9.60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71DB3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10.53</w:t>
            </w:r>
          </w:p>
        </w:tc>
      </w:tr>
      <w:tr w:rsidR="00BF598B" w:rsidRPr="0008226B" w14:paraId="1565A513" w14:textId="77777777" w:rsidTr="00455BFD">
        <w:trPr>
          <w:trHeight w:val="166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C5B67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3.40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B56AF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4.77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9505E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9.07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CE2FE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9.93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CF0A2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9.60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83FD6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10.53</w:t>
            </w:r>
          </w:p>
        </w:tc>
      </w:tr>
      <w:tr w:rsidR="00BF598B" w:rsidRPr="0008226B" w14:paraId="443EBA99" w14:textId="77777777" w:rsidTr="00455BFD">
        <w:trPr>
          <w:trHeight w:val="166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A8372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3.60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19970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4.77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81C40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9.07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0B6CA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9.93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140AA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9.60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ABF6E" w14:textId="77777777" w:rsidR="00BF598B" w:rsidRPr="0008226B" w:rsidRDefault="00BF598B" w:rsidP="00455BF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10.53</w:t>
            </w:r>
          </w:p>
        </w:tc>
      </w:tr>
    </w:tbl>
    <w:p w14:paraId="35895F0B" w14:textId="77777777" w:rsidR="00BF598B" w:rsidRPr="0008226B" w:rsidRDefault="00BF598B" w:rsidP="00BF598B">
      <w:pPr>
        <w:spacing w:line="360" w:lineRule="auto"/>
        <w:ind w:firstLine="0"/>
        <w:rPr>
          <w:b/>
          <w:caps/>
          <w:color w:val="000000" w:themeColor="text1"/>
          <w:kern w:val="28"/>
        </w:rPr>
      </w:pPr>
      <w:r w:rsidRPr="0008226B">
        <w:rPr>
          <w:b/>
          <w:caps/>
          <w:noProof/>
          <w:color w:val="000000" w:themeColor="text1"/>
          <w:kern w:val="28"/>
          <w:lang w:bidi="th-TH"/>
        </w:rPr>
        <w:lastRenderedPageBreak/>
        <w:drawing>
          <wp:inline distT="0" distB="0" distL="0" distR="0" wp14:anchorId="131A8F1F" wp14:editId="7CF15447">
            <wp:extent cx="4436532" cy="2736376"/>
            <wp:effectExtent l="0" t="0" r="254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mall SV Graph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85" cy="274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FEC34" w14:textId="28F6BBEC" w:rsidR="00BF598B" w:rsidRPr="0008226B" w:rsidRDefault="00BF598B" w:rsidP="00BF598B">
      <w:pPr>
        <w:spacing w:line="360" w:lineRule="auto"/>
        <w:ind w:firstLine="0"/>
        <w:rPr>
          <w:b/>
          <w:caps/>
          <w:color w:val="000000" w:themeColor="text1"/>
          <w:kern w:val="28"/>
          <w:sz w:val="20"/>
          <w:szCs w:val="20"/>
        </w:rPr>
      </w:pPr>
      <w:r w:rsidRPr="0008226B">
        <w:rPr>
          <w:b/>
          <w:bCs/>
          <w:color w:val="000000" w:themeColor="text1"/>
          <w:sz w:val="20"/>
          <w:szCs w:val="20"/>
        </w:rPr>
        <w:t>Figure S</w:t>
      </w:r>
      <w:r w:rsidR="00E55B3C">
        <w:rPr>
          <w:color w:val="000000" w:themeColor="text1"/>
          <w:sz w:val="20"/>
          <w:szCs w:val="20"/>
        </w:rPr>
        <w:t>2</w:t>
      </w:r>
      <w:r w:rsidRPr="0008226B">
        <w:rPr>
          <w:color w:val="000000" w:themeColor="text1"/>
          <w:sz w:val="20"/>
          <w:szCs w:val="20"/>
        </w:rPr>
        <w:t>. The volume of CO</w:t>
      </w:r>
      <w:r w:rsidRPr="0008226B">
        <w:rPr>
          <w:color w:val="000000" w:themeColor="text1"/>
          <w:sz w:val="20"/>
          <w:szCs w:val="20"/>
          <w:vertAlign w:val="subscript"/>
        </w:rPr>
        <w:t>2</w:t>
      </w:r>
      <w:r w:rsidRPr="0008226B">
        <w:rPr>
          <w:color w:val="000000" w:themeColor="text1"/>
          <w:sz w:val="20"/>
          <w:szCs w:val="20"/>
        </w:rPr>
        <w:t xml:space="preserve"> gas versus time from small-scale reactions measured by </w:t>
      </w:r>
      <w:r w:rsidR="00B47FA3">
        <w:rPr>
          <w:color w:val="000000" w:themeColor="text1"/>
          <w:sz w:val="20"/>
          <w:szCs w:val="20"/>
        </w:rPr>
        <w:t xml:space="preserve">the </w:t>
      </w:r>
      <w:r w:rsidRPr="0008226B">
        <w:rPr>
          <w:color w:val="000000" w:themeColor="text1"/>
          <w:sz w:val="20"/>
          <w:szCs w:val="20"/>
        </w:rPr>
        <w:t>syringe kit method</w:t>
      </w:r>
    </w:p>
    <w:p w14:paraId="67E58478" w14:textId="066576B0" w:rsidR="00BF598B" w:rsidRDefault="00BF598B" w:rsidP="00BF598B">
      <w:pPr>
        <w:spacing w:line="360" w:lineRule="auto"/>
        <w:ind w:firstLine="0"/>
        <w:rPr>
          <w:b/>
          <w:caps/>
          <w:color w:val="000000" w:themeColor="text1"/>
          <w:kern w:val="28"/>
        </w:rPr>
      </w:pPr>
    </w:p>
    <w:p w14:paraId="55BA756F" w14:textId="77777777" w:rsidR="00E55B3C" w:rsidRPr="0008226B" w:rsidRDefault="00E55B3C" w:rsidP="00E55B3C">
      <w:pPr>
        <w:pStyle w:val="JCEbodytext"/>
        <w:spacing w:line="360" w:lineRule="auto"/>
        <w:ind w:firstLine="0"/>
        <w:jc w:val="thaiDistribute"/>
        <w:rPr>
          <w:rFonts w:ascii="Times New Roman" w:hAnsi="Times New Roman"/>
          <w:color w:val="000000" w:themeColor="text1"/>
          <w:sz w:val="24"/>
          <w:szCs w:val="32"/>
        </w:rPr>
      </w:pPr>
      <w:r w:rsidRPr="0008226B">
        <w:rPr>
          <w:rFonts w:ascii="Times New Roman" w:hAnsi="Times New Roman"/>
          <w:b/>
          <w:color w:val="000000" w:themeColor="text1"/>
          <w:kern w:val="28"/>
          <w:sz w:val="24"/>
          <w:szCs w:val="32"/>
        </w:rPr>
        <w:t>The Conventional Scale Reaction with Water Displacement Method</w:t>
      </w:r>
      <w:r w:rsidRPr="0008226B">
        <w:rPr>
          <w:rFonts w:ascii="Times New Roman" w:hAnsi="Times New Roman"/>
          <w:color w:val="000000" w:themeColor="text1"/>
          <w:sz w:val="24"/>
          <w:szCs w:val="32"/>
        </w:rPr>
        <w:t xml:space="preserve"> </w:t>
      </w:r>
    </w:p>
    <w:p w14:paraId="6D380866" w14:textId="5407D462" w:rsidR="00E55B3C" w:rsidRPr="0008226B" w:rsidRDefault="00E55B3C" w:rsidP="00E55B3C">
      <w:pPr>
        <w:spacing w:line="360" w:lineRule="auto"/>
        <w:ind w:firstLine="360"/>
        <w:rPr>
          <w:color w:val="000000" w:themeColor="text1"/>
          <w:sz w:val="20"/>
          <w:szCs w:val="20"/>
        </w:rPr>
      </w:pPr>
      <w:r w:rsidRPr="0008226B">
        <w:rPr>
          <w:color w:val="000000" w:themeColor="text1"/>
          <w:sz w:val="20"/>
          <w:szCs w:val="20"/>
        </w:rPr>
        <w:t>T</w:t>
      </w:r>
      <w:r w:rsidR="00B47FA3">
        <w:rPr>
          <w:color w:val="000000" w:themeColor="text1"/>
          <w:sz w:val="20"/>
          <w:szCs w:val="20"/>
        </w:rPr>
        <w:t>able S4 presents t</w:t>
      </w:r>
      <w:r w:rsidRPr="0008226B">
        <w:rPr>
          <w:color w:val="000000" w:themeColor="text1"/>
          <w:sz w:val="20"/>
          <w:szCs w:val="20"/>
        </w:rPr>
        <w:t>he experimental results from the conventional-scale reactions using the water displacement method</w:t>
      </w:r>
      <w:r w:rsidR="00B47FA3">
        <w:rPr>
          <w:color w:val="000000" w:themeColor="text1"/>
          <w:sz w:val="20"/>
          <w:szCs w:val="20"/>
        </w:rPr>
        <w:t>, and Figure S3 illustrates the</w:t>
      </w:r>
      <w:r w:rsidRPr="0008226B">
        <w:rPr>
          <w:color w:val="000000" w:themeColor="text1"/>
          <w:sz w:val="20"/>
          <w:szCs w:val="20"/>
        </w:rPr>
        <w:t xml:space="preserve"> volume of CO</w:t>
      </w:r>
      <w:r w:rsidRPr="0008226B">
        <w:rPr>
          <w:color w:val="000000" w:themeColor="text1"/>
          <w:sz w:val="20"/>
          <w:szCs w:val="20"/>
          <w:vertAlign w:val="subscript"/>
        </w:rPr>
        <w:t>2</w:t>
      </w:r>
      <w:r w:rsidRPr="0008226B">
        <w:rPr>
          <w:color w:val="000000" w:themeColor="text1"/>
          <w:sz w:val="20"/>
          <w:szCs w:val="20"/>
        </w:rPr>
        <w:t xml:space="preserve"> gas versus time. </w:t>
      </w:r>
      <w:r w:rsidR="00B47FA3">
        <w:rPr>
          <w:color w:val="000000" w:themeColor="text1"/>
          <w:sz w:val="20"/>
          <w:szCs w:val="20"/>
        </w:rPr>
        <w:t>T</w:t>
      </w:r>
      <w:r w:rsidRPr="0008226B">
        <w:rPr>
          <w:color w:val="000000" w:themeColor="text1"/>
          <w:sz w:val="20"/>
          <w:szCs w:val="20"/>
        </w:rPr>
        <w:t>hese conventional-scale reactions are completed within 1,000 to 1</w:t>
      </w:r>
      <w:r w:rsidRPr="0008226B">
        <w:rPr>
          <w:rFonts w:cstheme="minorBidi"/>
          <w:color w:val="000000" w:themeColor="text1"/>
          <w:sz w:val="20"/>
          <w:szCs w:val="25"/>
          <w:lang w:bidi="th-TH"/>
        </w:rPr>
        <w:t>,</w:t>
      </w:r>
      <w:r w:rsidRPr="0008226B">
        <w:rPr>
          <w:color w:val="000000" w:themeColor="text1"/>
          <w:sz w:val="20"/>
          <w:szCs w:val="20"/>
        </w:rPr>
        <w:t>500 seconds (about 16 to 25 minutes).</w:t>
      </w:r>
    </w:p>
    <w:p w14:paraId="19A73289" w14:textId="77777777" w:rsidR="00E55B3C" w:rsidRPr="0008226B" w:rsidRDefault="00E55B3C" w:rsidP="00E55B3C">
      <w:pPr>
        <w:spacing w:line="360" w:lineRule="auto"/>
        <w:ind w:firstLine="0"/>
        <w:rPr>
          <w:b/>
          <w:caps/>
          <w:color w:val="000000" w:themeColor="text1"/>
          <w:kern w:val="28"/>
        </w:rPr>
      </w:pPr>
    </w:p>
    <w:p w14:paraId="3E4A6073" w14:textId="4B6BA0C6" w:rsidR="00E55B3C" w:rsidRPr="0008226B" w:rsidRDefault="00E55B3C" w:rsidP="00E55B3C">
      <w:pPr>
        <w:spacing w:line="360" w:lineRule="auto"/>
        <w:ind w:firstLine="0"/>
        <w:rPr>
          <w:rFonts w:eastAsia="Times New Roman"/>
          <w:color w:val="000000" w:themeColor="text1"/>
          <w:sz w:val="20"/>
          <w:szCs w:val="20"/>
          <w:lang w:bidi="th-TH"/>
        </w:rPr>
      </w:pPr>
      <w:r w:rsidRPr="0008226B">
        <w:rPr>
          <w:rFonts w:eastAsia="Times New Roman"/>
          <w:b/>
          <w:bCs/>
          <w:color w:val="000000" w:themeColor="text1"/>
          <w:sz w:val="20"/>
          <w:szCs w:val="20"/>
          <w:lang w:bidi="th-TH"/>
        </w:rPr>
        <w:t>Table S</w:t>
      </w:r>
      <w:r w:rsidR="007C4B75">
        <w:rPr>
          <w:rFonts w:eastAsia="Times New Roman"/>
          <w:b/>
          <w:bCs/>
          <w:color w:val="000000" w:themeColor="text1"/>
          <w:sz w:val="20"/>
          <w:szCs w:val="20"/>
          <w:lang w:bidi="th-TH"/>
        </w:rPr>
        <w:t>4</w:t>
      </w:r>
      <w:r w:rsidRPr="0008226B">
        <w:rPr>
          <w:rFonts w:eastAsia="Times New Roman"/>
          <w:b/>
          <w:bCs/>
          <w:color w:val="000000" w:themeColor="text1"/>
          <w:sz w:val="20"/>
          <w:szCs w:val="20"/>
          <w:lang w:bidi="th-TH"/>
        </w:rPr>
        <w:t>.</w:t>
      </w:r>
      <w:r w:rsidRPr="0008226B">
        <w:rPr>
          <w:rFonts w:eastAsia="Times New Roman"/>
          <w:color w:val="000000" w:themeColor="text1"/>
          <w:sz w:val="20"/>
          <w:szCs w:val="20"/>
          <w:lang w:bidi="th-TH"/>
        </w:rPr>
        <w:t xml:space="preserve"> </w:t>
      </w:r>
      <w:r w:rsidR="00B47FA3">
        <w:rPr>
          <w:rFonts w:eastAsia="Times New Roman"/>
          <w:color w:val="000000" w:themeColor="text1"/>
          <w:sz w:val="20"/>
          <w:szCs w:val="20"/>
          <w:lang w:bidi="th-TH"/>
        </w:rPr>
        <w:t>The v</w:t>
      </w:r>
      <w:r w:rsidRPr="0008226B">
        <w:rPr>
          <w:rFonts w:eastAsia="Times New Roman"/>
          <w:color w:val="000000" w:themeColor="text1"/>
          <w:sz w:val="20"/>
          <w:szCs w:val="20"/>
          <w:lang w:bidi="th-TH"/>
        </w:rPr>
        <w:t>olume of CO</w:t>
      </w:r>
      <w:r w:rsidRPr="0008226B">
        <w:rPr>
          <w:rFonts w:eastAsia="Times New Roman"/>
          <w:color w:val="000000" w:themeColor="text1"/>
          <w:sz w:val="20"/>
          <w:szCs w:val="20"/>
          <w:vertAlign w:val="subscript"/>
          <w:lang w:bidi="th-TH"/>
        </w:rPr>
        <w:t>2</w:t>
      </w:r>
      <w:r w:rsidRPr="0008226B">
        <w:rPr>
          <w:rFonts w:eastAsia="Times New Roman"/>
          <w:color w:val="000000" w:themeColor="text1"/>
          <w:sz w:val="20"/>
          <w:szCs w:val="20"/>
          <w:lang w:bidi="th-TH"/>
        </w:rPr>
        <w:t xml:space="preserve"> gas generated from conventional scale reaction between NaHCO</w:t>
      </w:r>
      <w:r w:rsidRPr="0008226B">
        <w:rPr>
          <w:rFonts w:eastAsia="Times New Roman"/>
          <w:color w:val="000000" w:themeColor="text1"/>
          <w:sz w:val="20"/>
          <w:szCs w:val="20"/>
          <w:vertAlign w:val="subscript"/>
          <w:lang w:bidi="th-TH"/>
        </w:rPr>
        <w:t>3</w:t>
      </w:r>
      <w:r w:rsidRPr="0008226B">
        <w:rPr>
          <w:rFonts w:eastAsia="Times New Roman"/>
          <w:color w:val="000000" w:themeColor="text1"/>
          <w:sz w:val="20"/>
          <w:szCs w:val="20"/>
          <w:lang w:bidi="th-TH"/>
        </w:rPr>
        <w:t xml:space="preserve"> (0.084 g, 1.00 mmol) and acids (</w:t>
      </w:r>
      <w:r>
        <w:rPr>
          <w:rFonts w:eastAsia="Times New Roman"/>
          <w:color w:val="000000" w:themeColor="text1"/>
          <w:sz w:val="20"/>
          <w:szCs w:val="20"/>
          <w:lang w:bidi="th-TH"/>
        </w:rPr>
        <w:t>20 mL, 0.50 – 2.00 mmol</w:t>
      </w:r>
      <w:r w:rsidRPr="0008226B">
        <w:rPr>
          <w:rFonts w:eastAsia="Times New Roman"/>
          <w:color w:val="000000" w:themeColor="text1"/>
          <w:sz w:val="20"/>
          <w:szCs w:val="20"/>
          <w:lang w:bidi="th-TH"/>
        </w:rPr>
        <w:t>)</w:t>
      </w:r>
    </w:p>
    <w:tbl>
      <w:tblPr>
        <w:tblW w:w="8430" w:type="dxa"/>
        <w:tblLook w:val="04A0" w:firstRow="1" w:lastRow="0" w:firstColumn="1" w:lastColumn="0" w:noHBand="0" w:noVBand="1"/>
      </w:tblPr>
      <w:tblGrid>
        <w:gridCol w:w="1264"/>
        <w:gridCol w:w="1329"/>
        <w:gridCol w:w="1329"/>
        <w:gridCol w:w="1333"/>
        <w:gridCol w:w="1541"/>
        <w:gridCol w:w="1634"/>
      </w:tblGrid>
      <w:tr w:rsidR="00E55B3C" w:rsidRPr="0008226B" w14:paraId="70F77883" w14:textId="77777777" w:rsidTr="0056662D">
        <w:trPr>
          <w:trHeight w:val="258"/>
          <w:tblHeader/>
        </w:trPr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2FBD6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 xml:space="preserve">Time </w:t>
            </w:r>
          </w:p>
          <w:p w14:paraId="5E641556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(</w:t>
            </w: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sym w:font="Symbol" w:char="F0B4"/>
            </w: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10</w:t>
            </w:r>
            <w:r w:rsidRPr="0008226B">
              <w:rPr>
                <w:rFonts w:eastAsia="Times New Roman"/>
                <w:color w:val="000000" w:themeColor="text1"/>
                <w:sz w:val="20"/>
                <w:szCs w:val="20"/>
                <w:vertAlign w:val="superscript"/>
                <w:lang w:bidi="th-TH"/>
              </w:rPr>
              <w:t>2</w:t>
            </w: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 xml:space="preserve"> s)</w:t>
            </w:r>
          </w:p>
        </w:tc>
        <w:tc>
          <w:tcPr>
            <w:tcW w:w="71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09360DB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Volume of CO</w:t>
            </w:r>
            <w:r w:rsidRPr="0008226B">
              <w:rPr>
                <w:rFonts w:eastAsia="Times New Roman"/>
                <w:color w:val="000000" w:themeColor="text1"/>
                <w:sz w:val="20"/>
                <w:szCs w:val="20"/>
                <w:vertAlign w:val="subscript"/>
                <w:lang w:bidi="th-TH"/>
              </w:rPr>
              <w:t>2</w:t>
            </w: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 xml:space="preserve"> (mL)</w:t>
            </w:r>
          </w:p>
        </w:tc>
      </w:tr>
      <w:tr w:rsidR="00E55B3C" w:rsidRPr="0008226B" w14:paraId="2429AE6B" w14:textId="77777777" w:rsidTr="0056662D">
        <w:trPr>
          <w:trHeight w:val="258"/>
          <w:tblHeader/>
        </w:trPr>
        <w:tc>
          <w:tcPr>
            <w:tcW w:w="1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73A51" w14:textId="77777777" w:rsidR="00E55B3C" w:rsidRPr="0008226B" w:rsidRDefault="00E55B3C" w:rsidP="0056662D">
            <w:pPr>
              <w:spacing w:line="360" w:lineRule="auto"/>
              <w:ind w:firstLine="0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</w:p>
        </w:tc>
        <w:tc>
          <w:tcPr>
            <w:tcW w:w="39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BE511AA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HCl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E3713C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CH</w:t>
            </w:r>
            <w:r w:rsidRPr="0008226B">
              <w:rPr>
                <w:rFonts w:eastAsia="Times New Roman"/>
                <w:color w:val="000000" w:themeColor="text1"/>
                <w:sz w:val="20"/>
                <w:szCs w:val="20"/>
                <w:vertAlign w:val="subscript"/>
                <w:lang w:bidi="th-TH"/>
              </w:rPr>
              <w:t>3</w:t>
            </w: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COOH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97BF9C3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H</w:t>
            </w:r>
            <w:r w:rsidRPr="0008226B">
              <w:rPr>
                <w:rFonts w:eastAsia="Times New Roman"/>
                <w:color w:val="000000" w:themeColor="text1"/>
                <w:sz w:val="20"/>
                <w:szCs w:val="20"/>
                <w:vertAlign w:val="subscript"/>
                <w:lang w:bidi="th-TH"/>
              </w:rPr>
              <w:t>2</w:t>
            </w: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SO</w:t>
            </w:r>
            <w:r w:rsidRPr="0008226B">
              <w:rPr>
                <w:rFonts w:eastAsia="Times New Roman"/>
                <w:color w:val="000000" w:themeColor="text1"/>
                <w:sz w:val="20"/>
                <w:szCs w:val="20"/>
                <w:vertAlign w:val="subscript"/>
                <w:lang w:bidi="th-TH"/>
              </w:rPr>
              <w:t>4</w:t>
            </w:r>
          </w:p>
        </w:tc>
      </w:tr>
      <w:tr w:rsidR="00E55B3C" w:rsidRPr="0008226B" w14:paraId="7B20E8A9" w14:textId="77777777" w:rsidTr="0056662D">
        <w:trPr>
          <w:trHeight w:val="258"/>
          <w:tblHeader/>
        </w:trPr>
        <w:tc>
          <w:tcPr>
            <w:tcW w:w="1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50D05" w14:textId="77777777" w:rsidR="00E55B3C" w:rsidRPr="0008226B" w:rsidRDefault="00E55B3C" w:rsidP="0056662D">
            <w:pPr>
              <w:spacing w:line="360" w:lineRule="auto"/>
              <w:ind w:firstLine="0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8A163F7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0.50 mmol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84CAFB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1.00 mmol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B6BC743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2.00 mmol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0C84B80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2.00 mmol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055880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1.00 mmol</w:t>
            </w:r>
          </w:p>
        </w:tc>
      </w:tr>
      <w:tr w:rsidR="00E55B3C" w:rsidRPr="0008226B" w14:paraId="26B31FA8" w14:textId="77777777" w:rsidTr="0056662D">
        <w:trPr>
          <w:trHeight w:val="200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A8425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C56E2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DF4F7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0.00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B91E7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0.00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93385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0.00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A3EAC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0.00</w:t>
            </w:r>
          </w:p>
        </w:tc>
      </w:tr>
      <w:tr w:rsidR="00E55B3C" w:rsidRPr="0008226B" w14:paraId="2B82D10F" w14:textId="77777777" w:rsidTr="0056662D">
        <w:trPr>
          <w:trHeight w:val="200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23B56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0.30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B1AC5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2.60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EF12C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4.50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71D9F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7.00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8212C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5.20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D689B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10.20</w:t>
            </w:r>
          </w:p>
        </w:tc>
      </w:tr>
      <w:tr w:rsidR="00E55B3C" w:rsidRPr="0008226B" w14:paraId="118BFDE8" w14:textId="77777777" w:rsidTr="0056662D">
        <w:trPr>
          <w:trHeight w:val="190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B029E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0.60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03CE4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4.17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CDA55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7.83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0D11D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10.43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2FE08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8.63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85119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14.53</w:t>
            </w:r>
          </w:p>
        </w:tc>
      </w:tr>
      <w:tr w:rsidR="00E55B3C" w:rsidRPr="0008226B" w14:paraId="65FF8732" w14:textId="77777777" w:rsidTr="0056662D">
        <w:trPr>
          <w:trHeight w:val="50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86E3F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0.90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A2CDE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5.43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83384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9.77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D13F6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12.87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3A95F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11.00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575A8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16.23</w:t>
            </w:r>
          </w:p>
        </w:tc>
      </w:tr>
      <w:tr w:rsidR="00E55B3C" w:rsidRPr="0008226B" w14:paraId="19135F99" w14:textId="77777777" w:rsidTr="0056662D">
        <w:trPr>
          <w:trHeight w:val="190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268DA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1.20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D24F2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6.60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F4921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11.20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56283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14.73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1082A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12.93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32587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18.00</w:t>
            </w:r>
          </w:p>
        </w:tc>
      </w:tr>
      <w:tr w:rsidR="00E55B3C" w:rsidRPr="0008226B" w14:paraId="3D90BB3D" w14:textId="77777777" w:rsidTr="0056662D">
        <w:trPr>
          <w:trHeight w:val="190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722DD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1.50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12731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7.57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95166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12.53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4A4A7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16.13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D520A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14.50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12C63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19.07</w:t>
            </w:r>
          </w:p>
        </w:tc>
      </w:tr>
      <w:tr w:rsidR="00E55B3C" w:rsidRPr="0008226B" w14:paraId="55D10DE5" w14:textId="77777777" w:rsidTr="0056662D">
        <w:trPr>
          <w:trHeight w:val="190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BF4F0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1.80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09CF6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8.23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27A48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13.73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A122C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17.23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7D8AE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15.70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07BFA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19.97</w:t>
            </w:r>
          </w:p>
        </w:tc>
      </w:tr>
      <w:tr w:rsidR="00E55B3C" w:rsidRPr="0008226B" w14:paraId="7E1CA4A8" w14:textId="77777777" w:rsidTr="0056662D">
        <w:trPr>
          <w:trHeight w:val="190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EEF7E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2.10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6A4CA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8.70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CC86D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14.67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1DEC7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18.07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C68B0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16.77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8ED19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20.57</w:t>
            </w:r>
          </w:p>
        </w:tc>
      </w:tr>
      <w:tr w:rsidR="00E55B3C" w:rsidRPr="0008226B" w14:paraId="31C24D5C" w14:textId="77777777" w:rsidTr="0056662D">
        <w:trPr>
          <w:trHeight w:val="190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5B34C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2.40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C449A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9.10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08131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15.47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905F3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19.36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60A40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17.53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42453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20.97</w:t>
            </w:r>
          </w:p>
        </w:tc>
      </w:tr>
      <w:tr w:rsidR="00E55B3C" w:rsidRPr="0008226B" w14:paraId="7F4B504F" w14:textId="77777777" w:rsidTr="0056662D">
        <w:trPr>
          <w:trHeight w:val="190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E87A9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lastRenderedPageBreak/>
              <w:t>2.70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70B93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9.47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3F48C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16.07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97926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19.82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97BEC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18.20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3F3C2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21.30</w:t>
            </w:r>
          </w:p>
        </w:tc>
      </w:tr>
      <w:tr w:rsidR="00E55B3C" w:rsidRPr="0008226B" w14:paraId="58B38E81" w14:textId="77777777" w:rsidTr="0056662D">
        <w:trPr>
          <w:trHeight w:val="190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4EA34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3.00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977F9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9.70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C764F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16.57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368EC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20.26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D16B9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18.70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DB41E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21.47</w:t>
            </w:r>
          </w:p>
        </w:tc>
      </w:tr>
      <w:tr w:rsidR="00E55B3C" w:rsidRPr="0008226B" w14:paraId="2F320A23" w14:textId="77777777" w:rsidTr="0056662D">
        <w:trPr>
          <w:trHeight w:val="190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EE01F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3.30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90FBA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9.83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D462F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17.17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A5D55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20.40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B3ADA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19.13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DA724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21.63</w:t>
            </w:r>
          </w:p>
        </w:tc>
      </w:tr>
      <w:tr w:rsidR="00E55B3C" w:rsidRPr="0008226B" w14:paraId="4D0C57B1" w14:textId="77777777" w:rsidTr="0056662D">
        <w:trPr>
          <w:trHeight w:val="190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BB66F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3.60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29260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61C62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17.53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B9539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20.54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87954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19.47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3929C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21.80</w:t>
            </w:r>
          </w:p>
        </w:tc>
      </w:tr>
      <w:tr w:rsidR="00E55B3C" w:rsidRPr="0008226B" w14:paraId="47E3FCD6" w14:textId="77777777" w:rsidTr="0056662D">
        <w:trPr>
          <w:trHeight w:val="190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D0627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3.90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1F2BD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10.03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A1E24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18.10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330FB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20.62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AE838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19.77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BA0C8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21.87</w:t>
            </w:r>
          </w:p>
        </w:tc>
      </w:tr>
      <w:tr w:rsidR="00E55B3C" w:rsidRPr="0008226B" w14:paraId="194A8483" w14:textId="77777777" w:rsidTr="0056662D">
        <w:trPr>
          <w:trHeight w:val="190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771F7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4.20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BCA7F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10.10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46C0F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18.40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27A75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20.82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0897B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20.10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72F9D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21.93</w:t>
            </w:r>
          </w:p>
        </w:tc>
      </w:tr>
      <w:tr w:rsidR="00E55B3C" w:rsidRPr="0008226B" w14:paraId="4E65C3B6" w14:textId="77777777" w:rsidTr="0056662D">
        <w:trPr>
          <w:trHeight w:val="190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A4D56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4.50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5BB7A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10.20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60BFD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18.63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6CC7D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21.02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FC09C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20.27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CFB6A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22.07</w:t>
            </w:r>
          </w:p>
        </w:tc>
      </w:tr>
      <w:tr w:rsidR="00E55B3C" w:rsidRPr="0008226B" w14:paraId="0E089E63" w14:textId="77777777" w:rsidTr="0056662D">
        <w:trPr>
          <w:trHeight w:val="190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1EB6B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4.80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13A98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10.23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1A113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18.97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D3728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21.36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9F0E4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20.63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B423A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22.13</w:t>
            </w:r>
          </w:p>
        </w:tc>
      </w:tr>
      <w:tr w:rsidR="00E55B3C" w:rsidRPr="0008226B" w14:paraId="204F1445" w14:textId="77777777" w:rsidTr="0056662D">
        <w:trPr>
          <w:trHeight w:val="190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1046B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5.10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36F83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10.27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9CB23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19.20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2A953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21.45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6A40E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20.80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06AD3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22.13</w:t>
            </w:r>
          </w:p>
        </w:tc>
      </w:tr>
      <w:tr w:rsidR="00E55B3C" w:rsidRPr="0008226B" w14:paraId="24DCB972" w14:textId="77777777" w:rsidTr="0056662D">
        <w:trPr>
          <w:trHeight w:val="190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95909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5.40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96A11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10.30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6BFB4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19.43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538B5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21.54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D22D6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20.90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E5697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22.30</w:t>
            </w:r>
          </w:p>
        </w:tc>
      </w:tr>
      <w:tr w:rsidR="00E55B3C" w:rsidRPr="0008226B" w14:paraId="46A7033D" w14:textId="77777777" w:rsidTr="0056662D">
        <w:trPr>
          <w:trHeight w:val="190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3150B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6.00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B1D8A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10.33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9091B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19.60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F1FB5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21.64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046DC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21.10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B332D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22.50</w:t>
            </w:r>
          </w:p>
        </w:tc>
      </w:tr>
      <w:tr w:rsidR="00E55B3C" w:rsidRPr="0008226B" w14:paraId="7EFB6BCE" w14:textId="77777777" w:rsidTr="0056662D">
        <w:trPr>
          <w:trHeight w:val="190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4165A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6.60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A3058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10.43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D7BE7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19.97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74840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21.71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B987D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21.17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5DA0F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22.70</w:t>
            </w:r>
          </w:p>
        </w:tc>
      </w:tr>
      <w:tr w:rsidR="00E55B3C" w:rsidRPr="0008226B" w14:paraId="53D75C2A" w14:textId="77777777" w:rsidTr="0056662D">
        <w:trPr>
          <w:trHeight w:val="190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3AF81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7.20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0B079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10.47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EC5CF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20.13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7645A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21.76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1957B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21.23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05FC8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22.77</w:t>
            </w:r>
          </w:p>
        </w:tc>
      </w:tr>
      <w:tr w:rsidR="00E55B3C" w:rsidRPr="0008226B" w14:paraId="5CEF7FFB" w14:textId="77777777" w:rsidTr="0056662D">
        <w:trPr>
          <w:trHeight w:val="190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78F4D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7.80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140DC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10.57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20120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20.20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21438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21.86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EA241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21.30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35F65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22.93</w:t>
            </w:r>
          </w:p>
        </w:tc>
      </w:tr>
      <w:tr w:rsidR="00E55B3C" w:rsidRPr="0008226B" w14:paraId="75607CE6" w14:textId="77777777" w:rsidTr="0056662D">
        <w:trPr>
          <w:trHeight w:val="190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D954D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8.40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59201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10.57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EDA8C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20.23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310D0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21.95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8F83F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21.33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845F4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23.00</w:t>
            </w:r>
          </w:p>
        </w:tc>
      </w:tr>
      <w:tr w:rsidR="00E55B3C" w:rsidRPr="0008226B" w14:paraId="0C055C05" w14:textId="77777777" w:rsidTr="0056662D">
        <w:trPr>
          <w:trHeight w:val="190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48CE7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E2B71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10.67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590BA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20.30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E0104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22.05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9E14C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21.50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5218F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23.17</w:t>
            </w:r>
          </w:p>
        </w:tc>
      </w:tr>
      <w:tr w:rsidR="00E55B3C" w:rsidRPr="0008226B" w14:paraId="212D2E8C" w14:textId="77777777" w:rsidTr="0056662D">
        <w:trPr>
          <w:trHeight w:val="190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7E2F7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9.60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AEB94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10.67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C8267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20.33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38A28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22.10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7C0C1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21.50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A63A3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23.20</w:t>
            </w:r>
          </w:p>
        </w:tc>
      </w:tr>
      <w:tr w:rsidR="00E55B3C" w:rsidRPr="0008226B" w14:paraId="1C1FC3A0" w14:textId="77777777" w:rsidTr="0056662D">
        <w:trPr>
          <w:trHeight w:val="190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F6B87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10.20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CFC80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10.83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F87E6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20.37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D74BF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22.28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49654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21.53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817A5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23.23</w:t>
            </w:r>
          </w:p>
        </w:tc>
      </w:tr>
      <w:tr w:rsidR="00E55B3C" w:rsidRPr="0008226B" w14:paraId="0BF97F1A" w14:textId="77777777" w:rsidTr="0056662D">
        <w:trPr>
          <w:trHeight w:val="190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08AD3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10.80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A6EE1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10.90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CB0B7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20.37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42371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22.35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05A0E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21.63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B80CF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23.27</w:t>
            </w:r>
          </w:p>
        </w:tc>
      </w:tr>
      <w:tr w:rsidR="00E55B3C" w:rsidRPr="0008226B" w14:paraId="06054404" w14:textId="77777777" w:rsidTr="0056662D">
        <w:trPr>
          <w:trHeight w:val="190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DC0F0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11.40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FB5BE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11.00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C0BEC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20.47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224AA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22.40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575FB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21.83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C116C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23.33</w:t>
            </w:r>
          </w:p>
        </w:tc>
      </w:tr>
      <w:tr w:rsidR="00E55B3C" w:rsidRPr="0008226B" w14:paraId="11F11DBD" w14:textId="77777777" w:rsidTr="0056662D">
        <w:trPr>
          <w:trHeight w:val="190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EF086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12.00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DF875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11.10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167AF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20.50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393D9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22.40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B9531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21.83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75CD5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23.40</w:t>
            </w:r>
          </w:p>
        </w:tc>
      </w:tr>
      <w:tr w:rsidR="00E55B3C" w:rsidRPr="0008226B" w14:paraId="074448E3" w14:textId="77777777" w:rsidTr="0056662D">
        <w:trPr>
          <w:trHeight w:val="190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EA4A3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12.60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EFE45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11.10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D7CF9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20.50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0497B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22.40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FB240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21.83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60E6E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23.40</w:t>
            </w:r>
          </w:p>
        </w:tc>
      </w:tr>
      <w:tr w:rsidR="00E55B3C" w:rsidRPr="0008226B" w14:paraId="28C8820F" w14:textId="77777777" w:rsidTr="0056662D">
        <w:trPr>
          <w:trHeight w:val="190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CE569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13.20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9C8C8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11.10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8801D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20.53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7C21D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22.40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E8363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21.83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3574A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23.40</w:t>
            </w:r>
          </w:p>
        </w:tc>
      </w:tr>
      <w:tr w:rsidR="00E55B3C" w:rsidRPr="0008226B" w14:paraId="1CAB4B28" w14:textId="77777777" w:rsidTr="0056662D">
        <w:trPr>
          <w:trHeight w:val="190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23A90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13.80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D7A3C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11.10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7140E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20.53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94921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22.40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7747E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21.83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CE935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23.40</w:t>
            </w:r>
          </w:p>
        </w:tc>
      </w:tr>
      <w:tr w:rsidR="00E55B3C" w:rsidRPr="0008226B" w14:paraId="4EF49811" w14:textId="77777777" w:rsidTr="0056662D">
        <w:trPr>
          <w:trHeight w:val="190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EFA25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14.40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F5B9F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11.10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AB81A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20.53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5B961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22.40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58280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21.83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C2E30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23.40</w:t>
            </w:r>
          </w:p>
        </w:tc>
      </w:tr>
      <w:tr w:rsidR="00E55B3C" w:rsidRPr="0008226B" w14:paraId="1A7B6D87" w14:textId="77777777" w:rsidTr="0056662D">
        <w:trPr>
          <w:trHeight w:val="190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A9999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15.00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338C2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11.10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52A78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20.53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AF5B7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22.40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14932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21.83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1C33A" w14:textId="77777777" w:rsidR="00E55B3C" w:rsidRPr="0008226B" w:rsidRDefault="00E55B3C" w:rsidP="0056662D">
            <w:pPr>
              <w:spacing w:line="360" w:lineRule="auto"/>
              <w:ind w:firstLine="0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</w:pPr>
            <w:r w:rsidRPr="0008226B">
              <w:rPr>
                <w:rFonts w:eastAsia="Times New Roman"/>
                <w:color w:val="000000" w:themeColor="text1"/>
                <w:sz w:val="20"/>
                <w:szCs w:val="20"/>
                <w:lang w:bidi="th-TH"/>
              </w:rPr>
              <w:t>23.40</w:t>
            </w:r>
          </w:p>
        </w:tc>
      </w:tr>
    </w:tbl>
    <w:p w14:paraId="0C258546" w14:textId="77777777" w:rsidR="00E55B3C" w:rsidRPr="0008226B" w:rsidRDefault="00E55B3C" w:rsidP="00E55B3C">
      <w:pPr>
        <w:spacing w:line="360" w:lineRule="auto"/>
        <w:ind w:firstLine="0"/>
        <w:rPr>
          <w:b/>
          <w:caps/>
          <w:color w:val="000000" w:themeColor="text1"/>
          <w:kern w:val="28"/>
        </w:rPr>
      </w:pPr>
    </w:p>
    <w:p w14:paraId="16768EDF" w14:textId="77777777" w:rsidR="00E55B3C" w:rsidRPr="0008226B" w:rsidRDefault="00E55B3C" w:rsidP="00E55B3C">
      <w:pPr>
        <w:spacing w:line="360" w:lineRule="auto"/>
        <w:ind w:firstLine="0"/>
        <w:rPr>
          <w:b/>
          <w:caps/>
          <w:color w:val="000000" w:themeColor="text1"/>
          <w:kern w:val="28"/>
        </w:rPr>
      </w:pPr>
      <w:r w:rsidRPr="0008226B">
        <w:rPr>
          <w:b/>
          <w:caps/>
          <w:noProof/>
          <w:color w:val="000000" w:themeColor="text1"/>
          <w:kern w:val="28"/>
          <w:lang w:bidi="th-TH"/>
        </w:rPr>
        <w:lastRenderedPageBreak/>
        <w:drawing>
          <wp:inline distT="0" distB="0" distL="0" distR="0" wp14:anchorId="08C53837" wp14:editId="110A4005">
            <wp:extent cx="4722125" cy="261361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vention Graph2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31"/>
                    <a:stretch/>
                  </pic:blipFill>
                  <pic:spPr bwMode="auto">
                    <a:xfrm>
                      <a:off x="0" y="0"/>
                      <a:ext cx="4733476" cy="2619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53BC94" w14:textId="4FA0703A" w:rsidR="00E55B3C" w:rsidRPr="0008226B" w:rsidRDefault="00E55B3C" w:rsidP="00E55B3C">
      <w:pPr>
        <w:spacing w:line="360" w:lineRule="auto"/>
        <w:ind w:firstLine="0"/>
        <w:rPr>
          <w:b/>
          <w:caps/>
          <w:color w:val="000000" w:themeColor="text1"/>
          <w:kern w:val="28"/>
          <w:sz w:val="20"/>
          <w:szCs w:val="20"/>
        </w:rPr>
      </w:pPr>
      <w:r w:rsidRPr="0008226B">
        <w:rPr>
          <w:b/>
          <w:bCs/>
          <w:color w:val="000000" w:themeColor="text1"/>
          <w:sz w:val="20"/>
          <w:szCs w:val="20"/>
        </w:rPr>
        <w:t>Figure S</w:t>
      </w:r>
      <w:r>
        <w:rPr>
          <w:b/>
          <w:bCs/>
          <w:color w:val="000000" w:themeColor="text1"/>
          <w:sz w:val="20"/>
          <w:szCs w:val="20"/>
        </w:rPr>
        <w:t>3</w:t>
      </w:r>
      <w:r w:rsidRPr="0008226B">
        <w:rPr>
          <w:color w:val="000000" w:themeColor="text1"/>
          <w:sz w:val="20"/>
          <w:szCs w:val="20"/>
        </w:rPr>
        <w:t>. The volume of CO</w:t>
      </w:r>
      <w:r w:rsidRPr="0008226B">
        <w:rPr>
          <w:color w:val="000000" w:themeColor="text1"/>
          <w:sz w:val="20"/>
          <w:szCs w:val="20"/>
          <w:vertAlign w:val="subscript"/>
        </w:rPr>
        <w:t>2</w:t>
      </w:r>
      <w:r w:rsidRPr="0008226B">
        <w:rPr>
          <w:color w:val="000000" w:themeColor="text1"/>
          <w:sz w:val="20"/>
          <w:szCs w:val="20"/>
        </w:rPr>
        <w:t xml:space="preserve"> gas versus time from normal reactions measured by </w:t>
      </w:r>
      <w:r w:rsidR="00B47FA3">
        <w:rPr>
          <w:color w:val="000000" w:themeColor="text1"/>
          <w:sz w:val="20"/>
          <w:szCs w:val="20"/>
        </w:rPr>
        <w:t xml:space="preserve">the </w:t>
      </w:r>
      <w:r w:rsidRPr="0008226B">
        <w:rPr>
          <w:color w:val="000000" w:themeColor="text1"/>
          <w:sz w:val="20"/>
          <w:szCs w:val="20"/>
        </w:rPr>
        <w:t>WD water displacement method</w:t>
      </w:r>
    </w:p>
    <w:p w14:paraId="7076631D" w14:textId="77777777" w:rsidR="00E55B3C" w:rsidRPr="0008226B" w:rsidRDefault="00E55B3C" w:rsidP="00E55B3C">
      <w:pPr>
        <w:spacing w:line="360" w:lineRule="auto"/>
        <w:ind w:firstLine="0"/>
        <w:rPr>
          <w:b/>
          <w:caps/>
          <w:color w:val="000000" w:themeColor="text1"/>
          <w:kern w:val="28"/>
          <w:sz w:val="20"/>
          <w:szCs w:val="20"/>
        </w:rPr>
      </w:pPr>
    </w:p>
    <w:p w14:paraId="46433521" w14:textId="77686C22" w:rsidR="005D4482" w:rsidRPr="007C4B75" w:rsidRDefault="00E55B3C" w:rsidP="00E55B3C">
      <w:pPr>
        <w:pStyle w:val="Heading3"/>
        <w:spacing w:before="0" w:after="0" w:line="360" w:lineRule="auto"/>
        <w:jc w:val="center"/>
        <w:rPr>
          <w:rFonts w:ascii="Times New Roman" w:hAnsi="Times New Roman"/>
          <w:caps/>
          <w:color w:val="000000" w:themeColor="text1"/>
          <w:kern w:val="28"/>
        </w:rPr>
      </w:pPr>
      <w:r w:rsidRPr="007C4B75">
        <w:rPr>
          <w:rFonts w:ascii="Times New Roman" w:hAnsi="Times New Roman"/>
          <w:color w:val="000000" w:themeColor="text1"/>
          <w:kern w:val="28"/>
        </w:rPr>
        <w:t>SELECTED REFERENCES</w:t>
      </w:r>
    </w:p>
    <w:p w14:paraId="1B5A106D" w14:textId="7D745EB5" w:rsidR="0032179D" w:rsidRPr="0008226B" w:rsidRDefault="0032179D" w:rsidP="00BF598B">
      <w:pPr>
        <w:spacing w:line="360" w:lineRule="auto"/>
        <w:ind w:left="360" w:hanging="360"/>
        <w:rPr>
          <w:color w:val="000000" w:themeColor="text1"/>
          <w:sz w:val="20"/>
          <w:szCs w:val="20"/>
        </w:rPr>
      </w:pPr>
      <w:r w:rsidRPr="0008226B">
        <w:rPr>
          <w:color w:val="000000" w:themeColor="text1"/>
          <w:sz w:val="20"/>
          <w:szCs w:val="20"/>
        </w:rPr>
        <w:t xml:space="preserve">(1) </w:t>
      </w:r>
      <w:r w:rsidRPr="0008226B">
        <w:rPr>
          <w:color w:val="000000" w:themeColor="text1"/>
          <w:sz w:val="20"/>
          <w:szCs w:val="20"/>
        </w:rPr>
        <w:tab/>
      </w:r>
      <w:r w:rsidR="009D5380" w:rsidRPr="0008226B">
        <w:rPr>
          <w:color w:val="000000" w:themeColor="text1"/>
          <w:sz w:val="20"/>
          <w:szCs w:val="20"/>
        </w:rPr>
        <w:t>Ng, E. M. W., Song, Z., Yau, C. D., Liew, O. W., &amp; Ng, T. W. (2020). Safe handling of gas generating experiments using disposable plastic syringes. Journal of Chemical Education, 98(1), 237-242.</w:t>
      </w:r>
    </w:p>
    <w:p w14:paraId="6934EC7A" w14:textId="3F43A139" w:rsidR="0032179D" w:rsidRPr="0008226B" w:rsidRDefault="0032179D" w:rsidP="00BF598B">
      <w:pPr>
        <w:spacing w:line="360" w:lineRule="auto"/>
        <w:ind w:left="360" w:hanging="360"/>
        <w:rPr>
          <w:color w:val="000000" w:themeColor="text1"/>
          <w:sz w:val="20"/>
          <w:szCs w:val="20"/>
        </w:rPr>
      </w:pPr>
      <w:r w:rsidRPr="0008226B">
        <w:rPr>
          <w:color w:val="000000" w:themeColor="text1"/>
          <w:sz w:val="20"/>
          <w:szCs w:val="20"/>
        </w:rPr>
        <w:t xml:space="preserve">(2) </w:t>
      </w:r>
      <w:r w:rsidRPr="0008226B">
        <w:rPr>
          <w:color w:val="000000" w:themeColor="text1"/>
          <w:sz w:val="20"/>
          <w:szCs w:val="20"/>
        </w:rPr>
        <w:tab/>
      </w:r>
      <w:r w:rsidR="00482F7F" w:rsidRPr="0008226B">
        <w:rPr>
          <w:color w:val="000000" w:themeColor="text1"/>
          <w:sz w:val="20"/>
          <w:szCs w:val="20"/>
        </w:rPr>
        <w:t>Chang, R., &amp; Overby, J. (2019). Chemistry (ISE) (13</w:t>
      </w:r>
      <w:r w:rsidR="00482F7F" w:rsidRPr="0008226B">
        <w:rPr>
          <w:color w:val="000000" w:themeColor="text1"/>
          <w:sz w:val="20"/>
          <w:szCs w:val="20"/>
          <w:vertAlign w:val="superscript"/>
        </w:rPr>
        <w:t>th</w:t>
      </w:r>
      <w:r w:rsidR="007A1554" w:rsidRPr="0008226B">
        <w:rPr>
          <w:color w:val="000000" w:themeColor="text1"/>
          <w:sz w:val="20"/>
          <w:szCs w:val="20"/>
        </w:rPr>
        <w:t xml:space="preserve"> </w:t>
      </w:r>
      <w:r w:rsidR="00482F7F" w:rsidRPr="0008226B">
        <w:rPr>
          <w:color w:val="000000" w:themeColor="text1"/>
          <w:sz w:val="20"/>
          <w:szCs w:val="20"/>
        </w:rPr>
        <w:t xml:space="preserve">ed.). </w:t>
      </w:r>
      <w:proofErr w:type="spellStart"/>
      <w:r w:rsidR="00482F7F" w:rsidRPr="0008226B">
        <w:rPr>
          <w:color w:val="000000" w:themeColor="text1"/>
          <w:sz w:val="20"/>
          <w:szCs w:val="20"/>
        </w:rPr>
        <w:t>Mcgraw-hill</w:t>
      </w:r>
      <w:proofErr w:type="spellEnd"/>
      <w:r w:rsidR="00482F7F" w:rsidRPr="0008226B">
        <w:rPr>
          <w:color w:val="000000" w:themeColor="text1"/>
          <w:sz w:val="20"/>
          <w:szCs w:val="20"/>
        </w:rPr>
        <w:t xml:space="preserve"> Education.</w:t>
      </w:r>
      <w:bookmarkEnd w:id="0"/>
    </w:p>
    <w:sectPr w:rsidR="0032179D" w:rsidRPr="0008226B" w:rsidSect="00B45F14">
      <w:headerReference w:type="default" r:id="rId17"/>
      <w:footerReference w:type="default" r:id="rId18"/>
      <w:endnotePr>
        <w:numFmt w:val="decimal"/>
      </w:endnotePr>
      <w:type w:val="continuous"/>
      <w:pgSz w:w="12240" w:h="15840"/>
      <w:pgMar w:top="1560" w:right="1800" w:bottom="1800" w:left="1800" w:header="1080" w:footer="1080" w:gutter="0"/>
      <w:lnNumType w:countBy="5" w:restart="continuous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BE821D" w14:textId="77777777" w:rsidR="00554D54" w:rsidRDefault="00554D54">
      <w:r>
        <w:separator/>
      </w:r>
    </w:p>
  </w:endnote>
  <w:endnote w:type="continuationSeparator" w:id="0">
    <w:p w14:paraId="2C28FB78" w14:textId="77777777" w:rsidR="00554D54" w:rsidRDefault="00554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aramond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5CE7BD" w14:textId="556DDA76" w:rsidR="0056662D" w:rsidRPr="007311F7" w:rsidRDefault="0056662D" w:rsidP="002617AE">
    <w:pPr>
      <w:pStyle w:val="JCEDocfooter"/>
      <w:rPr>
        <w:rFonts w:ascii="Times New Roman" w:hAnsi="Times New Roman"/>
        <w:sz w:val="24"/>
      </w:rPr>
    </w:pPr>
    <w:r w:rsidRPr="007311F7">
      <w:rPr>
        <w:rFonts w:ascii="Times New Roman" w:hAnsi="Times New Roman"/>
        <w:sz w:val="24"/>
      </w:rPr>
      <w:t>Chemistry Teacher International</w:t>
    </w:r>
    <w:r w:rsidRPr="007311F7">
      <w:rPr>
        <w:rFonts w:ascii="Times New Roman" w:hAnsi="Times New Roman"/>
        <w:sz w:val="24"/>
      </w:rPr>
      <w:tab/>
    </w:r>
    <w:r>
      <w:rPr>
        <w:rFonts w:ascii="Times New Roman" w:hAnsi="Times New Roman"/>
        <w:sz w:val="24"/>
      </w:rPr>
      <w:tab/>
    </w:r>
    <w:r w:rsidRPr="007311F7">
      <w:rPr>
        <w:rFonts w:ascii="Times New Roman" w:hAnsi="Times New Roman"/>
        <w:sz w:val="24"/>
      </w:rPr>
      <w:t xml:space="preserve">Page </w:t>
    </w:r>
    <w:r w:rsidRPr="007311F7">
      <w:rPr>
        <w:rFonts w:ascii="Times New Roman" w:hAnsi="Times New Roman"/>
        <w:sz w:val="24"/>
      </w:rPr>
      <w:fldChar w:fldCharType="begin"/>
    </w:r>
    <w:r w:rsidRPr="007311F7">
      <w:rPr>
        <w:rFonts w:ascii="Times New Roman" w:hAnsi="Times New Roman"/>
        <w:sz w:val="24"/>
      </w:rPr>
      <w:instrText xml:space="preserve"> PAGE </w:instrText>
    </w:r>
    <w:r w:rsidRPr="007311F7">
      <w:rPr>
        <w:rFonts w:ascii="Times New Roman" w:hAnsi="Times New Roman"/>
        <w:sz w:val="24"/>
      </w:rPr>
      <w:fldChar w:fldCharType="separate"/>
    </w:r>
    <w:r w:rsidRPr="007311F7">
      <w:rPr>
        <w:rFonts w:ascii="Times New Roman" w:hAnsi="Times New Roman"/>
        <w:noProof/>
        <w:sz w:val="24"/>
      </w:rPr>
      <w:t>16</w:t>
    </w:r>
    <w:r w:rsidRPr="007311F7">
      <w:rPr>
        <w:rFonts w:ascii="Times New Roman" w:hAnsi="Times New Roman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D166AA" w14:textId="77777777" w:rsidR="00554D54" w:rsidRDefault="00554D54">
      <w:r>
        <w:separator/>
      </w:r>
    </w:p>
  </w:footnote>
  <w:footnote w:type="continuationSeparator" w:id="0">
    <w:p w14:paraId="755AEDC4" w14:textId="77777777" w:rsidR="00554D54" w:rsidRDefault="00554D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49728" w14:textId="2412A66A" w:rsidR="0056662D" w:rsidRPr="00CB2269" w:rsidRDefault="0056662D" w:rsidP="00645E86">
    <w:pPr>
      <w:pStyle w:val="Header"/>
      <w:pBdr>
        <w:bottom w:val="single" w:sz="4" w:space="1" w:color="auto"/>
      </w:pBdr>
      <w:ind w:firstLine="0"/>
      <w:rPr>
        <w:sz w:val="20"/>
        <w:szCs w:val="20"/>
      </w:rPr>
    </w:pPr>
    <w:r w:rsidRPr="00CB2269">
      <w:rPr>
        <w:sz w:val="20"/>
        <w:szCs w:val="20"/>
      </w:rPr>
      <w:t>Portable Syringe Kit Demonstration of Gas Generating Reactions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113A8"/>
    <w:multiLevelType w:val="hybridMultilevel"/>
    <w:tmpl w:val="1DACD6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9F37A9"/>
    <w:multiLevelType w:val="hybridMultilevel"/>
    <w:tmpl w:val="2A1E37D2"/>
    <w:lvl w:ilvl="0" w:tplc="F842C2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C540C"/>
    <w:multiLevelType w:val="hybridMultilevel"/>
    <w:tmpl w:val="0FD007A0"/>
    <w:lvl w:ilvl="0" w:tplc="D04C8D7A">
      <w:start w:val="3"/>
      <w:numFmt w:val="bullet"/>
      <w:lvlText w:val="-"/>
      <w:lvlJc w:val="left"/>
      <w:pPr>
        <w:ind w:left="141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3" w15:restartNumberingAfterBreak="0">
    <w:nsid w:val="2BDF4D8F"/>
    <w:multiLevelType w:val="multilevel"/>
    <w:tmpl w:val="8394344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540"/>
      </w:pPr>
      <w:rPr>
        <w:rFonts w:ascii="AGaramond" w:hAnsi="AGaramond" w:hint="default"/>
        <w:b w:val="0"/>
        <w:i w:val="0"/>
        <w:sz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CD45A9"/>
    <w:multiLevelType w:val="multilevel"/>
    <w:tmpl w:val="EE62C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402FF2"/>
    <w:multiLevelType w:val="hybridMultilevel"/>
    <w:tmpl w:val="2C9E061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02834E4"/>
    <w:multiLevelType w:val="hybridMultilevel"/>
    <w:tmpl w:val="755CC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4C3503"/>
    <w:multiLevelType w:val="multilevel"/>
    <w:tmpl w:val="1200FE9C"/>
    <w:lvl w:ilvl="0">
      <w:start w:val="1"/>
      <w:numFmt w:val="bullet"/>
      <w:lvlText w:val="•"/>
      <w:lvlJc w:val="left"/>
      <w:pPr>
        <w:tabs>
          <w:tab w:val="num" w:pos="972"/>
        </w:tabs>
        <w:ind w:left="972" w:hanging="425"/>
      </w:pPr>
      <w:rPr>
        <w:rFonts w:ascii="Times New Roman" w:hAnsi="Times New Roman" w:hint="default"/>
        <w:b/>
        <w:i w:val="0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9A19E6"/>
    <w:multiLevelType w:val="multilevel"/>
    <w:tmpl w:val="F3EA0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346ECA"/>
    <w:multiLevelType w:val="hybridMultilevel"/>
    <w:tmpl w:val="0BEE1B2E"/>
    <w:lvl w:ilvl="0" w:tplc="564AD6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B422C5"/>
    <w:multiLevelType w:val="hybridMultilevel"/>
    <w:tmpl w:val="7988D062"/>
    <w:lvl w:ilvl="0" w:tplc="29E0E654">
      <w:start w:val="1"/>
      <w:numFmt w:val="decimal"/>
      <w:lvlText w:val="%1."/>
      <w:lvlJc w:val="left"/>
      <w:pPr>
        <w:tabs>
          <w:tab w:val="num" w:pos="972"/>
        </w:tabs>
        <w:ind w:left="972" w:hanging="432"/>
      </w:pPr>
      <w:rPr>
        <w:rFonts w:ascii="Times New Roman" w:hAnsi="Times New Roman" w:hint="default"/>
        <w:b w:val="0"/>
        <w:i w:val="0"/>
        <w:color w:val="auto"/>
        <w:sz w:val="2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</w:num>
  <w:num w:numId="3">
    <w:abstractNumId w:val="9"/>
  </w:num>
  <w:num w:numId="4">
    <w:abstractNumId w:val="1"/>
  </w:num>
  <w:num w:numId="5">
    <w:abstractNumId w:val="10"/>
  </w:num>
  <w:num w:numId="6">
    <w:abstractNumId w:val="1"/>
  </w:num>
  <w:num w:numId="7">
    <w:abstractNumId w:val="3"/>
  </w:num>
  <w:num w:numId="8">
    <w:abstractNumId w:val="8"/>
  </w:num>
  <w:num w:numId="9">
    <w:abstractNumId w:val="4"/>
  </w:num>
  <w:num w:numId="10">
    <w:abstractNumId w:val="7"/>
  </w:num>
  <w:num w:numId="11">
    <w:abstractNumId w:val="6"/>
  </w:num>
  <w:num w:numId="12">
    <w:abstractNumId w:val="5"/>
  </w:num>
  <w:num w:numId="13">
    <w:abstractNumId w:val="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ournal of Chemical Education&lt;/Style&gt;&lt;LeftDelim&gt;{&lt;/LeftDelim&gt;&lt;RightDelim&gt;}&lt;/RightDelim&gt;&lt;FontName&gt;Bookman Old Style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zvdrsdrfnpxrpce90pv59wsi9az9r5vrdeee&quot;&gt;JCEms_Chairam&lt;record-ids&gt;&lt;item&gt;1&lt;/item&gt;&lt;item&gt;11&lt;/item&gt;&lt;/record-ids&gt;&lt;/item&gt;&lt;/Libraries&gt;"/>
  </w:docVars>
  <w:rsids>
    <w:rsidRoot w:val="00AD5843"/>
    <w:rsid w:val="0000038C"/>
    <w:rsid w:val="00000740"/>
    <w:rsid w:val="00002E47"/>
    <w:rsid w:val="000036D7"/>
    <w:rsid w:val="00004360"/>
    <w:rsid w:val="000049DF"/>
    <w:rsid w:val="00005043"/>
    <w:rsid w:val="00005843"/>
    <w:rsid w:val="0000612A"/>
    <w:rsid w:val="00006927"/>
    <w:rsid w:val="00006AA8"/>
    <w:rsid w:val="00007444"/>
    <w:rsid w:val="0000751A"/>
    <w:rsid w:val="00010D99"/>
    <w:rsid w:val="00010E10"/>
    <w:rsid w:val="00010EB7"/>
    <w:rsid w:val="00011496"/>
    <w:rsid w:val="000119A0"/>
    <w:rsid w:val="000122F6"/>
    <w:rsid w:val="00012FDA"/>
    <w:rsid w:val="000132EE"/>
    <w:rsid w:val="000161CD"/>
    <w:rsid w:val="000163B6"/>
    <w:rsid w:val="00016423"/>
    <w:rsid w:val="0002148A"/>
    <w:rsid w:val="00021B9B"/>
    <w:rsid w:val="00021CA9"/>
    <w:rsid w:val="000221EC"/>
    <w:rsid w:val="00026ED4"/>
    <w:rsid w:val="000300E1"/>
    <w:rsid w:val="000302A7"/>
    <w:rsid w:val="00031A78"/>
    <w:rsid w:val="000346BB"/>
    <w:rsid w:val="00036EBD"/>
    <w:rsid w:val="00037468"/>
    <w:rsid w:val="00037B22"/>
    <w:rsid w:val="000440C2"/>
    <w:rsid w:val="000447C4"/>
    <w:rsid w:val="000452B9"/>
    <w:rsid w:val="00050DAA"/>
    <w:rsid w:val="000555A4"/>
    <w:rsid w:val="00056105"/>
    <w:rsid w:val="00056590"/>
    <w:rsid w:val="000567E6"/>
    <w:rsid w:val="000605F4"/>
    <w:rsid w:val="0006176B"/>
    <w:rsid w:val="00062187"/>
    <w:rsid w:val="000629D6"/>
    <w:rsid w:val="00062A70"/>
    <w:rsid w:val="00063198"/>
    <w:rsid w:val="00064AEA"/>
    <w:rsid w:val="00064B62"/>
    <w:rsid w:val="000675F7"/>
    <w:rsid w:val="000677BA"/>
    <w:rsid w:val="00072199"/>
    <w:rsid w:val="00074B8E"/>
    <w:rsid w:val="000752A7"/>
    <w:rsid w:val="0007595B"/>
    <w:rsid w:val="000766E2"/>
    <w:rsid w:val="00076BCF"/>
    <w:rsid w:val="000777DC"/>
    <w:rsid w:val="00077E70"/>
    <w:rsid w:val="0008226B"/>
    <w:rsid w:val="000837F0"/>
    <w:rsid w:val="0008490F"/>
    <w:rsid w:val="00087AA9"/>
    <w:rsid w:val="00087D81"/>
    <w:rsid w:val="00087FC3"/>
    <w:rsid w:val="0009056A"/>
    <w:rsid w:val="00090F7B"/>
    <w:rsid w:val="00093011"/>
    <w:rsid w:val="00094EBB"/>
    <w:rsid w:val="00095D22"/>
    <w:rsid w:val="00097A7C"/>
    <w:rsid w:val="000A1C6C"/>
    <w:rsid w:val="000A416E"/>
    <w:rsid w:val="000A533F"/>
    <w:rsid w:val="000A5A0B"/>
    <w:rsid w:val="000A6F42"/>
    <w:rsid w:val="000B07A9"/>
    <w:rsid w:val="000B2377"/>
    <w:rsid w:val="000B2BAF"/>
    <w:rsid w:val="000B2BE7"/>
    <w:rsid w:val="000B339B"/>
    <w:rsid w:val="000B3E07"/>
    <w:rsid w:val="000B5B93"/>
    <w:rsid w:val="000C03C9"/>
    <w:rsid w:val="000C0EA5"/>
    <w:rsid w:val="000C7839"/>
    <w:rsid w:val="000D3538"/>
    <w:rsid w:val="000D4215"/>
    <w:rsid w:val="000D44D9"/>
    <w:rsid w:val="000D4A70"/>
    <w:rsid w:val="000D549D"/>
    <w:rsid w:val="000D55DB"/>
    <w:rsid w:val="000D5A74"/>
    <w:rsid w:val="000D5C68"/>
    <w:rsid w:val="000E0AF8"/>
    <w:rsid w:val="000E15FD"/>
    <w:rsid w:val="000E2186"/>
    <w:rsid w:val="000E2B3D"/>
    <w:rsid w:val="000E3AD2"/>
    <w:rsid w:val="000E3D12"/>
    <w:rsid w:val="000E7C48"/>
    <w:rsid w:val="000F0105"/>
    <w:rsid w:val="000F2037"/>
    <w:rsid w:val="000F22EE"/>
    <w:rsid w:val="000F461B"/>
    <w:rsid w:val="000F5BF6"/>
    <w:rsid w:val="000F6C85"/>
    <w:rsid w:val="000F6EAD"/>
    <w:rsid w:val="000F709D"/>
    <w:rsid w:val="001030F0"/>
    <w:rsid w:val="00103770"/>
    <w:rsid w:val="00103AB8"/>
    <w:rsid w:val="00105231"/>
    <w:rsid w:val="0010678C"/>
    <w:rsid w:val="001071B3"/>
    <w:rsid w:val="001073A3"/>
    <w:rsid w:val="00107499"/>
    <w:rsid w:val="0011028E"/>
    <w:rsid w:val="0011092B"/>
    <w:rsid w:val="00110A36"/>
    <w:rsid w:val="00110D09"/>
    <w:rsid w:val="00111725"/>
    <w:rsid w:val="0011308E"/>
    <w:rsid w:val="00113F4C"/>
    <w:rsid w:val="00114524"/>
    <w:rsid w:val="00114B1D"/>
    <w:rsid w:val="00115218"/>
    <w:rsid w:val="00117F05"/>
    <w:rsid w:val="001204FC"/>
    <w:rsid w:val="00121171"/>
    <w:rsid w:val="00121E44"/>
    <w:rsid w:val="00123056"/>
    <w:rsid w:val="00125271"/>
    <w:rsid w:val="001257E4"/>
    <w:rsid w:val="00127E19"/>
    <w:rsid w:val="00130343"/>
    <w:rsid w:val="00131AB1"/>
    <w:rsid w:val="00134AE3"/>
    <w:rsid w:val="00135423"/>
    <w:rsid w:val="00135987"/>
    <w:rsid w:val="001377AD"/>
    <w:rsid w:val="0014235F"/>
    <w:rsid w:val="001443C4"/>
    <w:rsid w:val="00144B28"/>
    <w:rsid w:val="00144E11"/>
    <w:rsid w:val="00145E50"/>
    <w:rsid w:val="00145FA8"/>
    <w:rsid w:val="001460B8"/>
    <w:rsid w:val="00150710"/>
    <w:rsid w:val="0015094C"/>
    <w:rsid w:val="0015139C"/>
    <w:rsid w:val="00153FDA"/>
    <w:rsid w:val="001557D3"/>
    <w:rsid w:val="0015629B"/>
    <w:rsid w:val="001567F8"/>
    <w:rsid w:val="001570EE"/>
    <w:rsid w:val="00157438"/>
    <w:rsid w:val="00160381"/>
    <w:rsid w:val="00165803"/>
    <w:rsid w:val="0017057F"/>
    <w:rsid w:val="00170ABB"/>
    <w:rsid w:val="0017138F"/>
    <w:rsid w:val="00173DB6"/>
    <w:rsid w:val="00173DBD"/>
    <w:rsid w:val="001746DE"/>
    <w:rsid w:val="00175534"/>
    <w:rsid w:val="00175D62"/>
    <w:rsid w:val="0017634C"/>
    <w:rsid w:val="00176F27"/>
    <w:rsid w:val="00176F9B"/>
    <w:rsid w:val="00180859"/>
    <w:rsid w:val="00180EFB"/>
    <w:rsid w:val="0018139D"/>
    <w:rsid w:val="001823D6"/>
    <w:rsid w:val="00182E7B"/>
    <w:rsid w:val="0018488E"/>
    <w:rsid w:val="00184AE0"/>
    <w:rsid w:val="00186FF5"/>
    <w:rsid w:val="00187B79"/>
    <w:rsid w:val="00190109"/>
    <w:rsid w:val="00190CEE"/>
    <w:rsid w:val="001925BC"/>
    <w:rsid w:val="001925F7"/>
    <w:rsid w:val="001930FA"/>
    <w:rsid w:val="0019428C"/>
    <w:rsid w:val="00194A1F"/>
    <w:rsid w:val="00194A2C"/>
    <w:rsid w:val="001960BE"/>
    <w:rsid w:val="00196800"/>
    <w:rsid w:val="00196B8D"/>
    <w:rsid w:val="00197F46"/>
    <w:rsid w:val="001A4C1A"/>
    <w:rsid w:val="001A6C92"/>
    <w:rsid w:val="001A79C5"/>
    <w:rsid w:val="001A7A05"/>
    <w:rsid w:val="001B0302"/>
    <w:rsid w:val="001B2007"/>
    <w:rsid w:val="001B3D9C"/>
    <w:rsid w:val="001B3EFD"/>
    <w:rsid w:val="001B40E0"/>
    <w:rsid w:val="001B4B6E"/>
    <w:rsid w:val="001C0F00"/>
    <w:rsid w:val="001C3387"/>
    <w:rsid w:val="001C4EC1"/>
    <w:rsid w:val="001C5C90"/>
    <w:rsid w:val="001C7E81"/>
    <w:rsid w:val="001D0F42"/>
    <w:rsid w:val="001D13E6"/>
    <w:rsid w:val="001D240B"/>
    <w:rsid w:val="001D2F35"/>
    <w:rsid w:val="001D31B9"/>
    <w:rsid w:val="001D47B1"/>
    <w:rsid w:val="001D5CB0"/>
    <w:rsid w:val="001D6F8A"/>
    <w:rsid w:val="001E04D6"/>
    <w:rsid w:val="001E2899"/>
    <w:rsid w:val="001E3AC4"/>
    <w:rsid w:val="001E5D9D"/>
    <w:rsid w:val="001F0AD0"/>
    <w:rsid w:val="001F0D32"/>
    <w:rsid w:val="001F1853"/>
    <w:rsid w:val="001F1BE3"/>
    <w:rsid w:val="001F3365"/>
    <w:rsid w:val="001F33CF"/>
    <w:rsid w:val="001F3546"/>
    <w:rsid w:val="001F47D7"/>
    <w:rsid w:val="001F5457"/>
    <w:rsid w:val="001F6217"/>
    <w:rsid w:val="001F6BFB"/>
    <w:rsid w:val="001F7456"/>
    <w:rsid w:val="0020045F"/>
    <w:rsid w:val="002011FA"/>
    <w:rsid w:val="00201832"/>
    <w:rsid w:val="00202928"/>
    <w:rsid w:val="0020325C"/>
    <w:rsid w:val="00204F94"/>
    <w:rsid w:val="0020743E"/>
    <w:rsid w:val="00207CE6"/>
    <w:rsid w:val="002101E8"/>
    <w:rsid w:val="0021352D"/>
    <w:rsid w:val="00213D2C"/>
    <w:rsid w:val="00214811"/>
    <w:rsid w:val="00214922"/>
    <w:rsid w:val="00214D9B"/>
    <w:rsid w:val="002153B7"/>
    <w:rsid w:val="00221557"/>
    <w:rsid w:val="00221DA7"/>
    <w:rsid w:val="002223F5"/>
    <w:rsid w:val="002224B8"/>
    <w:rsid w:val="0022362D"/>
    <w:rsid w:val="002238BB"/>
    <w:rsid w:val="00224050"/>
    <w:rsid w:val="00225494"/>
    <w:rsid w:val="00225560"/>
    <w:rsid w:val="0022562B"/>
    <w:rsid w:val="0022671D"/>
    <w:rsid w:val="0023277C"/>
    <w:rsid w:val="002333D8"/>
    <w:rsid w:val="00233655"/>
    <w:rsid w:val="00233F3E"/>
    <w:rsid w:val="00234253"/>
    <w:rsid w:val="00234861"/>
    <w:rsid w:val="00234D90"/>
    <w:rsid w:val="002350E1"/>
    <w:rsid w:val="00240126"/>
    <w:rsid w:val="00241D44"/>
    <w:rsid w:val="0024386B"/>
    <w:rsid w:val="002439A7"/>
    <w:rsid w:val="0024401F"/>
    <w:rsid w:val="002450AB"/>
    <w:rsid w:val="00246332"/>
    <w:rsid w:val="00250B07"/>
    <w:rsid w:val="00250DAC"/>
    <w:rsid w:val="002516D5"/>
    <w:rsid w:val="002546C4"/>
    <w:rsid w:val="0025498A"/>
    <w:rsid w:val="002555DE"/>
    <w:rsid w:val="0025598F"/>
    <w:rsid w:val="0025735C"/>
    <w:rsid w:val="002617AE"/>
    <w:rsid w:val="00261C6E"/>
    <w:rsid w:val="00261C94"/>
    <w:rsid w:val="0026206F"/>
    <w:rsid w:val="0026323B"/>
    <w:rsid w:val="0026326D"/>
    <w:rsid w:val="002632D0"/>
    <w:rsid w:val="00264795"/>
    <w:rsid w:val="002655F8"/>
    <w:rsid w:val="00266A1C"/>
    <w:rsid w:val="002671A8"/>
    <w:rsid w:val="00267468"/>
    <w:rsid w:val="00267706"/>
    <w:rsid w:val="00272D77"/>
    <w:rsid w:val="00273984"/>
    <w:rsid w:val="00273F40"/>
    <w:rsid w:val="00274EA8"/>
    <w:rsid w:val="00277EED"/>
    <w:rsid w:val="0028040A"/>
    <w:rsid w:val="00280422"/>
    <w:rsid w:val="002847DD"/>
    <w:rsid w:val="00284DFC"/>
    <w:rsid w:val="00285307"/>
    <w:rsid w:val="002861C8"/>
    <w:rsid w:val="00286450"/>
    <w:rsid w:val="00286661"/>
    <w:rsid w:val="002868EF"/>
    <w:rsid w:val="00291CFF"/>
    <w:rsid w:val="00291F4A"/>
    <w:rsid w:val="00292F62"/>
    <w:rsid w:val="00293C97"/>
    <w:rsid w:val="00293E47"/>
    <w:rsid w:val="0029584F"/>
    <w:rsid w:val="002A055F"/>
    <w:rsid w:val="002A1E4F"/>
    <w:rsid w:val="002A1FDB"/>
    <w:rsid w:val="002A2ABC"/>
    <w:rsid w:val="002A6477"/>
    <w:rsid w:val="002A6C2F"/>
    <w:rsid w:val="002A6E08"/>
    <w:rsid w:val="002B0526"/>
    <w:rsid w:val="002B0947"/>
    <w:rsid w:val="002B17AD"/>
    <w:rsid w:val="002B2FD4"/>
    <w:rsid w:val="002B3D15"/>
    <w:rsid w:val="002B479B"/>
    <w:rsid w:val="002B6019"/>
    <w:rsid w:val="002C0831"/>
    <w:rsid w:val="002C1FA6"/>
    <w:rsid w:val="002C269D"/>
    <w:rsid w:val="002C41CB"/>
    <w:rsid w:val="002C51DA"/>
    <w:rsid w:val="002D0CD1"/>
    <w:rsid w:val="002D2028"/>
    <w:rsid w:val="002D2115"/>
    <w:rsid w:val="002D3027"/>
    <w:rsid w:val="002D5B75"/>
    <w:rsid w:val="002D64D8"/>
    <w:rsid w:val="002D7270"/>
    <w:rsid w:val="002E0041"/>
    <w:rsid w:val="002E0679"/>
    <w:rsid w:val="002E1987"/>
    <w:rsid w:val="002E4CC5"/>
    <w:rsid w:val="002F0C34"/>
    <w:rsid w:val="002F1E35"/>
    <w:rsid w:val="002F4D1E"/>
    <w:rsid w:val="002F7C17"/>
    <w:rsid w:val="00300F60"/>
    <w:rsid w:val="00301948"/>
    <w:rsid w:val="00301C5B"/>
    <w:rsid w:val="00302114"/>
    <w:rsid w:val="00303742"/>
    <w:rsid w:val="00303C19"/>
    <w:rsid w:val="003041FC"/>
    <w:rsid w:val="00304F38"/>
    <w:rsid w:val="00305352"/>
    <w:rsid w:val="00305A3E"/>
    <w:rsid w:val="00305AF9"/>
    <w:rsid w:val="00306D12"/>
    <w:rsid w:val="00307B39"/>
    <w:rsid w:val="0031065C"/>
    <w:rsid w:val="00310E0A"/>
    <w:rsid w:val="00311139"/>
    <w:rsid w:val="003112FB"/>
    <w:rsid w:val="0031337F"/>
    <w:rsid w:val="00313497"/>
    <w:rsid w:val="003167EC"/>
    <w:rsid w:val="00317761"/>
    <w:rsid w:val="00317DDF"/>
    <w:rsid w:val="003214D1"/>
    <w:rsid w:val="0032179D"/>
    <w:rsid w:val="003228C3"/>
    <w:rsid w:val="00322AE9"/>
    <w:rsid w:val="00325CF6"/>
    <w:rsid w:val="00326EBF"/>
    <w:rsid w:val="003275FD"/>
    <w:rsid w:val="00330055"/>
    <w:rsid w:val="00331E96"/>
    <w:rsid w:val="00334314"/>
    <w:rsid w:val="00334952"/>
    <w:rsid w:val="0033798D"/>
    <w:rsid w:val="00342B46"/>
    <w:rsid w:val="00343F6B"/>
    <w:rsid w:val="00344150"/>
    <w:rsid w:val="003476A6"/>
    <w:rsid w:val="003509E3"/>
    <w:rsid w:val="00351D47"/>
    <w:rsid w:val="0036093C"/>
    <w:rsid w:val="00363538"/>
    <w:rsid w:val="003649B4"/>
    <w:rsid w:val="00365CD1"/>
    <w:rsid w:val="00366B2F"/>
    <w:rsid w:val="00370B3A"/>
    <w:rsid w:val="00374195"/>
    <w:rsid w:val="00374CDD"/>
    <w:rsid w:val="00375068"/>
    <w:rsid w:val="00375F0A"/>
    <w:rsid w:val="0038055A"/>
    <w:rsid w:val="00381CDB"/>
    <w:rsid w:val="0038559C"/>
    <w:rsid w:val="003878A4"/>
    <w:rsid w:val="00390BB2"/>
    <w:rsid w:val="00391099"/>
    <w:rsid w:val="00391F5A"/>
    <w:rsid w:val="00392CC9"/>
    <w:rsid w:val="00393EEE"/>
    <w:rsid w:val="003951F4"/>
    <w:rsid w:val="003965DD"/>
    <w:rsid w:val="003A0932"/>
    <w:rsid w:val="003A131B"/>
    <w:rsid w:val="003A5405"/>
    <w:rsid w:val="003A5685"/>
    <w:rsid w:val="003A7A1F"/>
    <w:rsid w:val="003B1B09"/>
    <w:rsid w:val="003B2260"/>
    <w:rsid w:val="003B352B"/>
    <w:rsid w:val="003B431D"/>
    <w:rsid w:val="003B4EC9"/>
    <w:rsid w:val="003B6D85"/>
    <w:rsid w:val="003B7B71"/>
    <w:rsid w:val="003C0056"/>
    <w:rsid w:val="003C05BC"/>
    <w:rsid w:val="003C1203"/>
    <w:rsid w:val="003C14F1"/>
    <w:rsid w:val="003C2F81"/>
    <w:rsid w:val="003C2F82"/>
    <w:rsid w:val="003C33AA"/>
    <w:rsid w:val="003C5139"/>
    <w:rsid w:val="003C6176"/>
    <w:rsid w:val="003C73E6"/>
    <w:rsid w:val="003D04B2"/>
    <w:rsid w:val="003D1A75"/>
    <w:rsid w:val="003D469D"/>
    <w:rsid w:val="003D707E"/>
    <w:rsid w:val="003E09B7"/>
    <w:rsid w:val="003E1DFA"/>
    <w:rsid w:val="003E61C9"/>
    <w:rsid w:val="003E69A2"/>
    <w:rsid w:val="003F02A9"/>
    <w:rsid w:val="003F4302"/>
    <w:rsid w:val="003F5B65"/>
    <w:rsid w:val="003F7245"/>
    <w:rsid w:val="003F7926"/>
    <w:rsid w:val="004003B9"/>
    <w:rsid w:val="004006B0"/>
    <w:rsid w:val="0040144F"/>
    <w:rsid w:val="0040290C"/>
    <w:rsid w:val="00402C07"/>
    <w:rsid w:val="00403C08"/>
    <w:rsid w:val="00403F02"/>
    <w:rsid w:val="00404D05"/>
    <w:rsid w:val="00404D20"/>
    <w:rsid w:val="004052F1"/>
    <w:rsid w:val="00405519"/>
    <w:rsid w:val="0040637B"/>
    <w:rsid w:val="004075ED"/>
    <w:rsid w:val="00407CF8"/>
    <w:rsid w:val="00410247"/>
    <w:rsid w:val="00412203"/>
    <w:rsid w:val="004122D4"/>
    <w:rsid w:val="004130A4"/>
    <w:rsid w:val="00413247"/>
    <w:rsid w:val="00413FCE"/>
    <w:rsid w:val="00415102"/>
    <w:rsid w:val="0041542E"/>
    <w:rsid w:val="0041690A"/>
    <w:rsid w:val="00416FC3"/>
    <w:rsid w:val="00417A6B"/>
    <w:rsid w:val="00421975"/>
    <w:rsid w:val="004219F1"/>
    <w:rsid w:val="0042238D"/>
    <w:rsid w:val="00422E38"/>
    <w:rsid w:val="00423ACC"/>
    <w:rsid w:val="004247CD"/>
    <w:rsid w:val="0042493D"/>
    <w:rsid w:val="00426418"/>
    <w:rsid w:val="00426611"/>
    <w:rsid w:val="0042759D"/>
    <w:rsid w:val="00427931"/>
    <w:rsid w:val="00431C15"/>
    <w:rsid w:val="00433832"/>
    <w:rsid w:val="00433BE3"/>
    <w:rsid w:val="00435BEB"/>
    <w:rsid w:val="00436CC9"/>
    <w:rsid w:val="00436EA0"/>
    <w:rsid w:val="0043700C"/>
    <w:rsid w:val="004407CF"/>
    <w:rsid w:val="00440845"/>
    <w:rsid w:val="00446543"/>
    <w:rsid w:val="00446FFD"/>
    <w:rsid w:val="00447B47"/>
    <w:rsid w:val="0045035D"/>
    <w:rsid w:val="00450E5C"/>
    <w:rsid w:val="004517A9"/>
    <w:rsid w:val="004520F6"/>
    <w:rsid w:val="004556A6"/>
    <w:rsid w:val="0045576C"/>
    <w:rsid w:val="00455BFD"/>
    <w:rsid w:val="00456221"/>
    <w:rsid w:val="004567B6"/>
    <w:rsid w:val="00460351"/>
    <w:rsid w:val="004622A7"/>
    <w:rsid w:val="00463ACE"/>
    <w:rsid w:val="00464010"/>
    <w:rsid w:val="00464B2D"/>
    <w:rsid w:val="00464E1F"/>
    <w:rsid w:val="00466725"/>
    <w:rsid w:val="00466775"/>
    <w:rsid w:val="00466B34"/>
    <w:rsid w:val="00470639"/>
    <w:rsid w:val="00470FF5"/>
    <w:rsid w:val="004714E6"/>
    <w:rsid w:val="00471F73"/>
    <w:rsid w:val="004752B6"/>
    <w:rsid w:val="00480FC6"/>
    <w:rsid w:val="00482374"/>
    <w:rsid w:val="004828EC"/>
    <w:rsid w:val="00482F7F"/>
    <w:rsid w:val="0048368B"/>
    <w:rsid w:val="00484261"/>
    <w:rsid w:val="004842BB"/>
    <w:rsid w:val="00484363"/>
    <w:rsid w:val="00484CAC"/>
    <w:rsid w:val="00487BEE"/>
    <w:rsid w:val="004909EB"/>
    <w:rsid w:val="00491113"/>
    <w:rsid w:val="00491640"/>
    <w:rsid w:val="00491644"/>
    <w:rsid w:val="00492A58"/>
    <w:rsid w:val="0049320C"/>
    <w:rsid w:val="00496FE1"/>
    <w:rsid w:val="00497827"/>
    <w:rsid w:val="004A078B"/>
    <w:rsid w:val="004A0983"/>
    <w:rsid w:val="004A1358"/>
    <w:rsid w:val="004A2DF8"/>
    <w:rsid w:val="004A38FA"/>
    <w:rsid w:val="004A576D"/>
    <w:rsid w:val="004A6EE0"/>
    <w:rsid w:val="004A73FF"/>
    <w:rsid w:val="004A7675"/>
    <w:rsid w:val="004B04DD"/>
    <w:rsid w:val="004B07D7"/>
    <w:rsid w:val="004B25BD"/>
    <w:rsid w:val="004B4A1F"/>
    <w:rsid w:val="004B704E"/>
    <w:rsid w:val="004B7901"/>
    <w:rsid w:val="004B7FF7"/>
    <w:rsid w:val="004C0FE6"/>
    <w:rsid w:val="004C137A"/>
    <w:rsid w:val="004C26B3"/>
    <w:rsid w:val="004C3DC5"/>
    <w:rsid w:val="004C435C"/>
    <w:rsid w:val="004D1311"/>
    <w:rsid w:val="004D387B"/>
    <w:rsid w:val="004D5A5E"/>
    <w:rsid w:val="004D625C"/>
    <w:rsid w:val="004E0EDB"/>
    <w:rsid w:val="004E4058"/>
    <w:rsid w:val="004E5883"/>
    <w:rsid w:val="004E79A6"/>
    <w:rsid w:val="004E7CB6"/>
    <w:rsid w:val="004F0F63"/>
    <w:rsid w:val="004F1C64"/>
    <w:rsid w:val="004F1DF8"/>
    <w:rsid w:val="004F2447"/>
    <w:rsid w:val="004F36DA"/>
    <w:rsid w:val="004F5F60"/>
    <w:rsid w:val="005001D6"/>
    <w:rsid w:val="00500C28"/>
    <w:rsid w:val="00500D50"/>
    <w:rsid w:val="0050246D"/>
    <w:rsid w:val="0050246E"/>
    <w:rsid w:val="0050281E"/>
    <w:rsid w:val="00502E63"/>
    <w:rsid w:val="00504C80"/>
    <w:rsid w:val="00504E4A"/>
    <w:rsid w:val="0050695F"/>
    <w:rsid w:val="00506F7C"/>
    <w:rsid w:val="0051024A"/>
    <w:rsid w:val="00511EA1"/>
    <w:rsid w:val="00514204"/>
    <w:rsid w:val="00515B77"/>
    <w:rsid w:val="00516CED"/>
    <w:rsid w:val="0052092D"/>
    <w:rsid w:val="005210BD"/>
    <w:rsid w:val="005218AE"/>
    <w:rsid w:val="00522BB5"/>
    <w:rsid w:val="00523715"/>
    <w:rsid w:val="005245E0"/>
    <w:rsid w:val="00526431"/>
    <w:rsid w:val="00530CB9"/>
    <w:rsid w:val="00531E1F"/>
    <w:rsid w:val="005343D6"/>
    <w:rsid w:val="0053445D"/>
    <w:rsid w:val="00534641"/>
    <w:rsid w:val="00535706"/>
    <w:rsid w:val="00535E17"/>
    <w:rsid w:val="005364DB"/>
    <w:rsid w:val="00536B91"/>
    <w:rsid w:val="00540FC9"/>
    <w:rsid w:val="0054117E"/>
    <w:rsid w:val="00542C3F"/>
    <w:rsid w:val="00545821"/>
    <w:rsid w:val="00545E24"/>
    <w:rsid w:val="00550264"/>
    <w:rsid w:val="005526E2"/>
    <w:rsid w:val="005540D0"/>
    <w:rsid w:val="00554D54"/>
    <w:rsid w:val="005551BF"/>
    <w:rsid w:val="0055617E"/>
    <w:rsid w:val="00556D43"/>
    <w:rsid w:val="00557556"/>
    <w:rsid w:val="00557CC9"/>
    <w:rsid w:val="00564B55"/>
    <w:rsid w:val="00564C56"/>
    <w:rsid w:val="0056662D"/>
    <w:rsid w:val="005677A6"/>
    <w:rsid w:val="00567A8E"/>
    <w:rsid w:val="00567EC9"/>
    <w:rsid w:val="00571691"/>
    <w:rsid w:val="005716E9"/>
    <w:rsid w:val="00574B07"/>
    <w:rsid w:val="005754C7"/>
    <w:rsid w:val="00575E27"/>
    <w:rsid w:val="00577181"/>
    <w:rsid w:val="005801C7"/>
    <w:rsid w:val="00583BDD"/>
    <w:rsid w:val="00585508"/>
    <w:rsid w:val="00585EF1"/>
    <w:rsid w:val="00585F40"/>
    <w:rsid w:val="00590A81"/>
    <w:rsid w:val="0059153B"/>
    <w:rsid w:val="00591761"/>
    <w:rsid w:val="00591E92"/>
    <w:rsid w:val="00592186"/>
    <w:rsid w:val="00595D75"/>
    <w:rsid w:val="00596AA6"/>
    <w:rsid w:val="005A095C"/>
    <w:rsid w:val="005A0C0B"/>
    <w:rsid w:val="005A3ACF"/>
    <w:rsid w:val="005A3BC7"/>
    <w:rsid w:val="005A5FE1"/>
    <w:rsid w:val="005A7375"/>
    <w:rsid w:val="005A75A5"/>
    <w:rsid w:val="005A77DB"/>
    <w:rsid w:val="005A7909"/>
    <w:rsid w:val="005A799E"/>
    <w:rsid w:val="005B0415"/>
    <w:rsid w:val="005B219D"/>
    <w:rsid w:val="005B2DB9"/>
    <w:rsid w:val="005B35F8"/>
    <w:rsid w:val="005B4CAB"/>
    <w:rsid w:val="005B6F30"/>
    <w:rsid w:val="005C009E"/>
    <w:rsid w:val="005C05B7"/>
    <w:rsid w:val="005C2947"/>
    <w:rsid w:val="005C2FF5"/>
    <w:rsid w:val="005C359A"/>
    <w:rsid w:val="005C3C4C"/>
    <w:rsid w:val="005C4EDC"/>
    <w:rsid w:val="005C510B"/>
    <w:rsid w:val="005C5C4B"/>
    <w:rsid w:val="005C5FD5"/>
    <w:rsid w:val="005C6128"/>
    <w:rsid w:val="005D1328"/>
    <w:rsid w:val="005D3C04"/>
    <w:rsid w:val="005D4482"/>
    <w:rsid w:val="005D4A1A"/>
    <w:rsid w:val="005D5251"/>
    <w:rsid w:val="005E499B"/>
    <w:rsid w:val="005E4EC3"/>
    <w:rsid w:val="005E57D7"/>
    <w:rsid w:val="005E6109"/>
    <w:rsid w:val="005E7275"/>
    <w:rsid w:val="005E7686"/>
    <w:rsid w:val="005F1503"/>
    <w:rsid w:val="005F459C"/>
    <w:rsid w:val="005F5E63"/>
    <w:rsid w:val="005F6310"/>
    <w:rsid w:val="005F677A"/>
    <w:rsid w:val="00602F0C"/>
    <w:rsid w:val="0060336B"/>
    <w:rsid w:val="0060396A"/>
    <w:rsid w:val="00604841"/>
    <w:rsid w:val="00605BF8"/>
    <w:rsid w:val="00606FB1"/>
    <w:rsid w:val="00607C84"/>
    <w:rsid w:val="00610066"/>
    <w:rsid w:val="00610BB4"/>
    <w:rsid w:val="006118BC"/>
    <w:rsid w:val="006119BA"/>
    <w:rsid w:val="006140D1"/>
    <w:rsid w:val="006149AA"/>
    <w:rsid w:val="00615615"/>
    <w:rsid w:val="00617DAC"/>
    <w:rsid w:val="006218AC"/>
    <w:rsid w:val="00623C55"/>
    <w:rsid w:val="00625FF2"/>
    <w:rsid w:val="00626A04"/>
    <w:rsid w:val="0063010D"/>
    <w:rsid w:val="00630A5A"/>
    <w:rsid w:val="00633305"/>
    <w:rsid w:val="00633443"/>
    <w:rsid w:val="00633C8C"/>
    <w:rsid w:val="0063488B"/>
    <w:rsid w:val="006349B4"/>
    <w:rsid w:val="00635124"/>
    <w:rsid w:val="006355C4"/>
    <w:rsid w:val="00636FC2"/>
    <w:rsid w:val="0064297D"/>
    <w:rsid w:val="00643201"/>
    <w:rsid w:val="00643D6A"/>
    <w:rsid w:val="006457A6"/>
    <w:rsid w:val="00645E86"/>
    <w:rsid w:val="00645F3D"/>
    <w:rsid w:val="00646EC9"/>
    <w:rsid w:val="00647012"/>
    <w:rsid w:val="006477C7"/>
    <w:rsid w:val="00647ADD"/>
    <w:rsid w:val="0065031C"/>
    <w:rsid w:val="00651268"/>
    <w:rsid w:val="006515B9"/>
    <w:rsid w:val="00652132"/>
    <w:rsid w:val="0065327B"/>
    <w:rsid w:val="006536ED"/>
    <w:rsid w:val="00653AF1"/>
    <w:rsid w:val="00656F36"/>
    <w:rsid w:val="00660F7C"/>
    <w:rsid w:val="006632E1"/>
    <w:rsid w:val="00663E33"/>
    <w:rsid w:val="00663F1E"/>
    <w:rsid w:val="006646D9"/>
    <w:rsid w:val="00665469"/>
    <w:rsid w:val="00665CA5"/>
    <w:rsid w:val="00672AC9"/>
    <w:rsid w:val="00673295"/>
    <w:rsid w:val="00676871"/>
    <w:rsid w:val="006768DE"/>
    <w:rsid w:val="00680F76"/>
    <w:rsid w:val="0068137E"/>
    <w:rsid w:val="0068540C"/>
    <w:rsid w:val="00685D7B"/>
    <w:rsid w:val="00692CCB"/>
    <w:rsid w:val="00694358"/>
    <w:rsid w:val="00694411"/>
    <w:rsid w:val="006952F5"/>
    <w:rsid w:val="00695681"/>
    <w:rsid w:val="0069619B"/>
    <w:rsid w:val="00696C13"/>
    <w:rsid w:val="00697CC8"/>
    <w:rsid w:val="006A16FD"/>
    <w:rsid w:val="006A1E82"/>
    <w:rsid w:val="006A4C9C"/>
    <w:rsid w:val="006A6FB0"/>
    <w:rsid w:val="006A73E8"/>
    <w:rsid w:val="006B1541"/>
    <w:rsid w:val="006B1B18"/>
    <w:rsid w:val="006B38BF"/>
    <w:rsid w:val="006B3C2C"/>
    <w:rsid w:val="006B56D9"/>
    <w:rsid w:val="006B5C9B"/>
    <w:rsid w:val="006B6383"/>
    <w:rsid w:val="006B6B83"/>
    <w:rsid w:val="006C00D1"/>
    <w:rsid w:val="006C1384"/>
    <w:rsid w:val="006C1F9D"/>
    <w:rsid w:val="006C203F"/>
    <w:rsid w:val="006C2334"/>
    <w:rsid w:val="006C4023"/>
    <w:rsid w:val="006C501D"/>
    <w:rsid w:val="006C56B2"/>
    <w:rsid w:val="006C6182"/>
    <w:rsid w:val="006C635C"/>
    <w:rsid w:val="006C7033"/>
    <w:rsid w:val="006C78B2"/>
    <w:rsid w:val="006D1505"/>
    <w:rsid w:val="006D3983"/>
    <w:rsid w:val="006D3AB1"/>
    <w:rsid w:val="006D4AF1"/>
    <w:rsid w:val="006D7434"/>
    <w:rsid w:val="006D7FD5"/>
    <w:rsid w:val="006E01BD"/>
    <w:rsid w:val="006E01D2"/>
    <w:rsid w:val="006E031E"/>
    <w:rsid w:val="006E1401"/>
    <w:rsid w:val="006E1D9B"/>
    <w:rsid w:val="006E2F4A"/>
    <w:rsid w:val="006E488A"/>
    <w:rsid w:val="006E5E8D"/>
    <w:rsid w:val="006E70B7"/>
    <w:rsid w:val="006F37B9"/>
    <w:rsid w:val="006F40D4"/>
    <w:rsid w:val="006F563C"/>
    <w:rsid w:val="006F750E"/>
    <w:rsid w:val="0070023A"/>
    <w:rsid w:val="00700C2A"/>
    <w:rsid w:val="00701205"/>
    <w:rsid w:val="00701731"/>
    <w:rsid w:val="00701B43"/>
    <w:rsid w:val="00703855"/>
    <w:rsid w:val="00703D04"/>
    <w:rsid w:val="0070503C"/>
    <w:rsid w:val="00705F6B"/>
    <w:rsid w:val="00711A30"/>
    <w:rsid w:val="0071209F"/>
    <w:rsid w:val="0071254B"/>
    <w:rsid w:val="00713174"/>
    <w:rsid w:val="00713D79"/>
    <w:rsid w:val="00715D95"/>
    <w:rsid w:val="00716058"/>
    <w:rsid w:val="00716222"/>
    <w:rsid w:val="00716311"/>
    <w:rsid w:val="0072019C"/>
    <w:rsid w:val="00720CE0"/>
    <w:rsid w:val="00722DD6"/>
    <w:rsid w:val="00726414"/>
    <w:rsid w:val="007311F7"/>
    <w:rsid w:val="0073265E"/>
    <w:rsid w:val="00732CBB"/>
    <w:rsid w:val="0073302F"/>
    <w:rsid w:val="007346F2"/>
    <w:rsid w:val="00735811"/>
    <w:rsid w:val="0073663C"/>
    <w:rsid w:val="00737ABB"/>
    <w:rsid w:val="00737BD7"/>
    <w:rsid w:val="007409B8"/>
    <w:rsid w:val="00740BC2"/>
    <w:rsid w:val="0074212E"/>
    <w:rsid w:val="007427B6"/>
    <w:rsid w:val="00743295"/>
    <w:rsid w:val="007443DD"/>
    <w:rsid w:val="00745A32"/>
    <w:rsid w:val="00747D14"/>
    <w:rsid w:val="00750EA0"/>
    <w:rsid w:val="00751C3C"/>
    <w:rsid w:val="00754CA0"/>
    <w:rsid w:val="00754D40"/>
    <w:rsid w:val="007555FF"/>
    <w:rsid w:val="007557F1"/>
    <w:rsid w:val="00755EAE"/>
    <w:rsid w:val="0075690F"/>
    <w:rsid w:val="00757198"/>
    <w:rsid w:val="007578D6"/>
    <w:rsid w:val="00760C35"/>
    <w:rsid w:val="00760D4B"/>
    <w:rsid w:val="00760FBB"/>
    <w:rsid w:val="00761176"/>
    <w:rsid w:val="00761359"/>
    <w:rsid w:val="00763CFE"/>
    <w:rsid w:val="00764ABC"/>
    <w:rsid w:val="00764F9A"/>
    <w:rsid w:val="007703A6"/>
    <w:rsid w:val="00771C33"/>
    <w:rsid w:val="00771E08"/>
    <w:rsid w:val="007732D2"/>
    <w:rsid w:val="00774573"/>
    <w:rsid w:val="00775F49"/>
    <w:rsid w:val="00776987"/>
    <w:rsid w:val="00776CF3"/>
    <w:rsid w:val="00776CF5"/>
    <w:rsid w:val="00781499"/>
    <w:rsid w:val="00781723"/>
    <w:rsid w:val="007820DE"/>
    <w:rsid w:val="00782166"/>
    <w:rsid w:val="0078268C"/>
    <w:rsid w:val="0078362C"/>
    <w:rsid w:val="0078456C"/>
    <w:rsid w:val="00784E33"/>
    <w:rsid w:val="00787D0A"/>
    <w:rsid w:val="00790A5A"/>
    <w:rsid w:val="00790B9B"/>
    <w:rsid w:val="00791018"/>
    <w:rsid w:val="00792E37"/>
    <w:rsid w:val="00793E20"/>
    <w:rsid w:val="00795DE3"/>
    <w:rsid w:val="007A1554"/>
    <w:rsid w:val="007A16EA"/>
    <w:rsid w:val="007A1BB7"/>
    <w:rsid w:val="007A1F83"/>
    <w:rsid w:val="007A3293"/>
    <w:rsid w:val="007A3A57"/>
    <w:rsid w:val="007A4367"/>
    <w:rsid w:val="007A491F"/>
    <w:rsid w:val="007A615B"/>
    <w:rsid w:val="007A6F49"/>
    <w:rsid w:val="007A79D9"/>
    <w:rsid w:val="007B1CE9"/>
    <w:rsid w:val="007B5366"/>
    <w:rsid w:val="007B545D"/>
    <w:rsid w:val="007B5591"/>
    <w:rsid w:val="007C127A"/>
    <w:rsid w:val="007C1751"/>
    <w:rsid w:val="007C20E5"/>
    <w:rsid w:val="007C2228"/>
    <w:rsid w:val="007C2347"/>
    <w:rsid w:val="007C2BA4"/>
    <w:rsid w:val="007C3CB5"/>
    <w:rsid w:val="007C4B75"/>
    <w:rsid w:val="007C5F93"/>
    <w:rsid w:val="007C75D4"/>
    <w:rsid w:val="007D1E98"/>
    <w:rsid w:val="007D2993"/>
    <w:rsid w:val="007D4BB1"/>
    <w:rsid w:val="007D60B7"/>
    <w:rsid w:val="007D799E"/>
    <w:rsid w:val="007E1A6A"/>
    <w:rsid w:val="007E3885"/>
    <w:rsid w:val="007E3B2D"/>
    <w:rsid w:val="007E533C"/>
    <w:rsid w:val="007E5906"/>
    <w:rsid w:val="007F2447"/>
    <w:rsid w:val="007F5911"/>
    <w:rsid w:val="008001EC"/>
    <w:rsid w:val="008006FB"/>
    <w:rsid w:val="00800856"/>
    <w:rsid w:val="00804B39"/>
    <w:rsid w:val="00805AF2"/>
    <w:rsid w:val="00806323"/>
    <w:rsid w:val="008110CE"/>
    <w:rsid w:val="0081202F"/>
    <w:rsid w:val="008138F2"/>
    <w:rsid w:val="008147C8"/>
    <w:rsid w:val="008179F8"/>
    <w:rsid w:val="00817AB8"/>
    <w:rsid w:val="0082159C"/>
    <w:rsid w:val="00822B65"/>
    <w:rsid w:val="00823E8A"/>
    <w:rsid w:val="00824A08"/>
    <w:rsid w:val="00824F06"/>
    <w:rsid w:val="00826929"/>
    <w:rsid w:val="008269A1"/>
    <w:rsid w:val="00827FBA"/>
    <w:rsid w:val="008311DC"/>
    <w:rsid w:val="00831545"/>
    <w:rsid w:val="00831698"/>
    <w:rsid w:val="008333BE"/>
    <w:rsid w:val="00833495"/>
    <w:rsid w:val="00835A7E"/>
    <w:rsid w:val="00837872"/>
    <w:rsid w:val="00842F9F"/>
    <w:rsid w:val="0084462A"/>
    <w:rsid w:val="0084682A"/>
    <w:rsid w:val="0084720B"/>
    <w:rsid w:val="008473E7"/>
    <w:rsid w:val="00847540"/>
    <w:rsid w:val="0085313D"/>
    <w:rsid w:val="00855487"/>
    <w:rsid w:val="008556D1"/>
    <w:rsid w:val="008556E8"/>
    <w:rsid w:val="00857F64"/>
    <w:rsid w:val="008605A2"/>
    <w:rsid w:val="00860C22"/>
    <w:rsid w:val="0086268C"/>
    <w:rsid w:val="008634E4"/>
    <w:rsid w:val="0086559D"/>
    <w:rsid w:val="008656CD"/>
    <w:rsid w:val="008708A7"/>
    <w:rsid w:val="0087136D"/>
    <w:rsid w:val="00875474"/>
    <w:rsid w:val="00877A3F"/>
    <w:rsid w:val="008807F9"/>
    <w:rsid w:val="00881906"/>
    <w:rsid w:val="0088515F"/>
    <w:rsid w:val="008857FE"/>
    <w:rsid w:val="00887224"/>
    <w:rsid w:val="00887E82"/>
    <w:rsid w:val="008920CC"/>
    <w:rsid w:val="00892BCB"/>
    <w:rsid w:val="00894281"/>
    <w:rsid w:val="00894F4F"/>
    <w:rsid w:val="00895EBA"/>
    <w:rsid w:val="00897CDF"/>
    <w:rsid w:val="008A0291"/>
    <w:rsid w:val="008A22DA"/>
    <w:rsid w:val="008A278B"/>
    <w:rsid w:val="008A2C20"/>
    <w:rsid w:val="008A4695"/>
    <w:rsid w:val="008A5EA8"/>
    <w:rsid w:val="008B0063"/>
    <w:rsid w:val="008B098F"/>
    <w:rsid w:val="008B4C5E"/>
    <w:rsid w:val="008B594D"/>
    <w:rsid w:val="008B5B5E"/>
    <w:rsid w:val="008B5B69"/>
    <w:rsid w:val="008B602C"/>
    <w:rsid w:val="008B6134"/>
    <w:rsid w:val="008B666F"/>
    <w:rsid w:val="008B6A94"/>
    <w:rsid w:val="008B6B84"/>
    <w:rsid w:val="008C3DFA"/>
    <w:rsid w:val="008C3E28"/>
    <w:rsid w:val="008C6567"/>
    <w:rsid w:val="008C6C45"/>
    <w:rsid w:val="008C71EB"/>
    <w:rsid w:val="008C72B4"/>
    <w:rsid w:val="008C7489"/>
    <w:rsid w:val="008D1D23"/>
    <w:rsid w:val="008D234C"/>
    <w:rsid w:val="008D2854"/>
    <w:rsid w:val="008D4188"/>
    <w:rsid w:val="008D5F29"/>
    <w:rsid w:val="008E00FB"/>
    <w:rsid w:val="008E3141"/>
    <w:rsid w:val="008E55CA"/>
    <w:rsid w:val="008E792E"/>
    <w:rsid w:val="008E7AF3"/>
    <w:rsid w:val="008F10E2"/>
    <w:rsid w:val="008F1FC7"/>
    <w:rsid w:val="008F22EB"/>
    <w:rsid w:val="008F43E5"/>
    <w:rsid w:val="008F6A48"/>
    <w:rsid w:val="008F6FF0"/>
    <w:rsid w:val="008F7042"/>
    <w:rsid w:val="008F76A1"/>
    <w:rsid w:val="00902035"/>
    <w:rsid w:val="009029E2"/>
    <w:rsid w:val="00902A2D"/>
    <w:rsid w:val="00902A40"/>
    <w:rsid w:val="00904153"/>
    <w:rsid w:val="00905119"/>
    <w:rsid w:val="00905DE3"/>
    <w:rsid w:val="00905F52"/>
    <w:rsid w:val="0091170D"/>
    <w:rsid w:val="00911B0D"/>
    <w:rsid w:val="00913F3B"/>
    <w:rsid w:val="009152AE"/>
    <w:rsid w:val="00916C89"/>
    <w:rsid w:val="0091773B"/>
    <w:rsid w:val="00920199"/>
    <w:rsid w:val="009204B8"/>
    <w:rsid w:val="00920C98"/>
    <w:rsid w:val="009278BC"/>
    <w:rsid w:val="00927EAF"/>
    <w:rsid w:val="00930CBE"/>
    <w:rsid w:val="00933CFB"/>
    <w:rsid w:val="00934713"/>
    <w:rsid w:val="00941317"/>
    <w:rsid w:val="009434AE"/>
    <w:rsid w:val="00943A29"/>
    <w:rsid w:val="00943DCC"/>
    <w:rsid w:val="00944E6F"/>
    <w:rsid w:val="00946C87"/>
    <w:rsid w:val="00951983"/>
    <w:rsid w:val="009521CD"/>
    <w:rsid w:val="00953C37"/>
    <w:rsid w:val="009544B8"/>
    <w:rsid w:val="00954613"/>
    <w:rsid w:val="009546B3"/>
    <w:rsid w:val="009553F8"/>
    <w:rsid w:val="00955778"/>
    <w:rsid w:val="00957C63"/>
    <w:rsid w:val="009620B7"/>
    <w:rsid w:val="00965F72"/>
    <w:rsid w:val="00966CD7"/>
    <w:rsid w:val="00966DA7"/>
    <w:rsid w:val="00967D0E"/>
    <w:rsid w:val="00970579"/>
    <w:rsid w:val="0097198A"/>
    <w:rsid w:val="00973DC4"/>
    <w:rsid w:val="00973FFF"/>
    <w:rsid w:val="00975276"/>
    <w:rsid w:val="00976B4E"/>
    <w:rsid w:val="00983ADC"/>
    <w:rsid w:val="00984582"/>
    <w:rsid w:val="00987FFD"/>
    <w:rsid w:val="00994FA4"/>
    <w:rsid w:val="00995085"/>
    <w:rsid w:val="0099526B"/>
    <w:rsid w:val="00995F65"/>
    <w:rsid w:val="00996980"/>
    <w:rsid w:val="00996A72"/>
    <w:rsid w:val="0099761C"/>
    <w:rsid w:val="00997884"/>
    <w:rsid w:val="009A2AC7"/>
    <w:rsid w:val="009A3130"/>
    <w:rsid w:val="009A349E"/>
    <w:rsid w:val="009A5F02"/>
    <w:rsid w:val="009A7DF8"/>
    <w:rsid w:val="009B0A2D"/>
    <w:rsid w:val="009B3D3D"/>
    <w:rsid w:val="009B5164"/>
    <w:rsid w:val="009B5798"/>
    <w:rsid w:val="009B5EB0"/>
    <w:rsid w:val="009B6D0B"/>
    <w:rsid w:val="009B7CBC"/>
    <w:rsid w:val="009C0834"/>
    <w:rsid w:val="009C1101"/>
    <w:rsid w:val="009C14BE"/>
    <w:rsid w:val="009C330B"/>
    <w:rsid w:val="009C42A9"/>
    <w:rsid w:val="009C4B2C"/>
    <w:rsid w:val="009C50B2"/>
    <w:rsid w:val="009C561A"/>
    <w:rsid w:val="009C66C4"/>
    <w:rsid w:val="009C7A4F"/>
    <w:rsid w:val="009C7AD5"/>
    <w:rsid w:val="009C7BB3"/>
    <w:rsid w:val="009D0EF0"/>
    <w:rsid w:val="009D1A84"/>
    <w:rsid w:val="009D25F6"/>
    <w:rsid w:val="009D3DF3"/>
    <w:rsid w:val="009D5380"/>
    <w:rsid w:val="009D5E4E"/>
    <w:rsid w:val="009D75C5"/>
    <w:rsid w:val="009D77EA"/>
    <w:rsid w:val="009D7976"/>
    <w:rsid w:val="009E04B1"/>
    <w:rsid w:val="009E075D"/>
    <w:rsid w:val="009E0929"/>
    <w:rsid w:val="009E29B1"/>
    <w:rsid w:val="009E384B"/>
    <w:rsid w:val="009E3EBC"/>
    <w:rsid w:val="009E3F1D"/>
    <w:rsid w:val="009E45CB"/>
    <w:rsid w:val="009E6527"/>
    <w:rsid w:val="009E6914"/>
    <w:rsid w:val="009E77E9"/>
    <w:rsid w:val="009F16AB"/>
    <w:rsid w:val="009F1BF4"/>
    <w:rsid w:val="009F2B78"/>
    <w:rsid w:val="009F2D2A"/>
    <w:rsid w:val="009F38B0"/>
    <w:rsid w:val="009F3D04"/>
    <w:rsid w:val="009F6C76"/>
    <w:rsid w:val="009F74A6"/>
    <w:rsid w:val="00A01B93"/>
    <w:rsid w:val="00A01F49"/>
    <w:rsid w:val="00A0256F"/>
    <w:rsid w:val="00A033AC"/>
    <w:rsid w:val="00A04150"/>
    <w:rsid w:val="00A04253"/>
    <w:rsid w:val="00A04FCC"/>
    <w:rsid w:val="00A05438"/>
    <w:rsid w:val="00A0545E"/>
    <w:rsid w:val="00A06FDD"/>
    <w:rsid w:val="00A11EBF"/>
    <w:rsid w:val="00A13F7B"/>
    <w:rsid w:val="00A14EF9"/>
    <w:rsid w:val="00A170A7"/>
    <w:rsid w:val="00A20C0E"/>
    <w:rsid w:val="00A25103"/>
    <w:rsid w:val="00A25981"/>
    <w:rsid w:val="00A2635E"/>
    <w:rsid w:val="00A32DEC"/>
    <w:rsid w:val="00A3470E"/>
    <w:rsid w:val="00A34947"/>
    <w:rsid w:val="00A3576B"/>
    <w:rsid w:val="00A35AA9"/>
    <w:rsid w:val="00A3755D"/>
    <w:rsid w:val="00A37E89"/>
    <w:rsid w:val="00A401E3"/>
    <w:rsid w:val="00A40C02"/>
    <w:rsid w:val="00A41D16"/>
    <w:rsid w:val="00A426D2"/>
    <w:rsid w:val="00A43648"/>
    <w:rsid w:val="00A43657"/>
    <w:rsid w:val="00A443F8"/>
    <w:rsid w:val="00A45902"/>
    <w:rsid w:val="00A47584"/>
    <w:rsid w:val="00A50E0E"/>
    <w:rsid w:val="00A51162"/>
    <w:rsid w:val="00A5235A"/>
    <w:rsid w:val="00A52DDA"/>
    <w:rsid w:val="00A53294"/>
    <w:rsid w:val="00A539BE"/>
    <w:rsid w:val="00A54AF4"/>
    <w:rsid w:val="00A551E5"/>
    <w:rsid w:val="00A56231"/>
    <w:rsid w:val="00A624A2"/>
    <w:rsid w:val="00A62871"/>
    <w:rsid w:val="00A6303E"/>
    <w:rsid w:val="00A63BDB"/>
    <w:rsid w:val="00A64555"/>
    <w:rsid w:val="00A6468D"/>
    <w:rsid w:val="00A679FA"/>
    <w:rsid w:val="00A67ACB"/>
    <w:rsid w:val="00A67DDE"/>
    <w:rsid w:val="00A72091"/>
    <w:rsid w:val="00A73C8F"/>
    <w:rsid w:val="00A743CC"/>
    <w:rsid w:val="00A7453B"/>
    <w:rsid w:val="00A74D74"/>
    <w:rsid w:val="00A74E28"/>
    <w:rsid w:val="00A7571C"/>
    <w:rsid w:val="00A75945"/>
    <w:rsid w:val="00A759CD"/>
    <w:rsid w:val="00A77E65"/>
    <w:rsid w:val="00A80871"/>
    <w:rsid w:val="00A80A0D"/>
    <w:rsid w:val="00A80B54"/>
    <w:rsid w:val="00A814D9"/>
    <w:rsid w:val="00A823A7"/>
    <w:rsid w:val="00A82487"/>
    <w:rsid w:val="00A82C8F"/>
    <w:rsid w:val="00A839AC"/>
    <w:rsid w:val="00A844A7"/>
    <w:rsid w:val="00A84C0D"/>
    <w:rsid w:val="00A851CF"/>
    <w:rsid w:val="00A853E3"/>
    <w:rsid w:val="00A8634D"/>
    <w:rsid w:val="00A8667C"/>
    <w:rsid w:val="00A940D4"/>
    <w:rsid w:val="00A95DE3"/>
    <w:rsid w:val="00A962F9"/>
    <w:rsid w:val="00A9673D"/>
    <w:rsid w:val="00A9752B"/>
    <w:rsid w:val="00A9771F"/>
    <w:rsid w:val="00AA0BB5"/>
    <w:rsid w:val="00AA4296"/>
    <w:rsid w:val="00AA47EF"/>
    <w:rsid w:val="00AA4DFF"/>
    <w:rsid w:val="00AA57DB"/>
    <w:rsid w:val="00AA6834"/>
    <w:rsid w:val="00AA7E42"/>
    <w:rsid w:val="00AA7F2F"/>
    <w:rsid w:val="00AB08AE"/>
    <w:rsid w:val="00AB22AD"/>
    <w:rsid w:val="00AB25A9"/>
    <w:rsid w:val="00AB615E"/>
    <w:rsid w:val="00AC0263"/>
    <w:rsid w:val="00AC0338"/>
    <w:rsid w:val="00AC0987"/>
    <w:rsid w:val="00AC0C6D"/>
    <w:rsid w:val="00AC10A7"/>
    <w:rsid w:val="00AC3F63"/>
    <w:rsid w:val="00AC460F"/>
    <w:rsid w:val="00AC471C"/>
    <w:rsid w:val="00AC55F2"/>
    <w:rsid w:val="00AC68B2"/>
    <w:rsid w:val="00AC712A"/>
    <w:rsid w:val="00AD02A7"/>
    <w:rsid w:val="00AD06AC"/>
    <w:rsid w:val="00AD0B17"/>
    <w:rsid w:val="00AD0D0B"/>
    <w:rsid w:val="00AD0D2A"/>
    <w:rsid w:val="00AD1591"/>
    <w:rsid w:val="00AD1E31"/>
    <w:rsid w:val="00AD3686"/>
    <w:rsid w:val="00AD530B"/>
    <w:rsid w:val="00AD5843"/>
    <w:rsid w:val="00AE17A0"/>
    <w:rsid w:val="00AE2E52"/>
    <w:rsid w:val="00AE3AFB"/>
    <w:rsid w:val="00AE51AD"/>
    <w:rsid w:val="00AE5E82"/>
    <w:rsid w:val="00AE607B"/>
    <w:rsid w:val="00AE66D9"/>
    <w:rsid w:val="00AE6EB5"/>
    <w:rsid w:val="00AE7360"/>
    <w:rsid w:val="00AE74CA"/>
    <w:rsid w:val="00AF0CF5"/>
    <w:rsid w:val="00AF0D43"/>
    <w:rsid w:val="00AF1DE0"/>
    <w:rsid w:val="00AF6BAC"/>
    <w:rsid w:val="00AF6C6A"/>
    <w:rsid w:val="00AF6EA6"/>
    <w:rsid w:val="00B01152"/>
    <w:rsid w:val="00B01F0C"/>
    <w:rsid w:val="00B0402A"/>
    <w:rsid w:val="00B045BA"/>
    <w:rsid w:val="00B06696"/>
    <w:rsid w:val="00B07614"/>
    <w:rsid w:val="00B134BB"/>
    <w:rsid w:val="00B138F0"/>
    <w:rsid w:val="00B13A57"/>
    <w:rsid w:val="00B20810"/>
    <w:rsid w:val="00B21DC4"/>
    <w:rsid w:val="00B24237"/>
    <w:rsid w:val="00B247A5"/>
    <w:rsid w:val="00B25C61"/>
    <w:rsid w:val="00B26399"/>
    <w:rsid w:val="00B2678C"/>
    <w:rsid w:val="00B31B1E"/>
    <w:rsid w:val="00B31EE1"/>
    <w:rsid w:val="00B3213D"/>
    <w:rsid w:val="00B325B9"/>
    <w:rsid w:val="00B331D7"/>
    <w:rsid w:val="00B3443E"/>
    <w:rsid w:val="00B36953"/>
    <w:rsid w:val="00B404C0"/>
    <w:rsid w:val="00B44E72"/>
    <w:rsid w:val="00B44FA8"/>
    <w:rsid w:val="00B45F14"/>
    <w:rsid w:val="00B46988"/>
    <w:rsid w:val="00B471E8"/>
    <w:rsid w:val="00B4768D"/>
    <w:rsid w:val="00B47A1A"/>
    <w:rsid w:val="00B47FA3"/>
    <w:rsid w:val="00B5211A"/>
    <w:rsid w:val="00B5397B"/>
    <w:rsid w:val="00B53B7B"/>
    <w:rsid w:val="00B562C2"/>
    <w:rsid w:val="00B56D1B"/>
    <w:rsid w:val="00B605FE"/>
    <w:rsid w:val="00B613F4"/>
    <w:rsid w:val="00B62DF1"/>
    <w:rsid w:val="00B63755"/>
    <w:rsid w:val="00B641B4"/>
    <w:rsid w:val="00B6466B"/>
    <w:rsid w:val="00B67952"/>
    <w:rsid w:val="00B679A0"/>
    <w:rsid w:val="00B67D3E"/>
    <w:rsid w:val="00B70216"/>
    <w:rsid w:val="00B70346"/>
    <w:rsid w:val="00B71801"/>
    <w:rsid w:val="00B71A8D"/>
    <w:rsid w:val="00B71AE0"/>
    <w:rsid w:val="00B723AE"/>
    <w:rsid w:val="00B72C26"/>
    <w:rsid w:val="00B74AB2"/>
    <w:rsid w:val="00B7691C"/>
    <w:rsid w:val="00B77484"/>
    <w:rsid w:val="00B77A2E"/>
    <w:rsid w:val="00B806B6"/>
    <w:rsid w:val="00B80B05"/>
    <w:rsid w:val="00B8117A"/>
    <w:rsid w:val="00B812AB"/>
    <w:rsid w:val="00B81991"/>
    <w:rsid w:val="00B81E29"/>
    <w:rsid w:val="00B83157"/>
    <w:rsid w:val="00B843B3"/>
    <w:rsid w:val="00B93B66"/>
    <w:rsid w:val="00B94C17"/>
    <w:rsid w:val="00B96944"/>
    <w:rsid w:val="00BA0EEC"/>
    <w:rsid w:val="00BA1127"/>
    <w:rsid w:val="00BA24E4"/>
    <w:rsid w:val="00BA2B46"/>
    <w:rsid w:val="00BA304B"/>
    <w:rsid w:val="00BA471A"/>
    <w:rsid w:val="00BA65CB"/>
    <w:rsid w:val="00BA71F4"/>
    <w:rsid w:val="00BA7F27"/>
    <w:rsid w:val="00BB14BD"/>
    <w:rsid w:val="00BB374B"/>
    <w:rsid w:val="00BB6431"/>
    <w:rsid w:val="00BC3459"/>
    <w:rsid w:val="00BC3EC5"/>
    <w:rsid w:val="00BC46EF"/>
    <w:rsid w:val="00BC5C40"/>
    <w:rsid w:val="00BC6E94"/>
    <w:rsid w:val="00BC7E72"/>
    <w:rsid w:val="00BD1120"/>
    <w:rsid w:val="00BD2A4D"/>
    <w:rsid w:val="00BD2FA0"/>
    <w:rsid w:val="00BD37A6"/>
    <w:rsid w:val="00BD5713"/>
    <w:rsid w:val="00BD68C8"/>
    <w:rsid w:val="00BD6CF2"/>
    <w:rsid w:val="00BD789D"/>
    <w:rsid w:val="00BE275E"/>
    <w:rsid w:val="00BE3FD1"/>
    <w:rsid w:val="00BE5093"/>
    <w:rsid w:val="00BE50E1"/>
    <w:rsid w:val="00BE6665"/>
    <w:rsid w:val="00BE68DC"/>
    <w:rsid w:val="00BF0857"/>
    <w:rsid w:val="00BF119D"/>
    <w:rsid w:val="00BF1B59"/>
    <w:rsid w:val="00BF21DF"/>
    <w:rsid w:val="00BF22D1"/>
    <w:rsid w:val="00BF439C"/>
    <w:rsid w:val="00BF598B"/>
    <w:rsid w:val="00BF7907"/>
    <w:rsid w:val="00C00082"/>
    <w:rsid w:val="00C00FA5"/>
    <w:rsid w:val="00C0334C"/>
    <w:rsid w:val="00C03560"/>
    <w:rsid w:val="00C035B2"/>
    <w:rsid w:val="00C0589A"/>
    <w:rsid w:val="00C062EE"/>
    <w:rsid w:val="00C07D49"/>
    <w:rsid w:val="00C11D24"/>
    <w:rsid w:val="00C122DD"/>
    <w:rsid w:val="00C13273"/>
    <w:rsid w:val="00C1345D"/>
    <w:rsid w:val="00C13836"/>
    <w:rsid w:val="00C13D6A"/>
    <w:rsid w:val="00C15C86"/>
    <w:rsid w:val="00C163CA"/>
    <w:rsid w:val="00C2078C"/>
    <w:rsid w:val="00C21213"/>
    <w:rsid w:val="00C220E2"/>
    <w:rsid w:val="00C26687"/>
    <w:rsid w:val="00C32846"/>
    <w:rsid w:val="00C33A61"/>
    <w:rsid w:val="00C34436"/>
    <w:rsid w:val="00C34BA1"/>
    <w:rsid w:val="00C352BB"/>
    <w:rsid w:val="00C35E4C"/>
    <w:rsid w:val="00C361EF"/>
    <w:rsid w:val="00C378A9"/>
    <w:rsid w:val="00C402B6"/>
    <w:rsid w:val="00C417E7"/>
    <w:rsid w:val="00C449DF"/>
    <w:rsid w:val="00C44C04"/>
    <w:rsid w:val="00C46745"/>
    <w:rsid w:val="00C50FCA"/>
    <w:rsid w:val="00C52C6C"/>
    <w:rsid w:val="00C56B7A"/>
    <w:rsid w:val="00C60E75"/>
    <w:rsid w:val="00C60F6F"/>
    <w:rsid w:val="00C61846"/>
    <w:rsid w:val="00C623BA"/>
    <w:rsid w:val="00C6270F"/>
    <w:rsid w:val="00C62AD7"/>
    <w:rsid w:val="00C62D7A"/>
    <w:rsid w:val="00C63FD0"/>
    <w:rsid w:val="00C67974"/>
    <w:rsid w:val="00C70532"/>
    <w:rsid w:val="00C7358A"/>
    <w:rsid w:val="00C73C3C"/>
    <w:rsid w:val="00C74271"/>
    <w:rsid w:val="00C765F9"/>
    <w:rsid w:val="00C8125F"/>
    <w:rsid w:val="00C81CCA"/>
    <w:rsid w:val="00C86E50"/>
    <w:rsid w:val="00C8720B"/>
    <w:rsid w:val="00C8737C"/>
    <w:rsid w:val="00C8792E"/>
    <w:rsid w:val="00C914CD"/>
    <w:rsid w:val="00C94B4B"/>
    <w:rsid w:val="00C95194"/>
    <w:rsid w:val="00C95DFB"/>
    <w:rsid w:val="00C97881"/>
    <w:rsid w:val="00C978BA"/>
    <w:rsid w:val="00CA30FE"/>
    <w:rsid w:val="00CA3C3D"/>
    <w:rsid w:val="00CB012D"/>
    <w:rsid w:val="00CB0AE8"/>
    <w:rsid w:val="00CB1187"/>
    <w:rsid w:val="00CB2269"/>
    <w:rsid w:val="00CB4D45"/>
    <w:rsid w:val="00CB797B"/>
    <w:rsid w:val="00CC0ABF"/>
    <w:rsid w:val="00CC10AE"/>
    <w:rsid w:val="00CC1EF4"/>
    <w:rsid w:val="00CC2612"/>
    <w:rsid w:val="00CC2E80"/>
    <w:rsid w:val="00CC3030"/>
    <w:rsid w:val="00CC4CA0"/>
    <w:rsid w:val="00CC5AAD"/>
    <w:rsid w:val="00CC7615"/>
    <w:rsid w:val="00CD08E7"/>
    <w:rsid w:val="00CD205D"/>
    <w:rsid w:val="00CD2EF0"/>
    <w:rsid w:val="00CD73D6"/>
    <w:rsid w:val="00CD78E8"/>
    <w:rsid w:val="00CE0F5E"/>
    <w:rsid w:val="00CE1F54"/>
    <w:rsid w:val="00CE24DE"/>
    <w:rsid w:val="00CE2FB7"/>
    <w:rsid w:val="00CE3074"/>
    <w:rsid w:val="00CE3D5C"/>
    <w:rsid w:val="00CE3DE1"/>
    <w:rsid w:val="00CE402B"/>
    <w:rsid w:val="00CE411A"/>
    <w:rsid w:val="00CE6918"/>
    <w:rsid w:val="00CE7837"/>
    <w:rsid w:val="00CF0E1B"/>
    <w:rsid w:val="00CF260F"/>
    <w:rsid w:val="00CF5312"/>
    <w:rsid w:val="00D00F49"/>
    <w:rsid w:val="00D03153"/>
    <w:rsid w:val="00D06252"/>
    <w:rsid w:val="00D07D7F"/>
    <w:rsid w:val="00D111A6"/>
    <w:rsid w:val="00D13FEC"/>
    <w:rsid w:val="00D1477F"/>
    <w:rsid w:val="00D15D7C"/>
    <w:rsid w:val="00D15EF5"/>
    <w:rsid w:val="00D20A10"/>
    <w:rsid w:val="00D228EB"/>
    <w:rsid w:val="00D24571"/>
    <w:rsid w:val="00D24DAF"/>
    <w:rsid w:val="00D25826"/>
    <w:rsid w:val="00D35BBD"/>
    <w:rsid w:val="00D3790A"/>
    <w:rsid w:val="00D40C19"/>
    <w:rsid w:val="00D4190B"/>
    <w:rsid w:val="00D42691"/>
    <w:rsid w:val="00D44202"/>
    <w:rsid w:val="00D443E7"/>
    <w:rsid w:val="00D44897"/>
    <w:rsid w:val="00D44AA5"/>
    <w:rsid w:val="00D45A8A"/>
    <w:rsid w:val="00D45BB9"/>
    <w:rsid w:val="00D45CB8"/>
    <w:rsid w:val="00D4708D"/>
    <w:rsid w:val="00D521F4"/>
    <w:rsid w:val="00D53763"/>
    <w:rsid w:val="00D54633"/>
    <w:rsid w:val="00D551CA"/>
    <w:rsid w:val="00D573EE"/>
    <w:rsid w:val="00D575EC"/>
    <w:rsid w:val="00D718E0"/>
    <w:rsid w:val="00D72904"/>
    <w:rsid w:val="00D74FF5"/>
    <w:rsid w:val="00D755B6"/>
    <w:rsid w:val="00D83A41"/>
    <w:rsid w:val="00D84D1B"/>
    <w:rsid w:val="00D8594C"/>
    <w:rsid w:val="00D86485"/>
    <w:rsid w:val="00D86486"/>
    <w:rsid w:val="00D8756F"/>
    <w:rsid w:val="00D92D45"/>
    <w:rsid w:val="00D93BE5"/>
    <w:rsid w:val="00D9471A"/>
    <w:rsid w:val="00D97C27"/>
    <w:rsid w:val="00DA15E6"/>
    <w:rsid w:val="00DA1DDD"/>
    <w:rsid w:val="00DA329F"/>
    <w:rsid w:val="00DA4BD5"/>
    <w:rsid w:val="00DA50DD"/>
    <w:rsid w:val="00DA5E52"/>
    <w:rsid w:val="00DA7D98"/>
    <w:rsid w:val="00DB072C"/>
    <w:rsid w:val="00DB19DF"/>
    <w:rsid w:val="00DB31EA"/>
    <w:rsid w:val="00DB4344"/>
    <w:rsid w:val="00DB55A1"/>
    <w:rsid w:val="00DB6E9E"/>
    <w:rsid w:val="00DB7B78"/>
    <w:rsid w:val="00DC1C67"/>
    <w:rsid w:val="00DC2305"/>
    <w:rsid w:val="00DC3392"/>
    <w:rsid w:val="00DC41BE"/>
    <w:rsid w:val="00DC4B7D"/>
    <w:rsid w:val="00DC69DD"/>
    <w:rsid w:val="00DC6B8F"/>
    <w:rsid w:val="00DC7C8F"/>
    <w:rsid w:val="00DD0172"/>
    <w:rsid w:val="00DD148A"/>
    <w:rsid w:val="00DD182D"/>
    <w:rsid w:val="00DD38A7"/>
    <w:rsid w:val="00DD3ECA"/>
    <w:rsid w:val="00DD3EE2"/>
    <w:rsid w:val="00DD4171"/>
    <w:rsid w:val="00DD6351"/>
    <w:rsid w:val="00DD6B78"/>
    <w:rsid w:val="00DD6CF3"/>
    <w:rsid w:val="00DE1E04"/>
    <w:rsid w:val="00DE40CD"/>
    <w:rsid w:val="00DE54D4"/>
    <w:rsid w:val="00DE7034"/>
    <w:rsid w:val="00DF1192"/>
    <w:rsid w:val="00DF29AF"/>
    <w:rsid w:val="00DF4115"/>
    <w:rsid w:val="00DF5F0C"/>
    <w:rsid w:val="00DF67C4"/>
    <w:rsid w:val="00DF70DB"/>
    <w:rsid w:val="00E011E0"/>
    <w:rsid w:val="00E037E5"/>
    <w:rsid w:val="00E03B54"/>
    <w:rsid w:val="00E04471"/>
    <w:rsid w:val="00E046F7"/>
    <w:rsid w:val="00E055F0"/>
    <w:rsid w:val="00E05FA1"/>
    <w:rsid w:val="00E07A27"/>
    <w:rsid w:val="00E1007F"/>
    <w:rsid w:val="00E105F2"/>
    <w:rsid w:val="00E10EE1"/>
    <w:rsid w:val="00E10F6D"/>
    <w:rsid w:val="00E1155C"/>
    <w:rsid w:val="00E11ECF"/>
    <w:rsid w:val="00E12F85"/>
    <w:rsid w:val="00E1442A"/>
    <w:rsid w:val="00E145B2"/>
    <w:rsid w:val="00E165A1"/>
    <w:rsid w:val="00E169A2"/>
    <w:rsid w:val="00E2025A"/>
    <w:rsid w:val="00E21378"/>
    <w:rsid w:val="00E23CD5"/>
    <w:rsid w:val="00E25BD1"/>
    <w:rsid w:val="00E265C9"/>
    <w:rsid w:val="00E271DE"/>
    <w:rsid w:val="00E273BA"/>
    <w:rsid w:val="00E27893"/>
    <w:rsid w:val="00E31EA9"/>
    <w:rsid w:val="00E322CA"/>
    <w:rsid w:val="00E32BD5"/>
    <w:rsid w:val="00E4098F"/>
    <w:rsid w:val="00E4147F"/>
    <w:rsid w:val="00E41920"/>
    <w:rsid w:val="00E4201B"/>
    <w:rsid w:val="00E43D91"/>
    <w:rsid w:val="00E4569F"/>
    <w:rsid w:val="00E456AE"/>
    <w:rsid w:val="00E46AD1"/>
    <w:rsid w:val="00E4716B"/>
    <w:rsid w:val="00E5070B"/>
    <w:rsid w:val="00E51D03"/>
    <w:rsid w:val="00E528C0"/>
    <w:rsid w:val="00E54ACF"/>
    <w:rsid w:val="00E550A5"/>
    <w:rsid w:val="00E55B3C"/>
    <w:rsid w:val="00E57693"/>
    <w:rsid w:val="00E6095B"/>
    <w:rsid w:val="00E60F9C"/>
    <w:rsid w:val="00E620DA"/>
    <w:rsid w:val="00E625E4"/>
    <w:rsid w:val="00E63716"/>
    <w:rsid w:val="00E64502"/>
    <w:rsid w:val="00E653E2"/>
    <w:rsid w:val="00E70029"/>
    <w:rsid w:val="00E70C0D"/>
    <w:rsid w:val="00E72204"/>
    <w:rsid w:val="00E74B41"/>
    <w:rsid w:val="00E75DA5"/>
    <w:rsid w:val="00E75E39"/>
    <w:rsid w:val="00E77287"/>
    <w:rsid w:val="00E772AE"/>
    <w:rsid w:val="00E80742"/>
    <w:rsid w:val="00E834C6"/>
    <w:rsid w:val="00E83550"/>
    <w:rsid w:val="00E83A1A"/>
    <w:rsid w:val="00E862E3"/>
    <w:rsid w:val="00E872AE"/>
    <w:rsid w:val="00E87357"/>
    <w:rsid w:val="00E902FF"/>
    <w:rsid w:val="00E91950"/>
    <w:rsid w:val="00E928B4"/>
    <w:rsid w:val="00E9315C"/>
    <w:rsid w:val="00E931AE"/>
    <w:rsid w:val="00E9568A"/>
    <w:rsid w:val="00EA089B"/>
    <w:rsid w:val="00EA2775"/>
    <w:rsid w:val="00EA5E48"/>
    <w:rsid w:val="00EA67EA"/>
    <w:rsid w:val="00EA690B"/>
    <w:rsid w:val="00EA713E"/>
    <w:rsid w:val="00EB0414"/>
    <w:rsid w:val="00EB1690"/>
    <w:rsid w:val="00EB260B"/>
    <w:rsid w:val="00EB2EE2"/>
    <w:rsid w:val="00EB4D6A"/>
    <w:rsid w:val="00EB7F80"/>
    <w:rsid w:val="00EC4069"/>
    <w:rsid w:val="00EC5DE9"/>
    <w:rsid w:val="00EC72A7"/>
    <w:rsid w:val="00EC7868"/>
    <w:rsid w:val="00ED0D08"/>
    <w:rsid w:val="00ED1345"/>
    <w:rsid w:val="00ED4BB9"/>
    <w:rsid w:val="00ED5837"/>
    <w:rsid w:val="00ED5ECD"/>
    <w:rsid w:val="00ED66AC"/>
    <w:rsid w:val="00ED6D73"/>
    <w:rsid w:val="00ED7073"/>
    <w:rsid w:val="00EE1F77"/>
    <w:rsid w:val="00EE241A"/>
    <w:rsid w:val="00EE2F1F"/>
    <w:rsid w:val="00EE4D4F"/>
    <w:rsid w:val="00EE54F8"/>
    <w:rsid w:val="00EE562E"/>
    <w:rsid w:val="00EE791F"/>
    <w:rsid w:val="00EE7D1C"/>
    <w:rsid w:val="00EF1AB3"/>
    <w:rsid w:val="00EF25C9"/>
    <w:rsid w:val="00EF2B76"/>
    <w:rsid w:val="00EF2ED3"/>
    <w:rsid w:val="00EF3230"/>
    <w:rsid w:val="00EF4360"/>
    <w:rsid w:val="00EF43F0"/>
    <w:rsid w:val="00EF474B"/>
    <w:rsid w:val="00EF54F8"/>
    <w:rsid w:val="00EF63EC"/>
    <w:rsid w:val="00EF6725"/>
    <w:rsid w:val="00EF695B"/>
    <w:rsid w:val="00EF79BC"/>
    <w:rsid w:val="00F00095"/>
    <w:rsid w:val="00F01F4D"/>
    <w:rsid w:val="00F0220E"/>
    <w:rsid w:val="00F022B0"/>
    <w:rsid w:val="00F02960"/>
    <w:rsid w:val="00F03A54"/>
    <w:rsid w:val="00F054A7"/>
    <w:rsid w:val="00F0663C"/>
    <w:rsid w:val="00F07AF6"/>
    <w:rsid w:val="00F10B1A"/>
    <w:rsid w:val="00F11482"/>
    <w:rsid w:val="00F12B91"/>
    <w:rsid w:val="00F131DE"/>
    <w:rsid w:val="00F13F22"/>
    <w:rsid w:val="00F14256"/>
    <w:rsid w:val="00F20DAF"/>
    <w:rsid w:val="00F2253A"/>
    <w:rsid w:val="00F231AF"/>
    <w:rsid w:val="00F262D8"/>
    <w:rsid w:val="00F26A8C"/>
    <w:rsid w:val="00F3084C"/>
    <w:rsid w:val="00F31118"/>
    <w:rsid w:val="00F314B2"/>
    <w:rsid w:val="00F31FEA"/>
    <w:rsid w:val="00F33297"/>
    <w:rsid w:val="00F33445"/>
    <w:rsid w:val="00F35F72"/>
    <w:rsid w:val="00F370C8"/>
    <w:rsid w:val="00F37D5F"/>
    <w:rsid w:val="00F37FCD"/>
    <w:rsid w:val="00F40E98"/>
    <w:rsid w:val="00F4140B"/>
    <w:rsid w:val="00F440A7"/>
    <w:rsid w:val="00F44AD7"/>
    <w:rsid w:val="00F44B2A"/>
    <w:rsid w:val="00F44FC5"/>
    <w:rsid w:val="00F45036"/>
    <w:rsid w:val="00F51322"/>
    <w:rsid w:val="00F52744"/>
    <w:rsid w:val="00F533DE"/>
    <w:rsid w:val="00F53C68"/>
    <w:rsid w:val="00F54362"/>
    <w:rsid w:val="00F54DFF"/>
    <w:rsid w:val="00F550DB"/>
    <w:rsid w:val="00F55FAB"/>
    <w:rsid w:val="00F56A48"/>
    <w:rsid w:val="00F56EF3"/>
    <w:rsid w:val="00F56F54"/>
    <w:rsid w:val="00F57E21"/>
    <w:rsid w:val="00F63E1E"/>
    <w:rsid w:val="00F642B4"/>
    <w:rsid w:val="00F64B13"/>
    <w:rsid w:val="00F64BEF"/>
    <w:rsid w:val="00F66234"/>
    <w:rsid w:val="00F701F9"/>
    <w:rsid w:val="00F71511"/>
    <w:rsid w:val="00F71A0F"/>
    <w:rsid w:val="00F72A11"/>
    <w:rsid w:val="00F7605D"/>
    <w:rsid w:val="00F77BA4"/>
    <w:rsid w:val="00F77E78"/>
    <w:rsid w:val="00F8084F"/>
    <w:rsid w:val="00F80B62"/>
    <w:rsid w:val="00F81937"/>
    <w:rsid w:val="00F85A4C"/>
    <w:rsid w:val="00F87444"/>
    <w:rsid w:val="00F90339"/>
    <w:rsid w:val="00F90B2B"/>
    <w:rsid w:val="00F94637"/>
    <w:rsid w:val="00F95E8D"/>
    <w:rsid w:val="00F960BB"/>
    <w:rsid w:val="00F963EE"/>
    <w:rsid w:val="00FA6B53"/>
    <w:rsid w:val="00FB0886"/>
    <w:rsid w:val="00FB4302"/>
    <w:rsid w:val="00FB4D1D"/>
    <w:rsid w:val="00FB4DD7"/>
    <w:rsid w:val="00FB531C"/>
    <w:rsid w:val="00FB56F1"/>
    <w:rsid w:val="00FB5A77"/>
    <w:rsid w:val="00FB6CC2"/>
    <w:rsid w:val="00FC0287"/>
    <w:rsid w:val="00FC352B"/>
    <w:rsid w:val="00FC47BE"/>
    <w:rsid w:val="00FC6CF0"/>
    <w:rsid w:val="00FC704B"/>
    <w:rsid w:val="00FC7E70"/>
    <w:rsid w:val="00FD028F"/>
    <w:rsid w:val="00FD03C9"/>
    <w:rsid w:val="00FD1288"/>
    <w:rsid w:val="00FD1493"/>
    <w:rsid w:val="00FD206F"/>
    <w:rsid w:val="00FD24CA"/>
    <w:rsid w:val="00FD2AFC"/>
    <w:rsid w:val="00FD5FF4"/>
    <w:rsid w:val="00FD6F21"/>
    <w:rsid w:val="00FE02D2"/>
    <w:rsid w:val="00FE2C30"/>
    <w:rsid w:val="00FE2F3C"/>
    <w:rsid w:val="00FE4C4C"/>
    <w:rsid w:val="00FE6455"/>
    <w:rsid w:val="00FF10B1"/>
    <w:rsid w:val="00FF620F"/>
    <w:rsid w:val="00FF69D6"/>
    <w:rsid w:val="00FF7C4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0F87E43"/>
  <w15:chartTrackingRefBased/>
  <w15:docId w15:val="{E0F99DFA-92F2-46C5-984B-130019BB6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er" w:uiPriority="99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E40CD"/>
    <w:pPr>
      <w:spacing w:line="320" w:lineRule="atLeast"/>
      <w:ind w:firstLine="720"/>
    </w:pPr>
    <w:rPr>
      <w:rFonts w:ascii="Times New Roman" w:hAnsi="Times New Roman"/>
      <w:sz w:val="24"/>
      <w:szCs w:val="24"/>
      <w:lang w:bidi="ar-SA"/>
    </w:rPr>
  </w:style>
  <w:style w:type="paragraph" w:styleId="Heading1">
    <w:name w:val="heading 1"/>
    <w:next w:val="Normal"/>
    <w:qFormat/>
    <w:rsid w:val="006519CF"/>
    <w:pPr>
      <w:keepNext/>
      <w:spacing w:after="80" w:line="400" w:lineRule="atLeast"/>
      <w:outlineLvl w:val="0"/>
    </w:pPr>
    <w:rPr>
      <w:rFonts w:ascii="Arial" w:eastAsia="Times New Roman" w:hAnsi="Arial"/>
      <w:b/>
      <w:noProof/>
      <w:sz w:val="32"/>
      <w:szCs w:val="24"/>
      <w:lang w:bidi="ar-SA"/>
    </w:rPr>
  </w:style>
  <w:style w:type="paragraph" w:styleId="Heading2">
    <w:name w:val="heading 2"/>
    <w:next w:val="Normal"/>
    <w:qFormat/>
    <w:rsid w:val="006519CF"/>
    <w:pPr>
      <w:keepNext/>
      <w:spacing w:before="120" w:after="60"/>
      <w:outlineLvl w:val="1"/>
    </w:pPr>
    <w:rPr>
      <w:rFonts w:ascii="Arial" w:eastAsia="Times New Roman" w:hAnsi="Arial"/>
      <w:b/>
      <w:noProof/>
      <w:sz w:val="26"/>
      <w:szCs w:val="24"/>
      <w:lang w:bidi="ar-SA"/>
    </w:rPr>
  </w:style>
  <w:style w:type="paragraph" w:styleId="Heading3">
    <w:name w:val="heading 3"/>
    <w:basedOn w:val="Normal"/>
    <w:next w:val="Normal"/>
    <w:qFormat/>
    <w:rsid w:val="006519CF"/>
    <w:pPr>
      <w:keepNext/>
      <w:spacing w:before="120" w:after="60" w:line="240" w:lineRule="auto"/>
      <w:ind w:firstLine="0"/>
      <w:outlineLvl w:val="2"/>
    </w:pPr>
    <w:rPr>
      <w:rFonts w:ascii="Arial" w:eastAsia="Times New Roman" w:hAnsi="Arial"/>
      <w:b/>
    </w:rPr>
  </w:style>
  <w:style w:type="paragraph" w:styleId="Heading4">
    <w:name w:val="heading 4"/>
    <w:basedOn w:val="Normal"/>
    <w:next w:val="Normal"/>
    <w:qFormat/>
    <w:rsid w:val="006519CF"/>
    <w:pPr>
      <w:keepNext/>
      <w:spacing w:line="240" w:lineRule="auto"/>
      <w:ind w:firstLine="0"/>
      <w:outlineLvl w:val="3"/>
    </w:pPr>
    <w:rPr>
      <w:rFonts w:eastAsia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CEbodytext">
    <w:name w:val="JCE body text"/>
    <w:link w:val="JCEbodytext0"/>
    <w:rsid w:val="00233655"/>
    <w:pPr>
      <w:spacing w:line="480" w:lineRule="auto"/>
      <w:ind w:firstLine="360"/>
    </w:pPr>
    <w:rPr>
      <w:rFonts w:ascii="Bookman Old Style" w:eastAsia="Times New Roman" w:hAnsi="Bookman Old Style"/>
      <w:szCs w:val="24"/>
      <w:lang w:bidi="ar-SA"/>
    </w:rPr>
  </w:style>
  <w:style w:type="paragraph" w:customStyle="1" w:styleId="JCEcaption">
    <w:name w:val="JCE caption"/>
    <w:next w:val="JCEbodytext"/>
    <w:rsid w:val="00070620"/>
    <w:pPr>
      <w:keepLines/>
      <w:spacing w:before="120" w:after="40"/>
    </w:pPr>
    <w:rPr>
      <w:rFonts w:ascii="Helvetica" w:hAnsi="Helvetica"/>
      <w:sz w:val="16"/>
      <w:szCs w:val="24"/>
      <w:lang w:bidi="ar-SA"/>
    </w:rPr>
  </w:style>
  <w:style w:type="paragraph" w:customStyle="1" w:styleId="JCEH1">
    <w:name w:val="JCE H1"/>
    <w:next w:val="JCEbodytext"/>
    <w:rsid w:val="00974280"/>
    <w:pPr>
      <w:keepNext/>
      <w:spacing w:before="240" w:line="240" w:lineRule="atLeast"/>
      <w:outlineLvl w:val="0"/>
    </w:pPr>
    <w:rPr>
      <w:rFonts w:ascii="Helvetica" w:eastAsia="Times New Roman" w:hAnsi="Helvetica"/>
      <w:b/>
      <w:caps/>
      <w:color w:val="000090"/>
      <w:kern w:val="28"/>
      <w:szCs w:val="24"/>
      <w:lang w:bidi="ar-SA"/>
    </w:rPr>
  </w:style>
  <w:style w:type="paragraph" w:customStyle="1" w:styleId="JCEH2">
    <w:name w:val="JCE H2"/>
    <w:next w:val="JCEbodytext"/>
    <w:rsid w:val="00A50F32"/>
    <w:pPr>
      <w:keepNext/>
      <w:keepLines/>
      <w:spacing w:before="120"/>
      <w:outlineLvl w:val="1"/>
    </w:pPr>
    <w:rPr>
      <w:rFonts w:ascii="Helvetica" w:hAnsi="Helvetica"/>
      <w:color w:val="000090"/>
      <w:kern w:val="28"/>
      <w:szCs w:val="32"/>
      <w:lang w:bidi="ar-SA"/>
    </w:rPr>
  </w:style>
  <w:style w:type="paragraph" w:customStyle="1" w:styleId="JCEbulletlist">
    <w:name w:val="JCE bullet list"/>
    <w:basedOn w:val="JCEbodytext"/>
    <w:next w:val="JCEbodytext"/>
    <w:rsid w:val="00C92BFE"/>
    <w:pPr>
      <w:tabs>
        <w:tab w:val="num" w:pos="720"/>
      </w:tabs>
      <w:ind w:left="720" w:hanging="360"/>
    </w:pPr>
    <w:rPr>
      <w:sz w:val="18"/>
    </w:rPr>
  </w:style>
  <w:style w:type="paragraph" w:customStyle="1" w:styleId="JCEnumberedlist">
    <w:name w:val="JCE numbered list"/>
    <w:basedOn w:val="JCEbulletlist"/>
    <w:next w:val="JCEbodytext"/>
    <w:qFormat/>
    <w:rsid w:val="00C92BFE"/>
    <w:pPr>
      <w:tabs>
        <w:tab w:val="clear" w:pos="720"/>
        <w:tab w:val="left" w:pos="360"/>
      </w:tabs>
      <w:ind w:left="360"/>
    </w:pPr>
  </w:style>
  <w:style w:type="character" w:styleId="LineNumber">
    <w:name w:val="line number"/>
    <w:rsid w:val="00070620"/>
    <w:rPr>
      <w:rFonts w:ascii="Helvetica" w:hAnsi="Helvetica"/>
      <w:sz w:val="16"/>
      <w:lang w:val="en-US"/>
    </w:rPr>
  </w:style>
  <w:style w:type="paragraph" w:customStyle="1" w:styleId="JCEAuAttribution">
    <w:name w:val="JCE AuAttribution"/>
    <w:basedOn w:val="JCEbodytext"/>
    <w:qFormat/>
    <w:rsid w:val="003A1F14"/>
    <w:pPr>
      <w:tabs>
        <w:tab w:val="left" w:pos="360"/>
      </w:tabs>
      <w:spacing w:after="240"/>
      <w:ind w:firstLine="0"/>
    </w:pPr>
  </w:style>
  <w:style w:type="paragraph" w:customStyle="1" w:styleId="JCEAuNames">
    <w:name w:val="JCE AuNames"/>
    <w:basedOn w:val="JCEbodytext"/>
    <w:qFormat/>
    <w:rsid w:val="003A1F14"/>
    <w:pPr>
      <w:tabs>
        <w:tab w:val="left" w:pos="360"/>
      </w:tabs>
      <w:ind w:firstLine="0"/>
    </w:pPr>
  </w:style>
  <w:style w:type="paragraph" w:customStyle="1" w:styleId="JCEDocfooter">
    <w:name w:val="JCE Doc footer"/>
    <w:qFormat/>
    <w:rsid w:val="00070620"/>
    <w:pPr>
      <w:pBdr>
        <w:top w:val="single" w:sz="2" w:space="4" w:color="auto"/>
      </w:pBdr>
      <w:tabs>
        <w:tab w:val="center" w:pos="4320"/>
        <w:tab w:val="right" w:pos="8640"/>
      </w:tabs>
      <w:contextualSpacing/>
    </w:pPr>
    <w:rPr>
      <w:rFonts w:ascii="Helvetica" w:hAnsi="Helvetica"/>
      <w:sz w:val="18"/>
      <w:szCs w:val="24"/>
      <w:lang w:bidi="ar-SA"/>
    </w:rPr>
  </w:style>
  <w:style w:type="paragraph" w:customStyle="1" w:styleId="JCEDocheader">
    <w:name w:val="JCE Doc header"/>
    <w:qFormat/>
    <w:rsid w:val="00070620"/>
    <w:pPr>
      <w:pBdr>
        <w:bottom w:val="single" w:sz="2" w:space="4" w:color="auto"/>
      </w:pBdr>
      <w:tabs>
        <w:tab w:val="right" w:pos="8640"/>
      </w:tabs>
      <w:contextualSpacing/>
    </w:pPr>
    <w:rPr>
      <w:rFonts w:ascii="Helvetica" w:hAnsi="Helvetica"/>
      <w:sz w:val="18"/>
      <w:szCs w:val="24"/>
      <w:lang w:bidi="ar-SA"/>
    </w:rPr>
  </w:style>
  <w:style w:type="paragraph" w:customStyle="1" w:styleId="JCEExtractquotes">
    <w:name w:val="JCE Extract (quotes)"/>
    <w:basedOn w:val="JCEbodytext"/>
    <w:next w:val="JCEbodytext"/>
    <w:qFormat/>
    <w:rsid w:val="00070620"/>
    <w:pPr>
      <w:keepLines/>
      <w:ind w:left="720" w:right="720" w:firstLine="0"/>
    </w:pPr>
    <w:rPr>
      <w:sz w:val="18"/>
    </w:rPr>
  </w:style>
  <w:style w:type="paragraph" w:customStyle="1" w:styleId="JCEFlushBody">
    <w:name w:val="JCE FlushBody"/>
    <w:basedOn w:val="JCEbodytext"/>
    <w:next w:val="JCEbodytext"/>
    <w:qFormat/>
    <w:rsid w:val="00070620"/>
    <w:pPr>
      <w:ind w:firstLine="0"/>
    </w:pPr>
    <w:rPr>
      <w:rFonts w:cs="Century"/>
      <w:szCs w:val="20"/>
    </w:rPr>
  </w:style>
  <w:style w:type="paragraph" w:customStyle="1" w:styleId="JCETabletext">
    <w:name w:val="JCE Table text"/>
    <w:basedOn w:val="JCEcaption"/>
    <w:next w:val="JCEcaption"/>
    <w:rsid w:val="00904F65"/>
    <w:pPr>
      <w:widowControl w:val="0"/>
      <w:spacing w:before="40"/>
    </w:pPr>
    <w:rPr>
      <w:rFonts w:eastAsia="Times New Roman"/>
    </w:rPr>
  </w:style>
  <w:style w:type="paragraph" w:customStyle="1" w:styleId="JCETabletitle">
    <w:name w:val="JCE Table title"/>
    <w:basedOn w:val="JCEcaption"/>
    <w:rsid w:val="00E605FA"/>
    <w:pPr>
      <w:spacing w:before="0"/>
      <w:jc w:val="center"/>
    </w:pPr>
    <w:rPr>
      <w:rFonts w:eastAsia="Times New Roman"/>
      <w:b/>
    </w:rPr>
  </w:style>
  <w:style w:type="paragraph" w:customStyle="1" w:styleId="JCETitle">
    <w:name w:val="JCE Title"/>
    <w:next w:val="JCEAuNames"/>
    <w:qFormat/>
    <w:rsid w:val="00070620"/>
    <w:pPr>
      <w:spacing w:after="120" w:line="400" w:lineRule="atLeast"/>
    </w:pPr>
    <w:rPr>
      <w:rFonts w:ascii="Helvetica" w:hAnsi="Helvetica"/>
      <w:b/>
      <w:sz w:val="32"/>
      <w:szCs w:val="24"/>
      <w:lang w:bidi="ar-SA"/>
    </w:rPr>
  </w:style>
  <w:style w:type="paragraph" w:customStyle="1" w:styleId="JCEEquation">
    <w:name w:val="JCE Equation"/>
    <w:basedOn w:val="JCEFlushBody"/>
    <w:next w:val="JCEFlushBody"/>
    <w:qFormat/>
    <w:rsid w:val="00AD5853"/>
    <w:pPr>
      <w:tabs>
        <w:tab w:val="right" w:pos="8640"/>
      </w:tabs>
      <w:spacing w:before="100" w:after="100"/>
      <w:ind w:firstLine="720"/>
      <w:jc w:val="both"/>
    </w:pPr>
  </w:style>
  <w:style w:type="paragraph" w:styleId="BalloonText">
    <w:name w:val="Balloon Text"/>
    <w:basedOn w:val="Normal"/>
    <w:link w:val="BalloonTextChar"/>
    <w:rsid w:val="00F51322"/>
    <w:pPr>
      <w:spacing w:line="240" w:lineRule="auto"/>
      <w:ind w:firstLine="0"/>
    </w:pPr>
    <w:rPr>
      <w:rFonts w:ascii="Lucida Grande" w:eastAsia="Times New Roman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F51322"/>
    <w:rPr>
      <w:rFonts w:ascii="Lucida Grande" w:eastAsia="Times New Roman" w:hAnsi="Lucida Grande" w:cs="Lucida Grande"/>
      <w:sz w:val="18"/>
      <w:szCs w:val="18"/>
    </w:rPr>
  </w:style>
  <w:style w:type="character" w:styleId="Hyperlink">
    <w:name w:val="Hyperlink"/>
    <w:uiPriority w:val="99"/>
    <w:rsid w:val="00AA4296"/>
    <w:rPr>
      <w:color w:val="0000FF"/>
      <w:u w:val="single"/>
    </w:rPr>
  </w:style>
  <w:style w:type="paragraph" w:styleId="CommentText">
    <w:name w:val="annotation text"/>
    <w:basedOn w:val="Normal"/>
    <w:link w:val="CommentTextChar"/>
    <w:rsid w:val="00892BCB"/>
    <w:pPr>
      <w:spacing w:line="240" w:lineRule="auto"/>
      <w:ind w:firstLine="0"/>
    </w:pPr>
    <w:rPr>
      <w:rFonts w:eastAsia="Times New Roman"/>
    </w:rPr>
  </w:style>
  <w:style w:type="character" w:customStyle="1" w:styleId="CommentTextChar">
    <w:name w:val="Comment Text Char"/>
    <w:link w:val="CommentText"/>
    <w:rsid w:val="00892BCB"/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CE0F5E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link w:val="Header"/>
    <w:uiPriority w:val="99"/>
    <w:rsid w:val="00CE0F5E"/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rsid w:val="00CE0F5E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link w:val="Footer"/>
    <w:rsid w:val="00CE0F5E"/>
    <w:rPr>
      <w:rFonts w:ascii="Times New Roman" w:hAnsi="Times New Roman"/>
      <w:sz w:val="24"/>
      <w:szCs w:val="24"/>
    </w:rPr>
  </w:style>
  <w:style w:type="character" w:styleId="Strong">
    <w:name w:val="Strong"/>
    <w:uiPriority w:val="22"/>
    <w:qFormat/>
    <w:rsid w:val="00EF2ED3"/>
    <w:rPr>
      <w:b/>
      <w:bCs/>
    </w:rPr>
  </w:style>
  <w:style w:type="character" w:styleId="FollowedHyperlink">
    <w:name w:val="FollowedHyperlink"/>
    <w:rsid w:val="006349B4"/>
    <w:rPr>
      <w:color w:val="800080"/>
      <w:u w:val="single"/>
    </w:rPr>
  </w:style>
  <w:style w:type="paragraph" w:styleId="BodyText2">
    <w:name w:val="Body Text 2"/>
    <w:basedOn w:val="Normal"/>
    <w:link w:val="BodyText2Char"/>
    <w:rsid w:val="00B7691C"/>
    <w:pPr>
      <w:spacing w:after="120" w:line="480" w:lineRule="auto"/>
      <w:ind w:firstLine="0"/>
    </w:pPr>
    <w:rPr>
      <w:rFonts w:eastAsia="Times New Roman" w:cs="Angsana New"/>
      <w:szCs w:val="28"/>
      <w:lang w:bidi="th-TH"/>
    </w:rPr>
  </w:style>
  <w:style w:type="character" w:customStyle="1" w:styleId="BodyText2Char">
    <w:name w:val="Body Text 2 Char"/>
    <w:link w:val="BodyText2"/>
    <w:rsid w:val="00B7691C"/>
    <w:rPr>
      <w:rFonts w:ascii="Times New Roman" w:eastAsia="Times New Roman" w:hAnsi="Times New Roman" w:cs="Angsana New"/>
      <w:sz w:val="24"/>
      <w:szCs w:val="28"/>
    </w:rPr>
  </w:style>
  <w:style w:type="table" w:styleId="TableGrid">
    <w:name w:val="Table Grid"/>
    <w:basedOn w:val="TableNormal"/>
    <w:uiPriority w:val="59"/>
    <w:rsid w:val="008316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rsid w:val="00B404C0"/>
  </w:style>
  <w:style w:type="character" w:styleId="Emphasis">
    <w:name w:val="Emphasis"/>
    <w:uiPriority w:val="20"/>
    <w:qFormat/>
    <w:rsid w:val="00B404C0"/>
    <w:rPr>
      <w:i/>
      <w:iCs/>
    </w:rPr>
  </w:style>
  <w:style w:type="paragraph" w:customStyle="1" w:styleId="EndNoteBibliographyTitle">
    <w:name w:val="EndNote Bibliography Title"/>
    <w:basedOn w:val="Normal"/>
    <w:link w:val="EndNoteBibliographyTitle0"/>
    <w:rsid w:val="000555A4"/>
    <w:pPr>
      <w:jc w:val="center"/>
    </w:pPr>
    <w:rPr>
      <w:rFonts w:ascii="Bookman Old Style" w:hAnsi="Bookman Old Style"/>
      <w:noProof/>
      <w:sz w:val="20"/>
    </w:rPr>
  </w:style>
  <w:style w:type="character" w:customStyle="1" w:styleId="JCEbodytext0">
    <w:name w:val="JCE body text อักขระ"/>
    <w:link w:val="JCEbodytext"/>
    <w:rsid w:val="000555A4"/>
    <w:rPr>
      <w:rFonts w:ascii="Bookman Old Style" w:eastAsia="Times New Roman" w:hAnsi="Bookman Old Style"/>
      <w:szCs w:val="24"/>
      <w:lang w:bidi="ar-SA"/>
    </w:rPr>
  </w:style>
  <w:style w:type="character" w:customStyle="1" w:styleId="EndNoteBibliographyTitle0">
    <w:name w:val="EndNote Bibliography Title อักขระ"/>
    <w:link w:val="EndNoteBibliographyTitle"/>
    <w:rsid w:val="000555A4"/>
    <w:rPr>
      <w:rFonts w:ascii="Bookman Old Style" w:eastAsia="Times New Roman" w:hAnsi="Bookman Old Style"/>
      <w:noProof/>
      <w:szCs w:val="24"/>
      <w:lang w:bidi="ar-SA"/>
    </w:rPr>
  </w:style>
  <w:style w:type="paragraph" w:customStyle="1" w:styleId="EndNoteBibliography">
    <w:name w:val="EndNote Bibliography"/>
    <w:basedOn w:val="Normal"/>
    <w:link w:val="EndNoteBibliography0"/>
    <w:rsid w:val="000555A4"/>
    <w:pPr>
      <w:spacing w:line="240" w:lineRule="atLeast"/>
      <w:jc w:val="thaiDistribute"/>
    </w:pPr>
    <w:rPr>
      <w:rFonts w:ascii="Bookman Old Style" w:hAnsi="Bookman Old Style"/>
      <w:noProof/>
      <w:sz w:val="20"/>
    </w:rPr>
  </w:style>
  <w:style w:type="character" w:customStyle="1" w:styleId="EndNoteBibliography0">
    <w:name w:val="EndNote Bibliography อักขระ"/>
    <w:link w:val="EndNoteBibliography"/>
    <w:rsid w:val="000555A4"/>
    <w:rPr>
      <w:rFonts w:ascii="Bookman Old Style" w:eastAsia="Times New Roman" w:hAnsi="Bookman Old Style"/>
      <w:noProof/>
      <w:szCs w:val="24"/>
      <w:lang w:bidi="ar-SA"/>
    </w:rPr>
  </w:style>
  <w:style w:type="paragraph" w:styleId="NormalWeb">
    <w:name w:val="Normal (Web)"/>
    <w:basedOn w:val="Normal"/>
    <w:uiPriority w:val="99"/>
    <w:unhideWhenUsed/>
    <w:rsid w:val="008A2C20"/>
    <w:pPr>
      <w:spacing w:before="100" w:beforeAutospacing="1" w:after="100" w:afterAutospacing="1" w:line="240" w:lineRule="auto"/>
      <w:ind w:firstLine="0"/>
    </w:pPr>
    <w:rPr>
      <w:rFonts w:eastAsia="Times New Roman"/>
      <w:lang w:bidi="th-TH"/>
    </w:rPr>
  </w:style>
  <w:style w:type="paragraph" w:styleId="ListParagraph">
    <w:name w:val="List Paragraph"/>
    <w:basedOn w:val="Normal"/>
    <w:rsid w:val="00713174"/>
    <w:pPr>
      <w:ind w:left="720"/>
      <w:contextualSpacing/>
    </w:pPr>
  </w:style>
  <w:style w:type="paragraph" w:styleId="EndnoteText">
    <w:name w:val="endnote text"/>
    <w:basedOn w:val="Normal"/>
    <w:link w:val="EndnoteTextChar"/>
    <w:rsid w:val="006C00D1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6C00D1"/>
    <w:rPr>
      <w:rFonts w:ascii="Times New Roman" w:hAnsi="Times New Roman"/>
      <w:lang w:bidi="ar-SA"/>
    </w:rPr>
  </w:style>
  <w:style w:type="character" w:styleId="EndnoteReference">
    <w:name w:val="endnote reference"/>
    <w:basedOn w:val="DefaultParagraphFont"/>
    <w:rsid w:val="006C00D1"/>
    <w:rPr>
      <w:vertAlign w:val="superscript"/>
    </w:rPr>
  </w:style>
  <w:style w:type="character" w:styleId="PlaceholderText">
    <w:name w:val="Placeholder Text"/>
    <w:basedOn w:val="DefaultParagraphFont"/>
    <w:rsid w:val="004A6EE0"/>
    <w:rPr>
      <w:color w:val="808080"/>
    </w:rPr>
  </w:style>
  <w:style w:type="paragraph" w:customStyle="1" w:styleId="08ArticleText">
    <w:name w:val="08 Article Text"/>
    <w:basedOn w:val="Normal"/>
    <w:link w:val="08ArticleTextChar"/>
    <w:qFormat/>
    <w:rsid w:val="00805AF2"/>
    <w:pPr>
      <w:tabs>
        <w:tab w:val="left" w:pos="284"/>
      </w:tabs>
      <w:spacing w:line="240" w:lineRule="exact"/>
      <w:ind w:firstLine="0"/>
      <w:jc w:val="both"/>
    </w:pPr>
    <w:rPr>
      <w:rFonts w:eastAsia="Calibri"/>
      <w:w w:val="108"/>
      <w:sz w:val="18"/>
      <w:szCs w:val="18"/>
      <w:lang w:val="en-GB"/>
    </w:rPr>
  </w:style>
  <w:style w:type="character" w:customStyle="1" w:styleId="08ArticleTextChar">
    <w:name w:val="08 Article Text Char"/>
    <w:link w:val="08ArticleText"/>
    <w:rsid w:val="00805AF2"/>
    <w:rPr>
      <w:rFonts w:ascii="Times New Roman" w:eastAsia="Calibri" w:hAnsi="Times New Roman"/>
      <w:w w:val="108"/>
      <w:sz w:val="18"/>
      <w:szCs w:val="18"/>
      <w:lang w:val="en-GB" w:bidi="ar-SA"/>
    </w:rPr>
  </w:style>
  <w:style w:type="paragraph" w:styleId="NoSpacing">
    <w:name w:val="No Spacing"/>
    <w:qFormat/>
    <w:rsid w:val="00C7358A"/>
    <w:rPr>
      <w:rFonts w:asciiTheme="minorHAnsi" w:eastAsiaTheme="minorHAnsi" w:hAnsiTheme="minorHAnsi" w:cstheme="minorBidi"/>
      <w:sz w:val="22"/>
      <w:szCs w:val="22"/>
      <w:lang w:val="en-GB" w:bidi="ar-SA"/>
    </w:rPr>
  </w:style>
  <w:style w:type="character" w:styleId="CommentReference">
    <w:name w:val="annotation reference"/>
    <w:basedOn w:val="DefaultParagraphFont"/>
    <w:rsid w:val="00AF6BAC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AF6BAC"/>
    <w:pPr>
      <w:ind w:firstLine="720"/>
    </w:pPr>
    <w:rPr>
      <w:rFonts w:eastAsia="Cambria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AF6BAC"/>
    <w:rPr>
      <w:rFonts w:ascii="Times New Roman" w:eastAsia="Times New Roman" w:hAnsi="Times New Roman"/>
      <w:b/>
      <w:bCs/>
      <w:sz w:val="24"/>
      <w:szCs w:val="24"/>
      <w:lang w:bidi="ar-SA"/>
    </w:rPr>
  </w:style>
  <w:style w:type="paragraph" w:styleId="Revision">
    <w:name w:val="Revision"/>
    <w:hidden/>
    <w:semiHidden/>
    <w:rsid w:val="00B47FA3"/>
    <w:rPr>
      <w:rFonts w:ascii="Times New Roman" w:hAnsi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85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8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7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8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8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7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1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4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9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2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22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2.w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~1\AppData\Local\Temp\JCEms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17C12B-2EB0-4F1C-A08D-D07DEEC40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JCEmsTemplate.dotx</Template>
  <TotalTime>178</TotalTime>
  <Pages>10</Pages>
  <Words>2044</Words>
  <Characters>10495</Characters>
  <Application>Microsoft Office Word</Application>
  <DocSecurity>0</DocSecurity>
  <Lines>617</Lines>
  <Paragraphs>510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Journal of Chemical Education</Company>
  <LinksUpToDate>false</LinksUpToDate>
  <CharactersWithSpaces>12253</CharactersWithSpaces>
  <SharedDoc>false</SharedDoc>
  <HLinks>
    <vt:vector size="48" baseType="variant">
      <vt:variant>
        <vt:i4>4390923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4194315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5898312</vt:i4>
      </vt:variant>
      <vt:variant>
        <vt:i4>15</vt:i4>
      </vt:variant>
      <vt:variant>
        <vt:i4>0</vt:i4>
      </vt:variant>
      <vt:variant>
        <vt:i4>5</vt:i4>
      </vt:variant>
      <vt:variant>
        <vt:lpwstr>http://www.sigmaaldrich.com/catalog/search?term=7784-27-2&amp;interface=CAS%20No.&amp;lang=en&amp;region=TH&amp;focus=product</vt:lpwstr>
      </vt:variant>
      <vt:variant>
        <vt:lpwstr/>
      </vt:variant>
      <vt:variant>
        <vt:i4>5570627</vt:i4>
      </vt:variant>
      <vt:variant>
        <vt:i4>12</vt:i4>
      </vt:variant>
      <vt:variant>
        <vt:i4>0</vt:i4>
      </vt:variant>
      <vt:variant>
        <vt:i4>5</vt:i4>
      </vt:variant>
      <vt:variant>
        <vt:lpwstr>http://www.sigmaaldrich.com/catalog/search?term=7761-88-8&amp;interface=CAS%20No.&amp;lang=en&amp;region=TH&amp;focus=product</vt:lpwstr>
      </vt:variant>
      <vt:variant>
        <vt:lpwstr/>
      </vt:variant>
      <vt:variant>
        <vt:i4>2621515</vt:i4>
      </vt:variant>
      <vt:variant>
        <vt:i4>9</vt:i4>
      </vt:variant>
      <vt:variant>
        <vt:i4>0</vt:i4>
      </vt:variant>
      <vt:variant>
        <vt:i4>5</vt:i4>
      </vt:variant>
      <vt:variant>
        <vt:lpwstr>http://en.wikipedia.org/wiki/International_Agency_for_Research_on_Cancer</vt:lpwstr>
      </vt:variant>
      <vt:variant>
        <vt:lpwstr/>
      </vt:variant>
      <vt:variant>
        <vt:i4>4522090</vt:i4>
      </vt:variant>
      <vt:variant>
        <vt:i4>6</vt:i4>
      </vt:variant>
      <vt:variant>
        <vt:i4>0</vt:i4>
      </vt:variant>
      <vt:variant>
        <vt:i4>5</vt:i4>
      </vt:variant>
      <vt:variant>
        <vt:lpwstr>http://en.wikipedia.org/wiki/List_of_IARC_Group_2A_carcinogens</vt:lpwstr>
      </vt:variant>
      <vt:variant>
        <vt:lpwstr/>
      </vt:variant>
      <vt:variant>
        <vt:i4>917611</vt:i4>
      </vt:variant>
      <vt:variant>
        <vt:i4>3</vt:i4>
      </vt:variant>
      <vt:variant>
        <vt:i4>0</vt:i4>
      </vt:variant>
      <vt:variant>
        <vt:i4>5</vt:i4>
      </vt:variant>
      <vt:variant>
        <vt:lpwstr>http://en.wikipedia.org/wiki/Oxidizing_agent</vt:lpwstr>
      </vt:variant>
      <vt:variant>
        <vt:lpwstr/>
      </vt:variant>
      <vt:variant>
        <vt:i4>262234</vt:i4>
      </vt:variant>
      <vt:variant>
        <vt:i4>0</vt:i4>
      </vt:variant>
      <vt:variant>
        <vt:i4>0</vt:i4>
      </vt:variant>
      <vt:variant>
        <vt:i4>5</vt:i4>
      </vt:variant>
      <vt:variant>
        <vt:lpwstr>http://en.wikipedia.org/wiki/Toxicity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Windows Se7en V1</dc:creator>
  <cp:keywords/>
  <cp:lastModifiedBy>WIN 10 OS</cp:lastModifiedBy>
  <cp:revision>321</cp:revision>
  <cp:lastPrinted>2019-02-11T07:00:00Z</cp:lastPrinted>
  <dcterms:created xsi:type="dcterms:W3CDTF">2024-11-03T07:01:00Z</dcterms:created>
  <dcterms:modified xsi:type="dcterms:W3CDTF">2024-11-09T08:03:00Z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727b0f651b3622ce82b80fb93c27dee5ea5de8f9cc2e9f3574b3c0f85456bf55</vt:lpwstr>
  </property>
</Properties>
</file>