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316" w:rsidRPr="00A17316" w:rsidRDefault="00A17316" w:rsidP="00A173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/>
          <w:b/>
          <w:bCs/>
          <w:sz w:val="32"/>
          <w:szCs w:val="28"/>
        </w:rPr>
      </w:pPr>
      <w:r w:rsidRPr="00A17316">
        <w:rPr>
          <w:rFonts w:eastAsia="Times New Roman"/>
          <w:b/>
          <w:bCs/>
          <w:noProof/>
          <w:sz w:val="32"/>
          <w:szCs w:val="28"/>
          <w:u w:val="single"/>
          <w:lang w:val="sk-SK" w:eastAsia="sk-SK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5A8042E" wp14:editId="59B53F96">
                <wp:simplePos x="0" y="0"/>
                <wp:positionH relativeFrom="column">
                  <wp:posOffset>27305</wp:posOffset>
                </wp:positionH>
                <wp:positionV relativeFrom="paragraph">
                  <wp:posOffset>303529</wp:posOffset>
                </wp:positionV>
                <wp:extent cx="5715000" cy="0"/>
                <wp:effectExtent l="0" t="0" r="19050" b="190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2AB9F" id="Straight Connector 2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15pt,23.9pt" to="452.1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8nFHgIAADk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" strokeweight="1.5pt"/>
            </w:pict>
          </mc:Fallback>
        </mc:AlternateContent>
      </w:r>
      <w:r w:rsidRPr="00A17316">
        <w:rPr>
          <w:b/>
          <w:sz w:val="28"/>
        </w:rPr>
        <w:t xml:space="preserve">SUPPLEMENTARY </w:t>
      </w:r>
      <w:r>
        <w:rPr>
          <w:b/>
          <w:sz w:val="28"/>
        </w:rPr>
        <w:t>DATA</w:t>
      </w:r>
    </w:p>
    <w:p w:rsidR="00A17316" w:rsidRPr="00A17316" w:rsidRDefault="00A17316" w:rsidP="00A17316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eastAsia="Times New Roman"/>
          <w:sz w:val="28"/>
          <w:szCs w:val="28"/>
        </w:rPr>
      </w:pPr>
    </w:p>
    <w:p w:rsidR="00F25C3D" w:rsidRPr="005C3EFA" w:rsidRDefault="005C3EFA" w:rsidP="00F25C3D">
      <w:pPr>
        <w:pStyle w:val="TitleStyle"/>
        <w:spacing w:line="360" w:lineRule="auto"/>
        <w:rPr>
          <w:szCs w:val="28"/>
          <w:lang w:val="en-US"/>
        </w:rPr>
      </w:pPr>
      <w:r w:rsidRPr="005C3EFA">
        <w:rPr>
          <w:szCs w:val="28"/>
          <w:lang w:val="en-US"/>
        </w:rPr>
        <w:t>Clustering analysis of different hop varieties according to their essential oil composition measured by GC/MS</w:t>
      </w:r>
    </w:p>
    <w:p w:rsidR="005C3EFA" w:rsidRPr="009B200E" w:rsidRDefault="005C3EFA" w:rsidP="00F25C3D">
      <w:pPr>
        <w:pStyle w:val="TitleStyle"/>
        <w:spacing w:line="360" w:lineRule="auto"/>
        <w:rPr>
          <w:lang w:val="en-US"/>
        </w:rPr>
      </w:pPr>
      <w:bookmarkStart w:id="0" w:name="_GoBack"/>
      <w:bookmarkEnd w:id="0"/>
    </w:p>
    <w:p w:rsidR="00F25C3D" w:rsidRPr="009B200E" w:rsidRDefault="00F25C3D" w:rsidP="00F25C3D">
      <w:pPr>
        <w:pStyle w:val="AuthorsStyle"/>
        <w:spacing w:line="360" w:lineRule="auto"/>
        <w:rPr>
          <w:b/>
          <w:bCs/>
          <w:lang w:val="en-US"/>
        </w:rPr>
      </w:pPr>
      <w:r w:rsidRPr="009B200E">
        <w:rPr>
          <w:b/>
          <w:bCs/>
          <w:caps w:val="0"/>
          <w:vertAlign w:val="superscript"/>
          <w:lang w:val="en-US"/>
        </w:rPr>
        <w:t>a</w:t>
      </w:r>
      <w:r w:rsidRPr="009B200E">
        <w:rPr>
          <w:b/>
          <w:bCs/>
          <w:caps w:val="0"/>
          <w:lang w:val="en-US"/>
        </w:rPr>
        <w:t xml:space="preserve">Paulius Kaškonas, </w:t>
      </w:r>
      <w:r w:rsidRPr="009B200E">
        <w:rPr>
          <w:b/>
          <w:bCs/>
          <w:caps w:val="0"/>
          <w:vertAlign w:val="superscript"/>
          <w:lang w:val="en-US"/>
        </w:rPr>
        <w:t>b</w:t>
      </w:r>
      <w:r w:rsidRPr="009B200E">
        <w:rPr>
          <w:b/>
          <w:bCs/>
          <w:caps w:val="0"/>
          <w:lang w:val="en-US"/>
        </w:rPr>
        <w:t xml:space="preserve">Žydrūnas Stanius, </w:t>
      </w:r>
      <w:r w:rsidRPr="009B200E">
        <w:rPr>
          <w:b/>
          <w:bCs/>
          <w:caps w:val="0"/>
          <w:vertAlign w:val="superscript"/>
          <w:lang w:val="en-US"/>
        </w:rPr>
        <w:t>b</w:t>
      </w:r>
      <w:r w:rsidRPr="009B200E">
        <w:rPr>
          <w:b/>
          <w:bCs/>
          <w:caps w:val="0"/>
          <w:lang w:val="en-US"/>
        </w:rPr>
        <w:t xml:space="preserve">Vilma Kaškonienė, </w:t>
      </w:r>
      <w:r w:rsidRPr="009B200E">
        <w:rPr>
          <w:b/>
          <w:bCs/>
          <w:caps w:val="0"/>
          <w:vertAlign w:val="superscript"/>
          <w:lang w:val="en-US"/>
        </w:rPr>
        <w:t>c</w:t>
      </w:r>
      <w:r w:rsidRPr="009B200E">
        <w:rPr>
          <w:b/>
          <w:bCs/>
          <w:caps w:val="0"/>
          <w:lang w:val="en-US"/>
        </w:rPr>
        <w:t xml:space="preserve">Kęstutis Obelevičius, </w:t>
      </w:r>
      <w:r w:rsidRPr="009B200E">
        <w:rPr>
          <w:b/>
          <w:bCs/>
          <w:caps w:val="0"/>
          <w:vertAlign w:val="superscript"/>
          <w:lang w:val="en-US"/>
        </w:rPr>
        <w:t>c</w:t>
      </w:r>
      <w:r w:rsidRPr="009B200E">
        <w:rPr>
          <w:b/>
          <w:bCs/>
          <w:caps w:val="0"/>
          <w:lang w:val="en-US"/>
        </w:rPr>
        <w:t xml:space="preserve">Ona Ragažinskienė, </w:t>
      </w:r>
      <w:r w:rsidRPr="009B200E">
        <w:rPr>
          <w:b/>
          <w:bCs/>
          <w:caps w:val="0"/>
          <w:vertAlign w:val="superscript"/>
          <w:lang w:val="en-US"/>
        </w:rPr>
        <w:t>d</w:t>
      </w:r>
      <w:r w:rsidRPr="009B200E">
        <w:rPr>
          <w:b/>
          <w:bCs/>
          <w:caps w:val="0"/>
          <w:lang w:val="en-US"/>
        </w:rPr>
        <w:t xml:space="preserve">Antanas Žilinskas, </w:t>
      </w:r>
      <w:r w:rsidRPr="009B200E">
        <w:rPr>
          <w:b/>
          <w:bCs/>
          <w:caps w:val="0"/>
          <w:vertAlign w:val="superscript"/>
          <w:lang w:val="en-US"/>
        </w:rPr>
        <w:t>b</w:t>
      </w:r>
      <w:r w:rsidRPr="009B200E">
        <w:rPr>
          <w:b/>
          <w:bCs/>
          <w:caps w:val="0"/>
          <w:lang w:val="en-US"/>
        </w:rPr>
        <w:t>Audrius Maruška</w:t>
      </w:r>
    </w:p>
    <w:p w:rsidR="00F25C3D" w:rsidRPr="009B200E" w:rsidRDefault="00F25C3D" w:rsidP="00F25C3D">
      <w:pPr>
        <w:pStyle w:val="AuthorsStyle"/>
        <w:spacing w:line="360" w:lineRule="auto"/>
        <w:rPr>
          <w:lang w:val="en-US"/>
        </w:rPr>
      </w:pPr>
    </w:p>
    <w:p w:rsidR="00F25C3D" w:rsidRPr="009B200E" w:rsidRDefault="00F25C3D" w:rsidP="00F25C3D">
      <w:pPr>
        <w:pStyle w:val="AffiliationStyle"/>
        <w:spacing w:line="360" w:lineRule="auto"/>
        <w:rPr>
          <w:sz w:val="20"/>
          <w:lang w:val="en-US"/>
        </w:rPr>
      </w:pPr>
      <w:r w:rsidRPr="009B200E">
        <w:rPr>
          <w:i w:val="0"/>
          <w:iCs/>
          <w:sz w:val="20"/>
          <w:vertAlign w:val="superscript"/>
          <w:lang w:val="en-US"/>
        </w:rPr>
        <w:t>a</w:t>
      </w:r>
      <w:r w:rsidRPr="009B200E">
        <w:rPr>
          <w:sz w:val="20"/>
          <w:lang w:val="en-US"/>
        </w:rPr>
        <w:t>Institute of Metrology, Kaunas University of Technology, Studentų str. 50, Kaunas LT-51368, Lithuania</w:t>
      </w:r>
    </w:p>
    <w:p w:rsidR="00F25C3D" w:rsidRPr="009B200E" w:rsidRDefault="00F25C3D" w:rsidP="00F25C3D">
      <w:pPr>
        <w:pStyle w:val="AffiliationStyle"/>
        <w:spacing w:line="360" w:lineRule="auto"/>
        <w:rPr>
          <w:sz w:val="20"/>
          <w:lang w:val="en-US"/>
        </w:rPr>
      </w:pPr>
      <w:r w:rsidRPr="009B200E">
        <w:rPr>
          <w:i w:val="0"/>
          <w:sz w:val="20"/>
          <w:vertAlign w:val="superscript"/>
          <w:lang w:val="en-US"/>
        </w:rPr>
        <w:t>b</w:t>
      </w:r>
      <w:r w:rsidRPr="009B200E">
        <w:rPr>
          <w:sz w:val="20"/>
          <w:lang w:val="en-US"/>
        </w:rPr>
        <w:t>Faculty of Natural Sciences, Vytautas Magnus University, Vileikos str. 8, Kaunas LT-44404, Lithuania</w:t>
      </w:r>
    </w:p>
    <w:p w:rsidR="00F25C3D" w:rsidRPr="009B200E" w:rsidRDefault="00F25C3D" w:rsidP="00F25C3D">
      <w:pPr>
        <w:pStyle w:val="AffiliationStyle"/>
        <w:spacing w:line="360" w:lineRule="auto"/>
        <w:rPr>
          <w:sz w:val="20"/>
          <w:lang w:val="en-US"/>
        </w:rPr>
      </w:pPr>
      <w:r w:rsidRPr="009B200E">
        <w:rPr>
          <w:i w:val="0"/>
          <w:sz w:val="20"/>
          <w:vertAlign w:val="superscript"/>
          <w:lang w:val="en-US"/>
        </w:rPr>
        <w:t>c</w:t>
      </w:r>
      <w:r w:rsidRPr="009B200E">
        <w:rPr>
          <w:sz w:val="20"/>
          <w:lang w:val="en-US"/>
        </w:rPr>
        <w:t>Kaunas Botanical Garden of Vytautas Magnus University, Ž.E.Žilibero str. 6, Kaunas LT-46324, Lithuania</w:t>
      </w:r>
    </w:p>
    <w:p w:rsidR="00F25C3D" w:rsidRPr="009B200E" w:rsidRDefault="00F25C3D" w:rsidP="00F25C3D">
      <w:pPr>
        <w:pStyle w:val="AffiliationStyle"/>
        <w:spacing w:line="360" w:lineRule="auto"/>
        <w:rPr>
          <w:sz w:val="20"/>
          <w:lang w:val="en-US"/>
        </w:rPr>
      </w:pPr>
      <w:r w:rsidRPr="009B200E">
        <w:rPr>
          <w:i w:val="0"/>
          <w:sz w:val="20"/>
          <w:vertAlign w:val="superscript"/>
          <w:lang w:val="en-US"/>
        </w:rPr>
        <w:t>d</w:t>
      </w:r>
      <w:r w:rsidRPr="009B200E">
        <w:rPr>
          <w:sz w:val="20"/>
          <w:lang w:val="en-US"/>
        </w:rPr>
        <w:t>Institute of Mathematics and Informatics, Vilnius University, Akademijos str. 4, Vilnius LT-08663, Lithuania</w:t>
      </w:r>
    </w:p>
    <w:p w:rsidR="00F25C3D" w:rsidRPr="009B200E" w:rsidRDefault="00F25C3D" w:rsidP="00F25C3D">
      <w:pPr>
        <w:pStyle w:val="MiscellaneousStyle"/>
        <w:spacing w:line="360" w:lineRule="auto"/>
        <w:rPr>
          <w:sz w:val="20"/>
          <w:lang w:val="en-US"/>
        </w:rPr>
      </w:pPr>
    </w:p>
    <w:p w:rsidR="00F25C3D" w:rsidRPr="009B200E" w:rsidRDefault="00F25C3D" w:rsidP="00960BFF">
      <w:pPr>
        <w:pStyle w:val="MiscellaneousStyle"/>
        <w:spacing w:line="360" w:lineRule="auto"/>
        <w:ind w:left="0" w:firstLine="0"/>
        <w:rPr>
          <w:sz w:val="18"/>
          <w:szCs w:val="18"/>
          <w:lang w:val="en-US"/>
        </w:rPr>
      </w:pPr>
      <w:r w:rsidRPr="009B200E">
        <w:rPr>
          <w:sz w:val="18"/>
          <w:szCs w:val="18"/>
          <w:lang w:val="en-US"/>
        </w:rPr>
        <w:t>Corresponding author: As</w:t>
      </w:r>
      <w:r w:rsidR="00544CDD" w:rsidRPr="009B200E">
        <w:rPr>
          <w:sz w:val="18"/>
          <w:szCs w:val="18"/>
          <w:lang w:val="en-US"/>
        </w:rPr>
        <w:t>s</w:t>
      </w:r>
      <w:r w:rsidRPr="009B200E">
        <w:rPr>
          <w:sz w:val="18"/>
          <w:szCs w:val="18"/>
          <w:lang w:val="en-US"/>
        </w:rPr>
        <w:t>oc. prof. dr. Vilma Kaškonienė; e-mail</w:t>
      </w:r>
      <w:r w:rsidR="00C17B9C">
        <w:rPr>
          <w:sz w:val="18"/>
          <w:szCs w:val="18"/>
          <w:lang w:val="en-US"/>
        </w:rPr>
        <w:t>:</w:t>
      </w:r>
      <w:r w:rsidRPr="009B200E">
        <w:rPr>
          <w:sz w:val="18"/>
          <w:szCs w:val="18"/>
          <w:lang w:val="en-US"/>
        </w:rPr>
        <w:t xml:space="preserve"> v</w:t>
      </w:r>
      <w:r w:rsidR="00544CDD" w:rsidRPr="009B200E">
        <w:rPr>
          <w:sz w:val="18"/>
          <w:szCs w:val="18"/>
          <w:lang w:val="en-US"/>
        </w:rPr>
        <w:t>ilma.kaskoniene@</w:t>
      </w:r>
      <w:r w:rsidRPr="009B200E">
        <w:rPr>
          <w:sz w:val="18"/>
          <w:szCs w:val="18"/>
          <w:lang w:val="en-US"/>
        </w:rPr>
        <w:t>vdu.lt; Vytau</w:t>
      </w:r>
      <w:r w:rsidR="00960BFF" w:rsidRPr="009B200E">
        <w:rPr>
          <w:sz w:val="18"/>
          <w:szCs w:val="18"/>
          <w:lang w:val="en-US"/>
        </w:rPr>
        <w:t xml:space="preserve">tas Magnus University, Vileikos </w:t>
      </w:r>
      <w:r w:rsidRPr="009B200E">
        <w:rPr>
          <w:sz w:val="18"/>
          <w:szCs w:val="18"/>
          <w:lang w:val="en-US"/>
        </w:rPr>
        <w:t>str. 8, Kaunas LT-44404, Lithuania</w:t>
      </w:r>
    </w:p>
    <w:p w:rsidR="00F25C3D" w:rsidRPr="009B200E" w:rsidRDefault="00F25C3D" w:rsidP="00F25C3D">
      <w:pPr>
        <w:pStyle w:val="MiscellaneousStyle"/>
        <w:spacing w:line="360" w:lineRule="auto"/>
        <w:rPr>
          <w:lang w:val="en-US"/>
        </w:rPr>
      </w:pPr>
    </w:p>
    <w:p w:rsidR="00F25C3D" w:rsidRPr="009B200E" w:rsidRDefault="00F25C3D" w:rsidP="00BF618D">
      <w:pPr>
        <w:jc w:val="center"/>
      </w:pPr>
    </w:p>
    <w:p w:rsidR="00D601BB" w:rsidRPr="009B200E" w:rsidRDefault="00D601BB" w:rsidP="00BF618D">
      <w:pPr>
        <w:jc w:val="center"/>
      </w:pPr>
      <w:r w:rsidRPr="009B200E">
        <w:rPr>
          <w:noProof/>
          <w:lang w:val="sk-SK" w:eastAsia="sk-SK"/>
        </w:rPr>
        <w:drawing>
          <wp:inline distT="0" distB="0" distL="0" distR="0" wp14:anchorId="25F258E4" wp14:editId="5D48EE94">
            <wp:extent cx="6033240" cy="4240800"/>
            <wp:effectExtent l="0" t="0" r="571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classes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3240" cy="42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01BB" w:rsidRPr="009B200E" w:rsidRDefault="00544CDD" w:rsidP="00A17316">
      <w:pPr>
        <w:ind w:left="851" w:hanging="851"/>
        <w:jc w:val="both"/>
      </w:pPr>
      <w:r w:rsidRPr="00C540A2">
        <w:rPr>
          <w:b/>
        </w:rPr>
        <w:t>Fig.</w:t>
      </w:r>
      <w:r w:rsidR="00D601BB" w:rsidRPr="00C540A2">
        <w:rPr>
          <w:b/>
        </w:rPr>
        <w:t xml:space="preserve"> </w:t>
      </w:r>
      <w:r w:rsidR="00960BFF" w:rsidRPr="00C540A2">
        <w:rPr>
          <w:b/>
        </w:rPr>
        <w:t>S1</w:t>
      </w:r>
      <w:r w:rsidR="00D601BB" w:rsidRPr="00A17316">
        <w:rPr>
          <w:b/>
        </w:rPr>
        <w:t>.</w:t>
      </w:r>
      <w:r w:rsidR="00D601BB" w:rsidRPr="009B200E">
        <w:t xml:space="preserve"> Scatter plot (presented in the space of principal components PC</w:t>
      </w:r>
      <w:r w:rsidR="00D601BB" w:rsidRPr="009B200E">
        <w:rPr>
          <w:vertAlign w:val="subscript"/>
        </w:rPr>
        <w:t>v</w:t>
      </w:r>
      <w:r w:rsidR="00D601BB" w:rsidRPr="009B200E">
        <w:t>1-PC</w:t>
      </w:r>
      <w:r w:rsidR="00D601BB" w:rsidRPr="009B200E">
        <w:rPr>
          <w:vertAlign w:val="subscript"/>
        </w:rPr>
        <w:t>v</w:t>
      </w:r>
      <w:r w:rsidR="00D601BB" w:rsidRPr="009B200E">
        <w:t>2- PC</w:t>
      </w:r>
      <w:r w:rsidR="00D601BB" w:rsidRPr="009B200E">
        <w:rPr>
          <w:vertAlign w:val="subscript"/>
        </w:rPr>
        <w:t>v</w:t>
      </w:r>
      <w:r w:rsidR="00D601BB" w:rsidRPr="009B200E">
        <w:t>3) of tested samples of hops using filtering scenario IF10</w:t>
      </w:r>
      <w:r w:rsidR="00960BFF" w:rsidRPr="009B200E">
        <w:t>.</w:t>
      </w:r>
    </w:p>
    <w:p w:rsidR="00BF618D" w:rsidRPr="009B200E" w:rsidRDefault="00BF618D" w:rsidP="00BF618D">
      <w:pPr>
        <w:jc w:val="center"/>
      </w:pPr>
      <w:r w:rsidRPr="009B200E">
        <w:rPr>
          <w:noProof/>
          <w:lang w:val="sk-SK" w:eastAsia="sk-SK"/>
        </w:rPr>
        <w:lastRenderedPageBreak/>
        <w:drawing>
          <wp:inline distT="0" distB="0" distL="0" distR="0" wp14:anchorId="4F9C50E7" wp14:editId="3AD887E8">
            <wp:extent cx="4606200" cy="387504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classes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200" cy="387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18D" w:rsidRDefault="00544CDD" w:rsidP="00A17316">
      <w:pPr>
        <w:ind w:left="851" w:hanging="851"/>
        <w:jc w:val="both"/>
      </w:pPr>
      <w:r w:rsidRPr="00C540A2">
        <w:rPr>
          <w:b/>
        </w:rPr>
        <w:t>Fig.</w:t>
      </w:r>
      <w:r w:rsidR="00BF618D" w:rsidRPr="00C540A2">
        <w:rPr>
          <w:b/>
        </w:rPr>
        <w:t xml:space="preserve"> </w:t>
      </w:r>
      <w:r w:rsidR="00960BFF" w:rsidRPr="00C540A2">
        <w:rPr>
          <w:b/>
        </w:rPr>
        <w:t>S2</w:t>
      </w:r>
      <w:r w:rsidR="00BF618D" w:rsidRPr="00A17316">
        <w:rPr>
          <w:b/>
        </w:rPr>
        <w:t>.</w:t>
      </w:r>
      <w:r w:rsidR="00BF618D" w:rsidRPr="009B200E">
        <w:t xml:space="preserve"> </w:t>
      </w:r>
      <w:r w:rsidR="00250120" w:rsidRPr="009B200E">
        <w:t xml:space="preserve">Scatter plot </w:t>
      </w:r>
      <w:r w:rsidR="00E62DE2" w:rsidRPr="009B200E">
        <w:t>(presented in the plane of principal components PC</w:t>
      </w:r>
      <w:r w:rsidR="00E62DE2" w:rsidRPr="009B200E">
        <w:rPr>
          <w:vertAlign w:val="subscript"/>
        </w:rPr>
        <w:t>v</w:t>
      </w:r>
      <w:r w:rsidR="00E62DE2" w:rsidRPr="009B200E">
        <w:t>1-PC</w:t>
      </w:r>
      <w:r w:rsidR="00E62DE2" w:rsidRPr="009B200E">
        <w:rPr>
          <w:vertAlign w:val="subscript"/>
        </w:rPr>
        <w:t>v</w:t>
      </w:r>
      <w:r w:rsidR="00E62DE2" w:rsidRPr="009B200E">
        <w:t xml:space="preserve">2) </w:t>
      </w:r>
      <w:r w:rsidR="00250120" w:rsidRPr="009B200E">
        <w:t xml:space="preserve">of tested samples of hops using filtering scenario </w:t>
      </w:r>
      <w:r w:rsidR="00D601BB" w:rsidRPr="009B200E">
        <w:t>SF5</w:t>
      </w:r>
      <w:r w:rsidR="00960BFF" w:rsidRPr="009B200E">
        <w:t>.</w:t>
      </w:r>
    </w:p>
    <w:sectPr w:rsidR="00BF618D" w:rsidSect="00960BF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7F" w:rsidRDefault="00974B7F" w:rsidP="00A17316">
      <w:pPr>
        <w:spacing w:after="0" w:line="240" w:lineRule="auto"/>
      </w:pPr>
      <w:r>
        <w:separator/>
      </w:r>
    </w:p>
  </w:endnote>
  <w:endnote w:type="continuationSeparator" w:id="0">
    <w:p w:rsidR="00974B7F" w:rsidRDefault="00974B7F" w:rsidP="00A1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7F" w:rsidRDefault="00974B7F" w:rsidP="00A17316">
      <w:pPr>
        <w:spacing w:after="0" w:line="240" w:lineRule="auto"/>
      </w:pPr>
      <w:r>
        <w:separator/>
      </w:r>
    </w:p>
  </w:footnote>
  <w:footnote w:type="continuationSeparator" w:id="0">
    <w:p w:rsidR="00974B7F" w:rsidRDefault="00974B7F" w:rsidP="00A17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8D"/>
    <w:rsid w:val="000D59AE"/>
    <w:rsid w:val="0020709C"/>
    <w:rsid w:val="00250120"/>
    <w:rsid w:val="00532D6A"/>
    <w:rsid w:val="00544CDD"/>
    <w:rsid w:val="005C3EFA"/>
    <w:rsid w:val="005C48EF"/>
    <w:rsid w:val="0066432A"/>
    <w:rsid w:val="0069250F"/>
    <w:rsid w:val="00960BFF"/>
    <w:rsid w:val="00974B7F"/>
    <w:rsid w:val="009B200E"/>
    <w:rsid w:val="00A17316"/>
    <w:rsid w:val="00BA4DA4"/>
    <w:rsid w:val="00BF618D"/>
    <w:rsid w:val="00C17B9C"/>
    <w:rsid w:val="00C540A2"/>
    <w:rsid w:val="00CB5474"/>
    <w:rsid w:val="00D601BB"/>
    <w:rsid w:val="00E62DE2"/>
    <w:rsid w:val="00F25C3D"/>
    <w:rsid w:val="00FB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FB71D5-47AB-46CD-8A96-524CFD09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Style">
    <w:name w:val="TitleStyle"/>
    <w:basedOn w:val="Normal"/>
    <w:rsid w:val="00F25C3D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AuthorsStyle">
    <w:name w:val="AuthorsStyle"/>
    <w:basedOn w:val="Normal"/>
    <w:rsid w:val="00F25C3D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eastAsia="Times New Roman"/>
      <w:caps/>
      <w:szCs w:val="20"/>
    </w:rPr>
  </w:style>
  <w:style w:type="paragraph" w:customStyle="1" w:styleId="AffiliationStyle">
    <w:name w:val="AffiliationStyle"/>
    <w:basedOn w:val="Normal"/>
    <w:rsid w:val="00F25C3D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eastAsia="Times New Roman"/>
      <w:i/>
      <w:szCs w:val="20"/>
    </w:rPr>
  </w:style>
  <w:style w:type="paragraph" w:customStyle="1" w:styleId="ReceivedStyle">
    <w:name w:val="ReceivedStyle"/>
    <w:basedOn w:val="Normal"/>
    <w:rsid w:val="00F25C3D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eastAsia="Times New Roman"/>
      <w:szCs w:val="20"/>
    </w:rPr>
  </w:style>
  <w:style w:type="paragraph" w:customStyle="1" w:styleId="TextStyle">
    <w:name w:val="TextStyle"/>
    <w:basedOn w:val="Normal"/>
    <w:rsid w:val="00F25C3D"/>
    <w:pPr>
      <w:overflowPunct w:val="0"/>
      <w:autoSpaceDE w:val="0"/>
      <w:autoSpaceDN w:val="0"/>
      <w:adjustRightInd w:val="0"/>
      <w:spacing w:after="0" w:line="480" w:lineRule="auto"/>
      <w:ind w:firstLine="708"/>
      <w:jc w:val="both"/>
      <w:textAlignment w:val="baseline"/>
    </w:pPr>
    <w:rPr>
      <w:rFonts w:eastAsia="Times New Roman"/>
      <w:szCs w:val="20"/>
    </w:rPr>
  </w:style>
  <w:style w:type="paragraph" w:customStyle="1" w:styleId="MiscellaneousStyle">
    <w:name w:val="MiscellaneousStyle"/>
    <w:basedOn w:val="Normal"/>
    <w:link w:val="MiscellaneousStyleChar"/>
    <w:rsid w:val="00F25C3D"/>
    <w:pPr>
      <w:overflowPunct w:val="0"/>
      <w:autoSpaceDE w:val="0"/>
      <w:autoSpaceDN w:val="0"/>
      <w:adjustRightInd w:val="0"/>
      <w:spacing w:after="0" w:line="480" w:lineRule="auto"/>
      <w:ind w:left="993" w:hanging="993"/>
      <w:jc w:val="both"/>
      <w:textAlignment w:val="baseline"/>
    </w:pPr>
    <w:rPr>
      <w:rFonts w:eastAsia="Times New Roman"/>
      <w:szCs w:val="20"/>
    </w:rPr>
  </w:style>
  <w:style w:type="character" w:customStyle="1" w:styleId="MiscellaneousStyleChar">
    <w:name w:val="MiscellaneousStyle Char"/>
    <w:basedOn w:val="DefaultParagraphFont"/>
    <w:link w:val="MiscellaneousStyle"/>
    <w:rsid w:val="00F25C3D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16"/>
  </w:style>
  <w:style w:type="paragraph" w:styleId="Footer">
    <w:name w:val="footer"/>
    <w:basedOn w:val="Normal"/>
    <w:link w:val="FooterChar"/>
    <w:uiPriority w:val="99"/>
    <w:unhideWhenUsed/>
    <w:rsid w:val="00A1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Wroot</dc:creator>
  <cp:keywords/>
  <dc:description/>
  <cp:lastModifiedBy>Pavol Farkaš</cp:lastModifiedBy>
  <cp:revision>12</cp:revision>
  <dcterms:created xsi:type="dcterms:W3CDTF">2016-04-05T12:39:00Z</dcterms:created>
  <dcterms:modified xsi:type="dcterms:W3CDTF">2016-05-09T07:28:00Z</dcterms:modified>
</cp:coreProperties>
</file>