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EEB" w:rsidRDefault="00EA2EEB" w:rsidP="00EA2EEB">
      <w:pPr>
        <w:spacing w:after="0"/>
        <w:rPr>
          <w:lang w:val="en-US"/>
        </w:rPr>
      </w:pPr>
      <w:r w:rsidRPr="00B965FB">
        <w:rPr>
          <w:b/>
          <w:bCs/>
          <w:lang w:val="en-US"/>
        </w:rPr>
        <w:t xml:space="preserve">Figure </w:t>
      </w:r>
      <w:r w:rsidRPr="00C95280">
        <w:rPr>
          <w:b/>
          <w:bCs/>
          <w:lang w:val="en-US"/>
        </w:rPr>
        <w:t>S1</w:t>
      </w:r>
      <w:r w:rsidRPr="00B965FB">
        <w:rPr>
          <w:b/>
          <w:bCs/>
          <w:lang w:val="en-US"/>
        </w:rPr>
        <w:t xml:space="preserve">. </w:t>
      </w:r>
      <w:r w:rsidRPr="00F44ECA">
        <w:rPr>
          <w:lang w:val="en-US"/>
        </w:rPr>
        <w:t>ROC curves of urinary parameters vs UIFE results for detecting BJP-K (A) and BJP-λ (B). The analysis includes urinary free light chains (</w:t>
      </w:r>
      <w:proofErr w:type="spellStart"/>
      <w:r w:rsidRPr="00F44ECA">
        <w:rPr>
          <w:lang w:val="en-US"/>
        </w:rPr>
        <w:t>uFLC</w:t>
      </w:r>
      <w:proofErr w:type="spellEnd"/>
      <w:r w:rsidRPr="00F44ECA">
        <w:rPr>
          <w:lang w:val="en-US"/>
        </w:rPr>
        <w:t>) along with their respective kappa (K) and lambda (λ) ratios. The area under the curve (AUC) values are reported for each marker. SE, sensibility; SP, specificity; PPV, positive predictive value; NPV, negative predictive value (</w:t>
      </w:r>
      <w:r>
        <w:rPr>
          <w:lang w:val="en-US"/>
        </w:rPr>
        <w:t>C</w:t>
      </w:r>
      <w:r w:rsidRPr="00F44ECA">
        <w:rPr>
          <w:lang w:val="en-US"/>
        </w:rPr>
        <w:t>).</w:t>
      </w:r>
    </w:p>
    <w:p w:rsidR="00EA2EEB" w:rsidRPr="004F4112" w:rsidRDefault="00EA2EEB" w:rsidP="00EA2EEB">
      <w:pPr>
        <w:spacing w:after="0"/>
        <w:rPr>
          <w:lang w:val="en-US"/>
        </w:rPr>
      </w:pPr>
      <w:bookmarkStart w:id="0" w:name="_GoBack"/>
      <w:bookmarkEnd w:id="0"/>
    </w:p>
    <w:p w:rsidR="007E4642" w:rsidRDefault="00EA2EEB">
      <w:r>
        <w:rPr>
          <w:noProof/>
        </w:rPr>
        <w:drawing>
          <wp:inline distT="0" distB="0" distL="0" distR="0">
            <wp:extent cx="6103620" cy="49453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49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46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EB"/>
    <w:rsid w:val="007E4642"/>
    <w:rsid w:val="00EA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38A6"/>
  <w15:chartTrackingRefBased/>
  <w15:docId w15:val="{F1F62E5A-4527-4CF3-9B0D-21FAC57F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EA2EE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2EE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2EE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2EE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2EE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MICHETTI</dc:creator>
  <cp:keywords/>
  <dc:description/>
  <cp:lastModifiedBy>LAURA MICHETTI</cp:lastModifiedBy>
  <cp:revision>1</cp:revision>
  <dcterms:created xsi:type="dcterms:W3CDTF">2025-05-09T16:22:00Z</dcterms:created>
  <dcterms:modified xsi:type="dcterms:W3CDTF">2025-05-09T16:26:00Z</dcterms:modified>
</cp:coreProperties>
</file>