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F48C" w14:textId="6664B412" w:rsidR="00AC5366" w:rsidRPr="00EB6173" w:rsidRDefault="00E919FF" w:rsidP="00FA0789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EB6173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Abbreviations</w:t>
      </w:r>
    </w:p>
    <w:tbl>
      <w:tblPr>
        <w:tblW w:w="8032" w:type="dxa"/>
        <w:tblLook w:val="04A0" w:firstRow="1" w:lastRow="0" w:firstColumn="1" w:lastColumn="0" w:noHBand="0" w:noVBand="1"/>
      </w:tblPr>
      <w:tblGrid>
        <w:gridCol w:w="1577"/>
        <w:gridCol w:w="6455"/>
      </w:tblGrid>
      <w:tr w:rsidR="00CC0596" w:rsidRPr="001A32F6" w14:paraId="2DBB3D49" w14:textId="77777777" w:rsidTr="00BA2EC2">
        <w:trPr>
          <w:trHeight w:val="280"/>
        </w:trPr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4900" w14:textId="5B5A3175" w:rsidR="00CC0596" w:rsidRPr="001A32F6" w:rsidRDefault="00CC0596" w:rsidP="00E919FF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Abbreviation</w:t>
            </w:r>
            <w:r w:rsidR="001235A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14:ligatures w14:val="none"/>
              </w:rPr>
              <w:t>s</w:t>
            </w:r>
          </w:p>
        </w:tc>
        <w:tc>
          <w:tcPr>
            <w:tcW w:w="6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698F" w14:textId="77777777" w:rsidR="00CC0596" w:rsidRPr="001A32F6" w:rsidRDefault="00CC0596" w:rsidP="00E919FF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val="en-GB"/>
                <w14:ligatures w14:val="none"/>
              </w:rPr>
              <w:t>Full name</w:t>
            </w:r>
          </w:p>
        </w:tc>
      </w:tr>
      <w:tr w:rsidR="00CC0596" w:rsidRPr="001A32F6" w14:paraId="1F538AFF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E50D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APS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DACC" w14:textId="59134BA4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A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nalytical performance specification</w:t>
            </w:r>
          </w:p>
        </w:tc>
      </w:tr>
      <w:tr w:rsidR="00CC0596" w:rsidRPr="001A32F6" w14:paraId="5583E27B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1CAB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Ba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C9A0" w14:textId="57B87931" w:rsidR="00CC0596" w:rsidRPr="001A32F6" w:rsidRDefault="003C0362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B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ias</w:t>
            </w:r>
          </w:p>
        </w:tc>
      </w:tr>
      <w:tr w:rsidR="00CC0596" w:rsidRPr="001A32F6" w14:paraId="0DB23A2E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5CFA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BIVAC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C9EC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Biological Variation Data Critical Appraisal Checklist</w:t>
            </w:r>
          </w:p>
        </w:tc>
      </w:tr>
      <w:tr w:rsidR="00CC0596" w:rsidRPr="001A32F6" w14:paraId="419A3BFC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A937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BMI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66CA" w14:textId="2CE08E95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B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ody mass index </w:t>
            </w:r>
          </w:p>
        </w:tc>
      </w:tr>
      <w:tr w:rsidR="00CC0596" w:rsidRPr="001A32F6" w14:paraId="0D395DA9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FBE7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BV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A016" w14:textId="259F0059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B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iological variation</w:t>
            </w:r>
          </w:p>
        </w:tc>
      </w:tr>
      <w:tr w:rsidR="00CC0596" w:rsidRPr="001A32F6" w14:paraId="04D153C2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1B93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CLSI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BE67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Clinical and Laboratory Standards Institute</w:t>
            </w:r>
          </w:p>
        </w:tc>
      </w:tr>
      <w:tr w:rsidR="00CC0596" w:rsidRPr="001A32F6" w14:paraId="25782422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E0E3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CrI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5322" w14:textId="0ECF2D5D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C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 xml:space="preserve">redible </w:t>
            </w:r>
            <w:r w:rsidR="006428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i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nterval</w:t>
            </w:r>
          </w:p>
        </w:tc>
      </w:tr>
      <w:tr w:rsidR="00CC0596" w:rsidRPr="001A32F6" w14:paraId="561CBF29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EB98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14:ligatures w14:val="none"/>
              </w:rPr>
              <w:t>A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E563" w14:textId="2021F024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A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nalytic</w:t>
            </w:r>
            <w:r w:rsidR="003D179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al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 xml:space="preserve"> variation</w:t>
            </w:r>
          </w:p>
        </w:tc>
      </w:tr>
      <w:tr w:rsidR="00CC0596" w:rsidRPr="001A32F6" w14:paraId="3D4FE495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6A94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14:ligatures w14:val="none"/>
              </w:rPr>
              <w:t>G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6BB6" w14:textId="49A473E2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B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etween-subject biological variation</w:t>
            </w:r>
          </w:p>
        </w:tc>
      </w:tr>
      <w:tr w:rsidR="00CC0596" w:rsidRPr="001A32F6" w14:paraId="1EED5704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FC33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14:ligatures w14:val="none"/>
              </w:rPr>
              <w:t>I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02B9" w14:textId="700B6FBB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W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ithin-subject biological variation</w:t>
            </w:r>
          </w:p>
        </w:tc>
      </w:tr>
      <w:tr w:rsidR="00CC0596" w:rsidRPr="001A32F6" w14:paraId="1C8AC7CE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E5D6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14:ligatures w14:val="none"/>
              </w:rPr>
              <w:t>P(i)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EAC1" w14:textId="5A1E9B8A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hAnsi="Times New Roman" w:cs="Times New Roman" w:hint="eastAsia"/>
                <w:szCs w:val="21"/>
              </w:rPr>
              <w:t>W</w:t>
            </w:r>
            <w:r w:rsidRPr="001A32F6">
              <w:rPr>
                <w:rFonts w:ascii="Times New Roman" w:hAnsi="Times New Roman" w:cs="Times New Roman"/>
                <w:szCs w:val="21"/>
              </w:rPr>
              <w:t>ithin-participant CV</w:t>
            </w:r>
            <w:r w:rsidRPr="001A32F6">
              <w:rPr>
                <w:rFonts w:ascii="Times New Roman" w:hAnsi="Times New Roman" w:cs="Times New Roman"/>
                <w:szCs w:val="21"/>
                <w:vertAlign w:val="subscript"/>
              </w:rPr>
              <w:t>I</w:t>
            </w:r>
          </w:p>
        </w:tc>
      </w:tr>
      <w:tr w:rsidR="00CC0596" w:rsidRPr="001A32F6" w14:paraId="089D22F7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ED93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dCV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en-GB"/>
                <w14:ligatures w14:val="none"/>
              </w:rPr>
              <w:t>P(i)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DBAC" w14:textId="4D6617DC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D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 xml:space="preserve">istribution of </w:t>
            </w: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 xml:space="preserve">the 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14:ligatures w14:val="none"/>
              </w:rPr>
              <w:t>P(i)</w:t>
            </w:r>
          </w:p>
        </w:tc>
      </w:tr>
      <w:tr w:rsidR="00CC0596" w:rsidRPr="001A32F6" w14:paraId="13714EC5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0A2B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dCV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en-GB"/>
                <w14:ligatures w14:val="none"/>
              </w:rPr>
              <w:t>P(i)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_20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BC14" w14:textId="6B090E73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 xml:space="preserve">20th percentile for </w:t>
            </w:r>
            <w:r w:rsidR="00D15E60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dCV</w:t>
            </w:r>
            <w:r w:rsidR="00D15E60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en-GB"/>
                <w14:ligatures w14:val="none"/>
              </w:rPr>
              <w:t>P(i)</w:t>
            </w:r>
          </w:p>
        </w:tc>
      </w:tr>
      <w:tr w:rsidR="00CC0596" w:rsidRPr="001A32F6" w14:paraId="0DA5A7E9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86A6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dCV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en-GB"/>
                <w14:ligatures w14:val="none"/>
              </w:rPr>
              <w:t>P(i)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_50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7927" w14:textId="1BE66D01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50</w:t>
            </w:r>
            <w:r w:rsidR="00D15E60"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th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 xml:space="preserve"> percent</w:t>
            </w:r>
            <w:r w:rsidR="00D15E60"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ile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 xml:space="preserve"> for </w:t>
            </w:r>
            <w:r w:rsidR="00D15E60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dCV</w:t>
            </w:r>
            <w:r w:rsidR="00D15E60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en-GB"/>
                <w14:ligatures w14:val="none"/>
              </w:rPr>
              <w:t>P(i)</w:t>
            </w:r>
          </w:p>
        </w:tc>
      </w:tr>
      <w:tr w:rsidR="00CC0596" w:rsidRPr="001A32F6" w14:paraId="6B1CD112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47D9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dCV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en-GB"/>
                <w14:ligatures w14:val="none"/>
              </w:rPr>
              <w:t>P(i)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_80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1E22" w14:textId="3274FCA1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 xml:space="preserve">80th percentile for </w:t>
            </w:r>
            <w:r w:rsidR="00D15E60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dCV</w:t>
            </w:r>
            <w:r w:rsidR="00D15E60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  <w:lang w:val="en-GB"/>
                <w14:ligatures w14:val="none"/>
              </w:rPr>
              <w:t>P(i)</w:t>
            </w:r>
          </w:p>
        </w:tc>
      </w:tr>
      <w:tr w:rsidR="00CC0596" w:rsidRPr="001A32F6" w14:paraId="39B7D92A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8DC2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EFLM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2CD0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European Federation of Clinical Chemistry and Laboratory Medicine</w:t>
            </w:r>
          </w:p>
        </w:tc>
      </w:tr>
      <w:tr w:rsidR="00CC0596" w:rsidRPr="001A32F6" w14:paraId="48AE7DBA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0389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EQA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9276" w14:textId="733C8813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E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xternal </w:t>
            </w: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Q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uality </w:t>
            </w: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A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ssessment</w:t>
            </w:r>
          </w:p>
        </w:tc>
      </w:tr>
      <w:tr w:rsidR="00CC0596" w:rsidRPr="001A32F6" w14:paraId="6FEAC85C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1FA3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FCM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8C9A" w14:textId="68938D0B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F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low cytometry</w:t>
            </w:r>
          </w:p>
        </w:tc>
      </w:tr>
      <w:tr w:rsidR="00CC0596" w:rsidRPr="001A32F6" w14:paraId="716C208B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5827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FS-FCM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84D7" w14:textId="549BA000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Full</w:t>
            </w:r>
            <w:r w:rsidR="00D15E60"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spectrum </w:t>
            </w:r>
            <w:r w:rsidR="00D15E60"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f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low </w:t>
            </w:r>
            <w:r w:rsidR="00D15E60"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c</w:t>
            </w: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ytometry</w:t>
            </w:r>
          </w:p>
        </w:tc>
      </w:tr>
      <w:tr w:rsidR="00CC0596" w:rsidRPr="001A32F6" w14:paraId="433A812E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58AD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HBr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B925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Harris-Brown ratio</w:t>
            </w:r>
          </w:p>
        </w:tc>
      </w:tr>
      <w:tr w:rsidR="00CC0596" w:rsidRPr="001A32F6" w14:paraId="51272588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66DE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II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1C02" w14:textId="63859C3B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I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ndex of individuality</w:t>
            </w:r>
          </w:p>
        </w:tc>
      </w:tr>
      <w:tr w:rsidR="00CC0596" w:rsidRPr="001A32F6" w14:paraId="3FCDD692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C412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N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D56F" w14:textId="4F9B4F3F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N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umber</w:t>
            </w:r>
          </w:p>
        </w:tc>
      </w:tr>
      <w:tr w:rsidR="00CC0596" w:rsidRPr="001A32F6" w14:paraId="095DCB95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714F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NCCL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CE79" w14:textId="7DA38423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National Centre for Clinical Laboratories</w:t>
            </w:r>
            <w:r w:rsidR="00D15E60"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, China</w:t>
            </w:r>
          </w:p>
        </w:tc>
      </w:tr>
      <w:tr w:rsidR="00CC0596" w:rsidRPr="001A32F6" w14:paraId="3A4FB3E8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BB83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NHSP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8D1F" w14:textId="62537E45" w:rsidR="00CC0596" w:rsidRPr="001A32F6" w:rsidRDefault="00D15E60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N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umber of samples required to estimate homeostatic set point</w:t>
            </w:r>
          </w:p>
        </w:tc>
      </w:tr>
      <w:tr w:rsidR="00CC0596" w:rsidRPr="001A32F6" w14:paraId="7E4C98C0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965D" w14:textId="77777777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NK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2169" w14:textId="77777777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Natural killer</w:t>
            </w:r>
          </w:p>
        </w:tc>
      </w:tr>
      <w:tr w:rsidR="00CC0596" w:rsidRPr="001A32F6" w14:paraId="142BFA02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F542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PBMC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DA64" w14:textId="7CE5D58B" w:rsidR="00CC0596" w:rsidRPr="001A32F6" w:rsidRDefault="003D179A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P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eripheral blood mononuclear cell</w:t>
            </w:r>
          </w:p>
        </w:tc>
      </w:tr>
      <w:tr w:rsidR="00CC0596" w:rsidRPr="001A32F6" w14:paraId="7184C61D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E3BC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prRI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884D" w14:textId="23C77AFC" w:rsidR="00CC0596" w:rsidRPr="001A32F6" w:rsidRDefault="003D179A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val="en-GB"/>
                <w14:ligatures w14:val="none"/>
              </w:rPr>
              <w:t>P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GB"/>
                <w14:ligatures w14:val="none"/>
              </w:rPr>
              <w:t>ersonalized reference interval</w:t>
            </w:r>
          </w:p>
        </w:tc>
      </w:tr>
      <w:tr w:rsidR="00CC0596" w:rsidRPr="001A32F6" w14:paraId="0ECDA6FF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4611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PT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B3A5" w14:textId="614428BB" w:rsidR="00CC0596" w:rsidRPr="001A32F6" w:rsidRDefault="003D179A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P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roficiency testing</w:t>
            </w:r>
          </w:p>
        </w:tc>
      </w:tr>
      <w:tr w:rsidR="00CC0596" w:rsidRPr="001A32F6" w14:paraId="1238FB64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C21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bookmarkStart w:id="0" w:name="_Hlk161943095"/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RCV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3236" w14:textId="162B1A6F" w:rsidR="00CC0596" w:rsidRPr="001A32F6" w:rsidRDefault="003D179A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R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eference change value</w:t>
            </w:r>
          </w:p>
        </w:tc>
      </w:tr>
      <w:bookmarkEnd w:id="0"/>
      <w:tr w:rsidR="00CC0596" w:rsidRPr="001A32F6" w14:paraId="68971619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E087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SD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7389" w14:textId="7326CADA" w:rsidR="00CC0596" w:rsidRPr="001A32F6" w:rsidRDefault="003D179A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>S</w:t>
            </w:r>
            <w:r w:rsidR="00CC0596"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tandard deviation</w:t>
            </w:r>
          </w:p>
        </w:tc>
      </w:tr>
      <w:tr w:rsidR="00CC0596" w:rsidRPr="001A32F6" w14:paraId="49E1C338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6DFD" w14:textId="77777777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bookmarkStart w:id="1" w:name="_Hlk161942126"/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Tc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6F69" w14:textId="77777777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Cytotoxic T cell</w:t>
            </w:r>
          </w:p>
        </w:tc>
      </w:tr>
      <w:tr w:rsidR="00CC0596" w:rsidRPr="001A32F6" w14:paraId="1F11C268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1E65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bookmarkStart w:id="2" w:name="_Hlk161942045"/>
            <w:bookmarkEnd w:id="1"/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TCM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0DD7" w14:textId="20E7D7E3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Central memory T</w:t>
            </w:r>
            <w:r w:rsidR="004C6301"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 xml:space="preserve"> cell</w:t>
            </w:r>
          </w:p>
        </w:tc>
      </w:tr>
      <w:bookmarkEnd w:id="2"/>
      <w:tr w:rsidR="00CC0596" w:rsidRPr="001A32F6" w14:paraId="7D8D8B35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C655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TEa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6758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Allowable total error</w:t>
            </w:r>
          </w:p>
        </w:tc>
      </w:tr>
      <w:tr w:rsidR="00CC0596" w:rsidRPr="001A32F6" w14:paraId="21F3C825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7434" w14:textId="77777777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TEM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3C9" w14:textId="04C40638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Effector memory T</w:t>
            </w:r>
            <w:r w:rsidR="004C6301" w:rsidRPr="001A32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14:ligatures w14:val="none"/>
              </w:rPr>
              <w:t xml:space="preserve"> cell</w:t>
            </w:r>
          </w:p>
        </w:tc>
      </w:tr>
      <w:tr w:rsidR="00CC0596" w:rsidRPr="001A32F6" w14:paraId="48F3E603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E9EB" w14:textId="77777777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bookmarkStart w:id="3" w:name="_Hlk161942094"/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TEMRA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91E0" w14:textId="7951F34E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Effector memory T cell re-expressing CD45RA</w:t>
            </w:r>
          </w:p>
        </w:tc>
      </w:tr>
      <w:bookmarkEnd w:id="3"/>
      <w:tr w:rsidR="00CC0596" w:rsidRPr="001A32F6" w14:paraId="5F2F9108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DE4D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Th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13C7" w14:textId="77777777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T helper cell </w:t>
            </w:r>
          </w:p>
        </w:tc>
      </w:tr>
      <w:tr w:rsidR="00CC0596" w:rsidRPr="001A32F6" w14:paraId="5DBAE596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D4A5" w14:textId="77777777" w:rsidR="00CC0596" w:rsidRPr="001A32F6" w:rsidRDefault="00CC0596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bookmarkStart w:id="4" w:name="_Hlk161942112"/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Treg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97A2" w14:textId="77777777" w:rsidR="00CC0596" w:rsidRPr="001A32F6" w:rsidRDefault="00CC0596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Regulatory T cell</w:t>
            </w:r>
          </w:p>
        </w:tc>
      </w:tr>
      <w:tr w:rsidR="001E6C82" w:rsidRPr="001A32F6" w14:paraId="5BC34225" w14:textId="77777777" w:rsidTr="00BA2EC2">
        <w:trPr>
          <w:trHeight w:val="280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05341" w14:textId="7E8CEC00" w:rsidR="001E6C82" w:rsidRPr="001A32F6" w:rsidRDefault="001E6C82" w:rsidP="00CC05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hAnsi="Times New Roman" w:cs="Times New Roman"/>
                <w:szCs w:val="21"/>
                <w:lang w:val="en-GB"/>
              </w:rPr>
              <w:t>μCV</w:t>
            </w:r>
            <w:r w:rsidRPr="001A32F6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>P(i)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6CC2B" w14:textId="22F7E1B3" w:rsidR="001E6C82" w:rsidRPr="001A32F6" w:rsidRDefault="001E6C82" w:rsidP="00CC05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1A32F6">
              <w:rPr>
                <w:rFonts w:ascii="Times New Roman" w:hAnsi="Times New Roman" w:cs="Times New Roman" w:hint="eastAsia"/>
                <w:szCs w:val="21"/>
                <w:lang w:val="en-GB"/>
              </w:rPr>
              <w:t>M</w:t>
            </w:r>
            <w:r w:rsidRPr="001A32F6">
              <w:rPr>
                <w:rFonts w:ascii="Times New Roman" w:hAnsi="Times New Roman" w:cs="Times New Roman"/>
                <w:szCs w:val="21"/>
                <w:lang w:val="en-GB"/>
              </w:rPr>
              <w:t>ean CV</w:t>
            </w:r>
            <w:r w:rsidRPr="001A32F6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 xml:space="preserve">P(i) </w:t>
            </w:r>
          </w:p>
        </w:tc>
      </w:tr>
      <w:bookmarkEnd w:id="4"/>
    </w:tbl>
    <w:p w14:paraId="3D6B5B59" w14:textId="77777777" w:rsidR="00266FBE" w:rsidRPr="00266FBE" w:rsidRDefault="00266FBE">
      <w:pPr>
        <w:rPr>
          <w:rFonts w:ascii="Times New Roman" w:eastAsia="宋体" w:hAnsi="Times New Roman" w:cs="Times New Roman"/>
        </w:rPr>
      </w:pPr>
    </w:p>
    <w:sectPr w:rsidR="00266FBE" w:rsidRPr="00266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74EE" w14:textId="77777777" w:rsidR="00377C6D" w:rsidRDefault="00377C6D" w:rsidP="00CC0596">
      <w:r>
        <w:separator/>
      </w:r>
    </w:p>
  </w:endnote>
  <w:endnote w:type="continuationSeparator" w:id="0">
    <w:p w14:paraId="52B52FB0" w14:textId="77777777" w:rsidR="00377C6D" w:rsidRDefault="00377C6D" w:rsidP="00CC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DFE3" w14:textId="77777777" w:rsidR="00377C6D" w:rsidRDefault="00377C6D" w:rsidP="00CC0596">
      <w:r>
        <w:separator/>
      </w:r>
    </w:p>
  </w:footnote>
  <w:footnote w:type="continuationSeparator" w:id="0">
    <w:p w14:paraId="63B751A1" w14:textId="77777777" w:rsidR="00377C6D" w:rsidRDefault="00377C6D" w:rsidP="00CC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79"/>
    <w:rsid w:val="001235A3"/>
    <w:rsid w:val="001A32F6"/>
    <w:rsid w:val="001B11AB"/>
    <w:rsid w:val="001E6C82"/>
    <w:rsid w:val="00266FBE"/>
    <w:rsid w:val="00377C6D"/>
    <w:rsid w:val="003C0362"/>
    <w:rsid w:val="003D179A"/>
    <w:rsid w:val="00437A32"/>
    <w:rsid w:val="004C6301"/>
    <w:rsid w:val="00520A95"/>
    <w:rsid w:val="005C76C3"/>
    <w:rsid w:val="006428B0"/>
    <w:rsid w:val="009E7E84"/>
    <w:rsid w:val="00AC5366"/>
    <w:rsid w:val="00AE0C79"/>
    <w:rsid w:val="00BA2EC2"/>
    <w:rsid w:val="00CC0596"/>
    <w:rsid w:val="00D15E60"/>
    <w:rsid w:val="00D27520"/>
    <w:rsid w:val="00E0473F"/>
    <w:rsid w:val="00E064FC"/>
    <w:rsid w:val="00E17D10"/>
    <w:rsid w:val="00E919FF"/>
    <w:rsid w:val="00EB6173"/>
    <w:rsid w:val="00EE18EF"/>
    <w:rsid w:val="00F07187"/>
    <w:rsid w:val="00F354FE"/>
    <w:rsid w:val="00F5725C"/>
    <w:rsid w:val="00F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090AE"/>
  <w15:chartTrackingRefBased/>
  <w15:docId w15:val="{65485C55-0944-414F-BFED-8EF55606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5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05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0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0596"/>
    <w:rPr>
      <w:sz w:val="18"/>
      <w:szCs w:val="18"/>
    </w:rPr>
  </w:style>
  <w:style w:type="paragraph" w:styleId="a8">
    <w:name w:val="Normal (Web)"/>
    <w:basedOn w:val="a"/>
    <w:unhideWhenUsed/>
    <w:qFormat/>
    <w:rsid w:val="00266FBE"/>
    <w:pPr>
      <w:widowControl/>
      <w:adjustRightInd w:val="0"/>
      <w:snapToGrid w:val="0"/>
      <w:spacing w:before="100" w:beforeAutospacing="1" w:after="100" w:afterAutospacing="1"/>
    </w:pPr>
    <w:rPr>
      <w:rFonts w:ascii="宋体" w:eastAsia="宋体" w:hAnsi="宋体" w:cs="宋体"/>
      <w:color w:val="000000" w:themeColor="text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冯晓然</dc:creator>
  <cp:keywords/>
  <dc:description/>
  <cp:lastModifiedBy>Kai Guo</cp:lastModifiedBy>
  <cp:revision>66</cp:revision>
  <dcterms:created xsi:type="dcterms:W3CDTF">2024-03-20T03:58:00Z</dcterms:created>
  <dcterms:modified xsi:type="dcterms:W3CDTF">2024-05-04T20:44:00Z</dcterms:modified>
</cp:coreProperties>
</file>